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D00" w:rsidRPr="001A63FA" w:rsidRDefault="001E2C6D" w:rsidP="001A63FA">
      <w:pPr>
        <w:spacing w:line="360" w:lineRule="auto"/>
      </w:pPr>
      <w:r w:rsidRPr="001A63FA">
        <w:t xml:space="preserve">1. По выборке объемом </w:t>
      </w:r>
      <w:r w:rsidRPr="001A63FA">
        <w:rPr>
          <w:position w:val="-6"/>
        </w:rPr>
        <w:object w:dxaOrig="7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5pt" o:ole="">
            <v:imagedata r:id="rId7" o:title=""/>
          </v:shape>
          <o:OLEObject Type="Embed" ProgID="Equation.DSMT4" ShapeID="_x0000_i1025" DrawAspect="Content" ObjectID="_1457099401" r:id="rId8"/>
        </w:object>
      </w:r>
      <w:r w:rsidRPr="001A63FA">
        <w:t xml:space="preserve"> получены следующие значения</w:t>
      </w:r>
      <w:proofErr w:type="gramStart"/>
      <w:r w:rsidRPr="001A63FA">
        <w:t>:</w:t>
      </w:r>
      <w:proofErr w:type="gramEnd"/>
    </w:p>
    <w:p w:rsidR="001E2C6D" w:rsidRPr="001A63FA" w:rsidRDefault="001E2C6D" w:rsidP="001A63FA">
      <w:pPr>
        <w:spacing w:line="360" w:lineRule="auto"/>
      </w:pPr>
      <w:r w:rsidRPr="001A63FA">
        <w:rPr>
          <w:position w:val="-32"/>
        </w:rPr>
        <w:object w:dxaOrig="2000" w:dyaOrig="780">
          <v:shape id="_x0000_i1026" type="#_x0000_t75" style="width:99.75pt;height:39pt" o:ole="">
            <v:imagedata r:id="rId9" o:title=""/>
          </v:shape>
          <o:OLEObject Type="Embed" ProgID="Equation.DSMT4" ShapeID="_x0000_i1026" DrawAspect="Content" ObjectID="_1457099402" r:id="rId10"/>
        </w:object>
      </w:r>
      <w:r w:rsidRPr="001A63FA">
        <w:t xml:space="preserve">; </w:t>
      </w:r>
      <w:r w:rsidRPr="001A63FA">
        <w:rPr>
          <w:position w:val="-10"/>
        </w:rPr>
        <w:object w:dxaOrig="1080" w:dyaOrig="420">
          <v:shape id="_x0000_i1027" type="#_x0000_t75" style="width:54pt;height:21pt" o:ole="">
            <v:imagedata r:id="rId11" o:title=""/>
          </v:shape>
          <o:OLEObject Type="Embed" ProgID="Equation.DSMT4" ShapeID="_x0000_i1027" DrawAspect="Content" ObjectID="_1457099403" r:id="rId12"/>
        </w:object>
      </w:r>
      <w:r w:rsidRPr="001A63FA">
        <w:t xml:space="preserve">; </w:t>
      </w:r>
      <w:r w:rsidRPr="001A63FA">
        <w:rPr>
          <w:position w:val="-10"/>
        </w:rPr>
        <w:object w:dxaOrig="1140" w:dyaOrig="420">
          <v:shape id="_x0000_i1028" type="#_x0000_t75" style="width:57pt;height:21pt" o:ole="">
            <v:imagedata r:id="rId13" o:title=""/>
          </v:shape>
          <o:OLEObject Type="Embed" ProgID="Equation.DSMT4" ShapeID="_x0000_i1028" DrawAspect="Content" ObjectID="_1457099404" r:id="rId14"/>
        </w:object>
      </w:r>
      <w:r w:rsidRPr="001A63FA">
        <w:t xml:space="preserve">; </w:t>
      </w:r>
      <w:r w:rsidRPr="001A63FA">
        <w:rPr>
          <w:position w:val="-32"/>
        </w:rPr>
        <w:object w:dxaOrig="1820" w:dyaOrig="780">
          <v:shape id="_x0000_i1029" type="#_x0000_t75" style="width:90.75pt;height:39pt" o:ole="">
            <v:imagedata r:id="rId15" o:title=""/>
          </v:shape>
          <o:OLEObject Type="Embed" ProgID="Equation.DSMT4" ShapeID="_x0000_i1029" DrawAspect="Content" ObjectID="_1457099405" r:id="rId16"/>
        </w:object>
      </w:r>
      <w:r w:rsidRPr="001A63FA">
        <w:t xml:space="preserve">; </w:t>
      </w:r>
      <w:r w:rsidRPr="001A63FA">
        <w:rPr>
          <w:position w:val="-32"/>
        </w:rPr>
        <w:object w:dxaOrig="2000" w:dyaOrig="780">
          <v:shape id="_x0000_i1030" type="#_x0000_t75" style="width:99.75pt;height:39pt" o:ole="">
            <v:imagedata r:id="rId17" o:title=""/>
          </v:shape>
          <o:OLEObject Type="Embed" ProgID="Equation.DSMT4" ShapeID="_x0000_i1030" DrawAspect="Content" ObjectID="_1457099406" r:id="rId18"/>
        </w:object>
      </w:r>
      <w:r w:rsidRPr="001A63FA">
        <w:t>.</w:t>
      </w:r>
    </w:p>
    <w:p w:rsidR="001E2C6D" w:rsidRPr="001A63FA" w:rsidRDefault="001E2C6D" w:rsidP="001A63FA">
      <w:pPr>
        <w:spacing w:line="360" w:lineRule="auto"/>
      </w:pPr>
      <w:r w:rsidRPr="001A63FA">
        <w:t xml:space="preserve">Вычислить выборочный коэффициент корреляции </w:t>
      </w:r>
      <w:r w:rsidRPr="001A63FA">
        <w:rPr>
          <w:position w:val="-16"/>
        </w:rPr>
        <w:object w:dxaOrig="320" w:dyaOrig="420">
          <v:shape id="_x0000_i1031" type="#_x0000_t75" style="width:15.75pt;height:21pt" o:ole="">
            <v:imagedata r:id="rId19" o:title=""/>
          </v:shape>
          <o:OLEObject Type="Embed" ProgID="Equation.DSMT4" ShapeID="_x0000_i1031" DrawAspect="Content" ObjectID="_1457099407" r:id="rId20"/>
        </w:object>
      </w:r>
      <w:r w:rsidRPr="001A63FA">
        <w:t xml:space="preserve"> и определить его значимость на уровне 5%.</w:t>
      </w:r>
    </w:p>
    <w:p w:rsidR="004168D5" w:rsidRPr="001A63FA" w:rsidRDefault="004168D5" w:rsidP="001A63FA">
      <w:pPr>
        <w:spacing w:line="360" w:lineRule="auto"/>
        <w:jc w:val="center"/>
        <w:rPr>
          <w:b/>
        </w:rPr>
      </w:pPr>
      <w:r w:rsidRPr="001A63FA">
        <w:rPr>
          <w:b/>
        </w:rPr>
        <w:t>Решение:</w:t>
      </w:r>
    </w:p>
    <w:p w:rsidR="004168D5" w:rsidRPr="001A63FA" w:rsidRDefault="00D1390A" w:rsidP="001A63FA">
      <w:pPr>
        <w:spacing w:line="360" w:lineRule="auto"/>
        <w:ind w:firstLine="708"/>
        <w:rPr>
          <w:position w:val="-64"/>
        </w:rPr>
      </w:pPr>
      <w:r w:rsidRPr="001A63FA">
        <w:t>Коэффициент корреляции</w:t>
      </w:r>
      <w:r w:rsidR="00A159EA" w:rsidRPr="001A63FA">
        <w:t xml:space="preserve">  находим по формуле</w:t>
      </w:r>
      <w:r w:rsidRPr="001A63FA">
        <w:t>:</w:t>
      </w:r>
      <w:r w:rsidR="00330000" w:rsidRPr="001A63FA">
        <w:t xml:space="preserve"> </w:t>
      </w:r>
      <w:r w:rsidR="00411150" w:rsidRPr="001A63FA">
        <w:rPr>
          <w:position w:val="-34"/>
        </w:rPr>
        <w:object w:dxaOrig="2040" w:dyaOrig="820">
          <v:shape id="_x0000_i1077" type="#_x0000_t75" style="width:102pt;height:40.5pt" o:ole="">
            <v:imagedata r:id="rId21" o:title=""/>
          </v:shape>
          <o:OLEObject Type="Embed" ProgID="Equation.DSMT4" ShapeID="_x0000_i1077" DrawAspect="Content" ObjectID="_1457099408" r:id="rId22"/>
        </w:object>
      </w:r>
    </w:p>
    <w:p w:rsidR="00411150" w:rsidRPr="001A63FA" w:rsidRDefault="00330000" w:rsidP="001A63FA">
      <w:pPr>
        <w:spacing w:line="360" w:lineRule="auto"/>
        <w:rPr>
          <w:position w:val="-64"/>
        </w:rPr>
      </w:pPr>
      <w:r w:rsidRPr="001A63FA">
        <w:rPr>
          <w:position w:val="-32"/>
        </w:rPr>
        <w:object w:dxaOrig="4540" w:dyaOrig="780">
          <v:shape id="_x0000_i1079" type="#_x0000_t75" style="width:227.25pt;height:39pt" o:ole="">
            <v:imagedata r:id="rId23" o:title=""/>
          </v:shape>
          <o:OLEObject Type="Embed" ProgID="Equation.DSMT4" ShapeID="_x0000_i1079" DrawAspect="Content" ObjectID="_1457099409" r:id="rId24"/>
        </w:object>
      </w:r>
    </w:p>
    <w:p w:rsidR="00330000" w:rsidRPr="001A63FA" w:rsidRDefault="00330000" w:rsidP="001A63FA">
      <w:pPr>
        <w:spacing w:line="360" w:lineRule="auto"/>
        <w:rPr>
          <w:position w:val="-64"/>
        </w:rPr>
      </w:pPr>
      <w:r w:rsidRPr="001A63FA">
        <w:rPr>
          <w:position w:val="-34"/>
        </w:rPr>
        <w:object w:dxaOrig="5940" w:dyaOrig="859">
          <v:shape id="_x0000_i1078" type="#_x0000_t75" style="width:297pt;height:42.75pt" o:ole="">
            <v:imagedata r:id="rId25" o:title=""/>
          </v:shape>
          <o:OLEObject Type="Embed" ProgID="Equation.DSMT4" ShapeID="_x0000_i1078" DrawAspect="Content" ObjectID="_1457099410" r:id="rId26"/>
        </w:object>
      </w:r>
    </w:p>
    <w:p w:rsidR="00330000" w:rsidRPr="001A63FA" w:rsidRDefault="00330000" w:rsidP="001A63FA">
      <w:pPr>
        <w:spacing w:line="360" w:lineRule="auto"/>
        <w:rPr>
          <w:position w:val="-64"/>
        </w:rPr>
      </w:pPr>
      <w:r w:rsidRPr="001A63FA">
        <w:rPr>
          <w:position w:val="-34"/>
        </w:rPr>
        <w:object w:dxaOrig="6280" w:dyaOrig="859">
          <v:shape id="_x0000_i1080" type="#_x0000_t75" style="width:314.25pt;height:42.75pt" o:ole="">
            <v:imagedata r:id="rId27" o:title=""/>
          </v:shape>
          <o:OLEObject Type="Embed" ProgID="Equation.DSMT4" ShapeID="_x0000_i1080" DrawAspect="Content" ObjectID="_1457099411" r:id="rId28"/>
        </w:object>
      </w:r>
    </w:p>
    <w:p w:rsidR="00330000" w:rsidRPr="001A63FA" w:rsidRDefault="00330000" w:rsidP="001A63FA">
      <w:pPr>
        <w:spacing w:line="360" w:lineRule="auto"/>
        <w:rPr>
          <w:position w:val="-64"/>
        </w:rPr>
      </w:pPr>
      <w:r w:rsidRPr="001A63FA">
        <w:rPr>
          <w:position w:val="-32"/>
        </w:rPr>
        <w:object w:dxaOrig="3700" w:dyaOrig="760">
          <v:shape id="_x0000_i1081" type="#_x0000_t75" style="width:184.5pt;height:37.5pt" o:ole="">
            <v:imagedata r:id="rId29" o:title=""/>
          </v:shape>
          <o:OLEObject Type="Embed" ProgID="Equation.DSMT4" ShapeID="_x0000_i1081" DrawAspect="Content" ObjectID="_1457099412" r:id="rId30"/>
        </w:object>
      </w:r>
    </w:p>
    <w:p w:rsidR="00330000" w:rsidRPr="001A63FA" w:rsidRDefault="00330000" w:rsidP="001A63FA">
      <w:pPr>
        <w:spacing w:line="360" w:lineRule="auto"/>
      </w:pPr>
      <w:r w:rsidRPr="001A63FA">
        <w:t xml:space="preserve">Коэффициент корреляции </w:t>
      </w:r>
      <w:r w:rsidR="007E2E61" w:rsidRPr="001A63FA">
        <w:rPr>
          <w:position w:val="-16"/>
        </w:rPr>
        <w:object w:dxaOrig="1120" w:dyaOrig="420">
          <v:shape id="_x0000_i1085" type="#_x0000_t75" style="width:55.5pt;height:21.75pt" o:ole="">
            <v:imagedata r:id="rId31" o:title=""/>
          </v:shape>
          <o:OLEObject Type="Embed" ProgID="Equation.DSMT4" ShapeID="_x0000_i1085" DrawAspect="Content" ObjectID="_1457099413" r:id="rId32"/>
        </w:object>
      </w:r>
      <w:r w:rsidRPr="001A63FA">
        <w:t xml:space="preserve"> свидетельствует, что связь </w:t>
      </w:r>
      <w:proofErr w:type="gramStart"/>
      <w:r w:rsidRPr="001A63FA">
        <w:t>между</w:t>
      </w:r>
      <w:proofErr w:type="gramEnd"/>
      <w:r w:rsidRPr="001A63FA">
        <w:t xml:space="preserve"> </w:t>
      </w:r>
      <w:r w:rsidR="007E2E61" w:rsidRPr="001A63FA">
        <w:rPr>
          <w:position w:val="-4"/>
        </w:rPr>
        <w:object w:dxaOrig="320" w:dyaOrig="279">
          <v:shape id="_x0000_i1086" type="#_x0000_t75" style="width:15.75pt;height:14.25pt" o:ole="">
            <v:imagedata r:id="rId33" o:title=""/>
          </v:shape>
          <o:OLEObject Type="Embed" ProgID="Equation.DSMT4" ShapeID="_x0000_i1086" DrawAspect="Content" ObjectID="_1457099414" r:id="rId34"/>
        </w:object>
      </w:r>
      <w:r w:rsidR="007E2E61" w:rsidRPr="001A63FA">
        <w:t xml:space="preserve"> и </w:t>
      </w:r>
      <w:r w:rsidR="007E2E61" w:rsidRPr="001A63FA">
        <w:rPr>
          <w:position w:val="-4"/>
        </w:rPr>
        <w:object w:dxaOrig="240" w:dyaOrig="279">
          <v:shape id="_x0000_i1087" type="#_x0000_t75" style="width:12pt;height:14.25pt" o:ole="">
            <v:imagedata r:id="rId35" o:title=""/>
          </v:shape>
          <o:OLEObject Type="Embed" ProgID="Equation.DSMT4" ShapeID="_x0000_i1087" DrawAspect="Content" ObjectID="_1457099415" r:id="rId36"/>
        </w:object>
      </w:r>
      <w:r w:rsidRPr="001A63FA">
        <w:t xml:space="preserve"> </w:t>
      </w:r>
      <w:r w:rsidR="007E2E61" w:rsidRPr="001A63FA">
        <w:t>прямая и очень сильная</w:t>
      </w:r>
      <w:r w:rsidRPr="001A63FA">
        <w:t xml:space="preserve">. </w:t>
      </w:r>
    </w:p>
    <w:p w:rsidR="00330000" w:rsidRPr="001A63FA" w:rsidRDefault="00330000" w:rsidP="001A63FA">
      <w:pPr>
        <w:pStyle w:val="aa"/>
        <w:spacing w:line="360" w:lineRule="auto"/>
        <w:ind w:firstLine="708"/>
        <w:rPr>
          <w:szCs w:val="24"/>
        </w:rPr>
      </w:pPr>
      <w:r w:rsidRPr="001A63FA">
        <w:rPr>
          <w:szCs w:val="24"/>
        </w:rPr>
        <w:t xml:space="preserve">Для проверки статистической значимости линейного коэффициента корреляции рассчитаем </w:t>
      </w:r>
      <w:r w:rsidRPr="001A63FA">
        <w:rPr>
          <w:szCs w:val="24"/>
          <w:lang w:val="en-US"/>
        </w:rPr>
        <w:t>t</w:t>
      </w:r>
      <w:r w:rsidRPr="001A63FA">
        <w:rPr>
          <w:szCs w:val="24"/>
        </w:rPr>
        <w:t>-критерий Стьюдента по формуле:</w:t>
      </w:r>
    </w:p>
    <w:p w:rsidR="00330000" w:rsidRPr="001A63FA" w:rsidRDefault="007E2E61" w:rsidP="001A63FA">
      <w:pPr>
        <w:pStyle w:val="aa"/>
        <w:spacing w:line="360" w:lineRule="auto"/>
        <w:rPr>
          <w:szCs w:val="24"/>
        </w:rPr>
      </w:pPr>
      <w:r w:rsidRPr="001A63FA">
        <w:rPr>
          <w:position w:val="-44"/>
          <w:szCs w:val="24"/>
        </w:rPr>
        <w:object w:dxaOrig="4459" w:dyaOrig="980">
          <v:shape id="_x0000_i1088" type="#_x0000_t75" style="width:222pt;height:48.75pt" o:ole="">
            <v:imagedata r:id="rId37" o:title=""/>
          </v:shape>
          <o:OLEObject Type="Embed" ProgID="Equation.DSMT4" ShapeID="_x0000_i1088" DrawAspect="Content" ObjectID="_1457099416" r:id="rId38"/>
        </w:object>
      </w:r>
    </w:p>
    <w:p w:rsidR="00330000" w:rsidRPr="001A63FA" w:rsidRDefault="00330000" w:rsidP="001A63FA">
      <w:pPr>
        <w:pStyle w:val="aa"/>
        <w:spacing w:line="360" w:lineRule="auto"/>
        <w:ind w:firstLine="708"/>
        <w:rPr>
          <w:szCs w:val="24"/>
        </w:rPr>
      </w:pPr>
      <w:proofErr w:type="gramStart"/>
      <w:r w:rsidRPr="001A63FA">
        <w:rPr>
          <w:szCs w:val="24"/>
        </w:rPr>
        <w:t>Вычисленное</w:t>
      </w:r>
      <w:proofErr w:type="gramEnd"/>
      <w:r w:rsidRPr="001A63FA">
        <w:rPr>
          <w:szCs w:val="24"/>
        </w:rPr>
        <w:t xml:space="preserve"> </w:t>
      </w:r>
      <w:r w:rsidRPr="001A63FA">
        <w:rPr>
          <w:position w:val="-16"/>
          <w:szCs w:val="24"/>
        </w:rPr>
        <w:object w:dxaOrig="540" w:dyaOrig="420">
          <v:shape id="_x0000_i1082" type="#_x0000_t75" style="width:27.75pt;height:21.75pt" o:ole="">
            <v:imagedata r:id="rId39" o:title=""/>
          </v:shape>
          <o:OLEObject Type="Embed" ProgID="Equation.DSMT4" ShapeID="_x0000_i1082" DrawAspect="Content" ObjectID="_1457099417" r:id="rId40"/>
        </w:object>
      </w:r>
      <w:r w:rsidRPr="001A63FA">
        <w:rPr>
          <w:szCs w:val="24"/>
        </w:rPr>
        <w:t xml:space="preserve"> сравним с табличным значением </w:t>
      </w:r>
      <w:r w:rsidRPr="001A63FA">
        <w:rPr>
          <w:position w:val="-12"/>
          <w:szCs w:val="24"/>
        </w:rPr>
        <w:object w:dxaOrig="499" w:dyaOrig="380">
          <v:shape id="_x0000_i1083" type="#_x0000_t75" style="width:24.75pt;height:20.25pt" o:ole="">
            <v:imagedata r:id="rId41" o:title=""/>
          </v:shape>
          <o:OLEObject Type="Embed" ProgID="Equation.DSMT4" ShapeID="_x0000_i1083" DrawAspect="Content" ObjectID="_1457099418" r:id="rId42"/>
        </w:object>
      </w:r>
      <w:r w:rsidRPr="001A63FA">
        <w:rPr>
          <w:szCs w:val="24"/>
        </w:rPr>
        <w:t xml:space="preserve"> при принятом уровне значимости </w:t>
      </w:r>
      <w:r w:rsidRPr="001A63FA">
        <w:rPr>
          <w:position w:val="-10"/>
          <w:szCs w:val="24"/>
        </w:rPr>
        <w:object w:dxaOrig="1040" w:dyaOrig="340">
          <v:shape id="_x0000_i1084" type="#_x0000_t75" style="width:51.75pt;height:16.5pt" o:ole="">
            <v:imagedata r:id="rId43" o:title=""/>
          </v:shape>
          <o:OLEObject Type="Embed" ProgID="Equation.DSMT4" ShapeID="_x0000_i1084" DrawAspect="Content" ObjectID="_1457099419" r:id="rId44"/>
        </w:object>
      </w:r>
      <w:r w:rsidRPr="001A63FA">
        <w:rPr>
          <w:szCs w:val="24"/>
        </w:rPr>
        <w:t xml:space="preserve"> и числе степеней свободы </w:t>
      </w:r>
      <w:r w:rsidR="007E2E61" w:rsidRPr="001A63FA">
        <w:rPr>
          <w:position w:val="-6"/>
          <w:szCs w:val="24"/>
        </w:rPr>
        <w:object w:dxaOrig="2460" w:dyaOrig="300">
          <v:shape id="_x0000_i1089" type="#_x0000_t75" style="width:122.25pt;height:15pt" o:ole="">
            <v:imagedata r:id="rId45" o:title=""/>
          </v:shape>
          <o:OLEObject Type="Embed" ProgID="Equation.DSMT4" ShapeID="_x0000_i1089" DrawAspect="Content" ObjectID="_1457099420" r:id="rId46"/>
        </w:object>
      </w:r>
      <w:r w:rsidRPr="001A63FA">
        <w:rPr>
          <w:szCs w:val="24"/>
        </w:rPr>
        <w:t>.</w:t>
      </w:r>
    </w:p>
    <w:p w:rsidR="00330000" w:rsidRPr="001A63FA" w:rsidRDefault="007E2E61" w:rsidP="001A63FA">
      <w:pPr>
        <w:pStyle w:val="aa"/>
        <w:spacing w:line="360" w:lineRule="auto"/>
        <w:rPr>
          <w:szCs w:val="24"/>
        </w:rPr>
      </w:pPr>
      <w:r w:rsidRPr="001A63FA">
        <w:rPr>
          <w:position w:val="-12"/>
          <w:szCs w:val="24"/>
        </w:rPr>
        <w:object w:dxaOrig="1280" w:dyaOrig="380">
          <v:shape id="_x0000_i1090" type="#_x0000_t75" style="width:63.75pt;height:20.25pt" o:ole="">
            <v:imagedata r:id="rId47" o:title=""/>
          </v:shape>
          <o:OLEObject Type="Embed" ProgID="Equation.DSMT4" ShapeID="_x0000_i1090" DrawAspect="Content" ObjectID="_1457099421" r:id="rId48"/>
        </w:object>
      </w:r>
    </w:p>
    <w:p w:rsidR="00330000" w:rsidRPr="001A63FA" w:rsidRDefault="00330000" w:rsidP="001A63FA">
      <w:pPr>
        <w:pStyle w:val="aa"/>
        <w:spacing w:line="360" w:lineRule="auto"/>
        <w:ind w:firstLine="708"/>
        <w:rPr>
          <w:szCs w:val="24"/>
        </w:rPr>
      </w:pPr>
      <w:r w:rsidRPr="001A63FA">
        <w:rPr>
          <w:szCs w:val="24"/>
        </w:rPr>
        <w:t xml:space="preserve">Фактическое значение критерия </w:t>
      </w:r>
      <w:r w:rsidR="007E2E61" w:rsidRPr="001A63FA">
        <w:rPr>
          <w:szCs w:val="24"/>
        </w:rPr>
        <w:t>больше</w:t>
      </w:r>
      <w:r w:rsidRPr="001A63FA">
        <w:rPr>
          <w:szCs w:val="24"/>
        </w:rPr>
        <w:t xml:space="preserve"> табл</w:t>
      </w:r>
      <w:r w:rsidR="007E2E61" w:rsidRPr="001A63FA">
        <w:rPr>
          <w:szCs w:val="24"/>
        </w:rPr>
        <w:t xml:space="preserve">ичного, что свидетельствует о статистической </w:t>
      </w:r>
      <w:r w:rsidRPr="001A63FA">
        <w:rPr>
          <w:szCs w:val="24"/>
        </w:rPr>
        <w:t xml:space="preserve">значимости линейного коэффициента корреляции и существенности связи </w:t>
      </w:r>
      <w:proofErr w:type="gramStart"/>
      <w:r w:rsidRPr="001A63FA">
        <w:rPr>
          <w:szCs w:val="24"/>
        </w:rPr>
        <w:t>между</w:t>
      </w:r>
      <w:proofErr w:type="gramEnd"/>
      <w:r w:rsidRPr="001A63FA">
        <w:rPr>
          <w:szCs w:val="24"/>
        </w:rPr>
        <w:t xml:space="preserve"> </w:t>
      </w:r>
      <w:r w:rsidR="007E2E61" w:rsidRPr="001A63FA">
        <w:rPr>
          <w:position w:val="-4"/>
          <w:szCs w:val="24"/>
        </w:rPr>
        <w:object w:dxaOrig="320" w:dyaOrig="279">
          <v:shape id="_x0000_i1091" type="#_x0000_t75" style="width:15.75pt;height:14.25pt" o:ole="">
            <v:imagedata r:id="rId33" o:title=""/>
          </v:shape>
          <o:OLEObject Type="Embed" ProgID="Equation.DSMT4" ShapeID="_x0000_i1091" DrawAspect="Content" ObjectID="_1457099422" r:id="rId49"/>
        </w:object>
      </w:r>
      <w:r w:rsidR="007E2E61" w:rsidRPr="001A63FA">
        <w:rPr>
          <w:szCs w:val="24"/>
        </w:rPr>
        <w:t xml:space="preserve"> и </w:t>
      </w:r>
      <w:r w:rsidR="007E2E61" w:rsidRPr="001A63FA">
        <w:rPr>
          <w:position w:val="-4"/>
          <w:szCs w:val="24"/>
        </w:rPr>
        <w:object w:dxaOrig="240" w:dyaOrig="279">
          <v:shape id="_x0000_i1092" type="#_x0000_t75" style="width:12pt;height:14.25pt" o:ole="">
            <v:imagedata r:id="rId35" o:title=""/>
          </v:shape>
          <o:OLEObject Type="Embed" ProgID="Equation.DSMT4" ShapeID="_x0000_i1092" DrawAspect="Content" ObjectID="_1457099423" r:id="rId50"/>
        </w:object>
      </w:r>
      <w:r w:rsidRPr="001A63FA">
        <w:rPr>
          <w:szCs w:val="24"/>
        </w:rPr>
        <w:t>.</w:t>
      </w:r>
    </w:p>
    <w:p w:rsidR="00411150" w:rsidRPr="001A63FA" w:rsidRDefault="00411150" w:rsidP="001A63FA">
      <w:pPr>
        <w:spacing w:line="360" w:lineRule="auto"/>
      </w:pPr>
    </w:p>
    <w:p w:rsidR="001E2C6D" w:rsidRPr="001A63FA" w:rsidRDefault="001E2C6D" w:rsidP="001A63FA">
      <w:pPr>
        <w:spacing w:line="360" w:lineRule="auto"/>
      </w:pPr>
    </w:p>
    <w:p w:rsidR="001E2C6D" w:rsidRPr="001A63FA" w:rsidRDefault="001E2C6D" w:rsidP="001A63FA">
      <w:pPr>
        <w:spacing w:line="360" w:lineRule="auto"/>
      </w:pPr>
      <w:r w:rsidRPr="001A63FA">
        <w:lastRenderedPageBreak/>
        <w:t xml:space="preserve">2. По выборке объемом </w:t>
      </w:r>
      <w:r w:rsidRPr="001A63FA">
        <w:rPr>
          <w:position w:val="-6"/>
        </w:rPr>
        <w:object w:dxaOrig="740" w:dyaOrig="300">
          <v:shape id="_x0000_i1032" type="#_x0000_t75" style="width:36.75pt;height:15pt" o:ole="">
            <v:imagedata r:id="rId51" o:title=""/>
          </v:shape>
          <o:OLEObject Type="Embed" ProgID="Equation.DSMT4" ShapeID="_x0000_i1032" DrawAspect="Content" ObjectID="_1457099424" r:id="rId52"/>
        </w:object>
      </w:r>
      <w:r w:rsidRPr="001A63FA">
        <w:t xml:space="preserve"> построено парное уравнение регрессии. При этом известно, что </w:t>
      </w:r>
      <w:r w:rsidR="008D6B59" w:rsidRPr="001A63FA">
        <w:rPr>
          <w:position w:val="-10"/>
        </w:rPr>
        <w:object w:dxaOrig="1719" w:dyaOrig="340">
          <v:shape id="_x0000_i1033" type="#_x0000_t75" style="width:86.25pt;height:17.25pt" o:ole="">
            <v:imagedata r:id="rId53" o:title=""/>
          </v:shape>
          <o:OLEObject Type="Embed" ProgID="Equation.DSMT4" ShapeID="_x0000_i1033" DrawAspect="Content" ObjectID="_1457099425" r:id="rId54"/>
        </w:object>
      </w:r>
      <w:r w:rsidR="008D6B59" w:rsidRPr="001A63FA">
        <w:t xml:space="preserve">; </w:t>
      </w:r>
      <w:r w:rsidR="008D6B59" w:rsidRPr="001A63FA">
        <w:rPr>
          <w:position w:val="-10"/>
        </w:rPr>
        <w:object w:dxaOrig="1700" w:dyaOrig="340">
          <v:shape id="_x0000_i1034" type="#_x0000_t75" style="width:84.75pt;height:17.25pt" o:ole="">
            <v:imagedata r:id="rId55" o:title=""/>
          </v:shape>
          <o:OLEObject Type="Embed" ProgID="Equation.DSMT4" ShapeID="_x0000_i1034" DrawAspect="Content" ObjectID="_1457099426" r:id="rId56"/>
        </w:object>
      </w:r>
      <w:r w:rsidR="008D6B59" w:rsidRPr="001A63FA">
        <w:t>. Требуется:</w:t>
      </w:r>
    </w:p>
    <w:p w:rsidR="008D6B59" w:rsidRPr="001A63FA" w:rsidRDefault="008D6B59" w:rsidP="001A63FA">
      <w:pPr>
        <w:spacing w:line="360" w:lineRule="auto"/>
      </w:pPr>
      <w:r w:rsidRPr="001A63FA">
        <w:t>- Оценить значимость построенного уравнения регрессии на стандартном 5% уровне.</w:t>
      </w:r>
    </w:p>
    <w:p w:rsidR="008D6B59" w:rsidRPr="001A63FA" w:rsidRDefault="008D6B59" w:rsidP="001A63FA">
      <w:pPr>
        <w:spacing w:line="360" w:lineRule="auto"/>
      </w:pPr>
      <w:r w:rsidRPr="001A63FA">
        <w:t>- Оценить качество построенного уравнения регрессии.</w:t>
      </w:r>
    </w:p>
    <w:p w:rsidR="00346804" w:rsidRPr="001A63FA" w:rsidRDefault="00346804" w:rsidP="001A63FA">
      <w:pPr>
        <w:spacing w:line="360" w:lineRule="auto"/>
        <w:jc w:val="center"/>
        <w:rPr>
          <w:b/>
        </w:rPr>
      </w:pPr>
      <w:r w:rsidRPr="001A63FA">
        <w:rPr>
          <w:b/>
        </w:rPr>
        <w:t>Решение:</w:t>
      </w:r>
    </w:p>
    <w:p w:rsidR="00FD3DCD" w:rsidRPr="001A63FA" w:rsidRDefault="00FD3DCD" w:rsidP="001A63FA">
      <w:pPr>
        <w:spacing w:line="360" w:lineRule="auto"/>
        <w:ind w:firstLine="708"/>
      </w:pPr>
      <w:r w:rsidRPr="001A63FA">
        <w:t>Оценим качество построенного уравнения регрессии с помощью коэффициента детерминации:</w:t>
      </w:r>
    </w:p>
    <w:p w:rsidR="00FD3DCD" w:rsidRPr="001A63FA" w:rsidRDefault="00FD3DCD" w:rsidP="001A63FA">
      <w:pPr>
        <w:spacing w:line="360" w:lineRule="auto"/>
      </w:pPr>
      <w:r w:rsidRPr="001A63FA">
        <w:rPr>
          <w:position w:val="-32"/>
        </w:rPr>
        <w:object w:dxaOrig="4020" w:dyaOrig="760">
          <v:shape id="_x0000_i1095" type="#_x0000_t75" style="width:201pt;height:38.25pt" o:ole="">
            <v:imagedata r:id="rId57" o:title=""/>
          </v:shape>
          <o:OLEObject Type="Embed" ProgID="Equation.DSMT4" ShapeID="_x0000_i1095" DrawAspect="Content" ObjectID="_1457099427" r:id="rId58"/>
        </w:object>
      </w:r>
      <w:r w:rsidRPr="001A63FA">
        <w:t xml:space="preserve"> (84,7 %).</w:t>
      </w:r>
    </w:p>
    <w:p w:rsidR="00FD3DCD" w:rsidRPr="001A63FA" w:rsidRDefault="00FD3DCD" w:rsidP="001A63FA">
      <w:pPr>
        <w:spacing w:line="360" w:lineRule="auto"/>
        <w:jc w:val="both"/>
      </w:pPr>
      <w:r w:rsidRPr="001A63FA">
        <w:t xml:space="preserve">Коэффициент детерминации </w:t>
      </w:r>
      <w:r w:rsidRPr="001A63FA">
        <w:rPr>
          <w:position w:val="-10"/>
        </w:rPr>
        <w:object w:dxaOrig="1300" w:dyaOrig="400">
          <v:shape id="_x0000_i1096" type="#_x0000_t75" style="width:65.25pt;height:20.25pt" o:ole="">
            <v:imagedata r:id="rId59" o:title=""/>
          </v:shape>
          <o:OLEObject Type="Embed" ProgID="Equation.DSMT4" ShapeID="_x0000_i1096" DrawAspect="Content" ObjectID="_1457099428" r:id="rId60"/>
        </w:object>
      </w:r>
      <w:r w:rsidRPr="001A63FA">
        <w:t xml:space="preserve"> свидетельствует о том, что вариация зависимой переменной </w:t>
      </w:r>
      <w:r w:rsidRPr="001A63FA">
        <w:rPr>
          <w:position w:val="-4"/>
        </w:rPr>
        <w:object w:dxaOrig="240" w:dyaOrig="240">
          <v:shape id="_x0000_i1093" type="#_x0000_t75" style="width:12pt;height:12pt" o:ole="">
            <v:imagedata r:id="rId61" o:title=""/>
          </v:shape>
          <o:OLEObject Type="Embed" ProgID="Equation.3" ShapeID="_x0000_i1093" DrawAspect="Content" ObjectID="_1457099429" r:id="rId62"/>
        </w:object>
      </w:r>
      <w:r w:rsidRPr="001A63FA">
        <w:t xml:space="preserve">на </w:t>
      </w:r>
      <w:r w:rsidR="00DF0B83" w:rsidRPr="001A63FA">
        <w:t>77</w:t>
      </w:r>
      <w:r w:rsidRPr="001A63FA">
        <w:t>,</w:t>
      </w:r>
      <w:r w:rsidR="00DF0B83" w:rsidRPr="001A63FA">
        <w:t>9</w:t>
      </w:r>
      <w:r w:rsidRPr="001A63FA">
        <w:t xml:space="preserve">% объясняется вариацией независимой переменной </w:t>
      </w:r>
      <w:r w:rsidRPr="001A63FA">
        <w:rPr>
          <w:position w:val="-4"/>
        </w:rPr>
        <w:object w:dxaOrig="320" w:dyaOrig="279">
          <v:shape id="_x0000_i1094" type="#_x0000_t75" style="width:15.75pt;height:14.25pt" o:ole="">
            <v:imagedata r:id="rId63" o:title=""/>
          </v:shape>
          <o:OLEObject Type="Embed" ProgID="Equation.3" ShapeID="_x0000_i1094" DrawAspect="Content" ObjectID="_1457099430" r:id="rId64"/>
        </w:object>
      </w:r>
      <w:r w:rsidR="00DF0B83" w:rsidRPr="001A63FA">
        <w:t>.</w:t>
      </w:r>
    </w:p>
    <w:p w:rsidR="00A70D33" w:rsidRPr="001A63FA" w:rsidRDefault="00FD3DCD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ab/>
      </w:r>
      <w:r w:rsidR="00A70D33" w:rsidRPr="001A63FA">
        <w:rPr>
          <w:szCs w:val="24"/>
        </w:rPr>
        <w:t xml:space="preserve">Оценим значимость уравнения регрессии с помощью </w:t>
      </w:r>
      <w:r w:rsidR="00A70D33" w:rsidRPr="001A63FA">
        <w:rPr>
          <w:szCs w:val="24"/>
          <w:lang w:val="en-US"/>
        </w:rPr>
        <w:t>F</w:t>
      </w:r>
      <w:r w:rsidR="00A70D33" w:rsidRPr="001A63FA">
        <w:rPr>
          <w:szCs w:val="24"/>
        </w:rPr>
        <w:t xml:space="preserve">-критерия Фишера. Для этого сравним его фактическое значение </w:t>
      </w:r>
      <w:r w:rsidR="00A70D33" w:rsidRPr="001A63FA">
        <w:rPr>
          <w:position w:val="-16"/>
          <w:szCs w:val="24"/>
        </w:rPr>
        <w:object w:dxaOrig="620" w:dyaOrig="420">
          <v:shape id="_x0000_i1097" type="#_x0000_t75" style="width:30.75pt;height:21.75pt" o:ole="">
            <v:imagedata r:id="rId65" o:title=""/>
          </v:shape>
          <o:OLEObject Type="Embed" ProgID="Equation.DSMT4" ShapeID="_x0000_i1097" DrawAspect="Content" ObjectID="_1457099431" r:id="rId66"/>
        </w:object>
      </w:r>
      <w:r w:rsidR="00A70D33" w:rsidRPr="001A63FA">
        <w:rPr>
          <w:szCs w:val="24"/>
        </w:rPr>
        <w:t xml:space="preserve"> с табличным (критическим) значением </w:t>
      </w:r>
      <w:r w:rsidR="00A70D33" w:rsidRPr="001A63FA">
        <w:rPr>
          <w:position w:val="-12"/>
          <w:szCs w:val="24"/>
        </w:rPr>
        <w:object w:dxaOrig="580" w:dyaOrig="380">
          <v:shape id="_x0000_i1098" type="#_x0000_t75" style="width:29.25pt;height:18.75pt" o:ole="">
            <v:imagedata r:id="rId67" o:title=""/>
          </v:shape>
          <o:OLEObject Type="Embed" ProgID="Equation.DSMT4" ShapeID="_x0000_i1098" DrawAspect="Content" ObjectID="_1457099432" r:id="rId68"/>
        </w:object>
      </w:r>
      <w:r w:rsidR="00A70D33" w:rsidRPr="001A63FA">
        <w:rPr>
          <w:szCs w:val="24"/>
        </w:rPr>
        <w:t>.</w:t>
      </w:r>
    </w:p>
    <w:p w:rsidR="00A70D33" w:rsidRPr="001A63FA" w:rsidRDefault="00A70D33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Фактическое значение </w:t>
      </w:r>
      <w:r w:rsidRPr="001A63FA">
        <w:rPr>
          <w:position w:val="-16"/>
          <w:szCs w:val="24"/>
        </w:rPr>
        <w:object w:dxaOrig="620" w:dyaOrig="420">
          <v:shape id="_x0000_i1099" type="#_x0000_t75" style="width:30.75pt;height:21.75pt" o:ole="">
            <v:imagedata r:id="rId65" o:title=""/>
          </v:shape>
          <o:OLEObject Type="Embed" ProgID="Equation.DSMT4" ShapeID="_x0000_i1099" DrawAspect="Content" ObjectID="_1457099433" r:id="rId69"/>
        </w:object>
      </w:r>
      <w:r w:rsidRPr="001A63FA">
        <w:rPr>
          <w:szCs w:val="24"/>
        </w:rPr>
        <w:t xml:space="preserve"> рассчитаем по формуле:</w:t>
      </w:r>
    </w:p>
    <w:p w:rsidR="00A70D33" w:rsidRPr="001A63FA" w:rsidRDefault="00A70D33" w:rsidP="001A63FA">
      <w:pPr>
        <w:pStyle w:val="aa"/>
        <w:spacing w:line="360" w:lineRule="auto"/>
        <w:rPr>
          <w:szCs w:val="24"/>
        </w:rPr>
      </w:pPr>
      <w:r w:rsidRPr="001A63FA">
        <w:rPr>
          <w:position w:val="-32"/>
          <w:szCs w:val="24"/>
        </w:rPr>
        <w:object w:dxaOrig="6120" w:dyaOrig="800">
          <v:shape id="_x0000_i1103" type="#_x0000_t75" style="width:306.75pt;height:40.5pt" o:ole="">
            <v:imagedata r:id="rId70" o:title=""/>
          </v:shape>
          <o:OLEObject Type="Embed" ProgID="Equation.DSMT4" ShapeID="_x0000_i1103" DrawAspect="Content" ObjectID="_1457099434" r:id="rId71"/>
        </w:object>
      </w:r>
    </w:p>
    <w:p w:rsidR="00A70D33" w:rsidRPr="001A63FA" w:rsidRDefault="00A70D33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Табличное значение </w:t>
      </w:r>
      <w:r w:rsidRPr="001A63FA">
        <w:rPr>
          <w:position w:val="-12"/>
          <w:szCs w:val="24"/>
        </w:rPr>
        <w:object w:dxaOrig="580" w:dyaOrig="380">
          <v:shape id="_x0000_i1100" type="#_x0000_t75" style="width:29.25pt;height:18.75pt" o:ole="">
            <v:imagedata r:id="rId67" o:title=""/>
          </v:shape>
          <o:OLEObject Type="Embed" ProgID="Equation.DSMT4" ShapeID="_x0000_i1100" DrawAspect="Content" ObjectID="_1457099435" r:id="rId72"/>
        </w:object>
      </w:r>
      <w:r w:rsidRPr="001A63FA">
        <w:rPr>
          <w:szCs w:val="24"/>
        </w:rPr>
        <w:t xml:space="preserve"> по таблице значений </w:t>
      </w:r>
      <w:r w:rsidRPr="001A63FA">
        <w:rPr>
          <w:szCs w:val="24"/>
          <w:lang w:val="en-US"/>
        </w:rPr>
        <w:t>F</w:t>
      </w:r>
      <w:r w:rsidRPr="001A63FA">
        <w:rPr>
          <w:szCs w:val="24"/>
        </w:rPr>
        <w:t xml:space="preserve">-критерия Фишера </w:t>
      </w:r>
      <w:proofErr w:type="gramStart"/>
      <w:r w:rsidRPr="001A63FA">
        <w:rPr>
          <w:szCs w:val="24"/>
        </w:rPr>
        <w:t>при</w:t>
      </w:r>
      <w:proofErr w:type="gramEnd"/>
      <w:r w:rsidRPr="001A63FA">
        <w:rPr>
          <w:szCs w:val="24"/>
        </w:rPr>
        <w:t xml:space="preserve"> </w:t>
      </w:r>
      <w:r w:rsidRPr="001A63FA">
        <w:rPr>
          <w:position w:val="-10"/>
          <w:szCs w:val="24"/>
        </w:rPr>
        <w:object w:dxaOrig="1100" w:dyaOrig="340">
          <v:shape id="_x0000_i1101" type="#_x0000_t75" style="width:55.5pt;height:16.5pt" o:ole="">
            <v:imagedata r:id="rId73" o:title=""/>
          </v:shape>
          <o:OLEObject Type="Embed" ProgID="Equation.DSMT4" ShapeID="_x0000_i1101" DrawAspect="Content" ObjectID="_1457099436" r:id="rId74"/>
        </w:object>
      </w:r>
      <w:r w:rsidRPr="001A63FA">
        <w:rPr>
          <w:position w:val="-10"/>
          <w:szCs w:val="24"/>
        </w:rPr>
        <w:t xml:space="preserve"> </w:t>
      </w:r>
      <w:r w:rsidRPr="001A63FA">
        <w:rPr>
          <w:position w:val="-12"/>
          <w:szCs w:val="24"/>
        </w:rPr>
        <w:object w:dxaOrig="1120" w:dyaOrig="380">
          <v:shape id="_x0000_i1102" type="#_x0000_t75" style="width:57pt;height:18.75pt" o:ole="">
            <v:imagedata r:id="rId75" o:title=""/>
          </v:shape>
          <o:OLEObject Type="Embed" ProgID="Equation.DSMT4" ShapeID="_x0000_i1102" DrawAspect="Content" ObjectID="_1457099437" r:id="rId76"/>
        </w:object>
      </w:r>
      <w:r w:rsidRPr="001A63FA">
        <w:rPr>
          <w:szCs w:val="24"/>
        </w:rPr>
        <w:t xml:space="preserve"> и </w:t>
      </w:r>
      <w:r w:rsidRPr="001A63FA">
        <w:rPr>
          <w:position w:val="-12"/>
          <w:szCs w:val="24"/>
        </w:rPr>
        <w:object w:dxaOrig="3280" w:dyaOrig="380">
          <v:shape id="_x0000_i1104" type="#_x0000_t75" style="width:163.5pt;height:18.75pt" o:ole="">
            <v:imagedata r:id="rId77" o:title=""/>
          </v:shape>
          <o:OLEObject Type="Embed" ProgID="Equation.DSMT4" ShapeID="_x0000_i1104" DrawAspect="Content" ObjectID="_1457099438" r:id="rId78"/>
        </w:object>
      </w:r>
      <w:r w:rsidRPr="001A63FA">
        <w:rPr>
          <w:szCs w:val="24"/>
        </w:rPr>
        <w:t xml:space="preserve"> равно 4,38 (m – </w:t>
      </w:r>
      <w:proofErr w:type="gramStart"/>
      <w:r w:rsidRPr="001A63FA">
        <w:rPr>
          <w:szCs w:val="24"/>
        </w:rPr>
        <w:t>число</w:t>
      </w:r>
      <w:proofErr w:type="gramEnd"/>
      <w:r w:rsidRPr="001A63FA">
        <w:rPr>
          <w:szCs w:val="24"/>
        </w:rPr>
        <w:t xml:space="preserve"> факторных признаков, включённых в уравнение регрессии).</w:t>
      </w:r>
    </w:p>
    <w:p w:rsidR="00A70D33" w:rsidRPr="001A63FA" w:rsidRDefault="00A70D33" w:rsidP="001A63FA">
      <w:pPr>
        <w:pStyle w:val="aa"/>
        <w:spacing w:line="360" w:lineRule="auto"/>
        <w:ind w:firstLine="708"/>
        <w:rPr>
          <w:szCs w:val="24"/>
        </w:rPr>
      </w:pPr>
      <w:r w:rsidRPr="001A63FA">
        <w:rPr>
          <w:szCs w:val="24"/>
        </w:rPr>
        <w:t>Фактическое значение критерия больше табличного, что свидетельствует о статистической значимости уравнения регрессии в целом.</w:t>
      </w:r>
    </w:p>
    <w:p w:rsidR="00FD3DCD" w:rsidRPr="001A63FA" w:rsidRDefault="00FD3DCD" w:rsidP="001A63FA">
      <w:pPr>
        <w:spacing w:line="360" w:lineRule="auto"/>
        <w:jc w:val="both"/>
      </w:pPr>
    </w:p>
    <w:p w:rsidR="008D6B59" w:rsidRPr="001A63FA" w:rsidRDefault="008D6B59" w:rsidP="001A63FA">
      <w:pPr>
        <w:spacing w:line="360" w:lineRule="auto"/>
      </w:pPr>
      <w:r w:rsidRPr="001A63FA">
        <w:t xml:space="preserve">3. Известно, что переменные </w:t>
      </w:r>
      <w:r w:rsidRPr="001A63FA">
        <w:rPr>
          <w:position w:val="-4"/>
        </w:rPr>
        <w:object w:dxaOrig="320" w:dyaOrig="279">
          <v:shape id="_x0000_i1035" type="#_x0000_t75" style="width:15.75pt;height:14.25pt" o:ole="">
            <v:imagedata r:id="rId33" o:title=""/>
          </v:shape>
          <o:OLEObject Type="Embed" ProgID="Equation.DSMT4" ShapeID="_x0000_i1035" DrawAspect="Content" ObjectID="_1457099439" r:id="rId79"/>
        </w:object>
      </w:r>
      <w:r w:rsidRPr="001A63FA">
        <w:t xml:space="preserve"> и </w:t>
      </w:r>
      <w:r w:rsidRPr="001A63FA">
        <w:rPr>
          <w:position w:val="-4"/>
        </w:rPr>
        <w:object w:dxaOrig="240" w:dyaOrig="279">
          <v:shape id="_x0000_i1036" type="#_x0000_t75" style="width:12pt;height:14.25pt" o:ole="">
            <v:imagedata r:id="rId35" o:title=""/>
          </v:shape>
          <o:OLEObject Type="Embed" ProgID="Equation.DSMT4" ShapeID="_x0000_i1036" DrawAspect="Content" ObjectID="_1457099440" r:id="rId80"/>
        </w:object>
      </w:r>
      <w:r w:rsidRPr="001A63FA">
        <w:t xml:space="preserve"> связаны отрицательной корреляционной связью. По выборке объемом </w:t>
      </w:r>
      <w:r w:rsidRPr="001A63FA">
        <w:rPr>
          <w:position w:val="-6"/>
        </w:rPr>
        <w:object w:dxaOrig="740" w:dyaOrig="300">
          <v:shape id="_x0000_i1037" type="#_x0000_t75" style="width:36.75pt;height:15pt" o:ole="">
            <v:imagedata r:id="rId51" o:title=""/>
          </v:shape>
          <o:OLEObject Type="Embed" ProgID="Equation.DSMT4" ShapeID="_x0000_i1037" DrawAspect="Content" ObjectID="_1457099441" r:id="rId81"/>
        </w:object>
      </w:r>
      <w:r w:rsidRPr="001A63FA">
        <w:t xml:space="preserve"> построено парное уравнение регрессии, которое на 78% объясняет зависимость </w:t>
      </w:r>
      <w:r w:rsidRPr="001A63FA">
        <w:rPr>
          <w:position w:val="-4"/>
        </w:rPr>
        <w:object w:dxaOrig="240" w:dyaOrig="279">
          <v:shape id="_x0000_i1038" type="#_x0000_t75" style="width:12pt;height:14.25pt" o:ole="">
            <v:imagedata r:id="rId35" o:title=""/>
          </v:shape>
          <o:OLEObject Type="Embed" ProgID="Equation.DSMT4" ShapeID="_x0000_i1038" DrawAspect="Content" ObjectID="_1457099442" r:id="rId82"/>
        </w:object>
      </w:r>
      <w:r w:rsidRPr="001A63FA">
        <w:t xml:space="preserve"> </w:t>
      </w:r>
      <w:proofErr w:type="gramStart"/>
      <w:r w:rsidRPr="001A63FA">
        <w:t>от</w:t>
      </w:r>
      <w:proofErr w:type="gramEnd"/>
      <w:r w:rsidRPr="001A63FA">
        <w:t xml:space="preserve"> </w:t>
      </w:r>
      <w:r w:rsidRPr="001A63FA">
        <w:rPr>
          <w:position w:val="-4"/>
        </w:rPr>
        <w:object w:dxaOrig="320" w:dyaOrig="279">
          <v:shape id="_x0000_i1039" type="#_x0000_t75" style="width:15.75pt;height:14.25pt" o:ole="">
            <v:imagedata r:id="rId33" o:title=""/>
          </v:shape>
          <o:OLEObject Type="Embed" ProgID="Equation.DSMT4" ShapeID="_x0000_i1039" DrawAspect="Content" ObjectID="_1457099443" r:id="rId83"/>
        </w:object>
      </w:r>
      <w:r w:rsidRPr="001A63FA">
        <w:t>. Требуется:</w:t>
      </w:r>
    </w:p>
    <w:p w:rsidR="008D6B59" w:rsidRPr="001A63FA" w:rsidRDefault="008D6B59" w:rsidP="001A63FA">
      <w:pPr>
        <w:spacing w:line="360" w:lineRule="auto"/>
      </w:pPr>
      <w:r w:rsidRPr="001A63FA">
        <w:t>- Определить значимость построенного уравнения регрессии.</w:t>
      </w:r>
    </w:p>
    <w:p w:rsidR="008D6B59" w:rsidRPr="001A63FA" w:rsidRDefault="008D6B59" w:rsidP="001A63FA">
      <w:pPr>
        <w:spacing w:line="360" w:lineRule="auto"/>
      </w:pPr>
      <w:r w:rsidRPr="001A63FA">
        <w:t xml:space="preserve">- Определить значимость коэффициента корреляции </w:t>
      </w:r>
      <w:r w:rsidR="00C02489" w:rsidRPr="001A63FA">
        <w:rPr>
          <w:position w:val="-16"/>
        </w:rPr>
        <w:object w:dxaOrig="320" w:dyaOrig="420">
          <v:shape id="_x0000_i1040" type="#_x0000_t75" style="width:15.75pt;height:21pt" o:ole="">
            <v:imagedata r:id="rId19" o:title=""/>
          </v:shape>
          <o:OLEObject Type="Embed" ProgID="Equation.DSMT4" ShapeID="_x0000_i1040" DrawAspect="Content" ObjectID="_1457099444" r:id="rId84"/>
        </w:object>
      </w:r>
      <w:r w:rsidRPr="001A63FA">
        <w:t>.</w:t>
      </w:r>
    </w:p>
    <w:p w:rsidR="00A70D33" w:rsidRPr="001A63FA" w:rsidRDefault="00A70D33" w:rsidP="001A63FA">
      <w:pPr>
        <w:spacing w:line="360" w:lineRule="auto"/>
        <w:jc w:val="center"/>
        <w:rPr>
          <w:b/>
        </w:rPr>
      </w:pPr>
      <w:r w:rsidRPr="001A63FA">
        <w:rPr>
          <w:b/>
        </w:rPr>
        <w:t>Решение:</w:t>
      </w:r>
    </w:p>
    <w:p w:rsidR="00A70D33" w:rsidRPr="001A63FA" w:rsidRDefault="00A70D33" w:rsidP="001A63FA">
      <w:pPr>
        <w:pStyle w:val="aa"/>
        <w:spacing w:line="360" w:lineRule="auto"/>
        <w:ind w:firstLine="708"/>
        <w:rPr>
          <w:szCs w:val="24"/>
        </w:rPr>
      </w:pPr>
      <w:r w:rsidRPr="001A63FA">
        <w:rPr>
          <w:szCs w:val="24"/>
        </w:rPr>
        <w:t xml:space="preserve">По условию </w:t>
      </w:r>
      <w:r w:rsidR="00582C18" w:rsidRPr="001A63FA">
        <w:rPr>
          <w:szCs w:val="24"/>
        </w:rPr>
        <w:t xml:space="preserve">уравнение регрессии </w:t>
      </w:r>
      <w:r w:rsidRPr="001A63FA">
        <w:rPr>
          <w:szCs w:val="24"/>
        </w:rPr>
        <w:t xml:space="preserve">на 78% объясняет зависимость </w:t>
      </w:r>
      <w:r w:rsidRPr="001A63FA">
        <w:rPr>
          <w:position w:val="-4"/>
          <w:szCs w:val="24"/>
        </w:rPr>
        <w:object w:dxaOrig="240" w:dyaOrig="279">
          <v:shape id="_x0000_i1112" type="#_x0000_t75" style="width:12pt;height:14.25pt" o:ole="">
            <v:imagedata r:id="rId35" o:title=""/>
          </v:shape>
          <o:OLEObject Type="Embed" ProgID="Equation.DSMT4" ShapeID="_x0000_i1112" DrawAspect="Content" ObjectID="_1457099445" r:id="rId85"/>
        </w:object>
      </w:r>
      <w:r w:rsidRPr="001A63FA">
        <w:rPr>
          <w:szCs w:val="24"/>
        </w:rPr>
        <w:t xml:space="preserve"> </w:t>
      </w:r>
      <w:proofErr w:type="gramStart"/>
      <w:r w:rsidRPr="001A63FA">
        <w:rPr>
          <w:szCs w:val="24"/>
        </w:rPr>
        <w:t>от</w:t>
      </w:r>
      <w:proofErr w:type="gramEnd"/>
      <w:r w:rsidRPr="001A63FA">
        <w:rPr>
          <w:szCs w:val="24"/>
        </w:rPr>
        <w:t xml:space="preserve"> </w:t>
      </w:r>
      <w:r w:rsidRPr="001A63FA">
        <w:rPr>
          <w:position w:val="-4"/>
          <w:szCs w:val="24"/>
        </w:rPr>
        <w:object w:dxaOrig="320" w:dyaOrig="279">
          <v:shape id="_x0000_i1113" type="#_x0000_t75" style="width:15.75pt;height:14.25pt" o:ole="">
            <v:imagedata r:id="rId33" o:title=""/>
          </v:shape>
          <o:OLEObject Type="Embed" ProgID="Equation.DSMT4" ShapeID="_x0000_i1113" DrawAspect="Content" ObjectID="_1457099446" r:id="rId86"/>
        </w:object>
      </w:r>
      <w:r w:rsidR="00582C18" w:rsidRPr="001A63FA">
        <w:rPr>
          <w:szCs w:val="24"/>
        </w:rPr>
        <w:t xml:space="preserve">, значит </w:t>
      </w:r>
      <w:proofErr w:type="gramStart"/>
      <w:r w:rsidR="00582C18" w:rsidRPr="001A63FA">
        <w:rPr>
          <w:szCs w:val="24"/>
        </w:rPr>
        <w:t>коэффициент</w:t>
      </w:r>
      <w:proofErr w:type="gramEnd"/>
      <w:r w:rsidR="00582C18" w:rsidRPr="001A63FA">
        <w:rPr>
          <w:szCs w:val="24"/>
        </w:rPr>
        <w:t xml:space="preserve"> детерминации </w:t>
      </w:r>
      <w:r w:rsidR="00582C18" w:rsidRPr="001A63FA">
        <w:rPr>
          <w:position w:val="-10"/>
          <w:szCs w:val="24"/>
        </w:rPr>
        <w:object w:dxaOrig="1140" w:dyaOrig="400">
          <v:shape id="_x0000_i1114" type="#_x0000_t75" style="width:57pt;height:20.25pt" o:ole="">
            <v:imagedata r:id="rId87" o:title=""/>
          </v:shape>
          <o:OLEObject Type="Embed" ProgID="Equation.DSMT4" ShapeID="_x0000_i1114" DrawAspect="Content" ObjectID="_1457099447" r:id="rId88"/>
        </w:object>
      </w:r>
      <w:r w:rsidR="00582C18" w:rsidRPr="001A63FA">
        <w:rPr>
          <w:szCs w:val="24"/>
        </w:rPr>
        <w:t>.</w:t>
      </w:r>
    </w:p>
    <w:p w:rsidR="00A70D33" w:rsidRPr="001A63FA" w:rsidRDefault="00A70D33" w:rsidP="001A63FA">
      <w:pPr>
        <w:pStyle w:val="aa"/>
        <w:spacing w:line="360" w:lineRule="auto"/>
        <w:ind w:firstLine="708"/>
        <w:rPr>
          <w:szCs w:val="24"/>
        </w:rPr>
      </w:pPr>
      <w:r w:rsidRPr="001A63FA">
        <w:rPr>
          <w:szCs w:val="24"/>
        </w:rPr>
        <w:lastRenderedPageBreak/>
        <w:t xml:space="preserve">Оценим значимость уравнения регрессии с помощью </w:t>
      </w:r>
      <w:r w:rsidRPr="001A63FA">
        <w:rPr>
          <w:szCs w:val="24"/>
          <w:lang w:val="en-US"/>
        </w:rPr>
        <w:t>F</w:t>
      </w:r>
      <w:r w:rsidRPr="001A63FA">
        <w:rPr>
          <w:szCs w:val="24"/>
        </w:rPr>
        <w:t xml:space="preserve">-критерия Фишера. Для этого сравним его фактическое значение </w:t>
      </w:r>
      <w:r w:rsidRPr="001A63FA">
        <w:rPr>
          <w:position w:val="-16"/>
          <w:szCs w:val="24"/>
        </w:rPr>
        <w:object w:dxaOrig="620" w:dyaOrig="420">
          <v:shape id="_x0000_i1105" type="#_x0000_t75" style="width:30.75pt;height:21.75pt" o:ole="">
            <v:imagedata r:id="rId65" o:title=""/>
          </v:shape>
          <o:OLEObject Type="Embed" ProgID="Equation.DSMT4" ShapeID="_x0000_i1105" DrawAspect="Content" ObjectID="_1457099448" r:id="rId89"/>
        </w:object>
      </w:r>
      <w:r w:rsidRPr="001A63FA">
        <w:rPr>
          <w:szCs w:val="24"/>
        </w:rPr>
        <w:t xml:space="preserve"> с табличным (критическим) значением </w:t>
      </w:r>
      <w:r w:rsidRPr="001A63FA">
        <w:rPr>
          <w:position w:val="-12"/>
          <w:szCs w:val="24"/>
        </w:rPr>
        <w:object w:dxaOrig="580" w:dyaOrig="380">
          <v:shape id="_x0000_i1106" type="#_x0000_t75" style="width:29.25pt;height:18.75pt" o:ole="">
            <v:imagedata r:id="rId67" o:title=""/>
          </v:shape>
          <o:OLEObject Type="Embed" ProgID="Equation.DSMT4" ShapeID="_x0000_i1106" DrawAspect="Content" ObjectID="_1457099449" r:id="rId90"/>
        </w:object>
      </w:r>
      <w:r w:rsidRPr="001A63FA">
        <w:rPr>
          <w:szCs w:val="24"/>
        </w:rPr>
        <w:t>.</w:t>
      </w:r>
    </w:p>
    <w:p w:rsidR="00A70D33" w:rsidRPr="001A63FA" w:rsidRDefault="00A70D33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Фактическое значение </w:t>
      </w:r>
      <w:r w:rsidRPr="001A63FA">
        <w:rPr>
          <w:position w:val="-16"/>
          <w:szCs w:val="24"/>
        </w:rPr>
        <w:object w:dxaOrig="620" w:dyaOrig="420">
          <v:shape id="_x0000_i1107" type="#_x0000_t75" style="width:30.75pt;height:21.75pt" o:ole="">
            <v:imagedata r:id="rId65" o:title=""/>
          </v:shape>
          <o:OLEObject Type="Embed" ProgID="Equation.DSMT4" ShapeID="_x0000_i1107" DrawAspect="Content" ObjectID="_1457099450" r:id="rId91"/>
        </w:object>
      </w:r>
      <w:r w:rsidRPr="001A63FA">
        <w:rPr>
          <w:szCs w:val="24"/>
        </w:rPr>
        <w:t xml:space="preserve"> рассчитаем по формуле:</w:t>
      </w:r>
    </w:p>
    <w:p w:rsidR="00A70D33" w:rsidRPr="001A63FA" w:rsidRDefault="00582C18" w:rsidP="001A63FA">
      <w:pPr>
        <w:pStyle w:val="aa"/>
        <w:spacing w:line="360" w:lineRule="auto"/>
        <w:rPr>
          <w:szCs w:val="24"/>
        </w:rPr>
      </w:pPr>
      <w:r w:rsidRPr="001A63FA">
        <w:rPr>
          <w:position w:val="-32"/>
          <w:szCs w:val="24"/>
        </w:rPr>
        <w:object w:dxaOrig="5980" w:dyaOrig="800">
          <v:shape id="_x0000_i1115" type="#_x0000_t75" style="width:299.25pt;height:40.5pt" o:ole="">
            <v:imagedata r:id="rId92" o:title=""/>
          </v:shape>
          <o:OLEObject Type="Embed" ProgID="Equation.DSMT4" ShapeID="_x0000_i1115" DrawAspect="Content" ObjectID="_1457099451" r:id="rId93"/>
        </w:object>
      </w:r>
    </w:p>
    <w:p w:rsidR="00A70D33" w:rsidRPr="001A63FA" w:rsidRDefault="00A70D33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Табличное значение </w:t>
      </w:r>
      <w:r w:rsidRPr="001A63FA">
        <w:rPr>
          <w:position w:val="-12"/>
          <w:szCs w:val="24"/>
        </w:rPr>
        <w:object w:dxaOrig="580" w:dyaOrig="380">
          <v:shape id="_x0000_i1108" type="#_x0000_t75" style="width:29.25pt;height:18.75pt" o:ole="">
            <v:imagedata r:id="rId67" o:title=""/>
          </v:shape>
          <o:OLEObject Type="Embed" ProgID="Equation.DSMT4" ShapeID="_x0000_i1108" DrawAspect="Content" ObjectID="_1457099452" r:id="rId94"/>
        </w:object>
      </w:r>
      <w:r w:rsidRPr="001A63FA">
        <w:rPr>
          <w:szCs w:val="24"/>
        </w:rPr>
        <w:t xml:space="preserve"> по таблице значений </w:t>
      </w:r>
      <w:r w:rsidRPr="001A63FA">
        <w:rPr>
          <w:szCs w:val="24"/>
          <w:lang w:val="en-US"/>
        </w:rPr>
        <w:t>F</w:t>
      </w:r>
      <w:r w:rsidRPr="001A63FA">
        <w:rPr>
          <w:szCs w:val="24"/>
        </w:rPr>
        <w:t xml:space="preserve">-критерия Фишера </w:t>
      </w:r>
      <w:proofErr w:type="gramStart"/>
      <w:r w:rsidRPr="001A63FA">
        <w:rPr>
          <w:szCs w:val="24"/>
        </w:rPr>
        <w:t>при</w:t>
      </w:r>
      <w:proofErr w:type="gramEnd"/>
      <w:r w:rsidRPr="001A63FA">
        <w:rPr>
          <w:szCs w:val="24"/>
        </w:rPr>
        <w:t xml:space="preserve"> </w:t>
      </w:r>
      <w:r w:rsidRPr="001A63FA">
        <w:rPr>
          <w:position w:val="-10"/>
          <w:szCs w:val="24"/>
        </w:rPr>
        <w:object w:dxaOrig="1100" w:dyaOrig="340">
          <v:shape id="_x0000_i1109" type="#_x0000_t75" style="width:55.5pt;height:16.5pt" o:ole="">
            <v:imagedata r:id="rId73" o:title=""/>
          </v:shape>
          <o:OLEObject Type="Embed" ProgID="Equation.DSMT4" ShapeID="_x0000_i1109" DrawAspect="Content" ObjectID="_1457099453" r:id="rId95"/>
        </w:object>
      </w:r>
      <w:r w:rsidRPr="001A63FA">
        <w:rPr>
          <w:position w:val="-10"/>
          <w:szCs w:val="24"/>
        </w:rPr>
        <w:t xml:space="preserve"> </w:t>
      </w:r>
      <w:r w:rsidRPr="001A63FA">
        <w:rPr>
          <w:position w:val="-12"/>
          <w:szCs w:val="24"/>
        </w:rPr>
        <w:object w:dxaOrig="1120" w:dyaOrig="380">
          <v:shape id="_x0000_i1110" type="#_x0000_t75" style="width:57pt;height:18.75pt" o:ole="">
            <v:imagedata r:id="rId75" o:title=""/>
          </v:shape>
          <o:OLEObject Type="Embed" ProgID="Equation.DSMT4" ShapeID="_x0000_i1110" DrawAspect="Content" ObjectID="_1457099454" r:id="rId96"/>
        </w:object>
      </w:r>
      <w:r w:rsidRPr="001A63FA">
        <w:rPr>
          <w:szCs w:val="24"/>
        </w:rPr>
        <w:t xml:space="preserve"> и </w:t>
      </w:r>
      <w:r w:rsidRPr="001A63FA">
        <w:rPr>
          <w:position w:val="-12"/>
          <w:szCs w:val="24"/>
        </w:rPr>
        <w:object w:dxaOrig="3280" w:dyaOrig="380">
          <v:shape id="_x0000_i1111" type="#_x0000_t75" style="width:163.5pt;height:18.75pt" o:ole="">
            <v:imagedata r:id="rId77" o:title=""/>
          </v:shape>
          <o:OLEObject Type="Embed" ProgID="Equation.DSMT4" ShapeID="_x0000_i1111" DrawAspect="Content" ObjectID="_1457099455" r:id="rId97"/>
        </w:object>
      </w:r>
      <w:r w:rsidRPr="001A63FA">
        <w:rPr>
          <w:szCs w:val="24"/>
        </w:rPr>
        <w:t xml:space="preserve"> равно 4,38 (m – </w:t>
      </w:r>
      <w:proofErr w:type="gramStart"/>
      <w:r w:rsidRPr="001A63FA">
        <w:rPr>
          <w:szCs w:val="24"/>
        </w:rPr>
        <w:t>число</w:t>
      </w:r>
      <w:proofErr w:type="gramEnd"/>
      <w:r w:rsidRPr="001A63FA">
        <w:rPr>
          <w:szCs w:val="24"/>
        </w:rPr>
        <w:t xml:space="preserve"> факторных признаков, включённых в уравнение регрессии).</w:t>
      </w:r>
    </w:p>
    <w:p w:rsidR="00A70D33" w:rsidRPr="001A63FA" w:rsidRDefault="00A70D33" w:rsidP="001A63FA">
      <w:pPr>
        <w:pStyle w:val="aa"/>
        <w:spacing w:line="360" w:lineRule="auto"/>
        <w:ind w:firstLine="708"/>
        <w:rPr>
          <w:szCs w:val="24"/>
        </w:rPr>
      </w:pPr>
      <w:r w:rsidRPr="001A63FA">
        <w:rPr>
          <w:szCs w:val="24"/>
        </w:rPr>
        <w:t>Фактическое значение критерия больше табличного, что свидетельствует о статистической значимости уравнения регрессии в целом.</w:t>
      </w:r>
    </w:p>
    <w:p w:rsidR="00582C18" w:rsidRPr="001A63FA" w:rsidRDefault="00582C18" w:rsidP="001A63FA">
      <w:pPr>
        <w:pStyle w:val="aa"/>
        <w:spacing w:line="360" w:lineRule="auto"/>
        <w:ind w:firstLine="708"/>
        <w:rPr>
          <w:szCs w:val="24"/>
        </w:rPr>
      </w:pPr>
      <w:r w:rsidRPr="001A63FA">
        <w:rPr>
          <w:szCs w:val="24"/>
        </w:rPr>
        <w:t xml:space="preserve">Так как переменные </w:t>
      </w:r>
      <w:r w:rsidRPr="001A63FA">
        <w:rPr>
          <w:position w:val="-4"/>
          <w:szCs w:val="24"/>
        </w:rPr>
        <w:object w:dxaOrig="320" w:dyaOrig="279">
          <v:shape id="_x0000_i1116" type="#_x0000_t75" style="width:15.75pt;height:14.25pt" o:ole="">
            <v:imagedata r:id="rId33" o:title=""/>
          </v:shape>
          <o:OLEObject Type="Embed" ProgID="Equation.DSMT4" ShapeID="_x0000_i1116" DrawAspect="Content" ObjectID="_1457099456" r:id="rId98"/>
        </w:object>
      </w:r>
      <w:r w:rsidRPr="001A63FA">
        <w:rPr>
          <w:szCs w:val="24"/>
        </w:rPr>
        <w:t xml:space="preserve"> и </w:t>
      </w:r>
      <w:r w:rsidRPr="001A63FA">
        <w:rPr>
          <w:position w:val="-4"/>
          <w:szCs w:val="24"/>
        </w:rPr>
        <w:object w:dxaOrig="240" w:dyaOrig="279">
          <v:shape id="_x0000_i1117" type="#_x0000_t75" style="width:12pt;height:14.25pt" o:ole="">
            <v:imagedata r:id="rId35" o:title=""/>
          </v:shape>
          <o:OLEObject Type="Embed" ProgID="Equation.DSMT4" ShapeID="_x0000_i1117" DrawAspect="Content" ObjectID="_1457099457" r:id="rId99"/>
        </w:object>
      </w:r>
      <w:r w:rsidRPr="001A63FA">
        <w:rPr>
          <w:szCs w:val="24"/>
        </w:rPr>
        <w:t xml:space="preserve"> связаны отрицательной корреляционной связью, то </w:t>
      </w:r>
      <w:r w:rsidRPr="001A63FA">
        <w:rPr>
          <w:position w:val="-12"/>
          <w:szCs w:val="24"/>
        </w:rPr>
        <w:object w:dxaOrig="2400" w:dyaOrig="480">
          <v:shape id="_x0000_i1118" type="#_x0000_t75" style="width:120pt;height:24pt" o:ole="">
            <v:imagedata r:id="rId100" o:title=""/>
          </v:shape>
          <o:OLEObject Type="Embed" ProgID="Equation.DSMT4" ShapeID="_x0000_i1118" DrawAspect="Content" ObjectID="_1457099458" r:id="rId101"/>
        </w:object>
      </w:r>
      <w:r w:rsidRPr="001A63FA">
        <w:rPr>
          <w:szCs w:val="24"/>
        </w:rPr>
        <w:t>.</w:t>
      </w:r>
    </w:p>
    <w:p w:rsidR="00582C18" w:rsidRPr="001A63FA" w:rsidRDefault="00582C18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Для проверки статистической значимости линейного коэффициента корреляции рассчитаем </w:t>
      </w:r>
      <w:r w:rsidRPr="001A63FA">
        <w:rPr>
          <w:szCs w:val="24"/>
          <w:lang w:val="en-US"/>
        </w:rPr>
        <w:t>t</w:t>
      </w:r>
      <w:r w:rsidRPr="001A63FA">
        <w:rPr>
          <w:szCs w:val="24"/>
        </w:rPr>
        <w:t>-критерий Стьюдента по формуле:</w:t>
      </w:r>
    </w:p>
    <w:p w:rsidR="00582C18" w:rsidRPr="001A63FA" w:rsidRDefault="00582C18" w:rsidP="001A63FA">
      <w:pPr>
        <w:pStyle w:val="aa"/>
        <w:spacing w:line="360" w:lineRule="auto"/>
        <w:rPr>
          <w:szCs w:val="24"/>
        </w:rPr>
      </w:pPr>
      <w:r w:rsidRPr="001A63FA">
        <w:rPr>
          <w:position w:val="-44"/>
          <w:szCs w:val="24"/>
        </w:rPr>
        <w:object w:dxaOrig="4780" w:dyaOrig="980">
          <v:shape id="_x0000_i1123" type="#_x0000_t75" style="width:237.75pt;height:48.75pt" o:ole="">
            <v:imagedata r:id="rId102" o:title=""/>
          </v:shape>
          <o:OLEObject Type="Embed" ProgID="Equation.DSMT4" ShapeID="_x0000_i1123" DrawAspect="Content" ObjectID="_1457099459" r:id="rId103"/>
        </w:object>
      </w:r>
    </w:p>
    <w:p w:rsidR="00582C18" w:rsidRPr="001A63FA" w:rsidRDefault="00582C18" w:rsidP="001A63FA">
      <w:pPr>
        <w:pStyle w:val="aa"/>
        <w:spacing w:line="360" w:lineRule="auto"/>
        <w:rPr>
          <w:szCs w:val="24"/>
        </w:rPr>
      </w:pPr>
      <w:r w:rsidRPr="001A63FA">
        <w:rPr>
          <w:position w:val="-18"/>
          <w:szCs w:val="24"/>
        </w:rPr>
        <w:object w:dxaOrig="1400" w:dyaOrig="499">
          <v:shape id="_x0000_i1124" type="#_x0000_t75" style="width:71.25pt;height:25.5pt" o:ole="">
            <v:imagedata r:id="rId104" o:title=""/>
          </v:shape>
          <o:OLEObject Type="Embed" ProgID="Equation.DSMT4" ShapeID="_x0000_i1124" DrawAspect="Content" ObjectID="_1457099460" r:id="rId105"/>
        </w:object>
      </w:r>
      <w:r w:rsidRPr="001A63FA">
        <w:rPr>
          <w:szCs w:val="24"/>
        </w:rPr>
        <w:t xml:space="preserve"> сравним с табличным значением </w:t>
      </w:r>
      <w:r w:rsidRPr="001A63FA">
        <w:rPr>
          <w:position w:val="-12"/>
          <w:szCs w:val="24"/>
        </w:rPr>
        <w:object w:dxaOrig="499" w:dyaOrig="380">
          <v:shape id="_x0000_i1119" type="#_x0000_t75" style="width:24.75pt;height:20.25pt" o:ole="">
            <v:imagedata r:id="rId41" o:title=""/>
          </v:shape>
          <o:OLEObject Type="Embed" ProgID="Equation.DSMT4" ShapeID="_x0000_i1119" DrawAspect="Content" ObjectID="_1457099461" r:id="rId106"/>
        </w:object>
      </w:r>
      <w:r w:rsidRPr="001A63FA">
        <w:rPr>
          <w:szCs w:val="24"/>
        </w:rPr>
        <w:t xml:space="preserve"> при уровне значимости </w:t>
      </w:r>
      <w:r w:rsidRPr="001A63FA">
        <w:rPr>
          <w:position w:val="-10"/>
          <w:szCs w:val="24"/>
        </w:rPr>
        <w:object w:dxaOrig="1040" w:dyaOrig="340">
          <v:shape id="_x0000_i1120" type="#_x0000_t75" style="width:51.75pt;height:16.5pt" o:ole="">
            <v:imagedata r:id="rId43" o:title=""/>
          </v:shape>
          <o:OLEObject Type="Embed" ProgID="Equation.DSMT4" ShapeID="_x0000_i1120" DrawAspect="Content" ObjectID="_1457099462" r:id="rId107"/>
        </w:object>
      </w:r>
      <w:r w:rsidRPr="001A63FA">
        <w:rPr>
          <w:szCs w:val="24"/>
        </w:rPr>
        <w:t xml:space="preserve"> и числе степеней свободы </w:t>
      </w:r>
      <w:r w:rsidRPr="001A63FA">
        <w:rPr>
          <w:position w:val="-6"/>
          <w:szCs w:val="24"/>
        </w:rPr>
        <w:object w:dxaOrig="2480" w:dyaOrig="300">
          <v:shape id="_x0000_i1125" type="#_x0000_t75" style="width:123.75pt;height:15pt" o:ole="">
            <v:imagedata r:id="rId108" o:title=""/>
          </v:shape>
          <o:OLEObject Type="Embed" ProgID="Equation.DSMT4" ShapeID="_x0000_i1125" DrawAspect="Content" ObjectID="_1457099463" r:id="rId109"/>
        </w:object>
      </w:r>
      <w:r w:rsidRPr="001A63FA">
        <w:rPr>
          <w:szCs w:val="24"/>
        </w:rPr>
        <w:t>.</w:t>
      </w:r>
    </w:p>
    <w:p w:rsidR="00582C18" w:rsidRPr="001A63FA" w:rsidRDefault="00582C18" w:rsidP="001A63FA">
      <w:pPr>
        <w:pStyle w:val="aa"/>
        <w:spacing w:line="360" w:lineRule="auto"/>
        <w:rPr>
          <w:szCs w:val="24"/>
        </w:rPr>
      </w:pPr>
      <w:r w:rsidRPr="001A63FA">
        <w:rPr>
          <w:position w:val="-12"/>
          <w:szCs w:val="24"/>
        </w:rPr>
        <w:object w:dxaOrig="1300" w:dyaOrig="380">
          <v:shape id="_x0000_i1126" type="#_x0000_t75" style="width:65.25pt;height:20.25pt" o:ole="">
            <v:imagedata r:id="rId110" o:title=""/>
          </v:shape>
          <o:OLEObject Type="Embed" ProgID="Equation.DSMT4" ShapeID="_x0000_i1126" DrawAspect="Content" ObjectID="_1457099464" r:id="rId111"/>
        </w:object>
      </w:r>
    </w:p>
    <w:p w:rsidR="00582C18" w:rsidRPr="001A63FA" w:rsidRDefault="00582C18" w:rsidP="001A63FA">
      <w:pPr>
        <w:pStyle w:val="aa"/>
        <w:spacing w:line="360" w:lineRule="auto"/>
        <w:ind w:firstLine="708"/>
        <w:rPr>
          <w:szCs w:val="24"/>
        </w:rPr>
      </w:pPr>
      <w:r w:rsidRPr="001A63FA">
        <w:rPr>
          <w:szCs w:val="24"/>
        </w:rPr>
        <w:t xml:space="preserve">Фактическое значение критерия больше табличного, что свидетельствует о статистической значимости линейного коэффициента корреляции и существенности связи </w:t>
      </w:r>
      <w:proofErr w:type="gramStart"/>
      <w:r w:rsidRPr="001A63FA">
        <w:rPr>
          <w:szCs w:val="24"/>
        </w:rPr>
        <w:t>между</w:t>
      </w:r>
      <w:proofErr w:type="gramEnd"/>
      <w:r w:rsidRPr="001A63FA">
        <w:rPr>
          <w:szCs w:val="24"/>
        </w:rPr>
        <w:t xml:space="preserve"> </w:t>
      </w:r>
      <w:r w:rsidRPr="001A63FA">
        <w:rPr>
          <w:position w:val="-4"/>
          <w:szCs w:val="24"/>
        </w:rPr>
        <w:object w:dxaOrig="320" w:dyaOrig="279">
          <v:shape id="_x0000_i1121" type="#_x0000_t75" style="width:15.75pt;height:14.25pt" o:ole="">
            <v:imagedata r:id="rId33" o:title=""/>
          </v:shape>
          <o:OLEObject Type="Embed" ProgID="Equation.DSMT4" ShapeID="_x0000_i1121" DrawAspect="Content" ObjectID="_1457099465" r:id="rId112"/>
        </w:object>
      </w:r>
      <w:r w:rsidRPr="001A63FA">
        <w:rPr>
          <w:szCs w:val="24"/>
        </w:rPr>
        <w:t xml:space="preserve"> и </w:t>
      </w:r>
      <w:r w:rsidRPr="001A63FA">
        <w:rPr>
          <w:position w:val="-4"/>
          <w:szCs w:val="24"/>
        </w:rPr>
        <w:object w:dxaOrig="240" w:dyaOrig="279">
          <v:shape id="_x0000_i1122" type="#_x0000_t75" style="width:12pt;height:14.25pt" o:ole="">
            <v:imagedata r:id="rId35" o:title=""/>
          </v:shape>
          <o:OLEObject Type="Embed" ProgID="Equation.DSMT4" ShapeID="_x0000_i1122" DrawAspect="Content" ObjectID="_1457099466" r:id="rId113"/>
        </w:object>
      </w:r>
      <w:r w:rsidRPr="001A63FA">
        <w:rPr>
          <w:szCs w:val="24"/>
        </w:rPr>
        <w:t>.</w:t>
      </w:r>
    </w:p>
    <w:p w:rsidR="00582C18" w:rsidRPr="001A63FA" w:rsidRDefault="00582C18" w:rsidP="001A63FA">
      <w:pPr>
        <w:spacing w:line="360" w:lineRule="auto"/>
      </w:pPr>
    </w:p>
    <w:p w:rsidR="00582C18" w:rsidRPr="001A63FA" w:rsidRDefault="00582C18" w:rsidP="001A63FA">
      <w:pPr>
        <w:pStyle w:val="aa"/>
        <w:spacing w:line="360" w:lineRule="auto"/>
        <w:rPr>
          <w:szCs w:val="24"/>
        </w:rPr>
      </w:pPr>
    </w:p>
    <w:p w:rsidR="00C02489" w:rsidRPr="001A63FA" w:rsidRDefault="00C02489" w:rsidP="001A63FA">
      <w:pPr>
        <w:spacing w:line="360" w:lineRule="auto"/>
      </w:pPr>
      <w:r w:rsidRPr="001A63FA">
        <w:t xml:space="preserve">4. По выборке объемом </w:t>
      </w:r>
      <w:r w:rsidRPr="001A63FA">
        <w:rPr>
          <w:position w:val="-6"/>
        </w:rPr>
        <w:object w:dxaOrig="740" w:dyaOrig="300">
          <v:shape id="_x0000_i1041" type="#_x0000_t75" style="width:36.75pt;height:15pt" o:ole="">
            <v:imagedata r:id="rId114" o:title=""/>
          </v:shape>
          <o:OLEObject Type="Embed" ProgID="Equation.DSMT4" ShapeID="_x0000_i1041" DrawAspect="Content" ObjectID="_1457099467" r:id="rId115"/>
        </w:object>
      </w:r>
      <w:r w:rsidRPr="001A63FA">
        <w:t xml:space="preserve"> построено парное уравнение регрессии </w:t>
      </w:r>
      <w:r w:rsidRPr="001A63FA">
        <w:rPr>
          <w:position w:val="-10"/>
        </w:rPr>
        <w:object w:dxaOrig="1939" w:dyaOrig="340">
          <v:shape id="_x0000_i1042" type="#_x0000_t75" style="width:96.75pt;height:17.25pt" o:ole="">
            <v:imagedata r:id="rId116" o:title=""/>
          </v:shape>
          <o:OLEObject Type="Embed" ProgID="Equation.DSMT4" ShapeID="_x0000_i1042" DrawAspect="Content" ObjectID="_1457099468" r:id="rId117"/>
        </w:object>
      </w:r>
      <w:r w:rsidRPr="001A63FA">
        <w:t xml:space="preserve">, которое на 78,8% объясняет зависимость </w:t>
      </w:r>
      <w:r w:rsidRPr="001A63FA">
        <w:rPr>
          <w:position w:val="-4"/>
        </w:rPr>
        <w:object w:dxaOrig="240" w:dyaOrig="279">
          <v:shape id="_x0000_i1043" type="#_x0000_t75" style="width:12pt;height:14.25pt" o:ole="">
            <v:imagedata r:id="rId35" o:title=""/>
          </v:shape>
          <o:OLEObject Type="Embed" ProgID="Equation.DSMT4" ShapeID="_x0000_i1043" DrawAspect="Content" ObjectID="_1457099469" r:id="rId118"/>
        </w:object>
      </w:r>
      <w:r w:rsidRPr="001A63FA">
        <w:t xml:space="preserve"> от </w:t>
      </w:r>
      <w:r w:rsidRPr="001A63FA">
        <w:rPr>
          <w:position w:val="-4"/>
        </w:rPr>
        <w:object w:dxaOrig="320" w:dyaOrig="279">
          <v:shape id="_x0000_i1044" type="#_x0000_t75" style="width:15.75pt;height:14.25pt" o:ole="">
            <v:imagedata r:id="rId33" o:title=""/>
          </v:shape>
          <o:OLEObject Type="Embed" ProgID="Equation.DSMT4" ShapeID="_x0000_i1044" DrawAspect="Content" ObjectID="_1457099470" r:id="rId119"/>
        </w:object>
      </w:r>
      <w:r w:rsidRPr="001A63FA">
        <w:t xml:space="preserve">. Найти 95% доверительный интервал для среднего прогнозного значения </w:t>
      </w:r>
      <w:r w:rsidRPr="001A63FA">
        <w:rPr>
          <w:position w:val="-4"/>
        </w:rPr>
        <w:object w:dxaOrig="720" w:dyaOrig="279">
          <v:shape id="_x0000_i1045" type="#_x0000_t75" style="width:36pt;height:14.25pt" o:ole="">
            <v:imagedata r:id="rId120" o:title=""/>
          </v:shape>
          <o:OLEObject Type="Embed" ProgID="Equation.DSMT4" ShapeID="_x0000_i1045" DrawAspect="Content" ObjectID="_1457099471" r:id="rId121"/>
        </w:object>
      </w:r>
      <w:r w:rsidRPr="001A63FA">
        <w:t xml:space="preserve">, если известно, что </w:t>
      </w:r>
      <w:r w:rsidRPr="001A63FA">
        <w:rPr>
          <w:position w:val="-10"/>
        </w:rPr>
        <w:object w:dxaOrig="1080" w:dyaOrig="420">
          <v:shape id="_x0000_i1046" type="#_x0000_t75" style="width:54pt;height:21pt" o:ole="">
            <v:imagedata r:id="rId122" o:title=""/>
          </v:shape>
          <o:OLEObject Type="Embed" ProgID="Equation.DSMT4" ShapeID="_x0000_i1046" DrawAspect="Content" ObjectID="_1457099472" r:id="rId123"/>
        </w:object>
      </w:r>
      <w:r w:rsidRPr="001A63FA">
        <w:t xml:space="preserve">, </w:t>
      </w:r>
      <w:r w:rsidRPr="001A63FA">
        <w:rPr>
          <w:position w:val="-12"/>
        </w:rPr>
        <w:object w:dxaOrig="1260" w:dyaOrig="420">
          <v:shape id="_x0000_i1047" type="#_x0000_t75" style="width:63pt;height:21pt" o:ole="">
            <v:imagedata r:id="rId124" o:title=""/>
          </v:shape>
          <o:OLEObject Type="Embed" ProgID="Equation.DSMT4" ShapeID="_x0000_i1047" DrawAspect="Content" ObjectID="_1457099473" r:id="rId125"/>
        </w:object>
      </w:r>
      <w:r w:rsidRPr="001A63FA">
        <w:t xml:space="preserve">, </w:t>
      </w:r>
      <w:r w:rsidRPr="001A63FA">
        <w:rPr>
          <w:position w:val="-32"/>
        </w:rPr>
        <w:object w:dxaOrig="2500" w:dyaOrig="780">
          <v:shape id="_x0000_i1048" type="#_x0000_t75" style="width:125.25pt;height:39pt" o:ole="">
            <v:imagedata r:id="rId126" o:title=""/>
          </v:shape>
          <o:OLEObject Type="Embed" ProgID="Equation.DSMT4" ShapeID="_x0000_i1048" DrawAspect="Content" ObjectID="_1457099474" r:id="rId127"/>
        </w:object>
      </w:r>
      <w:r w:rsidRPr="001A63FA">
        <w:t>.</w:t>
      </w:r>
    </w:p>
    <w:p w:rsidR="00582C18" w:rsidRPr="001A63FA" w:rsidRDefault="00582C18" w:rsidP="001A63FA">
      <w:pPr>
        <w:spacing w:line="360" w:lineRule="auto"/>
        <w:jc w:val="center"/>
        <w:rPr>
          <w:b/>
        </w:rPr>
      </w:pPr>
      <w:r w:rsidRPr="001A63FA">
        <w:rPr>
          <w:b/>
        </w:rPr>
        <w:lastRenderedPageBreak/>
        <w:t>Решение:</w:t>
      </w:r>
    </w:p>
    <w:p w:rsidR="000A7689" w:rsidRPr="001A63FA" w:rsidRDefault="000A7689" w:rsidP="001A63FA">
      <w:pPr>
        <w:spacing w:line="360" w:lineRule="auto"/>
        <w:jc w:val="both"/>
        <w:rPr>
          <w:position w:val="-28"/>
        </w:rPr>
      </w:pPr>
      <w:r w:rsidRPr="001A63FA">
        <w:rPr>
          <w:position w:val="-28"/>
        </w:rPr>
        <w:object w:dxaOrig="4220" w:dyaOrig="1100">
          <v:shape id="_x0000_i1127" type="#_x0000_t75" style="width:210pt;height:54.75pt" o:ole="">
            <v:imagedata r:id="rId128" o:title=""/>
          </v:shape>
          <o:OLEObject Type="Embed" ProgID="Equation.DSMT4" ShapeID="_x0000_i1127" DrawAspect="Content" ObjectID="_1457099475" r:id="rId129"/>
        </w:object>
      </w:r>
    </w:p>
    <w:p w:rsidR="000A7689" w:rsidRPr="001A63FA" w:rsidRDefault="000A7689" w:rsidP="001A63FA">
      <w:pPr>
        <w:spacing w:line="360" w:lineRule="auto"/>
        <w:jc w:val="both"/>
        <w:rPr>
          <w:position w:val="-28"/>
        </w:rPr>
      </w:pPr>
      <w:r w:rsidRPr="001A63FA">
        <w:rPr>
          <w:position w:val="-12"/>
        </w:rPr>
        <w:object w:dxaOrig="1140" w:dyaOrig="420">
          <v:shape id="_x0000_i1131" type="#_x0000_t75" style="width:57pt;height:21pt" o:ole="">
            <v:imagedata r:id="rId130" o:title=""/>
          </v:shape>
          <o:OLEObject Type="Embed" ProgID="Equation.DSMT4" ShapeID="_x0000_i1131" DrawAspect="Content" ObjectID="_1457099476" r:id="rId131"/>
        </w:object>
      </w:r>
    </w:p>
    <w:p w:rsidR="000A7689" w:rsidRPr="001A63FA" w:rsidRDefault="000A7689" w:rsidP="001A63FA">
      <w:pPr>
        <w:spacing w:line="360" w:lineRule="auto"/>
        <w:jc w:val="both"/>
      </w:pPr>
      <w:r w:rsidRPr="001A63FA">
        <w:t>Стандартная ошибка для среднего прогнозного значения:</w:t>
      </w:r>
    </w:p>
    <w:p w:rsidR="000A7689" w:rsidRPr="001A63FA" w:rsidRDefault="000A7689" w:rsidP="001A63FA">
      <w:pPr>
        <w:spacing w:line="360" w:lineRule="auto"/>
        <w:jc w:val="both"/>
      </w:pPr>
      <w:r w:rsidRPr="001A63FA">
        <w:rPr>
          <w:position w:val="-36"/>
        </w:rPr>
        <w:object w:dxaOrig="6440" w:dyaOrig="940">
          <v:shape id="_x0000_i1132" type="#_x0000_t75" style="width:322.5pt;height:46.5pt" o:ole="" fillcolor="window">
            <v:imagedata r:id="rId132" o:title=""/>
          </v:shape>
          <o:OLEObject Type="Embed" ProgID="Equation.DSMT4" ShapeID="_x0000_i1132" DrawAspect="Content" ObjectID="_1457099477" r:id="rId133"/>
        </w:object>
      </w:r>
      <w:r w:rsidRPr="001A63FA">
        <w:t xml:space="preserve"> </w:t>
      </w:r>
    </w:p>
    <w:p w:rsidR="000A7689" w:rsidRPr="001A63FA" w:rsidRDefault="000A7689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>П</w:t>
      </w:r>
      <w:r w:rsidRPr="001A63FA">
        <w:rPr>
          <w:szCs w:val="24"/>
        </w:rPr>
        <w:t xml:space="preserve">ри уровне значимости </w:t>
      </w:r>
      <w:r w:rsidRPr="001A63FA">
        <w:rPr>
          <w:position w:val="-10"/>
          <w:szCs w:val="24"/>
        </w:rPr>
        <w:object w:dxaOrig="1040" w:dyaOrig="340">
          <v:shape id="_x0000_i1128" type="#_x0000_t75" style="width:51.75pt;height:16.5pt" o:ole="">
            <v:imagedata r:id="rId43" o:title=""/>
          </v:shape>
          <o:OLEObject Type="Embed" ProgID="Equation.DSMT4" ShapeID="_x0000_i1128" DrawAspect="Content" ObjectID="_1457099478" r:id="rId134"/>
        </w:object>
      </w:r>
      <w:r w:rsidRPr="001A63FA">
        <w:rPr>
          <w:szCs w:val="24"/>
        </w:rPr>
        <w:t xml:space="preserve"> и числе степеней свободы </w:t>
      </w:r>
      <w:r w:rsidRPr="001A63FA">
        <w:rPr>
          <w:position w:val="-6"/>
          <w:szCs w:val="24"/>
        </w:rPr>
        <w:object w:dxaOrig="2480" w:dyaOrig="300">
          <v:shape id="_x0000_i1129" type="#_x0000_t75" style="width:123.75pt;height:15pt" o:ole="">
            <v:imagedata r:id="rId135" o:title=""/>
          </v:shape>
          <o:OLEObject Type="Embed" ProgID="Equation.DSMT4" ShapeID="_x0000_i1129" DrawAspect="Content" ObjectID="_1457099479" r:id="rId136"/>
        </w:object>
      </w:r>
      <w:r w:rsidRPr="001A63FA">
        <w:rPr>
          <w:szCs w:val="24"/>
        </w:rPr>
        <w:t>.</w:t>
      </w:r>
    </w:p>
    <w:p w:rsidR="000A7689" w:rsidRPr="001A63FA" w:rsidRDefault="000A7689" w:rsidP="001A63FA">
      <w:pPr>
        <w:pStyle w:val="aa"/>
        <w:spacing w:line="360" w:lineRule="auto"/>
        <w:rPr>
          <w:szCs w:val="24"/>
        </w:rPr>
      </w:pPr>
      <w:r w:rsidRPr="001A63FA">
        <w:rPr>
          <w:position w:val="-12"/>
          <w:szCs w:val="24"/>
        </w:rPr>
        <w:object w:dxaOrig="1280" w:dyaOrig="380">
          <v:shape id="_x0000_i1130" type="#_x0000_t75" style="width:63.75pt;height:20.25pt" o:ole="">
            <v:imagedata r:id="rId137" o:title=""/>
          </v:shape>
          <o:OLEObject Type="Embed" ProgID="Equation.DSMT4" ShapeID="_x0000_i1130" DrawAspect="Content" ObjectID="_1457099480" r:id="rId138"/>
        </w:object>
      </w:r>
    </w:p>
    <w:p w:rsidR="000A7689" w:rsidRPr="001A63FA" w:rsidRDefault="00CC6D2C" w:rsidP="001A63FA">
      <w:pPr>
        <w:spacing w:line="360" w:lineRule="auto"/>
        <w:jc w:val="both"/>
        <w:rPr>
          <w:position w:val="-22"/>
        </w:rPr>
      </w:pPr>
      <w:r w:rsidRPr="001A63FA">
        <w:rPr>
          <w:position w:val="-22"/>
        </w:rPr>
        <w:object w:dxaOrig="3879" w:dyaOrig="480">
          <v:shape id="_x0000_i1133" type="#_x0000_t75" style="width:193.5pt;height:24.75pt" o:ole="" fillcolor="window">
            <v:imagedata r:id="rId139" o:title=""/>
          </v:shape>
          <o:OLEObject Type="Embed" ProgID="Equation.DSMT4" ShapeID="_x0000_i1133" DrawAspect="Content" ObjectID="_1457099481" r:id="rId140"/>
        </w:object>
      </w:r>
    </w:p>
    <w:p w:rsidR="00CC6D2C" w:rsidRPr="001A63FA" w:rsidRDefault="00CC6D2C" w:rsidP="001A63FA">
      <w:pPr>
        <w:spacing w:line="360" w:lineRule="auto"/>
        <w:jc w:val="both"/>
        <w:rPr>
          <w:position w:val="-34"/>
        </w:rPr>
      </w:pPr>
      <w:r w:rsidRPr="001A63FA">
        <w:rPr>
          <w:position w:val="-16"/>
        </w:rPr>
        <w:object w:dxaOrig="2880" w:dyaOrig="420">
          <v:shape id="_x0000_i1135" type="#_x0000_t75" style="width:2in;height:21pt" o:ole="">
            <v:imagedata r:id="rId141" o:title=""/>
          </v:shape>
          <o:OLEObject Type="Embed" ProgID="Equation.DSMT4" ShapeID="_x0000_i1135" DrawAspect="Content" ObjectID="_1457099482" r:id="rId142"/>
        </w:object>
      </w:r>
    </w:p>
    <w:p w:rsidR="000A7689" w:rsidRPr="001A63FA" w:rsidRDefault="000A7689" w:rsidP="001A63FA">
      <w:pPr>
        <w:pStyle w:val="aa"/>
        <w:spacing w:line="360" w:lineRule="auto"/>
        <w:jc w:val="both"/>
        <w:rPr>
          <w:szCs w:val="24"/>
        </w:rPr>
      </w:pPr>
      <w:r w:rsidRPr="001A63FA">
        <w:rPr>
          <w:szCs w:val="24"/>
        </w:rPr>
        <w:t xml:space="preserve">Доверительный интервал: </w:t>
      </w:r>
      <w:r w:rsidR="00CC6D2C" w:rsidRPr="001A63FA">
        <w:rPr>
          <w:position w:val="-22"/>
          <w:szCs w:val="24"/>
        </w:rPr>
        <w:object w:dxaOrig="2760" w:dyaOrig="540">
          <v:shape id="_x0000_i1134" type="#_x0000_t75" style="width:138pt;height:26.25pt" o:ole="">
            <v:imagedata r:id="rId143" o:title=""/>
          </v:shape>
          <o:OLEObject Type="Embed" ProgID="Equation.DSMT4" ShapeID="_x0000_i1134" DrawAspect="Content" ObjectID="_1457099483" r:id="rId144"/>
        </w:object>
      </w:r>
      <w:r w:rsidRPr="001A63FA">
        <w:rPr>
          <w:szCs w:val="24"/>
        </w:rPr>
        <w:t>.</w:t>
      </w:r>
    </w:p>
    <w:p w:rsidR="000A7689" w:rsidRPr="001A63FA" w:rsidRDefault="00CC6D2C" w:rsidP="001A63FA">
      <w:pPr>
        <w:pStyle w:val="aa"/>
        <w:spacing w:line="360" w:lineRule="auto"/>
        <w:jc w:val="both"/>
        <w:rPr>
          <w:szCs w:val="24"/>
        </w:rPr>
      </w:pPr>
      <w:r w:rsidRPr="001A63FA">
        <w:rPr>
          <w:position w:val="-16"/>
          <w:szCs w:val="24"/>
        </w:rPr>
        <w:object w:dxaOrig="3440" w:dyaOrig="480">
          <v:shape id="_x0000_i1136" type="#_x0000_t75" style="width:171.75pt;height:23.25pt" o:ole="">
            <v:imagedata r:id="rId145" o:title=""/>
          </v:shape>
          <o:OLEObject Type="Embed" ProgID="Equation.DSMT4" ShapeID="_x0000_i1136" DrawAspect="Content" ObjectID="_1457099484" r:id="rId146"/>
        </w:object>
      </w:r>
    </w:p>
    <w:p w:rsidR="000A7689" w:rsidRPr="001A63FA" w:rsidRDefault="00CC6D2C" w:rsidP="001A63FA">
      <w:pPr>
        <w:pStyle w:val="aa"/>
        <w:spacing w:line="360" w:lineRule="auto"/>
        <w:jc w:val="both"/>
        <w:rPr>
          <w:szCs w:val="24"/>
        </w:rPr>
      </w:pPr>
      <w:r w:rsidRPr="001A63FA">
        <w:rPr>
          <w:position w:val="-16"/>
          <w:szCs w:val="24"/>
        </w:rPr>
        <w:object w:dxaOrig="1860" w:dyaOrig="480">
          <v:shape id="_x0000_i1137" type="#_x0000_t75" style="width:93pt;height:23.25pt" o:ole="">
            <v:imagedata r:id="rId147" o:title=""/>
          </v:shape>
          <o:OLEObject Type="Embed" ProgID="Equation.DSMT4" ShapeID="_x0000_i1137" DrawAspect="Content" ObjectID="_1457099485" r:id="rId148"/>
        </w:object>
      </w:r>
    </w:p>
    <w:p w:rsidR="00C02489" w:rsidRPr="001A63FA" w:rsidRDefault="00C02489" w:rsidP="001A63FA">
      <w:pPr>
        <w:spacing w:line="360" w:lineRule="auto"/>
      </w:pPr>
    </w:p>
    <w:p w:rsidR="00C02489" w:rsidRPr="001A63FA" w:rsidRDefault="00C02489" w:rsidP="001A63FA">
      <w:pPr>
        <w:spacing w:line="360" w:lineRule="auto"/>
      </w:pPr>
    </w:p>
    <w:p w:rsidR="00C02489" w:rsidRPr="001A63FA" w:rsidRDefault="00C02489" w:rsidP="001A63FA">
      <w:pPr>
        <w:spacing w:line="360" w:lineRule="auto"/>
      </w:pPr>
      <w:r w:rsidRPr="001A63FA">
        <w:t xml:space="preserve">5. По выборке объемом </w:t>
      </w:r>
      <w:r w:rsidRPr="001A63FA">
        <w:rPr>
          <w:position w:val="-6"/>
        </w:rPr>
        <w:object w:dxaOrig="740" w:dyaOrig="300">
          <v:shape id="_x0000_i1049" type="#_x0000_t75" style="width:36.75pt;height:15pt" o:ole="">
            <v:imagedata r:id="rId114" o:title=""/>
          </v:shape>
          <o:OLEObject Type="Embed" ProgID="Equation.DSMT4" ShapeID="_x0000_i1049" DrawAspect="Content" ObjectID="_1457099486" r:id="rId149"/>
        </w:object>
      </w:r>
      <w:r w:rsidRPr="001A63FA">
        <w:t xml:space="preserve"> построено парное уравнение регрессии. Известно, что </w:t>
      </w:r>
      <w:r w:rsidRPr="001A63FA">
        <w:rPr>
          <w:position w:val="-10"/>
        </w:rPr>
        <w:object w:dxaOrig="1160" w:dyaOrig="400">
          <v:shape id="_x0000_i1050" type="#_x0000_t75" style="width:57.75pt;height:20.25pt" o:ole="">
            <v:imagedata r:id="rId150" o:title=""/>
          </v:shape>
          <o:OLEObject Type="Embed" ProgID="Equation.DSMT4" ShapeID="_x0000_i1050" DrawAspect="Content" ObjectID="_1457099487" r:id="rId151"/>
        </w:object>
      </w:r>
      <w:r w:rsidRPr="001A63FA">
        <w:t>. Оценить значимость построенного уравнения регрессии на стандартном 5% уровне.</w:t>
      </w:r>
    </w:p>
    <w:p w:rsidR="00CC6D2C" w:rsidRPr="001A63FA" w:rsidRDefault="00CC6D2C" w:rsidP="001A63FA">
      <w:pPr>
        <w:spacing w:line="360" w:lineRule="auto"/>
        <w:jc w:val="center"/>
        <w:rPr>
          <w:b/>
        </w:rPr>
      </w:pPr>
      <w:r w:rsidRPr="001A63FA">
        <w:rPr>
          <w:b/>
        </w:rPr>
        <w:t>Решение:</w:t>
      </w:r>
    </w:p>
    <w:p w:rsidR="00CC6D2C" w:rsidRPr="001A63FA" w:rsidRDefault="00CC6D2C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Оценим значимость уравнения регрессии с помощью </w:t>
      </w:r>
      <w:r w:rsidRPr="001A63FA">
        <w:rPr>
          <w:szCs w:val="24"/>
          <w:lang w:val="en-US"/>
        </w:rPr>
        <w:t>F</w:t>
      </w:r>
      <w:r w:rsidRPr="001A63FA">
        <w:rPr>
          <w:szCs w:val="24"/>
        </w:rPr>
        <w:t xml:space="preserve">-критерия Фишера. Для этого сравним его фактическое значение </w:t>
      </w:r>
      <w:r w:rsidRPr="001A63FA">
        <w:rPr>
          <w:position w:val="-16"/>
          <w:szCs w:val="24"/>
        </w:rPr>
        <w:object w:dxaOrig="620" w:dyaOrig="420">
          <v:shape id="_x0000_i1138" type="#_x0000_t75" style="width:30.75pt;height:21.75pt" o:ole="">
            <v:imagedata r:id="rId65" o:title=""/>
          </v:shape>
          <o:OLEObject Type="Embed" ProgID="Equation.DSMT4" ShapeID="_x0000_i1138" DrawAspect="Content" ObjectID="_1457099488" r:id="rId152"/>
        </w:object>
      </w:r>
      <w:r w:rsidRPr="001A63FA">
        <w:rPr>
          <w:szCs w:val="24"/>
        </w:rPr>
        <w:t xml:space="preserve"> с табличным (критическим) значением </w:t>
      </w:r>
      <w:r w:rsidRPr="001A63FA">
        <w:rPr>
          <w:position w:val="-12"/>
          <w:szCs w:val="24"/>
        </w:rPr>
        <w:object w:dxaOrig="580" w:dyaOrig="380">
          <v:shape id="_x0000_i1139" type="#_x0000_t75" style="width:29.25pt;height:18.75pt" o:ole="">
            <v:imagedata r:id="rId67" o:title=""/>
          </v:shape>
          <o:OLEObject Type="Embed" ProgID="Equation.DSMT4" ShapeID="_x0000_i1139" DrawAspect="Content" ObjectID="_1457099489" r:id="rId153"/>
        </w:object>
      </w:r>
      <w:r w:rsidRPr="001A63FA">
        <w:rPr>
          <w:szCs w:val="24"/>
        </w:rPr>
        <w:t>.</w:t>
      </w:r>
    </w:p>
    <w:p w:rsidR="00CC6D2C" w:rsidRPr="001A63FA" w:rsidRDefault="00CC6D2C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Фактическое значение </w:t>
      </w:r>
      <w:r w:rsidRPr="001A63FA">
        <w:rPr>
          <w:position w:val="-16"/>
          <w:szCs w:val="24"/>
        </w:rPr>
        <w:object w:dxaOrig="620" w:dyaOrig="420">
          <v:shape id="_x0000_i1140" type="#_x0000_t75" style="width:30.75pt;height:21.75pt" o:ole="">
            <v:imagedata r:id="rId65" o:title=""/>
          </v:shape>
          <o:OLEObject Type="Embed" ProgID="Equation.DSMT4" ShapeID="_x0000_i1140" DrawAspect="Content" ObjectID="_1457099490" r:id="rId154"/>
        </w:object>
      </w:r>
      <w:r w:rsidRPr="001A63FA">
        <w:rPr>
          <w:szCs w:val="24"/>
        </w:rPr>
        <w:t xml:space="preserve"> рассчитаем по формуле:</w:t>
      </w:r>
    </w:p>
    <w:p w:rsidR="00CC6D2C" w:rsidRPr="001A63FA" w:rsidRDefault="00F94428" w:rsidP="001A63FA">
      <w:pPr>
        <w:pStyle w:val="aa"/>
        <w:spacing w:line="360" w:lineRule="auto"/>
        <w:rPr>
          <w:szCs w:val="24"/>
        </w:rPr>
      </w:pPr>
      <w:r w:rsidRPr="001A63FA">
        <w:rPr>
          <w:position w:val="-32"/>
          <w:szCs w:val="24"/>
        </w:rPr>
        <w:object w:dxaOrig="5960" w:dyaOrig="800">
          <v:shape id="_x0000_i1205" type="#_x0000_t75" style="width:298.5pt;height:40.5pt" o:ole="">
            <v:imagedata r:id="rId155" o:title=""/>
          </v:shape>
          <o:OLEObject Type="Embed" ProgID="Equation.DSMT4" ShapeID="_x0000_i1205" DrawAspect="Content" ObjectID="_1457099491" r:id="rId156"/>
        </w:object>
      </w:r>
    </w:p>
    <w:p w:rsidR="00CC6D2C" w:rsidRPr="001A63FA" w:rsidRDefault="00CC6D2C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Табличное значение </w:t>
      </w:r>
      <w:r w:rsidRPr="001A63FA">
        <w:rPr>
          <w:position w:val="-12"/>
          <w:szCs w:val="24"/>
        </w:rPr>
        <w:object w:dxaOrig="580" w:dyaOrig="380">
          <v:shape id="_x0000_i1141" type="#_x0000_t75" style="width:29.25pt;height:18.75pt" o:ole="">
            <v:imagedata r:id="rId67" o:title=""/>
          </v:shape>
          <o:OLEObject Type="Embed" ProgID="Equation.DSMT4" ShapeID="_x0000_i1141" DrawAspect="Content" ObjectID="_1457099492" r:id="rId157"/>
        </w:object>
      </w:r>
      <w:r w:rsidRPr="001A63FA">
        <w:rPr>
          <w:szCs w:val="24"/>
        </w:rPr>
        <w:t xml:space="preserve"> по таблице значений </w:t>
      </w:r>
      <w:r w:rsidRPr="001A63FA">
        <w:rPr>
          <w:szCs w:val="24"/>
          <w:lang w:val="en-US"/>
        </w:rPr>
        <w:t>F</w:t>
      </w:r>
      <w:r w:rsidRPr="001A63FA">
        <w:rPr>
          <w:szCs w:val="24"/>
        </w:rPr>
        <w:t xml:space="preserve">-критерия Фишера </w:t>
      </w:r>
      <w:proofErr w:type="gramStart"/>
      <w:r w:rsidRPr="001A63FA">
        <w:rPr>
          <w:szCs w:val="24"/>
        </w:rPr>
        <w:t>при</w:t>
      </w:r>
      <w:proofErr w:type="gramEnd"/>
      <w:r w:rsidRPr="001A63FA">
        <w:rPr>
          <w:szCs w:val="24"/>
        </w:rPr>
        <w:t xml:space="preserve"> </w:t>
      </w:r>
      <w:r w:rsidRPr="001A63FA">
        <w:rPr>
          <w:position w:val="-10"/>
          <w:szCs w:val="24"/>
        </w:rPr>
        <w:object w:dxaOrig="1100" w:dyaOrig="340">
          <v:shape id="_x0000_i1142" type="#_x0000_t75" style="width:55.5pt;height:16.5pt" o:ole="">
            <v:imagedata r:id="rId73" o:title=""/>
          </v:shape>
          <o:OLEObject Type="Embed" ProgID="Equation.DSMT4" ShapeID="_x0000_i1142" DrawAspect="Content" ObjectID="_1457099493" r:id="rId158"/>
        </w:object>
      </w:r>
      <w:r w:rsidRPr="001A63FA">
        <w:rPr>
          <w:position w:val="-10"/>
          <w:szCs w:val="24"/>
        </w:rPr>
        <w:t xml:space="preserve"> </w:t>
      </w:r>
      <w:r w:rsidRPr="001A63FA">
        <w:rPr>
          <w:position w:val="-12"/>
          <w:szCs w:val="24"/>
        </w:rPr>
        <w:object w:dxaOrig="1120" w:dyaOrig="380">
          <v:shape id="_x0000_i1143" type="#_x0000_t75" style="width:57pt;height:18.75pt" o:ole="">
            <v:imagedata r:id="rId75" o:title=""/>
          </v:shape>
          <o:OLEObject Type="Embed" ProgID="Equation.DSMT4" ShapeID="_x0000_i1143" DrawAspect="Content" ObjectID="_1457099494" r:id="rId159"/>
        </w:object>
      </w:r>
      <w:r w:rsidRPr="001A63FA">
        <w:rPr>
          <w:szCs w:val="24"/>
        </w:rPr>
        <w:t xml:space="preserve"> и </w:t>
      </w:r>
      <w:r w:rsidR="000A4671" w:rsidRPr="001A63FA">
        <w:rPr>
          <w:position w:val="-12"/>
          <w:szCs w:val="24"/>
        </w:rPr>
        <w:object w:dxaOrig="3260" w:dyaOrig="380">
          <v:shape id="_x0000_i1144" type="#_x0000_t75" style="width:162pt;height:18.75pt" o:ole="">
            <v:imagedata r:id="rId160" o:title=""/>
          </v:shape>
          <o:OLEObject Type="Embed" ProgID="Equation.DSMT4" ShapeID="_x0000_i1144" DrawAspect="Content" ObjectID="_1457099495" r:id="rId161"/>
        </w:object>
      </w:r>
      <w:r w:rsidRPr="001A63FA">
        <w:rPr>
          <w:szCs w:val="24"/>
        </w:rPr>
        <w:t xml:space="preserve"> равно 4,</w:t>
      </w:r>
      <w:r w:rsidR="000A4671" w:rsidRPr="001A63FA">
        <w:rPr>
          <w:szCs w:val="24"/>
        </w:rPr>
        <w:t>6</w:t>
      </w:r>
      <w:r w:rsidRPr="001A63FA">
        <w:rPr>
          <w:szCs w:val="24"/>
        </w:rPr>
        <w:t xml:space="preserve"> (m – </w:t>
      </w:r>
      <w:proofErr w:type="gramStart"/>
      <w:r w:rsidRPr="001A63FA">
        <w:rPr>
          <w:szCs w:val="24"/>
        </w:rPr>
        <w:t>число</w:t>
      </w:r>
      <w:proofErr w:type="gramEnd"/>
      <w:r w:rsidRPr="001A63FA">
        <w:rPr>
          <w:szCs w:val="24"/>
        </w:rPr>
        <w:t xml:space="preserve"> факторных признаков, включённых в уравнение регрессии).</w:t>
      </w:r>
    </w:p>
    <w:p w:rsidR="00CC6D2C" w:rsidRPr="001A63FA" w:rsidRDefault="00CC6D2C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lastRenderedPageBreak/>
        <w:t>Фактическое значение критерия больше табличного, что свидетельствует о статистической значимости уравнения регрессии в целом.</w:t>
      </w:r>
    </w:p>
    <w:p w:rsidR="00CC6D2C" w:rsidRPr="001A63FA" w:rsidRDefault="00CC6D2C" w:rsidP="001A63FA">
      <w:pPr>
        <w:spacing w:line="360" w:lineRule="auto"/>
      </w:pPr>
    </w:p>
    <w:p w:rsidR="00C02489" w:rsidRPr="001A63FA" w:rsidRDefault="00C02489" w:rsidP="001A63FA">
      <w:pPr>
        <w:spacing w:line="360" w:lineRule="auto"/>
      </w:pPr>
    </w:p>
    <w:p w:rsidR="00C02489" w:rsidRPr="001A63FA" w:rsidRDefault="00C02489" w:rsidP="001A63FA">
      <w:pPr>
        <w:spacing w:line="360" w:lineRule="auto"/>
      </w:pPr>
      <w:r w:rsidRPr="001A63FA">
        <w:t xml:space="preserve">6. </w:t>
      </w:r>
      <w:r w:rsidR="00160840" w:rsidRPr="001A63FA">
        <w:t xml:space="preserve">По выборке объемом </w:t>
      </w:r>
      <w:r w:rsidR="00160840" w:rsidRPr="001A63FA">
        <w:rPr>
          <w:position w:val="-6"/>
        </w:rPr>
        <w:object w:dxaOrig="740" w:dyaOrig="300">
          <v:shape id="_x0000_i1068" type="#_x0000_t75" style="width:36.75pt;height:15pt" o:ole="">
            <v:imagedata r:id="rId162" o:title=""/>
          </v:shape>
          <o:OLEObject Type="Embed" ProgID="Equation.DSMT4" ShapeID="_x0000_i1068" DrawAspect="Content" ObjectID="_1457099496" r:id="rId163"/>
        </w:object>
      </w:r>
      <w:r w:rsidR="00160840" w:rsidRPr="001A63FA">
        <w:t xml:space="preserve"> построено парное уравнение регрессии </w:t>
      </w:r>
      <w:r w:rsidR="00160840" w:rsidRPr="001A63FA">
        <w:rPr>
          <w:position w:val="-10"/>
        </w:rPr>
        <w:object w:dxaOrig="2120" w:dyaOrig="340">
          <v:shape id="_x0000_i1069" type="#_x0000_t75" style="width:105.75pt;height:17.25pt" o:ole="">
            <v:imagedata r:id="rId164" o:title=""/>
          </v:shape>
          <o:OLEObject Type="Embed" ProgID="Equation.DSMT4" ShapeID="_x0000_i1069" DrawAspect="Content" ObjectID="_1457099497" r:id="rId165"/>
        </w:object>
      </w:r>
      <w:r w:rsidR="00160840" w:rsidRPr="001A63FA">
        <w:t xml:space="preserve">, которое на 92% объясняет зависимость </w:t>
      </w:r>
      <w:r w:rsidR="00160840" w:rsidRPr="001A63FA">
        <w:rPr>
          <w:position w:val="-4"/>
        </w:rPr>
        <w:object w:dxaOrig="240" w:dyaOrig="279">
          <v:shape id="_x0000_i1065" type="#_x0000_t75" style="width:12pt;height:14.25pt" o:ole="">
            <v:imagedata r:id="rId35" o:title=""/>
          </v:shape>
          <o:OLEObject Type="Embed" ProgID="Equation.DSMT4" ShapeID="_x0000_i1065" DrawAspect="Content" ObjectID="_1457099498" r:id="rId166"/>
        </w:object>
      </w:r>
      <w:r w:rsidR="00160840" w:rsidRPr="001A63FA">
        <w:t xml:space="preserve"> </w:t>
      </w:r>
      <w:proofErr w:type="gramStart"/>
      <w:r w:rsidR="00160840" w:rsidRPr="001A63FA">
        <w:t>от</w:t>
      </w:r>
      <w:proofErr w:type="gramEnd"/>
      <w:r w:rsidR="00160840" w:rsidRPr="001A63FA">
        <w:t xml:space="preserve"> </w:t>
      </w:r>
      <w:r w:rsidR="00160840" w:rsidRPr="001A63FA">
        <w:rPr>
          <w:position w:val="-4"/>
        </w:rPr>
        <w:object w:dxaOrig="320" w:dyaOrig="279">
          <v:shape id="_x0000_i1066" type="#_x0000_t75" style="width:15.75pt;height:14.25pt" o:ole="">
            <v:imagedata r:id="rId33" o:title=""/>
          </v:shape>
          <o:OLEObject Type="Embed" ProgID="Equation.DSMT4" ShapeID="_x0000_i1066" DrawAspect="Content" ObjectID="_1457099499" r:id="rId167"/>
        </w:object>
      </w:r>
      <w:r w:rsidR="00160840" w:rsidRPr="001A63FA">
        <w:t xml:space="preserve">. Найти 95% доверительный интервал для индивидуального прогнозного значения </w:t>
      </w:r>
      <w:r w:rsidR="00160840" w:rsidRPr="001A63FA">
        <w:rPr>
          <w:position w:val="-4"/>
        </w:rPr>
        <w:object w:dxaOrig="720" w:dyaOrig="279">
          <v:shape id="_x0000_i1067" type="#_x0000_t75" style="width:36pt;height:14.25pt" o:ole="">
            <v:imagedata r:id="rId120" o:title=""/>
          </v:shape>
          <o:OLEObject Type="Embed" ProgID="Equation.DSMT4" ShapeID="_x0000_i1067" DrawAspect="Content" ObjectID="_1457099500" r:id="rId168"/>
        </w:object>
      </w:r>
      <w:r w:rsidR="00160840" w:rsidRPr="001A63FA">
        <w:t xml:space="preserve">, если известно, что </w:t>
      </w:r>
      <w:r w:rsidR="00160840" w:rsidRPr="001A63FA">
        <w:rPr>
          <w:position w:val="-10"/>
        </w:rPr>
        <w:object w:dxaOrig="1080" w:dyaOrig="420">
          <v:shape id="_x0000_i1070" type="#_x0000_t75" style="width:54pt;height:21pt" o:ole="">
            <v:imagedata r:id="rId169" o:title=""/>
          </v:shape>
          <o:OLEObject Type="Embed" ProgID="Equation.DSMT4" ShapeID="_x0000_i1070" DrawAspect="Content" ObjectID="_1457099501" r:id="rId170"/>
        </w:object>
      </w:r>
      <w:r w:rsidR="00160840" w:rsidRPr="001A63FA">
        <w:t xml:space="preserve">, </w:t>
      </w:r>
      <w:r w:rsidR="00160840" w:rsidRPr="001A63FA">
        <w:rPr>
          <w:position w:val="-12"/>
        </w:rPr>
        <w:object w:dxaOrig="1260" w:dyaOrig="420">
          <v:shape id="_x0000_i1071" type="#_x0000_t75" style="width:63pt;height:21pt" o:ole="">
            <v:imagedata r:id="rId171" o:title=""/>
          </v:shape>
          <o:OLEObject Type="Embed" ProgID="Equation.DSMT4" ShapeID="_x0000_i1071" DrawAspect="Content" ObjectID="_1457099502" r:id="rId172"/>
        </w:object>
      </w:r>
      <w:r w:rsidR="00160840" w:rsidRPr="001A63FA">
        <w:t xml:space="preserve">, </w:t>
      </w:r>
      <w:r w:rsidR="00160840" w:rsidRPr="001A63FA">
        <w:rPr>
          <w:position w:val="-32"/>
        </w:rPr>
        <w:object w:dxaOrig="2500" w:dyaOrig="780">
          <v:shape id="_x0000_i1072" type="#_x0000_t75" style="width:125.25pt;height:39pt" o:ole="">
            <v:imagedata r:id="rId173" o:title=""/>
          </v:shape>
          <o:OLEObject Type="Embed" ProgID="Equation.DSMT4" ShapeID="_x0000_i1072" DrawAspect="Content" ObjectID="_1457099503" r:id="rId174"/>
        </w:object>
      </w:r>
      <w:r w:rsidR="00160840" w:rsidRPr="001A63FA">
        <w:t>.</w:t>
      </w:r>
    </w:p>
    <w:p w:rsidR="000A4671" w:rsidRPr="001A63FA" w:rsidRDefault="000A4671" w:rsidP="001A63FA">
      <w:pPr>
        <w:spacing w:line="360" w:lineRule="auto"/>
        <w:jc w:val="center"/>
        <w:rPr>
          <w:b/>
        </w:rPr>
      </w:pPr>
      <w:r w:rsidRPr="001A63FA">
        <w:rPr>
          <w:b/>
        </w:rPr>
        <w:t>Решение:</w:t>
      </w:r>
    </w:p>
    <w:p w:rsidR="000A4671" w:rsidRPr="001A63FA" w:rsidRDefault="000A4671" w:rsidP="001A63FA">
      <w:pPr>
        <w:spacing w:line="360" w:lineRule="auto"/>
        <w:jc w:val="both"/>
        <w:rPr>
          <w:position w:val="-28"/>
        </w:rPr>
      </w:pPr>
      <w:r w:rsidRPr="001A63FA">
        <w:rPr>
          <w:position w:val="-28"/>
        </w:rPr>
        <w:object w:dxaOrig="4220" w:dyaOrig="1100">
          <v:shape id="_x0000_i1146" type="#_x0000_t75" style="width:210pt;height:54.75pt" o:ole="">
            <v:imagedata r:id="rId175" o:title=""/>
          </v:shape>
          <o:OLEObject Type="Embed" ProgID="Equation.DSMT4" ShapeID="_x0000_i1146" DrawAspect="Content" ObjectID="_1457099504" r:id="rId176"/>
        </w:object>
      </w:r>
    </w:p>
    <w:p w:rsidR="000A4671" w:rsidRPr="001A63FA" w:rsidRDefault="000A4671" w:rsidP="001A63FA">
      <w:pPr>
        <w:spacing w:line="360" w:lineRule="auto"/>
        <w:jc w:val="both"/>
        <w:rPr>
          <w:position w:val="-28"/>
        </w:rPr>
      </w:pPr>
      <w:r w:rsidRPr="001A63FA">
        <w:rPr>
          <w:position w:val="-12"/>
        </w:rPr>
        <w:object w:dxaOrig="1300" w:dyaOrig="420">
          <v:shape id="_x0000_i1147" type="#_x0000_t75" style="width:64.5pt;height:21pt" o:ole="">
            <v:imagedata r:id="rId177" o:title=""/>
          </v:shape>
          <o:OLEObject Type="Embed" ProgID="Equation.DSMT4" ShapeID="_x0000_i1147" DrawAspect="Content" ObjectID="_1457099505" r:id="rId178"/>
        </w:object>
      </w:r>
    </w:p>
    <w:p w:rsidR="000A4671" w:rsidRPr="001A63FA" w:rsidRDefault="000A4671" w:rsidP="001A63FA">
      <w:pPr>
        <w:spacing w:line="360" w:lineRule="auto"/>
        <w:jc w:val="both"/>
      </w:pPr>
      <w:r w:rsidRPr="001A63FA">
        <w:t>Стандартная ошибка для индивидуального прогнозного значения:</w:t>
      </w:r>
    </w:p>
    <w:p w:rsidR="000A4671" w:rsidRPr="001A63FA" w:rsidRDefault="000A4671" w:rsidP="001A63FA">
      <w:pPr>
        <w:spacing w:line="360" w:lineRule="auto"/>
        <w:jc w:val="both"/>
      </w:pPr>
      <w:r w:rsidRPr="001A63FA">
        <w:rPr>
          <w:position w:val="-36"/>
        </w:rPr>
        <w:object w:dxaOrig="7320" w:dyaOrig="940">
          <v:shape id="_x0000_i1149" type="#_x0000_t75" style="width:366.75pt;height:46.5pt" o:ole="" fillcolor="window">
            <v:imagedata r:id="rId179" o:title=""/>
          </v:shape>
          <o:OLEObject Type="Embed" ProgID="Equation.DSMT4" ShapeID="_x0000_i1149" DrawAspect="Content" ObjectID="_1457099506" r:id="rId180"/>
        </w:object>
      </w:r>
      <w:r w:rsidRPr="001A63FA">
        <w:t xml:space="preserve"> </w:t>
      </w:r>
    </w:p>
    <w:p w:rsidR="000A4671" w:rsidRPr="001A63FA" w:rsidRDefault="000A4671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При уровне значимости </w:t>
      </w:r>
      <w:r w:rsidRPr="001A63FA">
        <w:rPr>
          <w:position w:val="-10"/>
          <w:szCs w:val="24"/>
        </w:rPr>
        <w:object w:dxaOrig="1040" w:dyaOrig="340">
          <v:shape id="_x0000_i1145" type="#_x0000_t75" style="width:51.75pt;height:16.5pt" o:ole="">
            <v:imagedata r:id="rId43" o:title=""/>
          </v:shape>
          <o:OLEObject Type="Embed" ProgID="Equation.DSMT4" ShapeID="_x0000_i1145" DrawAspect="Content" ObjectID="_1457099507" r:id="rId181"/>
        </w:object>
      </w:r>
      <w:r w:rsidRPr="001A63FA">
        <w:rPr>
          <w:szCs w:val="24"/>
        </w:rPr>
        <w:t xml:space="preserve"> и числе степеней свободы </w:t>
      </w:r>
      <w:r w:rsidR="00AC6CBD" w:rsidRPr="001A63FA">
        <w:rPr>
          <w:position w:val="-6"/>
          <w:szCs w:val="24"/>
        </w:rPr>
        <w:object w:dxaOrig="2460" w:dyaOrig="300">
          <v:shape id="_x0000_i1150" type="#_x0000_t75" style="width:122.25pt;height:15pt" o:ole="">
            <v:imagedata r:id="rId182" o:title=""/>
          </v:shape>
          <o:OLEObject Type="Embed" ProgID="Equation.DSMT4" ShapeID="_x0000_i1150" DrawAspect="Content" ObjectID="_1457099508" r:id="rId183"/>
        </w:object>
      </w:r>
      <w:r w:rsidRPr="001A63FA">
        <w:rPr>
          <w:szCs w:val="24"/>
        </w:rPr>
        <w:t>.</w:t>
      </w:r>
    </w:p>
    <w:p w:rsidR="000A4671" w:rsidRPr="001A63FA" w:rsidRDefault="00AC6CBD" w:rsidP="001A63FA">
      <w:pPr>
        <w:pStyle w:val="aa"/>
        <w:spacing w:line="360" w:lineRule="auto"/>
        <w:rPr>
          <w:szCs w:val="24"/>
        </w:rPr>
      </w:pPr>
      <w:r w:rsidRPr="001A63FA">
        <w:rPr>
          <w:position w:val="-12"/>
          <w:szCs w:val="24"/>
        </w:rPr>
        <w:object w:dxaOrig="1280" w:dyaOrig="380">
          <v:shape id="_x0000_i1151" type="#_x0000_t75" style="width:63.75pt;height:20.25pt" o:ole="">
            <v:imagedata r:id="rId184" o:title=""/>
          </v:shape>
          <o:OLEObject Type="Embed" ProgID="Equation.DSMT4" ShapeID="_x0000_i1151" DrawAspect="Content" ObjectID="_1457099509" r:id="rId185"/>
        </w:object>
      </w:r>
    </w:p>
    <w:p w:rsidR="000A4671" w:rsidRPr="001A63FA" w:rsidRDefault="00AC6CBD" w:rsidP="001A63FA">
      <w:pPr>
        <w:spacing w:line="360" w:lineRule="auto"/>
        <w:jc w:val="both"/>
        <w:rPr>
          <w:position w:val="-22"/>
        </w:rPr>
      </w:pPr>
      <w:r w:rsidRPr="001A63FA">
        <w:rPr>
          <w:position w:val="-22"/>
        </w:rPr>
        <w:object w:dxaOrig="4040" w:dyaOrig="480">
          <v:shape id="_x0000_i1152" type="#_x0000_t75" style="width:201.75pt;height:24.75pt" o:ole="" fillcolor="window">
            <v:imagedata r:id="rId186" o:title=""/>
          </v:shape>
          <o:OLEObject Type="Embed" ProgID="Equation.DSMT4" ShapeID="_x0000_i1152" DrawAspect="Content" ObjectID="_1457099510" r:id="rId187"/>
        </w:object>
      </w:r>
    </w:p>
    <w:p w:rsidR="000A4671" w:rsidRPr="001A63FA" w:rsidRDefault="00AC6CBD" w:rsidP="001A63FA">
      <w:pPr>
        <w:spacing w:line="360" w:lineRule="auto"/>
        <w:jc w:val="both"/>
        <w:rPr>
          <w:position w:val="-34"/>
        </w:rPr>
      </w:pPr>
      <w:r w:rsidRPr="001A63FA">
        <w:rPr>
          <w:position w:val="-16"/>
        </w:rPr>
        <w:object w:dxaOrig="3200" w:dyaOrig="420">
          <v:shape id="_x0000_i1153" type="#_x0000_t75" style="width:159.75pt;height:21pt" o:ole="">
            <v:imagedata r:id="rId188" o:title=""/>
          </v:shape>
          <o:OLEObject Type="Embed" ProgID="Equation.DSMT4" ShapeID="_x0000_i1153" DrawAspect="Content" ObjectID="_1457099511" r:id="rId189"/>
        </w:object>
      </w:r>
    </w:p>
    <w:p w:rsidR="000A4671" w:rsidRPr="001A63FA" w:rsidRDefault="000A4671" w:rsidP="001A63FA">
      <w:pPr>
        <w:pStyle w:val="aa"/>
        <w:spacing w:line="360" w:lineRule="auto"/>
        <w:jc w:val="both"/>
        <w:rPr>
          <w:szCs w:val="24"/>
        </w:rPr>
      </w:pPr>
      <w:r w:rsidRPr="001A63FA">
        <w:rPr>
          <w:szCs w:val="24"/>
        </w:rPr>
        <w:t xml:space="preserve">Доверительный интервал: </w:t>
      </w:r>
      <w:r w:rsidRPr="001A63FA">
        <w:rPr>
          <w:position w:val="-22"/>
          <w:szCs w:val="24"/>
        </w:rPr>
        <w:object w:dxaOrig="2760" w:dyaOrig="560">
          <v:shape id="_x0000_i1148" type="#_x0000_t75" style="width:138pt;height:27.75pt" o:ole="">
            <v:imagedata r:id="rId190" o:title=""/>
          </v:shape>
          <o:OLEObject Type="Embed" ProgID="Equation.DSMT4" ShapeID="_x0000_i1148" DrawAspect="Content" ObjectID="_1457099512" r:id="rId191"/>
        </w:object>
      </w:r>
      <w:r w:rsidRPr="001A63FA">
        <w:rPr>
          <w:szCs w:val="24"/>
        </w:rPr>
        <w:t>.</w:t>
      </w:r>
    </w:p>
    <w:p w:rsidR="000A4671" w:rsidRPr="001A63FA" w:rsidRDefault="00AC6CBD" w:rsidP="001A63FA">
      <w:pPr>
        <w:pStyle w:val="aa"/>
        <w:spacing w:line="360" w:lineRule="auto"/>
        <w:jc w:val="both"/>
        <w:rPr>
          <w:szCs w:val="24"/>
        </w:rPr>
      </w:pPr>
      <w:r w:rsidRPr="001A63FA">
        <w:rPr>
          <w:position w:val="-16"/>
          <w:szCs w:val="24"/>
        </w:rPr>
        <w:object w:dxaOrig="3940" w:dyaOrig="499">
          <v:shape id="_x0000_i1154" type="#_x0000_t75" style="width:196.5pt;height:24.75pt" o:ole="">
            <v:imagedata r:id="rId192" o:title=""/>
          </v:shape>
          <o:OLEObject Type="Embed" ProgID="Equation.DSMT4" ShapeID="_x0000_i1154" DrawAspect="Content" ObjectID="_1457099513" r:id="rId193"/>
        </w:object>
      </w:r>
    </w:p>
    <w:p w:rsidR="000A4671" w:rsidRPr="001A63FA" w:rsidRDefault="00AC6CBD" w:rsidP="001A63FA">
      <w:pPr>
        <w:pStyle w:val="aa"/>
        <w:spacing w:line="360" w:lineRule="auto"/>
        <w:jc w:val="both"/>
        <w:rPr>
          <w:szCs w:val="24"/>
        </w:rPr>
      </w:pPr>
      <w:r w:rsidRPr="001A63FA">
        <w:rPr>
          <w:position w:val="-16"/>
          <w:szCs w:val="24"/>
        </w:rPr>
        <w:object w:dxaOrig="1980" w:dyaOrig="499">
          <v:shape id="_x0000_i1155" type="#_x0000_t75" style="width:99pt;height:24.75pt" o:ole="">
            <v:imagedata r:id="rId194" o:title=""/>
          </v:shape>
          <o:OLEObject Type="Embed" ProgID="Equation.DSMT4" ShapeID="_x0000_i1155" DrawAspect="Content" ObjectID="_1457099514" r:id="rId195"/>
        </w:object>
      </w:r>
    </w:p>
    <w:p w:rsidR="000A4671" w:rsidRPr="001A63FA" w:rsidRDefault="000A4671" w:rsidP="001A63FA">
      <w:pPr>
        <w:spacing w:line="360" w:lineRule="auto"/>
      </w:pPr>
    </w:p>
    <w:p w:rsidR="0090290F" w:rsidRPr="001A63FA" w:rsidRDefault="0090290F" w:rsidP="001A63FA">
      <w:pPr>
        <w:spacing w:line="360" w:lineRule="auto"/>
      </w:pPr>
    </w:p>
    <w:p w:rsidR="0090290F" w:rsidRPr="001A63FA" w:rsidRDefault="0090290F" w:rsidP="001A63FA">
      <w:pPr>
        <w:spacing w:line="360" w:lineRule="auto"/>
      </w:pPr>
      <w:r w:rsidRPr="001A63FA">
        <w:t xml:space="preserve">7. По выборочной совокупности объемом </w:t>
      </w:r>
      <w:r w:rsidRPr="001A63FA">
        <w:rPr>
          <w:position w:val="-6"/>
        </w:rPr>
        <w:object w:dxaOrig="740" w:dyaOrig="300">
          <v:shape id="_x0000_i1059" type="#_x0000_t75" style="width:36.75pt;height:15pt" o:ole="">
            <v:imagedata r:id="rId196" o:title=""/>
          </v:shape>
          <o:OLEObject Type="Embed" ProgID="Equation.DSMT4" ShapeID="_x0000_i1059" DrawAspect="Content" ObjectID="_1457099515" r:id="rId197"/>
        </w:object>
      </w:r>
      <w:r w:rsidRPr="001A63FA">
        <w:t xml:space="preserve"> получены следующие значения</w:t>
      </w:r>
      <w:proofErr w:type="gramStart"/>
      <w:r w:rsidRPr="001A63FA">
        <w:t>:</w:t>
      </w:r>
      <w:proofErr w:type="gramEnd"/>
    </w:p>
    <w:p w:rsidR="0090290F" w:rsidRPr="001A63FA" w:rsidRDefault="0090290F" w:rsidP="001A63FA">
      <w:pPr>
        <w:spacing w:line="360" w:lineRule="auto"/>
      </w:pPr>
      <w:r w:rsidRPr="001A63FA">
        <w:rPr>
          <w:position w:val="-32"/>
        </w:rPr>
        <w:object w:dxaOrig="1579" w:dyaOrig="780">
          <v:shape id="_x0000_i1060" type="#_x0000_t75" style="width:78.75pt;height:39pt" o:ole="">
            <v:imagedata r:id="rId198" o:title=""/>
          </v:shape>
          <o:OLEObject Type="Embed" ProgID="Equation.DSMT4" ShapeID="_x0000_i1060" DrawAspect="Content" ObjectID="_1457099516" r:id="rId199"/>
        </w:object>
      </w:r>
      <w:r w:rsidRPr="001A63FA">
        <w:t xml:space="preserve">; </w:t>
      </w:r>
      <w:r w:rsidRPr="001A63FA">
        <w:rPr>
          <w:position w:val="-32"/>
        </w:rPr>
        <w:object w:dxaOrig="1500" w:dyaOrig="780">
          <v:shape id="_x0000_i1061" type="#_x0000_t75" style="width:75pt;height:39pt" o:ole="">
            <v:imagedata r:id="rId200" o:title=""/>
          </v:shape>
          <o:OLEObject Type="Embed" ProgID="Equation.DSMT4" ShapeID="_x0000_i1061" DrawAspect="Content" ObjectID="_1457099517" r:id="rId201"/>
        </w:object>
      </w:r>
      <w:r w:rsidRPr="001A63FA">
        <w:t xml:space="preserve">; </w:t>
      </w:r>
      <w:r w:rsidRPr="001A63FA">
        <w:rPr>
          <w:position w:val="-32"/>
        </w:rPr>
        <w:object w:dxaOrig="2079" w:dyaOrig="780">
          <v:shape id="_x0000_i1062" type="#_x0000_t75" style="width:104.25pt;height:39pt" o:ole="">
            <v:imagedata r:id="rId202" o:title=""/>
          </v:shape>
          <o:OLEObject Type="Embed" ProgID="Equation.DSMT4" ShapeID="_x0000_i1062" DrawAspect="Content" ObjectID="_1457099518" r:id="rId203"/>
        </w:object>
      </w:r>
      <w:r w:rsidRPr="001A63FA">
        <w:t xml:space="preserve">; </w:t>
      </w:r>
      <w:r w:rsidRPr="001A63FA">
        <w:rPr>
          <w:position w:val="-32"/>
        </w:rPr>
        <w:object w:dxaOrig="1820" w:dyaOrig="780">
          <v:shape id="_x0000_i1063" type="#_x0000_t75" style="width:90.75pt;height:39pt" o:ole="">
            <v:imagedata r:id="rId204" o:title=""/>
          </v:shape>
          <o:OLEObject Type="Embed" ProgID="Equation.DSMT4" ShapeID="_x0000_i1063" DrawAspect="Content" ObjectID="_1457099519" r:id="rId205"/>
        </w:object>
      </w:r>
      <w:r w:rsidRPr="001A63FA">
        <w:t xml:space="preserve">; </w:t>
      </w:r>
      <w:r w:rsidRPr="001A63FA">
        <w:rPr>
          <w:position w:val="-32"/>
        </w:rPr>
        <w:object w:dxaOrig="1880" w:dyaOrig="780">
          <v:shape id="_x0000_i1064" type="#_x0000_t75" style="width:93.75pt;height:39pt" o:ole="">
            <v:imagedata r:id="rId206" o:title=""/>
          </v:shape>
          <o:OLEObject Type="Embed" ProgID="Equation.DSMT4" ShapeID="_x0000_i1064" DrawAspect="Content" ObjectID="_1457099520" r:id="rId207"/>
        </w:object>
      </w:r>
      <w:r w:rsidRPr="001A63FA">
        <w:t>.</w:t>
      </w:r>
    </w:p>
    <w:p w:rsidR="0090290F" w:rsidRPr="001A63FA" w:rsidRDefault="0090290F" w:rsidP="001A63FA">
      <w:pPr>
        <w:spacing w:line="360" w:lineRule="auto"/>
      </w:pPr>
      <w:r w:rsidRPr="001A63FA">
        <w:t>Найти МНК-оценки коэффициентов уравнения парной регрессии.</w:t>
      </w:r>
    </w:p>
    <w:p w:rsidR="00205051" w:rsidRPr="001A63FA" w:rsidRDefault="00205051" w:rsidP="001A63FA">
      <w:pPr>
        <w:spacing w:line="360" w:lineRule="auto"/>
        <w:jc w:val="center"/>
        <w:rPr>
          <w:b/>
        </w:rPr>
      </w:pPr>
      <w:r w:rsidRPr="001A63FA">
        <w:rPr>
          <w:b/>
        </w:rPr>
        <w:t>Решение:</w:t>
      </w:r>
    </w:p>
    <w:p w:rsidR="00205051" w:rsidRPr="001A63FA" w:rsidRDefault="00205051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>Для определения МНК-оцен</w:t>
      </w:r>
      <w:r w:rsidRPr="001A63FA">
        <w:rPr>
          <w:szCs w:val="24"/>
        </w:rPr>
        <w:t>ок</w:t>
      </w:r>
      <w:r w:rsidRPr="001A63FA">
        <w:rPr>
          <w:szCs w:val="24"/>
        </w:rPr>
        <w:t xml:space="preserve"> коэффициентов уравнения парной регрессии </w:t>
      </w:r>
      <w:r w:rsidRPr="001A63FA">
        <w:rPr>
          <w:position w:val="-6"/>
          <w:szCs w:val="24"/>
        </w:rPr>
        <w:object w:dxaOrig="220" w:dyaOrig="240">
          <v:shape id="_x0000_i1156" type="#_x0000_t75" style="width:10.5pt;height:12pt" o:ole="">
            <v:imagedata r:id="rId208" o:title=""/>
          </v:shape>
          <o:OLEObject Type="Embed" ProgID="Equation.DSMT4" ShapeID="_x0000_i1156" DrawAspect="Content" ObjectID="_1457099521" r:id="rId209"/>
        </w:object>
      </w:r>
      <w:r w:rsidRPr="001A63FA">
        <w:rPr>
          <w:szCs w:val="24"/>
        </w:rPr>
        <w:t xml:space="preserve"> и </w:t>
      </w:r>
      <w:r w:rsidRPr="001A63FA">
        <w:rPr>
          <w:position w:val="-6"/>
          <w:szCs w:val="24"/>
        </w:rPr>
        <w:object w:dxaOrig="200" w:dyaOrig="300">
          <v:shape id="_x0000_i1157" type="#_x0000_t75" style="width:10.5pt;height:15pt" o:ole="">
            <v:imagedata r:id="rId210" o:title=""/>
          </v:shape>
          <o:OLEObject Type="Embed" ProgID="Equation.DSMT4" ShapeID="_x0000_i1157" DrawAspect="Content" ObjectID="_1457099522" r:id="rId211"/>
        </w:object>
      </w:r>
      <w:r w:rsidRPr="001A63FA">
        <w:rPr>
          <w:szCs w:val="24"/>
        </w:rPr>
        <w:t xml:space="preserve"> составим систему нормальных уравнений. </w:t>
      </w:r>
    </w:p>
    <w:p w:rsidR="00205051" w:rsidRPr="001A63FA" w:rsidRDefault="00205051" w:rsidP="001A63FA">
      <w:pPr>
        <w:pStyle w:val="aa"/>
        <w:spacing w:line="360" w:lineRule="auto"/>
        <w:rPr>
          <w:position w:val="-42"/>
          <w:szCs w:val="24"/>
        </w:rPr>
      </w:pPr>
      <w:r w:rsidRPr="001A63FA">
        <w:rPr>
          <w:position w:val="-42"/>
          <w:szCs w:val="24"/>
        </w:rPr>
        <w:object w:dxaOrig="2720" w:dyaOrig="980">
          <v:shape id="_x0000_i1158" type="#_x0000_t75" style="width:136.5pt;height:48.75pt" o:ole="">
            <v:imagedata r:id="rId212" o:title=""/>
          </v:shape>
          <o:OLEObject Type="Embed" ProgID="Equation.DSMT4" ShapeID="_x0000_i1158" DrawAspect="Content" ObjectID="_1457099523" r:id="rId213"/>
        </w:object>
      </w:r>
    </w:p>
    <w:p w:rsidR="00205051" w:rsidRPr="001A63FA" w:rsidRDefault="00205051" w:rsidP="001A63FA">
      <w:pPr>
        <w:pStyle w:val="aa"/>
        <w:spacing w:line="360" w:lineRule="auto"/>
        <w:rPr>
          <w:position w:val="-42"/>
          <w:szCs w:val="24"/>
        </w:rPr>
      </w:pPr>
      <w:r w:rsidRPr="001A63FA">
        <w:rPr>
          <w:position w:val="-36"/>
          <w:szCs w:val="24"/>
        </w:rPr>
        <w:object w:dxaOrig="3360" w:dyaOrig="859">
          <v:shape id="_x0000_i1159" type="#_x0000_t75" style="width:168.75pt;height:42.75pt" o:ole="">
            <v:imagedata r:id="rId214" o:title=""/>
          </v:shape>
          <o:OLEObject Type="Embed" ProgID="Equation.DSMT4" ShapeID="_x0000_i1159" DrawAspect="Content" ObjectID="_1457099524" r:id="rId215"/>
        </w:object>
      </w:r>
    </w:p>
    <w:p w:rsidR="00205051" w:rsidRPr="001A63FA" w:rsidRDefault="005375BE" w:rsidP="001A63FA">
      <w:pPr>
        <w:pStyle w:val="aa"/>
        <w:spacing w:line="360" w:lineRule="auto"/>
        <w:rPr>
          <w:position w:val="-42"/>
          <w:szCs w:val="24"/>
        </w:rPr>
      </w:pPr>
      <w:r w:rsidRPr="001A63FA">
        <w:rPr>
          <w:position w:val="-36"/>
          <w:szCs w:val="24"/>
        </w:rPr>
        <w:object w:dxaOrig="5000" w:dyaOrig="859">
          <v:shape id="_x0000_i1160" type="#_x0000_t75" style="width:250.5pt;height:42.75pt" o:ole="">
            <v:imagedata r:id="rId216" o:title=""/>
          </v:shape>
          <o:OLEObject Type="Embed" ProgID="Equation.DSMT4" ShapeID="_x0000_i1160" DrawAspect="Content" ObjectID="_1457099525" r:id="rId217"/>
        </w:object>
      </w:r>
    </w:p>
    <w:p w:rsidR="00205051" w:rsidRPr="001A63FA" w:rsidRDefault="005375BE" w:rsidP="001A63FA">
      <w:pPr>
        <w:pStyle w:val="aa"/>
        <w:spacing w:line="360" w:lineRule="auto"/>
        <w:rPr>
          <w:position w:val="-42"/>
          <w:szCs w:val="24"/>
        </w:rPr>
      </w:pPr>
      <w:r w:rsidRPr="001A63FA">
        <w:rPr>
          <w:position w:val="-36"/>
          <w:szCs w:val="24"/>
        </w:rPr>
        <w:object w:dxaOrig="2740" w:dyaOrig="859">
          <v:shape id="_x0000_i1161" type="#_x0000_t75" style="width:137.25pt;height:42.75pt" o:ole="">
            <v:imagedata r:id="rId218" o:title=""/>
          </v:shape>
          <o:OLEObject Type="Embed" ProgID="Equation.DSMT4" ShapeID="_x0000_i1161" DrawAspect="Content" ObjectID="_1457099526" r:id="rId219"/>
        </w:object>
      </w:r>
    </w:p>
    <w:p w:rsidR="00205051" w:rsidRPr="001A63FA" w:rsidRDefault="005375BE" w:rsidP="001A63FA">
      <w:pPr>
        <w:pStyle w:val="aa"/>
        <w:spacing w:line="360" w:lineRule="auto"/>
        <w:rPr>
          <w:position w:val="-42"/>
          <w:szCs w:val="24"/>
        </w:rPr>
      </w:pPr>
      <w:r w:rsidRPr="001A63FA">
        <w:rPr>
          <w:position w:val="-36"/>
          <w:szCs w:val="24"/>
        </w:rPr>
        <w:object w:dxaOrig="1400" w:dyaOrig="859">
          <v:shape id="_x0000_i1162" type="#_x0000_t75" style="width:70.5pt;height:42.75pt" o:ole="">
            <v:imagedata r:id="rId220" o:title=""/>
          </v:shape>
          <o:OLEObject Type="Embed" ProgID="Equation.DSMT4" ShapeID="_x0000_i1162" DrawAspect="Content" ObjectID="_1457099527" r:id="rId221"/>
        </w:object>
      </w:r>
    </w:p>
    <w:p w:rsidR="005375BE" w:rsidRPr="001A63FA" w:rsidRDefault="005375BE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>У</w:t>
      </w:r>
      <w:r w:rsidRPr="001A63FA">
        <w:rPr>
          <w:szCs w:val="24"/>
        </w:rPr>
        <w:t>равнени</w:t>
      </w:r>
      <w:r w:rsidRPr="001A63FA">
        <w:rPr>
          <w:szCs w:val="24"/>
        </w:rPr>
        <w:t>е</w:t>
      </w:r>
      <w:r w:rsidRPr="001A63FA">
        <w:rPr>
          <w:szCs w:val="24"/>
        </w:rPr>
        <w:t xml:space="preserve"> парной регрессии</w:t>
      </w:r>
      <w:r w:rsidRPr="001A63FA">
        <w:rPr>
          <w:szCs w:val="24"/>
        </w:rPr>
        <w:t xml:space="preserve"> имеет вид: </w:t>
      </w:r>
      <w:r w:rsidRPr="001A63FA">
        <w:rPr>
          <w:position w:val="-10"/>
          <w:szCs w:val="24"/>
        </w:rPr>
        <w:object w:dxaOrig="1960" w:dyaOrig="340">
          <v:shape id="_x0000_i1163" type="#_x0000_t75" style="width:98.25pt;height:17.25pt" o:ole="">
            <v:imagedata r:id="rId222" o:title=""/>
          </v:shape>
          <o:OLEObject Type="Embed" ProgID="Equation.DSMT4" ShapeID="_x0000_i1163" DrawAspect="Content" ObjectID="_1457099528" r:id="rId223"/>
        </w:object>
      </w:r>
    </w:p>
    <w:p w:rsidR="00205051" w:rsidRPr="001A63FA" w:rsidRDefault="00205051" w:rsidP="001A63FA">
      <w:pPr>
        <w:spacing w:line="360" w:lineRule="auto"/>
      </w:pPr>
    </w:p>
    <w:p w:rsidR="0090290F" w:rsidRPr="001A63FA" w:rsidRDefault="0090290F" w:rsidP="001A63FA">
      <w:pPr>
        <w:spacing w:line="360" w:lineRule="auto"/>
      </w:pPr>
    </w:p>
    <w:p w:rsidR="00C02489" w:rsidRPr="001A63FA" w:rsidRDefault="00160840" w:rsidP="001A63FA">
      <w:pPr>
        <w:spacing w:line="360" w:lineRule="auto"/>
      </w:pPr>
      <w:r w:rsidRPr="001A63FA">
        <w:t xml:space="preserve">8. Оценить среднеквадратичную ошибку уравнения парной регрессии </w:t>
      </w:r>
      <w:r w:rsidR="00DF0DEB" w:rsidRPr="001A63FA">
        <w:rPr>
          <w:position w:val="-12"/>
        </w:rPr>
        <w:object w:dxaOrig="340" w:dyaOrig="380">
          <v:shape id="_x0000_i1206" type="#_x0000_t75" style="width:17.25pt;height:18.75pt" o:ole="">
            <v:imagedata r:id="rId224" o:title=""/>
          </v:shape>
          <o:OLEObject Type="Embed" ProgID="Equation.DSMT4" ShapeID="_x0000_i1206" DrawAspect="Content" ObjectID="_1457099529" r:id="rId225"/>
        </w:object>
      </w:r>
      <w:r w:rsidRPr="001A63FA">
        <w:t xml:space="preserve">, полученного по выборке объемом </w:t>
      </w:r>
      <w:r w:rsidRPr="001A63FA">
        <w:rPr>
          <w:position w:val="-6"/>
        </w:rPr>
        <w:object w:dxaOrig="740" w:dyaOrig="300">
          <v:shape id="_x0000_i1073" type="#_x0000_t75" style="width:36.75pt;height:15pt" o:ole="">
            <v:imagedata r:id="rId196" o:title=""/>
          </v:shape>
          <o:OLEObject Type="Embed" ProgID="Equation.DSMT4" ShapeID="_x0000_i1073" DrawAspect="Content" ObjectID="_1457099530" r:id="rId226"/>
        </w:object>
      </w:r>
      <w:r w:rsidRPr="001A63FA">
        <w:t>, если известно, что</w:t>
      </w:r>
      <w:proofErr w:type="gramStart"/>
      <w:r w:rsidRPr="001A63FA">
        <w:t xml:space="preserve"> </w:t>
      </w:r>
      <w:r w:rsidRPr="001A63FA">
        <w:rPr>
          <w:position w:val="-32"/>
        </w:rPr>
        <w:object w:dxaOrig="1500" w:dyaOrig="780">
          <v:shape id="_x0000_i1074" type="#_x0000_t75" style="width:75pt;height:39pt" o:ole="">
            <v:imagedata r:id="rId227" o:title=""/>
          </v:shape>
          <o:OLEObject Type="Embed" ProgID="Equation.DSMT4" ShapeID="_x0000_i1074" DrawAspect="Content" ObjectID="_1457099531" r:id="rId228"/>
        </w:object>
      </w:r>
      <w:r w:rsidRPr="001A63FA">
        <w:t xml:space="preserve">; </w:t>
      </w:r>
      <w:r w:rsidRPr="001A63FA">
        <w:rPr>
          <w:position w:val="-32"/>
        </w:rPr>
        <w:object w:dxaOrig="1880" w:dyaOrig="780">
          <v:shape id="_x0000_i1075" type="#_x0000_t75" style="width:93.75pt;height:39pt" o:ole="">
            <v:imagedata r:id="rId229" o:title=""/>
          </v:shape>
          <o:OLEObject Type="Embed" ProgID="Equation.DSMT4" ShapeID="_x0000_i1075" DrawAspect="Content" ObjectID="_1457099532" r:id="rId230"/>
        </w:object>
      </w:r>
      <w:r w:rsidRPr="001A63FA">
        <w:t xml:space="preserve">; </w:t>
      </w:r>
      <w:r w:rsidRPr="001A63FA">
        <w:rPr>
          <w:position w:val="-10"/>
        </w:rPr>
        <w:object w:dxaOrig="1160" w:dyaOrig="400">
          <v:shape id="_x0000_i1076" type="#_x0000_t75" style="width:57.75pt;height:20.25pt" o:ole="">
            <v:imagedata r:id="rId231" o:title=""/>
          </v:shape>
          <o:OLEObject Type="Embed" ProgID="Equation.DSMT4" ShapeID="_x0000_i1076" DrawAspect="Content" ObjectID="_1457099533" r:id="rId232"/>
        </w:object>
      </w:r>
      <w:r w:rsidRPr="001A63FA">
        <w:t>.</w:t>
      </w:r>
    </w:p>
    <w:p w:rsidR="00AC3610" w:rsidRPr="001A63FA" w:rsidRDefault="00AC3610" w:rsidP="001A63FA">
      <w:pPr>
        <w:spacing w:line="360" w:lineRule="auto"/>
      </w:pPr>
      <w:proofErr w:type="gramEnd"/>
      <w:r w:rsidRPr="001A63FA">
        <w:t>Оценить значимость построенного уравнения регрессии.</w:t>
      </w:r>
    </w:p>
    <w:p w:rsidR="00AC3610" w:rsidRPr="001A63FA" w:rsidRDefault="00AC3610" w:rsidP="001A63FA">
      <w:pPr>
        <w:spacing w:line="360" w:lineRule="auto"/>
        <w:jc w:val="center"/>
        <w:rPr>
          <w:b/>
        </w:rPr>
      </w:pPr>
      <w:r w:rsidRPr="001A63FA">
        <w:rPr>
          <w:b/>
        </w:rPr>
        <w:t>Решение:</w:t>
      </w:r>
    </w:p>
    <w:p w:rsidR="00E630CE" w:rsidRPr="001A63FA" w:rsidRDefault="00E630CE" w:rsidP="001A63FA">
      <w:pPr>
        <w:pStyle w:val="aa"/>
        <w:spacing w:line="360" w:lineRule="auto"/>
        <w:rPr>
          <w:szCs w:val="24"/>
        </w:rPr>
      </w:pPr>
    </w:p>
    <w:p w:rsidR="00A751BD" w:rsidRPr="001A63FA" w:rsidRDefault="00A751BD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Найдем общую дисперсию результативного признака </w:t>
      </w:r>
      <w:r w:rsidRPr="001A63FA">
        <w:rPr>
          <w:position w:val="-4"/>
          <w:szCs w:val="24"/>
        </w:rPr>
        <w:object w:dxaOrig="240" w:dyaOrig="279">
          <v:shape id="_x0000_i1207" type="#_x0000_t75" style="width:12pt;height:14.25pt" o:ole="">
            <v:imagedata r:id="rId35" o:title=""/>
          </v:shape>
          <o:OLEObject Type="Embed" ProgID="Equation.DSMT4" ShapeID="_x0000_i1207" DrawAspect="Content" ObjectID="_1457099534" r:id="rId233"/>
        </w:object>
      </w:r>
      <w:r w:rsidRPr="001A63FA">
        <w:rPr>
          <w:szCs w:val="24"/>
        </w:rPr>
        <w:t>:</w:t>
      </w:r>
    </w:p>
    <w:p w:rsidR="00A751BD" w:rsidRPr="001A63FA" w:rsidRDefault="00A751BD" w:rsidP="001A63FA">
      <w:pPr>
        <w:pStyle w:val="aa"/>
        <w:spacing w:line="360" w:lineRule="auto"/>
        <w:rPr>
          <w:szCs w:val="24"/>
        </w:rPr>
      </w:pPr>
      <w:r w:rsidRPr="001A63FA">
        <w:rPr>
          <w:position w:val="-36"/>
          <w:szCs w:val="24"/>
        </w:rPr>
        <w:object w:dxaOrig="8180" w:dyaOrig="940">
          <v:shape id="_x0000_i1208" type="#_x0000_t75" style="width:408.75pt;height:47.25pt" o:ole="">
            <v:imagedata r:id="rId234" o:title=""/>
          </v:shape>
          <o:OLEObject Type="Embed" ProgID="Equation.DSMT4" ShapeID="_x0000_i1208" DrawAspect="Content" ObjectID="_1457099535" r:id="rId235"/>
        </w:object>
      </w:r>
    </w:p>
    <w:p w:rsidR="00687111" w:rsidRPr="001A63FA" w:rsidRDefault="00687111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Найдём </w:t>
      </w:r>
      <w:r w:rsidRPr="001A63FA">
        <w:rPr>
          <w:szCs w:val="24"/>
        </w:rPr>
        <w:t>среднеквадратичную ошибку уравнения парной регрессии</w:t>
      </w:r>
      <w:r w:rsidRPr="001A63FA">
        <w:rPr>
          <w:szCs w:val="24"/>
        </w:rPr>
        <w:t>:</w:t>
      </w:r>
    </w:p>
    <w:p w:rsidR="00DF0DEB" w:rsidRPr="001A63FA" w:rsidRDefault="00687111" w:rsidP="001A63FA">
      <w:pPr>
        <w:pStyle w:val="aa"/>
        <w:spacing w:line="360" w:lineRule="auto"/>
        <w:rPr>
          <w:szCs w:val="24"/>
        </w:rPr>
      </w:pPr>
      <w:r w:rsidRPr="001A63FA">
        <w:rPr>
          <w:position w:val="-42"/>
          <w:szCs w:val="24"/>
        </w:rPr>
        <w:object w:dxaOrig="7360" w:dyaOrig="960">
          <v:shape id="_x0000_i1209" type="#_x0000_t75" style="width:368.25pt;height:48pt" o:ole="">
            <v:imagedata r:id="rId236" o:title=""/>
          </v:shape>
          <o:OLEObject Type="Embed" ProgID="Equation.DSMT4" ShapeID="_x0000_i1209" DrawAspect="Content" ObjectID="_1457099536" r:id="rId237"/>
        </w:object>
      </w:r>
    </w:p>
    <w:p w:rsidR="00687111" w:rsidRPr="001A63FA" w:rsidRDefault="00687111" w:rsidP="001A63FA">
      <w:pPr>
        <w:pStyle w:val="aa"/>
        <w:spacing w:line="360" w:lineRule="auto"/>
        <w:rPr>
          <w:szCs w:val="24"/>
        </w:rPr>
      </w:pPr>
      <w:r w:rsidRPr="001A63FA">
        <w:rPr>
          <w:position w:val="-14"/>
          <w:szCs w:val="24"/>
        </w:rPr>
        <w:object w:dxaOrig="2560" w:dyaOrig="499">
          <v:shape id="_x0000_i1210" type="#_x0000_t75" style="width:128.25pt;height:24.75pt" o:ole="">
            <v:imagedata r:id="rId238" o:title=""/>
          </v:shape>
          <o:OLEObject Type="Embed" ProgID="Equation.DSMT4" ShapeID="_x0000_i1210" DrawAspect="Content" ObjectID="_1457099537" r:id="rId239"/>
        </w:object>
      </w:r>
    </w:p>
    <w:p w:rsidR="00AC3610" w:rsidRPr="001A63FA" w:rsidRDefault="00AC3610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Оценим значимость уравнения регрессии с помощью </w:t>
      </w:r>
      <w:r w:rsidRPr="001A63FA">
        <w:rPr>
          <w:szCs w:val="24"/>
          <w:lang w:val="en-US"/>
        </w:rPr>
        <w:t>F</w:t>
      </w:r>
      <w:r w:rsidRPr="001A63FA">
        <w:rPr>
          <w:szCs w:val="24"/>
        </w:rPr>
        <w:t xml:space="preserve">-критерия Фишера. Для этого сравним его фактическое значение </w:t>
      </w:r>
      <w:r w:rsidRPr="001A63FA">
        <w:rPr>
          <w:position w:val="-16"/>
          <w:szCs w:val="24"/>
        </w:rPr>
        <w:object w:dxaOrig="620" w:dyaOrig="420">
          <v:shape id="_x0000_i1197" type="#_x0000_t75" style="width:30.75pt;height:21.75pt" o:ole="">
            <v:imagedata r:id="rId65" o:title=""/>
          </v:shape>
          <o:OLEObject Type="Embed" ProgID="Equation.DSMT4" ShapeID="_x0000_i1197" DrawAspect="Content" ObjectID="_1457099538" r:id="rId240"/>
        </w:object>
      </w:r>
      <w:r w:rsidRPr="001A63FA">
        <w:rPr>
          <w:szCs w:val="24"/>
        </w:rPr>
        <w:t xml:space="preserve"> с табличным (критическим) значением </w:t>
      </w:r>
      <w:r w:rsidRPr="001A63FA">
        <w:rPr>
          <w:position w:val="-12"/>
          <w:szCs w:val="24"/>
        </w:rPr>
        <w:object w:dxaOrig="580" w:dyaOrig="380">
          <v:shape id="_x0000_i1198" type="#_x0000_t75" style="width:29.25pt;height:18.75pt" o:ole="">
            <v:imagedata r:id="rId67" o:title=""/>
          </v:shape>
          <o:OLEObject Type="Embed" ProgID="Equation.DSMT4" ShapeID="_x0000_i1198" DrawAspect="Content" ObjectID="_1457099539" r:id="rId241"/>
        </w:object>
      </w:r>
      <w:r w:rsidRPr="001A63FA">
        <w:rPr>
          <w:szCs w:val="24"/>
        </w:rPr>
        <w:t>.</w:t>
      </w:r>
    </w:p>
    <w:p w:rsidR="00AC3610" w:rsidRPr="001A63FA" w:rsidRDefault="00AC3610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Фактическое значение </w:t>
      </w:r>
      <w:r w:rsidRPr="001A63FA">
        <w:rPr>
          <w:position w:val="-16"/>
          <w:szCs w:val="24"/>
        </w:rPr>
        <w:object w:dxaOrig="620" w:dyaOrig="420">
          <v:shape id="_x0000_i1199" type="#_x0000_t75" style="width:30.75pt;height:21.75pt" o:ole="">
            <v:imagedata r:id="rId65" o:title=""/>
          </v:shape>
          <o:OLEObject Type="Embed" ProgID="Equation.DSMT4" ShapeID="_x0000_i1199" DrawAspect="Content" ObjectID="_1457099540" r:id="rId242"/>
        </w:object>
      </w:r>
      <w:r w:rsidRPr="001A63FA">
        <w:rPr>
          <w:szCs w:val="24"/>
        </w:rPr>
        <w:t xml:space="preserve"> рассчитаем по формуле:</w:t>
      </w:r>
    </w:p>
    <w:p w:rsidR="00AC3610" w:rsidRPr="001A63FA" w:rsidRDefault="00F94428" w:rsidP="001A63FA">
      <w:pPr>
        <w:pStyle w:val="aa"/>
        <w:spacing w:line="360" w:lineRule="auto"/>
        <w:rPr>
          <w:szCs w:val="24"/>
        </w:rPr>
      </w:pPr>
      <w:r w:rsidRPr="001A63FA">
        <w:rPr>
          <w:position w:val="-32"/>
          <w:szCs w:val="24"/>
        </w:rPr>
        <w:object w:dxaOrig="5960" w:dyaOrig="800">
          <v:shape id="_x0000_i1203" type="#_x0000_t75" style="width:298.5pt;height:40.5pt" o:ole="">
            <v:imagedata r:id="rId243" o:title=""/>
          </v:shape>
          <o:OLEObject Type="Embed" ProgID="Equation.DSMT4" ShapeID="_x0000_i1203" DrawAspect="Content" ObjectID="_1457099541" r:id="rId244"/>
        </w:object>
      </w:r>
    </w:p>
    <w:p w:rsidR="00AC3610" w:rsidRPr="001A63FA" w:rsidRDefault="00AC3610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Табличное значение </w:t>
      </w:r>
      <w:r w:rsidRPr="001A63FA">
        <w:rPr>
          <w:position w:val="-12"/>
          <w:szCs w:val="24"/>
        </w:rPr>
        <w:object w:dxaOrig="580" w:dyaOrig="380">
          <v:shape id="_x0000_i1200" type="#_x0000_t75" style="width:29.25pt;height:18.75pt" o:ole="">
            <v:imagedata r:id="rId67" o:title=""/>
          </v:shape>
          <o:OLEObject Type="Embed" ProgID="Equation.DSMT4" ShapeID="_x0000_i1200" DrawAspect="Content" ObjectID="_1457099542" r:id="rId245"/>
        </w:object>
      </w:r>
      <w:r w:rsidRPr="001A63FA">
        <w:rPr>
          <w:szCs w:val="24"/>
        </w:rPr>
        <w:t xml:space="preserve"> по таблице значений </w:t>
      </w:r>
      <w:r w:rsidRPr="001A63FA">
        <w:rPr>
          <w:szCs w:val="24"/>
          <w:lang w:val="en-US"/>
        </w:rPr>
        <w:t>F</w:t>
      </w:r>
      <w:r w:rsidRPr="001A63FA">
        <w:rPr>
          <w:szCs w:val="24"/>
        </w:rPr>
        <w:t xml:space="preserve">-критерия Фишера </w:t>
      </w:r>
      <w:proofErr w:type="gramStart"/>
      <w:r w:rsidRPr="001A63FA">
        <w:rPr>
          <w:szCs w:val="24"/>
        </w:rPr>
        <w:t>при</w:t>
      </w:r>
      <w:proofErr w:type="gramEnd"/>
      <w:r w:rsidRPr="001A63FA">
        <w:rPr>
          <w:szCs w:val="24"/>
        </w:rPr>
        <w:t xml:space="preserve"> </w:t>
      </w:r>
      <w:r w:rsidRPr="001A63FA">
        <w:rPr>
          <w:position w:val="-10"/>
          <w:szCs w:val="24"/>
        </w:rPr>
        <w:object w:dxaOrig="1100" w:dyaOrig="340">
          <v:shape id="_x0000_i1201" type="#_x0000_t75" style="width:55.5pt;height:16.5pt" o:ole="">
            <v:imagedata r:id="rId73" o:title=""/>
          </v:shape>
          <o:OLEObject Type="Embed" ProgID="Equation.DSMT4" ShapeID="_x0000_i1201" DrawAspect="Content" ObjectID="_1457099543" r:id="rId246"/>
        </w:object>
      </w:r>
      <w:r w:rsidRPr="001A63FA">
        <w:rPr>
          <w:position w:val="-10"/>
          <w:szCs w:val="24"/>
        </w:rPr>
        <w:t xml:space="preserve"> </w:t>
      </w:r>
      <w:r w:rsidRPr="001A63FA">
        <w:rPr>
          <w:position w:val="-12"/>
          <w:szCs w:val="24"/>
        </w:rPr>
        <w:object w:dxaOrig="1120" w:dyaOrig="380">
          <v:shape id="_x0000_i1202" type="#_x0000_t75" style="width:57pt;height:18.75pt" o:ole="">
            <v:imagedata r:id="rId75" o:title=""/>
          </v:shape>
          <o:OLEObject Type="Embed" ProgID="Equation.DSMT4" ShapeID="_x0000_i1202" DrawAspect="Content" ObjectID="_1457099544" r:id="rId247"/>
        </w:object>
      </w:r>
      <w:r w:rsidRPr="001A63FA">
        <w:rPr>
          <w:szCs w:val="24"/>
        </w:rPr>
        <w:t xml:space="preserve"> и </w:t>
      </w:r>
      <w:r w:rsidR="00F94428" w:rsidRPr="001A63FA">
        <w:rPr>
          <w:position w:val="-12"/>
          <w:szCs w:val="24"/>
        </w:rPr>
        <w:object w:dxaOrig="3260" w:dyaOrig="380">
          <v:shape id="_x0000_i1204" type="#_x0000_t75" style="width:162pt;height:18.75pt" o:ole="">
            <v:imagedata r:id="rId248" o:title=""/>
          </v:shape>
          <o:OLEObject Type="Embed" ProgID="Equation.DSMT4" ShapeID="_x0000_i1204" DrawAspect="Content" ObjectID="_1457099545" r:id="rId249"/>
        </w:object>
      </w:r>
      <w:r w:rsidRPr="001A63FA">
        <w:rPr>
          <w:szCs w:val="24"/>
        </w:rPr>
        <w:t xml:space="preserve"> равно 4,</w:t>
      </w:r>
      <w:r w:rsidR="00F94428" w:rsidRPr="001A63FA">
        <w:rPr>
          <w:szCs w:val="24"/>
        </w:rPr>
        <w:t>6</w:t>
      </w:r>
      <w:r w:rsidRPr="001A63FA">
        <w:rPr>
          <w:szCs w:val="24"/>
        </w:rPr>
        <w:t xml:space="preserve"> (m – </w:t>
      </w:r>
      <w:proofErr w:type="gramStart"/>
      <w:r w:rsidRPr="001A63FA">
        <w:rPr>
          <w:szCs w:val="24"/>
        </w:rPr>
        <w:t>число</w:t>
      </w:r>
      <w:proofErr w:type="gramEnd"/>
      <w:r w:rsidRPr="001A63FA">
        <w:rPr>
          <w:szCs w:val="24"/>
        </w:rPr>
        <w:t xml:space="preserve"> факторных признаков, включённых в уравнение регрессии).</w:t>
      </w:r>
    </w:p>
    <w:p w:rsidR="00AC3610" w:rsidRPr="001A63FA" w:rsidRDefault="00AC3610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>Фактическое значение критерия больше табличного, что свидетельствует о статистической значимости уравнения регрессии в целом.</w:t>
      </w:r>
    </w:p>
    <w:p w:rsidR="00AC3610" w:rsidRPr="001A63FA" w:rsidRDefault="00AC3610" w:rsidP="001A63FA">
      <w:pPr>
        <w:spacing w:line="360" w:lineRule="auto"/>
      </w:pPr>
    </w:p>
    <w:p w:rsidR="00D9466D" w:rsidRDefault="00D9466D" w:rsidP="001A63FA">
      <w:pPr>
        <w:spacing w:line="360" w:lineRule="auto"/>
      </w:pPr>
    </w:p>
    <w:p w:rsidR="00C02489" w:rsidRPr="001A63FA" w:rsidRDefault="00C02489" w:rsidP="001A63FA">
      <w:pPr>
        <w:spacing w:line="360" w:lineRule="auto"/>
      </w:pPr>
      <w:r w:rsidRPr="001A63FA">
        <w:t xml:space="preserve">9. По выборочной совокупности объемом </w:t>
      </w:r>
      <w:r w:rsidRPr="001A63FA">
        <w:rPr>
          <w:position w:val="-6"/>
        </w:rPr>
        <w:object w:dxaOrig="740" w:dyaOrig="300">
          <v:shape id="_x0000_i1053" type="#_x0000_t75" style="width:36.75pt;height:15pt" o:ole="">
            <v:imagedata r:id="rId250" o:title=""/>
          </v:shape>
          <o:OLEObject Type="Embed" ProgID="Equation.DSMT4" ShapeID="_x0000_i1053" DrawAspect="Content" ObjectID="_1457099546" r:id="rId251"/>
        </w:object>
      </w:r>
      <w:r w:rsidRPr="001A63FA">
        <w:t xml:space="preserve"> получены следующие значения</w:t>
      </w:r>
      <w:proofErr w:type="gramStart"/>
      <w:r w:rsidRPr="001A63FA">
        <w:t>:</w:t>
      </w:r>
      <w:proofErr w:type="gramEnd"/>
    </w:p>
    <w:p w:rsidR="00C02489" w:rsidRPr="001A63FA" w:rsidRDefault="00C02489" w:rsidP="001A63FA">
      <w:pPr>
        <w:spacing w:line="360" w:lineRule="auto"/>
      </w:pPr>
      <w:r w:rsidRPr="001A63FA">
        <w:rPr>
          <w:position w:val="-32"/>
        </w:rPr>
        <w:object w:dxaOrig="1579" w:dyaOrig="780">
          <v:shape id="_x0000_i1054" type="#_x0000_t75" style="width:78.75pt;height:39pt" o:ole="">
            <v:imagedata r:id="rId252" o:title=""/>
          </v:shape>
          <o:OLEObject Type="Embed" ProgID="Equation.DSMT4" ShapeID="_x0000_i1054" DrawAspect="Content" ObjectID="_1457099547" r:id="rId253"/>
        </w:object>
      </w:r>
      <w:r w:rsidRPr="001A63FA">
        <w:t xml:space="preserve">; </w:t>
      </w:r>
      <w:r w:rsidRPr="001A63FA">
        <w:rPr>
          <w:position w:val="-32"/>
        </w:rPr>
        <w:object w:dxaOrig="1520" w:dyaOrig="780">
          <v:shape id="_x0000_i1055" type="#_x0000_t75" style="width:75.75pt;height:39pt" o:ole="">
            <v:imagedata r:id="rId254" o:title=""/>
          </v:shape>
          <o:OLEObject Type="Embed" ProgID="Equation.DSMT4" ShapeID="_x0000_i1055" DrawAspect="Content" ObjectID="_1457099548" r:id="rId255"/>
        </w:object>
      </w:r>
      <w:r w:rsidRPr="001A63FA">
        <w:t xml:space="preserve">; </w:t>
      </w:r>
      <w:r w:rsidR="0090290F" w:rsidRPr="001A63FA">
        <w:rPr>
          <w:position w:val="-32"/>
        </w:rPr>
        <w:object w:dxaOrig="2220" w:dyaOrig="780">
          <v:shape id="_x0000_i1056" type="#_x0000_t75" style="width:111pt;height:39pt" o:ole="">
            <v:imagedata r:id="rId256" o:title=""/>
          </v:shape>
          <o:OLEObject Type="Embed" ProgID="Equation.DSMT4" ShapeID="_x0000_i1056" DrawAspect="Content" ObjectID="_1457099549" r:id="rId257"/>
        </w:object>
      </w:r>
      <w:r w:rsidRPr="001A63FA">
        <w:t xml:space="preserve">; </w:t>
      </w:r>
      <w:r w:rsidR="0090290F" w:rsidRPr="001A63FA">
        <w:rPr>
          <w:position w:val="-32"/>
        </w:rPr>
        <w:object w:dxaOrig="1480" w:dyaOrig="780">
          <v:shape id="_x0000_i1057" type="#_x0000_t75" style="width:74.25pt;height:39pt" o:ole="">
            <v:imagedata r:id="rId258" o:title=""/>
          </v:shape>
          <o:OLEObject Type="Embed" ProgID="Equation.DSMT4" ShapeID="_x0000_i1057" DrawAspect="Content" ObjectID="_1457099550" r:id="rId259"/>
        </w:object>
      </w:r>
      <w:r w:rsidRPr="001A63FA">
        <w:t xml:space="preserve">; </w:t>
      </w:r>
      <w:r w:rsidR="0090290F" w:rsidRPr="001A63FA">
        <w:rPr>
          <w:position w:val="-32"/>
        </w:rPr>
        <w:object w:dxaOrig="1880" w:dyaOrig="780">
          <v:shape id="_x0000_i1058" type="#_x0000_t75" style="width:93.75pt;height:39pt" o:ole="">
            <v:imagedata r:id="rId260" o:title=""/>
          </v:shape>
          <o:OLEObject Type="Embed" ProgID="Equation.DSMT4" ShapeID="_x0000_i1058" DrawAspect="Content" ObjectID="_1457099551" r:id="rId261"/>
        </w:object>
      </w:r>
      <w:r w:rsidRPr="001A63FA">
        <w:t>.</w:t>
      </w:r>
    </w:p>
    <w:p w:rsidR="0090290F" w:rsidRPr="001A63FA" w:rsidRDefault="0090290F" w:rsidP="001A63FA">
      <w:pPr>
        <w:spacing w:line="360" w:lineRule="auto"/>
      </w:pPr>
      <w:r w:rsidRPr="001A63FA">
        <w:t>Составить выборочное уравнение парной регрессии и оценить его значимость.</w:t>
      </w:r>
    </w:p>
    <w:p w:rsidR="005375BE" w:rsidRPr="001A63FA" w:rsidRDefault="005375BE" w:rsidP="001A63FA">
      <w:pPr>
        <w:spacing w:line="360" w:lineRule="auto"/>
        <w:jc w:val="center"/>
        <w:rPr>
          <w:b/>
        </w:rPr>
      </w:pPr>
      <w:r w:rsidRPr="001A63FA">
        <w:rPr>
          <w:b/>
        </w:rPr>
        <w:t>Решение:</w:t>
      </w:r>
    </w:p>
    <w:p w:rsidR="00F340C7" w:rsidRPr="001A63FA" w:rsidRDefault="00F340C7" w:rsidP="001A63FA">
      <w:pPr>
        <w:spacing w:line="360" w:lineRule="auto"/>
        <w:jc w:val="both"/>
      </w:pPr>
      <w:r w:rsidRPr="001A63FA">
        <w:rPr>
          <w:position w:val="-32"/>
        </w:rPr>
        <w:object w:dxaOrig="3100" w:dyaOrig="780">
          <v:shape id="_x0000_i1166" type="#_x0000_t75" style="width:155.25pt;height:39pt" o:ole="">
            <v:imagedata r:id="rId262" o:title=""/>
          </v:shape>
          <o:OLEObject Type="Embed" ProgID="Equation.DSMT4" ShapeID="_x0000_i1166" DrawAspect="Content" ObjectID="_1457099552" r:id="rId263"/>
        </w:object>
      </w:r>
    </w:p>
    <w:p w:rsidR="00F340C7" w:rsidRPr="001A63FA" w:rsidRDefault="00F340C7" w:rsidP="001A63FA">
      <w:pPr>
        <w:spacing w:line="360" w:lineRule="auto"/>
        <w:jc w:val="both"/>
      </w:pPr>
      <w:r w:rsidRPr="001A63FA">
        <w:rPr>
          <w:position w:val="-32"/>
        </w:rPr>
        <w:object w:dxaOrig="3000" w:dyaOrig="780">
          <v:shape id="_x0000_i1167" type="#_x0000_t75" style="width:150pt;height:39pt" o:ole="">
            <v:imagedata r:id="rId264" o:title=""/>
          </v:shape>
          <o:OLEObject Type="Embed" ProgID="Equation.DSMT4" ShapeID="_x0000_i1167" DrawAspect="Content" ObjectID="_1457099553" r:id="rId265"/>
        </w:object>
      </w:r>
    </w:p>
    <w:p w:rsidR="00F340C7" w:rsidRPr="001A63FA" w:rsidRDefault="006B2ECC" w:rsidP="001A63FA">
      <w:pPr>
        <w:spacing w:line="360" w:lineRule="auto"/>
        <w:jc w:val="both"/>
      </w:pPr>
      <w:r w:rsidRPr="001A63FA">
        <w:rPr>
          <w:position w:val="-32"/>
        </w:rPr>
        <w:object w:dxaOrig="4220" w:dyaOrig="780">
          <v:shape id="_x0000_i1176" type="#_x0000_t75" style="width:210.75pt;height:39pt" o:ole="">
            <v:imagedata r:id="rId266" o:title=""/>
          </v:shape>
          <o:OLEObject Type="Embed" ProgID="Equation.DSMT4" ShapeID="_x0000_i1176" DrawAspect="Content" ObjectID="_1457099554" r:id="rId267"/>
        </w:object>
      </w:r>
    </w:p>
    <w:p w:rsidR="006B281F" w:rsidRPr="001A63FA" w:rsidRDefault="00C76296" w:rsidP="001A63FA">
      <w:pPr>
        <w:spacing w:line="360" w:lineRule="auto"/>
        <w:rPr>
          <w:position w:val="-64"/>
        </w:rPr>
      </w:pPr>
      <w:r w:rsidRPr="001A63FA">
        <w:rPr>
          <w:position w:val="-34"/>
        </w:rPr>
        <w:object w:dxaOrig="5600" w:dyaOrig="859">
          <v:shape id="_x0000_i1168" type="#_x0000_t75" style="width:279.75pt;height:42.75pt" o:ole="">
            <v:imagedata r:id="rId268" o:title=""/>
          </v:shape>
          <o:OLEObject Type="Embed" ProgID="Equation.DSMT4" ShapeID="_x0000_i1168" DrawAspect="Content" ObjectID="_1457099555" r:id="rId269"/>
        </w:object>
      </w:r>
    </w:p>
    <w:p w:rsidR="006B281F" w:rsidRPr="001A63FA" w:rsidRDefault="00C76296" w:rsidP="001A63FA">
      <w:pPr>
        <w:spacing w:line="360" w:lineRule="auto"/>
        <w:rPr>
          <w:position w:val="-64"/>
        </w:rPr>
      </w:pPr>
      <w:r w:rsidRPr="001A63FA">
        <w:rPr>
          <w:position w:val="-34"/>
        </w:rPr>
        <w:object w:dxaOrig="6039" w:dyaOrig="859">
          <v:shape id="_x0000_i1169" type="#_x0000_t75" style="width:302.25pt;height:42.75pt" o:ole="">
            <v:imagedata r:id="rId270" o:title=""/>
          </v:shape>
          <o:OLEObject Type="Embed" ProgID="Equation.DSMT4" ShapeID="_x0000_i1169" DrawAspect="Content" ObjectID="_1457099556" r:id="rId271"/>
        </w:object>
      </w:r>
    </w:p>
    <w:p w:rsidR="005375BE" w:rsidRPr="001A63FA" w:rsidRDefault="005375BE" w:rsidP="001A63FA">
      <w:pPr>
        <w:spacing w:line="360" w:lineRule="auto"/>
        <w:jc w:val="both"/>
      </w:pPr>
      <w:bookmarkStart w:id="0" w:name="_GoBack"/>
      <w:bookmarkEnd w:id="0"/>
      <w:r w:rsidRPr="001A63FA">
        <w:t xml:space="preserve">Рассчитаем параметры линейного уравнения парной регрессии </w:t>
      </w:r>
      <w:r w:rsidRPr="001A63FA">
        <w:rPr>
          <w:position w:val="-6"/>
        </w:rPr>
        <w:object w:dxaOrig="1460" w:dyaOrig="300">
          <v:shape id="_x0000_i1165" type="#_x0000_t75" style="width:72.75pt;height:15pt" o:ole="">
            <v:imagedata r:id="rId272" o:title=""/>
          </v:shape>
          <o:OLEObject Type="Embed" ProgID="Equation.DSMT4" ShapeID="_x0000_i1165" DrawAspect="Content" ObjectID="_1457099557" r:id="rId273"/>
        </w:object>
      </w:r>
      <w:r w:rsidRPr="001A63FA">
        <w:t>:</w:t>
      </w:r>
    </w:p>
    <w:p w:rsidR="005375BE" w:rsidRPr="001A63FA" w:rsidRDefault="006B2ECC" w:rsidP="001A63FA">
      <w:pPr>
        <w:spacing w:line="360" w:lineRule="auto"/>
        <w:jc w:val="both"/>
      </w:pPr>
      <w:r w:rsidRPr="001A63FA">
        <w:rPr>
          <w:position w:val="-34"/>
        </w:rPr>
        <w:object w:dxaOrig="5319" w:dyaOrig="820">
          <v:shape id="_x0000_i1177" type="#_x0000_t75" style="width:265.5pt;height:41.25pt" o:ole="">
            <v:imagedata r:id="rId274" o:title=""/>
          </v:shape>
          <o:OLEObject Type="Embed" ProgID="Equation.DSMT4" ShapeID="_x0000_i1177" DrawAspect="Content" ObjectID="_1457099558" r:id="rId275"/>
        </w:object>
      </w:r>
    </w:p>
    <w:p w:rsidR="005375BE" w:rsidRPr="001A63FA" w:rsidRDefault="006B2ECC" w:rsidP="001A63FA">
      <w:pPr>
        <w:spacing w:line="360" w:lineRule="auto"/>
        <w:jc w:val="both"/>
      </w:pPr>
      <w:r w:rsidRPr="001A63FA">
        <w:rPr>
          <w:position w:val="-10"/>
        </w:rPr>
        <w:object w:dxaOrig="4459" w:dyaOrig="420">
          <v:shape id="_x0000_i1178" type="#_x0000_t75" style="width:222.75pt;height:20.25pt" o:ole="">
            <v:imagedata r:id="rId276" o:title=""/>
          </v:shape>
          <o:OLEObject Type="Embed" ProgID="Equation.DSMT4" ShapeID="_x0000_i1178" DrawAspect="Content" ObjectID="_1457099559" r:id="rId277"/>
        </w:object>
      </w:r>
    </w:p>
    <w:p w:rsidR="005375BE" w:rsidRPr="001A63FA" w:rsidRDefault="005375BE" w:rsidP="001A63FA">
      <w:pPr>
        <w:spacing w:line="360" w:lineRule="auto"/>
        <w:jc w:val="both"/>
      </w:pPr>
      <w:r w:rsidRPr="001A63FA">
        <w:t xml:space="preserve">Получили уравнение: </w:t>
      </w:r>
      <w:r w:rsidR="006B2ECC" w:rsidRPr="001A63FA">
        <w:rPr>
          <w:position w:val="-10"/>
        </w:rPr>
        <w:object w:dxaOrig="2120" w:dyaOrig="340">
          <v:shape id="_x0000_i1179" type="#_x0000_t75" style="width:106.5pt;height:17.25pt" o:ole="">
            <v:imagedata r:id="rId278" o:title=""/>
          </v:shape>
          <o:OLEObject Type="Embed" ProgID="Equation.DSMT4" ShapeID="_x0000_i1179" DrawAspect="Content" ObjectID="_1457099560" r:id="rId279"/>
        </w:object>
      </w:r>
      <w:r w:rsidRPr="001A63FA">
        <w:t xml:space="preserve">. </w:t>
      </w:r>
    </w:p>
    <w:p w:rsidR="005375BE" w:rsidRPr="001A63FA" w:rsidRDefault="005375BE" w:rsidP="001A63FA">
      <w:pPr>
        <w:spacing w:line="360" w:lineRule="auto"/>
        <w:jc w:val="both"/>
      </w:pPr>
      <w:r w:rsidRPr="001A63FA">
        <w:t xml:space="preserve">Рассчитаем линейный коэффициент корреляции </w:t>
      </w:r>
      <w:r w:rsidRPr="001A63FA">
        <w:rPr>
          <w:position w:val="-16"/>
        </w:rPr>
        <w:object w:dxaOrig="320" w:dyaOrig="420">
          <v:shape id="_x0000_i1164" type="#_x0000_t75" style="width:15pt;height:21.75pt" o:ole="">
            <v:imagedata r:id="rId280" o:title=""/>
          </v:shape>
          <o:OLEObject Type="Embed" ProgID="Equation.DSMT4" ShapeID="_x0000_i1164" DrawAspect="Content" ObjectID="_1457099561" r:id="rId281"/>
        </w:object>
      </w:r>
      <w:r w:rsidRPr="001A63FA">
        <w:t>:</w:t>
      </w:r>
    </w:p>
    <w:p w:rsidR="005375BE" w:rsidRPr="001A63FA" w:rsidRDefault="006B2ECC" w:rsidP="001A63FA">
      <w:pPr>
        <w:spacing w:line="360" w:lineRule="auto"/>
        <w:rPr>
          <w:position w:val="-38"/>
        </w:rPr>
      </w:pPr>
      <w:r w:rsidRPr="001A63FA">
        <w:rPr>
          <w:position w:val="-34"/>
        </w:rPr>
        <w:object w:dxaOrig="4140" w:dyaOrig="780">
          <v:shape id="_x0000_i1180" type="#_x0000_t75" style="width:207pt;height:39pt" o:ole="">
            <v:imagedata r:id="rId282" o:title=""/>
          </v:shape>
          <o:OLEObject Type="Embed" ProgID="Equation.DSMT4" ShapeID="_x0000_i1180" DrawAspect="Content" ObjectID="_1457099562" r:id="rId283"/>
        </w:object>
      </w:r>
    </w:p>
    <w:p w:rsidR="006B2ECC" w:rsidRPr="001A63FA" w:rsidRDefault="006B2ECC" w:rsidP="001A63FA">
      <w:pPr>
        <w:spacing w:line="360" w:lineRule="auto"/>
      </w:pPr>
      <w:r w:rsidRPr="001A63FA">
        <w:t xml:space="preserve">Коэффициент корреляции </w:t>
      </w:r>
      <w:r w:rsidRPr="001A63FA">
        <w:rPr>
          <w:position w:val="-16"/>
        </w:rPr>
        <w:object w:dxaOrig="1400" w:dyaOrig="420">
          <v:shape id="_x0000_i1183" type="#_x0000_t75" style="width:69.75pt;height:21.75pt" o:ole="">
            <v:imagedata r:id="rId284" o:title=""/>
          </v:shape>
          <o:OLEObject Type="Embed" ProgID="Equation.DSMT4" ShapeID="_x0000_i1183" DrawAspect="Content" ObjectID="_1457099563" r:id="rId285"/>
        </w:object>
      </w:r>
      <w:r w:rsidRPr="001A63FA">
        <w:t xml:space="preserve"> свидетельствует, что связь </w:t>
      </w:r>
      <w:proofErr w:type="gramStart"/>
      <w:r w:rsidRPr="001A63FA">
        <w:t>между</w:t>
      </w:r>
      <w:proofErr w:type="gramEnd"/>
      <w:r w:rsidRPr="001A63FA">
        <w:t xml:space="preserve"> </w:t>
      </w:r>
      <w:r w:rsidRPr="001A63FA">
        <w:rPr>
          <w:position w:val="-4"/>
        </w:rPr>
        <w:object w:dxaOrig="320" w:dyaOrig="279">
          <v:shape id="_x0000_i1181" type="#_x0000_t75" style="width:15.75pt;height:14.25pt" o:ole="">
            <v:imagedata r:id="rId33" o:title=""/>
          </v:shape>
          <o:OLEObject Type="Embed" ProgID="Equation.DSMT4" ShapeID="_x0000_i1181" DrawAspect="Content" ObjectID="_1457099564" r:id="rId286"/>
        </w:object>
      </w:r>
      <w:r w:rsidRPr="001A63FA">
        <w:t xml:space="preserve"> и </w:t>
      </w:r>
      <w:r w:rsidRPr="001A63FA">
        <w:rPr>
          <w:position w:val="-4"/>
        </w:rPr>
        <w:object w:dxaOrig="240" w:dyaOrig="279">
          <v:shape id="_x0000_i1182" type="#_x0000_t75" style="width:12pt;height:14.25pt" o:ole="">
            <v:imagedata r:id="rId35" o:title=""/>
          </v:shape>
          <o:OLEObject Type="Embed" ProgID="Equation.DSMT4" ShapeID="_x0000_i1182" DrawAspect="Content" ObjectID="_1457099565" r:id="rId287"/>
        </w:object>
      </w:r>
      <w:r w:rsidRPr="001A63FA">
        <w:t xml:space="preserve"> </w:t>
      </w:r>
      <w:r w:rsidRPr="001A63FA">
        <w:t>обратная</w:t>
      </w:r>
      <w:r w:rsidRPr="001A63FA">
        <w:t xml:space="preserve"> и сильная</w:t>
      </w:r>
      <w:r w:rsidRPr="001A63FA">
        <w:t xml:space="preserve">. </w:t>
      </w:r>
    </w:p>
    <w:p w:rsidR="00C76296" w:rsidRPr="001A63FA" w:rsidRDefault="00C76296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Оценим значимость уравнения регрессии с помощью </w:t>
      </w:r>
      <w:r w:rsidRPr="001A63FA">
        <w:rPr>
          <w:szCs w:val="24"/>
          <w:lang w:val="en-US"/>
        </w:rPr>
        <w:t>F</w:t>
      </w:r>
      <w:r w:rsidRPr="001A63FA">
        <w:rPr>
          <w:szCs w:val="24"/>
        </w:rPr>
        <w:t xml:space="preserve">-критерия Фишера. Для этого сравним его фактическое значение </w:t>
      </w:r>
      <w:r w:rsidRPr="001A63FA">
        <w:rPr>
          <w:position w:val="-16"/>
          <w:szCs w:val="24"/>
        </w:rPr>
        <w:object w:dxaOrig="620" w:dyaOrig="420">
          <v:shape id="_x0000_i1170" type="#_x0000_t75" style="width:30.75pt;height:21.75pt" o:ole="">
            <v:imagedata r:id="rId65" o:title=""/>
          </v:shape>
          <o:OLEObject Type="Embed" ProgID="Equation.DSMT4" ShapeID="_x0000_i1170" DrawAspect="Content" ObjectID="_1457099566" r:id="rId288"/>
        </w:object>
      </w:r>
      <w:r w:rsidRPr="001A63FA">
        <w:rPr>
          <w:szCs w:val="24"/>
        </w:rPr>
        <w:t xml:space="preserve"> с табличным (критическим) значением </w:t>
      </w:r>
      <w:r w:rsidRPr="001A63FA">
        <w:rPr>
          <w:position w:val="-12"/>
          <w:szCs w:val="24"/>
        </w:rPr>
        <w:object w:dxaOrig="580" w:dyaOrig="380">
          <v:shape id="_x0000_i1171" type="#_x0000_t75" style="width:29.25pt;height:18.75pt" o:ole="">
            <v:imagedata r:id="rId67" o:title=""/>
          </v:shape>
          <o:OLEObject Type="Embed" ProgID="Equation.DSMT4" ShapeID="_x0000_i1171" DrawAspect="Content" ObjectID="_1457099567" r:id="rId289"/>
        </w:object>
      </w:r>
      <w:r w:rsidRPr="001A63FA">
        <w:rPr>
          <w:szCs w:val="24"/>
        </w:rPr>
        <w:t>.</w:t>
      </w:r>
    </w:p>
    <w:p w:rsidR="00C76296" w:rsidRPr="001A63FA" w:rsidRDefault="00C76296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Фактическое значение </w:t>
      </w:r>
      <w:r w:rsidRPr="001A63FA">
        <w:rPr>
          <w:position w:val="-16"/>
          <w:szCs w:val="24"/>
        </w:rPr>
        <w:object w:dxaOrig="620" w:dyaOrig="420">
          <v:shape id="_x0000_i1172" type="#_x0000_t75" style="width:30.75pt;height:21.75pt" o:ole="">
            <v:imagedata r:id="rId65" o:title=""/>
          </v:shape>
          <o:OLEObject Type="Embed" ProgID="Equation.DSMT4" ShapeID="_x0000_i1172" DrawAspect="Content" ObjectID="_1457099568" r:id="rId290"/>
        </w:object>
      </w:r>
      <w:r w:rsidRPr="001A63FA">
        <w:rPr>
          <w:szCs w:val="24"/>
        </w:rPr>
        <w:t xml:space="preserve"> рассчитаем по формуле:</w:t>
      </w:r>
    </w:p>
    <w:p w:rsidR="00C76296" w:rsidRPr="001A63FA" w:rsidRDefault="00AC3610" w:rsidP="001A63FA">
      <w:pPr>
        <w:pStyle w:val="aa"/>
        <w:spacing w:line="360" w:lineRule="auto"/>
        <w:rPr>
          <w:szCs w:val="24"/>
        </w:rPr>
      </w:pPr>
      <w:r w:rsidRPr="001A63FA">
        <w:rPr>
          <w:position w:val="-34"/>
          <w:szCs w:val="24"/>
        </w:rPr>
        <w:object w:dxaOrig="6340" w:dyaOrig="820">
          <v:shape id="_x0000_i1196" type="#_x0000_t75" style="width:318pt;height:41.25pt" o:ole="">
            <v:imagedata r:id="rId291" o:title=""/>
          </v:shape>
          <o:OLEObject Type="Embed" ProgID="Equation.DSMT4" ShapeID="_x0000_i1196" DrawAspect="Content" ObjectID="_1457099569" r:id="rId292"/>
        </w:object>
      </w:r>
    </w:p>
    <w:p w:rsidR="00C76296" w:rsidRPr="001A63FA" w:rsidRDefault="00C76296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Табличное значение </w:t>
      </w:r>
      <w:r w:rsidRPr="001A63FA">
        <w:rPr>
          <w:position w:val="-12"/>
          <w:szCs w:val="24"/>
        </w:rPr>
        <w:object w:dxaOrig="580" w:dyaOrig="380">
          <v:shape id="_x0000_i1173" type="#_x0000_t75" style="width:29.25pt;height:18.75pt" o:ole="">
            <v:imagedata r:id="rId67" o:title=""/>
          </v:shape>
          <o:OLEObject Type="Embed" ProgID="Equation.DSMT4" ShapeID="_x0000_i1173" DrawAspect="Content" ObjectID="_1457099570" r:id="rId293"/>
        </w:object>
      </w:r>
      <w:r w:rsidRPr="001A63FA">
        <w:rPr>
          <w:szCs w:val="24"/>
        </w:rPr>
        <w:t xml:space="preserve"> по таблице значений </w:t>
      </w:r>
      <w:r w:rsidRPr="001A63FA">
        <w:rPr>
          <w:szCs w:val="24"/>
          <w:lang w:val="en-US"/>
        </w:rPr>
        <w:t>F</w:t>
      </w:r>
      <w:r w:rsidRPr="001A63FA">
        <w:rPr>
          <w:szCs w:val="24"/>
        </w:rPr>
        <w:t xml:space="preserve">-критерия Фишера </w:t>
      </w:r>
      <w:proofErr w:type="gramStart"/>
      <w:r w:rsidRPr="001A63FA">
        <w:rPr>
          <w:szCs w:val="24"/>
        </w:rPr>
        <w:t>при</w:t>
      </w:r>
      <w:proofErr w:type="gramEnd"/>
      <w:r w:rsidRPr="001A63FA">
        <w:rPr>
          <w:szCs w:val="24"/>
        </w:rPr>
        <w:t xml:space="preserve"> </w:t>
      </w:r>
      <w:r w:rsidRPr="001A63FA">
        <w:rPr>
          <w:position w:val="-10"/>
          <w:szCs w:val="24"/>
        </w:rPr>
        <w:object w:dxaOrig="1100" w:dyaOrig="340">
          <v:shape id="_x0000_i1174" type="#_x0000_t75" style="width:55.5pt;height:16.5pt" o:ole="">
            <v:imagedata r:id="rId73" o:title=""/>
          </v:shape>
          <o:OLEObject Type="Embed" ProgID="Equation.DSMT4" ShapeID="_x0000_i1174" DrawAspect="Content" ObjectID="_1457099571" r:id="rId294"/>
        </w:object>
      </w:r>
      <w:r w:rsidRPr="001A63FA">
        <w:rPr>
          <w:position w:val="-10"/>
          <w:szCs w:val="24"/>
        </w:rPr>
        <w:t xml:space="preserve"> </w:t>
      </w:r>
      <w:r w:rsidRPr="001A63FA">
        <w:rPr>
          <w:position w:val="-12"/>
          <w:szCs w:val="24"/>
        </w:rPr>
        <w:object w:dxaOrig="1120" w:dyaOrig="380">
          <v:shape id="_x0000_i1175" type="#_x0000_t75" style="width:57pt;height:18.75pt" o:ole="">
            <v:imagedata r:id="rId75" o:title=""/>
          </v:shape>
          <o:OLEObject Type="Embed" ProgID="Equation.DSMT4" ShapeID="_x0000_i1175" DrawAspect="Content" ObjectID="_1457099572" r:id="rId295"/>
        </w:object>
      </w:r>
      <w:r w:rsidRPr="001A63FA">
        <w:rPr>
          <w:szCs w:val="24"/>
        </w:rPr>
        <w:t xml:space="preserve"> и </w:t>
      </w:r>
      <w:r w:rsidR="006B2ECC" w:rsidRPr="001A63FA">
        <w:rPr>
          <w:position w:val="-12"/>
          <w:szCs w:val="24"/>
        </w:rPr>
        <w:object w:dxaOrig="3280" w:dyaOrig="380">
          <v:shape id="_x0000_i1184" type="#_x0000_t75" style="width:163.5pt;height:18.75pt" o:ole="">
            <v:imagedata r:id="rId296" o:title=""/>
          </v:shape>
          <o:OLEObject Type="Embed" ProgID="Equation.DSMT4" ShapeID="_x0000_i1184" DrawAspect="Content" ObjectID="_1457099573" r:id="rId297"/>
        </w:object>
      </w:r>
      <w:r w:rsidRPr="001A63FA">
        <w:rPr>
          <w:szCs w:val="24"/>
        </w:rPr>
        <w:t xml:space="preserve"> равно 4,</w:t>
      </w:r>
      <w:r w:rsidR="006B2ECC" w:rsidRPr="001A63FA">
        <w:rPr>
          <w:szCs w:val="24"/>
        </w:rPr>
        <w:t>38</w:t>
      </w:r>
      <w:r w:rsidRPr="001A63FA">
        <w:rPr>
          <w:szCs w:val="24"/>
        </w:rPr>
        <w:t xml:space="preserve"> (m – </w:t>
      </w:r>
      <w:proofErr w:type="gramStart"/>
      <w:r w:rsidRPr="001A63FA">
        <w:rPr>
          <w:szCs w:val="24"/>
        </w:rPr>
        <w:t>число</w:t>
      </w:r>
      <w:proofErr w:type="gramEnd"/>
      <w:r w:rsidRPr="001A63FA">
        <w:rPr>
          <w:szCs w:val="24"/>
        </w:rPr>
        <w:t xml:space="preserve"> факторных признаков, включённых в уравнение регрессии).</w:t>
      </w:r>
    </w:p>
    <w:p w:rsidR="00C76296" w:rsidRPr="001A63FA" w:rsidRDefault="00C76296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>Фактическое значение критерия больше табличного, что свидетельствует о статистической значимости уравнения регрессии в целом.</w:t>
      </w:r>
    </w:p>
    <w:p w:rsidR="00C76296" w:rsidRPr="001A63FA" w:rsidRDefault="00C76296" w:rsidP="001A63FA">
      <w:pPr>
        <w:spacing w:line="360" w:lineRule="auto"/>
      </w:pPr>
    </w:p>
    <w:p w:rsidR="00C02489" w:rsidRPr="001A63FA" w:rsidRDefault="00C02489" w:rsidP="001A63FA">
      <w:pPr>
        <w:spacing w:line="360" w:lineRule="auto"/>
      </w:pPr>
    </w:p>
    <w:p w:rsidR="00C02489" w:rsidRPr="001A63FA" w:rsidRDefault="00C02489" w:rsidP="001A63FA">
      <w:pPr>
        <w:spacing w:line="360" w:lineRule="auto"/>
      </w:pPr>
      <w:r w:rsidRPr="001A63FA">
        <w:t xml:space="preserve">10. По 20 наблюдениям методом наименьших квадратов получено уравнение регрессии, которое на 81% объясняет зависимость </w:t>
      </w:r>
      <w:r w:rsidRPr="001A63FA">
        <w:rPr>
          <w:position w:val="-4"/>
        </w:rPr>
        <w:object w:dxaOrig="240" w:dyaOrig="279">
          <v:shape id="_x0000_i1051" type="#_x0000_t75" style="width:12pt;height:14.25pt" o:ole="">
            <v:imagedata r:id="rId35" o:title=""/>
          </v:shape>
          <o:OLEObject Type="Embed" ProgID="Equation.DSMT4" ShapeID="_x0000_i1051" DrawAspect="Content" ObjectID="_1457099574" r:id="rId298"/>
        </w:object>
      </w:r>
      <w:r w:rsidRPr="001A63FA">
        <w:t xml:space="preserve"> </w:t>
      </w:r>
      <w:proofErr w:type="gramStart"/>
      <w:r w:rsidRPr="001A63FA">
        <w:t>от</w:t>
      </w:r>
      <w:proofErr w:type="gramEnd"/>
      <w:r w:rsidRPr="001A63FA">
        <w:t xml:space="preserve"> </w:t>
      </w:r>
      <w:r w:rsidRPr="001A63FA">
        <w:rPr>
          <w:position w:val="-4"/>
        </w:rPr>
        <w:object w:dxaOrig="320" w:dyaOrig="279">
          <v:shape id="_x0000_i1052" type="#_x0000_t75" style="width:15.75pt;height:14.25pt" o:ole="">
            <v:imagedata r:id="rId33" o:title=""/>
          </v:shape>
          <o:OLEObject Type="Embed" ProgID="Equation.DSMT4" ShapeID="_x0000_i1052" DrawAspect="Content" ObjectID="_1457099575" r:id="rId299"/>
        </w:object>
      </w:r>
      <w:r w:rsidRPr="001A63FA">
        <w:t xml:space="preserve">. Оценить на 5% </w:t>
      </w:r>
      <w:proofErr w:type="gramStart"/>
      <w:r w:rsidRPr="001A63FA">
        <w:t>уровне</w:t>
      </w:r>
      <w:proofErr w:type="gramEnd"/>
      <w:r w:rsidRPr="001A63FA">
        <w:t xml:space="preserve"> значимости полученное уравнение регрессии.</w:t>
      </w:r>
    </w:p>
    <w:p w:rsidR="00C02489" w:rsidRPr="001A63FA" w:rsidRDefault="00AC3610" w:rsidP="001A63FA">
      <w:pPr>
        <w:spacing w:line="360" w:lineRule="auto"/>
        <w:jc w:val="center"/>
        <w:rPr>
          <w:b/>
        </w:rPr>
      </w:pPr>
      <w:r w:rsidRPr="001A63FA">
        <w:rPr>
          <w:b/>
        </w:rPr>
        <w:t>Решение:</w:t>
      </w:r>
    </w:p>
    <w:p w:rsidR="00AC3610" w:rsidRPr="001A63FA" w:rsidRDefault="00AC3610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lastRenderedPageBreak/>
        <w:t xml:space="preserve">По условию уравнение регрессии на </w:t>
      </w:r>
      <w:r w:rsidRPr="001A63FA">
        <w:rPr>
          <w:szCs w:val="24"/>
        </w:rPr>
        <w:t>81</w:t>
      </w:r>
      <w:r w:rsidRPr="001A63FA">
        <w:rPr>
          <w:szCs w:val="24"/>
        </w:rPr>
        <w:t xml:space="preserve">% объясняет зависимость </w:t>
      </w:r>
      <w:r w:rsidRPr="001A63FA">
        <w:rPr>
          <w:position w:val="-4"/>
          <w:szCs w:val="24"/>
        </w:rPr>
        <w:object w:dxaOrig="240" w:dyaOrig="279">
          <v:shape id="_x0000_i1191" type="#_x0000_t75" style="width:12pt;height:14.25pt" o:ole="">
            <v:imagedata r:id="rId35" o:title=""/>
          </v:shape>
          <o:OLEObject Type="Embed" ProgID="Equation.DSMT4" ShapeID="_x0000_i1191" DrawAspect="Content" ObjectID="_1457099576" r:id="rId300"/>
        </w:object>
      </w:r>
      <w:r w:rsidRPr="001A63FA">
        <w:rPr>
          <w:szCs w:val="24"/>
        </w:rPr>
        <w:t xml:space="preserve"> </w:t>
      </w:r>
      <w:proofErr w:type="gramStart"/>
      <w:r w:rsidRPr="001A63FA">
        <w:rPr>
          <w:szCs w:val="24"/>
        </w:rPr>
        <w:t>от</w:t>
      </w:r>
      <w:proofErr w:type="gramEnd"/>
      <w:r w:rsidRPr="001A63FA">
        <w:rPr>
          <w:szCs w:val="24"/>
        </w:rPr>
        <w:t xml:space="preserve"> </w:t>
      </w:r>
      <w:r w:rsidRPr="001A63FA">
        <w:rPr>
          <w:position w:val="-4"/>
          <w:szCs w:val="24"/>
        </w:rPr>
        <w:object w:dxaOrig="320" w:dyaOrig="279">
          <v:shape id="_x0000_i1192" type="#_x0000_t75" style="width:15.75pt;height:14.25pt" o:ole="">
            <v:imagedata r:id="rId33" o:title=""/>
          </v:shape>
          <o:OLEObject Type="Embed" ProgID="Equation.DSMT4" ShapeID="_x0000_i1192" DrawAspect="Content" ObjectID="_1457099577" r:id="rId301"/>
        </w:object>
      </w:r>
      <w:r w:rsidRPr="001A63FA">
        <w:rPr>
          <w:szCs w:val="24"/>
        </w:rPr>
        <w:t xml:space="preserve">, значит </w:t>
      </w:r>
      <w:proofErr w:type="gramStart"/>
      <w:r w:rsidRPr="001A63FA">
        <w:rPr>
          <w:szCs w:val="24"/>
        </w:rPr>
        <w:t>коэффициент</w:t>
      </w:r>
      <w:proofErr w:type="gramEnd"/>
      <w:r w:rsidRPr="001A63FA">
        <w:rPr>
          <w:szCs w:val="24"/>
        </w:rPr>
        <w:t xml:space="preserve"> детерминации </w:t>
      </w:r>
      <w:r w:rsidRPr="001A63FA">
        <w:rPr>
          <w:position w:val="-10"/>
          <w:szCs w:val="24"/>
        </w:rPr>
        <w:object w:dxaOrig="1120" w:dyaOrig="400">
          <v:shape id="_x0000_i1193" type="#_x0000_t75" style="width:56.25pt;height:20.25pt" o:ole="">
            <v:imagedata r:id="rId302" o:title=""/>
          </v:shape>
          <o:OLEObject Type="Embed" ProgID="Equation.DSMT4" ShapeID="_x0000_i1193" DrawAspect="Content" ObjectID="_1457099578" r:id="rId303"/>
        </w:object>
      </w:r>
      <w:r w:rsidRPr="001A63FA">
        <w:rPr>
          <w:szCs w:val="24"/>
        </w:rPr>
        <w:t>.</w:t>
      </w:r>
    </w:p>
    <w:p w:rsidR="00AC3610" w:rsidRPr="001A63FA" w:rsidRDefault="00AC3610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Оценим значимость уравнения регрессии с помощью </w:t>
      </w:r>
      <w:r w:rsidRPr="001A63FA">
        <w:rPr>
          <w:szCs w:val="24"/>
          <w:lang w:val="en-US"/>
        </w:rPr>
        <w:t>F</w:t>
      </w:r>
      <w:r w:rsidRPr="001A63FA">
        <w:rPr>
          <w:szCs w:val="24"/>
        </w:rPr>
        <w:t xml:space="preserve">-критерия Фишера. Для этого сравним его фактическое значение </w:t>
      </w:r>
      <w:r w:rsidRPr="001A63FA">
        <w:rPr>
          <w:position w:val="-16"/>
          <w:szCs w:val="24"/>
        </w:rPr>
        <w:object w:dxaOrig="620" w:dyaOrig="420">
          <v:shape id="_x0000_i1185" type="#_x0000_t75" style="width:30.75pt;height:21.75pt" o:ole="">
            <v:imagedata r:id="rId65" o:title=""/>
          </v:shape>
          <o:OLEObject Type="Embed" ProgID="Equation.DSMT4" ShapeID="_x0000_i1185" DrawAspect="Content" ObjectID="_1457099579" r:id="rId304"/>
        </w:object>
      </w:r>
      <w:r w:rsidRPr="001A63FA">
        <w:rPr>
          <w:szCs w:val="24"/>
        </w:rPr>
        <w:t xml:space="preserve"> с табличным (критическим) значением </w:t>
      </w:r>
      <w:r w:rsidRPr="001A63FA">
        <w:rPr>
          <w:position w:val="-12"/>
          <w:szCs w:val="24"/>
        </w:rPr>
        <w:object w:dxaOrig="580" w:dyaOrig="380">
          <v:shape id="_x0000_i1186" type="#_x0000_t75" style="width:29.25pt;height:18.75pt" o:ole="">
            <v:imagedata r:id="rId67" o:title=""/>
          </v:shape>
          <o:OLEObject Type="Embed" ProgID="Equation.DSMT4" ShapeID="_x0000_i1186" DrawAspect="Content" ObjectID="_1457099580" r:id="rId305"/>
        </w:object>
      </w:r>
      <w:r w:rsidRPr="001A63FA">
        <w:rPr>
          <w:szCs w:val="24"/>
        </w:rPr>
        <w:t>.</w:t>
      </w:r>
    </w:p>
    <w:p w:rsidR="00AC3610" w:rsidRPr="001A63FA" w:rsidRDefault="00AC3610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Фактическое значение </w:t>
      </w:r>
      <w:r w:rsidRPr="001A63FA">
        <w:rPr>
          <w:position w:val="-16"/>
          <w:szCs w:val="24"/>
        </w:rPr>
        <w:object w:dxaOrig="620" w:dyaOrig="420">
          <v:shape id="_x0000_i1187" type="#_x0000_t75" style="width:30.75pt;height:21.75pt" o:ole="">
            <v:imagedata r:id="rId65" o:title=""/>
          </v:shape>
          <o:OLEObject Type="Embed" ProgID="Equation.DSMT4" ShapeID="_x0000_i1187" DrawAspect="Content" ObjectID="_1457099581" r:id="rId306"/>
        </w:object>
      </w:r>
      <w:r w:rsidRPr="001A63FA">
        <w:rPr>
          <w:szCs w:val="24"/>
        </w:rPr>
        <w:t xml:space="preserve"> рассчитаем по формуле:</w:t>
      </w:r>
    </w:p>
    <w:p w:rsidR="00AC3610" w:rsidRPr="001A63FA" w:rsidRDefault="00AC3610" w:rsidP="001A63FA">
      <w:pPr>
        <w:pStyle w:val="aa"/>
        <w:spacing w:line="360" w:lineRule="auto"/>
        <w:rPr>
          <w:szCs w:val="24"/>
        </w:rPr>
      </w:pPr>
      <w:r w:rsidRPr="001A63FA">
        <w:rPr>
          <w:position w:val="-32"/>
          <w:szCs w:val="24"/>
        </w:rPr>
        <w:object w:dxaOrig="5960" w:dyaOrig="800">
          <v:shape id="_x0000_i1194" type="#_x0000_t75" style="width:298.5pt;height:40.5pt" o:ole="">
            <v:imagedata r:id="rId307" o:title=""/>
          </v:shape>
          <o:OLEObject Type="Embed" ProgID="Equation.DSMT4" ShapeID="_x0000_i1194" DrawAspect="Content" ObjectID="_1457099582" r:id="rId308"/>
        </w:object>
      </w:r>
    </w:p>
    <w:p w:rsidR="00AC3610" w:rsidRPr="001A63FA" w:rsidRDefault="00AC3610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 xml:space="preserve">Табличное значение </w:t>
      </w:r>
      <w:r w:rsidRPr="001A63FA">
        <w:rPr>
          <w:position w:val="-12"/>
          <w:szCs w:val="24"/>
        </w:rPr>
        <w:object w:dxaOrig="580" w:dyaOrig="380">
          <v:shape id="_x0000_i1188" type="#_x0000_t75" style="width:29.25pt;height:18.75pt" o:ole="">
            <v:imagedata r:id="rId67" o:title=""/>
          </v:shape>
          <o:OLEObject Type="Embed" ProgID="Equation.DSMT4" ShapeID="_x0000_i1188" DrawAspect="Content" ObjectID="_1457099583" r:id="rId309"/>
        </w:object>
      </w:r>
      <w:r w:rsidRPr="001A63FA">
        <w:rPr>
          <w:szCs w:val="24"/>
        </w:rPr>
        <w:t xml:space="preserve"> по таблице значений </w:t>
      </w:r>
      <w:r w:rsidRPr="001A63FA">
        <w:rPr>
          <w:szCs w:val="24"/>
          <w:lang w:val="en-US"/>
        </w:rPr>
        <w:t>F</w:t>
      </w:r>
      <w:r w:rsidRPr="001A63FA">
        <w:rPr>
          <w:szCs w:val="24"/>
        </w:rPr>
        <w:t xml:space="preserve">-критерия Фишера </w:t>
      </w:r>
      <w:proofErr w:type="gramStart"/>
      <w:r w:rsidRPr="001A63FA">
        <w:rPr>
          <w:szCs w:val="24"/>
        </w:rPr>
        <w:t>при</w:t>
      </w:r>
      <w:proofErr w:type="gramEnd"/>
      <w:r w:rsidRPr="001A63FA">
        <w:rPr>
          <w:szCs w:val="24"/>
        </w:rPr>
        <w:t xml:space="preserve"> </w:t>
      </w:r>
      <w:r w:rsidRPr="001A63FA">
        <w:rPr>
          <w:position w:val="-10"/>
          <w:szCs w:val="24"/>
        </w:rPr>
        <w:object w:dxaOrig="1100" w:dyaOrig="340">
          <v:shape id="_x0000_i1189" type="#_x0000_t75" style="width:55.5pt;height:16.5pt" o:ole="">
            <v:imagedata r:id="rId73" o:title=""/>
          </v:shape>
          <o:OLEObject Type="Embed" ProgID="Equation.DSMT4" ShapeID="_x0000_i1189" DrawAspect="Content" ObjectID="_1457099584" r:id="rId310"/>
        </w:object>
      </w:r>
      <w:r w:rsidRPr="001A63FA">
        <w:rPr>
          <w:position w:val="-10"/>
          <w:szCs w:val="24"/>
        </w:rPr>
        <w:t xml:space="preserve"> </w:t>
      </w:r>
      <w:r w:rsidRPr="001A63FA">
        <w:rPr>
          <w:position w:val="-12"/>
          <w:szCs w:val="24"/>
        </w:rPr>
        <w:object w:dxaOrig="1120" w:dyaOrig="380">
          <v:shape id="_x0000_i1190" type="#_x0000_t75" style="width:57pt;height:18.75pt" o:ole="">
            <v:imagedata r:id="rId75" o:title=""/>
          </v:shape>
          <o:OLEObject Type="Embed" ProgID="Equation.DSMT4" ShapeID="_x0000_i1190" DrawAspect="Content" ObjectID="_1457099585" r:id="rId311"/>
        </w:object>
      </w:r>
      <w:r w:rsidRPr="001A63FA">
        <w:rPr>
          <w:szCs w:val="24"/>
        </w:rPr>
        <w:t xml:space="preserve"> и </w:t>
      </w:r>
      <w:r w:rsidRPr="001A63FA">
        <w:rPr>
          <w:position w:val="-12"/>
          <w:szCs w:val="24"/>
        </w:rPr>
        <w:object w:dxaOrig="3300" w:dyaOrig="380">
          <v:shape id="_x0000_i1195" type="#_x0000_t75" style="width:164.25pt;height:18.75pt" o:ole="">
            <v:imagedata r:id="rId312" o:title=""/>
          </v:shape>
          <o:OLEObject Type="Embed" ProgID="Equation.DSMT4" ShapeID="_x0000_i1195" DrawAspect="Content" ObjectID="_1457099586" r:id="rId313"/>
        </w:object>
      </w:r>
      <w:r w:rsidRPr="001A63FA">
        <w:rPr>
          <w:szCs w:val="24"/>
        </w:rPr>
        <w:t xml:space="preserve"> равно 4,</w:t>
      </w:r>
      <w:r w:rsidRPr="001A63FA">
        <w:rPr>
          <w:szCs w:val="24"/>
        </w:rPr>
        <w:t>41</w:t>
      </w:r>
      <w:r w:rsidRPr="001A63FA">
        <w:rPr>
          <w:szCs w:val="24"/>
        </w:rPr>
        <w:t xml:space="preserve"> (m – </w:t>
      </w:r>
      <w:proofErr w:type="gramStart"/>
      <w:r w:rsidRPr="001A63FA">
        <w:rPr>
          <w:szCs w:val="24"/>
        </w:rPr>
        <w:t>число</w:t>
      </w:r>
      <w:proofErr w:type="gramEnd"/>
      <w:r w:rsidRPr="001A63FA">
        <w:rPr>
          <w:szCs w:val="24"/>
        </w:rPr>
        <w:t xml:space="preserve"> факторных признаков, включённых в уравнение регрессии).</w:t>
      </w:r>
    </w:p>
    <w:p w:rsidR="00AC3610" w:rsidRPr="001A63FA" w:rsidRDefault="00AC3610" w:rsidP="001A63FA">
      <w:pPr>
        <w:pStyle w:val="aa"/>
        <w:spacing w:line="360" w:lineRule="auto"/>
        <w:rPr>
          <w:szCs w:val="24"/>
        </w:rPr>
      </w:pPr>
      <w:r w:rsidRPr="001A63FA">
        <w:rPr>
          <w:szCs w:val="24"/>
        </w:rPr>
        <w:t>Фактическое значение критерия больше табличного, что свидетельствует о статистической значимости уравнения регрессии в целом.</w:t>
      </w:r>
    </w:p>
    <w:p w:rsidR="00AC3610" w:rsidRPr="001A63FA" w:rsidRDefault="00AC3610" w:rsidP="001A63FA">
      <w:pPr>
        <w:spacing w:line="360" w:lineRule="auto"/>
      </w:pPr>
    </w:p>
    <w:p w:rsidR="008D6B59" w:rsidRPr="001A63FA" w:rsidRDefault="008D6B59" w:rsidP="001A63FA">
      <w:pPr>
        <w:spacing w:line="360" w:lineRule="auto"/>
      </w:pPr>
    </w:p>
    <w:p w:rsidR="008D6B59" w:rsidRPr="001A63FA" w:rsidRDefault="008D6B59" w:rsidP="001A63FA">
      <w:pPr>
        <w:spacing w:line="360" w:lineRule="auto"/>
      </w:pPr>
    </w:p>
    <w:p w:rsidR="008D6B59" w:rsidRPr="001A63FA" w:rsidRDefault="008D6B59" w:rsidP="001A63FA">
      <w:pPr>
        <w:spacing w:line="360" w:lineRule="auto"/>
      </w:pPr>
    </w:p>
    <w:sectPr w:rsidR="008D6B59" w:rsidRPr="001A63FA">
      <w:footerReference w:type="default" r:id="rId3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21C" w:rsidRDefault="00B1621C" w:rsidP="00FD3DCD">
      <w:r>
        <w:separator/>
      </w:r>
    </w:p>
  </w:endnote>
  <w:endnote w:type="continuationSeparator" w:id="0">
    <w:p w:rsidR="00B1621C" w:rsidRDefault="00B1621C" w:rsidP="00FD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7945224"/>
      <w:docPartObj>
        <w:docPartGallery w:val="Page Numbers (Bottom of Page)"/>
        <w:docPartUnique/>
      </w:docPartObj>
    </w:sdtPr>
    <w:sdtContent>
      <w:p w:rsidR="000A4671" w:rsidRDefault="000A467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66D">
          <w:rPr>
            <w:noProof/>
          </w:rPr>
          <w:t>9</w:t>
        </w:r>
        <w:r>
          <w:fldChar w:fldCharType="end"/>
        </w:r>
      </w:p>
    </w:sdtContent>
  </w:sdt>
  <w:p w:rsidR="000A4671" w:rsidRDefault="000A4671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21C" w:rsidRDefault="00B1621C" w:rsidP="00FD3DCD">
      <w:r>
        <w:separator/>
      </w:r>
    </w:p>
  </w:footnote>
  <w:footnote w:type="continuationSeparator" w:id="0">
    <w:p w:rsidR="00B1621C" w:rsidRDefault="00B1621C" w:rsidP="00FD3D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C6D"/>
    <w:rsid w:val="00097372"/>
    <w:rsid w:val="000A4671"/>
    <w:rsid w:val="000A7689"/>
    <w:rsid w:val="00160840"/>
    <w:rsid w:val="001A63FA"/>
    <w:rsid w:val="001E2C6D"/>
    <w:rsid w:val="00205051"/>
    <w:rsid w:val="002819A6"/>
    <w:rsid w:val="002D53C4"/>
    <w:rsid w:val="00330000"/>
    <w:rsid w:val="00346804"/>
    <w:rsid w:val="00391674"/>
    <w:rsid w:val="00411150"/>
    <w:rsid w:val="004168D5"/>
    <w:rsid w:val="0042059A"/>
    <w:rsid w:val="005353A8"/>
    <w:rsid w:val="005375BE"/>
    <w:rsid w:val="00582C18"/>
    <w:rsid w:val="00687111"/>
    <w:rsid w:val="006B281F"/>
    <w:rsid w:val="006B2ECC"/>
    <w:rsid w:val="007E2E61"/>
    <w:rsid w:val="00820D00"/>
    <w:rsid w:val="0083056B"/>
    <w:rsid w:val="00880898"/>
    <w:rsid w:val="008D6B59"/>
    <w:rsid w:val="0090290F"/>
    <w:rsid w:val="00A159EA"/>
    <w:rsid w:val="00A70D33"/>
    <w:rsid w:val="00A751BD"/>
    <w:rsid w:val="00AB008B"/>
    <w:rsid w:val="00AC3610"/>
    <w:rsid w:val="00AC6CBD"/>
    <w:rsid w:val="00B1621C"/>
    <w:rsid w:val="00BC52C5"/>
    <w:rsid w:val="00C02489"/>
    <w:rsid w:val="00C36588"/>
    <w:rsid w:val="00C76296"/>
    <w:rsid w:val="00CC6D2C"/>
    <w:rsid w:val="00CE72EB"/>
    <w:rsid w:val="00D1390A"/>
    <w:rsid w:val="00D9466D"/>
    <w:rsid w:val="00DF0B83"/>
    <w:rsid w:val="00DF0DEB"/>
    <w:rsid w:val="00E41311"/>
    <w:rsid w:val="00E630CE"/>
    <w:rsid w:val="00F05414"/>
    <w:rsid w:val="00F340C7"/>
    <w:rsid w:val="00F94428"/>
    <w:rsid w:val="00FD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08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008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08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008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08B"/>
    <w:pPr>
      <w:keepNext/>
      <w:spacing w:before="240" w:after="60"/>
      <w:outlineLvl w:val="3"/>
    </w:pPr>
    <w:rPr>
      <w:rFonts w:asciiTheme="minorHAnsi" w:hAnsiTheme="min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008B"/>
    <w:pPr>
      <w:spacing w:before="240" w:after="60"/>
      <w:outlineLvl w:val="4"/>
    </w:pPr>
    <w:rPr>
      <w:rFonts w:ascii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008B"/>
    <w:pPr>
      <w:spacing w:before="240" w:after="60"/>
      <w:outlineLvl w:val="5"/>
    </w:pPr>
    <w:rPr>
      <w:rFonts w:ascii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008B"/>
    <w:pPr>
      <w:spacing w:before="240" w:after="60"/>
      <w:outlineLvl w:val="6"/>
    </w:pPr>
    <w:rPr>
      <w:rFonts w:asciiTheme="minorHAnsi" w:hAnsiTheme="minorHAnsi"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008B"/>
    <w:pPr>
      <w:spacing w:before="240" w:after="60"/>
      <w:outlineLvl w:val="7"/>
    </w:pPr>
    <w:rPr>
      <w:rFonts w:asciiTheme="minorHAnsi" w:hAnsiTheme="minorHAns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008B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008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B008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B008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08B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B008B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B008B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B008B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B008B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B008B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83056B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B008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AB008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AB008B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AB008B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AB008B"/>
    <w:rPr>
      <w:b/>
      <w:bCs/>
    </w:rPr>
  </w:style>
  <w:style w:type="character" w:styleId="a9">
    <w:name w:val="Emphasis"/>
    <w:basedOn w:val="a0"/>
    <w:uiPriority w:val="20"/>
    <w:qFormat/>
    <w:rsid w:val="00AB008B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AB008B"/>
    <w:rPr>
      <w:szCs w:val="32"/>
    </w:rPr>
  </w:style>
  <w:style w:type="paragraph" w:styleId="ab">
    <w:name w:val="List Paragraph"/>
    <w:basedOn w:val="a"/>
    <w:uiPriority w:val="34"/>
    <w:qFormat/>
    <w:rsid w:val="00AB00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B008B"/>
    <w:rPr>
      <w:rFonts w:asciiTheme="minorHAnsi" w:hAnsiTheme="minorHAnsi"/>
      <w:i/>
    </w:rPr>
  </w:style>
  <w:style w:type="character" w:customStyle="1" w:styleId="22">
    <w:name w:val="Цитата 2 Знак"/>
    <w:basedOn w:val="a0"/>
    <w:link w:val="21"/>
    <w:uiPriority w:val="29"/>
    <w:rsid w:val="00AB008B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B008B"/>
    <w:pPr>
      <w:ind w:left="720" w:right="720"/>
    </w:pPr>
    <w:rPr>
      <w:rFonts w:asciiTheme="minorHAnsi" w:hAnsiTheme="minorHAnsi"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B008B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AB008B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AB008B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B008B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B008B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B008B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B008B"/>
    <w:pPr>
      <w:outlineLvl w:val="9"/>
    </w:pPr>
  </w:style>
  <w:style w:type="paragraph" w:styleId="af4">
    <w:name w:val="footnote text"/>
    <w:basedOn w:val="a"/>
    <w:link w:val="af5"/>
    <w:semiHidden/>
    <w:rsid w:val="00FD3DCD"/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FD3DCD"/>
    <w:rPr>
      <w:rFonts w:ascii="Times New Roman" w:eastAsia="Times New Roman" w:hAnsi="Times New Roman"/>
      <w:sz w:val="20"/>
      <w:szCs w:val="20"/>
      <w:lang w:eastAsia="ru-RU"/>
    </w:rPr>
  </w:style>
  <w:style w:type="character" w:styleId="af6">
    <w:name w:val="footnote reference"/>
    <w:basedOn w:val="a0"/>
    <w:semiHidden/>
    <w:rsid w:val="00FD3DCD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0A4671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0A4671"/>
    <w:rPr>
      <w:rFonts w:ascii="Times New Roman" w:hAnsi="Times New Roman"/>
      <w:sz w:val="24"/>
      <w:szCs w:val="24"/>
    </w:rPr>
  </w:style>
  <w:style w:type="paragraph" w:styleId="af9">
    <w:name w:val="footer"/>
    <w:basedOn w:val="a"/>
    <w:link w:val="afa"/>
    <w:uiPriority w:val="99"/>
    <w:unhideWhenUsed/>
    <w:rsid w:val="000A4671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0A4671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08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008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08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008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08B"/>
    <w:pPr>
      <w:keepNext/>
      <w:spacing w:before="240" w:after="60"/>
      <w:outlineLvl w:val="3"/>
    </w:pPr>
    <w:rPr>
      <w:rFonts w:asciiTheme="minorHAnsi" w:hAnsiTheme="min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008B"/>
    <w:pPr>
      <w:spacing w:before="240" w:after="60"/>
      <w:outlineLvl w:val="4"/>
    </w:pPr>
    <w:rPr>
      <w:rFonts w:ascii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008B"/>
    <w:pPr>
      <w:spacing w:before="240" w:after="60"/>
      <w:outlineLvl w:val="5"/>
    </w:pPr>
    <w:rPr>
      <w:rFonts w:ascii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008B"/>
    <w:pPr>
      <w:spacing w:before="240" w:after="60"/>
      <w:outlineLvl w:val="6"/>
    </w:pPr>
    <w:rPr>
      <w:rFonts w:asciiTheme="minorHAnsi" w:hAnsiTheme="minorHAnsi"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008B"/>
    <w:pPr>
      <w:spacing w:before="240" w:after="60"/>
      <w:outlineLvl w:val="7"/>
    </w:pPr>
    <w:rPr>
      <w:rFonts w:asciiTheme="minorHAnsi" w:hAnsiTheme="minorHAns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008B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008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B008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B008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08B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B008B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B008B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B008B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B008B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B008B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83056B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B008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AB008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AB008B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AB008B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AB008B"/>
    <w:rPr>
      <w:b/>
      <w:bCs/>
    </w:rPr>
  </w:style>
  <w:style w:type="character" w:styleId="a9">
    <w:name w:val="Emphasis"/>
    <w:basedOn w:val="a0"/>
    <w:uiPriority w:val="20"/>
    <w:qFormat/>
    <w:rsid w:val="00AB008B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AB008B"/>
    <w:rPr>
      <w:szCs w:val="32"/>
    </w:rPr>
  </w:style>
  <w:style w:type="paragraph" w:styleId="ab">
    <w:name w:val="List Paragraph"/>
    <w:basedOn w:val="a"/>
    <w:uiPriority w:val="34"/>
    <w:qFormat/>
    <w:rsid w:val="00AB00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B008B"/>
    <w:rPr>
      <w:rFonts w:asciiTheme="minorHAnsi" w:hAnsiTheme="minorHAnsi"/>
      <w:i/>
    </w:rPr>
  </w:style>
  <w:style w:type="character" w:customStyle="1" w:styleId="22">
    <w:name w:val="Цитата 2 Знак"/>
    <w:basedOn w:val="a0"/>
    <w:link w:val="21"/>
    <w:uiPriority w:val="29"/>
    <w:rsid w:val="00AB008B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B008B"/>
    <w:pPr>
      <w:ind w:left="720" w:right="720"/>
    </w:pPr>
    <w:rPr>
      <w:rFonts w:asciiTheme="minorHAnsi" w:hAnsiTheme="minorHAnsi"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B008B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AB008B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AB008B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B008B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B008B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B008B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B008B"/>
    <w:pPr>
      <w:outlineLvl w:val="9"/>
    </w:pPr>
  </w:style>
  <w:style w:type="paragraph" w:styleId="af4">
    <w:name w:val="footnote text"/>
    <w:basedOn w:val="a"/>
    <w:link w:val="af5"/>
    <w:semiHidden/>
    <w:rsid w:val="00FD3DCD"/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FD3DCD"/>
    <w:rPr>
      <w:rFonts w:ascii="Times New Roman" w:eastAsia="Times New Roman" w:hAnsi="Times New Roman"/>
      <w:sz w:val="20"/>
      <w:szCs w:val="20"/>
      <w:lang w:eastAsia="ru-RU"/>
    </w:rPr>
  </w:style>
  <w:style w:type="character" w:styleId="af6">
    <w:name w:val="footnote reference"/>
    <w:basedOn w:val="a0"/>
    <w:semiHidden/>
    <w:rsid w:val="00FD3DCD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0A4671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0A4671"/>
    <w:rPr>
      <w:rFonts w:ascii="Times New Roman" w:hAnsi="Times New Roman"/>
      <w:sz w:val="24"/>
      <w:szCs w:val="24"/>
    </w:rPr>
  </w:style>
  <w:style w:type="paragraph" w:styleId="af9">
    <w:name w:val="footer"/>
    <w:basedOn w:val="a"/>
    <w:link w:val="afa"/>
    <w:uiPriority w:val="99"/>
    <w:unhideWhenUsed/>
    <w:rsid w:val="000A4671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0A467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8.bin"/><Relationship Id="rId299" Type="http://schemas.openxmlformats.org/officeDocument/2006/relationships/oleObject" Target="embeddings/oleObject175.bin"/><Relationship Id="rId303" Type="http://schemas.openxmlformats.org/officeDocument/2006/relationships/oleObject" Target="embeddings/oleObject17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80.bin"/><Relationship Id="rId159" Type="http://schemas.openxmlformats.org/officeDocument/2006/relationships/oleObject" Target="embeddings/oleObject94.bin"/><Relationship Id="rId170" Type="http://schemas.openxmlformats.org/officeDocument/2006/relationships/oleObject" Target="embeddings/oleObject101.bin"/><Relationship Id="rId191" Type="http://schemas.openxmlformats.org/officeDocument/2006/relationships/oleObject" Target="embeddings/oleObject112.bin"/><Relationship Id="rId205" Type="http://schemas.openxmlformats.org/officeDocument/2006/relationships/oleObject" Target="embeddings/oleObject119.bin"/><Relationship Id="rId226" Type="http://schemas.openxmlformats.org/officeDocument/2006/relationships/oleObject" Target="embeddings/oleObject130.bin"/><Relationship Id="rId247" Type="http://schemas.openxmlformats.org/officeDocument/2006/relationships/oleObject" Target="embeddings/oleObject144.bin"/><Relationship Id="rId107" Type="http://schemas.openxmlformats.org/officeDocument/2006/relationships/oleObject" Target="embeddings/oleObject62.bin"/><Relationship Id="rId268" Type="http://schemas.openxmlformats.org/officeDocument/2006/relationships/image" Target="media/image108.wmf"/><Relationship Id="rId289" Type="http://schemas.openxmlformats.org/officeDocument/2006/relationships/oleObject" Target="embeddings/oleObject167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48.wmf"/><Relationship Id="rId149" Type="http://schemas.openxmlformats.org/officeDocument/2006/relationships/oleObject" Target="embeddings/oleObject86.bin"/><Relationship Id="rId314" Type="http://schemas.openxmlformats.org/officeDocument/2006/relationships/footer" Target="footer1.xml"/><Relationship Id="rId5" Type="http://schemas.openxmlformats.org/officeDocument/2006/relationships/footnotes" Target="footnotes.xml"/><Relationship Id="rId95" Type="http://schemas.openxmlformats.org/officeDocument/2006/relationships/oleObject" Target="embeddings/oleObject53.bin"/><Relationship Id="rId160" Type="http://schemas.openxmlformats.org/officeDocument/2006/relationships/image" Target="media/image60.wmf"/><Relationship Id="rId181" Type="http://schemas.openxmlformats.org/officeDocument/2006/relationships/oleObject" Target="embeddings/oleObject107.bin"/><Relationship Id="rId216" Type="http://schemas.openxmlformats.org/officeDocument/2006/relationships/image" Target="media/image86.wmf"/><Relationship Id="rId237" Type="http://schemas.openxmlformats.org/officeDocument/2006/relationships/oleObject" Target="embeddings/oleObject136.bin"/><Relationship Id="rId258" Type="http://schemas.openxmlformats.org/officeDocument/2006/relationships/image" Target="media/image103.wmf"/><Relationship Id="rId279" Type="http://schemas.openxmlformats.org/officeDocument/2006/relationships/oleObject" Target="embeddings/oleObject160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9.bin"/><Relationship Id="rId139" Type="http://schemas.openxmlformats.org/officeDocument/2006/relationships/image" Target="media/image53.wmf"/><Relationship Id="rId290" Type="http://schemas.openxmlformats.org/officeDocument/2006/relationships/oleObject" Target="embeddings/oleObject168.bin"/><Relationship Id="rId304" Type="http://schemas.openxmlformats.org/officeDocument/2006/relationships/oleObject" Target="embeddings/oleObject179.bin"/><Relationship Id="rId85" Type="http://schemas.openxmlformats.org/officeDocument/2006/relationships/oleObject" Target="embeddings/oleObject45.bin"/><Relationship Id="rId150" Type="http://schemas.openxmlformats.org/officeDocument/2006/relationships/image" Target="media/image58.wmf"/><Relationship Id="rId171" Type="http://schemas.openxmlformats.org/officeDocument/2006/relationships/image" Target="media/image64.wmf"/><Relationship Id="rId192" Type="http://schemas.openxmlformats.org/officeDocument/2006/relationships/image" Target="media/image74.wmf"/><Relationship Id="rId206" Type="http://schemas.openxmlformats.org/officeDocument/2006/relationships/image" Target="media/image81.wmf"/><Relationship Id="rId227" Type="http://schemas.openxmlformats.org/officeDocument/2006/relationships/image" Target="media/image91.wmf"/><Relationship Id="rId248" Type="http://schemas.openxmlformats.org/officeDocument/2006/relationships/image" Target="media/image98.wmf"/><Relationship Id="rId269" Type="http://schemas.openxmlformats.org/officeDocument/2006/relationships/oleObject" Target="embeddings/oleObject155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0.wmf"/><Relationship Id="rId129" Type="http://schemas.openxmlformats.org/officeDocument/2006/relationships/oleObject" Target="embeddings/oleObject75.bin"/><Relationship Id="rId280" Type="http://schemas.openxmlformats.org/officeDocument/2006/relationships/image" Target="media/image114.wmf"/><Relationship Id="rId315" Type="http://schemas.openxmlformats.org/officeDocument/2006/relationships/fontTable" Target="fontTable.xml"/><Relationship Id="rId54" Type="http://schemas.openxmlformats.org/officeDocument/2006/relationships/oleObject" Target="embeddings/oleObject25.bin"/><Relationship Id="rId75" Type="http://schemas.openxmlformats.org/officeDocument/2006/relationships/image" Target="media/image33.wmf"/><Relationship Id="rId96" Type="http://schemas.openxmlformats.org/officeDocument/2006/relationships/oleObject" Target="embeddings/oleObject54.bin"/><Relationship Id="rId140" Type="http://schemas.openxmlformats.org/officeDocument/2006/relationships/oleObject" Target="embeddings/oleObject81.bin"/><Relationship Id="rId161" Type="http://schemas.openxmlformats.org/officeDocument/2006/relationships/oleObject" Target="embeddings/oleObject95.bin"/><Relationship Id="rId182" Type="http://schemas.openxmlformats.org/officeDocument/2006/relationships/image" Target="media/image69.wmf"/><Relationship Id="rId217" Type="http://schemas.openxmlformats.org/officeDocument/2006/relationships/oleObject" Target="embeddings/oleObject125.bin"/><Relationship Id="rId6" Type="http://schemas.openxmlformats.org/officeDocument/2006/relationships/endnotes" Target="endnotes.xml"/><Relationship Id="rId238" Type="http://schemas.openxmlformats.org/officeDocument/2006/relationships/image" Target="media/image96.wmf"/><Relationship Id="rId259" Type="http://schemas.openxmlformats.org/officeDocument/2006/relationships/oleObject" Target="embeddings/oleObject150.bin"/><Relationship Id="rId23" Type="http://schemas.openxmlformats.org/officeDocument/2006/relationships/image" Target="media/image9.wmf"/><Relationship Id="rId119" Type="http://schemas.openxmlformats.org/officeDocument/2006/relationships/oleObject" Target="embeddings/oleObject70.bin"/><Relationship Id="rId270" Type="http://schemas.openxmlformats.org/officeDocument/2006/relationships/image" Target="media/image109.wmf"/><Relationship Id="rId291" Type="http://schemas.openxmlformats.org/officeDocument/2006/relationships/image" Target="media/image117.wmf"/><Relationship Id="rId305" Type="http://schemas.openxmlformats.org/officeDocument/2006/relationships/oleObject" Target="embeddings/oleObject180.bin"/><Relationship Id="rId44" Type="http://schemas.openxmlformats.org/officeDocument/2006/relationships/oleObject" Target="embeddings/oleObject19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6.bin"/><Relationship Id="rId130" Type="http://schemas.openxmlformats.org/officeDocument/2006/relationships/image" Target="media/image49.wmf"/><Relationship Id="rId151" Type="http://schemas.openxmlformats.org/officeDocument/2006/relationships/oleObject" Target="embeddings/oleObject87.bin"/><Relationship Id="rId172" Type="http://schemas.openxmlformats.org/officeDocument/2006/relationships/oleObject" Target="embeddings/oleObject102.bin"/><Relationship Id="rId193" Type="http://schemas.openxmlformats.org/officeDocument/2006/relationships/oleObject" Target="embeddings/oleObject113.bin"/><Relationship Id="rId207" Type="http://schemas.openxmlformats.org/officeDocument/2006/relationships/oleObject" Target="embeddings/oleObject120.bin"/><Relationship Id="rId228" Type="http://schemas.openxmlformats.org/officeDocument/2006/relationships/oleObject" Target="embeddings/oleObject131.bin"/><Relationship Id="rId249" Type="http://schemas.openxmlformats.org/officeDocument/2006/relationships/oleObject" Target="embeddings/oleObject145.bin"/><Relationship Id="rId13" Type="http://schemas.openxmlformats.org/officeDocument/2006/relationships/image" Target="media/image4.wmf"/><Relationship Id="rId109" Type="http://schemas.openxmlformats.org/officeDocument/2006/relationships/oleObject" Target="embeddings/oleObject63.bin"/><Relationship Id="rId260" Type="http://schemas.openxmlformats.org/officeDocument/2006/relationships/image" Target="media/image104.wmf"/><Relationship Id="rId281" Type="http://schemas.openxmlformats.org/officeDocument/2006/relationships/oleObject" Target="embeddings/oleObject161.bin"/><Relationship Id="rId316" Type="http://schemas.openxmlformats.org/officeDocument/2006/relationships/theme" Target="theme/theme1.xml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5.bin"/><Relationship Id="rId120" Type="http://schemas.openxmlformats.org/officeDocument/2006/relationships/image" Target="media/image44.wmf"/><Relationship Id="rId141" Type="http://schemas.openxmlformats.org/officeDocument/2006/relationships/image" Target="media/image54.wmf"/><Relationship Id="rId7" Type="http://schemas.openxmlformats.org/officeDocument/2006/relationships/image" Target="media/image1.wmf"/><Relationship Id="rId162" Type="http://schemas.openxmlformats.org/officeDocument/2006/relationships/image" Target="media/image61.wmf"/><Relationship Id="rId183" Type="http://schemas.openxmlformats.org/officeDocument/2006/relationships/oleObject" Target="embeddings/oleObject108.bin"/><Relationship Id="rId218" Type="http://schemas.openxmlformats.org/officeDocument/2006/relationships/image" Target="media/image87.wmf"/><Relationship Id="rId239" Type="http://schemas.openxmlformats.org/officeDocument/2006/relationships/oleObject" Target="embeddings/oleObject137.bin"/><Relationship Id="rId250" Type="http://schemas.openxmlformats.org/officeDocument/2006/relationships/image" Target="media/image99.wmf"/><Relationship Id="rId271" Type="http://schemas.openxmlformats.org/officeDocument/2006/relationships/oleObject" Target="embeddings/oleObject156.bin"/><Relationship Id="rId292" Type="http://schemas.openxmlformats.org/officeDocument/2006/relationships/oleObject" Target="embeddings/oleObject169.bin"/><Relationship Id="rId306" Type="http://schemas.openxmlformats.org/officeDocument/2006/relationships/oleObject" Target="embeddings/oleObject18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35.wmf"/><Relationship Id="rId110" Type="http://schemas.openxmlformats.org/officeDocument/2006/relationships/image" Target="media/image41.wmf"/><Relationship Id="rId131" Type="http://schemas.openxmlformats.org/officeDocument/2006/relationships/oleObject" Target="embeddings/oleObject76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2.bin"/><Relationship Id="rId152" Type="http://schemas.openxmlformats.org/officeDocument/2006/relationships/oleObject" Target="embeddings/oleObject88.bin"/><Relationship Id="rId173" Type="http://schemas.openxmlformats.org/officeDocument/2006/relationships/image" Target="media/image65.wmf"/><Relationship Id="rId194" Type="http://schemas.openxmlformats.org/officeDocument/2006/relationships/image" Target="media/image75.wmf"/><Relationship Id="rId199" Type="http://schemas.openxmlformats.org/officeDocument/2006/relationships/oleObject" Target="embeddings/oleObject116.bin"/><Relationship Id="rId203" Type="http://schemas.openxmlformats.org/officeDocument/2006/relationships/oleObject" Target="embeddings/oleObject118.bin"/><Relationship Id="rId208" Type="http://schemas.openxmlformats.org/officeDocument/2006/relationships/image" Target="media/image82.wmf"/><Relationship Id="rId229" Type="http://schemas.openxmlformats.org/officeDocument/2006/relationships/image" Target="media/image92.wmf"/><Relationship Id="rId19" Type="http://schemas.openxmlformats.org/officeDocument/2006/relationships/image" Target="media/image7.wmf"/><Relationship Id="rId224" Type="http://schemas.openxmlformats.org/officeDocument/2006/relationships/image" Target="media/image90.wmf"/><Relationship Id="rId240" Type="http://schemas.openxmlformats.org/officeDocument/2006/relationships/oleObject" Target="embeddings/oleObject138.bin"/><Relationship Id="rId245" Type="http://schemas.openxmlformats.org/officeDocument/2006/relationships/oleObject" Target="embeddings/oleObject142.bin"/><Relationship Id="rId261" Type="http://schemas.openxmlformats.org/officeDocument/2006/relationships/oleObject" Target="embeddings/oleObject151.bin"/><Relationship Id="rId266" Type="http://schemas.openxmlformats.org/officeDocument/2006/relationships/image" Target="media/image107.wmf"/><Relationship Id="rId287" Type="http://schemas.openxmlformats.org/officeDocument/2006/relationships/oleObject" Target="embeddings/oleObject165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image" Target="media/image37.wmf"/><Relationship Id="rId105" Type="http://schemas.openxmlformats.org/officeDocument/2006/relationships/oleObject" Target="embeddings/oleObject60.bin"/><Relationship Id="rId126" Type="http://schemas.openxmlformats.org/officeDocument/2006/relationships/image" Target="media/image47.wmf"/><Relationship Id="rId147" Type="http://schemas.openxmlformats.org/officeDocument/2006/relationships/image" Target="media/image57.wmf"/><Relationship Id="rId168" Type="http://schemas.openxmlformats.org/officeDocument/2006/relationships/oleObject" Target="embeddings/oleObject100.bin"/><Relationship Id="rId282" Type="http://schemas.openxmlformats.org/officeDocument/2006/relationships/image" Target="media/image115.wmf"/><Relationship Id="rId312" Type="http://schemas.openxmlformats.org/officeDocument/2006/relationships/image" Target="media/image121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6.bin"/><Relationship Id="rId121" Type="http://schemas.openxmlformats.org/officeDocument/2006/relationships/oleObject" Target="embeddings/oleObject71.bin"/><Relationship Id="rId142" Type="http://schemas.openxmlformats.org/officeDocument/2006/relationships/oleObject" Target="embeddings/oleObject82.bin"/><Relationship Id="rId163" Type="http://schemas.openxmlformats.org/officeDocument/2006/relationships/oleObject" Target="embeddings/oleObject96.bin"/><Relationship Id="rId184" Type="http://schemas.openxmlformats.org/officeDocument/2006/relationships/image" Target="media/image70.wmf"/><Relationship Id="rId189" Type="http://schemas.openxmlformats.org/officeDocument/2006/relationships/oleObject" Target="embeddings/oleObject111.bin"/><Relationship Id="rId219" Type="http://schemas.openxmlformats.org/officeDocument/2006/relationships/oleObject" Target="embeddings/oleObject126.bin"/><Relationship Id="rId3" Type="http://schemas.openxmlformats.org/officeDocument/2006/relationships/settings" Target="settings.xml"/><Relationship Id="rId214" Type="http://schemas.openxmlformats.org/officeDocument/2006/relationships/image" Target="media/image85.wmf"/><Relationship Id="rId230" Type="http://schemas.openxmlformats.org/officeDocument/2006/relationships/oleObject" Target="embeddings/oleObject132.bin"/><Relationship Id="rId235" Type="http://schemas.openxmlformats.org/officeDocument/2006/relationships/oleObject" Target="embeddings/oleObject135.bin"/><Relationship Id="rId251" Type="http://schemas.openxmlformats.org/officeDocument/2006/relationships/oleObject" Target="embeddings/oleObject146.bin"/><Relationship Id="rId256" Type="http://schemas.openxmlformats.org/officeDocument/2006/relationships/image" Target="media/image102.wmf"/><Relationship Id="rId277" Type="http://schemas.openxmlformats.org/officeDocument/2006/relationships/oleObject" Target="embeddings/oleObject159.bin"/><Relationship Id="rId298" Type="http://schemas.openxmlformats.org/officeDocument/2006/relationships/oleObject" Target="embeddings/oleObject174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116" Type="http://schemas.openxmlformats.org/officeDocument/2006/relationships/image" Target="media/image43.wmf"/><Relationship Id="rId137" Type="http://schemas.openxmlformats.org/officeDocument/2006/relationships/image" Target="media/image52.wmf"/><Relationship Id="rId158" Type="http://schemas.openxmlformats.org/officeDocument/2006/relationships/oleObject" Target="embeddings/oleObject93.bin"/><Relationship Id="rId272" Type="http://schemas.openxmlformats.org/officeDocument/2006/relationships/image" Target="media/image110.wmf"/><Relationship Id="rId293" Type="http://schemas.openxmlformats.org/officeDocument/2006/relationships/oleObject" Target="embeddings/oleObject170.bin"/><Relationship Id="rId302" Type="http://schemas.openxmlformats.org/officeDocument/2006/relationships/image" Target="media/image119.wmf"/><Relationship Id="rId307" Type="http://schemas.openxmlformats.org/officeDocument/2006/relationships/image" Target="media/image12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4.bin"/><Relationship Id="rId132" Type="http://schemas.openxmlformats.org/officeDocument/2006/relationships/image" Target="media/image50.wmf"/><Relationship Id="rId153" Type="http://schemas.openxmlformats.org/officeDocument/2006/relationships/oleObject" Target="embeddings/oleObject89.bin"/><Relationship Id="rId174" Type="http://schemas.openxmlformats.org/officeDocument/2006/relationships/oleObject" Target="embeddings/oleObject103.bin"/><Relationship Id="rId179" Type="http://schemas.openxmlformats.org/officeDocument/2006/relationships/image" Target="media/image68.wmf"/><Relationship Id="rId195" Type="http://schemas.openxmlformats.org/officeDocument/2006/relationships/oleObject" Target="embeddings/oleObject114.bin"/><Relationship Id="rId209" Type="http://schemas.openxmlformats.org/officeDocument/2006/relationships/oleObject" Target="embeddings/oleObject121.bin"/><Relationship Id="rId190" Type="http://schemas.openxmlformats.org/officeDocument/2006/relationships/image" Target="media/image73.wmf"/><Relationship Id="rId204" Type="http://schemas.openxmlformats.org/officeDocument/2006/relationships/image" Target="media/image80.wmf"/><Relationship Id="rId220" Type="http://schemas.openxmlformats.org/officeDocument/2006/relationships/image" Target="media/image88.wmf"/><Relationship Id="rId225" Type="http://schemas.openxmlformats.org/officeDocument/2006/relationships/oleObject" Target="embeddings/oleObject129.bin"/><Relationship Id="rId241" Type="http://schemas.openxmlformats.org/officeDocument/2006/relationships/oleObject" Target="embeddings/oleObject139.bin"/><Relationship Id="rId246" Type="http://schemas.openxmlformats.org/officeDocument/2006/relationships/oleObject" Target="embeddings/oleObject143.bin"/><Relationship Id="rId267" Type="http://schemas.openxmlformats.org/officeDocument/2006/relationships/oleObject" Target="embeddings/oleObject154.bin"/><Relationship Id="rId288" Type="http://schemas.openxmlformats.org/officeDocument/2006/relationships/oleObject" Target="embeddings/oleObject16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61.bin"/><Relationship Id="rId127" Type="http://schemas.openxmlformats.org/officeDocument/2006/relationships/oleObject" Target="embeddings/oleObject74.bin"/><Relationship Id="rId262" Type="http://schemas.openxmlformats.org/officeDocument/2006/relationships/image" Target="media/image105.wmf"/><Relationship Id="rId283" Type="http://schemas.openxmlformats.org/officeDocument/2006/relationships/oleObject" Target="embeddings/oleObject162.bin"/><Relationship Id="rId313" Type="http://schemas.openxmlformats.org/officeDocument/2006/relationships/oleObject" Target="embeddings/oleObject18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52.bin"/><Relationship Id="rId99" Type="http://schemas.openxmlformats.org/officeDocument/2006/relationships/oleObject" Target="embeddings/oleObject57.bin"/><Relationship Id="rId101" Type="http://schemas.openxmlformats.org/officeDocument/2006/relationships/oleObject" Target="embeddings/oleObject58.bin"/><Relationship Id="rId122" Type="http://schemas.openxmlformats.org/officeDocument/2006/relationships/image" Target="media/image45.wmf"/><Relationship Id="rId143" Type="http://schemas.openxmlformats.org/officeDocument/2006/relationships/image" Target="media/image55.wmf"/><Relationship Id="rId148" Type="http://schemas.openxmlformats.org/officeDocument/2006/relationships/oleObject" Target="embeddings/oleObject85.bin"/><Relationship Id="rId164" Type="http://schemas.openxmlformats.org/officeDocument/2006/relationships/image" Target="media/image62.wmf"/><Relationship Id="rId169" Type="http://schemas.openxmlformats.org/officeDocument/2006/relationships/image" Target="media/image63.wmf"/><Relationship Id="rId185" Type="http://schemas.openxmlformats.org/officeDocument/2006/relationships/oleObject" Target="embeddings/oleObject10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6.bin"/><Relationship Id="rId210" Type="http://schemas.openxmlformats.org/officeDocument/2006/relationships/image" Target="media/image83.wmf"/><Relationship Id="rId215" Type="http://schemas.openxmlformats.org/officeDocument/2006/relationships/oleObject" Target="embeddings/oleObject124.bin"/><Relationship Id="rId236" Type="http://schemas.openxmlformats.org/officeDocument/2006/relationships/image" Target="media/image95.wmf"/><Relationship Id="rId257" Type="http://schemas.openxmlformats.org/officeDocument/2006/relationships/oleObject" Target="embeddings/oleObject149.bin"/><Relationship Id="rId278" Type="http://schemas.openxmlformats.org/officeDocument/2006/relationships/image" Target="media/image11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93.wmf"/><Relationship Id="rId252" Type="http://schemas.openxmlformats.org/officeDocument/2006/relationships/image" Target="media/image100.wmf"/><Relationship Id="rId273" Type="http://schemas.openxmlformats.org/officeDocument/2006/relationships/oleObject" Target="embeddings/oleObject157.bin"/><Relationship Id="rId294" Type="http://schemas.openxmlformats.org/officeDocument/2006/relationships/oleObject" Target="embeddings/oleObject171.bin"/><Relationship Id="rId308" Type="http://schemas.openxmlformats.org/officeDocument/2006/relationships/oleObject" Target="embeddings/oleObject182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65.bin"/><Relationship Id="rId133" Type="http://schemas.openxmlformats.org/officeDocument/2006/relationships/oleObject" Target="embeddings/oleObject77.bin"/><Relationship Id="rId154" Type="http://schemas.openxmlformats.org/officeDocument/2006/relationships/oleObject" Target="embeddings/oleObject90.bin"/><Relationship Id="rId175" Type="http://schemas.openxmlformats.org/officeDocument/2006/relationships/image" Target="media/image66.wmf"/><Relationship Id="rId196" Type="http://schemas.openxmlformats.org/officeDocument/2006/relationships/image" Target="media/image76.wmf"/><Relationship Id="rId200" Type="http://schemas.openxmlformats.org/officeDocument/2006/relationships/image" Target="media/image7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7.bin"/><Relationship Id="rId242" Type="http://schemas.openxmlformats.org/officeDocument/2006/relationships/oleObject" Target="embeddings/oleObject140.bin"/><Relationship Id="rId263" Type="http://schemas.openxmlformats.org/officeDocument/2006/relationships/oleObject" Target="embeddings/oleObject152.bin"/><Relationship Id="rId284" Type="http://schemas.openxmlformats.org/officeDocument/2006/relationships/image" Target="media/image11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9.bin"/><Relationship Id="rId102" Type="http://schemas.openxmlformats.org/officeDocument/2006/relationships/image" Target="media/image38.wmf"/><Relationship Id="rId123" Type="http://schemas.openxmlformats.org/officeDocument/2006/relationships/oleObject" Target="embeddings/oleObject72.bin"/><Relationship Id="rId144" Type="http://schemas.openxmlformats.org/officeDocument/2006/relationships/oleObject" Target="embeddings/oleObject83.bin"/><Relationship Id="rId90" Type="http://schemas.openxmlformats.org/officeDocument/2006/relationships/oleObject" Target="embeddings/oleObject49.bin"/><Relationship Id="rId165" Type="http://schemas.openxmlformats.org/officeDocument/2006/relationships/oleObject" Target="embeddings/oleObject97.bin"/><Relationship Id="rId186" Type="http://schemas.openxmlformats.org/officeDocument/2006/relationships/image" Target="media/image71.wmf"/><Relationship Id="rId211" Type="http://schemas.openxmlformats.org/officeDocument/2006/relationships/oleObject" Target="embeddings/oleObject122.bin"/><Relationship Id="rId232" Type="http://schemas.openxmlformats.org/officeDocument/2006/relationships/oleObject" Target="embeddings/oleObject133.bin"/><Relationship Id="rId253" Type="http://schemas.openxmlformats.org/officeDocument/2006/relationships/oleObject" Target="embeddings/oleObject147.bin"/><Relationship Id="rId274" Type="http://schemas.openxmlformats.org/officeDocument/2006/relationships/image" Target="media/image111.wmf"/><Relationship Id="rId295" Type="http://schemas.openxmlformats.org/officeDocument/2006/relationships/oleObject" Target="embeddings/oleObject172.bin"/><Relationship Id="rId309" Type="http://schemas.openxmlformats.org/officeDocument/2006/relationships/oleObject" Target="embeddings/oleObject183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66.bin"/><Relationship Id="rId134" Type="http://schemas.openxmlformats.org/officeDocument/2006/relationships/oleObject" Target="embeddings/oleObject78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59.wmf"/><Relationship Id="rId176" Type="http://schemas.openxmlformats.org/officeDocument/2006/relationships/oleObject" Target="embeddings/oleObject104.bin"/><Relationship Id="rId197" Type="http://schemas.openxmlformats.org/officeDocument/2006/relationships/oleObject" Target="embeddings/oleObject115.bin"/><Relationship Id="rId201" Type="http://schemas.openxmlformats.org/officeDocument/2006/relationships/oleObject" Target="embeddings/oleObject117.bin"/><Relationship Id="rId222" Type="http://schemas.openxmlformats.org/officeDocument/2006/relationships/image" Target="media/image89.wmf"/><Relationship Id="rId243" Type="http://schemas.openxmlformats.org/officeDocument/2006/relationships/image" Target="media/image97.wmf"/><Relationship Id="rId264" Type="http://schemas.openxmlformats.org/officeDocument/2006/relationships/image" Target="media/image106.wmf"/><Relationship Id="rId285" Type="http://schemas.openxmlformats.org/officeDocument/2006/relationships/oleObject" Target="embeddings/oleObject163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9.bin"/><Relationship Id="rId124" Type="http://schemas.openxmlformats.org/officeDocument/2006/relationships/image" Target="media/image46.wmf"/><Relationship Id="rId310" Type="http://schemas.openxmlformats.org/officeDocument/2006/relationships/oleObject" Target="embeddings/oleObject184.bin"/><Relationship Id="rId70" Type="http://schemas.openxmlformats.org/officeDocument/2006/relationships/image" Target="media/image31.wmf"/><Relationship Id="rId91" Type="http://schemas.openxmlformats.org/officeDocument/2006/relationships/oleObject" Target="embeddings/oleObject50.bin"/><Relationship Id="rId145" Type="http://schemas.openxmlformats.org/officeDocument/2006/relationships/image" Target="media/image56.wmf"/><Relationship Id="rId166" Type="http://schemas.openxmlformats.org/officeDocument/2006/relationships/oleObject" Target="embeddings/oleObject98.bin"/><Relationship Id="rId187" Type="http://schemas.openxmlformats.org/officeDocument/2006/relationships/oleObject" Target="embeddings/oleObject110.bin"/><Relationship Id="rId1" Type="http://schemas.openxmlformats.org/officeDocument/2006/relationships/styles" Target="styles.xml"/><Relationship Id="rId212" Type="http://schemas.openxmlformats.org/officeDocument/2006/relationships/image" Target="media/image84.wmf"/><Relationship Id="rId233" Type="http://schemas.openxmlformats.org/officeDocument/2006/relationships/oleObject" Target="embeddings/oleObject134.bin"/><Relationship Id="rId254" Type="http://schemas.openxmlformats.org/officeDocument/2006/relationships/image" Target="media/image101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42.wmf"/><Relationship Id="rId275" Type="http://schemas.openxmlformats.org/officeDocument/2006/relationships/oleObject" Target="embeddings/oleObject158.bin"/><Relationship Id="rId296" Type="http://schemas.openxmlformats.org/officeDocument/2006/relationships/image" Target="media/image118.wmf"/><Relationship Id="rId300" Type="http://schemas.openxmlformats.org/officeDocument/2006/relationships/oleObject" Target="embeddings/oleObject176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41.bin"/><Relationship Id="rId135" Type="http://schemas.openxmlformats.org/officeDocument/2006/relationships/image" Target="media/image51.wmf"/><Relationship Id="rId156" Type="http://schemas.openxmlformats.org/officeDocument/2006/relationships/oleObject" Target="embeddings/oleObject91.bin"/><Relationship Id="rId177" Type="http://schemas.openxmlformats.org/officeDocument/2006/relationships/image" Target="media/image67.wmf"/><Relationship Id="rId198" Type="http://schemas.openxmlformats.org/officeDocument/2006/relationships/image" Target="media/image77.wmf"/><Relationship Id="rId202" Type="http://schemas.openxmlformats.org/officeDocument/2006/relationships/image" Target="media/image79.wmf"/><Relationship Id="rId223" Type="http://schemas.openxmlformats.org/officeDocument/2006/relationships/oleObject" Target="embeddings/oleObject128.bin"/><Relationship Id="rId244" Type="http://schemas.openxmlformats.org/officeDocument/2006/relationships/oleObject" Target="embeddings/oleObject14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53.bin"/><Relationship Id="rId286" Type="http://schemas.openxmlformats.org/officeDocument/2006/relationships/oleObject" Target="embeddings/oleObject164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39.wmf"/><Relationship Id="rId125" Type="http://schemas.openxmlformats.org/officeDocument/2006/relationships/oleObject" Target="embeddings/oleObject73.bin"/><Relationship Id="rId146" Type="http://schemas.openxmlformats.org/officeDocument/2006/relationships/oleObject" Target="embeddings/oleObject84.bin"/><Relationship Id="rId167" Type="http://schemas.openxmlformats.org/officeDocument/2006/relationships/oleObject" Target="embeddings/oleObject99.bin"/><Relationship Id="rId188" Type="http://schemas.openxmlformats.org/officeDocument/2006/relationships/image" Target="media/image72.wmf"/><Relationship Id="rId311" Type="http://schemas.openxmlformats.org/officeDocument/2006/relationships/oleObject" Target="embeddings/oleObject185.bin"/><Relationship Id="rId71" Type="http://schemas.openxmlformats.org/officeDocument/2006/relationships/oleObject" Target="embeddings/oleObject34.bin"/><Relationship Id="rId92" Type="http://schemas.openxmlformats.org/officeDocument/2006/relationships/image" Target="media/image36.wmf"/><Relationship Id="rId213" Type="http://schemas.openxmlformats.org/officeDocument/2006/relationships/oleObject" Target="embeddings/oleObject123.bin"/><Relationship Id="rId234" Type="http://schemas.openxmlformats.org/officeDocument/2006/relationships/image" Target="media/image94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48.bin"/><Relationship Id="rId276" Type="http://schemas.openxmlformats.org/officeDocument/2006/relationships/image" Target="media/image112.wmf"/><Relationship Id="rId297" Type="http://schemas.openxmlformats.org/officeDocument/2006/relationships/oleObject" Target="embeddings/oleObject173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67.bin"/><Relationship Id="rId136" Type="http://schemas.openxmlformats.org/officeDocument/2006/relationships/oleObject" Target="embeddings/oleObject79.bin"/><Relationship Id="rId157" Type="http://schemas.openxmlformats.org/officeDocument/2006/relationships/oleObject" Target="embeddings/oleObject92.bin"/><Relationship Id="rId178" Type="http://schemas.openxmlformats.org/officeDocument/2006/relationships/oleObject" Target="embeddings/oleObject105.bin"/><Relationship Id="rId301" Type="http://schemas.openxmlformats.org/officeDocument/2006/relationships/oleObject" Target="embeddings/oleObject17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9</Pages>
  <Words>1773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10</cp:revision>
  <dcterms:created xsi:type="dcterms:W3CDTF">2014-03-22T07:10:00Z</dcterms:created>
  <dcterms:modified xsi:type="dcterms:W3CDTF">2014-03-23T11:53:00Z</dcterms:modified>
</cp:coreProperties>
</file>