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382" w:rsidRDefault="00812382" w:rsidP="00812382">
      <w:pPr>
        <w:spacing w:after="0" w:line="360" w:lineRule="auto"/>
        <w:ind w:firstLine="454"/>
        <w:jc w:val="center"/>
        <w:rPr>
          <w:rFonts w:ascii="Times New Roman" w:hAnsi="Times New Roman" w:cs="Times New Roman"/>
          <w:sz w:val="28"/>
          <w:szCs w:val="28"/>
        </w:rPr>
      </w:pPr>
      <w:r w:rsidRPr="00812382">
        <w:rPr>
          <w:rFonts w:ascii="Times New Roman" w:hAnsi="Times New Roman" w:cs="Times New Roman"/>
          <w:sz w:val="28"/>
          <w:szCs w:val="28"/>
        </w:rPr>
        <w:t>Министерство сельского хозяйства Российской Федерации</w:t>
      </w:r>
    </w:p>
    <w:p w:rsidR="00D72C17" w:rsidRPr="00812382" w:rsidRDefault="00D72C17" w:rsidP="00812382">
      <w:pPr>
        <w:spacing w:after="0" w:line="360" w:lineRule="auto"/>
        <w:ind w:firstLine="454"/>
        <w:jc w:val="center"/>
        <w:rPr>
          <w:rFonts w:ascii="Times New Roman" w:hAnsi="Times New Roman" w:cs="Times New Roman"/>
          <w:sz w:val="28"/>
          <w:szCs w:val="28"/>
        </w:rPr>
      </w:pPr>
    </w:p>
    <w:p w:rsidR="00812382" w:rsidRPr="00812382" w:rsidRDefault="00D72C17" w:rsidP="00812382">
      <w:pPr>
        <w:spacing w:after="0" w:line="360" w:lineRule="auto"/>
        <w:ind w:firstLine="454"/>
        <w:jc w:val="center"/>
        <w:rPr>
          <w:rFonts w:ascii="Times New Roman" w:hAnsi="Times New Roman" w:cs="Times New Roman"/>
          <w:b/>
          <w:sz w:val="28"/>
          <w:szCs w:val="28"/>
        </w:rPr>
      </w:pPr>
      <w:r>
        <w:rPr>
          <w:rFonts w:ascii="Times New Roman" w:hAnsi="Times New Roman" w:cs="Times New Roman"/>
          <w:sz w:val="28"/>
          <w:szCs w:val="28"/>
        </w:rPr>
        <w:t>ФГБОУ ВПО</w:t>
      </w:r>
      <w:r w:rsidRPr="00812382">
        <w:rPr>
          <w:rFonts w:ascii="Times New Roman" w:hAnsi="Times New Roman" w:cs="Times New Roman"/>
          <w:b/>
          <w:sz w:val="28"/>
          <w:szCs w:val="28"/>
        </w:rPr>
        <w:t xml:space="preserve"> </w:t>
      </w:r>
      <w:r w:rsidR="00812382" w:rsidRPr="00812382">
        <w:rPr>
          <w:rFonts w:ascii="Times New Roman" w:hAnsi="Times New Roman" w:cs="Times New Roman"/>
          <w:b/>
          <w:sz w:val="28"/>
          <w:szCs w:val="28"/>
        </w:rPr>
        <w:t>«Воронежский государственный аграрный университет</w:t>
      </w:r>
    </w:p>
    <w:p w:rsidR="00812382" w:rsidRPr="00812382" w:rsidRDefault="00812382" w:rsidP="00812382">
      <w:pPr>
        <w:spacing w:after="0" w:line="360" w:lineRule="auto"/>
        <w:ind w:firstLine="454"/>
        <w:jc w:val="center"/>
        <w:rPr>
          <w:rFonts w:ascii="Times New Roman" w:hAnsi="Times New Roman" w:cs="Times New Roman"/>
          <w:b/>
          <w:sz w:val="28"/>
          <w:szCs w:val="28"/>
        </w:rPr>
      </w:pPr>
      <w:r w:rsidRPr="00812382">
        <w:rPr>
          <w:rFonts w:ascii="Times New Roman" w:hAnsi="Times New Roman" w:cs="Times New Roman"/>
          <w:b/>
          <w:sz w:val="28"/>
          <w:szCs w:val="28"/>
        </w:rPr>
        <w:t xml:space="preserve">имени императора Петра </w:t>
      </w:r>
      <w:r w:rsidRPr="00812382">
        <w:rPr>
          <w:rFonts w:ascii="Times New Roman" w:hAnsi="Times New Roman" w:cs="Times New Roman"/>
          <w:b/>
          <w:sz w:val="28"/>
          <w:szCs w:val="28"/>
          <w:lang w:val="en-US"/>
        </w:rPr>
        <w:t>I</w:t>
      </w:r>
      <w:r w:rsidRPr="00812382">
        <w:rPr>
          <w:rFonts w:ascii="Times New Roman" w:hAnsi="Times New Roman" w:cs="Times New Roman"/>
          <w:b/>
          <w:sz w:val="28"/>
          <w:szCs w:val="28"/>
        </w:rPr>
        <w:t>»</w:t>
      </w:r>
    </w:p>
    <w:p w:rsidR="00812382" w:rsidRPr="00812382" w:rsidRDefault="00812382" w:rsidP="00812382">
      <w:pPr>
        <w:keepNext/>
        <w:tabs>
          <w:tab w:val="center" w:pos="3062"/>
          <w:tab w:val="right" w:pos="6124"/>
        </w:tabs>
        <w:spacing w:after="0" w:line="360" w:lineRule="auto"/>
        <w:outlineLvl w:val="6"/>
        <w:rPr>
          <w:rFonts w:ascii="Times New Roman" w:eastAsia="Times New Roman" w:hAnsi="Times New Roman" w:cs="Times New Roman"/>
          <w:b/>
          <w:sz w:val="28"/>
          <w:szCs w:val="28"/>
          <w:lang w:eastAsia="ru-RU"/>
        </w:rPr>
      </w:pPr>
    </w:p>
    <w:p w:rsidR="00812382" w:rsidRDefault="00812382" w:rsidP="0081238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D72C17" w:rsidRPr="00812382" w:rsidRDefault="00D72C17" w:rsidP="00812382">
      <w:pPr>
        <w:shd w:val="clear" w:color="auto" w:fill="FFFFFF"/>
        <w:spacing w:after="0" w:line="360" w:lineRule="auto"/>
        <w:ind w:firstLine="709"/>
        <w:jc w:val="center"/>
        <w:rPr>
          <w:rFonts w:ascii="Times New Roman" w:hAnsi="Times New Roman" w:cs="Times New Roman"/>
          <w:spacing w:val="6"/>
          <w:sz w:val="28"/>
          <w:szCs w:val="28"/>
        </w:rPr>
      </w:pPr>
    </w:p>
    <w:p w:rsidR="00812382" w:rsidRPr="00812382" w:rsidRDefault="00D72C17" w:rsidP="00812382">
      <w:pPr>
        <w:shd w:val="clear" w:color="auto" w:fill="FFFFFF"/>
        <w:spacing w:after="0" w:line="360" w:lineRule="auto"/>
        <w:ind w:firstLine="709"/>
        <w:jc w:val="center"/>
        <w:rPr>
          <w:rFonts w:ascii="Times New Roman" w:hAnsi="Times New Roman" w:cs="Times New Roman"/>
          <w:spacing w:val="6"/>
          <w:sz w:val="28"/>
          <w:szCs w:val="28"/>
        </w:rPr>
      </w:pPr>
      <w:r>
        <w:rPr>
          <w:rFonts w:ascii="Times New Roman" w:hAnsi="Times New Roman" w:cs="Times New Roman"/>
          <w:spacing w:val="6"/>
          <w:sz w:val="28"/>
          <w:szCs w:val="28"/>
        </w:rPr>
        <w:t>КАФЕДРА Б</w:t>
      </w:r>
      <w:r w:rsidR="00812382" w:rsidRPr="00812382">
        <w:rPr>
          <w:rFonts w:ascii="Times New Roman" w:hAnsi="Times New Roman" w:cs="Times New Roman"/>
          <w:spacing w:val="6"/>
          <w:sz w:val="28"/>
          <w:szCs w:val="28"/>
        </w:rPr>
        <w:t>ухгалтерского учета и аудита</w:t>
      </w:r>
    </w:p>
    <w:p w:rsidR="00812382" w:rsidRDefault="00812382" w:rsidP="00812382">
      <w:pPr>
        <w:spacing w:after="0" w:line="360" w:lineRule="auto"/>
        <w:jc w:val="center"/>
        <w:rPr>
          <w:rFonts w:ascii="Times New Roman" w:hAnsi="Times New Roman" w:cs="Times New Roman"/>
          <w:sz w:val="28"/>
          <w:szCs w:val="28"/>
        </w:rPr>
      </w:pPr>
    </w:p>
    <w:p w:rsidR="00D72C17" w:rsidRPr="00812382" w:rsidRDefault="00D72C17" w:rsidP="00812382">
      <w:pPr>
        <w:spacing w:after="0" w:line="360" w:lineRule="auto"/>
        <w:jc w:val="center"/>
        <w:rPr>
          <w:rFonts w:ascii="Times New Roman" w:hAnsi="Times New Roman" w:cs="Times New Roman"/>
          <w:sz w:val="28"/>
          <w:szCs w:val="28"/>
        </w:rPr>
      </w:pPr>
    </w:p>
    <w:p w:rsidR="00812382" w:rsidRDefault="00812382" w:rsidP="00812382">
      <w:pPr>
        <w:spacing w:after="0" w:line="360" w:lineRule="auto"/>
        <w:jc w:val="center"/>
        <w:rPr>
          <w:rFonts w:ascii="Times New Roman" w:hAnsi="Times New Roman" w:cs="Times New Roman"/>
          <w:b/>
          <w:sz w:val="28"/>
          <w:szCs w:val="28"/>
        </w:rPr>
      </w:pPr>
      <w:r w:rsidRPr="00812382">
        <w:rPr>
          <w:rFonts w:ascii="Times New Roman" w:hAnsi="Times New Roman" w:cs="Times New Roman"/>
          <w:b/>
          <w:sz w:val="28"/>
          <w:szCs w:val="28"/>
        </w:rPr>
        <w:t>К</w:t>
      </w:r>
      <w:r>
        <w:rPr>
          <w:rFonts w:ascii="Times New Roman" w:hAnsi="Times New Roman" w:cs="Times New Roman"/>
          <w:b/>
          <w:sz w:val="28"/>
          <w:szCs w:val="28"/>
        </w:rPr>
        <w:t>урсовая</w:t>
      </w:r>
      <w:r w:rsidRPr="00812382">
        <w:rPr>
          <w:rFonts w:ascii="Times New Roman" w:hAnsi="Times New Roman" w:cs="Times New Roman"/>
          <w:b/>
          <w:sz w:val="28"/>
          <w:szCs w:val="28"/>
        </w:rPr>
        <w:t xml:space="preserve"> работа</w:t>
      </w:r>
    </w:p>
    <w:p w:rsidR="00D72C17" w:rsidRDefault="00D72C17" w:rsidP="0081238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на тему: </w:t>
      </w:r>
    </w:p>
    <w:p w:rsidR="00D72C17" w:rsidRDefault="00D72C17" w:rsidP="00812382">
      <w:pPr>
        <w:spacing w:after="0" w:line="360" w:lineRule="auto"/>
        <w:jc w:val="center"/>
        <w:rPr>
          <w:rFonts w:ascii="Times New Roman" w:hAnsi="Times New Roman" w:cs="Times New Roman"/>
          <w:sz w:val="28"/>
          <w:szCs w:val="28"/>
        </w:rPr>
      </w:pPr>
      <w:r w:rsidRPr="00D72C17">
        <w:rPr>
          <w:rFonts w:ascii="Times New Roman" w:hAnsi="Times New Roman" w:cs="Times New Roman"/>
          <w:sz w:val="28"/>
          <w:szCs w:val="28"/>
        </w:rPr>
        <w:t>Аудит операций с готовой продукцией</w:t>
      </w:r>
    </w:p>
    <w:p w:rsidR="00D72C17" w:rsidRPr="00D72C17" w:rsidRDefault="00D72C17" w:rsidP="0081238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на примере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p>
    <w:p w:rsidR="00812382" w:rsidRDefault="00812382" w:rsidP="00812382">
      <w:pPr>
        <w:spacing w:after="0" w:line="360" w:lineRule="auto"/>
        <w:jc w:val="center"/>
        <w:rPr>
          <w:rFonts w:ascii="Times New Roman" w:hAnsi="Times New Roman" w:cs="Times New Roman"/>
          <w:sz w:val="28"/>
          <w:szCs w:val="28"/>
        </w:rPr>
      </w:pPr>
    </w:p>
    <w:p w:rsidR="00D72C17" w:rsidRPr="00812382" w:rsidRDefault="00D72C17"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D72C17" w:rsidRDefault="00812382" w:rsidP="00D72C17">
      <w:pPr>
        <w:spacing w:after="0" w:line="360" w:lineRule="auto"/>
        <w:jc w:val="right"/>
        <w:rPr>
          <w:rFonts w:ascii="Times New Roman" w:hAnsi="Times New Roman" w:cs="Times New Roman"/>
          <w:sz w:val="28"/>
          <w:szCs w:val="28"/>
        </w:rPr>
      </w:pPr>
      <w:r w:rsidRPr="00812382">
        <w:rPr>
          <w:rFonts w:ascii="Times New Roman" w:hAnsi="Times New Roman" w:cs="Times New Roman"/>
          <w:b/>
          <w:sz w:val="28"/>
          <w:szCs w:val="28"/>
        </w:rPr>
        <w:t>Выполнила:</w:t>
      </w:r>
      <w:r w:rsidRPr="00812382">
        <w:rPr>
          <w:rFonts w:ascii="Times New Roman" w:hAnsi="Times New Roman" w:cs="Times New Roman"/>
          <w:sz w:val="28"/>
          <w:szCs w:val="28"/>
        </w:rPr>
        <w:t xml:space="preserve"> </w:t>
      </w:r>
      <w:r w:rsidR="00D72C17">
        <w:rPr>
          <w:rFonts w:ascii="Times New Roman" w:hAnsi="Times New Roman" w:cs="Times New Roman"/>
          <w:sz w:val="28"/>
          <w:szCs w:val="28"/>
        </w:rPr>
        <w:t xml:space="preserve"> студентка Бвв-3</w:t>
      </w:r>
    </w:p>
    <w:p w:rsidR="00812382" w:rsidRDefault="00812382" w:rsidP="00812382">
      <w:pPr>
        <w:spacing w:after="0" w:line="360" w:lineRule="auto"/>
        <w:jc w:val="center"/>
        <w:rPr>
          <w:rFonts w:ascii="Times New Roman" w:hAnsi="Times New Roman" w:cs="Times New Roman"/>
          <w:sz w:val="28"/>
          <w:szCs w:val="28"/>
        </w:rPr>
      </w:pPr>
    </w:p>
    <w:p w:rsidR="00B2706C" w:rsidRPr="00812382" w:rsidRDefault="00B2706C" w:rsidP="00812382">
      <w:pPr>
        <w:spacing w:after="0" w:line="360" w:lineRule="auto"/>
        <w:jc w:val="center"/>
        <w:rPr>
          <w:rFonts w:ascii="Times New Roman" w:hAnsi="Times New Roman" w:cs="Times New Roman"/>
          <w:sz w:val="28"/>
          <w:szCs w:val="28"/>
        </w:rPr>
      </w:pPr>
    </w:p>
    <w:p w:rsidR="00D72C17" w:rsidRDefault="00812382" w:rsidP="00D72C17">
      <w:pPr>
        <w:spacing w:after="0" w:line="360" w:lineRule="auto"/>
        <w:jc w:val="right"/>
        <w:rPr>
          <w:rFonts w:ascii="Times New Roman" w:hAnsi="Times New Roman" w:cs="Times New Roman"/>
          <w:sz w:val="28"/>
          <w:szCs w:val="28"/>
        </w:rPr>
      </w:pPr>
      <w:r w:rsidRPr="00812382">
        <w:rPr>
          <w:rFonts w:ascii="Times New Roman" w:hAnsi="Times New Roman" w:cs="Times New Roman"/>
          <w:b/>
          <w:sz w:val="28"/>
          <w:szCs w:val="28"/>
        </w:rPr>
        <w:t>Проверила:</w:t>
      </w:r>
      <w:r w:rsidRPr="00812382">
        <w:rPr>
          <w:rFonts w:ascii="Times New Roman" w:hAnsi="Times New Roman" w:cs="Times New Roman"/>
          <w:sz w:val="28"/>
          <w:szCs w:val="28"/>
        </w:rPr>
        <w:t xml:space="preserve"> </w:t>
      </w:r>
    </w:p>
    <w:p w:rsidR="00812382" w:rsidRDefault="00812382" w:rsidP="00812382">
      <w:pPr>
        <w:spacing w:after="0" w:line="360" w:lineRule="auto"/>
        <w:rPr>
          <w:rFonts w:ascii="Times New Roman" w:hAnsi="Times New Roman" w:cs="Times New Roman"/>
          <w:sz w:val="28"/>
          <w:szCs w:val="28"/>
        </w:rPr>
      </w:pPr>
    </w:p>
    <w:p w:rsidR="00B2706C" w:rsidRPr="00812382" w:rsidRDefault="00B2706C" w:rsidP="00812382">
      <w:pPr>
        <w:spacing w:after="0" w:line="360" w:lineRule="auto"/>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p>
    <w:p w:rsidR="00812382" w:rsidRPr="00812382" w:rsidRDefault="00812382" w:rsidP="00812382">
      <w:pPr>
        <w:spacing w:after="0" w:line="360" w:lineRule="auto"/>
        <w:jc w:val="center"/>
        <w:rPr>
          <w:rFonts w:ascii="Times New Roman" w:hAnsi="Times New Roman" w:cs="Times New Roman"/>
          <w:sz w:val="28"/>
          <w:szCs w:val="28"/>
        </w:rPr>
      </w:pPr>
      <w:r w:rsidRPr="00812382">
        <w:rPr>
          <w:rFonts w:ascii="Times New Roman" w:hAnsi="Times New Roman" w:cs="Times New Roman"/>
          <w:sz w:val="28"/>
          <w:szCs w:val="28"/>
        </w:rPr>
        <w:t>Воронеж 201</w:t>
      </w:r>
      <w:r w:rsidR="00B2706C">
        <w:rPr>
          <w:rFonts w:ascii="Times New Roman" w:hAnsi="Times New Roman" w:cs="Times New Roman"/>
          <w:sz w:val="28"/>
          <w:szCs w:val="28"/>
        </w:rPr>
        <w:t>8</w:t>
      </w:r>
    </w:p>
    <w:p w:rsidR="00D5062C" w:rsidRDefault="00D72C17" w:rsidP="00D72C17">
      <w:pPr>
        <w:spacing w:line="480" w:lineRule="auto"/>
        <w:jc w:val="center"/>
        <w:rPr>
          <w:rFonts w:ascii="Times New Roman" w:hAnsi="Times New Roman" w:cs="Times New Roman"/>
          <w:b/>
          <w:sz w:val="28"/>
          <w:szCs w:val="28"/>
        </w:rPr>
      </w:pPr>
      <w:r w:rsidRPr="00D72C17">
        <w:rPr>
          <w:rFonts w:ascii="Times New Roman" w:hAnsi="Times New Roman" w:cs="Times New Roman"/>
          <w:b/>
          <w:sz w:val="28"/>
          <w:szCs w:val="28"/>
        </w:rPr>
        <w:lastRenderedPageBreak/>
        <w:t>Содержание</w:t>
      </w:r>
    </w:p>
    <w:p w:rsidR="00D72C17" w:rsidRDefault="00D72C17" w:rsidP="00D72C17">
      <w:pPr>
        <w:spacing w:line="48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5B0DEF">
        <w:rPr>
          <w:rFonts w:ascii="Times New Roman" w:hAnsi="Times New Roman" w:cs="Times New Roman"/>
          <w:sz w:val="28"/>
          <w:szCs w:val="28"/>
        </w:rPr>
        <w:t xml:space="preserve"> - - - - - - - - - - - - - - - - - - - - - - - - - - - - - - - - - - - - - - - - - - - - - - - - - 3</w:t>
      </w:r>
    </w:p>
    <w:p w:rsidR="00D72C17" w:rsidRDefault="00D72C17" w:rsidP="00D72C17">
      <w:pPr>
        <w:pStyle w:val="a3"/>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Экономическая характеристика деятельности организации</w:t>
      </w:r>
      <w:r w:rsidR="007B4BE5" w:rsidRPr="007B4BE5">
        <w:rPr>
          <w:rFonts w:ascii="Times New Roman" w:hAnsi="Times New Roman" w:cs="Times New Roman"/>
          <w:color w:val="000000"/>
          <w:sz w:val="28"/>
          <w:szCs w:val="28"/>
        </w:rPr>
        <w:t xml:space="preserve">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Pr>
          <w:rFonts w:ascii="Times New Roman" w:hAnsi="Times New Roman" w:cs="Times New Roman"/>
          <w:sz w:val="28"/>
          <w:szCs w:val="28"/>
        </w:rPr>
        <w:t xml:space="preserve"> как объекта аудиторской проверки</w:t>
      </w:r>
      <w:r w:rsidR="005B0DEF">
        <w:rPr>
          <w:rFonts w:ascii="Times New Roman" w:hAnsi="Times New Roman" w:cs="Times New Roman"/>
          <w:sz w:val="28"/>
          <w:szCs w:val="28"/>
        </w:rPr>
        <w:t xml:space="preserve"> - - - - - 6</w:t>
      </w:r>
    </w:p>
    <w:p w:rsidR="005B0DEF" w:rsidRPr="005B0DEF" w:rsidRDefault="00ED3E69" w:rsidP="005B0DEF">
      <w:pPr>
        <w:pStyle w:val="a3"/>
        <w:numPr>
          <w:ilvl w:val="0"/>
          <w:numId w:val="1"/>
        </w:numPr>
        <w:spacing w:line="480" w:lineRule="auto"/>
        <w:jc w:val="both"/>
        <w:rPr>
          <w:rFonts w:ascii="Times New Roman" w:hAnsi="Times New Roman" w:cs="Times New Roman"/>
          <w:sz w:val="28"/>
          <w:szCs w:val="28"/>
        </w:rPr>
      </w:pPr>
      <w:r w:rsidRPr="00ED3E69">
        <w:rPr>
          <w:rFonts w:ascii="Times New Roman" w:hAnsi="Times New Roman" w:cs="Times New Roman"/>
          <w:bCs/>
          <w:color w:val="000000"/>
          <w:sz w:val="28"/>
          <w:szCs w:val="28"/>
        </w:rPr>
        <w:t>Проверка принципов и методических положений учётной политики по учёту готовой продукции на соответствие законодательству</w:t>
      </w:r>
      <w:r w:rsidR="005B0DEF">
        <w:rPr>
          <w:rFonts w:ascii="Times New Roman" w:hAnsi="Times New Roman" w:cs="Times New Roman"/>
          <w:bCs/>
          <w:color w:val="000000"/>
          <w:sz w:val="28"/>
          <w:szCs w:val="28"/>
        </w:rPr>
        <w:t xml:space="preserve"> - - - - - - - 10</w:t>
      </w:r>
    </w:p>
    <w:p w:rsidR="005B0DEF" w:rsidRPr="005B0DEF" w:rsidRDefault="005B0DEF" w:rsidP="005B0DEF">
      <w:pPr>
        <w:pStyle w:val="a3"/>
        <w:numPr>
          <w:ilvl w:val="0"/>
          <w:numId w:val="1"/>
        </w:numPr>
        <w:spacing w:line="480" w:lineRule="auto"/>
        <w:jc w:val="both"/>
        <w:rPr>
          <w:rFonts w:ascii="Times New Roman" w:hAnsi="Times New Roman" w:cs="Times New Roman"/>
          <w:sz w:val="28"/>
          <w:szCs w:val="28"/>
        </w:rPr>
      </w:pPr>
      <w:r w:rsidRPr="005B0DEF">
        <w:rPr>
          <w:rFonts w:ascii="Times New Roman" w:hAnsi="Times New Roman" w:cs="Times New Roman"/>
          <w:sz w:val="28"/>
          <w:szCs w:val="28"/>
        </w:rPr>
        <w:t>Аудит наличия и сохранности готовой продукции на складе</w:t>
      </w:r>
      <w:r>
        <w:rPr>
          <w:rFonts w:ascii="Times New Roman" w:hAnsi="Times New Roman" w:cs="Times New Roman"/>
          <w:sz w:val="28"/>
          <w:szCs w:val="28"/>
        </w:rPr>
        <w:t xml:space="preserve"> - - - - - - -  13</w:t>
      </w:r>
    </w:p>
    <w:p w:rsidR="005B0DEF" w:rsidRDefault="005B0DEF" w:rsidP="005B0DEF">
      <w:pPr>
        <w:pStyle w:val="a3"/>
        <w:numPr>
          <w:ilvl w:val="0"/>
          <w:numId w:val="1"/>
        </w:numPr>
        <w:spacing w:line="480" w:lineRule="auto"/>
        <w:jc w:val="both"/>
        <w:rPr>
          <w:rFonts w:ascii="Times New Roman" w:hAnsi="Times New Roman" w:cs="Times New Roman"/>
          <w:sz w:val="28"/>
          <w:szCs w:val="28"/>
        </w:rPr>
      </w:pPr>
      <w:r w:rsidRPr="005B0DEF">
        <w:rPr>
          <w:rFonts w:ascii="Times New Roman" w:hAnsi="Times New Roman" w:cs="Times New Roman"/>
          <w:sz w:val="28"/>
          <w:szCs w:val="28"/>
        </w:rPr>
        <w:t>Аудит полноты оприходования готовой продукции</w:t>
      </w:r>
      <w:r>
        <w:rPr>
          <w:rFonts w:ascii="Times New Roman" w:hAnsi="Times New Roman" w:cs="Times New Roman"/>
          <w:sz w:val="28"/>
          <w:szCs w:val="28"/>
        </w:rPr>
        <w:t xml:space="preserve"> </w:t>
      </w:r>
      <w:r w:rsidR="006B7D4F">
        <w:rPr>
          <w:rFonts w:ascii="Times New Roman" w:hAnsi="Times New Roman" w:cs="Times New Roman"/>
          <w:sz w:val="28"/>
          <w:szCs w:val="28"/>
        </w:rPr>
        <w:t xml:space="preserve"> </w:t>
      </w:r>
      <w:r>
        <w:rPr>
          <w:rFonts w:ascii="Times New Roman" w:hAnsi="Times New Roman" w:cs="Times New Roman"/>
          <w:sz w:val="28"/>
          <w:szCs w:val="28"/>
        </w:rPr>
        <w:t xml:space="preserve">- - - - - - - - - - - - - </w:t>
      </w:r>
      <w:r w:rsidR="006B7D4F">
        <w:rPr>
          <w:rFonts w:ascii="Times New Roman" w:hAnsi="Times New Roman" w:cs="Times New Roman"/>
          <w:sz w:val="28"/>
          <w:szCs w:val="28"/>
        </w:rPr>
        <w:t>17</w:t>
      </w:r>
    </w:p>
    <w:p w:rsidR="005B0DEF" w:rsidRPr="005B0DEF" w:rsidRDefault="005B0DEF" w:rsidP="005B0DEF">
      <w:pPr>
        <w:pStyle w:val="a3"/>
        <w:numPr>
          <w:ilvl w:val="0"/>
          <w:numId w:val="1"/>
        </w:numPr>
        <w:spacing w:line="480" w:lineRule="auto"/>
        <w:jc w:val="both"/>
        <w:rPr>
          <w:rFonts w:ascii="Times New Roman" w:hAnsi="Times New Roman" w:cs="Times New Roman"/>
          <w:sz w:val="28"/>
          <w:szCs w:val="28"/>
        </w:rPr>
      </w:pPr>
      <w:r w:rsidRPr="005B0DEF">
        <w:rPr>
          <w:rFonts w:ascii="Times New Roman" w:hAnsi="Times New Roman" w:cs="Times New Roman"/>
          <w:sz w:val="28"/>
          <w:szCs w:val="28"/>
        </w:rPr>
        <w:t>Аудит операций по учету отгрузки и реализации готовой продукции</w:t>
      </w:r>
      <w:r>
        <w:rPr>
          <w:rFonts w:ascii="Times New Roman" w:hAnsi="Times New Roman" w:cs="Times New Roman"/>
          <w:sz w:val="28"/>
          <w:szCs w:val="28"/>
        </w:rPr>
        <w:t xml:space="preserve"> - </w:t>
      </w:r>
      <w:r w:rsidR="006B7D4F">
        <w:rPr>
          <w:rFonts w:ascii="Times New Roman" w:hAnsi="Times New Roman" w:cs="Times New Roman"/>
          <w:sz w:val="28"/>
          <w:szCs w:val="28"/>
        </w:rPr>
        <w:t>20</w:t>
      </w:r>
    </w:p>
    <w:p w:rsidR="00D72C17" w:rsidRDefault="00D72C17" w:rsidP="00D72C17">
      <w:pPr>
        <w:pStyle w:val="a3"/>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Вывода и предложения</w:t>
      </w:r>
      <w:r w:rsidR="005B0DEF">
        <w:rPr>
          <w:rFonts w:ascii="Times New Roman" w:hAnsi="Times New Roman" w:cs="Times New Roman"/>
          <w:sz w:val="28"/>
          <w:szCs w:val="28"/>
        </w:rPr>
        <w:t xml:space="preserve"> </w:t>
      </w:r>
      <w:r w:rsidR="006B7D4F">
        <w:rPr>
          <w:rFonts w:ascii="Times New Roman" w:hAnsi="Times New Roman" w:cs="Times New Roman"/>
          <w:sz w:val="28"/>
          <w:szCs w:val="28"/>
        </w:rPr>
        <w:t xml:space="preserve">- </w:t>
      </w:r>
      <w:r w:rsidR="005B0DEF">
        <w:rPr>
          <w:rFonts w:ascii="Times New Roman" w:hAnsi="Times New Roman" w:cs="Times New Roman"/>
          <w:sz w:val="28"/>
          <w:szCs w:val="28"/>
        </w:rPr>
        <w:t xml:space="preserve">- - - - - - - - - - - - - - - - - - - - - - - - - - - - - - - - - </w:t>
      </w:r>
      <w:r w:rsidR="006B7D4F">
        <w:rPr>
          <w:rFonts w:ascii="Times New Roman" w:hAnsi="Times New Roman" w:cs="Times New Roman"/>
          <w:sz w:val="28"/>
          <w:szCs w:val="28"/>
        </w:rPr>
        <w:t>25</w:t>
      </w:r>
    </w:p>
    <w:p w:rsidR="00D72C17" w:rsidRDefault="00D72C17" w:rsidP="00D72C17">
      <w:pPr>
        <w:spacing w:line="48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5B0DEF">
        <w:rPr>
          <w:rFonts w:ascii="Times New Roman" w:hAnsi="Times New Roman" w:cs="Times New Roman"/>
          <w:sz w:val="28"/>
          <w:szCs w:val="28"/>
        </w:rPr>
        <w:t xml:space="preserve"> </w:t>
      </w:r>
      <w:r w:rsidR="006B7D4F">
        <w:rPr>
          <w:rFonts w:ascii="Times New Roman" w:hAnsi="Times New Roman" w:cs="Times New Roman"/>
          <w:sz w:val="28"/>
          <w:szCs w:val="28"/>
        </w:rPr>
        <w:t xml:space="preserve"> </w:t>
      </w:r>
      <w:r w:rsidR="005B0DEF">
        <w:rPr>
          <w:rFonts w:ascii="Times New Roman" w:hAnsi="Times New Roman" w:cs="Times New Roman"/>
          <w:sz w:val="28"/>
          <w:szCs w:val="28"/>
        </w:rPr>
        <w:t xml:space="preserve">- - - - - - - - - - - - - - - - - - - - - - - - - - - - - - </w:t>
      </w:r>
      <w:r w:rsidR="008A4B45">
        <w:rPr>
          <w:rFonts w:ascii="Times New Roman" w:hAnsi="Times New Roman" w:cs="Times New Roman"/>
          <w:sz w:val="28"/>
          <w:szCs w:val="28"/>
        </w:rPr>
        <w:t>30</w:t>
      </w:r>
    </w:p>
    <w:p w:rsidR="00873C43" w:rsidRDefault="00873C43" w:rsidP="00D72C17">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 - - - - - - - - - - - - - - - - - - - - - - - - - - - - - - - - - - - - - - - - - - - - </w:t>
      </w:r>
      <w:r w:rsidR="008A4B45">
        <w:rPr>
          <w:rFonts w:ascii="Times New Roman" w:hAnsi="Times New Roman" w:cs="Times New Roman"/>
          <w:sz w:val="28"/>
          <w:szCs w:val="28"/>
        </w:rPr>
        <w:t>32</w:t>
      </w: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D72C17" w:rsidRDefault="00D72C17" w:rsidP="00D72C17">
      <w:pPr>
        <w:spacing w:line="480" w:lineRule="auto"/>
        <w:jc w:val="both"/>
        <w:rPr>
          <w:rFonts w:ascii="Times New Roman" w:hAnsi="Times New Roman" w:cs="Times New Roman"/>
          <w:sz w:val="28"/>
          <w:szCs w:val="28"/>
        </w:rPr>
      </w:pP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center"/>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b/>
          <w:sz w:val="28"/>
          <w:szCs w:val="28"/>
          <w:lang w:eastAsia="ru-RU"/>
        </w:rPr>
        <w:t>Введение</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Процесс производства – основополагающий в хозяйственной деятельности организации. По его характеру обычно определяются виды основной деятельности, содержание товарного знака и знаков обслуживания, название организации. Кроме того, уставный капитал формируется под условия, дающие возможность осуществлять процесс производства. Любое предприятие старается умело управлять процессом производства, т.е. затратами, объемом выпуска продукции, ее конкурентоспособностью, качеством и т.п.</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Большая роль при этом отводится бухгалтерскому учету, который непрерывно, взаимосвязано отражает любые хозяйственные операции, подтвержденные документами, обеспечивая достоверность, своевременность и суммарную точность информации.</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Поэтому перед бухгалтерским учетом встают новые задачи по адаптации его к современным условиям. Постоянный рост объема учетной информации вызывает объективную необходимость дальнейшего совершенствования форм и методов бухгалтерского учета, сокращения времени регистрации и обработки первичных учетных данных путем применения вычислительной техники.</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lastRenderedPageBreak/>
        <w:t xml:space="preserve">Переход России к рыночным отношениям выявил необходимость создания новых экономических институтов, регулирующих взаимоотношения различных субъектов предпринимательской деятельности, и среди них одно из ведущих мест должно принадлежать институту </w:t>
      </w:r>
      <w:proofErr w:type="spellStart"/>
      <w:r w:rsidRPr="00E11E2A">
        <w:rPr>
          <w:rFonts w:ascii="Times New Roman" w:eastAsia="Times New Roman" w:hAnsi="Times New Roman" w:cs="Times New Roman"/>
          <w:color w:val="000000"/>
          <w:sz w:val="28"/>
          <w:szCs w:val="28"/>
          <w:lang w:eastAsia="ru-RU"/>
        </w:rPr>
        <w:t>аудиторства</w:t>
      </w:r>
      <w:proofErr w:type="spellEnd"/>
      <w:r w:rsidRPr="00E11E2A">
        <w:rPr>
          <w:rFonts w:ascii="Times New Roman" w:eastAsia="Times New Roman" w:hAnsi="Times New Roman" w:cs="Times New Roman"/>
          <w:color w:val="000000"/>
          <w:sz w:val="28"/>
          <w:szCs w:val="28"/>
          <w:lang w:eastAsia="ru-RU"/>
        </w:rPr>
        <w:t xml:space="preserve">, главная цель которого – обеспечить контроль за достоверностью информации, отражаемой </w:t>
      </w:r>
      <w:r w:rsidR="00AD49DA">
        <w:rPr>
          <w:rFonts w:ascii="Times New Roman" w:eastAsia="Times New Roman" w:hAnsi="Times New Roman" w:cs="Times New Roman"/>
          <w:color w:val="000000"/>
          <w:sz w:val="28"/>
          <w:szCs w:val="28"/>
          <w:lang w:eastAsia="ru-RU"/>
        </w:rPr>
        <w:t xml:space="preserve">в бухгалтерской (финансовой) и налоговой </w:t>
      </w:r>
      <w:r w:rsidRPr="00E11E2A">
        <w:rPr>
          <w:rFonts w:ascii="Times New Roman" w:eastAsia="Times New Roman" w:hAnsi="Times New Roman" w:cs="Times New Roman"/>
          <w:color w:val="000000"/>
          <w:sz w:val="28"/>
          <w:szCs w:val="28"/>
          <w:lang w:eastAsia="ru-RU"/>
        </w:rPr>
        <w:t>отчетности.</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Одним из значимых в настоящее время, а также перспективных и эффективных видов контроля финансово – хозяйственной деятельности экономических субъектов в условиях рынка является независимый контроль – аудит.</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Аудит наряду с планированием, регулированием, учетом и анализом является одной из функций управления любого предприятия.</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В производственной деятельности предприятия особо важное значение имеет правильное исчисление себестоимости готовой продукции, а также результатов ее реализации. В связи с этим аудит данного участка позволяет выявить имеющиеся и предотвратить возможные ошибки, а также более эффективно организовать бухгалтерский учет готовой продукции.</w:t>
      </w:r>
    </w:p>
    <w:p w:rsid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sz w:val="28"/>
          <w:szCs w:val="28"/>
          <w:lang w:eastAsia="ar-SA"/>
        </w:rPr>
        <w:t>Актуальность и значимость рассмотрения проблемы учета выпуска, отгрузки и реализации готовой продукции заключается в том, что результатом деятельности любого производственного предприятия или организации является выпуск готовой продукции, пользующейся спросом, имеющей хорошее качество и конкурентоспособную цену, а также выполнение работ или предоставление услуг. В результате, стоимость готовой продукции переходит из сферы производства в сферу обращения.</w:t>
      </w:r>
    </w:p>
    <w:p w:rsidR="00E11E2A" w:rsidRPr="00E11E2A" w:rsidRDefault="00E11E2A" w:rsidP="00E1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
          <w:sz w:val="28"/>
          <w:szCs w:val="28"/>
          <w:lang w:eastAsia="ru-RU"/>
        </w:rPr>
      </w:pPr>
      <w:r w:rsidRPr="00E11E2A">
        <w:rPr>
          <w:rFonts w:ascii="Times New Roman" w:eastAsia="Times New Roman" w:hAnsi="Times New Roman" w:cs="Times New Roman"/>
          <w:color w:val="000000"/>
          <w:sz w:val="28"/>
          <w:szCs w:val="28"/>
          <w:lang w:eastAsia="ru-RU"/>
        </w:rPr>
        <w:t xml:space="preserve">Целью написания данной курсовой работы является изучение теоретических и практических аспектов и аудита готовой продукции, а также проведение аудиторской проверки по данному разделу учета на примере предприятия –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color w:val="000000"/>
          <w:sz w:val="28"/>
          <w:szCs w:val="28"/>
          <w:lang w:eastAsia="ru-RU"/>
        </w:rPr>
        <w:t>.</w:t>
      </w:r>
    </w:p>
    <w:p w:rsidR="00E11E2A" w:rsidRPr="00E11E2A" w:rsidRDefault="00E11E2A" w:rsidP="00E11E2A">
      <w:pPr>
        <w:widowControl w:val="0"/>
        <w:suppressAutoHyphens/>
        <w:autoSpaceDE w:val="0"/>
        <w:autoSpaceDN w:val="0"/>
        <w:adjustRightInd w:val="0"/>
        <w:spacing w:after="0" w:line="360" w:lineRule="auto"/>
        <w:ind w:firstLine="919"/>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Реализация этой цели требует постановки следующих задач:</w:t>
      </w:r>
    </w:p>
    <w:p w:rsidR="00E11E2A" w:rsidRPr="00E11E2A" w:rsidRDefault="00E11E2A" w:rsidP="00E11E2A">
      <w:pPr>
        <w:widowControl w:val="0"/>
        <w:numPr>
          <w:ilvl w:val="0"/>
          <w:numId w:val="2"/>
        </w:numPr>
        <w:suppressAutoHyphens/>
        <w:autoSpaceDE w:val="0"/>
        <w:autoSpaceDN w:val="0"/>
        <w:adjustRightInd w:val="0"/>
        <w:spacing w:after="0" w:line="360" w:lineRule="auto"/>
        <w:ind w:left="426" w:firstLine="919"/>
        <w:contextualSpacing/>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lastRenderedPageBreak/>
        <w:t>провести планирование аудиторской проверки операций по учету готовой продукции н</w:t>
      </w:r>
      <w:proofErr w:type="gramStart"/>
      <w:r w:rsidRPr="00E11E2A">
        <w:rPr>
          <w:rFonts w:ascii="Times New Roman" w:eastAsia="Times New Roman" w:hAnsi="Times New Roman" w:cs="Times New Roman"/>
          <w:sz w:val="28"/>
          <w:szCs w:val="28"/>
          <w:lang w:eastAsia="ar-SA"/>
        </w:rPr>
        <w:t xml:space="preserve">а </w:t>
      </w:r>
      <w:r w:rsidR="007B4BE5">
        <w:rPr>
          <w:rFonts w:ascii="Times New Roman" w:hAnsi="Times New Roman" w:cs="Times New Roman"/>
          <w:color w:val="000000"/>
          <w:sz w:val="28"/>
          <w:szCs w:val="28"/>
        </w:rPr>
        <w:t>ООО</w:t>
      </w:r>
      <w:proofErr w:type="gramEnd"/>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sz w:val="28"/>
          <w:szCs w:val="28"/>
          <w:lang w:eastAsia="ar-SA"/>
        </w:rPr>
        <w:t>;</w:t>
      </w:r>
    </w:p>
    <w:p w:rsidR="00E11E2A" w:rsidRPr="00E11E2A" w:rsidRDefault="00E11E2A" w:rsidP="00E11E2A">
      <w:pPr>
        <w:widowControl w:val="0"/>
        <w:numPr>
          <w:ilvl w:val="0"/>
          <w:numId w:val="2"/>
        </w:numPr>
        <w:suppressAutoHyphens/>
        <w:autoSpaceDE w:val="0"/>
        <w:autoSpaceDN w:val="0"/>
        <w:adjustRightInd w:val="0"/>
        <w:spacing w:after="0" w:line="360" w:lineRule="auto"/>
        <w:ind w:left="426" w:firstLine="919"/>
        <w:contextualSpacing/>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провести аудиторские процедуры по проверке операций по учету готовой продукц</w:t>
      </w:r>
      <w:proofErr w:type="gramStart"/>
      <w:r w:rsidRPr="00E11E2A">
        <w:rPr>
          <w:rFonts w:ascii="Times New Roman" w:eastAsia="Times New Roman" w:hAnsi="Times New Roman" w:cs="Times New Roman"/>
          <w:sz w:val="28"/>
          <w:szCs w:val="28"/>
          <w:lang w:eastAsia="ar-SA"/>
        </w:rPr>
        <w:t xml:space="preserve">ии </w:t>
      </w:r>
      <w:r w:rsidR="007B4BE5">
        <w:rPr>
          <w:rFonts w:ascii="Times New Roman" w:hAnsi="Times New Roman" w:cs="Times New Roman"/>
          <w:color w:val="000000"/>
          <w:sz w:val="28"/>
          <w:szCs w:val="28"/>
        </w:rPr>
        <w:t>ООО</w:t>
      </w:r>
      <w:proofErr w:type="gramEnd"/>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sz w:val="28"/>
          <w:szCs w:val="28"/>
          <w:lang w:eastAsia="ar-SA"/>
        </w:rPr>
        <w:t>;</w:t>
      </w:r>
    </w:p>
    <w:p w:rsidR="00E11E2A" w:rsidRPr="00E11E2A" w:rsidRDefault="00E11E2A" w:rsidP="00E11E2A">
      <w:pPr>
        <w:widowControl w:val="0"/>
        <w:numPr>
          <w:ilvl w:val="0"/>
          <w:numId w:val="2"/>
        </w:numPr>
        <w:suppressAutoHyphens/>
        <w:autoSpaceDE w:val="0"/>
        <w:autoSpaceDN w:val="0"/>
        <w:adjustRightInd w:val="0"/>
        <w:spacing w:after="0" w:line="360" w:lineRule="auto"/>
        <w:ind w:left="426" w:firstLine="919"/>
        <w:contextualSpacing/>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сформировать результаты проведения проверки операций по учету готовой продукц</w:t>
      </w:r>
      <w:proofErr w:type="gramStart"/>
      <w:r w:rsidRPr="00E11E2A">
        <w:rPr>
          <w:rFonts w:ascii="Times New Roman" w:eastAsia="Times New Roman" w:hAnsi="Times New Roman" w:cs="Times New Roman"/>
          <w:sz w:val="28"/>
          <w:szCs w:val="28"/>
          <w:lang w:eastAsia="ar-SA"/>
        </w:rPr>
        <w:t xml:space="preserve">ии </w:t>
      </w:r>
      <w:r w:rsidR="007B4BE5">
        <w:rPr>
          <w:rFonts w:ascii="Times New Roman" w:hAnsi="Times New Roman" w:cs="Times New Roman"/>
          <w:color w:val="000000"/>
          <w:sz w:val="28"/>
          <w:szCs w:val="28"/>
        </w:rPr>
        <w:t>ООО</w:t>
      </w:r>
      <w:proofErr w:type="gramEnd"/>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sz w:val="28"/>
          <w:szCs w:val="28"/>
          <w:lang w:eastAsia="ar-SA"/>
        </w:rPr>
        <w:t>, дать рекомендации по их устранению.</w:t>
      </w:r>
    </w:p>
    <w:p w:rsidR="00E11E2A" w:rsidRPr="00E11E2A" w:rsidRDefault="00E11E2A" w:rsidP="00E11E2A">
      <w:pPr>
        <w:widowControl w:val="0"/>
        <w:suppressAutoHyphens/>
        <w:autoSpaceDE w:val="0"/>
        <w:autoSpaceDN w:val="0"/>
        <w:adjustRightInd w:val="0"/>
        <w:spacing w:after="0" w:line="360" w:lineRule="auto"/>
        <w:ind w:firstLine="919"/>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 xml:space="preserve">Предметом данной работы являются существующие методики организации и проведения аудиторской проверки операций по учету готовой продукции на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sz w:val="28"/>
          <w:szCs w:val="28"/>
          <w:lang w:eastAsia="ar-SA"/>
        </w:rPr>
        <w:t>.</w:t>
      </w:r>
    </w:p>
    <w:p w:rsidR="00E11E2A" w:rsidRPr="00E11E2A" w:rsidRDefault="00E11E2A" w:rsidP="00E11E2A">
      <w:pPr>
        <w:widowControl w:val="0"/>
        <w:suppressAutoHyphens/>
        <w:autoSpaceDE w:val="0"/>
        <w:autoSpaceDN w:val="0"/>
        <w:adjustRightInd w:val="0"/>
        <w:spacing w:after="0" w:line="360" w:lineRule="auto"/>
        <w:ind w:firstLine="919"/>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 xml:space="preserve">Объектом данной работы является существующий порядок и организация бухгалтерского учета готовой продукции на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E11E2A">
        <w:rPr>
          <w:rFonts w:ascii="Times New Roman" w:eastAsia="Times New Roman" w:hAnsi="Times New Roman" w:cs="Times New Roman"/>
          <w:sz w:val="28"/>
          <w:szCs w:val="28"/>
          <w:lang w:eastAsia="ar-SA"/>
        </w:rPr>
        <w:t>.</w:t>
      </w:r>
    </w:p>
    <w:p w:rsidR="00E11E2A" w:rsidRPr="00E11E2A" w:rsidRDefault="00E11E2A" w:rsidP="00E11E2A">
      <w:pPr>
        <w:widowControl w:val="0"/>
        <w:suppressAutoHyphens/>
        <w:autoSpaceDE w:val="0"/>
        <w:autoSpaceDN w:val="0"/>
        <w:adjustRightInd w:val="0"/>
        <w:spacing w:after="0" w:line="360" w:lineRule="auto"/>
        <w:ind w:firstLine="919"/>
        <w:jc w:val="both"/>
        <w:rPr>
          <w:rFonts w:ascii="Times New Roman" w:eastAsia="Times New Roman" w:hAnsi="Times New Roman" w:cs="Times New Roman"/>
          <w:sz w:val="28"/>
          <w:szCs w:val="28"/>
          <w:lang w:eastAsia="ar-SA"/>
        </w:rPr>
      </w:pPr>
      <w:r w:rsidRPr="00E11E2A">
        <w:rPr>
          <w:rFonts w:ascii="Times New Roman" w:eastAsia="Times New Roman" w:hAnsi="Times New Roman" w:cs="Times New Roman"/>
          <w:sz w:val="28"/>
          <w:szCs w:val="28"/>
          <w:lang w:eastAsia="ar-SA"/>
        </w:rPr>
        <w:t>Теоретической основой данной работы являются нормативно-правовые акты законодательства РФ в области бухгалтерского учета и аудиторской деятельности</w:t>
      </w:r>
      <w:r w:rsidR="00AD49DA">
        <w:rPr>
          <w:rFonts w:ascii="Times New Roman" w:eastAsia="Times New Roman" w:hAnsi="Times New Roman" w:cs="Times New Roman"/>
          <w:sz w:val="28"/>
          <w:szCs w:val="28"/>
          <w:lang w:eastAsia="ar-SA"/>
        </w:rPr>
        <w:t>.</w:t>
      </w:r>
    </w:p>
    <w:p w:rsidR="00D72C17" w:rsidRDefault="00D72C17" w:rsidP="00D72C17">
      <w:pPr>
        <w:spacing w:line="480" w:lineRule="auto"/>
        <w:jc w:val="both"/>
        <w:rPr>
          <w:rFonts w:ascii="Times New Roman" w:hAnsi="Times New Roman" w:cs="Times New Roman"/>
          <w:sz w:val="28"/>
          <w:szCs w:val="28"/>
        </w:rPr>
      </w:pPr>
    </w:p>
    <w:p w:rsidR="00E11E2A" w:rsidRDefault="00E11E2A" w:rsidP="00D72C17">
      <w:pPr>
        <w:spacing w:line="480" w:lineRule="auto"/>
        <w:jc w:val="both"/>
        <w:rPr>
          <w:rFonts w:ascii="Times New Roman" w:hAnsi="Times New Roman" w:cs="Times New Roman"/>
          <w:sz w:val="28"/>
          <w:szCs w:val="28"/>
        </w:rPr>
      </w:pPr>
    </w:p>
    <w:p w:rsidR="00E11E2A" w:rsidRDefault="00E11E2A" w:rsidP="00D72C17">
      <w:pPr>
        <w:spacing w:line="480" w:lineRule="auto"/>
        <w:jc w:val="both"/>
        <w:rPr>
          <w:rFonts w:ascii="Times New Roman" w:hAnsi="Times New Roman" w:cs="Times New Roman"/>
          <w:sz w:val="28"/>
          <w:szCs w:val="28"/>
        </w:rPr>
      </w:pPr>
    </w:p>
    <w:p w:rsidR="00E11E2A" w:rsidRDefault="00E11E2A" w:rsidP="00D72C17">
      <w:pPr>
        <w:spacing w:line="480" w:lineRule="auto"/>
        <w:jc w:val="both"/>
        <w:rPr>
          <w:rFonts w:ascii="Times New Roman" w:hAnsi="Times New Roman" w:cs="Times New Roman"/>
          <w:sz w:val="28"/>
          <w:szCs w:val="28"/>
        </w:rPr>
      </w:pPr>
    </w:p>
    <w:p w:rsidR="00E11E2A" w:rsidRDefault="00E11E2A" w:rsidP="00D72C17">
      <w:pPr>
        <w:spacing w:line="480" w:lineRule="auto"/>
        <w:jc w:val="both"/>
        <w:rPr>
          <w:rFonts w:ascii="Times New Roman" w:hAnsi="Times New Roman" w:cs="Times New Roman"/>
          <w:sz w:val="28"/>
          <w:szCs w:val="28"/>
        </w:rPr>
      </w:pPr>
    </w:p>
    <w:p w:rsidR="008D79EE" w:rsidRPr="00AD49DA" w:rsidRDefault="008D79EE" w:rsidP="003E325A">
      <w:pPr>
        <w:pStyle w:val="a3"/>
        <w:pageBreakBefore/>
        <w:numPr>
          <w:ilvl w:val="0"/>
          <w:numId w:val="11"/>
        </w:numPr>
        <w:spacing w:after="0" w:line="360" w:lineRule="auto"/>
        <w:jc w:val="center"/>
        <w:rPr>
          <w:rFonts w:ascii="Times New Roman" w:hAnsi="Times New Roman" w:cs="Times New Roman"/>
          <w:b/>
          <w:sz w:val="28"/>
          <w:szCs w:val="28"/>
        </w:rPr>
      </w:pPr>
      <w:r w:rsidRPr="00AD49DA">
        <w:rPr>
          <w:rFonts w:ascii="Times New Roman" w:hAnsi="Times New Roman" w:cs="Times New Roman"/>
          <w:b/>
          <w:sz w:val="28"/>
          <w:szCs w:val="28"/>
        </w:rPr>
        <w:lastRenderedPageBreak/>
        <w:t>Экономическая характеристика деятельности организации</w:t>
      </w:r>
      <w:r w:rsidR="00ED3E69" w:rsidRPr="00ED3E69">
        <w:rPr>
          <w:rFonts w:ascii="Times New Roman" w:hAnsi="Times New Roman" w:cs="Times New Roman"/>
          <w:color w:val="000000"/>
          <w:sz w:val="28"/>
          <w:szCs w:val="28"/>
        </w:rPr>
        <w:t xml:space="preserve"> </w:t>
      </w:r>
      <w:r w:rsidR="00ED3E69" w:rsidRPr="00ED3E69">
        <w:rPr>
          <w:rFonts w:ascii="Times New Roman" w:hAnsi="Times New Roman" w:cs="Times New Roman"/>
          <w:b/>
          <w:color w:val="000000"/>
          <w:sz w:val="28"/>
          <w:szCs w:val="28"/>
        </w:rPr>
        <w:t>ООО «</w:t>
      </w:r>
      <w:proofErr w:type="spellStart"/>
      <w:r w:rsidR="00ED3E69" w:rsidRPr="00ED3E69">
        <w:rPr>
          <w:rFonts w:ascii="Times New Roman" w:hAnsi="Times New Roman" w:cs="Times New Roman"/>
          <w:b/>
          <w:color w:val="000000"/>
          <w:sz w:val="28"/>
          <w:szCs w:val="28"/>
        </w:rPr>
        <w:t>Губский</w:t>
      </w:r>
      <w:proofErr w:type="spellEnd"/>
      <w:r w:rsidR="00ED3E69" w:rsidRPr="00ED3E69">
        <w:rPr>
          <w:rFonts w:ascii="Times New Roman" w:hAnsi="Times New Roman" w:cs="Times New Roman"/>
          <w:b/>
          <w:color w:val="000000"/>
          <w:sz w:val="28"/>
          <w:szCs w:val="28"/>
        </w:rPr>
        <w:t xml:space="preserve"> кирпичный завод»</w:t>
      </w:r>
      <w:r w:rsidRPr="00ED3E69">
        <w:rPr>
          <w:rFonts w:ascii="Times New Roman" w:hAnsi="Times New Roman" w:cs="Times New Roman"/>
          <w:b/>
          <w:sz w:val="28"/>
          <w:szCs w:val="28"/>
        </w:rPr>
        <w:t xml:space="preserve"> </w:t>
      </w:r>
      <w:r w:rsidRPr="00AD49DA">
        <w:rPr>
          <w:rFonts w:ascii="Times New Roman" w:hAnsi="Times New Roman" w:cs="Times New Roman"/>
          <w:b/>
          <w:sz w:val="28"/>
          <w:szCs w:val="28"/>
        </w:rPr>
        <w:t>как объекта аудиторской проверки</w:t>
      </w:r>
    </w:p>
    <w:p w:rsidR="007B4BE5" w:rsidRPr="007B4BE5" w:rsidRDefault="007B4BE5" w:rsidP="003E325A">
      <w:pPr>
        <w:pStyle w:val="a4"/>
        <w:spacing w:after="0" w:afterAutospacing="0" w:line="360" w:lineRule="auto"/>
        <w:ind w:firstLine="709"/>
        <w:contextualSpacing/>
        <w:jc w:val="both"/>
        <w:rPr>
          <w:sz w:val="28"/>
          <w:szCs w:val="28"/>
        </w:rPr>
      </w:pPr>
      <w:proofErr w:type="spellStart"/>
      <w:r w:rsidRPr="007B4BE5">
        <w:rPr>
          <w:sz w:val="28"/>
          <w:szCs w:val="28"/>
        </w:rPr>
        <w:t>Губский</w:t>
      </w:r>
      <w:proofErr w:type="spellEnd"/>
      <w:r w:rsidRPr="007B4BE5">
        <w:rPr>
          <w:sz w:val="28"/>
          <w:szCs w:val="28"/>
        </w:rPr>
        <w:t xml:space="preserve"> кирпичный завод был построен в 1996 году в станице </w:t>
      </w:r>
      <w:proofErr w:type="spellStart"/>
      <w:r w:rsidRPr="007B4BE5">
        <w:rPr>
          <w:sz w:val="28"/>
          <w:szCs w:val="28"/>
        </w:rPr>
        <w:t>Губской</w:t>
      </w:r>
      <w:proofErr w:type="spellEnd"/>
      <w:r w:rsidRPr="007B4BE5">
        <w:rPr>
          <w:sz w:val="28"/>
          <w:szCs w:val="28"/>
        </w:rPr>
        <w:t xml:space="preserve"> Мостовского района в живописной юго-восточной зоне Краснодарского края. Мощность завода позволяет выпускать в год более 30 млн.</w:t>
      </w:r>
      <w:r w:rsidR="003E325A">
        <w:rPr>
          <w:sz w:val="28"/>
          <w:szCs w:val="28"/>
        </w:rPr>
        <w:t xml:space="preserve"> </w:t>
      </w:r>
      <w:r w:rsidRPr="007B4BE5">
        <w:rPr>
          <w:sz w:val="28"/>
          <w:szCs w:val="28"/>
        </w:rPr>
        <w:t>шт. керамического кирпича различных цветов, а так же около 600 тыс.</w:t>
      </w:r>
      <w:r>
        <w:rPr>
          <w:sz w:val="28"/>
          <w:szCs w:val="28"/>
        </w:rPr>
        <w:t xml:space="preserve"> </w:t>
      </w:r>
      <w:r w:rsidRPr="007B4BE5">
        <w:rPr>
          <w:sz w:val="28"/>
          <w:szCs w:val="28"/>
        </w:rPr>
        <w:t xml:space="preserve">шт. </w:t>
      </w:r>
      <w:proofErr w:type="spellStart"/>
      <w:r w:rsidRPr="007B4BE5">
        <w:rPr>
          <w:sz w:val="28"/>
          <w:szCs w:val="28"/>
        </w:rPr>
        <w:t>песчанно-цементной</w:t>
      </w:r>
      <w:proofErr w:type="spellEnd"/>
      <w:r w:rsidRPr="007B4BE5">
        <w:rPr>
          <w:sz w:val="28"/>
          <w:szCs w:val="28"/>
        </w:rPr>
        <w:t xml:space="preserve"> продукции. На заводе используется современная передовая технология и оборудование ведущих фирм Австрии, Германии, Дании, Италии, программное управление фирмы "</w:t>
      </w:r>
      <w:proofErr w:type="spellStart"/>
      <w:r w:rsidRPr="007B4BE5">
        <w:rPr>
          <w:sz w:val="28"/>
          <w:szCs w:val="28"/>
        </w:rPr>
        <w:t>Siemens</w:t>
      </w:r>
      <w:proofErr w:type="spellEnd"/>
      <w:r w:rsidRPr="007B4BE5">
        <w:rPr>
          <w:sz w:val="28"/>
          <w:szCs w:val="28"/>
        </w:rPr>
        <w:t>".</w:t>
      </w:r>
    </w:p>
    <w:p w:rsidR="00E11E2A" w:rsidRDefault="00E11E2A" w:rsidP="00E11E2A">
      <w:pPr>
        <w:spacing w:after="0" w:line="360" w:lineRule="auto"/>
        <w:ind w:firstLine="709"/>
        <w:contextualSpacing/>
        <w:jc w:val="both"/>
        <w:rPr>
          <w:rFonts w:ascii="Times New Roman" w:hAnsi="Times New Roman" w:cs="Times New Roman"/>
          <w:sz w:val="28"/>
          <w:szCs w:val="28"/>
        </w:rPr>
      </w:pPr>
      <w:r w:rsidRPr="00E11E2A">
        <w:rPr>
          <w:rFonts w:ascii="Times New Roman" w:hAnsi="Times New Roman" w:cs="Times New Roman"/>
          <w:sz w:val="28"/>
          <w:szCs w:val="28"/>
        </w:rPr>
        <w:t>В настоящее время на рынке строительных материалов стабильно сосуществуют несколько разновидностей кирпича. Каждый вариант имеет свои достоинства, а также собственную сферу применения (хотя эт</w:t>
      </w:r>
      <w:r>
        <w:rPr>
          <w:rFonts w:ascii="Times New Roman" w:hAnsi="Times New Roman" w:cs="Times New Roman"/>
          <w:sz w:val="28"/>
          <w:szCs w:val="28"/>
        </w:rPr>
        <w:t xml:space="preserve">и сферы порой и пересекаются). </w:t>
      </w:r>
    </w:p>
    <w:p w:rsidR="00E11E2A" w:rsidRDefault="00E11E2A" w:rsidP="00E11E2A">
      <w:pPr>
        <w:spacing w:after="0" w:line="360" w:lineRule="auto"/>
        <w:ind w:firstLine="709"/>
        <w:contextualSpacing/>
        <w:jc w:val="both"/>
        <w:rPr>
          <w:rFonts w:ascii="Times New Roman" w:hAnsi="Times New Roman" w:cs="Times New Roman"/>
          <w:sz w:val="28"/>
          <w:szCs w:val="28"/>
        </w:rPr>
      </w:pPr>
      <w:r w:rsidRPr="00E11E2A">
        <w:rPr>
          <w:rFonts w:ascii="Times New Roman" w:hAnsi="Times New Roman" w:cs="Times New Roman"/>
          <w:sz w:val="28"/>
          <w:szCs w:val="28"/>
        </w:rPr>
        <w:t>Большой ассортимент выпускаемой продукции позволяет производить полную комплектацию объектов строительства от фундамента до облицовки стен фасадов зданий и сооружений. Имея четыре самостоятельные технологические линии,</w:t>
      </w:r>
      <w:r w:rsidR="00ED3E69">
        <w:rPr>
          <w:rFonts w:ascii="Times New Roman" w:hAnsi="Times New Roman" w:cs="Times New Roman"/>
          <w:sz w:val="28"/>
          <w:szCs w:val="28"/>
        </w:rPr>
        <w:t xml:space="preserve"> завод оперативно осуществляет </w:t>
      </w:r>
      <w:r w:rsidRPr="00E11E2A">
        <w:rPr>
          <w:rFonts w:ascii="Times New Roman" w:hAnsi="Times New Roman" w:cs="Times New Roman"/>
          <w:sz w:val="28"/>
          <w:szCs w:val="28"/>
        </w:rPr>
        <w:t>поставки любого вида продукции в</w:t>
      </w:r>
      <w:r>
        <w:rPr>
          <w:rFonts w:ascii="Times New Roman" w:hAnsi="Times New Roman" w:cs="Times New Roman"/>
          <w:sz w:val="28"/>
          <w:szCs w:val="28"/>
        </w:rPr>
        <w:t xml:space="preserve"> заявленные потребителем сроки.</w:t>
      </w:r>
    </w:p>
    <w:p w:rsidR="00E11E2A" w:rsidRPr="00E11E2A" w:rsidRDefault="00E11E2A" w:rsidP="00E11E2A">
      <w:pPr>
        <w:spacing w:after="0" w:line="360" w:lineRule="auto"/>
        <w:ind w:firstLine="709"/>
        <w:contextualSpacing/>
        <w:jc w:val="both"/>
        <w:rPr>
          <w:rFonts w:ascii="Times New Roman" w:hAnsi="Times New Roman" w:cs="Times New Roman"/>
          <w:sz w:val="28"/>
          <w:szCs w:val="28"/>
        </w:rPr>
      </w:pPr>
      <w:r w:rsidRPr="00E11E2A">
        <w:rPr>
          <w:rFonts w:ascii="Times New Roman" w:hAnsi="Times New Roman" w:cs="Times New Roman"/>
          <w:sz w:val="28"/>
          <w:szCs w:val="28"/>
        </w:rPr>
        <w:t>Ежегодно предприятием инвестируется более 150 млн. рублей на реконструкцию и замену оборудования. Это позволяет расширять ассортимент продукции, улучшать ее качество и наращивать объемы производства. Высококвалифицированные специалисты, обладающие огромным интеллектуальным и производственным потенциалом, всегда готовы освоить и наладить выпуск актуально новых видов керамических изделий.</w:t>
      </w:r>
    </w:p>
    <w:p w:rsidR="00E11E2A" w:rsidRPr="00E11E2A" w:rsidRDefault="00ED3E69" w:rsidP="00E11E2A">
      <w:pPr>
        <w:spacing w:after="0" w:line="360" w:lineRule="auto"/>
        <w:ind w:firstLine="709"/>
        <w:contextualSpacing/>
        <w:jc w:val="both"/>
        <w:rPr>
          <w:rFonts w:ascii="Times New Roman" w:hAnsi="Times New Roman" w:cs="Times New Roman"/>
          <w:sz w:val="28"/>
          <w:szCs w:val="28"/>
        </w:rPr>
      </w:pPr>
      <w:r w:rsidRPr="00ED3E69">
        <w:rPr>
          <w:rFonts w:ascii="Times New Roman" w:hAnsi="Times New Roman" w:cs="Times New Roman"/>
          <w:sz w:val="28"/>
          <w:szCs w:val="28"/>
        </w:rPr>
        <w:t>Производство керамического кирпича осуществляется традиционным методом пластического формования с последующими сушкой и обжигом в соответствии с ГОСТ 530-2007.</w:t>
      </w:r>
      <w:r w:rsidR="00E11E2A" w:rsidRPr="00E11E2A">
        <w:rPr>
          <w:rFonts w:ascii="Times New Roman" w:hAnsi="Times New Roman" w:cs="Times New Roman"/>
          <w:sz w:val="28"/>
          <w:szCs w:val="28"/>
        </w:rPr>
        <w:t xml:space="preserve"> С 2001 года на предприятии внедрена и действует система менеджмента качества на базе стандартов ИСО 9001:2000, </w:t>
      </w:r>
      <w:r w:rsidR="00E11E2A" w:rsidRPr="00E11E2A">
        <w:rPr>
          <w:rFonts w:ascii="Times New Roman" w:hAnsi="Times New Roman" w:cs="Times New Roman"/>
          <w:sz w:val="28"/>
          <w:szCs w:val="28"/>
        </w:rPr>
        <w:lastRenderedPageBreak/>
        <w:t>что позволяет добиваться более высоких успехов в производстве керамического кирпича.</w:t>
      </w:r>
    </w:p>
    <w:p w:rsidR="00E11E2A" w:rsidRPr="00E11E2A" w:rsidRDefault="00E11E2A" w:rsidP="00E11E2A">
      <w:pPr>
        <w:pStyle w:val="a4"/>
        <w:spacing w:before="0" w:beforeAutospacing="0" w:after="0" w:afterAutospacing="0" w:line="360" w:lineRule="auto"/>
        <w:ind w:firstLine="709"/>
        <w:contextualSpacing/>
        <w:jc w:val="both"/>
        <w:rPr>
          <w:color w:val="000000"/>
          <w:sz w:val="28"/>
          <w:szCs w:val="28"/>
        </w:rPr>
      </w:pPr>
      <w:r w:rsidRPr="00E11E2A">
        <w:rPr>
          <w:color w:val="000000"/>
          <w:sz w:val="28"/>
          <w:szCs w:val="28"/>
        </w:rPr>
        <w:t>Бухгалтерский учет на предприятии ведется непрерывно со дня регистрации предприятия до его ликвидации. Процесс регистрации, накопления, обобщения и сохранения информации о деятельности предприятия ведется непрерывно от создания юридического лица и до даты прекращения юридического лица.</w:t>
      </w:r>
    </w:p>
    <w:p w:rsidR="00E11E2A" w:rsidRPr="00E11E2A" w:rsidRDefault="00E11E2A" w:rsidP="00E11E2A">
      <w:pPr>
        <w:pStyle w:val="a4"/>
        <w:spacing w:before="0" w:beforeAutospacing="0" w:after="0" w:afterAutospacing="0" w:line="360" w:lineRule="auto"/>
        <w:ind w:firstLine="709"/>
        <w:contextualSpacing/>
        <w:jc w:val="both"/>
        <w:rPr>
          <w:color w:val="000000"/>
          <w:sz w:val="28"/>
          <w:szCs w:val="28"/>
        </w:rPr>
      </w:pPr>
      <w:r w:rsidRPr="00E11E2A">
        <w:rPr>
          <w:color w:val="000000"/>
          <w:sz w:val="28"/>
          <w:szCs w:val="28"/>
        </w:rPr>
        <w:t>Согласно учетной п</w:t>
      </w:r>
      <w:r w:rsidR="00426208">
        <w:rPr>
          <w:color w:val="000000"/>
          <w:sz w:val="28"/>
          <w:szCs w:val="28"/>
        </w:rPr>
        <w:t>олитике предприятия</w:t>
      </w:r>
      <w:r w:rsidRPr="00E11E2A">
        <w:rPr>
          <w:color w:val="000000"/>
          <w:sz w:val="28"/>
          <w:szCs w:val="28"/>
        </w:rPr>
        <w:t>, основными задачами бухгалтерского учета являются:</w:t>
      </w:r>
    </w:p>
    <w:p w:rsidR="00E11E2A" w:rsidRPr="00E11E2A" w:rsidRDefault="00E11E2A" w:rsidP="00E11E2A">
      <w:pPr>
        <w:numPr>
          <w:ilvl w:val="0"/>
          <w:numId w:val="3"/>
        </w:numPr>
        <w:shd w:val="clear" w:color="auto" w:fill="FFFFFF"/>
        <w:suppressAutoHyphens/>
        <w:spacing w:after="0" w:line="360" w:lineRule="auto"/>
        <w:ind w:right="5"/>
        <w:contextualSpacing/>
        <w:jc w:val="both"/>
        <w:rPr>
          <w:rFonts w:ascii="Times New Roman" w:hAnsi="Times New Roman" w:cs="Times New Roman"/>
          <w:sz w:val="28"/>
          <w:szCs w:val="28"/>
        </w:rPr>
      </w:pPr>
      <w:r w:rsidRPr="00E11E2A">
        <w:rPr>
          <w:rFonts w:ascii="Times New Roman" w:hAnsi="Times New Roman" w:cs="Times New Roman"/>
          <w:color w:val="000000"/>
          <w:spacing w:val="-2"/>
          <w:sz w:val="28"/>
          <w:szCs w:val="28"/>
        </w:rPr>
        <w:t>Формирован</w:t>
      </w:r>
      <w:r w:rsidR="00426208">
        <w:rPr>
          <w:rFonts w:ascii="Times New Roman" w:hAnsi="Times New Roman" w:cs="Times New Roman"/>
          <w:color w:val="000000"/>
          <w:spacing w:val="-2"/>
          <w:sz w:val="28"/>
          <w:szCs w:val="28"/>
        </w:rPr>
        <w:t>ие полной и достоверной информа</w:t>
      </w:r>
      <w:r w:rsidRPr="00E11E2A">
        <w:rPr>
          <w:rFonts w:ascii="Times New Roman" w:hAnsi="Times New Roman" w:cs="Times New Roman"/>
          <w:color w:val="000000"/>
          <w:spacing w:val="-5"/>
          <w:sz w:val="28"/>
          <w:szCs w:val="28"/>
        </w:rPr>
        <w:t>ци</w:t>
      </w:r>
      <w:r w:rsidR="00426208">
        <w:rPr>
          <w:rFonts w:ascii="Times New Roman" w:hAnsi="Times New Roman" w:cs="Times New Roman"/>
          <w:color w:val="000000"/>
          <w:spacing w:val="-5"/>
          <w:sz w:val="28"/>
          <w:szCs w:val="28"/>
        </w:rPr>
        <w:t>и о хозяйственной деятельности о</w:t>
      </w:r>
      <w:r w:rsidRPr="00E11E2A">
        <w:rPr>
          <w:rFonts w:ascii="Times New Roman" w:hAnsi="Times New Roman" w:cs="Times New Roman"/>
          <w:color w:val="000000"/>
          <w:spacing w:val="-5"/>
          <w:sz w:val="28"/>
          <w:szCs w:val="28"/>
        </w:rPr>
        <w:t>бщества;</w:t>
      </w:r>
    </w:p>
    <w:p w:rsidR="00E11E2A" w:rsidRPr="00E11E2A" w:rsidRDefault="00E11E2A" w:rsidP="00E11E2A">
      <w:pPr>
        <w:numPr>
          <w:ilvl w:val="0"/>
          <w:numId w:val="3"/>
        </w:numPr>
        <w:shd w:val="clear" w:color="auto" w:fill="FFFFFF"/>
        <w:suppressAutoHyphens/>
        <w:spacing w:after="0" w:line="360" w:lineRule="auto"/>
        <w:ind w:right="5"/>
        <w:contextualSpacing/>
        <w:jc w:val="both"/>
        <w:rPr>
          <w:rFonts w:ascii="Times New Roman" w:hAnsi="Times New Roman" w:cs="Times New Roman"/>
          <w:sz w:val="28"/>
          <w:szCs w:val="28"/>
        </w:rPr>
      </w:pPr>
      <w:r w:rsidRPr="00E11E2A">
        <w:rPr>
          <w:rFonts w:ascii="Times New Roman" w:hAnsi="Times New Roman" w:cs="Times New Roman"/>
          <w:color w:val="000000"/>
          <w:spacing w:val="-7"/>
          <w:sz w:val="28"/>
          <w:szCs w:val="28"/>
        </w:rPr>
        <w:t xml:space="preserve">своевременное отражение фактов хозяйственной </w:t>
      </w:r>
      <w:r w:rsidRPr="00E11E2A">
        <w:rPr>
          <w:rFonts w:ascii="Times New Roman" w:hAnsi="Times New Roman" w:cs="Times New Roman"/>
          <w:color w:val="000000"/>
          <w:spacing w:val="-5"/>
          <w:sz w:val="28"/>
          <w:szCs w:val="28"/>
        </w:rPr>
        <w:t xml:space="preserve">деятельности в бухгалтерском учете и бухгалтерской </w:t>
      </w:r>
      <w:r w:rsidRPr="00E11E2A">
        <w:rPr>
          <w:rFonts w:ascii="Times New Roman" w:hAnsi="Times New Roman" w:cs="Times New Roman"/>
          <w:color w:val="000000"/>
          <w:spacing w:val="-7"/>
          <w:sz w:val="28"/>
          <w:szCs w:val="28"/>
        </w:rPr>
        <w:t>отчетности;</w:t>
      </w:r>
    </w:p>
    <w:p w:rsidR="00E11E2A" w:rsidRPr="00E11E2A" w:rsidRDefault="00E11E2A" w:rsidP="00E11E2A">
      <w:pPr>
        <w:numPr>
          <w:ilvl w:val="0"/>
          <w:numId w:val="3"/>
        </w:numPr>
        <w:shd w:val="clear" w:color="auto" w:fill="FFFFFF"/>
        <w:suppressAutoHyphens/>
        <w:spacing w:after="0" w:line="360" w:lineRule="auto"/>
        <w:contextualSpacing/>
        <w:jc w:val="both"/>
        <w:rPr>
          <w:rFonts w:ascii="Times New Roman" w:hAnsi="Times New Roman" w:cs="Times New Roman"/>
          <w:sz w:val="28"/>
          <w:szCs w:val="28"/>
        </w:rPr>
      </w:pPr>
      <w:r w:rsidRPr="00E11E2A">
        <w:rPr>
          <w:rFonts w:ascii="Times New Roman" w:hAnsi="Times New Roman" w:cs="Times New Roman"/>
          <w:color w:val="000000"/>
          <w:spacing w:val="-5"/>
          <w:sz w:val="28"/>
          <w:szCs w:val="28"/>
        </w:rPr>
        <w:t xml:space="preserve">создание системы организации бухгалтерской </w:t>
      </w:r>
      <w:r w:rsidRPr="00E11E2A">
        <w:rPr>
          <w:rFonts w:ascii="Times New Roman" w:hAnsi="Times New Roman" w:cs="Times New Roman"/>
          <w:color w:val="000000"/>
          <w:spacing w:val="-4"/>
          <w:sz w:val="28"/>
          <w:szCs w:val="28"/>
        </w:rPr>
        <w:t xml:space="preserve">службы, которая способствовала бы своевременному </w:t>
      </w:r>
      <w:r w:rsidRPr="00E11E2A">
        <w:rPr>
          <w:rFonts w:ascii="Times New Roman" w:hAnsi="Times New Roman" w:cs="Times New Roman"/>
          <w:color w:val="000000"/>
          <w:spacing w:val="-5"/>
          <w:sz w:val="28"/>
          <w:szCs w:val="28"/>
        </w:rPr>
        <w:t>и четкому документообороту и учету информации;</w:t>
      </w:r>
    </w:p>
    <w:p w:rsidR="00E11E2A" w:rsidRPr="00E11E2A" w:rsidRDefault="00E11E2A" w:rsidP="00E11E2A">
      <w:pPr>
        <w:numPr>
          <w:ilvl w:val="0"/>
          <w:numId w:val="3"/>
        </w:numPr>
        <w:shd w:val="clear" w:color="auto" w:fill="FFFFFF"/>
        <w:suppressAutoHyphens/>
        <w:spacing w:after="0" w:line="360" w:lineRule="auto"/>
        <w:contextualSpacing/>
        <w:jc w:val="both"/>
        <w:rPr>
          <w:rFonts w:ascii="Times New Roman" w:hAnsi="Times New Roman" w:cs="Times New Roman"/>
          <w:color w:val="000000"/>
          <w:spacing w:val="-5"/>
          <w:sz w:val="28"/>
          <w:szCs w:val="28"/>
        </w:rPr>
      </w:pPr>
      <w:proofErr w:type="gramStart"/>
      <w:r w:rsidRPr="00E11E2A">
        <w:rPr>
          <w:rFonts w:ascii="Times New Roman" w:hAnsi="Times New Roman" w:cs="Times New Roman"/>
          <w:color w:val="000000"/>
          <w:spacing w:val="-5"/>
          <w:sz w:val="28"/>
          <w:szCs w:val="28"/>
        </w:rPr>
        <w:t>отражение</w:t>
      </w:r>
      <w:proofErr w:type="gramEnd"/>
      <w:r w:rsidRPr="00E11E2A">
        <w:rPr>
          <w:rFonts w:ascii="Times New Roman" w:hAnsi="Times New Roman" w:cs="Times New Roman"/>
          <w:color w:val="000000"/>
          <w:spacing w:val="-5"/>
          <w:sz w:val="28"/>
          <w:szCs w:val="28"/>
        </w:rPr>
        <w:t xml:space="preserve"> </w:t>
      </w:r>
      <w:r w:rsidR="00426208">
        <w:rPr>
          <w:rFonts w:ascii="Times New Roman" w:hAnsi="Times New Roman" w:cs="Times New Roman"/>
          <w:color w:val="000000"/>
          <w:spacing w:val="-5"/>
          <w:sz w:val="28"/>
          <w:szCs w:val="28"/>
        </w:rPr>
        <w:t>в бухгалтерском учете фактов хо</w:t>
      </w:r>
      <w:r w:rsidRPr="00E11E2A">
        <w:rPr>
          <w:rFonts w:ascii="Times New Roman" w:hAnsi="Times New Roman" w:cs="Times New Roman"/>
          <w:color w:val="000000"/>
          <w:spacing w:val="-6"/>
          <w:sz w:val="28"/>
          <w:szCs w:val="28"/>
        </w:rPr>
        <w:t xml:space="preserve">зяйственной деятельности исходя не столько из их </w:t>
      </w:r>
      <w:r w:rsidRPr="00E11E2A">
        <w:rPr>
          <w:rFonts w:ascii="Times New Roman" w:hAnsi="Times New Roman" w:cs="Times New Roman"/>
          <w:color w:val="000000"/>
          <w:spacing w:val="-5"/>
          <w:sz w:val="28"/>
          <w:szCs w:val="28"/>
        </w:rPr>
        <w:t xml:space="preserve">правовой формы, </w:t>
      </w:r>
      <w:r w:rsidR="00426208">
        <w:rPr>
          <w:rFonts w:ascii="Times New Roman" w:hAnsi="Times New Roman" w:cs="Times New Roman"/>
          <w:color w:val="000000"/>
          <w:spacing w:val="-5"/>
          <w:sz w:val="28"/>
          <w:szCs w:val="28"/>
        </w:rPr>
        <w:t>сколько из экономического содер</w:t>
      </w:r>
      <w:r w:rsidRPr="00E11E2A">
        <w:rPr>
          <w:rFonts w:ascii="Times New Roman" w:hAnsi="Times New Roman" w:cs="Times New Roman"/>
          <w:color w:val="000000"/>
          <w:spacing w:val="-5"/>
          <w:sz w:val="28"/>
          <w:szCs w:val="28"/>
        </w:rPr>
        <w:t>жания фактов и условий хозяйствования;</w:t>
      </w:r>
    </w:p>
    <w:p w:rsidR="00E11E2A" w:rsidRPr="00E11E2A" w:rsidRDefault="00E11E2A" w:rsidP="00E11E2A">
      <w:pPr>
        <w:numPr>
          <w:ilvl w:val="0"/>
          <w:numId w:val="3"/>
        </w:numPr>
        <w:shd w:val="clear" w:color="auto" w:fill="FFFFFF"/>
        <w:suppressAutoHyphens/>
        <w:spacing w:after="0" w:line="360" w:lineRule="auto"/>
        <w:contextualSpacing/>
        <w:jc w:val="both"/>
        <w:rPr>
          <w:rFonts w:ascii="Times New Roman" w:hAnsi="Times New Roman" w:cs="Times New Roman"/>
          <w:color w:val="000000"/>
          <w:spacing w:val="-5"/>
          <w:sz w:val="28"/>
          <w:szCs w:val="28"/>
        </w:rPr>
      </w:pPr>
      <w:r w:rsidRPr="00E11E2A">
        <w:rPr>
          <w:rFonts w:ascii="Times New Roman" w:hAnsi="Times New Roman" w:cs="Times New Roman"/>
          <w:color w:val="000000"/>
          <w:spacing w:val="-5"/>
          <w:sz w:val="28"/>
          <w:szCs w:val="28"/>
        </w:rPr>
        <w:t>тождество данных аналитического учета оборотам и остаткам по счетам синтетического учета на последний календарный день каждого месяца;</w:t>
      </w:r>
    </w:p>
    <w:p w:rsidR="00E11E2A" w:rsidRPr="00E11E2A" w:rsidRDefault="00E11E2A" w:rsidP="00E11E2A">
      <w:pPr>
        <w:numPr>
          <w:ilvl w:val="0"/>
          <w:numId w:val="3"/>
        </w:numPr>
        <w:shd w:val="clear" w:color="auto" w:fill="FFFFFF"/>
        <w:suppressAutoHyphens/>
        <w:spacing w:after="0" w:line="360" w:lineRule="auto"/>
        <w:contextualSpacing/>
        <w:jc w:val="both"/>
        <w:rPr>
          <w:rFonts w:ascii="Times New Roman" w:hAnsi="Times New Roman" w:cs="Times New Roman"/>
          <w:sz w:val="28"/>
          <w:szCs w:val="28"/>
        </w:rPr>
      </w:pPr>
      <w:r w:rsidRPr="00E11E2A">
        <w:rPr>
          <w:rFonts w:ascii="Times New Roman" w:hAnsi="Times New Roman" w:cs="Times New Roman"/>
          <w:color w:val="000000"/>
          <w:spacing w:val="-5"/>
          <w:sz w:val="28"/>
          <w:szCs w:val="28"/>
        </w:rPr>
        <w:t>рациональное ведение бухгалтерского учета, исходя из условий хозяйствования;</w:t>
      </w:r>
    </w:p>
    <w:p w:rsidR="00E11E2A" w:rsidRPr="00E11E2A" w:rsidRDefault="00E11E2A" w:rsidP="00E11E2A">
      <w:pPr>
        <w:numPr>
          <w:ilvl w:val="0"/>
          <w:numId w:val="3"/>
        </w:numPr>
        <w:shd w:val="clear" w:color="auto" w:fill="FFFFFF"/>
        <w:suppressAutoHyphens/>
        <w:spacing w:after="0" w:line="360" w:lineRule="auto"/>
        <w:contextualSpacing/>
        <w:jc w:val="both"/>
        <w:rPr>
          <w:rFonts w:ascii="Times New Roman" w:hAnsi="Times New Roman" w:cs="Times New Roman"/>
          <w:sz w:val="28"/>
          <w:szCs w:val="28"/>
        </w:rPr>
      </w:pPr>
      <w:r w:rsidRPr="00E11E2A">
        <w:rPr>
          <w:rFonts w:ascii="Times New Roman" w:hAnsi="Times New Roman" w:cs="Times New Roman"/>
          <w:color w:val="000000"/>
          <w:spacing w:val="-3"/>
          <w:sz w:val="28"/>
          <w:szCs w:val="28"/>
        </w:rPr>
        <w:t>создание оптимальной системы налогового уче</w:t>
      </w:r>
      <w:r w:rsidRPr="00E11E2A">
        <w:rPr>
          <w:rFonts w:ascii="Times New Roman" w:hAnsi="Times New Roman" w:cs="Times New Roman"/>
          <w:color w:val="000000"/>
          <w:sz w:val="28"/>
          <w:szCs w:val="28"/>
        </w:rPr>
        <w:t>та;</w:t>
      </w:r>
    </w:p>
    <w:p w:rsidR="00E11E2A" w:rsidRPr="00E11E2A" w:rsidRDefault="00E11E2A" w:rsidP="00E11E2A">
      <w:pPr>
        <w:numPr>
          <w:ilvl w:val="0"/>
          <w:numId w:val="3"/>
        </w:numPr>
        <w:shd w:val="clear" w:color="auto" w:fill="FFFFFF"/>
        <w:suppressAutoHyphens/>
        <w:spacing w:after="0" w:line="360" w:lineRule="auto"/>
        <w:ind w:right="250"/>
        <w:contextualSpacing/>
        <w:jc w:val="both"/>
        <w:rPr>
          <w:rFonts w:ascii="Times New Roman" w:hAnsi="Times New Roman" w:cs="Times New Roman"/>
          <w:sz w:val="28"/>
          <w:szCs w:val="28"/>
        </w:rPr>
      </w:pPr>
      <w:r w:rsidRPr="00E11E2A">
        <w:rPr>
          <w:rFonts w:ascii="Times New Roman" w:hAnsi="Times New Roman" w:cs="Times New Roman"/>
          <w:color w:val="000000"/>
          <w:spacing w:val="-5"/>
          <w:sz w:val="28"/>
          <w:szCs w:val="28"/>
        </w:rPr>
        <w:t>предотвращен</w:t>
      </w:r>
      <w:r w:rsidR="00426208">
        <w:rPr>
          <w:rFonts w:ascii="Times New Roman" w:hAnsi="Times New Roman" w:cs="Times New Roman"/>
          <w:color w:val="000000"/>
          <w:spacing w:val="-5"/>
          <w:sz w:val="28"/>
          <w:szCs w:val="28"/>
        </w:rPr>
        <w:t>ие отрицательных результатов хо</w:t>
      </w:r>
      <w:r w:rsidR="00426208">
        <w:rPr>
          <w:rFonts w:ascii="Times New Roman" w:hAnsi="Times New Roman" w:cs="Times New Roman"/>
          <w:color w:val="000000"/>
          <w:spacing w:val="-6"/>
          <w:sz w:val="28"/>
          <w:szCs w:val="28"/>
        </w:rPr>
        <w:t>зяйственной деятельности о</w:t>
      </w:r>
      <w:r w:rsidRPr="00E11E2A">
        <w:rPr>
          <w:rFonts w:ascii="Times New Roman" w:hAnsi="Times New Roman" w:cs="Times New Roman"/>
          <w:color w:val="000000"/>
          <w:spacing w:val="-6"/>
          <w:sz w:val="28"/>
          <w:szCs w:val="28"/>
        </w:rPr>
        <w:t>бщества;</w:t>
      </w:r>
    </w:p>
    <w:p w:rsidR="00E11E2A" w:rsidRPr="00E11E2A" w:rsidRDefault="00E11E2A" w:rsidP="00E11E2A">
      <w:pPr>
        <w:numPr>
          <w:ilvl w:val="0"/>
          <w:numId w:val="3"/>
        </w:numPr>
        <w:shd w:val="clear" w:color="auto" w:fill="FFFFFF"/>
        <w:suppressAutoHyphens/>
        <w:spacing w:after="0" w:line="360" w:lineRule="auto"/>
        <w:ind w:right="245"/>
        <w:contextualSpacing/>
        <w:jc w:val="both"/>
        <w:rPr>
          <w:rFonts w:ascii="Times New Roman" w:hAnsi="Times New Roman" w:cs="Times New Roman"/>
          <w:color w:val="000000"/>
          <w:spacing w:val="-4"/>
          <w:sz w:val="28"/>
          <w:szCs w:val="28"/>
        </w:rPr>
      </w:pPr>
      <w:r w:rsidRPr="00E11E2A">
        <w:rPr>
          <w:rFonts w:ascii="Times New Roman" w:hAnsi="Times New Roman" w:cs="Times New Roman"/>
          <w:color w:val="000000"/>
          <w:spacing w:val="-6"/>
          <w:sz w:val="28"/>
          <w:szCs w:val="28"/>
        </w:rPr>
        <w:t xml:space="preserve">выявление внутрихозяйственных резервов для </w:t>
      </w:r>
      <w:r w:rsidRPr="00E11E2A">
        <w:rPr>
          <w:rFonts w:ascii="Times New Roman" w:hAnsi="Times New Roman" w:cs="Times New Roman"/>
          <w:color w:val="000000"/>
          <w:spacing w:val="-4"/>
          <w:sz w:val="28"/>
          <w:szCs w:val="28"/>
        </w:rPr>
        <w:t>обесп</w:t>
      </w:r>
      <w:r w:rsidR="00426208">
        <w:rPr>
          <w:rFonts w:ascii="Times New Roman" w:hAnsi="Times New Roman" w:cs="Times New Roman"/>
          <w:color w:val="000000"/>
          <w:spacing w:val="-4"/>
          <w:sz w:val="28"/>
          <w:szCs w:val="28"/>
        </w:rPr>
        <w:t>ечения финансовой устойчивости о</w:t>
      </w:r>
      <w:r w:rsidRPr="00E11E2A">
        <w:rPr>
          <w:rFonts w:ascii="Times New Roman" w:hAnsi="Times New Roman" w:cs="Times New Roman"/>
          <w:color w:val="000000"/>
          <w:spacing w:val="-4"/>
          <w:sz w:val="28"/>
          <w:szCs w:val="28"/>
        </w:rPr>
        <w:t>бщества.</w:t>
      </w:r>
    </w:p>
    <w:p w:rsidR="00E11E2A" w:rsidRPr="00E11E2A" w:rsidRDefault="00E11E2A" w:rsidP="00E11E2A">
      <w:pPr>
        <w:numPr>
          <w:ilvl w:val="0"/>
          <w:numId w:val="3"/>
        </w:numPr>
        <w:shd w:val="clear" w:color="auto" w:fill="FFFFFF"/>
        <w:suppressAutoHyphens/>
        <w:spacing w:after="0" w:line="360" w:lineRule="auto"/>
        <w:ind w:right="245"/>
        <w:contextualSpacing/>
        <w:jc w:val="both"/>
        <w:rPr>
          <w:rFonts w:ascii="Times New Roman" w:hAnsi="Times New Roman" w:cs="Times New Roman"/>
          <w:color w:val="000000"/>
          <w:spacing w:val="-4"/>
          <w:sz w:val="28"/>
          <w:szCs w:val="28"/>
        </w:rPr>
      </w:pPr>
      <w:r w:rsidRPr="00E11E2A">
        <w:rPr>
          <w:rFonts w:ascii="Times New Roman" w:hAnsi="Times New Roman" w:cs="Times New Roman"/>
          <w:color w:val="000000"/>
          <w:sz w:val="28"/>
          <w:szCs w:val="28"/>
        </w:rPr>
        <w:t xml:space="preserve">Вопросы организации бухгалтерского учета на предприятии относятся к компетенции его собственника (собственников) или </w:t>
      </w:r>
      <w:r w:rsidRPr="00E11E2A">
        <w:rPr>
          <w:rFonts w:ascii="Times New Roman" w:hAnsi="Times New Roman" w:cs="Times New Roman"/>
          <w:color w:val="000000"/>
          <w:sz w:val="28"/>
          <w:szCs w:val="28"/>
        </w:rPr>
        <w:lastRenderedPageBreak/>
        <w:t>уполномоченного органа (должностного лица) в соответствии с законодательством и учредительными документами.</w:t>
      </w:r>
    </w:p>
    <w:p w:rsidR="00E11E2A" w:rsidRPr="00E11E2A" w:rsidRDefault="00E11E2A" w:rsidP="00E11E2A">
      <w:pPr>
        <w:shd w:val="clear" w:color="auto" w:fill="FFFFFF"/>
        <w:spacing w:after="0" w:line="360" w:lineRule="auto"/>
        <w:ind w:left="357" w:right="244" w:firstLine="709"/>
        <w:contextualSpacing/>
        <w:jc w:val="both"/>
        <w:rPr>
          <w:rFonts w:ascii="Times New Roman" w:hAnsi="Times New Roman" w:cs="Times New Roman"/>
          <w:color w:val="000000"/>
          <w:sz w:val="28"/>
          <w:szCs w:val="28"/>
        </w:rPr>
      </w:pPr>
      <w:r w:rsidRPr="00E11E2A">
        <w:rPr>
          <w:rFonts w:ascii="Times New Roman" w:hAnsi="Times New Roman" w:cs="Times New Roman"/>
          <w:color w:val="000000"/>
          <w:sz w:val="28"/>
          <w:szCs w:val="28"/>
        </w:rPr>
        <w:t>Именно владелец предприятия как лицо, наиболее заинтересованное в результатах деятельности предприятия и их определении, имеет приоритетное право в решении вопроса по организации бухгалтерского учета.</w:t>
      </w:r>
    </w:p>
    <w:p w:rsidR="00E11E2A" w:rsidRPr="00E11E2A" w:rsidRDefault="00E11E2A" w:rsidP="00E11E2A">
      <w:pPr>
        <w:shd w:val="clear" w:color="auto" w:fill="FFFFFF"/>
        <w:spacing w:after="0" w:line="360" w:lineRule="auto"/>
        <w:ind w:left="357" w:right="244" w:firstLine="709"/>
        <w:contextualSpacing/>
        <w:jc w:val="both"/>
        <w:rPr>
          <w:rFonts w:ascii="Times New Roman" w:hAnsi="Times New Roman" w:cs="Times New Roman"/>
          <w:color w:val="000000"/>
          <w:sz w:val="28"/>
          <w:szCs w:val="28"/>
        </w:rPr>
      </w:pPr>
      <w:r w:rsidRPr="00E11E2A">
        <w:rPr>
          <w:rFonts w:ascii="Times New Roman" w:hAnsi="Times New Roman" w:cs="Times New Roman"/>
          <w:color w:val="000000"/>
          <w:sz w:val="28"/>
          <w:szCs w:val="28"/>
        </w:rPr>
        <w:t>Ответственность за организацию бухгалтерского учета и обеспечение фиксирования фактов осуществления всех хозяйственных операций в первичных документах, сохранение обработанных документов, регистров и отчетности в течение установленного срока, но не менее трех лет, несет собственник (собственники) или уполномоченный орган (должностное лицо), осуществляющий руководство предприятием в соответствии с законодательством и учредительными документами.</w:t>
      </w:r>
    </w:p>
    <w:p w:rsidR="00426208" w:rsidRPr="00E11E2A" w:rsidRDefault="00E11E2A" w:rsidP="00ED3E69">
      <w:pPr>
        <w:shd w:val="clear" w:color="auto" w:fill="FFFFFF"/>
        <w:spacing w:after="0" w:line="360" w:lineRule="auto"/>
        <w:ind w:left="357" w:right="244" w:firstLine="709"/>
        <w:contextualSpacing/>
        <w:jc w:val="both"/>
        <w:rPr>
          <w:rFonts w:ascii="Times New Roman" w:hAnsi="Times New Roman" w:cs="Times New Roman"/>
          <w:color w:val="000000"/>
          <w:sz w:val="28"/>
          <w:szCs w:val="28"/>
        </w:rPr>
      </w:pPr>
      <w:r w:rsidRPr="00E11E2A">
        <w:rPr>
          <w:rFonts w:ascii="Times New Roman" w:hAnsi="Times New Roman" w:cs="Times New Roman"/>
          <w:color w:val="000000"/>
          <w:sz w:val="28"/>
          <w:szCs w:val="28"/>
        </w:rPr>
        <w:t>Руководитель предприятия (владелец предприятия либо уполномоченный им орган) несет ответственность как за организацию бухгалтерского учета, так и за сохранение соответствующей документации в течение установленных законодательством сроков</w:t>
      </w:r>
      <w:r w:rsidR="00AD49DA">
        <w:rPr>
          <w:rFonts w:ascii="Times New Roman" w:hAnsi="Times New Roman" w:cs="Times New Roman"/>
          <w:color w:val="000000"/>
          <w:sz w:val="28"/>
          <w:szCs w:val="28"/>
        </w:rPr>
        <w:t xml:space="preserve"> (табл.1</w:t>
      </w:r>
      <w:r w:rsidRPr="00E11E2A">
        <w:rPr>
          <w:rFonts w:ascii="Times New Roman" w:hAnsi="Times New Roman" w:cs="Times New Roman"/>
          <w:color w:val="000000"/>
          <w:sz w:val="28"/>
          <w:szCs w:val="28"/>
        </w:rPr>
        <w:t>).</w:t>
      </w:r>
    </w:p>
    <w:p w:rsidR="00E11E2A" w:rsidRPr="00E11E2A" w:rsidRDefault="00E11E2A" w:rsidP="00ED3E69">
      <w:pPr>
        <w:shd w:val="clear" w:color="auto" w:fill="FFFFFF"/>
        <w:spacing w:before="38" w:line="360" w:lineRule="auto"/>
        <w:ind w:left="357" w:right="244"/>
        <w:jc w:val="center"/>
        <w:rPr>
          <w:rFonts w:ascii="Times New Roman" w:hAnsi="Times New Roman" w:cs="Times New Roman"/>
          <w:color w:val="000000"/>
          <w:spacing w:val="-4"/>
          <w:sz w:val="28"/>
          <w:szCs w:val="28"/>
        </w:rPr>
      </w:pPr>
      <w:r w:rsidRPr="00E11E2A">
        <w:rPr>
          <w:rFonts w:ascii="Times New Roman" w:hAnsi="Times New Roman" w:cs="Times New Roman"/>
          <w:color w:val="000000"/>
          <w:sz w:val="28"/>
          <w:szCs w:val="28"/>
        </w:rPr>
        <w:t xml:space="preserve">Таблица </w:t>
      </w:r>
      <w:r w:rsidR="00AD49DA">
        <w:rPr>
          <w:rFonts w:ascii="Times New Roman" w:hAnsi="Times New Roman" w:cs="Times New Roman"/>
          <w:color w:val="000000"/>
          <w:sz w:val="28"/>
          <w:szCs w:val="28"/>
        </w:rPr>
        <w:t>1</w:t>
      </w:r>
      <w:r w:rsidRPr="00E11E2A">
        <w:rPr>
          <w:rFonts w:ascii="Times New Roman" w:hAnsi="Times New Roman" w:cs="Times New Roman"/>
          <w:color w:val="000000"/>
          <w:sz w:val="28"/>
          <w:szCs w:val="28"/>
        </w:rPr>
        <w:t xml:space="preserve"> Сроки хранения до</w:t>
      </w:r>
      <w:r w:rsidR="00ED3E69">
        <w:rPr>
          <w:rFonts w:ascii="Times New Roman" w:hAnsi="Times New Roman" w:cs="Times New Roman"/>
          <w:color w:val="000000"/>
          <w:sz w:val="28"/>
          <w:szCs w:val="28"/>
        </w:rPr>
        <w:t xml:space="preserve">кументов бухгалтерского учета и </w:t>
      </w:r>
      <w:r w:rsidRPr="00E11E2A">
        <w:rPr>
          <w:rFonts w:ascii="Times New Roman" w:hAnsi="Times New Roman" w:cs="Times New Roman"/>
          <w:color w:val="000000"/>
          <w:sz w:val="28"/>
          <w:szCs w:val="28"/>
        </w:rPr>
        <w:t>отчетности</w:t>
      </w:r>
      <w:r>
        <w:rPr>
          <w:rFonts w:ascii="Times New Roman" w:hAnsi="Times New Roman" w:cs="Times New Roman"/>
          <w:color w:val="000000"/>
          <w:sz w:val="28"/>
          <w:szCs w:val="28"/>
        </w:rPr>
        <w:t>.</w:t>
      </w:r>
    </w:p>
    <w:tbl>
      <w:tblPr>
        <w:tblW w:w="941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tblPr>
      <w:tblGrid>
        <w:gridCol w:w="5529"/>
        <w:gridCol w:w="3882"/>
      </w:tblGrid>
      <w:tr w:rsidR="00E11E2A" w:rsidRPr="00E11E2A" w:rsidTr="00E11E2A">
        <w:tc>
          <w:tcPr>
            <w:tcW w:w="5529"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b/>
                <w:sz w:val="28"/>
                <w:szCs w:val="28"/>
              </w:rPr>
            </w:pPr>
            <w:r w:rsidRPr="00E11E2A">
              <w:rPr>
                <w:rFonts w:ascii="Times New Roman" w:hAnsi="Times New Roman" w:cs="Times New Roman"/>
                <w:b/>
                <w:sz w:val="28"/>
                <w:szCs w:val="28"/>
              </w:rPr>
              <w:t>Документы бухгалтерского учета и отчетности</w:t>
            </w:r>
          </w:p>
        </w:tc>
        <w:tc>
          <w:tcPr>
            <w:tcW w:w="3882"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b/>
                <w:sz w:val="28"/>
                <w:szCs w:val="28"/>
              </w:rPr>
            </w:pPr>
            <w:r w:rsidRPr="00E11E2A">
              <w:rPr>
                <w:rFonts w:ascii="Times New Roman" w:hAnsi="Times New Roman" w:cs="Times New Roman"/>
                <w:b/>
                <w:sz w:val="28"/>
                <w:szCs w:val="28"/>
              </w:rPr>
              <w:t>Срок хранения</w:t>
            </w:r>
          </w:p>
        </w:tc>
      </w:tr>
      <w:tr w:rsidR="00E11E2A" w:rsidRPr="00E11E2A" w:rsidTr="00E11E2A">
        <w:tc>
          <w:tcPr>
            <w:tcW w:w="5529"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sz w:val="28"/>
                <w:szCs w:val="28"/>
              </w:rPr>
            </w:pPr>
            <w:r w:rsidRPr="00E11E2A">
              <w:rPr>
                <w:rFonts w:ascii="Times New Roman" w:hAnsi="Times New Roman" w:cs="Times New Roman"/>
                <w:sz w:val="28"/>
                <w:szCs w:val="28"/>
              </w:rPr>
              <w:t>Годовые бухгалтерские отчеты, примечания к отчетности, специализированные формы</w:t>
            </w:r>
          </w:p>
        </w:tc>
        <w:tc>
          <w:tcPr>
            <w:tcW w:w="3882"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sz w:val="28"/>
                <w:szCs w:val="28"/>
              </w:rPr>
            </w:pPr>
            <w:r w:rsidRPr="00E11E2A">
              <w:rPr>
                <w:rFonts w:ascii="Times New Roman" w:hAnsi="Times New Roman" w:cs="Times New Roman"/>
                <w:sz w:val="28"/>
                <w:szCs w:val="28"/>
              </w:rPr>
              <w:t>до ликвидации предприятия</w:t>
            </w:r>
          </w:p>
        </w:tc>
      </w:tr>
      <w:tr w:rsidR="00E11E2A" w:rsidRPr="00E11E2A" w:rsidTr="00E11E2A">
        <w:tc>
          <w:tcPr>
            <w:tcW w:w="5529"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sz w:val="28"/>
                <w:szCs w:val="28"/>
              </w:rPr>
            </w:pPr>
            <w:r w:rsidRPr="00E11E2A">
              <w:rPr>
                <w:rFonts w:ascii="Times New Roman" w:hAnsi="Times New Roman" w:cs="Times New Roman"/>
                <w:sz w:val="28"/>
                <w:szCs w:val="28"/>
              </w:rPr>
              <w:t>Первичные документы, фиксирующие факт выполнения хозяйственной операции, служащие основанием для записи в регистрах бухгалтерского учета и налоговых записей</w:t>
            </w:r>
          </w:p>
        </w:tc>
        <w:tc>
          <w:tcPr>
            <w:tcW w:w="3882" w:type="dxa"/>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sz w:val="28"/>
                <w:szCs w:val="28"/>
              </w:rPr>
            </w:pPr>
            <w:r w:rsidRPr="00E11E2A">
              <w:rPr>
                <w:rFonts w:ascii="Times New Roman" w:hAnsi="Times New Roman" w:cs="Times New Roman"/>
                <w:sz w:val="28"/>
                <w:szCs w:val="28"/>
              </w:rPr>
              <w:t>3 года (при условии завершения проверки налоговыми органами по вопросам соблюдения налогового законодательства)</w:t>
            </w:r>
          </w:p>
        </w:tc>
      </w:tr>
      <w:tr w:rsidR="00E11E2A" w:rsidRPr="00E11E2A" w:rsidTr="00E11E2A">
        <w:tc>
          <w:tcPr>
            <w:tcW w:w="9411" w:type="dxa"/>
            <w:gridSpan w:val="2"/>
            <w:shd w:val="clear" w:color="auto" w:fill="auto"/>
            <w:vAlign w:val="center"/>
          </w:tcPr>
          <w:p w:rsidR="00E11E2A" w:rsidRPr="00E11E2A" w:rsidRDefault="00E11E2A" w:rsidP="00ED3E69">
            <w:pPr>
              <w:snapToGrid w:val="0"/>
              <w:spacing w:after="0" w:line="240" w:lineRule="auto"/>
              <w:jc w:val="center"/>
              <w:rPr>
                <w:rFonts w:ascii="Times New Roman" w:hAnsi="Times New Roman" w:cs="Times New Roman"/>
                <w:sz w:val="28"/>
                <w:szCs w:val="28"/>
              </w:rPr>
            </w:pPr>
            <w:r w:rsidRPr="00E11E2A">
              <w:rPr>
                <w:rFonts w:ascii="Times New Roman" w:hAnsi="Times New Roman" w:cs="Times New Roman"/>
                <w:sz w:val="28"/>
                <w:szCs w:val="28"/>
              </w:rPr>
              <w:t>Учетные регистры (главная книга, журналы и т. п.)</w:t>
            </w:r>
          </w:p>
        </w:tc>
      </w:tr>
    </w:tbl>
    <w:p w:rsidR="00E11E2A" w:rsidRPr="00E11E2A" w:rsidRDefault="00E11E2A" w:rsidP="00E11E2A">
      <w:pPr>
        <w:pStyle w:val="a4"/>
        <w:spacing w:before="0" w:beforeAutospacing="0" w:after="0" w:afterAutospacing="0" w:line="360" w:lineRule="auto"/>
        <w:ind w:firstLine="709"/>
        <w:contextualSpacing/>
        <w:jc w:val="both"/>
        <w:rPr>
          <w:color w:val="000000"/>
          <w:sz w:val="28"/>
          <w:szCs w:val="28"/>
        </w:rPr>
      </w:pPr>
      <w:r w:rsidRPr="00E11E2A">
        <w:rPr>
          <w:color w:val="000000"/>
          <w:sz w:val="28"/>
          <w:szCs w:val="28"/>
        </w:rPr>
        <w:lastRenderedPageBreak/>
        <w:t xml:space="preserve">Независимо от формы ведения бухгалтерского учета, ответственность за его организацию, ведение и хранение документации возлагается на руководителя предприятия. Руководитель предприятия (собственник или уполномоченный орган) несет ответственность за то, что бухгалтерский учет должен обеспечить составление финансовой отчетности, в которой вся информация является свободной от предубежденности, полной по всем существенным аспектам и уместной для нужд пользователей. </w:t>
      </w:r>
    </w:p>
    <w:p w:rsidR="00E11E2A" w:rsidRPr="00E11E2A" w:rsidRDefault="00E11E2A" w:rsidP="00E11E2A">
      <w:pPr>
        <w:pStyle w:val="a4"/>
        <w:spacing w:before="0" w:beforeAutospacing="0" w:after="0" w:afterAutospacing="0" w:line="360" w:lineRule="auto"/>
        <w:ind w:firstLine="709"/>
        <w:contextualSpacing/>
        <w:jc w:val="both"/>
        <w:rPr>
          <w:color w:val="000000"/>
          <w:sz w:val="28"/>
          <w:szCs w:val="28"/>
        </w:rPr>
      </w:pPr>
      <w:r w:rsidRPr="00E11E2A">
        <w:rPr>
          <w:color w:val="000000"/>
          <w:sz w:val="28"/>
          <w:szCs w:val="28"/>
        </w:rPr>
        <w:t>Предприятие самостоятельно:</w:t>
      </w:r>
    </w:p>
    <w:p w:rsidR="00E11E2A" w:rsidRPr="00E11E2A" w:rsidRDefault="00AD49DA" w:rsidP="00E11E2A">
      <w:pPr>
        <w:pStyle w:val="a4"/>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00E11E2A" w:rsidRPr="00E11E2A">
        <w:rPr>
          <w:color w:val="000000"/>
          <w:sz w:val="28"/>
          <w:szCs w:val="28"/>
        </w:rPr>
        <w:t>определяет учетную политику предприятия;</w:t>
      </w:r>
      <w:bookmarkStart w:id="0" w:name="_GoBack"/>
      <w:bookmarkEnd w:id="0"/>
    </w:p>
    <w:p w:rsidR="00E11E2A" w:rsidRPr="00E11E2A" w:rsidRDefault="00AD49DA" w:rsidP="00E11E2A">
      <w:pPr>
        <w:pStyle w:val="a4"/>
        <w:spacing w:before="0" w:beforeAutospacing="0" w:after="0" w:afterAutospacing="0" w:line="360" w:lineRule="auto"/>
        <w:ind w:firstLine="709"/>
        <w:contextualSpacing/>
        <w:jc w:val="both"/>
        <w:rPr>
          <w:color w:val="000000"/>
          <w:sz w:val="28"/>
          <w:szCs w:val="28"/>
        </w:rPr>
      </w:pPr>
      <w:r>
        <w:rPr>
          <w:color w:val="000000"/>
          <w:sz w:val="28"/>
          <w:szCs w:val="28"/>
        </w:rPr>
        <w:t xml:space="preserve">- </w:t>
      </w:r>
      <w:r w:rsidR="00E11E2A" w:rsidRPr="00E11E2A">
        <w:rPr>
          <w:color w:val="000000"/>
          <w:sz w:val="28"/>
          <w:szCs w:val="28"/>
        </w:rPr>
        <w:t>избирает форму бухгалтерского учета как определенную систему регистров учета, порядка и способа регистрации и обобщения информации в них с соблюдением единых принципов, установленных Законом, и с учетом особенностей своей деятельности и технологии обработки учетных данных;</w:t>
      </w:r>
    </w:p>
    <w:p w:rsidR="00E11E2A" w:rsidRPr="00E11E2A" w:rsidRDefault="00E11E2A" w:rsidP="00E11E2A">
      <w:pPr>
        <w:pStyle w:val="a4"/>
        <w:spacing w:before="0" w:beforeAutospacing="0" w:after="0" w:afterAutospacing="0" w:line="360" w:lineRule="auto"/>
        <w:ind w:firstLine="709"/>
        <w:contextualSpacing/>
        <w:jc w:val="both"/>
        <w:rPr>
          <w:color w:val="000000"/>
          <w:sz w:val="28"/>
          <w:szCs w:val="28"/>
        </w:rPr>
      </w:pPr>
      <w:r w:rsidRPr="00E11E2A">
        <w:rPr>
          <w:color w:val="000000"/>
          <w:sz w:val="28"/>
          <w:szCs w:val="28"/>
        </w:rPr>
        <w:t>Перечисленные правила оформляются приказом руководителя предприятия об организации бухгалтерского учета и учетной политики предприятия, приложениями к которому могут быть:</w:t>
      </w:r>
    </w:p>
    <w:p w:rsidR="00E11E2A" w:rsidRPr="00E11E2A" w:rsidRDefault="00E11E2A" w:rsidP="00E11E2A">
      <w:pPr>
        <w:pStyle w:val="a4"/>
        <w:numPr>
          <w:ilvl w:val="0"/>
          <w:numId w:val="4"/>
        </w:numPr>
        <w:spacing w:before="0" w:beforeAutospacing="0" w:after="0" w:afterAutospacing="0" w:line="360" w:lineRule="auto"/>
        <w:contextualSpacing/>
        <w:jc w:val="both"/>
        <w:rPr>
          <w:color w:val="000000"/>
          <w:sz w:val="28"/>
          <w:szCs w:val="28"/>
        </w:rPr>
      </w:pPr>
      <w:r w:rsidRPr="00E11E2A">
        <w:rPr>
          <w:color w:val="000000"/>
          <w:sz w:val="28"/>
          <w:szCs w:val="28"/>
        </w:rPr>
        <w:t>списки лиц, имеющих право подписывать бухгалтерские документы и предоставлять разрешение на осуществление хозяйственных операций, связанных с перечислением (выплатой) денежных средств, расходами товарно-материальных ценностей и другого имущества;</w:t>
      </w:r>
    </w:p>
    <w:p w:rsidR="00E11E2A" w:rsidRPr="00E11E2A" w:rsidRDefault="00E11E2A" w:rsidP="00E11E2A">
      <w:pPr>
        <w:pStyle w:val="a4"/>
        <w:numPr>
          <w:ilvl w:val="0"/>
          <w:numId w:val="4"/>
        </w:numPr>
        <w:spacing w:before="0" w:beforeAutospacing="0" w:after="0" w:afterAutospacing="0" w:line="360" w:lineRule="auto"/>
        <w:contextualSpacing/>
        <w:jc w:val="both"/>
        <w:rPr>
          <w:color w:val="000000"/>
          <w:sz w:val="28"/>
          <w:szCs w:val="28"/>
        </w:rPr>
      </w:pPr>
      <w:r w:rsidRPr="00E11E2A">
        <w:rPr>
          <w:color w:val="000000"/>
          <w:sz w:val="28"/>
          <w:szCs w:val="28"/>
        </w:rPr>
        <w:t>правила документооборота, регламент и графики прохождения документов;</w:t>
      </w:r>
    </w:p>
    <w:p w:rsidR="00E11E2A" w:rsidRPr="00E11E2A" w:rsidRDefault="00E11E2A" w:rsidP="00E11E2A">
      <w:pPr>
        <w:pStyle w:val="a4"/>
        <w:numPr>
          <w:ilvl w:val="0"/>
          <w:numId w:val="4"/>
        </w:numPr>
        <w:spacing w:before="0" w:beforeAutospacing="0" w:after="0" w:afterAutospacing="0" w:line="360" w:lineRule="auto"/>
        <w:contextualSpacing/>
        <w:jc w:val="both"/>
        <w:rPr>
          <w:color w:val="000000"/>
          <w:sz w:val="28"/>
          <w:szCs w:val="28"/>
        </w:rPr>
      </w:pPr>
      <w:r w:rsidRPr="00E11E2A">
        <w:rPr>
          <w:color w:val="000000"/>
          <w:sz w:val="28"/>
          <w:szCs w:val="28"/>
        </w:rPr>
        <w:t>приказ об организации обособленных подразделений и утверждении положений о них;</w:t>
      </w:r>
    </w:p>
    <w:p w:rsidR="00E11E2A" w:rsidRPr="00E11E2A" w:rsidRDefault="00E11E2A" w:rsidP="00E11E2A">
      <w:pPr>
        <w:pStyle w:val="a4"/>
        <w:numPr>
          <w:ilvl w:val="0"/>
          <w:numId w:val="4"/>
        </w:numPr>
        <w:spacing w:before="0" w:beforeAutospacing="0" w:after="0" w:afterAutospacing="0" w:line="360" w:lineRule="auto"/>
        <w:contextualSpacing/>
        <w:jc w:val="both"/>
        <w:rPr>
          <w:color w:val="000000"/>
          <w:sz w:val="28"/>
          <w:szCs w:val="28"/>
        </w:rPr>
      </w:pPr>
      <w:r w:rsidRPr="00E11E2A">
        <w:rPr>
          <w:color w:val="000000"/>
          <w:sz w:val="28"/>
          <w:szCs w:val="28"/>
        </w:rPr>
        <w:t>утверждение должностных инструкций.</w:t>
      </w:r>
    </w:p>
    <w:p w:rsidR="00185524" w:rsidRDefault="008402E2" w:rsidP="00364178">
      <w:pPr>
        <w:shd w:val="clear" w:color="auto" w:fill="FFFFFF"/>
        <w:spacing w:after="0" w:line="360" w:lineRule="auto"/>
        <w:ind w:firstLine="709"/>
        <w:contextualSpacing/>
        <w:jc w:val="both"/>
        <w:rPr>
          <w:rFonts w:ascii="Times New Roman" w:eastAsia="Calibri" w:hAnsi="Times New Roman" w:cs="Times New Roman"/>
          <w:sz w:val="28"/>
          <w:szCs w:val="28"/>
        </w:rPr>
      </w:pPr>
      <w:r w:rsidRPr="008402E2">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11" o:spid="_x0000_s1026" type="#_x0000_t32" style="position:absolute;left:0;text-align:left;margin-left:766.8pt;margin-top:7.25pt;width:0;height:36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"/>
        </w:pict>
      </w:r>
      <w:r w:rsidRPr="008402E2">
        <w:rPr>
          <w:rFonts w:ascii="Times New Roman" w:hAnsi="Times New Roman" w:cs="Times New Roman"/>
          <w:noProof/>
          <w:sz w:val="28"/>
          <w:szCs w:val="28"/>
          <w:lang w:eastAsia="ru-RU"/>
        </w:rPr>
        <w:pict>
          <v:shape id="Прямая со стрелкой 10" o:spid="_x0000_s1038" type="#_x0000_t32" style="position:absolute;left:0;text-align:left;margin-left:723.3pt;margin-top:7.25pt;width:0;height:9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"/>
        </w:pict>
      </w:r>
      <w:r w:rsidRPr="008402E2">
        <w:rPr>
          <w:rFonts w:ascii="Times New Roman" w:hAnsi="Times New Roman" w:cs="Times New Roman"/>
          <w:noProof/>
          <w:sz w:val="28"/>
          <w:szCs w:val="28"/>
          <w:lang w:eastAsia="ru-RU"/>
        </w:rPr>
        <w:pict>
          <v:shape id="Прямая со стрелкой 9" o:spid="_x0000_s1037" type="#_x0000_t32" style="position:absolute;left:0;text-align:left;margin-left:643.8pt;margin-top:7.25pt;width:0;height:9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"/>
        </w:pict>
      </w:r>
      <w:r w:rsidRPr="008402E2">
        <w:rPr>
          <w:rFonts w:ascii="Times New Roman" w:hAnsi="Times New Roman" w:cs="Times New Roman"/>
          <w:noProof/>
          <w:sz w:val="28"/>
          <w:szCs w:val="28"/>
          <w:lang w:eastAsia="ru-RU"/>
        </w:rPr>
        <w:pict>
          <v:shape id="Прямая со стрелкой 8" o:spid="_x0000_s1036" type="#_x0000_t32" style="position:absolute;left:0;text-align:left;margin-left:740.7pt;margin-top:11pt;width:26.1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"/>
        </w:pict>
      </w:r>
      <w:r w:rsidRPr="008402E2">
        <w:rPr>
          <w:rFonts w:ascii="Times New Roman" w:hAnsi="Times New Roman" w:cs="Times New Roman"/>
          <w:noProof/>
          <w:sz w:val="28"/>
          <w:szCs w:val="28"/>
          <w:lang w:eastAsia="ru-RU"/>
        </w:rPr>
        <w:pict>
          <v:rect id="Прямоугольник 7" o:spid="_x0000_s1035" style="position:absolute;left:0;text-align:left;margin-left:693.45pt;margin-top:.5pt;width:47.25pt;height: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">
            <v:textbox>
              <w:txbxContent>
                <w:p w:rsidR="00294FD0" w:rsidRPr="00165FEE" w:rsidRDefault="00294FD0" w:rsidP="00E11E2A">
                  <w:pPr>
                    <w:rPr>
                      <w:sz w:val="20"/>
                      <w:szCs w:val="20"/>
                    </w:rPr>
                  </w:pPr>
                  <w:r>
                    <w:rPr>
                      <w:sz w:val="20"/>
                      <w:szCs w:val="20"/>
                    </w:rPr>
                    <w:t>ОУП</w:t>
                  </w:r>
                </w:p>
              </w:txbxContent>
            </v:textbox>
          </v:rect>
        </w:pict>
      </w:r>
      <w:r w:rsidRPr="008402E2">
        <w:rPr>
          <w:rFonts w:ascii="Times New Roman" w:hAnsi="Times New Roman" w:cs="Times New Roman"/>
          <w:noProof/>
          <w:sz w:val="28"/>
          <w:szCs w:val="28"/>
          <w:lang w:eastAsia="ru-RU"/>
        </w:rPr>
        <w:pict>
          <v:rect id="Прямоугольник 6" o:spid="_x0000_s1027" style="position:absolute;left:0;text-align:left;margin-left:693.45pt;margin-top:20.3pt;width:47.25pt;height: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">
            <v:textbox>
              <w:txbxContent>
                <w:p w:rsidR="00294FD0" w:rsidRPr="00165FEE" w:rsidRDefault="00294FD0" w:rsidP="00E11E2A">
                  <w:pPr>
                    <w:rPr>
                      <w:sz w:val="20"/>
                      <w:szCs w:val="20"/>
                    </w:rPr>
                  </w:pPr>
                  <w:r>
                    <w:rPr>
                      <w:sz w:val="20"/>
                      <w:szCs w:val="20"/>
                    </w:rPr>
                    <w:t>ОТК</w:t>
                  </w:r>
                </w:p>
              </w:txbxContent>
            </v:textbox>
          </v:rect>
        </w:pict>
      </w:r>
      <w:r w:rsidRPr="008402E2">
        <w:rPr>
          <w:rFonts w:ascii="Times New Roman" w:hAnsi="Times New Roman" w:cs="Times New Roman"/>
          <w:noProof/>
          <w:sz w:val="28"/>
          <w:szCs w:val="28"/>
          <w:lang w:eastAsia="ru-RU"/>
        </w:rPr>
        <w:pict>
          <v:shape id="Прямая со стрелкой 5" o:spid="_x0000_s1034" type="#_x0000_t32" style="position:absolute;left:0;text-align:left;margin-left:740.7pt;margin-top:9.35pt;width:26.1pt;height: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"/>
        </w:pict>
      </w:r>
      <w:r w:rsidRPr="008402E2">
        <w:rPr>
          <w:rFonts w:ascii="Times New Roman" w:hAnsi="Times New Roman" w:cs="Times New Roman"/>
          <w:noProof/>
          <w:sz w:val="28"/>
          <w:szCs w:val="28"/>
          <w:lang w:eastAsia="ru-RU"/>
        </w:rPr>
        <w:pict>
          <v:rect id="Прямоугольник 4" o:spid="_x0000_s1028" style="position:absolute;left:0;text-align:left;margin-left:645.45pt;margin-top:18.65pt;width:95.25pt;height:44.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">
            <v:textbox>
              <w:txbxContent>
                <w:p w:rsidR="00294FD0" w:rsidRPr="00165FEE" w:rsidRDefault="00294FD0" w:rsidP="00E11E2A">
                  <w:pPr>
                    <w:rPr>
                      <w:sz w:val="20"/>
                      <w:szCs w:val="20"/>
                    </w:rPr>
                  </w:pPr>
                  <w:r>
                    <w:rPr>
                      <w:sz w:val="20"/>
                      <w:szCs w:val="20"/>
                    </w:rPr>
                    <w:t>Аппарат работников при руководителе</w:t>
                  </w:r>
                </w:p>
              </w:txbxContent>
            </v:textbox>
          </v:rect>
        </w:pict>
      </w:r>
      <w:r w:rsidRPr="008402E2">
        <w:rPr>
          <w:rFonts w:ascii="Times New Roman" w:hAnsi="Times New Roman" w:cs="Times New Roman"/>
          <w:noProof/>
          <w:sz w:val="28"/>
          <w:szCs w:val="28"/>
          <w:lang w:eastAsia="ru-RU"/>
        </w:rPr>
        <w:pict>
          <v:shape id="Прямая со стрелкой 3" o:spid="_x0000_s1033" type="#_x0000_t32" style="position:absolute;left:0;text-align:left;margin-left:740.7pt;margin-top:19pt;width:26.1pt;height:0;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"/>
        </w:pict>
      </w:r>
      <w:r w:rsidRPr="008402E2">
        <w:rPr>
          <w:rFonts w:ascii="Times New Roman" w:hAnsi="Times New Roman" w:cs="Times New Roman"/>
          <w:noProof/>
          <w:sz w:val="28"/>
          <w:szCs w:val="28"/>
          <w:lang w:eastAsia="ru-RU"/>
        </w:rPr>
        <w:pict>
          <v:rect id="Прямоугольник 2" o:spid="_x0000_s1029" style="position:absolute;left:0;text-align:left;margin-left:661.95pt;margin-top:2.65pt;width:78.75pt;height:32.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">
            <v:textbox>
              <w:txbxContent>
                <w:p w:rsidR="00294FD0" w:rsidRPr="00165FEE" w:rsidRDefault="00294FD0" w:rsidP="00E11E2A">
                  <w:pPr>
                    <w:rPr>
                      <w:sz w:val="20"/>
                      <w:szCs w:val="20"/>
                    </w:rPr>
                  </w:pPr>
                  <w:r>
                    <w:rPr>
                      <w:sz w:val="20"/>
                      <w:szCs w:val="20"/>
                    </w:rPr>
                    <w:t>Юридический отдел</w:t>
                  </w:r>
                </w:p>
              </w:txbxContent>
            </v:textbox>
          </v:rect>
        </w:pict>
      </w:r>
      <w:r w:rsidRPr="008402E2">
        <w:rPr>
          <w:rFonts w:ascii="Times New Roman" w:hAnsi="Times New Roman" w:cs="Times New Roman"/>
          <w:noProof/>
          <w:sz w:val="28"/>
          <w:szCs w:val="28"/>
          <w:lang w:eastAsia="ru-RU"/>
        </w:rPr>
        <w:pict>
          <v:shape id="Прямая со стрелкой 1" o:spid="_x0000_s1032" type="#_x0000_t32" style="position:absolute;left:0;text-align:left;margin-left:740.7pt;margin-top:17.65pt;width:26.1pt;height:0;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"/>
        </w:pict>
      </w:r>
      <w:r w:rsidR="00E11E2A" w:rsidRPr="00E11E2A">
        <w:rPr>
          <w:rFonts w:ascii="Times New Roman" w:eastAsia="Calibri" w:hAnsi="Times New Roman" w:cs="Times New Roman"/>
          <w:sz w:val="28"/>
          <w:szCs w:val="28"/>
        </w:rPr>
        <w:t>Бухгалтерский учет в организации, как ска</w:t>
      </w:r>
      <w:r w:rsidR="00AD49DA">
        <w:rPr>
          <w:rFonts w:ascii="Times New Roman" w:eastAsia="Calibri" w:hAnsi="Times New Roman" w:cs="Times New Roman"/>
          <w:sz w:val="28"/>
          <w:szCs w:val="28"/>
        </w:rPr>
        <w:t>зано в Учетной политике</w:t>
      </w:r>
      <w:r w:rsidR="00E11E2A" w:rsidRPr="00E11E2A">
        <w:rPr>
          <w:rFonts w:ascii="Times New Roman" w:eastAsia="Calibri" w:hAnsi="Times New Roman" w:cs="Times New Roman"/>
          <w:sz w:val="28"/>
          <w:szCs w:val="28"/>
        </w:rPr>
        <w:t>, осуществляет бухгалтерская учетная служба, возглавляема</w:t>
      </w:r>
      <w:r w:rsidR="00ED3E69">
        <w:rPr>
          <w:rFonts w:ascii="Times New Roman" w:eastAsia="Calibri" w:hAnsi="Times New Roman" w:cs="Times New Roman"/>
          <w:sz w:val="28"/>
          <w:szCs w:val="28"/>
        </w:rPr>
        <w:t xml:space="preserve">я Главным бухгалтером, который </w:t>
      </w:r>
      <w:r w:rsidR="00E11E2A" w:rsidRPr="00E11E2A">
        <w:rPr>
          <w:rFonts w:ascii="Times New Roman" w:eastAsia="Calibri" w:hAnsi="Times New Roman" w:cs="Times New Roman"/>
          <w:sz w:val="28"/>
          <w:szCs w:val="28"/>
        </w:rPr>
        <w:t xml:space="preserve">подчиняется непосредственно руководителю организации и несет ответственность за ведение бухгалтерского учета и </w:t>
      </w:r>
      <w:r w:rsidR="00E11E2A" w:rsidRPr="00E11E2A">
        <w:rPr>
          <w:rFonts w:ascii="Times New Roman" w:eastAsia="Calibri" w:hAnsi="Times New Roman" w:cs="Times New Roman"/>
          <w:sz w:val="28"/>
          <w:szCs w:val="28"/>
        </w:rPr>
        <w:lastRenderedPageBreak/>
        <w:t>своевременное предоставление полной и достоверной бухгалтерской отчетности. Главный бухгалтер обеспечивает соответствие отражения в учете осуществляемых хозяйственных операций законодательству РФ</w:t>
      </w:r>
      <w:r w:rsidR="00ED3E69">
        <w:rPr>
          <w:rFonts w:ascii="Times New Roman" w:hAnsi="Times New Roman" w:cs="Times New Roman"/>
          <w:sz w:val="28"/>
          <w:szCs w:val="28"/>
        </w:rPr>
        <w:t xml:space="preserve">, </w:t>
      </w:r>
      <w:r w:rsidR="00E11E2A" w:rsidRPr="00E11E2A">
        <w:rPr>
          <w:rFonts w:ascii="Times New Roman" w:eastAsia="Calibri" w:hAnsi="Times New Roman" w:cs="Times New Roman"/>
          <w:sz w:val="28"/>
          <w:szCs w:val="28"/>
        </w:rPr>
        <w:t>контроль за движением имущества и выполнением обязательств.</w:t>
      </w:r>
    </w:p>
    <w:p w:rsidR="00873C43" w:rsidRPr="00873C43" w:rsidRDefault="00873C43" w:rsidP="008A4B45">
      <w:pPr>
        <w:spacing w:after="0" w:line="360" w:lineRule="auto"/>
        <w:ind w:firstLine="708"/>
        <w:jc w:val="both"/>
        <w:rPr>
          <w:rFonts w:ascii="Times New Roman" w:hAnsi="Times New Roman" w:cs="Times New Roman"/>
          <w:sz w:val="28"/>
          <w:szCs w:val="28"/>
        </w:rPr>
      </w:pPr>
      <w:r w:rsidRPr="00873C43">
        <w:rPr>
          <w:rFonts w:ascii="Times New Roman" w:hAnsi="Times New Roman" w:cs="Times New Roman"/>
          <w:sz w:val="28"/>
          <w:szCs w:val="28"/>
        </w:rPr>
        <w:t>Осн</w:t>
      </w:r>
      <w:r>
        <w:rPr>
          <w:rFonts w:ascii="Times New Roman" w:hAnsi="Times New Roman" w:cs="Times New Roman"/>
          <w:sz w:val="28"/>
          <w:szCs w:val="28"/>
        </w:rPr>
        <w:t>овные показатели деятельности ОАО «</w:t>
      </w:r>
      <w:proofErr w:type="spellStart"/>
      <w:r>
        <w:rPr>
          <w:rFonts w:ascii="Times New Roman" w:hAnsi="Times New Roman" w:cs="Times New Roman"/>
          <w:sz w:val="28"/>
          <w:szCs w:val="28"/>
        </w:rPr>
        <w:t>Губский</w:t>
      </w:r>
      <w:proofErr w:type="spellEnd"/>
      <w:r>
        <w:rPr>
          <w:rFonts w:ascii="Times New Roman" w:hAnsi="Times New Roman" w:cs="Times New Roman"/>
          <w:sz w:val="28"/>
          <w:szCs w:val="28"/>
        </w:rPr>
        <w:t xml:space="preserve"> кирпичный завод» за </w:t>
      </w:r>
      <w:r w:rsidR="009721DD">
        <w:rPr>
          <w:rFonts w:ascii="Times New Roman" w:hAnsi="Times New Roman" w:cs="Times New Roman"/>
          <w:sz w:val="28"/>
          <w:szCs w:val="28"/>
        </w:rPr>
        <w:t>2014 - 2015</w:t>
      </w:r>
      <w:r w:rsidRPr="00873C43">
        <w:rPr>
          <w:rFonts w:ascii="Times New Roman" w:hAnsi="Times New Roman" w:cs="Times New Roman"/>
          <w:sz w:val="28"/>
          <w:szCs w:val="28"/>
        </w:rPr>
        <w:t xml:space="preserve"> гг. представлены в Таблице 1.</w:t>
      </w:r>
    </w:p>
    <w:p w:rsidR="00873C43" w:rsidRPr="00873C43" w:rsidRDefault="00873C43" w:rsidP="008A4B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 </w:t>
      </w:r>
      <w:r w:rsidRPr="00873C43">
        <w:rPr>
          <w:rFonts w:ascii="Times New Roman" w:hAnsi="Times New Roman" w:cs="Times New Roman"/>
          <w:sz w:val="28"/>
          <w:szCs w:val="28"/>
        </w:rPr>
        <w:t xml:space="preserve">Основные показатели деятельности </w:t>
      </w:r>
      <w:r w:rsidR="009721DD">
        <w:rPr>
          <w:rFonts w:ascii="Times New Roman" w:hAnsi="Times New Roman" w:cs="Times New Roman"/>
          <w:sz w:val="28"/>
          <w:szCs w:val="28"/>
        </w:rPr>
        <w:t>ОАО «</w:t>
      </w:r>
      <w:proofErr w:type="spellStart"/>
      <w:r w:rsidR="009721DD">
        <w:rPr>
          <w:rFonts w:ascii="Times New Roman" w:hAnsi="Times New Roman" w:cs="Times New Roman"/>
          <w:sz w:val="28"/>
          <w:szCs w:val="28"/>
        </w:rPr>
        <w:t>Губский</w:t>
      </w:r>
      <w:proofErr w:type="spellEnd"/>
      <w:r w:rsidR="009721DD">
        <w:rPr>
          <w:rFonts w:ascii="Times New Roman" w:hAnsi="Times New Roman" w:cs="Times New Roman"/>
          <w:sz w:val="28"/>
          <w:szCs w:val="28"/>
        </w:rPr>
        <w:t xml:space="preserve"> кирпичный завод» </w:t>
      </w:r>
      <w:r w:rsidRPr="00873C43">
        <w:rPr>
          <w:rFonts w:ascii="Times New Roman" w:hAnsi="Times New Roman" w:cs="Times New Roman"/>
          <w:bCs/>
          <w:sz w:val="28"/>
          <w:szCs w:val="28"/>
        </w:rPr>
        <w:t xml:space="preserve"> </w:t>
      </w:r>
      <w:r>
        <w:rPr>
          <w:rFonts w:ascii="Times New Roman" w:hAnsi="Times New Roman" w:cs="Times New Roman"/>
          <w:sz w:val="28"/>
          <w:szCs w:val="28"/>
        </w:rPr>
        <w:t xml:space="preserve">за </w:t>
      </w:r>
      <w:r w:rsidR="009721DD">
        <w:rPr>
          <w:rFonts w:ascii="Times New Roman" w:hAnsi="Times New Roman" w:cs="Times New Roman"/>
          <w:sz w:val="28"/>
          <w:szCs w:val="28"/>
        </w:rPr>
        <w:t xml:space="preserve">2014 - </w:t>
      </w:r>
      <w:r w:rsidRPr="00873C43">
        <w:rPr>
          <w:rFonts w:ascii="Times New Roman" w:hAnsi="Times New Roman" w:cs="Times New Roman"/>
          <w:sz w:val="28"/>
          <w:szCs w:val="28"/>
        </w:rPr>
        <w:t>20</w:t>
      </w:r>
      <w:r w:rsidR="009721DD">
        <w:rPr>
          <w:rFonts w:ascii="Times New Roman" w:hAnsi="Times New Roman" w:cs="Times New Roman"/>
          <w:sz w:val="28"/>
          <w:szCs w:val="28"/>
        </w:rPr>
        <w:t>15</w:t>
      </w:r>
      <w:r w:rsidRPr="00873C43">
        <w:rPr>
          <w:rFonts w:ascii="Times New Roman" w:hAnsi="Times New Roman" w:cs="Times New Roman"/>
          <w:sz w:val="28"/>
          <w:szCs w:val="28"/>
        </w:rPr>
        <w:t xml:space="preserve"> гг.</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1325"/>
        <w:gridCol w:w="1276"/>
        <w:gridCol w:w="2268"/>
        <w:gridCol w:w="2675"/>
        <w:gridCol w:w="18"/>
      </w:tblGrid>
      <w:tr w:rsidR="00873C43" w:rsidRPr="00364178" w:rsidTr="009721DD">
        <w:trPr>
          <w:gridAfter w:val="1"/>
          <w:wAfter w:w="18" w:type="dxa"/>
          <w:cantSplit/>
          <w:trHeight w:val="237"/>
          <w:jc w:val="center"/>
        </w:trPr>
        <w:tc>
          <w:tcPr>
            <w:tcW w:w="2214" w:type="dxa"/>
            <w:vMerge w:val="restart"/>
            <w:vAlign w:val="center"/>
          </w:tcPr>
          <w:p w:rsidR="00873C43" w:rsidRPr="00364178" w:rsidRDefault="00873C43"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Показатели</w:t>
            </w:r>
          </w:p>
        </w:tc>
        <w:tc>
          <w:tcPr>
            <w:tcW w:w="2601" w:type="dxa"/>
            <w:gridSpan w:val="2"/>
            <w:vAlign w:val="center"/>
          </w:tcPr>
          <w:p w:rsidR="00873C43" w:rsidRPr="00364178" w:rsidRDefault="00873C43"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Год</w:t>
            </w:r>
          </w:p>
        </w:tc>
        <w:tc>
          <w:tcPr>
            <w:tcW w:w="2268" w:type="dxa"/>
            <w:vAlign w:val="center"/>
          </w:tcPr>
          <w:p w:rsidR="00873C43" w:rsidRPr="00364178" w:rsidRDefault="00873C43"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Изменение (+;-)</w:t>
            </w:r>
          </w:p>
        </w:tc>
        <w:tc>
          <w:tcPr>
            <w:tcW w:w="2675" w:type="dxa"/>
            <w:vAlign w:val="center"/>
          </w:tcPr>
          <w:p w:rsidR="00873C43" w:rsidRPr="00364178" w:rsidRDefault="00873C43"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Темп изменения, %</w:t>
            </w:r>
          </w:p>
        </w:tc>
      </w:tr>
      <w:tr w:rsidR="009721DD" w:rsidRPr="00873C43" w:rsidTr="009721DD">
        <w:trPr>
          <w:cantSplit/>
          <w:trHeight w:val="531"/>
          <w:jc w:val="center"/>
        </w:trPr>
        <w:tc>
          <w:tcPr>
            <w:tcW w:w="2214" w:type="dxa"/>
            <w:vMerge/>
            <w:vAlign w:val="center"/>
          </w:tcPr>
          <w:p w:rsidR="009721DD" w:rsidRPr="00364178" w:rsidRDefault="009721DD" w:rsidP="00364178">
            <w:pPr>
              <w:spacing w:after="0" w:line="240" w:lineRule="auto"/>
              <w:ind w:left="1"/>
              <w:jc w:val="center"/>
              <w:rPr>
                <w:rFonts w:ascii="Times New Roman" w:hAnsi="Times New Roman" w:cs="Times New Roman"/>
                <w:sz w:val="24"/>
                <w:szCs w:val="24"/>
              </w:rPr>
            </w:pPr>
          </w:p>
        </w:tc>
        <w:tc>
          <w:tcPr>
            <w:tcW w:w="1325" w:type="dxa"/>
            <w:vAlign w:val="center"/>
          </w:tcPr>
          <w:p w:rsidR="009721DD" w:rsidRPr="00364178" w:rsidRDefault="009721DD"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2013</w:t>
            </w:r>
          </w:p>
        </w:tc>
        <w:tc>
          <w:tcPr>
            <w:tcW w:w="1276" w:type="dxa"/>
            <w:vAlign w:val="center"/>
          </w:tcPr>
          <w:p w:rsidR="009721DD" w:rsidRPr="00364178" w:rsidRDefault="009721DD" w:rsidP="00364178">
            <w:pPr>
              <w:spacing w:after="0" w:line="240" w:lineRule="auto"/>
              <w:ind w:left="1"/>
              <w:jc w:val="center"/>
              <w:rPr>
                <w:rFonts w:ascii="Times New Roman" w:hAnsi="Times New Roman" w:cs="Times New Roman"/>
                <w:sz w:val="24"/>
                <w:szCs w:val="24"/>
              </w:rPr>
            </w:pPr>
            <w:r w:rsidRPr="00364178">
              <w:rPr>
                <w:rFonts w:ascii="Times New Roman" w:hAnsi="Times New Roman" w:cs="Times New Roman"/>
                <w:sz w:val="24"/>
                <w:szCs w:val="24"/>
              </w:rPr>
              <w:t>2014</w:t>
            </w:r>
          </w:p>
        </w:tc>
        <w:tc>
          <w:tcPr>
            <w:tcW w:w="2268" w:type="dxa"/>
            <w:vAlign w:val="center"/>
          </w:tcPr>
          <w:p w:rsidR="009721DD" w:rsidRPr="00364178" w:rsidRDefault="009721DD" w:rsidP="00364178">
            <w:pPr>
              <w:spacing w:after="0" w:line="240" w:lineRule="auto"/>
              <w:rPr>
                <w:rFonts w:ascii="Times New Roman" w:hAnsi="Times New Roman" w:cs="Times New Roman"/>
                <w:sz w:val="24"/>
                <w:szCs w:val="24"/>
              </w:rPr>
            </w:pPr>
            <w:r w:rsidRPr="00364178">
              <w:rPr>
                <w:rFonts w:ascii="Times New Roman" w:hAnsi="Times New Roman" w:cs="Times New Roman"/>
                <w:sz w:val="24"/>
                <w:szCs w:val="24"/>
              </w:rPr>
              <w:t>2014 г. к 2013 г.</w:t>
            </w:r>
          </w:p>
        </w:tc>
        <w:tc>
          <w:tcPr>
            <w:tcW w:w="2693" w:type="dxa"/>
            <w:gridSpan w:val="2"/>
            <w:shd w:val="clear" w:color="auto" w:fill="auto"/>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2014 г.</w:t>
            </w:r>
          </w:p>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 xml:space="preserve"> к</w:t>
            </w:r>
          </w:p>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2013 г.</w:t>
            </w:r>
          </w:p>
        </w:tc>
      </w:tr>
      <w:tr w:rsidR="009721DD" w:rsidRPr="00873C43" w:rsidTr="009721DD">
        <w:trPr>
          <w:trHeight w:val="573"/>
          <w:jc w:val="center"/>
        </w:trPr>
        <w:tc>
          <w:tcPr>
            <w:tcW w:w="2214" w:type="dxa"/>
            <w:vAlign w:val="center"/>
          </w:tcPr>
          <w:p w:rsidR="009721DD" w:rsidRPr="00364178" w:rsidRDefault="009721DD" w:rsidP="00364178">
            <w:pPr>
              <w:spacing w:before="40" w:after="0" w:line="240" w:lineRule="auto"/>
              <w:rPr>
                <w:rFonts w:ascii="Times New Roman" w:hAnsi="Times New Roman" w:cs="Times New Roman"/>
                <w:sz w:val="24"/>
                <w:szCs w:val="24"/>
              </w:rPr>
            </w:pPr>
            <w:r w:rsidRPr="00364178">
              <w:rPr>
                <w:rFonts w:ascii="Times New Roman" w:hAnsi="Times New Roman" w:cs="Times New Roman"/>
                <w:sz w:val="24"/>
                <w:szCs w:val="24"/>
              </w:rPr>
              <w:t>Выручка от продажи продукции, тыс. руб.</w:t>
            </w:r>
          </w:p>
        </w:tc>
        <w:tc>
          <w:tcPr>
            <w:tcW w:w="1325"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43046</w:t>
            </w:r>
          </w:p>
        </w:tc>
        <w:tc>
          <w:tcPr>
            <w:tcW w:w="1276"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43118</w:t>
            </w:r>
          </w:p>
        </w:tc>
        <w:tc>
          <w:tcPr>
            <w:tcW w:w="2268"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72</w:t>
            </w:r>
          </w:p>
        </w:tc>
        <w:tc>
          <w:tcPr>
            <w:tcW w:w="2693" w:type="dxa"/>
            <w:gridSpan w:val="2"/>
            <w:shd w:val="clear" w:color="auto" w:fill="auto"/>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100,17</w:t>
            </w:r>
          </w:p>
        </w:tc>
      </w:tr>
      <w:tr w:rsidR="009721DD" w:rsidRPr="00873C43" w:rsidTr="009721DD">
        <w:trPr>
          <w:jc w:val="center"/>
        </w:trPr>
        <w:tc>
          <w:tcPr>
            <w:tcW w:w="2214" w:type="dxa"/>
            <w:vAlign w:val="center"/>
          </w:tcPr>
          <w:p w:rsidR="009721DD" w:rsidRPr="00364178" w:rsidRDefault="009721DD" w:rsidP="00364178">
            <w:pPr>
              <w:spacing w:before="40" w:after="0" w:line="240" w:lineRule="auto"/>
              <w:rPr>
                <w:rFonts w:ascii="Times New Roman" w:hAnsi="Times New Roman" w:cs="Times New Roman"/>
                <w:sz w:val="24"/>
                <w:szCs w:val="24"/>
              </w:rPr>
            </w:pPr>
            <w:r w:rsidRPr="00364178">
              <w:rPr>
                <w:rFonts w:ascii="Times New Roman" w:hAnsi="Times New Roman" w:cs="Times New Roman"/>
                <w:sz w:val="24"/>
                <w:szCs w:val="24"/>
              </w:rPr>
              <w:t>Себестоимость проданной продукции, тыс. руб.</w:t>
            </w:r>
          </w:p>
        </w:tc>
        <w:tc>
          <w:tcPr>
            <w:tcW w:w="1325"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39656</w:t>
            </w:r>
          </w:p>
        </w:tc>
        <w:tc>
          <w:tcPr>
            <w:tcW w:w="1276"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39370</w:t>
            </w:r>
          </w:p>
        </w:tc>
        <w:tc>
          <w:tcPr>
            <w:tcW w:w="2268"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-286</w:t>
            </w:r>
          </w:p>
        </w:tc>
        <w:tc>
          <w:tcPr>
            <w:tcW w:w="2693" w:type="dxa"/>
            <w:gridSpan w:val="2"/>
            <w:shd w:val="clear" w:color="auto" w:fill="auto"/>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99,28</w:t>
            </w:r>
          </w:p>
        </w:tc>
      </w:tr>
      <w:tr w:rsidR="009721DD" w:rsidRPr="00873C43" w:rsidTr="009721DD">
        <w:trPr>
          <w:jc w:val="center"/>
        </w:trPr>
        <w:tc>
          <w:tcPr>
            <w:tcW w:w="2214" w:type="dxa"/>
            <w:vAlign w:val="center"/>
          </w:tcPr>
          <w:p w:rsidR="009721DD" w:rsidRPr="00364178" w:rsidRDefault="009721DD" w:rsidP="00364178">
            <w:pPr>
              <w:spacing w:before="40" w:after="0" w:line="240" w:lineRule="auto"/>
              <w:rPr>
                <w:rFonts w:ascii="Times New Roman" w:hAnsi="Times New Roman" w:cs="Times New Roman"/>
                <w:sz w:val="24"/>
                <w:szCs w:val="24"/>
              </w:rPr>
            </w:pPr>
            <w:r w:rsidRPr="00364178">
              <w:rPr>
                <w:rFonts w:ascii="Times New Roman" w:hAnsi="Times New Roman" w:cs="Times New Roman"/>
                <w:sz w:val="24"/>
                <w:szCs w:val="24"/>
              </w:rPr>
              <w:t>Валовая Прибыль, тыс. руб.</w:t>
            </w:r>
          </w:p>
        </w:tc>
        <w:tc>
          <w:tcPr>
            <w:tcW w:w="1325"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3390</w:t>
            </w:r>
          </w:p>
        </w:tc>
        <w:tc>
          <w:tcPr>
            <w:tcW w:w="1276"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3748</w:t>
            </w:r>
          </w:p>
        </w:tc>
        <w:tc>
          <w:tcPr>
            <w:tcW w:w="2268" w:type="dxa"/>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358</w:t>
            </w:r>
          </w:p>
        </w:tc>
        <w:tc>
          <w:tcPr>
            <w:tcW w:w="2693" w:type="dxa"/>
            <w:gridSpan w:val="2"/>
            <w:shd w:val="clear" w:color="auto" w:fill="auto"/>
            <w:vAlign w:val="center"/>
          </w:tcPr>
          <w:p w:rsidR="009721DD" w:rsidRPr="00364178" w:rsidRDefault="009721DD" w:rsidP="00364178">
            <w:pPr>
              <w:spacing w:after="0" w:line="240" w:lineRule="auto"/>
              <w:jc w:val="center"/>
              <w:rPr>
                <w:rFonts w:ascii="Times New Roman" w:hAnsi="Times New Roman" w:cs="Times New Roman"/>
                <w:sz w:val="24"/>
                <w:szCs w:val="24"/>
              </w:rPr>
            </w:pPr>
            <w:r w:rsidRPr="00364178">
              <w:rPr>
                <w:rFonts w:ascii="Times New Roman" w:hAnsi="Times New Roman" w:cs="Times New Roman"/>
                <w:sz w:val="24"/>
                <w:szCs w:val="24"/>
              </w:rPr>
              <w:t>110,56</w:t>
            </w:r>
          </w:p>
        </w:tc>
      </w:tr>
    </w:tbl>
    <w:p w:rsidR="00873C43" w:rsidRPr="00873C43" w:rsidRDefault="00873C43" w:rsidP="008A4B45">
      <w:pPr>
        <w:spacing w:after="0" w:line="360" w:lineRule="auto"/>
        <w:ind w:firstLine="709"/>
        <w:jc w:val="both"/>
        <w:rPr>
          <w:rFonts w:ascii="Times New Roman" w:hAnsi="Times New Roman" w:cs="Times New Roman"/>
          <w:sz w:val="28"/>
          <w:szCs w:val="28"/>
        </w:rPr>
      </w:pPr>
      <w:r w:rsidRPr="00873C43">
        <w:rPr>
          <w:rFonts w:ascii="Times New Roman" w:hAnsi="Times New Roman" w:cs="Times New Roman"/>
          <w:sz w:val="28"/>
          <w:szCs w:val="28"/>
        </w:rPr>
        <w:t xml:space="preserve">Из таблицы 1. следует, что </w:t>
      </w:r>
      <w:r w:rsidR="009721DD">
        <w:rPr>
          <w:rFonts w:ascii="Times New Roman" w:hAnsi="Times New Roman" w:cs="Times New Roman"/>
          <w:sz w:val="28"/>
          <w:szCs w:val="28"/>
        </w:rPr>
        <w:t>в</w:t>
      </w:r>
      <w:r w:rsidRPr="00873C43">
        <w:rPr>
          <w:rFonts w:ascii="Times New Roman" w:hAnsi="Times New Roman" w:cs="Times New Roman"/>
          <w:sz w:val="28"/>
          <w:szCs w:val="28"/>
        </w:rPr>
        <w:t xml:space="preserve"> 20</w:t>
      </w:r>
      <w:r w:rsidR="009721DD">
        <w:rPr>
          <w:rFonts w:ascii="Times New Roman" w:hAnsi="Times New Roman" w:cs="Times New Roman"/>
          <w:sz w:val="28"/>
          <w:szCs w:val="28"/>
        </w:rPr>
        <w:t>15</w:t>
      </w:r>
      <w:r w:rsidRPr="00873C43">
        <w:rPr>
          <w:rFonts w:ascii="Times New Roman" w:hAnsi="Times New Roman" w:cs="Times New Roman"/>
          <w:sz w:val="28"/>
          <w:szCs w:val="28"/>
        </w:rPr>
        <w:t xml:space="preserve"> году рост выручки от реализации составил по сравнению с 20</w:t>
      </w:r>
      <w:r w:rsidR="009721DD">
        <w:rPr>
          <w:rFonts w:ascii="Times New Roman" w:hAnsi="Times New Roman" w:cs="Times New Roman"/>
          <w:sz w:val="28"/>
          <w:szCs w:val="28"/>
        </w:rPr>
        <w:t>14</w:t>
      </w:r>
      <w:r w:rsidRPr="00873C43">
        <w:rPr>
          <w:rFonts w:ascii="Times New Roman" w:hAnsi="Times New Roman" w:cs="Times New Roman"/>
          <w:sz w:val="28"/>
          <w:szCs w:val="28"/>
        </w:rPr>
        <w:t xml:space="preserve"> годом 72 тыс. руб. или 0,17%.</w:t>
      </w:r>
    </w:p>
    <w:p w:rsidR="00873C43" w:rsidRPr="00873C43" w:rsidRDefault="00873C43" w:rsidP="008A4B45">
      <w:pPr>
        <w:spacing w:after="0" w:line="360" w:lineRule="auto"/>
        <w:ind w:firstLine="709"/>
        <w:jc w:val="both"/>
        <w:rPr>
          <w:rFonts w:ascii="Times New Roman" w:hAnsi="Times New Roman" w:cs="Times New Roman"/>
          <w:sz w:val="28"/>
          <w:szCs w:val="28"/>
        </w:rPr>
      </w:pPr>
      <w:r w:rsidRPr="00873C43">
        <w:rPr>
          <w:rFonts w:ascii="Times New Roman" w:hAnsi="Times New Roman" w:cs="Times New Roman"/>
          <w:sz w:val="28"/>
          <w:szCs w:val="28"/>
        </w:rPr>
        <w:t xml:space="preserve">Себестоимость проданных товаров, продукции, работ, услуг </w:t>
      </w:r>
      <w:r w:rsidR="009721DD">
        <w:rPr>
          <w:rFonts w:ascii="Times New Roman" w:hAnsi="Times New Roman" w:cs="Times New Roman"/>
          <w:sz w:val="28"/>
          <w:szCs w:val="28"/>
        </w:rPr>
        <w:t>ОАО «</w:t>
      </w:r>
      <w:proofErr w:type="spellStart"/>
      <w:r w:rsidR="009721DD">
        <w:rPr>
          <w:rFonts w:ascii="Times New Roman" w:hAnsi="Times New Roman" w:cs="Times New Roman"/>
          <w:sz w:val="28"/>
          <w:szCs w:val="28"/>
        </w:rPr>
        <w:t>Губский</w:t>
      </w:r>
      <w:proofErr w:type="spellEnd"/>
      <w:r w:rsidR="009721DD">
        <w:rPr>
          <w:rFonts w:ascii="Times New Roman" w:hAnsi="Times New Roman" w:cs="Times New Roman"/>
          <w:sz w:val="28"/>
          <w:szCs w:val="28"/>
        </w:rPr>
        <w:t xml:space="preserve"> кирпичный завод»</w:t>
      </w:r>
      <w:r w:rsidRPr="00873C43">
        <w:rPr>
          <w:rFonts w:ascii="Times New Roman" w:hAnsi="Times New Roman" w:cs="Times New Roman"/>
          <w:sz w:val="28"/>
          <w:szCs w:val="28"/>
        </w:rPr>
        <w:t xml:space="preserve"> в 20</w:t>
      </w:r>
      <w:r w:rsidR="009721DD">
        <w:rPr>
          <w:rFonts w:ascii="Times New Roman" w:hAnsi="Times New Roman" w:cs="Times New Roman"/>
          <w:sz w:val="28"/>
          <w:szCs w:val="28"/>
        </w:rPr>
        <w:t>14</w:t>
      </w:r>
      <w:r w:rsidRPr="00873C43">
        <w:rPr>
          <w:rFonts w:ascii="Times New Roman" w:hAnsi="Times New Roman" w:cs="Times New Roman"/>
          <w:sz w:val="28"/>
          <w:szCs w:val="28"/>
        </w:rPr>
        <w:t xml:space="preserve"> году – 39 656 тыс. руб., в 20</w:t>
      </w:r>
      <w:r w:rsidR="009721DD">
        <w:rPr>
          <w:rFonts w:ascii="Times New Roman" w:hAnsi="Times New Roman" w:cs="Times New Roman"/>
          <w:sz w:val="28"/>
          <w:szCs w:val="28"/>
        </w:rPr>
        <w:t>15</w:t>
      </w:r>
      <w:r w:rsidRPr="00873C43">
        <w:rPr>
          <w:rFonts w:ascii="Times New Roman" w:hAnsi="Times New Roman" w:cs="Times New Roman"/>
          <w:sz w:val="28"/>
          <w:szCs w:val="28"/>
        </w:rPr>
        <w:t xml:space="preserve"> году – 39 730 тыс. руб., то есть, наблюдается увеличение себестоимости на 2 001 тыс. руб. или 5,31% в 20</w:t>
      </w:r>
      <w:r w:rsidR="009721DD">
        <w:rPr>
          <w:rFonts w:ascii="Times New Roman" w:hAnsi="Times New Roman" w:cs="Times New Roman"/>
          <w:sz w:val="28"/>
          <w:szCs w:val="28"/>
        </w:rPr>
        <w:t>14</w:t>
      </w:r>
      <w:r w:rsidRPr="00873C43">
        <w:rPr>
          <w:rFonts w:ascii="Times New Roman" w:hAnsi="Times New Roman" w:cs="Times New Roman"/>
          <w:sz w:val="28"/>
          <w:szCs w:val="28"/>
        </w:rPr>
        <w:t xml:space="preserve"> году</w:t>
      </w:r>
      <w:r w:rsidR="009721DD">
        <w:rPr>
          <w:rFonts w:ascii="Times New Roman" w:hAnsi="Times New Roman" w:cs="Times New Roman"/>
          <w:sz w:val="28"/>
          <w:szCs w:val="28"/>
        </w:rPr>
        <w:t>,</w:t>
      </w:r>
      <w:r w:rsidRPr="00873C43">
        <w:rPr>
          <w:rFonts w:ascii="Times New Roman" w:hAnsi="Times New Roman" w:cs="Times New Roman"/>
          <w:sz w:val="28"/>
          <w:szCs w:val="28"/>
        </w:rPr>
        <w:t xml:space="preserve"> </w:t>
      </w:r>
      <w:r w:rsidR="009721DD">
        <w:rPr>
          <w:rFonts w:ascii="Times New Roman" w:hAnsi="Times New Roman" w:cs="Times New Roman"/>
          <w:sz w:val="28"/>
          <w:szCs w:val="28"/>
        </w:rPr>
        <w:t xml:space="preserve">на </w:t>
      </w:r>
      <w:r w:rsidRPr="00873C43">
        <w:rPr>
          <w:rFonts w:ascii="Times New Roman" w:hAnsi="Times New Roman" w:cs="Times New Roman"/>
          <w:sz w:val="28"/>
          <w:szCs w:val="28"/>
        </w:rPr>
        <w:t>286 тыс. руб. или 0,72% в 20</w:t>
      </w:r>
      <w:r w:rsidR="009721DD">
        <w:rPr>
          <w:rFonts w:ascii="Times New Roman" w:hAnsi="Times New Roman" w:cs="Times New Roman"/>
          <w:sz w:val="28"/>
          <w:szCs w:val="28"/>
        </w:rPr>
        <w:t>15</w:t>
      </w:r>
      <w:r w:rsidRPr="00873C43">
        <w:rPr>
          <w:rFonts w:ascii="Times New Roman" w:hAnsi="Times New Roman" w:cs="Times New Roman"/>
          <w:sz w:val="28"/>
          <w:szCs w:val="28"/>
        </w:rPr>
        <w:t xml:space="preserve"> году по сравнению с 20</w:t>
      </w:r>
      <w:r w:rsidR="009721DD">
        <w:rPr>
          <w:rFonts w:ascii="Times New Roman" w:hAnsi="Times New Roman" w:cs="Times New Roman"/>
          <w:sz w:val="28"/>
          <w:szCs w:val="28"/>
        </w:rPr>
        <w:t>14</w:t>
      </w:r>
      <w:r w:rsidRPr="00873C43">
        <w:rPr>
          <w:rFonts w:ascii="Times New Roman" w:hAnsi="Times New Roman" w:cs="Times New Roman"/>
          <w:sz w:val="28"/>
          <w:szCs w:val="28"/>
        </w:rPr>
        <w:t xml:space="preserve"> годом.</w:t>
      </w:r>
    </w:p>
    <w:p w:rsidR="00873C43" w:rsidRPr="00873C43" w:rsidRDefault="00873C43" w:rsidP="00364178">
      <w:pPr>
        <w:spacing w:line="360" w:lineRule="auto"/>
        <w:ind w:firstLine="709"/>
        <w:jc w:val="both"/>
        <w:rPr>
          <w:rFonts w:ascii="Times New Roman" w:hAnsi="Times New Roman" w:cs="Times New Roman"/>
          <w:sz w:val="28"/>
          <w:szCs w:val="28"/>
        </w:rPr>
      </w:pPr>
      <w:r w:rsidRPr="00873C43">
        <w:rPr>
          <w:rFonts w:ascii="Times New Roman" w:hAnsi="Times New Roman" w:cs="Times New Roman"/>
          <w:sz w:val="28"/>
          <w:szCs w:val="28"/>
        </w:rPr>
        <w:t xml:space="preserve">Валовая прибыль </w:t>
      </w:r>
      <w:r w:rsidR="009721DD">
        <w:rPr>
          <w:rFonts w:ascii="Times New Roman" w:hAnsi="Times New Roman" w:cs="Times New Roman"/>
          <w:sz w:val="28"/>
          <w:szCs w:val="28"/>
        </w:rPr>
        <w:t>ОАО «</w:t>
      </w:r>
      <w:proofErr w:type="spellStart"/>
      <w:r w:rsidR="009721DD">
        <w:rPr>
          <w:rFonts w:ascii="Times New Roman" w:hAnsi="Times New Roman" w:cs="Times New Roman"/>
          <w:sz w:val="28"/>
          <w:szCs w:val="28"/>
        </w:rPr>
        <w:t>Губский</w:t>
      </w:r>
      <w:proofErr w:type="spellEnd"/>
      <w:r w:rsidR="009721DD">
        <w:rPr>
          <w:rFonts w:ascii="Times New Roman" w:hAnsi="Times New Roman" w:cs="Times New Roman"/>
          <w:sz w:val="28"/>
          <w:szCs w:val="28"/>
        </w:rPr>
        <w:t xml:space="preserve"> кирпичный завод»</w:t>
      </w:r>
      <w:r w:rsidRPr="00873C43">
        <w:rPr>
          <w:rFonts w:ascii="Times New Roman" w:hAnsi="Times New Roman" w:cs="Times New Roman"/>
          <w:sz w:val="28"/>
          <w:szCs w:val="28"/>
        </w:rPr>
        <w:t xml:space="preserve"> за исследуемый период имеет ярко выраженную тенденцию к росту. Так, в 20</w:t>
      </w:r>
      <w:r w:rsidR="009721DD">
        <w:rPr>
          <w:rFonts w:ascii="Times New Roman" w:hAnsi="Times New Roman" w:cs="Times New Roman"/>
          <w:sz w:val="28"/>
          <w:szCs w:val="28"/>
        </w:rPr>
        <w:t xml:space="preserve">14 году – 3 </w:t>
      </w:r>
      <w:r w:rsidRPr="00873C43">
        <w:rPr>
          <w:rFonts w:ascii="Times New Roman" w:hAnsi="Times New Roman" w:cs="Times New Roman"/>
          <w:sz w:val="28"/>
          <w:szCs w:val="28"/>
        </w:rPr>
        <w:t>390 тыс. руб., в 20</w:t>
      </w:r>
      <w:r w:rsidR="009721DD">
        <w:rPr>
          <w:rFonts w:ascii="Times New Roman" w:hAnsi="Times New Roman" w:cs="Times New Roman"/>
          <w:sz w:val="28"/>
          <w:szCs w:val="28"/>
        </w:rPr>
        <w:t>15</w:t>
      </w:r>
      <w:r w:rsidRPr="00873C43">
        <w:rPr>
          <w:rFonts w:ascii="Times New Roman" w:hAnsi="Times New Roman" w:cs="Times New Roman"/>
          <w:sz w:val="28"/>
          <w:szCs w:val="28"/>
        </w:rPr>
        <w:t xml:space="preserve"> году – 3 748 тыс. руб. Полученные данные свидетельствуют, что темп роста валовой прибыли </w:t>
      </w:r>
      <w:r w:rsidR="009721DD">
        <w:rPr>
          <w:rFonts w:ascii="Times New Roman" w:hAnsi="Times New Roman" w:cs="Times New Roman"/>
          <w:sz w:val="28"/>
          <w:szCs w:val="28"/>
        </w:rPr>
        <w:t>ОАО «</w:t>
      </w:r>
      <w:proofErr w:type="spellStart"/>
      <w:r w:rsidR="009721DD">
        <w:rPr>
          <w:rFonts w:ascii="Times New Roman" w:hAnsi="Times New Roman" w:cs="Times New Roman"/>
          <w:sz w:val="28"/>
          <w:szCs w:val="28"/>
        </w:rPr>
        <w:t>Губский</w:t>
      </w:r>
      <w:proofErr w:type="spellEnd"/>
      <w:r w:rsidR="009721DD">
        <w:rPr>
          <w:rFonts w:ascii="Times New Roman" w:hAnsi="Times New Roman" w:cs="Times New Roman"/>
          <w:sz w:val="28"/>
          <w:szCs w:val="28"/>
        </w:rPr>
        <w:t xml:space="preserve"> кирпичный завод»</w:t>
      </w:r>
      <w:r w:rsidRPr="00873C43">
        <w:rPr>
          <w:rFonts w:ascii="Times New Roman" w:hAnsi="Times New Roman" w:cs="Times New Roman"/>
          <w:sz w:val="28"/>
          <w:szCs w:val="28"/>
        </w:rPr>
        <w:t xml:space="preserve"> снижается. В 20</w:t>
      </w:r>
      <w:r w:rsidR="009721DD">
        <w:rPr>
          <w:rFonts w:ascii="Times New Roman" w:hAnsi="Times New Roman" w:cs="Times New Roman"/>
          <w:sz w:val="28"/>
          <w:szCs w:val="28"/>
        </w:rPr>
        <w:t>14</w:t>
      </w:r>
      <w:r w:rsidRPr="00873C43">
        <w:rPr>
          <w:rFonts w:ascii="Times New Roman" w:hAnsi="Times New Roman" w:cs="Times New Roman"/>
          <w:sz w:val="28"/>
          <w:szCs w:val="28"/>
        </w:rPr>
        <w:t xml:space="preserve"> году он составил 17,34%, а </w:t>
      </w:r>
      <w:r w:rsidR="009721DD">
        <w:rPr>
          <w:rFonts w:ascii="Times New Roman" w:hAnsi="Times New Roman" w:cs="Times New Roman"/>
          <w:sz w:val="28"/>
          <w:szCs w:val="28"/>
        </w:rPr>
        <w:t>в 2015</w:t>
      </w:r>
      <w:r w:rsidRPr="00873C43">
        <w:rPr>
          <w:rFonts w:ascii="Times New Roman" w:hAnsi="Times New Roman" w:cs="Times New Roman"/>
          <w:sz w:val="28"/>
          <w:szCs w:val="28"/>
        </w:rPr>
        <w:t xml:space="preserve"> году – 10,56%.</w:t>
      </w:r>
    </w:p>
    <w:p w:rsidR="00426208" w:rsidRPr="00426208" w:rsidRDefault="00426208" w:rsidP="008A4B45">
      <w:pPr>
        <w:shd w:val="clear" w:color="auto" w:fill="FFFFFF"/>
        <w:spacing w:after="0" w:line="360" w:lineRule="auto"/>
        <w:contextualSpacing/>
        <w:jc w:val="both"/>
        <w:rPr>
          <w:rFonts w:ascii="Times New Roman" w:eastAsia="Calibri" w:hAnsi="Times New Roman" w:cs="Times New Roman"/>
          <w:sz w:val="28"/>
          <w:szCs w:val="28"/>
        </w:rPr>
      </w:pPr>
    </w:p>
    <w:p w:rsidR="00185524" w:rsidRPr="00ED3E69" w:rsidRDefault="00185524" w:rsidP="00ED3E69">
      <w:pPr>
        <w:pStyle w:val="a3"/>
        <w:numPr>
          <w:ilvl w:val="0"/>
          <w:numId w:val="11"/>
        </w:numPr>
        <w:shd w:val="clear" w:color="auto" w:fill="FFFFFF"/>
        <w:autoSpaceDE w:val="0"/>
        <w:autoSpaceDN w:val="0"/>
        <w:adjustRightInd w:val="0"/>
        <w:spacing w:after="0" w:line="360" w:lineRule="auto"/>
        <w:jc w:val="center"/>
        <w:rPr>
          <w:rFonts w:ascii="Times New Roman" w:hAnsi="Times New Roman" w:cs="Times New Roman"/>
          <w:b/>
          <w:bCs/>
          <w:color w:val="000000"/>
          <w:sz w:val="28"/>
          <w:szCs w:val="28"/>
        </w:rPr>
      </w:pPr>
      <w:r w:rsidRPr="00ED3E69">
        <w:rPr>
          <w:rFonts w:ascii="Times New Roman" w:hAnsi="Times New Roman" w:cs="Times New Roman"/>
          <w:b/>
          <w:bCs/>
          <w:color w:val="000000"/>
          <w:sz w:val="28"/>
          <w:szCs w:val="28"/>
        </w:rPr>
        <w:lastRenderedPageBreak/>
        <w:t>Проверка принципов и методических положений учётной политики по учёту готовой продукции на соответствие законодательству</w:t>
      </w:r>
    </w:p>
    <w:p w:rsidR="00185524" w:rsidRPr="00185524" w:rsidRDefault="00185524" w:rsidP="00D863D6">
      <w:pPr>
        <w:pStyle w:val="ConsPlusNormal"/>
        <w:spacing w:line="360" w:lineRule="auto"/>
        <w:ind w:firstLine="539"/>
        <w:contextualSpacing/>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 xml:space="preserve">На первоначальном этапе аудита проверяется учётная политика </w:t>
      </w:r>
      <w:r w:rsidR="00426208">
        <w:rPr>
          <w:rFonts w:ascii="Times New Roman" w:hAnsi="Times New Roman" w:cs="Times New Roman"/>
          <w:color w:val="000000"/>
          <w:sz w:val="28"/>
          <w:szCs w:val="28"/>
        </w:rPr>
        <w:t>ООО</w:t>
      </w:r>
      <w:r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Pr="00185524">
        <w:rPr>
          <w:rFonts w:ascii="Times New Roman" w:hAnsi="Times New Roman" w:cs="Times New Roman"/>
          <w:color w:val="000000"/>
          <w:sz w:val="28"/>
          <w:szCs w:val="28"/>
        </w:rPr>
        <w:t xml:space="preserve">». Необходимо проверить </w:t>
      </w:r>
      <w:r w:rsidRPr="00D863D6">
        <w:rPr>
          <w:rFonts w:ascii="Times New Roman" w:hAnsi="Times New Roman" w:cs="Times New Roman"/>
          <w:iCs/>
          <w:color w:val="000000"/>
          <w:sz w:val="28"/>
          <w:szCs w:val="28"/>
        </w:rPr>
        <w:t>соответствие Учетной политики в части раскрытия способов ведения бухгалтерского учета готовой продукции действующему законодательству</w:t>
      </w:r>
      <w:r w:rsidRPr="00185524">
        <w:rPr>
          <w:rFonts w:ascii="Times New Roman" w:hAnsi="Times New Roman" w:cs="Times New Roman"/>
          <w:color w:val="000000"/>
          <w:sz w:val="28"/>
          <w:szCs w:val="28"/>
        </w:rPr>
        <w:t xml:space="preserve"> и иным нормативным актам.</w:t>
      </w:r>
    </w:p>
    <w:p w:rsidR="00185524" w:rsidRPr="00185524" w:rsidRDefault="00185524" w:rsidP="00D863D6">
      <w:pPr>
        <w:pStyle w:val="ConsPlusNormal"/>
        <w:spacing w:line="360" w:lineRule="auto"/>
        <w:ind w:firstLine="540"/>
        <w:contextualSpacing/>
        <w:jc w:val="both"/>
        <w:rPr>
          <w:rFonts w:ascii="Times New Roman" w:hAnsi="Times New Roman" w:cs="Times New Roman"/>
          <w:sz w:val="28"/>
          <w:szCs w:val="28"/>
        </w:rPr>
      </w:pPr>
      <w:r w:rsidRPr="00185524">
        <w:rPr>
          <w:rFonts w:ascii="Times New Roman" w:hAnsi="Times New Roman" w:cs="Times New Roman"/>
          <w:sz w:val="28"/>
          <w:szCs w:val="28"/>
        </w:rPr>
        <w:t xml:space="preserve">Учет готовой продукции должен осуществляться в соответствии с ПБУ 5/01 "Учет материально-производственных запасов" от 09.07.2001 N 44н, Положением по ведению бухгалтерского учета и отчетности от 29.07.1998 N 34н и Планом счетов бухгалтерского учета финансово-хозяйственной деятельности предприятий и инструкцией по его применению от 31.10.2000 N 94н. </w:t>
      </w:r>
    </w:p>
    <w:p w:rsidR="00185524" w:rsidRPr="00185524" w:rsidRDefault="00185524" w:rsidP="00185524">
      <w:pPr>
        <w:pStyle w:val="ConsPlusNormal"/>
        <w:spacing w:line="360" w:lineRule="auto"/>
        <w:ind w:firstLine="53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 xml:space="preserve">В качестве источника информации при проведении проверки выступает Положение «Учётная политика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color w:val="000000"/>
          <w:sz w:val="28"/>
          <w:szCs w:val="28"/>
        </w:rPr>
        <w:t>. Методический приём – инспектирование.</w:t>
      </w:r>
    </w:p>
    <w:p w:rsidR="00185524" w:rsidRPr="00185524" w:rsidRDefault="00185524" w:rsidP="00185524">
      <w:pPr>
        <w:spacing w:after="0" w:line="360" w:lineRule="auto"/>
        <w:ind w:firstLine="284"/>
        <w:jc w:val="both"/>
        <w:rPr>
          <w:rFonts w:ascii="Times New Roman" w:hAnsi="Times New Roman" w:cs="Times New Roman"/>
          <w:sz w:val="28"/>
          <w:szCs w:val="28"/>
        </w:rPr>
      </w:pPr>
      <w:r w:rsidRPr="00185524">
        <w:rPr>
          <w:rFonts w:ascii="Times New Roman" w:hAnsi="Times New Roman" w:cs="Times New Roman"/>
          <w:color w:val="000000"/>
          <w:sz w:val="28"/>
          <w:szCs w:val="28"/>
        </w:rPr>
        <w:t xml:space="preserve">Результаты </w:t>
      </w:r>
      <w:r w:rsidRPr="00185524">
        <w:rPr>
          <w:rFonts w:ascii="Times New Roman" w:hAnsi="Times New Roman" w:cs="Times New Roman"/>
          <w:sz w:val="28"/>
          <w:szCs w:val="28"/>
        </w:rPr>
        <w:t>проверки были обобщены аудитором в следующий рабочий документ (</w:t>
      </w:r>
      <w:r w:rsidR="00AD49DA">
        <w:rPr>
          <w:rFonts w:ascii="Times New Roman" w:hAnsi="Times New Roman" w:cs="Times New Roman"/>
          <w:sz w:val="28"/>
          <w:szCs w:val="28"/>
        </w:rPr>
        <w:t>табл.2</w:t>
      </w:r>
      <w:r w:rsidRPr="00185524">
        <w:rPr>
          <w:rFonts w:ascii="Times New Roman" w:hAnsi="Times New Roman" w:cs="Times New Roman"/>
          <w:sz w:val="28"/>
          <w:szCs w:val="28"/>
        </w:rPr>
        <w:t>).</w:t>
      </w:r>
    </w:p>
    <w:p w:rsidR="00185524" w:rsidRPr="00D863D6" w:rsidRDefault="00AD49DA" w:rsidP="00D863D6">
      <w:pPr>
        <w:spacing w:after="0" w:line="360" w:lineRule="auto"/>
        <w:ind w:firstLine="284"/>
        <w:jc w:val="center"/>
        <w:rPr>
          <w:rFonts w:ascii="Times New Roman" w:hAnsi="Times New Roman" w:cs="Times New Roman"/>
          <w:sz w:val="28"/>
          <w:szCs w:val="28"/>
        </w:rPr>
      </w:pPr>
      <w:r>
        <w:rPr>
          <w:rFonts w:ascii="Times New Roman" w:hAnsi="Times New Roman" w:cs="Times New Roman"/>
          <w:sz w:val="28"/>
          <w:szCs w:val="28"/>
        </w:rPr>
        <w:t>Таблица 2</w:t>
      </w:r>
      <w:r w:rsidR="00D863D6">
        <w:rPr>
          <w:rFonts w:ascii="Times New Roman" w:hAnsi="Times New Roman" w:cs="Times New Roman"/>
          <w:sz w:val="28"/>
          <w:szCs w:val="28"/>
        </w:rPr>
        <w:t xml:space="preserve"> </w:t>
      </w:r>
      <w:r w:rsidR="00185524" w:rsidRPr="00D863D6">
        <w:rPr>
          <w:rFonts w:ascii="Times New Roman" w:hAnsi="Times New Roman" w:cs="Times New Roman"/>
          <w:bCs/>
          <w:color w:val="000000"/>
          <w:sz w:val="28"/>
          <w:szCs w:val="28"/>
        </w:rPr>
        <w:t xml:space="preserve">Проверка соответствия Учетной политики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00ED3E69">
        <w:rPr>
          <w:rFonts w:ascii="Times New Roman" w:hAnsi="Times New Roman" w:cs="Times New Roman"/>
          <w:bCs/>
          <w:color w:val="000000"/>
          <w:sz w:val="28"/>
          <w:szCs w:val="28"/>
        </w:rPr>
        <w:t xml:space="preserve"> </w:t>
      </w:r>
      <w:r w:rsidR="00185524" w:rsidRPr="00D863D6">
        <w:rPr>
          <w:rFonts w:ascii="Times New Roman" w:hAnsi="Times New Roman" w:cs="Times New Roman"/>
          <w:bCs/>
          <w:color w:val="000000"/>
          <w:sz w:val="28"/>
          <w:szCs w:val="28"/>
        </w:rPr>
        <w:t>в части раскрытия способов ведения бухгалтерского учета готовой продукции действующему законодательству</w:t>
      </w:r>
      <w:r w:rsidR="00D863D6">
        <w:rPr>
          <w:rFonts w:ascii="Times New Roman" w:hAnsi="Times New Roman" w:cs="Times New Roman"/>
          <w:bCs/>
          <w:color w:val="000000"/>
          <w:sz w:val="28"/>
          <w:szCs w:val="28"/>
        </w:rPr>
        <w:t>.</w:t>
      </w:r>
    </w:p>
    <w:tbl>
      <w:tblPr>
        <w:tblW w:w="98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6"/>
        <w:gridCol w:w="3969"/>
        <w:gridCol w:w="1985"/>
        <w:gridCol w:w="1779"/>
      </w:tblGrid>
      <w:tr w:rsidR="00185524" w:rsidRPr="00185524" w:rsidTr="005B0DEF">
        <w:tc>
          <w:tcPr>
            <w:tcW w:w="2156" w:type="dxa"/>
            <w:vAlign w:val="center"/>
          </w:tcPr>
          <w:p w:rsidR="00185524" w:rsidRPr="00ED3E69" w:rsidRDefault="00D863D6" w:rsidP="00ED3E69">
            <w:pPr>
              <w:spacing w:after="0" w:line="240" w:lineRule="auto"/>
              <w:jc w:val="center"/>
              <w:rPr>
                <w:rFonts w:ascii="Times New Roman" w:hAnsi="Times New Roman" w:cs="Times New Roman"/>
                <w:sz w:val="28"/>
                <w:szCs w:val="28"/>
              </w:rPr>
            </w:pPr>
            <w:r w:rsidRPr="00ED3E69">
              <w:rPr>
                <w:rFonts w:ascii="Times New Roman" w:hAnsi="Times New Roman" w:cs="Times New Roman"/>
                <w:sz w:val="28"/>
                <w:szCs w:val="28"/>
              </w:rPr>
              <w:t>Элемент у</w:t>
            </w:r>
            <w:r w:rsidR="00185524" w:rsidRPr="00ED3E69">
              <w:rPr>
                <w:rFonts w:ascii="Times New Roman" w:hAnsi="Times New Roman" w:cs="Times New Roman"/>
                <w:sz w:val="28"/>
                <w:szCs w:val="28"/>
              </w:rPr>
              <w:t>четной политики</w:t>
            </w:r>
          </w:p>
        </w:tc>
        <w:tc>
          <w:tcPr>
            <w:tcW w:w="3969" w:type="dxa"/>
            <w:vAlign w:val="center"/>
          </w:tcPr>
          <w:p w:rsidR="00185524" w:rsidRPr="00ED3E69" w:rsidRDefault="00D863D6" w:rsidP="00ED3E69">
            <w:pPr>
              <w:spacing w:after="0" w:line="240" w:lineRule="auto"/>
              <w:jc w:val="center"/>
              <w:rPr>
                <w:rFonts w:ascii="Times New Roman" w:hAnsi="Times New Roman" w:cs="Times New Roman"/>
                <w:sz w:val="28"/>
                <w:szCs w:val="28"/>
              </w:rPr>
            </w:pPr>
            <w:r w:rsidRPr="00ED3E69">
              <w:rPr>
                <w:rFonts w:ascii="Times New Roman" w:hAnsi="Times New Roman" w:cs="Times New Roman"/>
                <w:sz w:val="28"/>
                <w:szCs w:val="28"/>
              </w:rPr>
              <w:t>Фактически в у</w:t>
            </w:r>
            <w:r w:rsidR="00185524" w:rsidRPr="00ED3E69">
              <w:rPr>
                <w:rFonts w:ascii="Times New Roman" w:hAnsi="Times New Roman" w:cs="Times New Roman"/>
                <w:sz w:val="28"/>
                <w:szCs w:val="28"/>
              </w:rPr>
              <w:t>четной политике предприятия</w:t>
            </w:r>
          </w:p>
        </w:tc>
        <w:tc>
          <w:tcPr>
            <w:tcW w:w="1985" w:type="dxa"/>
            <w:vAlign w:val="center"/>
          </w:tcPr>
          <w:p w:rsidR="00185524" w:rsidRPr="00ED3E69" w:rsidRDefault="00185524" w:rsidP="00ED3E69">
            <w:pPr>
              <w:spacing w:after="0" w:line="240" w:lineRule="auto"/>
              <w:jc w:val="center"/>
              <w:rPr>
                <w:rFonts w:ascii="Times New Roman" w:hAnsi="Times New Roman" w:cs="Times New Roman"/>
                <w:sz w:val="28"/>
                <w:szCs w:val="28"/>
              </w:rPr>
            </w:pPr>
            <w:r w:rsidRPr="00ED3E69">
              <w:rPr>
                <w:rFonts w:ascii="Times New Roman" w:hAnsi="Times New Roman" w:cs="Times New Roman"/>
                <w:sz w:val="28"/>
                <w:szCs w:val="28"/>
              </w:rPr>
              <w:t>Нормативный документ</w:t>
            </w:r>
          </w:p>
        </w:tc>
        <w:tc>
          <w:tcPr>
            <w:tcW w:w="1779" w:type="dxa"/>
            <w:vAlign w:val="center"/>
          </w:tcPr>
          <w:p w:rsidR="00185524" w:rsidRPr="00ED3E69" w:rsidRDefault="00185524" w:rsidP="00ED3E69">
            <w:pPr>
              <w:spacing w:after="0" w:line="360" w:lineRule="auto"/>
              <w:jc w:val="center"/>
              <w:rPr>
                <w:rFonts w:ascii="Times New Roman" w:hAnsi="Times New Roman" w:cs="Times New Roman"/>
                <w:sz w:val="28"/>
                <w:szCs w:val="28"/>
              </w:rPr>
            </w:pPr>
            <w:r w:rsidRPr="00ED3E69">
              <w:rPr>
                <w:rFonts w:ascii="Times New Roman" w:hAnsi="Times New Roman" w:cs="Times New Roman"/>
                <w:sz w:val="28"/>
                <w:szCs w:val="28"/>
              </w:rPr>
              <w:t>Примечание</w:t>
            </w:r>
          </w:p>
        </w:tc>
      </w:tr>
      <w:tr w:rsidR="00185524" w:rsidRPr="00185524" w:rsidTr="005B0DEF">
        <w:tc>
          <w:tcPr>
            <w:tcW w:w="2156" w:type="dxa"/>
          </w:tcPr>
          <w:p w:rsidR="00185524" w:rsidRPr="00185524" w:rsidRDefault="00185524" w:rsidP="00D863D6">
            <w:pPr>
              <w:suppressAutoHyphens/>
              <w:spacing w:after="0" w:line="240" w:lineRule="auto"/>
              <w:jc w:val="both"/>
              <w:rPr>
                <w:rFonts w:ascii="Times New Roman" w:hAnsi="Times New Roman" w:cs="Times New Roman"/>
                <w:sz w:val="28"/>
                <w:szCs w:val="28"/>
              </w:rPr>
            </w:pPr>
            <w:r w:rsidRPr="00185524">
              <w:rPr>
                <w:rFonts w:ascii="Times New Roman" w:hAnsi="Times New Roman" w:cs="Times New Roman"/>
                <w:color w:val="000000"/>
                <w:spacing w:val="-5"/>
                <w:sz w:val="28"/>
                <w:szCs w:val="28"/>
              </w:rPr>
              <w:t>Условия обя</w:t>
            </w:r>
            <w:r w:rsidR="000819FB">
              <w:rPr>
                <w:rFonts w:ascii="Times New Roman" w:hAnsi="Times New Roman" w:cs="Times New Roman"/>
                <w:color w:val="000000"/>
                <w:spacing w:val="-5"/>
                <w:sz w:val="28"/>
                <w:szCs w:val="28"/>
              </w:rPr>
              <w:t>зательного проведения инвентари</w:t>
            </w:r>
            <w:r w:rsidRPr="00185524">
              <w:rPr>
                <w:rFonts w:ascii="Times New Roman" w:hAnsi="Times New Roman" w:cs="Times New Roman"/>
                <w:color w:val="000000"/>
                <w:spacing w:val="-7"/>
                <w:sz w:val="28"/>
                <w:szCs w:val="28"/>
              </w:rPr>
              <w:t>зации</w:t>
            </w:r>
          </w:p>
        </w:tc>
        <w:tc>
          <w:tcPr>
            <w:tcW w:w="3969" w:type="dxa"/>
          </w:tcPr>
          <w:p w:rsidR="000819FB" w:rsidRDefault="00185524" w:rsidP="00D863D6">
            <w:pPr>
              <w:shd w:val="clear" w:color="auto" w:fill="FFFFFF"/>
              <w:spacing w:after="0" w:line="240" w:lineRule="auto"/>
              <w:ind w:right="24"/>
              <w:jc w:val="both"/>
              <w:rPr>
                <w:rFonts w:ascii="Times New Roman" w:hAnsi="Times New Roman" w:cs="Times New Roman"/>
                <w:color w:val="000000"/>
                <w:spacing w:val="-6"/>
                <w:sz w:val="28"/>
                <w:szCs w:val="28"/>
              </w:rPr>
            </w:pPr>
            <w:r w:rsidRPr="00185524">
              <w:rPr>
                <w:rFonts w:ascii="Times New Roman" w:hAnsi="Times New Roman" w:cs="Times New Roman"/>
                <w:color w:val="000000"/>
                <w:spacing w:val="-1"/>
                <w:sz w:val="28"/>
                <w:szCs w:val="28"/>
              </w:rPr>
              <w:t>Проведение инве</w:t>
            </w:r>
            <w:r w:rsidR="00426208">
              <w:rPr>
                <w:rFonts w:ascii="Times New Roman" w:hAnsi="Times New Roman" w:cs="Times New Roman"/>
                <w:color w:val="000000"/>
                <w:spacing w:val="-1"/>
                <w:sz w:val="28"/>
                <w:szCs w:val="28"/>
              </w:rPr>
              <w:t>нтаризации обязательно в следую</w:t>
            </w:r>
            <w:r w:rsidRPr="00185524">
              <w:rPr>
                <w:rFonts w:ascii="Times New Roman" w:hAnsi="Times New Roman" w:cs="Times New Roman"/>
                <w:color w:val="000000"/>
                <w:spacing w:val="-7"/>
                <w:sz w:val="28"/>
                <w:szCs w:val="28"/>
              </w:rPr>
              <w:t>щих случаях:</w:t>
            </w:r>
            <w:r w:rsidR="00426208">
              <w:rPr>
                <w:rFonts w:ascii="Times New Roman" w:hAnsi="Times New Roman" w:cs="Times New Roman"/>
                <w:color w:val="000000"/>
                <w:spacing w:val="-7"/>
                <w:sz w:val="28"/>
                <w:szCs w:val="28"/>
              </w:rPr>
              <w:t xml:space="preserve"> </w:t>
            </w:r>
            <w:r w:rsidRPr="00185524">
              <w:rPr>
                <w:rFonts w:ascii="Times New Roman" w:hAnsi="Times New Roman" w:cs="Times New Roman"/>
                <w:color w:val="000000"/>
                <w:spacing w:val="-6"/>
                <w:sz w:val="28"/>
                <w:szCs w:val="28"/>
              </w:rPr>
              <w:t xml:space="preserve">при продаже имущества; </w:t>
            </w:r>
          </w:p>
          <w:p w:rsidR="00185524" w:rsidRPr="00185524" w:rsidRDefault="00185524" w:rsidP="00D863D6">
            <w:pPr>
              <w:shd w:val="clear" w:color="auto" w:fill="FFFFFF"/>
              <w:spacing w:after="0" w:line="240" w:lineRule="auto"/>
              <w:ind w:right="24"/>
              <w:jc w:val="both"/>
              <w:rPr>
                <w:rFonts w:ascii="Times New Roman" w:hAnsi="Times New Roman" w:cs="Times New Roman"/>
                <w:sz w:val="28"/>
                <w:szCs w:val="28"/>
              </w:rPr>
            </w:pPr>
            <w:r w:rsidRPr="00185524">
              <w:rPr>
                <w:rFonts w:ascii="Times New Roman" w:hAnsi="Times New Roman" w:cs="Times New Roman"/>
                <w:color w:val="000000"/>
                <w:spacing w:val="-6"/>
                <w:sz w:val="28"/>
                <w:szCs w:val="28"/>
              </w:rPr>
              <w:t xml:space="preserve">при сдаче имущества в аренду; </w:t>
            </w:r>
            <w:r w:rsidRPr="00185524">
              <w:rPr>
                <w:rFonts w:ascii="Times New Roman" w:hAnsi="Times New Roman" w:cs="Times New Roman"/>
                <w:color w:val="000000"/>
                <w:spacing w:val="-5"/>
                <w:sz w:val="28"/>
                <w:szCs w:val="28"/>
              </w:rPr>
              <w:t xml:space="preserve">при смене материально-ответственных лиц; </w:t>
            </w:r>
            <w:r w:rsidRPr="00185524">
              <w:rPr>
                <w:rFonts w:ascii="Times New Roman" w:hAnsi="Times New Roman" w:cs="Times New Roman"/>
                <w:color w:val="000000"/>
                <w:spacing w:val="-6"/>
                <w:sz w:val="28"/>
                <w:szCs w:val="28"/>
              </w:rPr>
              <w:t>при порче материальных ценностей;</w:t>
            </w:r>
          </w:p>
          <w:p w:rsidR="00185524" w:rsidRPr="000819FB" w:rsidRDefault="00185524" w:rsidP="00D863D6">
            <w:pPr>
              <w:shd w:val="clear" w:color="auto" w:fill="FFFFFF"/>
              <w:spacing w:after="0" w:line="240" w:lineRule="auto"/>
              <w:ind w:right="24"/>
              <w:jc w:val="both"/>
              <w:rPr>
                <w:rFonts w:ascii="Times New Roman" w:hAnsi="Times New Roman" w:cs="Times New Roman"/>
                <w:sz w:val="28"/>
                <w:szCs w:val="28"/>
              </w:rPr>
            </w:pPr>
            <w:r w:rsidRPr="00185524">
              <w:rPr>
                <w:rFonts w:ascii="Times New Roman" w:hAnsi="Times New Roman" w:cs="Times New Roman"/>
                <w:color w:val="000000"/>
                <w:spacing w:val="4"/>
                <w:sz w:val="28"/>
                <w:szCs w:val="28"/>
              </w:rPr>
              <w:t>при уста</w:t>
            </w:r>
            <w:r w:rsidR="00426208">
              <w:rPr>
                <w:rFonts w:ascii="Times New Roman" w:hAnsi="Times New Roman" w:cs="Times New Roman"/>
                <w:color w:val="000000"/>
                <w:spacing w:val="4"/>
                <w:sz w:val="28"/>
                <w:szCs w:val="28"/>
              </w:rPr>
              <w:t>новлении фактов хищения или зло</w:t>
            </w:r>
            <w:r w:rsidRPr="00185524">
              <w:rPr>
                <w:rFonts w:ascii="Times New Roman" w:hAnsi="Times New Roman" w:cs="Times New Roman"/>
                <w:color w:val="000000"/>
                <w:spacing w:val="-7"/>
                <w:sz w:val="28"/>
                <w:szCs w:val="28"/>
              </w:rPr>
              <w:t>употребления;</w:t>
            </w:r>
            <w:r w:rsidR="000819FB">
              <w:rPr>
                <w:rFonts w:ascii="Times New Roman" w:hAnsi="Times New Roman" w:cs="Times New Roman"/>
                <w:sz w:val="28"/>
                <w:szCs w:val="28"/>
              </w:rPr>
              <w:t xml:space="preserve"> </w:t>
            </w:r>
            <w:r w:rsidR="008402E2" w:rsidRPr="008402E2">
              <w:rPr>
                <w:rFonts w:ascii="Times New Roman" w:hAnsi="Times New Roman" w:cs="Times New Roman"/>
                <w:noProof/>
                <w:color w:val="000000"/>
                <w:spacing w:val="-1"/>
                <w:sz w:val="28"/>
                <w:szCs w:val="28"/>
                <w:lang w:eastAsia="ru-RU"/>
              </w:rPr>
              <w:lastRenderedPageBreak/>
              <w:pict>
                <v:shapetype id="_x0000_t202" coordsize="21600,21600" o:spt="202" path="m,l,21600r21600,l21600,xe">
                  <v:stroke joinstyle="miter"/>
                  <v:path gradientshapeok="t" o:connecttype="rect"/>
                </v:shapetype>
                <v:shape id="Надпись 13" o:spid="_x0000_s1030" type="#_x0000_t202" style="position:absolute;left:0;text-align:left;margin-left:241.15pt;margin-top:1.9pt;width:16.5pt;height:8.2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" stroked="f">
                  <v:textbox>
                    <w:txbxContent>
                      <w:p w:rsidR="00294FD0" w:rsidRDefault="00294FD0" w:rsidP="00185524"/>
                    </w:txbxContent>
                  </v:textbox>
                </v:shape>
              </w:pict>
            </w:r>
            <w:r w:rsidRPr="00185524">
              <w:rPr>
                <w:rFonts w:ascii="Times New Roman" w:hAnsi="Times New Roman" w:cs="Times New Roman"/>
                <w:color w:val="000000"/>
                <w:spacing w:val="-2"/>
                <w:sz w:val="28"/>
                <w:szCs w:val="28"/>
              </w:rPr>
              <w:t xml:space="preserve">в случае стихийных бедствий и чрезвычайных </w:t>
            </w:r>
            <w:r w:rsidRPr="00185524">
              <w:rPr>
                <w:rFonts w:ascii="Times New Roman" w:hAnsi="Times New Roman" w:cs="Times New Roman"/>
                <w:color w:val="000000"/>
                <w:spacing w:val="-8"/>
                <w:sz w:val="28"/>
                <w:szCs w:val="28"/>
              </w:rPr>
              <w:t>ситуаций.</w:t>
            </w:r>
          </w:p>
          <w:p w:rsidR="00185524" w:rsidRPr="00185524" w:rsidRDefault="00185524" w:rsidP="00D863D6">
            <w:pPr>
              <w:spacing w:after="0" w:line="240" w:lineRule="auto"/>
              <w:jc w:val="both"/>
              <w:rPr>
                <w:rFonts w:ascii="Times New Roman" w:hAnsi="Times New Roman" w:cs="Times New Roman"/>
                <w:sz w:val="28"/>
                <w:szCs w:val="28"/>
              </w:rPr>
            </w:pPr>
          </w:p>
        </w:tc>
        <w:tc>
          <w:tcPr>
            <w:tcW w:w="1985"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lastRenderedPageBreak/>
              <w:t>Положение по ведению бухгалтерского учета и отчетности от 29.07.1998 N 34н</w:t>
            </w:r>
          </w:p>
        </w:tc>
        <w:tc>
          <w:tcPr>
            <w:tcW w:w="1779" w:type="dxa"/>
          </w:tcPr>
          <w:p w:rsidR="00185524" w:rsidRPr="00185524" w:rsidRDefault="00185524" w:rsidP="00185524">
            <w:pPr>
              <w:spacing w:after="0" w:line="360" w:lineRule="auto"/>
              <w:jc w:val="both"/>
              <w:rPr>
                <w:rFonts w:ascii="Times New Roman" w:hAnsi="Times New Roman" w:cs="Times New Roman"/>
                <w:sz w:val="28"/>
                <w:szCs w:val="28"/>
              </w:rPr>
            </w:pPr>
          </w:p>
        </w:tc>
      </w:tr>
      <w:tr w:rsidR="00185524" w:rsidRPr="00185524" w:rsidTr="005B0DEF">
        <w:tc>
          <w:tcPr>
            <w:tcW w:w="2156" w:type="dxa"/>
          </w:tcPr>
          <w:p w:rsidR="00185524" w:rsidRPr="000819FB" w:rsidRDefault="00AD49DA" w:rsidP="000819FB">
            <w:pPr>
              <w:shd w:val="clear" w:color="auto" w:fill="FFFFFF"/>
              <w:suppressAutoHyphens/>
              <w:spacing w:after="0" w:line="240" w:lineRule="auto"/>
              <w:ind w:right="10"/>
              <w:jc w:val="both"/>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rPr>
              <w:lastRenderedPageBreak/>
              <w:t>Инвентаризация матери</w:t>
            </w:r>
            <w:r w:rsidR="005B0DEF">
              <w:rPr>
                <w:rFonts w:ascii="Times New Roman" w:hAnsi="Times New Roman" w:cs="Times New Roman"/>
                <w:color w:val="000000"/>
                <w:spacing w:val="-5"/>
                <w:sz w:val="28"/>
                <w:szCs w:val="28"/>
              </w:rPr>
              <w:t xml:space="preserve">альных </w:t>
            </w:r>
            <w:r w:rsidR="00185524" w:rsidRPr="00185524">
              <w:rPr>
                <w:rFonts w:ascii="Times New Roman" w:hAnsi="Times New Roman" w:cs="Times New Roman"/>
                <w:color w:val="000000"/>
                <w:spacing w:val="-5"/>
                <w:sz w:val="28"/>
                <w:szCs w:val="28"/>
              </w:rPr>
              <w:t>ценностей</w:t>
            </w:r>
          </w:p>
        </w:tc>
        <w:tc>
          <w:tcPr>
            <w:tcW w:w="3969"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color w:val="000000"/>
                <w:spacing w:val="-6"/>
                <w:sz w:val="28"/>
                <w:szCs w:val="28"/>
              </w:rPr>
              <w:t xml:space="preserve">Инвентаризацию материальных ценностей проводить </w:t>
            </w:r>
            <w:r w:rsidRPr="00185524">
              <w:rPr>
                <w:rFonts w:ascii="Times New Roman" w:hAnsi="Times New Roman" w:cs="Times New Roman"/>
                <w:color w:val="000000"/>
                <w:spacing w:val="-5"/>
                <w:sz w:val="28"/>
                <w:szCs w:val="28"/>
              </w:rPr>
              <w:t>каждый год по состоянию на 1 октября</w:t>
            </w:r>
          </w:p>
        </w:tc>
        <w:tc>
          <w:tcPr>
            <w:tcW w:w="1985"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Положение по ведению бухгалтерского учета и отчетности от 29.07.1998 N 34н</w:t>
            </w:r>
          </w:p>
        </w:tc>
        <w:tc>
          <w:tcPr>
            <w:tcW w:w="1779" w:type="dxa"/>
          </w:tcPr>
          <w:p w:rsidR="00185524" w:rsidRPr="00185524" w:rsidRDefault="00185524" w:rsidP="00185524">
            <w:pPr>
              <w:spacing w:after="0" w:line="360" w:lineRule="auto"/>
              <w:jc w:val="both"/>
              <w:rPr>
                <w:rFonts w:ascii="Times New Roman" w:hAnsi="Times New Roman" w:cs="Times New Roman"/>
                <w:sz w:val="28"/>
                <w:szCs w:val="28"/>
              </w:rPr>
            </w:pPr>
          </w:p>
        </w:tc>
      </w:tr>
      <w:tr w:rsidR="00185524" w:rsidRPr="00185524" w:rsidTr="005B0DEF">
        <w:trPr>
          <w:trHeight w:val="2895"/>
        </w:trPr>
        <w:tc>
          <w:tcPr>
            <w:tcW w:w="2156" w:type="dxa"/>
          </w:tcPr>
          <w:p w:rsidR="00185524" w:rsidRPr="00185524" w:rsidRDefault="00185524" w:rsidP="000819FB">
            <w:pPr>
              <w:suppressAutoHyphens/>
              <w:spacing w:after="0" w:line="240" w:lineRule="auto"/>
              <w:jc w:val="both"/>
              <w:rPr>
                <w:rFonts w:ascii="Times New Roman" w:hAnsi="Times New Roman" w:cs="Times New Roman"/>
                <w:sz w:val="28"/>
                <w:szCs w:val="28"/>
              </w:rPr>
            </w:pPr>
            <w:r w:rsidRPr="00185524">
              <w:rPr>
                <w:rFonts w:ascii="Times New Roman" w:hAnsi="Times New Roman" w:cs="Times New Roman"/>
                <w:color w:val="000000"/>
                <w:spacing w:val="-8"/>
                <w:sz w:val="28"/>
                <w:szCs w:val="28"/>
              </w:rPr>
              <w:t>Учет готовой продукции</w:t>
            </w:r>
          </w:p>
        </w:tc>
        <w:tc>
          <w:tcPr>
            <w:tcW w:w="3969" w:type="dxa"/>
          </w:tcPr>
          <w:p w:rsidR="00185524" w:rsidRPr="00185524" w:rsidRDefault="00185524" w:rsidP="00ED3E69">
            <w:pPr>
              <w:shd w:val="clear" w:color="auto" w:fill="FFFFFF"/>
              <w:spacing w:after="0" w:line="240" w:lineRule="auto"/>
              <w:ind w:right="29"/>
              <w:jc w:val="both"/>
              <w:rPr>
                <w:rFonts w:ascii="Times New Roman" w:hAnsi="Times New Roman" w:cs="Times New Roman"/>
                <w:sz w:val="28"/>
                <w:szCs w:val="28"/>
              </w:rPr>
            </w:pPr>
            <w:r w:rsidRPr="00185524">
              <w:rPr>
                <w:rFonts w:ascii="Times New Roman" w:hAnsi="Times New Roman" w:cs="Times New Roman"/>
                <w:color w:val="000000"/>
                <w:spacing w:val="-1"/>
                <w:sz w:val="28"/>
                <w:szCs w:val="28"/>
              </w:rPr>
              <w:t>Готовая продукци</w:t>
            </w:r>
            <w:r w:rsidR="00426208">
              <w:rPr>
                <w:rFonts w:ascii="Times New Roman" w:hAnsi="Times New Roman" w:cs="Times New Roman"/>
                <w:color w:val="000000"/>
                <w:spacing w:val="-1"/>
                <w:sz w:val="28"/>
                <w:szCs w:val="28"/>
              </w:rPr>
              <w:t>я отражается в бухгалтерском ба</w:t>
            </w:r>
            <w:r w:rsidRPr="00185524">
              <w:rPr>
                <w:rFonts w:ascii="Times New Roman" w:hAnsi="Times New Roman" w:cs="Times New Roman"/>
                <w:color w:val="000000"/>
                <w:spacing w:val="-3"/>
                <w:sz w:val="28"/>
                <w:szCs w:val="28"/>
              </w:rPr>
              <w:t>лансе без применения счета 43 по фактической себестоимости,</w:t>
            </w:r>
            <w:r w:rsidR="000819FB">
              <w:rPr>
                <w:rFonts w:ascii="Times New Roman" w:hAnsi="Times New Roman" w:cs="Times New Roman"/>
                <w:sz w:val="28"/>
                <w:szCs w:val="28"/>
              </w:rPr>
              <w:t xml:space="preserve"> </w:t>
            </w:r>
            <w:r w:rsidR="00426208">
              <w:rPr>
                <w:rFonts w:ascii="Times New Roman" w:hAnsi="Times New Roman" w:cs="Times New Roman"/>
                <w:color w:val="000000"/>
                <w:sz w:val="28"/>
                <w:szCs w:val="28"/>
              </w:rPr>
              <w:t xml:space="preserve">включающей затраты, </w:t>
            </w:r>
            <w:r w:rsidR="00ED3E69">
              <w:rPr>
                <w:rFonts w:ascii="Times New Roman" w:hAnsi="Times New Roman" w:cs="Times New Roman"/>
                <w:color w:val="000000"/>
                <w:sz w:val="28"/>
                <w:szCs w:val="28"/>
              </w:rPr>
              <w:t>связанные с</w:t>
            </w:r>
            <w:r w:rsidRPr="00185524">
              <w:rPr>
                <w:rFonts w:ascii="Times New Roman" w:hAnsi="Times New Roman" w:cs="Times New Roman"/>
                <w:color w:val="000000"/>
                <w:sz w:val="28"/>
                <w:szCs w:val="28"/>
              </w:rPr>
              <w:t xml:space="preserve"> использованием в</w:t>
            </w:r>
            <w:r w:rsidR="000819FB">
              <w:rPr>
                <w:rFonts w:ascii="Times New Roman" w:hAnsi="Times New Roman" w:cs="Times New Roman"/>
                <w:sz w:val="28"/>
                <w:szCs w:val="28"/>
              </w:rPr>
              <w:t xml:space="preserve"> </w:t>
            </w:r>
            <w:r w:rsidR="00ED3E69">
              <w:rPr>
                <w:rFonts w:ascii="Times New Roman" w:hAnsi="Times New Roman" w:cs="Times New Roman"/>
                <w:color w:val="000000"/>
                <w:spacing w:val="-6"/>
                <w:sz w:val="28"/>
                <w:szCs w:val="28"/>
              </w:rPr>
              <w:t>процессе</w:t>
            </w:r>
            <w:r w:rsidR="00426208">
              <w:rPr>
                <w:rFonts w:ascii="Times New Roman" w:hAnsi="Times New Roman" w:cs="Times New Roman"/>
                <w:color w:val="000000"/>
                <w:spacing w:val="-6"/>
                <w:sz w:val="28"/>
                <w:szCs w:val="28"/>
              </w:rPr>
              <w:t xml:space="preserve"> производства </w:t>
            </w:r>
            <w:r w:rsidRPr="00185524">
              <w:rPr>
                <w:rFonts w:ascii="Times New Roman" w:hAnsi="Times New Roman" w:cs="Times New Roman"/>
                <w:color w:val="000000"/>
                <w:spacing w:val="-6"/>
                <w:sz w:val="28"/>
                <w:szCs w:val="28"/>
              </w:rPr>
              <w:t>основных средств, сырья, материалов,</w:t>
            </w:r>
            <w:r w:rsidR="000819FB">
              <w:rPr>
                <w:rFonts w:ascii="Times New Roman" w:hAnsi="Times New Roman" w:cs="Times New Roman"/>
                <w:sz w:val="28"/>
                <w:szCs w:val="28"/>
              </w:rPr>
              <w:t xml:space="preserve"> </w:t>
            </w:r>
            <w:r w:rsidRPr="00185524">
              <w:rPr>
                <w:rFonts w:ascii="Times New Roman" w:hAnsi="Times New Roman" w:cs="Times New Roman"/>
                <w:color w:val="000000"/>
                <w:spacing w:val="-5"/>
                <w:sz w:val="28"/>
                <w:szCs w:val="28"/>
              </w:rPr>
              <w:t>топлива, энергии, трудовых ресурсов и пр.</w:t>
            </w:r>
            <w:r w:rsidR="000819FB">
              <w:rPr>
                <w:rFonts w:ascii="Times New Roman" w:hAnsi="Times New Roman" w:cs="Times New Roman"/>
                <w:sz w:val="28"/>
                <w:szCs w:val="28"/>
              </w:rPr>
              <w:t xml:space="preserve"> </w:t>
            </w:r>
            <w:r w:rsidRPr="00185524">
              <w:rPr>
                <w:rFonts w:ascii="Times New Roman" w:hAnsi="Times New Roman" w:cs="Times New Roman"/>
                <w:color w:val="000000"/>
                <w:spacing w:val="-4"/>
                <w:sz w:val="28"/>
                <w:szCs w:val="28"/>
              </w:rPr>
              <w:t>Фактическая себестоимость отгруженной продукции</w:t>
            </w:r>
            <w:r w:rsidR="000819FB">
              <w:rPr>
                <w:rFonts w:ascii="Times New Roman" w:hAnsi="Times New Roman" w:cs="Times New Roman"/>
                <w:sz w:val="28"/>
                <w:szCs w:val="28"/>
              </w:rPr>
              <w:t xml:space="preserve"> </w:t>
            </w:r>
            <w:r w:rsidR="00ED3E69">
              <w:rPr>
                <w:rFonts w:ascii="Times New Roman" w:hAnsi="Times New Roman" w:cs="Times New Roman"/>
                <w:color w:val="000000"/>
                <w:spacing w:val="-10"/>
                <w:sz w:val="28"/>
                <w:szCs w:val="28"/>
              </w:rPr>
              <w:t>определяется</w:t>
            </w:r>
            <w:r w:rsidRPr="00185524">
              <w:rPr>
                <w:rFonts w:ascii="Times New Roman" w:hAnsi="Times New Roman" w:cs="Times New Roman"/>
                <w:color w:val="000000"/>
                <w:spacing w:val="-10"/>
                <w:sz w:val="28"/>
                <w:szCs w:val="28"/>
              </w:rPr>
              <w:t xml:space="preserve"> исходя из фактической себестоимости готовой продукции за каждый месяц.</w:t>
            </w:r>
          </w:p>
        </w:tc>
        <w:tc>
          <w:tcPr>
            <w:tcW w:w="1985"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 xml:space="preserve">ПБУ 5/01 "Учет материально-производственных запасов" от 09.07.2001 N 44н;              </w:t>
            </w:r>
            <w:r w:rsidRPr="00185524">
              <w:rPr>
                <w:rFonts w:ascii="Times New Roman" w:hAnsi="Times New Roman" w:cs="Times New Roman"/>
                <w:sz w:val="28"/>
                <w:szCs w:val="28"/>
              </w:rPr>
              <w:br/>
              <w:t>План счетов бухгалтерского учета финансово-хозяйственной деятельности предприятий и инструкция по его применению от 31.10.2000 N 94н</w:t>
            </w:r>
          </w:p>
        </w:tc>
        <w:tc>
          <w:tcPr>
            <w:tcW w:w="1779" w:type="dxa"/>
          </w:tcPr>
          <w:p w:rsidR="00185524" w:rsidRPr="00185524" w:rsidRDefault="00185524" w:rsidP="00185524">
            <w:pPr>
              <w:spacing w:after="0" w:line="360" w:lineRule="auto"/>
              <w:jc w:val="both"/>
              <w:rPr>
                <w:rFonts w:ascii="Times New Roman" w:hAnsi="Times New Roman" w:cs="Times New Roman"/>
                <w:sz w:val="28"/>
                <w:szCs w:val="28"/>
              </w:rPr>
            </w:pPr>
            <w:r w:rsidRPr="00185524">
              <w:rPr>
                <w:rFonts w:ascii="Times New Roman" w:hAnsi="Times New Roman" w:cs="Times New Roman"/>
                <w:sz w:val="28"/>
                <w:szCs w:val="28"/>
              </w:rPr>
              <w:t>Выявлено нарушение</w:t>
            </w:r>
          </w:p>
        </w:tc>
      </w:tr>
      <w:tr w:rsidR="00185524" w:rsidRPr="00185524" w:rsidTr="005B0DEF">
        <w:trPr>
          <w:trHeight w:val="2483"/>
        </w:trPr>
        <w:tc>
          <w:tcPr>
            <w:tcW w:w="2156" w:type="dxa"/>
          </w:tcPr>
          <w:p w:rsidR="00185524" w:rsidRPr="00185524" w:rsidRDefault="00AD49DA" w:rsidP="000819FB">
            <w:pPr>
              <w:suppressAutoHyphens/>
              <w:spacing w:after="0" w:line="240" w:lineRule="auto"/>
              <w:jc w:val="both"/>
              <w:rPr>
                <w:rFonts w:ascii="Times New Roman" w:hAnsi="Times New Roman" w:cs="Times New Roman"/>
                <w:color w:val="000000"/>
                <w:spacing w:val="-8"/>
                <w:sz w:val="28"/>
                <w:szCs w:val="28"/>
              </w:rPr>
            </w:pPr>
            <w:r>
              <w:rPr>
                <w:rFonts w:ascii="Times New Roman" w:hAnsi="Times New Roman" w:cs="Times New Roman"/>
                <w:color w:val="000000"/>
                <w:spacing w:val="-5"/>
                <w:sz w:val="28"/>
                <w:szCs w:val="28"/>
              </w:rPr>
              <w:t>Учет выручки от реали</w:t>
            </w:r>
            <w:r w:rsidR="00185524" w:rsidRPr="00185524">
              <w:rPr>
                <w:rFonts w:ascii="Times New Roman" w:hAnsi="Times New Roman" w:cs="Times New Roman"/>
                <w:color w:val="000000"/>
                <w:spacing w:val="-5"/>
                <w:sz w:val="28"/>
                <w:szCs w:val="28"/>
              </w:rPr>
              <w:t>зации продукции, произ</w:t>
            </w:r>
            <w:r w:rsidR="00185524" w:rsidRPr="00185524">
              <w:rPr>
                <w:rFonts w:ascii="Times New Roman" w:hAnsi="Times New Roman" w:cs="Times New Roman"/>
                <w:color w:val="000000"/>
                <w:spacing w:val="-5"/>
                <w:sz w:val="28"/>
                <w:szCs w:val="28"/>
              </w:rPr>
              <w:softHyphen/>
            </w:r>
            <w:r w:rsidR="00185524" w:rsidRPr="00185524">
              <w:rPr>
                <w:rFonts w:ascii="Times New Roman" w:hAnsi="Times New Roman" w:cs="Times New Roman"/>
                <w:color w:val="000000"/>
                <w:spacing w:val="-6"/>
                <w:sz w:val="28"/>
                <w:szCs w:val="28"/>
              </w:rPr>
              <w:t xml:space="preserve">веденной в результате </w:t>
            </w:r>
            <w:r w:rsidR="00185524" w:rsidRPr="00185524">
              <w:rPr>
                <w:rFonts w:ascii="Times New Roman" w:hAnsi="Times New Roman" w:cs="Times New Roman"/>
                <w:color w:val="000000"/>
                <w:spacing w:val="-5"/>
                <w:sz w:val="28"/>
                <w:szCs w:val="28"/>
              </w:rPr>
              <w:t xml:space="preserve">осуществления уставной деятельности неуставной </w:t>
            </w:r>
            <w:r w:rsidR="000819FB">
              <w:rPr>
                <w:rFonts w:ascii="Times New Roman" w:hAnsi="Times New Roman" w:cs="Times New Roman"/>
                <w:color w:val="000000"/>
                <w:spacing w:val="-5"/>
                <w:sz w:val="28"/>
                <w:szCs w:val="28"/>
              </w:rPr>
              <w:t>деятельности</w:t>
            </w:r>
          </w:p>
        </w:tc>
        <w:tc>
          <w:tcPr>
            <w:tcW w:w="3969" w:type="dxa"/>
          </w:tcPr>
          <w:p w:rsidR="00185524" w:rsidRPr="000819FB" w:rsidRDefault="00185524" w:rsidP="00ED3E69">
            <w:pPr>
              <w:shd w:val="clear" w:color="auto" w:fill="FFFFFF"/>
              <w:spacing w:after="0" w:line="240" w:lineRule="auto"/>
              <w:ind w:right="29" w:hanging="5"/>
              <w:jc w:val="both"/>
              <w:rPr>
                <w:rFonts w:ascii="Times New Roman" w:hAnsi="Times New Roman" w:cs="Times New Roman"/>
                <w:sz w:val="28"/>
                <w:szCs w:val="28"/>
              </w:rPr>
            </w:pPr>
            <w:r w:rsidRPr="00185524">
              <w:rPr>
                <w:rFonts w:ascii="Times New Roman" w:hAnsi="Times New Roman" w:cs="Times New Roman"/>
                <w:color w:val="000000"/>
                <w:spacing w:val="-4"/>
                <w:sz w:val="28"/>
                <w:szCs w:val="28"/>
              </w:rPr>
              <w:t xml:space="preserve">Выручку от реализации продукции, работ, услуг произведенных в </w:t>
            </w:r>
            <w:r w:rsidRPr="00185524">
              <w:rPr>
                <w:rFonts w:ascii="Times New Roman" w:hAnsi="Times New Roman" w:cs="Times New Roman"/>
                <w:color w:val="000000"/>
                <w:spacing w:val="-5"/>
                <w:sz w:val="28"/>
                <w:szCs w:val="28"/>
              </w:rPr>
              <w:t>резу</w:t>
            </w:r>
            <w:r w:rsidR="00ED3E69">
              <w:rPr>
                <w:rFonts w:ascii="Times New Roman" w:hAnsi="Times New Roman" w:cs="Times New Roman"/>
                <w:color w:val="000000"/>
                <w:spacing w:val="-5"/>
                <w:sz w:val="28"/>
                <w:szCs w:val="28"/>
              </w:rPr>
              <w:t>льтате</w:t>
            </w:r>
            <w:r w:rsidR="005B0DEF">
              <w:rPr>
                <w:rFonts w:ascii="Times New Roman" w:hAnsi="Times New Roman" w:cs="Times New Roman"/>
                <w:color w:val="000000"/>
                <w:spacing w:val="-5"/>
                <w:sz w:val="28"/>
                <w:szCs w:val="28"/>
              </w:rPr>
              <w:t xml:space="preserve"> осуществления </w:t>
            </w:r>
            <w:r w:rsidR="00ED3E69">
              <w:rPr>
                <w:rFonts w:ascii="Times New Roman" w:hAnsi="Times New Roman" w:cs="Times New Roman"/>
                <w:color w:val="000000"/>
                <w:spacing w:val="-5"/>
                <w:sz w:val="28"/>
                <w:szCs w:val="28"/>
              </w:rPr>
              <w:t>уставной</w:t>
            </w:r>
            <w:r w:rsidR="005B0DEF">
              <w:rPr>
                <w:rFonts w:ascii="Times New Roman" w:hAnsi="Times New Roman" w:cs="Times New Roman"/>
                <w:color w:val="000000"/>
                <w:spacing w:val="-5"/>
                <w:sz w:val="28"/>
                <w:szCs w:val="28"/>
              </w:rPr>
              <w:t xml:space="preserve"> </w:t>
            </w:r>
            <w:r w:rsidRPr="00185524">
              <w:rPr>
                <w:rFonts w:ascii="Times New Roman" w:hAnsi="Times New Roman" w:cs="Times New Roman"/>
                <w:color w:val="000000"/>
                <w:spacing w:val="-5"/>
                <w:sz w:val="28"/>
                <w:szCs w:val="28"/>
              </w:rPr>
              <w:t xml:space="preserve">деятельности </w:t>
            </w:r>
            <w:r w:rsidRPr="00185524">
              <w:rPr>
                <w:rFonts w:ascii="Times New Roman" w:hAnsi="Times New Roman" w:cs="Times New Roman"/>
                <w:color w:val="000000"/>
                <w:spacing w:val="-6"/>
                <w:sz w:val="28"/>
                <w:szCs w:val="28"/>
              </w:rPr>
              <w:t>отражать на счете 90 «Продажи», субсчет 90-1 «Выручка» по видам деятельности внутреннего рынка и экспорта.</w:t>
            </w:r>
            <w:r w:rsidR="00ED3E69">
              <w:rPr>
                <w:rFonts w:ascii="Times New Roman" w:hAnsi="Times New Roman" w:cs="Times New Roman"/>
                <w:color w:val="000000"/>
                <w:spacing w:val="-6"/>
                <w:sz w:val="28"/>
                <w:szCs w:val="28"/>
              </w:rPr>
              <w:t xml:space="preserve"> </w:t>
            </w:r>
            <w:r w:rsidRPr="00185524">
              <w:rPr>
                <w:rFonts w:ascii="Times New Roman" w:hAnsi="Times New Roman" w:cs="Times New Roman"/>
                <w:color w:val="000000"/>
                <w:sz w:val="28"/>
                <w:szCs w:val="28"/>
              </w:rPr>
              <w:t>Выручку по вида</w:t>
            </w:r>
            <w:r w:rsidR="00426208">
              <w:rPr>
                <w:rFonts w:ascii="Times New Roman" w:hAnsi="Times New Roman" w:cs="Times New Roman"/>
                <w:color w:val="000000"/>
                <w:sz w:val="28"/>
                <w:szCs w:val="28"/>
              </w:rPr>
              <w:t>м деятельности, не предусмотрен</w:t>
            </w:r>
            <w:r w:rsidRPr="00185524">
              <w:rPr>
                <w:rFonts w:ascii="Times New Roman" w:hAnsi="Times New Roman" w:cs="Times New Roman"/>
                <w:color w:val="000000"/>
                <w:spacing w:val="-3"/>
                <w:sz w:val="28"/>
                <w:szCs w:val="28"/>
              </w:rPr>
              <w:t xml:space="preserve">ным Уставом, а также прочие поступления отражать </w:t>
            </w:r>
            <w:r w:rsidRPr="00185524">
              <w:rPr>
                <w:rFonts w:ascii="Times New Roman" w:hAnsi="Times New Roman" w:cs="Times New Roman"/>
                <w:color w:val="000000"/>
                <w:spacing w:val="-9"/>
                <w:sz w:val="28"/>
                <w:szCs w:val="28"/>
              </w:rPr>
              <w:t>на счете 91</w:t>
            </w:r>
          </w:p>
        </w:tc>
        <w:tc>
          <w:tcPr>
            <w:tcW w:w="1985"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 xml:space="preserve">ПБУ 9/99 «Доходы организации» от 06.05.1999г.; </w:t>
            </w:r>
          </w:p>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 xml:space="preserve">План счетов бухгалтерского учета финансово-хозяйственной деятельности предприятий и инструкция по его применению </w:t>
            </w:r>
            <w:r w:rsidRPr="00185524">
              <w:rPr>
                <w:rFonts w:ascii="Times New Roman" w:hAnsi="Times New Roman" w:cs="Times New Roman"/>
                <w:sz w:val="28"/>
                <w:szCs w:val="28"/>
              </w:rPr>
              <w:lastRenderedPageBreak/>
              <w:t>от 31.10.2000 N 94н</w:t>
            </w:r>
          </w:p>
        </w:tc>
        <w:tc>
          <w:tcPr>
            <w:tcW w:w="1779" w:type="dxa"/>
          </w:tcPr>
          <w:p w:rsidR="00185524" w:rsidRPr="00185524" w:rsidRDefault="00185524" w:rsidP="00185524">
            <w:pPr>
              <w:spacing w:after="0" w:line="360" w:lineRule="auto"/>
              <w:jc w:val="both"/>
              <w:rPr>
                <w:rFonts w:ascii="Times New Roman" w:hAnsi="Times New Roman" w:cs="Times New Roman"/>
                <w:sz w:val="28"/>
                <w:szCs w:val="28"/>
              </w:rPr>
            </w:pPr>
          </w:p>
        </w:tc>
      </w:tr>
      <w:tr w:rsidR="00185524" w:rsidRPr="00185524" w:rsidTr="005B0DEF">
        <w:trPr>
          <w:trHeight w:val="2482"/>
        </w:trPr>
        <w:tc>
          <w:tcPr>
            <w:tcW w:w="2156" w:type="dxa"/>
          </w:tcPr>
          <w:p w:rsidR="00185524" w:rsidRPr="00185524" w:rsidRDefault="000819FB" w:rsidP="000819FB">
            <w:pPr>
              <w:suppressAutoHyphens/>
              <w:spacing w:after="0" w:line="240" w:lineRule="auto"/>
              <w:jc w:val="both"/>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rPr>
              <w:lastRenderedPageBreak/>
              <w:t>Метод определения вы</w:t>
            </w:r>
            <w:r w:rsidR="00AD49DA">
              <w:rPr>
                <w:rFonts w:ascii="Times New Roman" w:hAnsi="Times New Roman" w:cs="Times New Roman"/>
                <w:color w:val="000000"/>
                <w:spacing w:val="-5"/>
                <w:sz w:val="28"/>
                <w:szCs w:val="28"/>
              </w:rPr>
              <w:t>ручки для целей бухгал</w:t>
            </w:r>
            <w:r w:rsidR="00185524" w:rsidRPr="00185524">
              <w:rPr>
                <w:rFonts w:ascii="Times New Roman" w:hAnsi="Times New Roman" w:cs="Times New Roman"/>
                <w:color w:val="000000"/>
                <w:spacing w:val="-5"/>
                <w:sz w:val="28"/>
                <w:szCs w:val="28"/>
              </w:rPr>
              <w:t>терского у</w:t>
            </w:r>
            <w:r>
              <w:rPr>
                <w:rFonts w:ascii="Times New Roman" w:hAnsi="Times New Roman" w:cs="Times New Roman"/>
                <w:color w:val="000000"/>
                <w:spacing w:val="-5"/>
                <w:sz w:val="28"/>
                <w:szCs w:val="28"/>
              </w:rPr>
              <w:t>чета и налого</w:t>
            </w:r>
            <w:r w:rsidR="00185524" w:rsidRPr="00185524">
              <w:rPr>
                <w:rFonts w:ascii="Times New Roman" w:hAnsi="Times New Roman" w:cs="Times New Roman"/>
                <w:color w:val="000000"/>
                <w:spacing w:val="-6"/>
                <w:sz w:val="28"/>
                <w:szCs w:val="28"/>
              </w:rPr>
              <w:t>обложения</w:t>
            </w:r>
          </w:p>
        </w:tc>
        <w:tc>
          <w:tcPr>
            <w:tcW w:w="3969" w:type="dxa"/>
          </w:tcPr>
          <w:p w:rsidR="00185524" w:rsidRPr="00185524" w:rsidRDefault="00185524" w:rsidP="00D863D6">
            <w:pPr>
              <w:shd w:val="clear" w:color="auto" w:fill="FFFFFF"/>
              <w:spacing w:after="0" w:line="240" w:lineRule="auto"/>
              <w:ind w:right="24"/>
              <w:jc w:val="both"/>
              <w:rPr>
                <w:rFonts w:ascii="Times New Roman" w:hAnsi="Times New Roman" w:cs="Times New Roman"/>
                <w:sz w:val="28"/>
                <w:szCs w:val="28"/>
              </w:rPr>
            </w:pPr>
            <w:r w:rsidRPr="00185524">
              <w:rPr>
                <w:rFonts w:ascii="Times New Roman" w:hAnsi="Times New Roman" w:cs="Times New Roman"/>
                <w:color w:val="000000"/>
                <w:sz w:val="28"/>
                <w:szCs w:val="28"/>
              </w:rPr>
              <w:t xml:space="preserve">Выручку от реализации продукции, товаров, работ, </w:t>
            </w:r>
            <w:r w:rsidRPr="00185524">
              <w:rPr>
                <w:rFonts w:ascii="Times New Roman" w:hAnsi="Times New Roman" w:cs="Times New Roman"/>
                <w:color w:val="000000"/>
                <w:spacing w:val="-4"/>
                <w:sz w:val="28"/>
                <w:szCs w:val="28"/>
              </w:rPr>
              <w:t>услуг для целей исчисления налога на прибыль опре</w:t>
            </w:r>
            <w:r w:rsidRPr="00185524">
              <w:rPr>
                <w:rFonts w:ascii="Times New Roman" w:hAnsi="Times New Roman" w:cs="Times New Roman"/>
                <w:color w:val="000000"/>
                <w:spacing w:val="-4"/>
                <w:sz w:val="28"/>
                <w:szCs w:val="28"/>
              </w:rPr>
              <w:softHyphen/>
            </w:r>
            <w:r w:rsidRPr="00185524">
              <w:rPr>
                <w:rFonts w:ascii="Times New Roman" w:hAnsi="Times New Roman" w:cs="Times New Roman"/>
                <w:color w:val="000000"/>
                <w:spacing w:val="-3"/>
                <w:sz w:val="28"/>
                <w:szCs w:val="28"/>
              </w:rPr>
              <w:t>делять в соответств</w:t>
            </w:r>
            <w:r w:rsidR="000819FB">
              <w:rPr>
                <w:rFonts w:ascii="Times New Roman" w:hAnsi="Times New Roman" w:cs="Times New Roman"/>
                <w:color w:val="000000"/>
                <w:spacing w:val="-3"/>
                <w:sz w:val="28"/>
                <w:szCs w:val="28"/>
              </w:rPr>
              <w:t>ии с ПБУ 9/99, признавать в бух</w:t>
            </w:r>
            <w:r w:rsidRPr="00185524">
              <w:rPr>
                <w:rFonts w:ascii="Times New Roman" w:hAnsi="Times New Roman" w:cs="Times New Roman"/>
                <w:color w:val="000000"/>
                <w:spacing w:val="-6"/>
                <w:sz w:val="28"/>
                <w:szCs w:val="28"/>
              </w:rPr>
              <w:t>галтерском и налоговом учете по методу начисления;</w:t>
            </w:r>
          </w:p>
          <w:p w:rsidR="00185524" w:rsidRPr="00185524" w:rsidRDefault="00185524" w:rsidP="00D863D6">
            <w:pPr>
              <w:shd w:val="clear" w:color="auto" w:fill="FFFFFF"/>
              <w:spacing w:after="0" w:line="240" w:lineRule="auto"/>
              <w:ind w:right="29" w:hanging="5"/>
              <w:jc w:val="both"/>
              <w:rPr>
                <w:rFonts w:ascii="Times New Roman" w:hAnsi="Times New Roman" w:cs="Times New Roman"/>
                <w:color w:val="000000"/>
                <w:spacing w:val="-4"/>
                <w:sz w:val="28"/>
                <w:szCs w:val="28"/>
              </w:rPr>
            </w:pPr>
            <w:r w:rsidRPr="00185524">
              <w:rPr>
                <w:rFonts w:ascii="Times New Roman" w:hAnsi="Times New Roman" w:cs="Times New Roman"/>
                <w:color w:val="000000"/>
                <w:sz w:val="28"/>
                <w:szCs w:val="28"/>
              </w:rPr>
              <w:t xml:space="preserve">Выручка от реализации продукции, товаров, работ, </w:t>
            </w:r>
            <w:r w:rsidRPr="00185524">
              <w:rPr>
                <w:rFonts w:ascii="Times New Roman" w:hAnsi="Times New Roman" w:cs="Times New Roman"/>
                <w:color w:val="000000"/>
                <w:spacing w:val="-7"/>
                <w:sz w:val="28"/>
                <w:szCs w:val="28"/>
              </w:rPr>
              <w:t xml:space="preserve">услуг для целей исчисления НДС определять методом </w:t>
            </w:r>
            <w:r w:rsidRPr="00185524">
              <w:rPr>
                <w:rFonts w:ascii="Times New Roman" w:hAnsi="Times New Roman" w:cs="Times New Roman"/>
                <w:color w:val="000000"/>
                <w:spacing w:val="-8"/>
                <w:sz w:val="28"/>
                <w:szCs w:val="28"/>
              </w:rPr>
              <w:t xml:space="preserve">«по </w:t>
            </w:r>
            <w:r w:rsidR="00426208">
              <w:rPr>
                <w:rFonts w:ascii="Times New Roman" w:hAnsi="Times New Roman" w:cs="Times New Roman"/>
                <w:color w:val="000000"/>
                <w:spacing w:val="-8"/>
                <w:sz w:val="28"/>
                <w:szCs w:val="28"/>
              </w:rPr>
              <w:t xml:space="preserve">отгрузке», в соответствии с ФЗ </w:t>
            </w:r>
            <w:r w:rsidRPr="00185524">
              <w:rPr>
                <w:rFonts w:ascii="Times New Roman" w:hAnsi="Times New Roman" w:cs="Times New Roman"/>
                <w:color w:val="000000"/>
                <w:spacing w:val="-8"/>
                <w:sz w:val="28"/>
                <w:szCs w:val="28"/>
              </w:rPr>
              <w:t>№118, ФЗ № 119 от 22.07.2005 г.</w:t>
            </w:r>
          </w:p>
        </w:tc>
        <w:tc>
          <w:tcPr>
            <w:tcW w:w="1985" w:type="dxa"/>
          </w:tcPr>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 xml:space="preserve">ПБУ 9/99 «Доходы организации» от 06.05.1999г.; </w:t>
            </w:r>
          </w:p>
          <w:p w:rsidR="00185524" w:rsidRPr="00185524" w:rsidRDefault="00185524" w:rsidP="00D863D6">
            <w:pPr>
              <w:spacing w:after="0" w:line="240" w:lineRule="auto"/>
              <w:jc w:val="both"/>
              <w:rPr>
                <w:rFonts w:ascii="Times New Roman" w:hAnsi="Times New Roman" w:cs="Times New Roman"/>
                <w:sz w:val="28"/>
                <w:szCs w:val="28"/>
              </w:rPr>
            </w:pPr>
            <w:r w:rsidRPr="00185524">
              <w:rPr>
                <w:rFonts w:ascii="Times New Roman" w:hAnsi="Times New Roman" w:cs="Times New Roman"/>
                <w:sz w:val="28"/>
                <w:szCs w:val="28"/>
              </w:rPr>
              <w:t>План счетов бухгалтерского учета финансово-хозяйственной деятельности предприятий и инструкция по его применению от 31.10.2000 N 94н</w:t>
            </w:r>
          </w:p>
        </w:tc>
        <w:tc>
          <w:tcPr>
            <w:tcW w:w="1779" w:type="dxa"/>
          </w:tcPr>
          <w:p w:rsidR="00185524" w:rsidRPr="00185524" w:rsidRDefault="00185524" w:rsidP="00185524">
            <w:pPr>
              <w:spacing w:after="0" w:line="360" w:lineRule="auto"/>
              <w:jc w:val="both"/>
              <w:rPr>
                <w:rFonts w:ascii="Times New Roman" w:hAnsi="Times New Roman" w:cs="Times New Roman"/>
                <w:sz w:val="28"/>
                <w:szCs w:val="28"/>
              </w:rPr>
            </w:pPr>
          </w:p>
        </w:tc>
      </w:tr>
    </w:tbl>
    <w:p w:rsidR="00185524" w:rsidRPr="00185524" w:rsidRDefault="00185524" w:rsidP="005B0DEF">
      <w:pPr>
        <w:spacing w:after="0" w:line="360" w:lineRule="auto"/>
        <w:ind w:firstLine="709"/>
        <w:jc w:val="both"/>
        <w:rPr>
          <w:rFonts w:ascii="Times New Roman" w:hAnsi="Times New Roman" w:cs="Times New Roman"/>
          <w:color w:val="000000"/>
          <w:sz w:val="28"/>
          <w:szCs w:val="28"/>
          <w:shd w:val="clear" w:color="auto" w:fill="FFFFFF"/>
        </w:rPr>
      </w:pPr>
      <w:r w:rsidRPr="00185524">
        <w:rPr>
          <w:rFonts w:ascii="Times New Roman" w:hAnsi="Times New Roman" w:cs="Times New Roman"/>
          <w:sz w:val="28"/>
          <w:szCs w:val="28"/>
        </w:rPr>
        <w:t xml:space="preserve">В процессе проверки учетной политики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sz w:val="28"/>
          <w:szCs w:val="28"/>
        </w:rPr>
        <w:t xml:space="preserve"> было обнаружено противоречие в способе учете готовой продукции, используемом на предприятии, и способе учета готовой продукции, описанном в нормативных документах. Согласно ПБУ 5/01 «Учет материально-производственных запасов», </w:t>
      </w:r>
      <w:r w:rsidRPr="00185524">
        <w:rPr>
          <w:rFonts w:ascii="Times New Roman" w:hAnsi="Times New Roman" w:cs="Times New Roman"/>
          <w:color w:val="000000"/>
          <w:sz w:val="28"/>
          <w:szCs w:val="28"/>
          <w:shd w:val="clear" w:color="auto" w:fill="FFFFFF"/>
        </w:rPr>
        <w:t>если организация-производитель принимает решение учитывать готовую продукцию по фактической себестоимости, то в этом случае учет готовой продукции будет осуществляться только с использованием счета 43 «Готовая продукция».</w:t>
      </w:r>
    </w:p>
    <w:p w:rsidR="000819FB" w:rsidRDefault="000819FB" w:rsidP="00185524">
      <w:pPr>
        <w:spacing w:after="0" w:line="360" w:lineRule="auto"/>
        <w:jc w:val="both"/>
        <w:rPr>
          <w:rFonts w:ascii="Times New Roman" w:hAnsi="Times New Roman" w:cs="Times New Roman"/>
          <w:b/>
          <w:color w:val="000000"/>
          <w:sz w:val="28"/>
          <w:szCs w:val="28"/>
          <w:lang w:eastAsia="ru-RU"/>
        </w:rPr>
      </w:pPr>
    </w:p>
    <w:p w:rsidR="00185524" w:rsidRPr="005B0DEF" w:rsidRDefault="00185524" w:rsidP="005B0DEF">
      <w:pPr>
        <w:pStyle w:val="a3"/>
        <w:numPr>
          <w:ilvl w:val="0"/>
          <w:numId w:val="11"/>
        </w:numPr>
        <w:spacing w:after="0" w:line="360" w:lineRule="auto"/>
        <w:jc w:val="center"/>
        <w:rPr>
          <w:rFonts w:ascii="Times New Roman" w:hAnsi="Times New Roman" w:cs="Times New Roman"/>
          <w:b/>
          <w:sz w:val="28"/>
          <w:szCs w:val="28"/>
        </w:rPr>
      </w:pPr>
      <w:r w:rsidRPr="005B0DEF">
        <w:rPr>
          <w:rFonts w:ascii="Times New Roman" w:hAnsi="Times New Roman" w:cs="Times New Roman"/>
          <w:b/>
          <w:sz w:val="28"/>
          <w:szCs w:val="28"/>
        </w:rPr>
        <w:t>Аудит наличия и сохранности готовой продукции на складе</w:t>
      </w:r>
    </w:p>
    <w:p w:rsidR="00185524" w:rsidRPr="00185524" w:rsidRDefault="008D79EE"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185524" w:rsidRPr="00185524">
        <w:rPr>
          <w:rFonts w:ascii="Times New Roman" w:hAnsi="Times New Roman" w:cs="Times New Roman"/>
          <w:color w:val="000000"/>
          <w:sz w:val="28"/>
          <w:szCs w:val="28"/>
        </w:rPr>
        <w:t xml:space="preserve">ервой процедурой в рамках данного направления является </w:t>
      </w:r>
      <w:r w:rsidR="00185524" w:rsidRPr="000819FB">
        <w:rPr>
          <w:rFonts w:ascii="Times New Roman" w:hAnsi="Times New Roman" w:cs="Times New Roman"/>
          <w:color w:val="000000"/>
          <w:sz w:val="28"/>
          <w:szCs w:val="28"/>
        </w:rPr>
        <w:t>проверка организации и состояния складского хозяйства, проверка правильности организации охраны.</w:t>
      </w:r>
    </w:p>
    <w:p w:rsidR="00ED3E69" w:rsidRPr="00185524" w:rsidRDefault="00185524" w:rsidP="005B0DEF">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lastRenderedPageBreak/>
        <w:t>С помощью метода наблюдения и инспектирования Инс</w:t>
      </w:r>
      <w:r w:rsidR="00426208">
        <w:rPr>
          <w:rFonts w:ascii="Times New Roman" w:hAnsi="Times New Roman" w:cs="Times New Roman"/>
          <w:color w:val="000000"/>
          <w:sz w:val="28"/>
          <w:szCs w:val="28"/>
        </w:rPr>
        <w:t>трукций ИОТ-5720-01-14</w:t>
      </w:r>
      <w:r w:rsidRPr="00185524">
        <w:rPr>
          <w:rFonts w:ascii="Times New Roman" w:hAnsi="Times New Roman" w:cs="Times New Roman"/>
          <w:color w:val="000000"/>
          <w:sz w:val="28"/>
          <w:szCs w:val="28"/>
        </w:rPr>
        <w:t>, ИОТ-5</w:t>
      </w:r>
      <w:r w:rsidR="00426208">
        <w:rPr>
          <w:rFonts w:ascii="Times New Roman" w:hAnsi="Times New Roman" w:cs="Times New Roman"/>
          <w:color w:val="000000"/>
          <w:sz w:val="28"/>
          <w:szCs w:val="28"/>
        </w:rPr>
        <w:t>720-150-14</w:t>
      </w:r>
      <w:r w:rsidRPr="00185524">
        <w:rPr>
          <w:rFonts w:ascii="Times New Roman" w:hAnsi="Times New Roman" w:cs="Times New Roman"/>
          <w:color w:val="000000"/>
          <w:sz w:val="28"/>
          <w:szCs w:val="28"/>
        </w:rPr>
        <w:t>, в ходе проведения проверки был составлен следующий рабочий документ (</w:t>
      </w:r>
      <w:r w:rsidR="00AD49DA">
        <w:rPr>
          <w:rFonts w:ascii="Times New Roman" w:hAnsi="Times New Roman" w:cs="Times New Roman"/>
          <w:color w:val="000000"/>
          <w:sz w:val="28"/>
          <w:szCs w:val="28"/>
        </w:rPr>
        <w:t>табл. 3</w:t>
      </w:r>
      <w:r w:rsidRPr="00185524">
        <w:rPr>
          <w:rFonts w:ascii="Times New Roman" w:hAnsi="Times New Roman" w:cs="Times New Roman"/>
          <w:color w:val="000000"/>
          <w:sz w:val="28"/>
          <w:szCs w:val="28"/>
        </w:rPr>
        <w:t>).</w:t>
      </w:r>
    </w:p>
    <w:p w:rsidR="00185524" w:rsidRPr="00185524" w:rsidRDefault="00AD49DA" w:rsidP="00ED3E69">
      <w:pPr>
        <w:shd w:val="clear" w:color="auto" w:fill="FFFFFF"/>
        <w:autoSpaceDE w:val="0"/>
        <w:autoSpaceDN w:val="0"/>
        <w:adjustRightInd w:val="0"/>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Таблица 3</w:t>
      </w:r>
      <w:r w:rsidR="000819FB">
        <w:rPr>
          <w:rFonts w:ascii="Times New Roman" w:hAnsi="Times New Roman" w:cs="Times New Roman"/>
          <w:color w:val="000000"/>
          <w:sz w:val="28"/>
          <w:szCs w:val="28"/>
        </w:rPr>
        <w:t xml:space="preserve"> </w:t>
      </w:r>
      <w:r w:rsidR="00185524" w:rsidRPr="000819FB">
        <w:rPr>
          <w:rFonts w:ascii="Times New Roman" w:hAnsi="Times New Roman" w:cs="Times New Roman"/>
          <w:bCs/>
          <w:color w:val="000000"/>
          <w:sz w:val="28"/>
          <w:szCs w:val="28"/>
        </w:rPr>
        <w:t>Проверка организации и состояния складского хозяйства, проверка правильности организации охраны</w:t>
      </w: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5785"/>
        <w:gridCol w:w="567"/>
        <w:gridCol w:w="709"/>
        <w:gridCol w:w="1950"/>
      </w:tblGrid>
      <w:tr w:rsidR="00185524" w:rsidRPr="00185524" w:rsidTr="00ED3E69">
        <w:tc>
          <w:tcPr>
            <w:tcW w:w="560"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 п/п</w:t>
            </w:r>
          </w:p>
        </w:tc>
        <w:tc>
          <w:tcPr>
            <w:tcW w:w="5785"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Вопрос</w:t>
            </w:r>
          </w:p>
        </w:tc>
        <w:tc>
          <w:tcPr>
            <w:tcW w:w="1276" w:type="dxa"/>
            <w:gridSpan w:val="2"/>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Ответы</w:t>
            </w:r>
          </w:p>
        </w:tc>
        <w:tc>
          <w:tcPr>
            <w:tcW w:w="1950"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Примечания</w:t>
            </w:r>
          </w:p>
        </w:tc>
      </w:tr>
      <w:tr w:rsidR="00185524" w:rsidRPr="00185524" w:rsidTr="00ED3E69">
        <w:tc>
          <w:tcPr>
            <w:tcW w:w="560"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c>
          <w:tcPr>
            <w:tcW w:w="5785"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c>
          <w:tcPr>
            <w:tcW w:w="567" w:type="dxa"/>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Да</w:t>
            </w:r>
          </w:p>
        </w:tc>
        <w:tc>
          <w:tcPr>
            <w:tcW w:w="709" w:type="dxa"/>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Нет</w:t>
            </w:r>
          </w:p>
        </w:tc>
        <w:tc>
          <w:tcPr>
            <w:tcW w:w="1950"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1</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Осуществляется ли организация складского хозяйства в соответст</w:t>
            </w:r>
            <w:r w:rsidR="00ED3E69">
              <w:rPr>
                <w:rFonts w:ascii="Times New Roman" w:hAnsi="Times New Roman" w:cs="Times New Roman"/>
                <w:color w:val="000000"/>
                <w:sz w:val="28"/>
                <w:szCs w:val="28"/>
              </w:rPr>
              <w:t>вии с требованиями законодательства</w:t>
            </w:r>
            <w:r w:rsidR="00426208">
              <w:rPr>
                <w:rFonts w:ascii="Times New Roman" w:hAnsi="Times New Roman" w:cs="Times New Roman"/>
                <w:color w:val="000000"/>
                <w:sz w:val="28"/>
                <w:szCs w:val="28"/>
              </w:rPr>
              <w:t xml:space="preserve">, нормативно-правовых актов </w:t>
            </w:r>
            <w:r w:rsidR="00ED3E69">
              <w:rPr>
                <w:rFonts w:ascii="Times New Roman" w:hAnsi="Times New Roman" w:cs="Times New Roman"/>
                <w:color w:val="000000"/>
                <w:sz w:val="28"/>
                <w:szCs w:val="28"/>
              </w:rPr>
              <w:t xml:space="preserve">по </w:t>
            </w:r>
            <w:r w:rsidRPr="00AD49DA">
              <w:rPr>
                <w:rFonts w:ascii="Times New Roman" w:hAnsi="Times New Roman" w:cs="Times New Roman"/>
                <w:color w:val="000000"/>
                <w:sz w:val="28"/>
                <w:szCs w:val="28"/>
              </w:rPr>
              <w:t>промышленн</w:t>
            </w:r>
            <w:r w:rsidR="00ED3E69">
              <w:rPr>
                <w:rFonts w:ascii="Times New Roman" w:hAnsi="Times New Roman" w:cs="Times New Roman"/>
                <w:color w:val="000000"/>
                <w:sz w:val="28"/>
                <w:szCs w:val="28"/>
              </w:rPr>
              <w:t>ой санитарии, охране труда, бухгалтерского</w:t>
            </w:r>
            <w:r w:rsidRPr="00AD49DA">
              <w:rPr>
                <w:rFonts w:ascii="Times New Roman" w:hAnsi="Times New Roman" w:cs="Times New Roman"/>
                <w:color w:val="000000"/>
                <w:sz w:val="28"/>
                <w:szCs w:val="28"/>
              </w:rPr>
              <w:t xml:space="preserve"> учета и отчётности</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ИОТ-5720-01-14, ИОТ-5720-150-14</w:t>
            </w: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2</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 xml:space="preserve">имеется ли подробная Инструкция  </w:t>
            </w:r>
            <w:r w:rsidRPr="00AD49DA">
              <w:rPr>
                <w:rFonts w:ascii="Times New Roman" w:hAnsi="Times New Roman" w:cs="Times New Roman"/>
                <w:color w:val="262626"/>
                <w:sz w:val="28"/>
                <w:szCs w:val="28"/>
              </w:rPr>
              <w:t>по приемке готовой продукции</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3</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AD49DA">
              <w:rPr>
                <w:rFonts w:ascii="Times New Roman" w:hAnsi="Times New Roman" w:cs="Times New Roman"/>
                <w:color w:val="000000"/>
                <w:sz w:val="28"/>
                <w:szCs w:val="28"/>
              </w:rPr>
              <w:t>Имеются ли на складах упаковочные места</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4</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Прикрепляются ли к упаковочным местам Карточки хранения</w:t>
            </w:r>
          </w:p>
        </w:tc>
        <w:tc>
          <w:tcPr>
            <w:tcW w:w="567" w:type="dxa"/>
            <w:vAlign w:val="bottom"/>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5</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Закреплена ли за управляющи</w:t>
            </w:r>
            <w:r w:rsidR="00426208">
              <w:rPr>
                <w:rFonts w:ascii="Times New Roman" w:hAnsi="Times New Roman" w:cs="Times New Roman"/>
                <w:color w:val="000000"/>
                <w:sz w:val="28"/>
                <w:szCs w:val="28"/>
              </w:rPr>
              <w:t xml:space="preserve">м складского хозяйства функция </w:t>
            </w:r>
            <w:r w:rsidRPr="00AD49DA">
              <w:rPr>
                <w:rFonts w:ascii="Times New Roman" w:hAnsi="Times New Roman" w:cs="Times New Roman"/>
                <w:color w:val="000000"/>
                <w:sz w:val="28"/>
                <w:szCs w:val="28"/>
              </w:rPr>
              <w:t>контроля за состоянием складов</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ИОТ-5720-150-14</w:t>
            </w: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6</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Имеются ли правила противопожарной охраны</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7</w:t>
            </w:r>
          </w:p>
        </w:tc>
        <w:tc>
          <w:tcPr>
            <w:tcW w:w="5785"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Организована ли система пропусков на складах</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95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bl>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b/>
          <w:bCs/>
          <w:color w:val="000000"/>
          <w:sz w:val="28"/>
          <w:szCs w:val="28"/>
        </w:rPr>
      </w:pP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 xml:space="preserve">По результатам проверки было выявлено, что организация складского хозяйства и его охрана 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color w:val="000000"/>
          <w:sz w:val="28"/>
          <w:szCs w:val="28"/>
        </w:rPr>
        <w:t xml:space="preserve"> находятся на высоком уровне.</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На предприятии выделяют следующие склады: Склад №1- склад линии А, Склад №2 – склад линии В; Склад №3 – склад линии С; Склад №4-ГСМ; Склад оборудования; Склад жести и каркасов; Склад отдела сбыта (готовой продукции). Основная часть материалов хранится на складах №1, №2 и №3.</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i/>
          <w:iCs/>
          <w:color w:val="000000"/>
          <w:sz w:val="28"/>
          <w:szCs w:val="28"/>
        </w:rPr>
      </w:pPr>
      <w:r w:rsidRPr="00185524">
        <w:rPr>
          <w:rFonts w:ascii="Times New Roman" w:hAnsi="Times New Roman" w:cs="Times New Roman"/>
          <w:color w:val="000000"/>
          <w:sz w:val="28"/>
          <w:szCs w:val="28"/>
        </w:rPr>
        <w:t xml:space="preserve">Следующей аудиторской процедурой в рамках рассматриваемого направления проверки выступает </w:t>
      </w:r>
      <w:r w:rsidRPr="000819FB">
        <w:rPr>
          <w:rFonts w:ascii="Times New Roman" w:hAnsi="Times New Roman" w:cs="Times New Roman"/>
          <w:iCs/>
          <w:color w:val="000000"/>
          <w:sz w:val="28"/>
          <w:szCs w:val="28"/>
        </w:rPr>
        <w:t xml:space="preserve">проверка закрепления материальной </w:t>
      </w:r>
      <w:r w:rsidRPr="000819FB">
        <w:rPr>
          <w:rFonts w:ascii="Times New Roman" w:hAnsi="Times New Roman" w:cs="Times New Roman"/>
          <w:iCs/>
          <w:color w:val="000000"/>
          <w:sz w:val="28"/>
          <w:szCs w:val="28"/>
        </w:rPr>
        <w:lastRenderedPageBreak/>
        <w:t>ответственности за работниками, осуществляющими приёмку, хранение и отпуск готовой продукции, проверка наличия должностных инструкций.</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Для проверки наличия приказов и договоров о полной индивидуальной материальной ответст</w:t>
      </w:r>
      <w:r w:rsidR="00426208">
        <w:rPr>
          <w:rFonts w:ascii="Times New Roman" w:hAnsi="Times New Roman" w:cs="Times New Roman"/>
          <w:color w:val="000000"/>
          <w:sz w:val="28"/>
          <w:szCs w:val="28"/>
        </w:rPr>
        <w:t xml:space="preserve">венности, аудитором был сделан </w:t>
      </w:r>
      <w:r w:rsidRPr="00185524">
        <w:rPr>
          <w:rFonts w:ascii="Times New Roman" w:hAnsi="Times New Roman" w:cs="Times New Roman"/>
          <w:color w:val="000000"/>
          <w:sz w:val="28"/>
          <w:szCs w:val="28"/>
        </w:rPr>
        <w:t>запрос в отдел кадров на их предоставление. Для проверки наличия должностных инструкций аудитором был сделан запрос в плановый отдел. При получении подтверждения на запрос, аудитором составлен след</w:t>
      </w:r>
      <w:r w:rsidR="00AD49DA">
        <w:rPr>
          <w:rFonts w:ascii="Times New Roman" w:hAnsi="Times New Roman" w:cs="Times New Roman"/>
          <w:color w:val="000000"/>
          <w:sz w:val="28"/>
          <w:szCs w:val="28"/>
        </w:rPr>
        <w:t>ующий рабочий документ (табл.4</w:t>
      </w:r>
      <w:r w:rsidRPr="00185524">
        <w:rPr>
          <w:rFonts w:ascii="Times New Roman" w:hAnsi="Times New Roman" w:cs="Times New Roman"/>
          <w:color w:val="000000"/>
          <w:sz w:val="28"/>
          <w:szCs w:val="28"/>
        </w:rPr>
        <w:t>)</w:t>
      </w:r>
    </w:p>
    <w:p w:rsidR="00185524" w:rsidRPr="000819FB" w:rsidRDefault="00AD49DA" w:rsidP="000819FB">
      <w:pPr>
        <w:shd w:val="clear" w:color="auto" w:fill="FFFFFF"/>
        <w:autoSpaceDE w:val="0"/>
        <w:autoSpaceDN w:val="0"/>
        <w:adjustRightInd w:val="0"/>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Таблица 4</w:t>
      </w:r>
      <w:r w:rsidR="000819FB">
        <w:rPr>
          <w:rFonts w:ascii="Times New Roman" w:hAnsi="Times New Roman" w:cs="Times New Roman"/>
          <w:color w:val="000000"/>
          <w:sz w:val="28"/>
          <w:szCs w:val="28"/>
        </w:rPr>
        <w:t xml:space="preserve"> </w:t>
      </w:r>
      <w:r w:rsidR="00426208">
        <w:rPr>
          <w:rFonts w:ascii="Times New Roman" w:hAnsi="Times New Roman" w:cs="Times New Roman"/>
          <w:bCs/>
          <w:color w:val="000000"/>
          <w:sz w:val="28"/>
          <w:szCs w:val="28"/>
        </w:rPr>
        <w:t xml:space="preserve">Проверка </w:t>
      </w:r>
      <w:r w:rsidR="00185524" w:rsidRPr="000819FB">
        <w:rPr>
          <w:rFonts w:ascii="Times New Roman" w:hAnsi="Times New Roman" w:cs="Times New Roman"/>
          <w:bCs/>
          <w:color w:val="000000"/>
          <w:sz w:val="28"/>
          <w:szCs w:val="28"/>
        </w:rPr>
        <w:t>закрепления материальной ответственности за работниками, осуществляющими приёмку, хранение и отпуск готовой продукции, проверка наличия должностных инструкций</w:t>
      </w: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5927"/>
        <w:gridCol w:w="567"/>
        <w:gridCol w:w="709"/>
        <w:gridCol w:w="1808"/>
      </w:tblGrid>
      <w:tr w:rsidR="00185524" w:rsidRPr="00185524" w:rsidTr="00ED3E69">
        <w:tc>
          <w:tcPr>
            <w:tcW w:w="560"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 п/п</w:t>
            </w:r>
          </w:p>
        </w:tc>
        <w:tc>
          <w:tcPr>
            <w:tcW w:w="5927"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Вопрос</w:t>
            </w:r>
          </w:p>
        </w:tc>
        <w:tc>
          <w:tcPr>
            <w:tcW w:w="1276" w:type="dxa"/>
            <w:gridSpan w:val="2"/>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Ответы</w:t>
            </w:r>
          </w:p>
        </w:tc>
        <w:tc>
          <w:tcPr>
            <w:tcW w:w="1808" w:type="dxa"/>
            <w:vMerge w:val="restart"/>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Примечания</w:t>
            </w:r>
          </w:p>
        </w:tc>
      </w:tr>
      <w:tr w:rsidR="00185524" w:rsidRPr="00185524" w:rsidTr="00ED3E69">
        <w:tc>
          <w:tcPr>
            <w:tcW w:w="560"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c>
          <w:tcPr>
            <w:tcW w:w="5927"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c>
          <w:tcPr>
            <w:tcW w:w="567" w:type="dxa"/>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Да</w:t>
            </w:r>
          </w:p>
        </w:tc>
        <w:tc>
          <w:tcPr>
            <w:tcW w:w="709" w:type="dxa"/>
            <w:vAlign w:val="center"/>
          </w:tcPr>
          <w:p w:rsidR="00185524" w:rsidRPr="00AD49DA" w:rsidRDefault="00185524" w:rsidP="00ED3E69">
            <w:pPr>
              <w:autoSpaceDE w:val="0"/>
              <w:autoSpaceDN w:val="0"/>
              <w:adjustRightInd w:val="0"/>
              <w:spacing w:after="0" w:line="240" w:lineRule="auto"/>
              <w:jc w:val="center"/>
              <w:rPr>
                <w:rFonts w:ascii="Times New Roman" w:hAnsi="Times New Roman" w:cs="Times New Roman"/>
                <w:bCs/>
                <w:color w:val="000000"/>
                <w:sz w:val="28"/>
                <w:szCs w:val="28"/>
              </w:rPr>
            </w:pPr>
            <w:r w:rsidRPr="00AD49DA">
              <w:rPr>
                <w:rFonts w:ascii="Times New Roman" w:hAnsi="Times New Roman" w:cs="Times New Roman"/>
                <w:bCs/>
                <w:color w:val="000000"/>
                <w:sz w:val="28"/>
                <w:szCs w:val="28"/>
              </w:rPr>
              <w:t>Нет</w:t>
            </w:r>
          </w:p>
        </w:tc>
        <w:tc>
          <w:tcPr>
            <w:tcW w:w="1808" w:type="dxa"/>
            <w:vMerge/>
          </w:tcPr>
          <w:p w:rsidR="00185524" w:rsidRPr="00AD49DA" w:rsidRDefault="00185524" w:rsidP="00AD49DA">
            <w:pPr>
              <w:autoSpaceDE w:val="0"/>
              <w:autoSpaceDN w:val="0"/>
              <w:adjustRightInd w:val="0"/>
              <w:spacing w:after="0" w:line="240" w:lineRule="auto"/>
              <w:jc w:val="both"/>
              <w:rPr>
                <w:rFonts w:ascii="Times New Roman" w:hAnsi="Times New Roman" w:cs="Times New Roman"/>
                <w:bCs/>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1</w:t>
            </w:r>
          </w:p>
        </w:tc>
        <w:tc>
          <w:tcPr>
            <w:tcW w:w="5927"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З</w:t>
            </w:r>
            <w:r w:rsidR="006B7D4F">
              <w:rPr>
                <w:rFonts w:ascii="Times New Roman" w:hAnsi="Times New Roman" w:cs="Times New Roman"/>
                <w:color w:val="000000"/>
                <w:sz w:val="28"/>
                <w:szCs w:val="28"/>
              </w:rPr>
              <w:t xml:space="preserve">аключаются ли договора о </w:t>
            </w:r>
            <w:r w:rsidRPr="00AD49DA">
              <w:rPr>
                <w:rFonts w:ascii="Times New Roman" w:hAnsi="Times New Roman" w:cs="Times New Roman"/>
                <w:color w:val="000000"/>
                <w:sz w:val="28"/>
                <w:szCs w:val="28"/>
              </w:rPr>
              <w:t>материальной ответственности с кладовщиками, заведующими складами и др.</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808"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2</w:t>
            </w:r>
          </w:p>
        </w:tc>
        <w:tc>
          <w:tcPr>
            <w:tcW w:w="5927"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Имеется ли приказ о заключении полной индивидуальной материальной ответственности</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808"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3</w:t>
            </w:r>
          </w:p>
        </w:tc>
        <w:tc>
          <w:tcPr>
            <w:tcW w:w="5927"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Разработаны ли должностные инструкции, разграничивающие обязанности и ответственность работников при осуществлении операций с готовой продукцией</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808" w:type="dxa"/>
          </w:tcPr>
          <w:p w:rsidR="00185524" w:rsidRPr="00AD49DA" w:rsidRDefault="00426208" w:rsidP="00AD49DA">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ИОТ-5720-01-14, ИОТ-5720-150-14</w:t>
            </w: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4</w:t>
            </w:r>
          </w:p>
        </w:tc>
        <w:tc>
          <w:tcPr>
            <w:tcW w:w="5927" w:type="dxa"/>
          </w:tcPr>
          <w:p w:rsidR="00185524" w:rsidRPr="00AD49DA" w:rsidRDefault="00185524" w:rsidP="00AD49DA">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Имеется ли приказ о заключении должностных инструкций</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808"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r w:rsidR="00185524" w:rsidRPr="00185524" w:rsidTr="00426208">
        <w:tc>
          <w:tcPr>
            <w:tcW w:w="560"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5</w:t>
            </w:r>
          </w:p>
        </w:tc>
        <w:tc>
          <w:tcPr>
            <w:tcW w:w="5927" w:type="dxa"/>
          </w:tcPr>
          <w:p w:rsidR="00185524" w:rsidRPr="00AD49DA" w:rsidRDefault="008D79EE" w:rsidP="00AD49D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AD49DA">
              <w:rPr>
                <w:rFonts w:ascii="Times New Roman" w:hAnsi="Times New Roman" w:cs="Times New Roman"/>
                <w:sz w:val="28"/>
                <w:szCs w:val="28"/>
              </w:rPr>
              <w:t xml:space="preserve">Оформлены ли </w:t>
            </w:r>
            <w:r w:rsidR="00185524" w:rsidRPr="00AD49DA">
              <w:rPr>
                <w:rFonts w:ascii="Times New Roman" w:hAnsi="Times New Roman" w:cs="Times New Roman"/>
                <w:sz w:val="28"/>
                <w:szCs w:val="28"/>
              </w:rPr>
              <w:t>все вышеперечисленные документы при их наличии в соответствии с требованиями законодательства РФ</w:t>
            </w:r>
          </w:p>
        </w:tc>
        <w:tc>
          <w:tcPr>
            <w:tcW w:w="567"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r w:rsidRPr="00AD49DA">
              <w:rPr>
                <w:rFonts w:ascii="Times New Roman" w:hAnsi="Times New Roman" w:cs="Times New Roman"/>
                <w:color w:val="000000"/>
                <w:sz w:val="28"/>
                <w:szCs w:val="28"/>
              </w:rPr>
              <w:t>+</w:t>
            </w:r>
          </w:p>
        </w:tc>
        <w:tc>
          <w:tcPr>
            <w:tcW w:w="709"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c>
          <w:tcPr>
            <w:tcW w:w="1808" w:type="dxa"/>
          </w:tcPr>
          <w:p w:rsidR="00185524" w:rsidRPr="00AD49DA" w:rsidRDefault="00185524" w:rsidP="00AD49DA">
            <w:pPr>
              <w:autoSpaceDE w:val="0"/>
              <w:autoSpaceDN w:val="0"/>
              <w:adjustRightInd w:val="0"/>
              <w:spacing w:after="0" w:line="240" w:lineRule="auto"/>
              <w:jc w:val="both"/>
              <w:rPr>
                <w:rFonts w:ascii="Times New Roman" w:hAnsi="Times New Roman" w:cs="Times New Roman"/>
                <w:color w:val="000000"/>
                <w:sz w:val="28"/>
                <w:szCs w:val="28"/>
              </w:rPr>
            </w:pPr>
          </w:p>
        </w:tc>
      </w:tr>
    </w:tbl>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b/>
          <w:bCs/>
          <w:color w:val="000000"/>
          <w:sz w:val="28"/>
          <w:szCs w:val="28"/>
        </w:rPr>
      </w:pP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Из данных рабочего документа следует, что на предприятии с работниками, осуществляющими приёмку, хранение и отпуск готовой продукции</w:t>
      </w:r>
      <w:r w:rsidRPr="00185524">
        <w:rPr>
          <w:rFonts w:ascii="Times New Roman" w:hAnsi="Times New Roman" w:cs="Times New Roman"/>
          <w:i/>
          <w:iCs/>
          <w:color w:val="000000"/>
          <w:sz w:val="28"/>
          <w:szCs w:val="28"/>
        </w:rPr>
        <w:t xml:space="preserve"> </w:t>
      </w:r>
      <w:r w:rsidRPr="00185524">
        <w:rPr>
          <w:rFonts w:ascii="Times New Roman" w:hAnsi="Times New Roman" w:cs="Times New Roman"/>
          <w:color w:val="000000"/>
          <w:sz w:val="28"/>
          <w:szCs w:val="28"/>
        </w:rPr>
        <w:t>заключаются договора о материальной ответственности и должностные инструкции. Нарушений в части их оформления не выявлено.</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lastRenderedPageBreak/>
        <w:t xml:space="preserve">Завершающая процедура в рамках аудита наличия и сохранности готовой продукции – </w:t>
      </w:r>
      <w:r w:rsidRPr="000819FB">
        <w:rPr>
          <w:rFonts w:ascii="Times New Roman" w:hAnsi="Times New Roman" w:cs="Times New Roman"/>
          <w:iCs/>
          <w:color w:val="000000"/>
          <w:sz w:val="28"/>
          <w:szCs w:val="28"/>
        </w:rPr>
        <w:t>проверка полноты и качества проведённых инвентаризаций и оценки её результатов.</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 xml:space="preserve">Согласно учётной политике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color w:val="000000"/>
          <w:sz w:val="28"/>
          <w:szCs w:val="28"/>
        </w:rPr>
        <w:t xml:space="preserve">, инвентаризация ТМЦ в полном объёме проводится один раз в год не раньше 1 октября отчётного года, а также по мере надобности (при смене материально-ответственных лиц, при установлении фактов хищений, а также порчи ценностей, в случае стихийных бедствий и др.)  </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В ходе аудиторской проверки была проверена полнота и правильность проведения инвентаризации на 1 ок</w:t>
      </w:r>
      <w:r w:rsidR="000819FB">
        <w:rPr>
          <w:rFonts w:ascii="Times New Roman" w:hAnsi="Times New Roman" w:cs="Times New Roman"/>
          <w:color w:val="000000"/>
          <w:sz w:val="28"/>
          <w:szCs w:val="28"/>
        </w:rPr>
        <w:t>тября 2015</w:t>
      </w:r>
      <w:r w:rsidRPr="00185524">
        <w:rPr>
          <w:rFonts w:ascii="Times New Roman" w:hAnsi="Times New Roman" w:cs="Times New Roman"/>
          <w:color w:val="000000"/>
          <w:sz w:val="28"/>
          <w:szCs w:val="28"/>
        </w:rPr>
        <w:t xml:space="preserve"> года. </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 xml:space="preserve">В результате формальной проверки Приказа о проведении </w:t>
      </w:r>
      <w:r w:rsidR="0088530A">
        <w:rPr>
          <w:rFonts w:ascii="Times New Roman" w:hAnsi="Times New Roman" w:cs="Times New Roman"/>
          <w:color w:val="000000"/>
          <w:sz w:val="28"/>
          <w:szCs w:val="28"/>
        </w:rPr>
        <w:t>инвентаризации на 1 октября 2015</w:t>
      </w:r>
      <w:r w:rsidRPr="00185524">
        <w:rPr>
          <w:rFonts w:ascii="Times New Roman" w:hAnsi="Times New Roman" w:cs="Times New Roman"/>
          <w:color w:val="000000"/>
          <w:sz w:val="28"/>
          <w:szCs w:val="28"/>
        </w:rPr>
        <w:t xml:space="preserve"> года нарушений не выявлено, в нём содержатся все необходимые реквизиты: наименование предприятия, номер документа и дата составления, состав комиссии, объект инвентаризации, период инвентаризации, причина инвентаризации и материально-ответственные лица. Приказ подписан руководителем организации и заверен печатью.</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Непосредственно находясь на складе, члены инвентаризационной комиссии заполняют Акт снятия остатков.</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На основании Акта снятия остатков ТМЦ в бухгалтерии формируется инвентаризационная опись. Инвентаризационная опись заполняется в электронном виде, распечатывается и подписывается членами комиссии и материально-ответственным лицом. На предприятии инвентаризационная опись распечатывается и хранится в разрезе каждого склада и субсчёта.</w:t>
      </w:r>
    </w:p>
    <w:p w:rsidR="00185524" w:rsidRPr="00185524" w:rsidRDefault="00185524" w:rsidP="00185524">
      <w:pPr>
        <w:pStyle w:val="ConsPlusNormal"/>
        <w:spacing w:line="360" w:lineRule="auto"/>
        <w:ind w:firstLine="540"/>
        <w:jc w:val="both"/>
        <w:rPr>
          <w:rFonts w:ascii="Times New Roman" w:hAnsi="Times New Roman" w:cs="Times New Roman"/>
          <w:sz w:val="28"/>
          <w:szCs w:val="28"/>
        </w:rPr>
      </w:pPr>
      <w:r w:rsidRPr="00185524">
        <w:rPr>
          <w:rFonts w:ascii="Times New Roman" w:hAnsi="Times New Roman" w:cs="Times New Roman"/>
          <w:sz w:val="28"/>
          <w:szCs w:val="28"/>
        </w:rPr>
        <w:t>В инвентаризационной описи сравнивается фактическое наличие готовой продукции (данные из Акта) и учётные данные (</w:t>
      </w:r>
      <w:r w:rsidRPr="00185524">
        <w:rPr>
          <w:rFonts w:ascii="Times New Roman" w:hAnsi="Times New Roman" w:cs="Times New Roman"/>
          <w:color w:val="000000"/>
          <w:sz w:val="28"/>
          <w:szCs w:val="28"/>
        </w:rPr>
        <w:t>определяются по массиву в компьютерной</w:t>
      </w:r>
      <w:r w:rsidRPr="00185524">
        <w:rPr>
          <w:rFonts w:ascii="Times New Roman" w:hAnsi="Times New Roman" w:cs="Times New Roman"/>
          <w:sz w:val="28"/>
          <w:szCs w:val="28"/>
        </w:rPr>
        <w:t xml:space="preserve"> </w:t>
      </w:r>
      <w:r w:rsidRPr="00185524">
        <w:rPr>
          <w:rFonts w:ascii="Times New Roman" w:hAnsi="Times New Roman" w:cs="Times New Roman"/>
          <w:color w:val="000000"/>
          <w:sz w:val="28"/>
          <w:szCs w:val="28"/>
        </w:rPr>
        <w:t>программе, в котором указывается остаток готовой продукции на конкретное число</w:t>
      </w:r>
      <w:r w:rsidRPr="00185524">
        <w:rPr>
          <w:rFonts w:ascii="Times New Roman" w:hAnsi="Times New Roman" w:cs="Times New Roman"/>
          <w:sz w:val="28"/>
          <w:szCs w:val="28"/>
        </w:rPr>
        <w:t>).</w:t>
      </w:r>
    </w:p>
    <w:p w:rsidR="00ED3E69" w:rsidRPr="00185524" w:rsidRDefault="00185524" w:rsidP="006B7D4F">
      <w:pPr>
        <w:pStyle w:val="ConsPlusNormal"/>
        <w:spacing w:line="360" w:lineRule="auto"/>
        <w:ind w:firstLine="540"/>
        <w:jc w:val="both"/>
        <w:rPr>
          <w:rFonts w:ascii="Times New Roman" w:hAnsi="Times New Roman" w:cs="Times New Roman"/>
          <w:sz w:val="28"/>
          <w:szCs w:val="28"/>
        </w:rPr>
      </w:pPr>
      <w:r w:rsidRPr="00185524">
        <w:rPr>
          <w:rFonts w:ascii="Times New Roman" w:hAnsi="Times New Roman" w:cs="Times New Roman"/>
          <w:sz w:val="28"/>
          <w:szCs w:val="28"/>
        </w:rPr>
        <w:t xml:space="preserve">По данным инвентаризационной описи фактические и учётные данные совпадают, следовательно расхождений в наличии ТМЦ не обнаружено и </w:t>
      </w:r>
      <w:r w:rsidRPr="00185524">
        <w:rPr>
          <w:rFonts w:ascii="Times New Roman" w:hAnsi="Times New Roman" w:cs="Times New Roman"/>
          <w:sz w:val="28"/>
          <w:szCs w:val="28"/>
        </w:rPr>
        <w:lastRenderedPageBreak/>
        <w:t>отсутствует необходимость формирования сличительной ведомости. Отсутствие расхождений подтверждается и отсутствием в регистрах синтетического и аналитического учёта корреспонденции счета 43 «Готовая продукция» со счётом 94 «Недостачи и потери от порчи ценностей»</w:t>
      </w:r>
      <w:r w:rsidR="000819FB">
        <w:rPr>
          <w:rFonts w:ascii="Times New Roman" w:hAnsi="Times New Roman" w:cs="Times New Roman"/>
          <w:sz w:val="28"/>
          <w:szCs w:val="28"/>
        </w:rPr>
        <w:t xml:space="preserve">. </w:t>
      </w:r>
    </w:p>
    <w:p w:rsidR="00185524" w:rsidRPr="000819FB" w:rsidRDefault="0088530A" w:rsidP="000819FB">
      <w:pPr>
        <w:pStyle w:val="ConsPlusNormal"/>
        <w:spacing w:line="360" w:lineRule="auto"/>
        <w:ind w:firstLine="540"/>
        <w:jc w:val="center"/>
        <w:rPr>
          <w:rFonts w:ascii="Times New Roman" w:hAnsi="Times New Roman" w:cs="Times New Roman"/>
          <w:sz w:val="28"/>
          <w:szCs w:val="28"/>
        </w:rPr>
      </w:pPr>
      <w:r>
        <w:rPr>
          <w:rFonts w:ascii="Times New Roman" w:hAnsi="Times New Roman" w:cs="Times New Roman"/>
          <w:sz w:val="28"/>
          <w:szCs w:val="28"/>
        </w:rPr>
        <w:t>Таблица 5</w:t>
      </w:r>
      <w:r w:rsidR="000819FB">
        <w:rPr>
          <w:rFonts w:ascii="Times New Roman" w:hAnsi="Times New Roman" w:cs="Times New Roman"/>
          <w:sz w:val="28"/>
          <w:szCs w:val="28"/>
        </w:rPr>
        <w:t xml:space="preserve"> </w:t>
      </w:r>
      <w:r w:rsidR="00185524" w:rsidRPr="000819FB">
        <w:rPr>
          <w:rFonts w:ascii="Times New Roman" w:hAnsi="Times New Roman" w:cs="Times New Roman"/>
          <w:bCs/>
          <w:sz w:val="28"/>
          <w:szCs w:val="28"/>
        </w:rPr>
        <w:t xml:space="preserve">Проверка правильности проведения инвентаризации готовой продукции и отражения её результатов 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p>
    <w:tbl>
      <w:tblPr>
        <w:tblW w:w="9282" w:type="dxa"/>
        <w:tblCellSpacing w:w="5" w:type="nil"/>
        <w:tblInd w:w="-73" w:type="dxa"/>
        <w:tblLayout w:type="fixed"/>
        <w:tblCellMar>
          <w:left w:w="75" w:type="dxa"/>
          <w:right w:w="75" w:type="dxa"/>
        </w:tblCellMar>
        <w:tblLook w:val="0000"/>
      </w:tblPr>
      <w:tblGrid>
        <w:gridCol w:w="426"/>
        <w:gridCol w:w="2194"/>
        <w:gridCol w:w="1417"/>
        <w:gridCol w:w="2127"/>
        <w:gridCol w:w="1559"/>
        <w:gridCol w:w="1559"/>
      </w:tblGrid>
      <w:tr w:rsidR="00185524" w:rsidRPr="00185524" w:rsidTr="006B7D4F">
        <w:trPr>
          <w:trHeight w:val="79"/>
          <w:tblCellSpacing w:w="5" w:type="nil"/>
        </w:trPr>
        <w:tc>
          <w:tcPr>
            <w:tcW w:w="426" w:type="dxa"/>
            <w:vMerge w:val="restart"/>
            <w:tcBorders>
              <w:top w:val="single" w:sz="4" w:space="0" w:color="auto"/>
              <w:left w:val="single" w:sz="4" w:space="0" w:color="auto"/>
              <w:right w:val="single" w:sz="4" w:space="0" w:color="auto"/>
            </w:tcBorders>
            <w:vAlign w:val="center"/>
          </w:tcPr>
          <w:p w:rsidR="00185524" w:rsidRPr="00185524" w:rsidRDefault="00185524" w:rsidP="00ED3E69">
            <w:pPr>
              <w:pStyle w:val="ConsPlusCell"/>
              <w:spacing w:line="360" w:lineRule="auto"/>
              <w:jc w:val="center"/>
              <w:rPr>
                <w:rFonts w:ascii="Times New Roman" w:hAnsi="Times New Roman" w:cs="Times New Roman"/>
                <w:sz w:val="28"/>
                <w:szCs w:val="28"/>
              </w:rPr>
            </w:pPr>
          </w:p>
        </w:tc>
        <w:tc>
          <w:tcPr>
            <w:tcW w:w="2194" w:type="dxa"/>
            <w:vMerge w:val="restart"/>
            <w:tcBorders>
              <w:top w:val="single" w:sz="4" w:space="0" w:color="auto"/>
              <w:left w:val="single" w:sz="4" w:space="0" w:color="auto"/>
              <w:bottom w:val="single" w:sz="4" w:space="0" w:color="auto"/>
              <w:right w:val="single" w:sz="4" w:space="0" w:color="auto"/>
            </w:tcBorders>
            <w:vAlign w:val="center"/>
          </w:tcPr>
          <w:p w:rsidR="00185524" w:rsidRPr="000819FB" w:rsidRDefault="00185524" w:rsidP="00ED3E69">
            <w:pPr>
              <w:pStyle w:val="ConsPlusCell"/>
              <w:jc w:val="center"/>
              <w:rPr>
                <w:rFonts w:ascii="Times New Roman" w:hAnsi="Times New Roman" w:cs="Times New Roman"/>
                <w:sz w:val="28"/>
                <w:szCs w:val="28"/>
              </w:rPr>
            </w:pPr>
            <w:r w:rsidRPr="000819FB">
              <w:rPr>
                <w:rFonts w:ascii="Times New Roman" w:hAnsi="Times New Roman" w:cs="Times New Roman"/>
                <w:sz w:val="28"/>
                <w:szCs w:val="28"/>
              </w:rPr>
              <w:t xml:space="preserve">Наименование   </w:t>
            </w:r>
            <w:r w:rsidRPr="000819FB">
              <w:rPr>
                <w:rFonts w:ascii="Times New Roman" w:hAnsi="Times New Roman" w:cs="Times New Roman"/>
                <w:sz w:val="28"/>
                <w:szCs w:val="28"/>
              </w:rPr>
              <w:br/>
              <w:t>документа</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185524" w:rsidRPr="00185524" w:rsidRDefault="00185524" w:rsidP="00ED3E69">
            <w:pPr>
              <w:pStyle w:val="ConsPlusCell"/>
              <w:jc w:val="center"/>
              <w:rPr>
                <w:rFonts w:ascii="Times New Roman" w:hAnsi="Times New Roman" w:cs="Times New Roman"/>
                <w:sz w:val="28"/>
                <w:szCs w:val="28"/>
              </w:rPr>
            </w:pPr>
            <w:r w:rsidRPr="00185524">
              <w:rPr>
                <w:rFonts w:ascii="Times New Roman" w:hAnsi="Times New Roman" w:cs="Times New Roman"/>
                <w:sz w:val="28"/>
                <w:szCs w:val="28"/>
              </w:rPr>
              <w:t xml:space="preserve">Номер </w:t>
            </w:r>
            <w:r w:rsidRPr="00185524">
              <w:rPr>
                <w:rFonts w:ascii="Times New Roman" w:hAnsi="Times New Roman" w:cs="Times New Roman"/>
                <w:sz w:val="28"/>
                <w:szCs w:val="28"/>
              </w:rPr>
              <w:br/>
              <w:t>и дата</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185524" w:rsidRPr="00185524" w:rsidRDefault="00426208" w:rsidP="00ED3E69">
            <w:pPr>
              <w:pStyle w:val="ConsPlusCell"/>
              <w:jc w:val="center"/>
              <w:rPr>
                <w:rFonts w:ascii="Times New Roman" w:hAnsi="Times New Roman" w:cs="Times New Roman"/>
                <w:sz w:val="28"/>
                <w:szCs w:val="28"/>
              </w:rPr>
            </w:pPr>
            <w:r>
              <w:rPr>
                <w:rFonts w:ascii="Times New Roman" w:hAnsi="Times New Roman" w:cs="Times New Roman"/>
                <w:sz w:val="28"/>
                <w:szCs w:val="28"/>
              </w:rPr>
              <w:t>Замечания по</w:t>
            </w:r>
            <w:r>
              <w:rPr>
                <w:rFonts w:ascii="Times New Roman" w:hAnsi="Times New Roman" w:cs="Times New Roman"/>
                <w:sz w:val="28"/>
                <w:szCs w:val="28"/>
              </w:rPr>
              <w:br/>
              <w:t xml:space="preserve">оформлению </w:t>
            </w:r>
            <w:r>
              <w:rPr>
                <w:rFonts w:ascii="Times New Roman" w:hAnsi="Times New Roman" w:cs="Times New Roman"/>
                <w:sz w:val="28"/>
                <w:szCs w:val="28"/>
              </w:rPr>
              <w:br/>
              <w:t>документов и</w:t>
            </w:r>
            <w:r>
              <w:rPr>
                <w:rFonts w:ascii="Times New Roman" w:hAnsi="Times New Roman" w:cs="Times New Roman"/>
                <w:sz w:val="28"/>
                <w:szCs w:val="28"/>
              </w:rPr>
              <w:br/>
              <w:t xml:space="preserve">проведению </w:t>
            </w:r>
            <w:r w:rsidR="00185524" w:rsidRPr="00185524">
              <w:rPr>
                <w:rFonts w:ascii="Times New Roman" w:hAnsi="Times New Roman" w:cs="Times New Roman"/>
                <w:sz w:val="28"/>
                <w:szCs w:val="28"/>
              </w:rPr>
              <w:br/>
              <w:t>инвентаризации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185524" w:rsidRPr="00185524" w:rsidRDefault="00426208" w:rsidP="00ED3E69">
            <w:pPr>
              <w:pStyle w:val="ConsPlusCell"/>
              <w:jc w:val="center"/>
              <w:rPr>
                <w:rFonts w:ascii="Times New Roman" w:hAnsi="Times New Roman" w:cs="Times New Roman"/>
                <w:sz w:val="28"/>
                <w:szCs w:val="28"/>
              </w:rPr>
            </w:pPr>
            <w:r>
              <w:rPr>
                <w:rFonts w:ascii="Times New Roman" w:hAnsi="Times New Roman" w:cs="Times New Roman"/>
                <w:sz w:val="28"/>
                <w:szCs w:val="28"/>
              </w:rPr>
              <w:t xml:space="preserve">Результаты проведения </w:t>
            </w:r>
            <w:r w:rsidR="00185524" w:rsidRPr="00185524">
              <w:rPr>
                <w:rFonts w:ascii="Times New Roman" w:hAnsi="Times New Roman" w:cs="Times New Roman"/>
                <w:sz w:val="28"/>
                <w:szCs w:val="28"/>
              </w:rPr>
              <w:t>инвентаризации</w:t>
            </w:r>
          </w:p>
        </w:tc>
      </w:tr>
      <w:tr w:rsidR="00185524" w:rsidRPr="00185524" w:rsidTr="006B7D4F">
        <w:trPr>
          <w:trHeight w:val="238"/>
          <w:tblCellSpacing w:w="5" w:type="nil"/>
        </w:trPr>
        <w:tc>
          <w:tcPr>
            <w:tcW w:w="426" w:type="dxa"/>
            <w:vMerge/>
            <w:tcBorders>
              <w:left w:val="single" w:sz="4" w:space="0" w:color="auto"/>
              <w:bottom w:val="single" w:sz="4" w:space="0" w:color="auto"/>
              <w:right w:val="single" w:sz="4" w:space="0" w:color="auto"/>
            </w:tcBorders>
            <w:vAlign w:val="center"/>
          </w:tcPr>
          <w:p w:rsidR="00185524" w:rsidRPr="00185524" w:rsidRDefault="00185524" w:rsidP="00ED3E69">
            <w:pPr>
              <w:pStyle w:val="ConsPlusNormal"/>
              <w:spacing w:line="360" w:lineRule="auto"/>
              <w:ind w:firstLine="540"/>
              <w:jc w:val="center"/>
              <w:rPr>
                <w:rFonts w:ascii="Times New Roman" w:hAnsi="Times New Roman" w:cs="Times New Roman"/>
                <w:sz w:val="28"/>
                <w:szCs w:val="28"/>
              </w:rPr>
            </w:pPr>
          </w:p>
        </w:tc>
        <w:tc>
          <w:tcPr>
            <w:tcW w:w="2194" w:type="dxa"/>
            <w:vMerge/>
            <w:tcBorders>
              <w:left w:val="single" w:sz="4" w:space="0" w:color="auto"/>
              <w:bottom w:val="single" w:sz="4" w:space="0" w:color="auto"/>
              <w:right w:val="single" w:sz="4" w:space="0" w:color="auto"/>
            </w:tcBorders>
            <w:vAlign w:val="center"/>
          </w:tcPr>
          <w:p w:rsidR="00185524" w:rsidRPr="00185524" w:rsidRDefault="00185524" w:rsidP="00ED3E69">
            <w:pPr>
              <w:pStyle w:val="ConsPlusNormal"/>
              <w:ind w:firstLine="540"/>
              <w:jc w:val="center"/>
              <w:rPr>
                <w:rFonts w:ascii="Times New Roman" w:hAnsi="Times New Roman" w:cs="Times New Roman"/>
                <w:sz w:val="28"/>
                <w:szCs w:val="28"/>
              </w:rPr>
            </w:pPr>
          </w:p>
        </w:tc>
        <w:tc>
          <w:tcPr>
            <w:tcW w:w="1417" w:type="dxa"/>
            <w:vMerge/>
            <w:tcBorders>
              <w:left w:val="single" w:sz="4" w:space="0" w:color="auto"/>
              <w:bottom w:val="single" w:sz="4" w:space="0" w:color="auto"/>
              <w:right w:val="single" w:sz="4" w:space="0" w:color="auto"/>
            </w:tcBorders>
            <w:vAlign w:val="center"/>
          </w:tcPr>
          <w:p w:rsidR="00185524" w:rsidRPr="00185524" w:rsidRDefault="00185524" w:rsidP="00ED3E69">
            <w:pPr>
              <w:pStyle w:val="ConsPlusNormal"/>
              <w:ind w:firstLine="540"/>
              <w:jc w:val="center"/>
              <w:rPr>
                <w:rFonts w:ascii="Times New Roman" w:hAnsi="Times New Roman" w:cs="Times New Roman"/>
                <w:sz w:val="28"/>
                <w:szCs w:val="28"/>
              </w:rPr>
            </w:pPr>
          </w:p>
        </w:tc>
        <w:tc>
          <w:tcPr>
            <w:tcW w:w="2127" w:type="dxa"/>
            <w:vMerge/>
            <w:tcBorders>
              <w:left w:val="single" w:sz="4" w:space="0" w:color="auto"/>
              <w:bottom w:val="single" w:sz="4" w:space="0" w:color="auto"/>
              <w:right w:val="single" w:sz="4" w:space="0" w:color="auto"/>
            </w:tcBorders>
            <w:vAlign w:val="center"/>
          </w:tcPr>
          <w:p w:rsidR="00185524" w:rsidRPr="00185524" w:rsidRDefault="00185524" w:rsidP="00ED3E69">
            <w:pPr>
              <w:pStyle w:val="ConsPlusNormal"/>
              <w:ind w:firstLine="540"/>
              <w:jc w:val="center"/>
              <w:rPr>
                <w:rFonts w:ascii="Times New Roman" w:hAnsi="Times New Roman" w:cs="Times New Roman"/>
                <w:sz w:val="28"/>
                <w:szCs w:val="28"/>
              </w:rPr>
            </w:pPr>
          </w:p>
        </w:tc>
        <w:tc>
          <w:tcPr>
            <w:tcW w:w="1559" w:type="dxa"/>
            <w:tcBorders>
              <w:left w:val="single" w:sz="4" w:space="0" w:color="auto"/>
              <w:bottom w:val="single" w:sz="4" w:space="0" w:color="auto"/>
              <w:right w:val="single" w:sz="4" w:space="0" w:color="auto"/>
            </w:tcBorders>
            <w:vAlign w:val="center"/>
          </w:tcPr>
          <w:p w:rsidR="00185524" w:rsidRPr="00185524" w:rsidRDefault="00426208" w:rsidP="00ED3E69">
            <w:pPr>
              <w:pStyle w:val="ConsPlusCell"/>
              <w:jc w:val="center"/>
              <w:rPr>
                <w:rFonts w:ascii="Times New Roman" w:hAnsi="Times New Roman" w:cs="Times New Roman"/>
                <w:sz w:val="28"/>
                <w:szCs w:val="28"/>
              </w:rPr>
            </w:pPr>
            <w:r>
              <w:rPr>
                <w:rFonts w:ascii="Times New Roman" w:hAnsi="Times New Roman" w:cs="Times New Roman"/>
                <w:sz w:val="28"/>
                <w:szCs w:val="28"/>
              </w:rPr>
              <w:t xml:space="preserve">результат  </w:t>
            </w:r>
            <w:r>
              <w:rPr>
                <w:rFonts w:ascii="Times New Roman" w:hAnsi="Times New Roman" w:cs="Times New Roman"/>
                <w:sz w:val="28"/>
                <w:szCs w:val="28"/>
              </w:rPr>
              <w:br/>
              <w:t>согласно</w:t>
            </w:r>
            <w:r w:rsidR="00185524" w:rsidRPr="00185524">
              <w:rPr>
                <w:rFonts w:ascii="Times New Roman" w:hAnsi="Times New Roman" w:cs="Times New Roman"/>
                <w:sz w:val="28"/>
                <w:szCs w:val="28"/>
              </w:rPr>
              <w:t xml:space="preserve"> </w:t>
            </w:r>
            <w:r w:rsidR="00185524" w:rsidRPr="00185524">
              <w:rPr>
                <w:rFonts w:ascii="Times New Roman" w:hAnsi="Times New Roman" w:cs="Times New Roman"/>
                <w:sz w:val="28"/>
                <w:szCs w:val="28"/>
              </w:rPr>
              <w:br/>
              <w:t xml:space="preserve">инв. </w:t>
            </w:r>
            <w:proofErr w:type="spellStart"/>
            <w:r w:rsidR="00185524" w:rsidRPr="00185524">
              <w:rPr>
                <w:rFonts w:ascii="Times New Roman" w:hAnsi="Times New Roman" w:cs="Times New Roman"/>
                <w:sz w:val="28"/>
                <w:szCs w:val="28"/>
              </w:rPr>
              <w:t>вед-ти</w:t>
            </w:r>
            <w:proofErr w:type="spellEnd"/>
            <w:r w:rsidR="00185524" w:rsidRPr="00185524">
              <w:rPr>
                <w:rFonts w:ascii="Times New Roman" w:hAnsi="Times New Roman" w:cs="Times New Roman"/>
                <w:sz w:val="28"/>
                <w:szCs w:val="28"/>
              </w:rPr>
              <w:t>, руб.</w:t>
            </w:r>
          </w:p>
        </w:tc>
        <w:tc>
          <w:tcPr>
            <w:tcW w:w="1559" w:type="dxa"/>
            <w:tcBorders>
              <w:left w:val="single" w:sz="4" w:space="0" w:color="auto"/>
              <w:bottom w:val="single" w:sz="4" w:space="0" w:color="auto"/>
              <w:right w:val="single" w:sz="4" w:space="0" w:color="auto"/>
            </w:tcBorders>
            <w:vAlign w:val="center"/>
          </w:tcPr>
          <w:p w:rsidR="00185524" w:rsidRPr="00185524" w:rsidRDefault="00185524" w:rsidP="00ED3E69">
            <w:pPr>
              <w:pStyle w:val="ConsPlusCell"/>
              <w:jc w:val="center"/>
              <w:rPr>
                <w:rFonts w:ascii="Times New Roman" w:hAnsi="Times New Roman" w:cs="Times New Roman"/>
                <w:sz w:val="28"/>
                <w:szCs w:val="28"/>
              </w:rPr>
            </w:pPr>
            <w:r w:rsidRPr="00185524">
              <w:rPr>
                <w:rFonts w:ascii="Times New Roman" w:hAnsi="Times New Roman" w:cs="Times New Roman"/>
                <w:sz w:val="28"/>
                <w:szCs w:val="28"/>
              </w:rPr>
              <w:t>отражение</w:t>
            </w:r>
            <w:r w:rsidRPr="00185524">
              <w:rPr>
                <w:rFonts w:ascii="Times New Roman" w:hAnsi="Times New Roman" w:cs="Times New Roman"/>
                <w:sz w:val="28"/>
                <w:szCs w:val="28"/>
              </w:rPr>
              <w:br/>
              <w:t xml:space="preserve">в бухг. </w:t>
            </w:r>
            <w:r w:rsidRPr="00185524">
              <w:rPr>
                <w:rFonts w:ascii="Times New Roman" w:hAnsi="Times New Roman" w:cs="Times New Roman"/>
                <w:sz w:val="28"/>
                <w:szCs w:val="28"/>
              </w:rPr>
              <w:br/>
              <w:t>учете, руб.</w:t>
            </w:r>
          </w:p>
        </w:tc>
      </w:tr>
      <w:tr w:rsidR="00185524" w:rsidRPr="00185524" w:rsidTr="006B7D4F">
        <w:trPr>
          <w:trHeight w:val="242"/>
          <w:tblCellSpacing w:w="5" w:type="nil"/>
        </w:trPr>
        <w:tc>
          <w:tcPr>
            <w:tcW w:w="426" w:type="dxa"/>
            <w:tcBorders>
              <w:left w:val="single" w:sz="4" w:space="0" w:color="auto"/>
              <w:bottom w:val="single" w:sz="4" w:space="0" w:color="auto"/>
              <w:right w:val="single" w:sz="4" w:space="0" w:color="auto"/>
            </w:tcBorders>
          </w:tcPr>
          <w:p w:rsidR="00185524" w:rsidRPr="00185524" w:rsidRDefault="00185524" w:rsidP="00185524">
            <w:pPr>
              <w:pStyle w:val="ConsPlusNormal"/>
              <w:spacing w:line="360" w:lineRule="auto"/>
              <w:jc w:val="both"/>
              <w:rPr>
                <w:rFonts w:ascii="Times New Roman" w:hAnsi="Times New Roman" w:cs="Times New Roman"/>
                <w:sz w:val="28"/>
                <w:szCs w:val="28"/>
              </w:rPr>
            </w:pPr>
            <w:r w:rsidRPr="00185524">
              <w:rPr>
                <w:rFonts w:ascii="Times New Roman" w:hAnsi="Times New Roman" w:cs="Times New Roman"/>
                <w:sz w:val="28"/>
                <w:szCs w:val="28"/>
              </w:rPr>
              <w:t>1</w:t>
            </w:r>
          </w:p>
        </w:tc>
        <w:tc>
          <w:tcPr>
            <w:tcW w:w="2194"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Приказ о проведении инвентари</w:t>
            </w:r>
            <w:r w:rsidR="0088530A">
              <w:rPr>
                <w:rFonts w:ascii="Times New Roman" w:hAnsi="Times New Roman" w:cs="Times New Roman"/>
                <w:sz w:val="28"/>
                <w:szCs w:val="28"/>
              </w:rPr>
              <w:t>зации хозяйственных средств 2015</w:t>
            </w:r>
            <w:r w:rsidRPr="00185524">
              <w:rPr>
                <w:rFonts w:ascii="Times New Roman" w:hAnsi="Times New Roman" w:cs="Times New Roman"/>
                <w:sz w:val="28"/>
                <w:szCs w:val="28"/>
              </w:rPr>
              <w:t xml:space="preserve"> г.</w:t>
            </w:r>
            <w:r w:rsidR="0088530A">
              <w:rPr>
                <w:rFonts w:ascii="Times New Roman" w:hAnsi="Times New Roman" w:cs="Times New Roman"/>
                <w:sz w:val="28"/>
                <w:szCs w:val="28"/>
              </w:rPr>
              <w:t xml:space="preserve"> </w:t>
            </w:r>
          </w:p>
        </w:tc>
        <w:tc>
          <w:tcPr>
            <w:tcW w:w="1417" w:type="dxa"/>
            <w:tcBorders>
              <w:left w:val="single" w:sz="4" w:space="0" w:color="auto"/>
              <w:bottom w:val="single" w:sz="4" w:space="0" w:color="auto"/>
              <w:right w:val="single" w:sz="4" w:space="0" w:color="auto"/>
            </w:tcBorders>
          </w:tcPr>
          <w:p w:rsidR="00185524" w:rsidRPr="00185524" w:rsidRDefault="0088530A" w:rsidP="000819FB">
            <w:pPr>
              <w:pStyle w:val="ConsPlusNormal"/>
              <w:jc w:val="both"/>
              <w:rPr>
                <w:rFonts w:ascii="Times New Roman" w:hAnsi="Times New Roman" w:cs="Times New Roman"/>
                <w:sz w:val="28"/>
                <w:szCs w:val="28"/>
              </w:rPr>
            </w:pPr>
            <w:r>
              <w:rPr>
                <w:rFonts w:ascii="Times New Roman" w:hAnsi="Times New Roman" w:cs="Times New Roman"/>
                <w:sz w:val="28"/>
                <w:szCs w:val="28"/>
              </w:rPr>
              <w:t>От 27.09.2015</w:t>
            </w:r>
            <w:r w:rsidR="00185524" w:rsidRPr="00185524">
              <w:rPr>
                <w:rFonts w:ascii="Times New Roman" w:hAnsi="Times New Roman" w:cs="Times New Roman"/>
                <w:sz w:val="28"/>
                <w:szCs w:val="28"/>
              </w:rPr>
              <w:t xml:space="preserve"> №758</w:t>
            </w:r>
          </w:p>
        </w:tc>
        <w:tc>
          <w:tcPr>
            <w:tcW w:w="2127"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отсутствуют</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отклонений нет</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отклонений нет</w:t>
            </w:r>
          </w:p>
        </w:tc>
      </w:tr>
      <w:tr w:rsidR="00185524" w:rsidRPr="00185524" w:rsidTr="006B7D4F">
        <w:trPr>
          <w:trHeight w:val="79"/>
          <w:tblCellSpacing w:w="5" w:type="nil"/>
        </w:trPr>
        <w:tc>
          <w:tcPr>
            <w:tcW w:w="426" w:type="dxa"/>
            <w:tcBorders>
              <w:left w:val="single" w:sz="4" w:space="0" w:color="auto"/>
              <w:bottom w:val="single" w:sz="4" w:space="0" w:color="auto"/>
              <w:right w:val="single" w:sz="4" w:space="0" w:color="auto"/>
            </w:tcBorders>
          </w:tcPr>
          <w:p w:rsidR="00185524" w:rsidRPr="00185524" w:rsidRDefault="00185524" w:rsidP="00185524">
            <w:pPr>
              <w:pStyle w:val="ConsPlusNormal"/>
              <w:spacing w:line="360" w:lineRule="auto"/>
              <w:jc w:val="both"/>
              <w:rPr>
                <w:rFonts w:ascii="Times New Roman" w:hAnsi="Times New Roman" w:cs="Times New Roman"/>
                <w:sz w:val="28"/>
                <w:szCs w:val="28"/>
              </w:rPr>
            </w:pPr>
            <w:r w:rsidRPr="00185524">
              <w:rPr>
                <w:rFonts w:ascii="Times New Roman" w:hAnsi="Times New Roman" w:cs="Times New Roman"/>
                <w:sz w:val="28"/>
                <w:szCs w:val="28"/>
              </w:rPr>
              <w:t>2</w:t>
            </w:r>
          </w:p>
        </w:tc>
        <w:tc>
          <w:tcPr>
            <w:tcW w:w="2194"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Акт снятия остатков ТМЦ</w:t>
            </w:r>
          </w:p>
        </w:tc>
        <w:tc>
          <w:tcPr>
            <w:tcW w:w="1417"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 30.09.201</w:t>
            </w:r>
            <w:r w:rsidR="0088530A">
              <w:rPr>
                <w:rFonts w:ascii="Times New Roman" w:hAnsi="Times New Roman" w:cs="Times New Roman"/>
                <w:sz w:val="28"/>
                <w:szCs w:val="28"/>
              </w:rPr>
              <w:t>5</w:t>
            </w:r>
          </w:p>
        </w:tc>
        <w:tc>
          <w:tcPr>
            <w:tcW w:w="2127"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отсутствуют</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отклонений нет</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отклонений нет</w:t>
            </w:r>
          </w:p>
        </w:tc>
      </w:tr>
      <w:tr w:rsidR="00185524" w:rsidRPr="00185524" w:rsidTr="006B7D4F">
        <w:trPr>
          <w:trHeight w:val="323"/>
          <w:tblCellSpacing w:w="5" w:type="nil"/>
        </w:trPr>
        <w:tc>
          <w:tcPr>
            <w:tcW w:w="426" w:type="dxa"/>
            <w:tcBorders>
              <w:left w:val="single" w:sz="4" w:space="0" w:color="auto"/>
              <w:bottom w:val="single" w:sz="4" w:space="0" w:color="auto"/>
              <w:right w:val="single" w:sz="4" w:space="0" w:color="auto"/>
            </w:tcBorders>
          </w:tcPr>
          <w:p w:rsidR="00185524" w:rsidRPr="00185524" w:rsidRDefault="00185524" w:rsidP="00185524">
            <w:pPr>
              <w:pStyle w:val="ConsPlusNormal"/>
              <w:spacing w:line="360" w:lineRule="auto"/>
              <w:jc w:val="both"/>
              <w:rPr>
                <w:rFonts w:ascii="Times New Roman" w:hAnsi="Times New Roman" w:cs="Times New Roman"/>
                <w:sz w:val="28"/>
                <w:szCs w:val="28"/>
              </w:rPr>
            </w:pPr>
            <w:r w:rsidRPr="00185524">
              <w:rPr>
                <w:rFonts w:ascii="Times New Roman" w:hAnsi="Times New Roman" w:cs="Times New Roman"/>
                <w:sz w:val="28"/>
                <w:szCs w:val="28"/>
              </w:rPr>
              <w:t>3</w:t>
            </w:r>
          </w:p>
        </w:tc>
        <w:tc>
          <w:tcPr>
            <w:tcW w:w="2194"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 xml:space="preserve">Инвентаризационная опись ТМЦ </w:t>
            </w:r>
          </w:p>
          <w:p w:rsidR="00185524" w:rsidRPr="00185524" w:rsidRDefault="00185524" w:rsidP="0088530A">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 xml:space="preserve">(склад готовой продукции линия С) </w:t>
            </w:r>
          </w:p>
        </w:tc>
        <w:tc>
          <w:tcPr>
            <w:tcW w:w="1417" w:type="dxa"/>
            <w:tcBorders>
              <w:left w:val="single" w:sz="4" w:space="0" w:color="auto"/>
              <w:bottom w:val="single" w:sz="4" w:space="0" w:color="auto"/>
              <w:right w:val="single" w:sz="4" w:space="0" w:color="auto"/>
            </w:tcBorders>
          </w:tcPr>
          <w:p w:rsidR="00185524" w:rsidRPr="00185524" w:rsidRDefault="0088530A" w:rsidP="000819FB">
            <w:pPr>
              <w:pStyle w:val="ConsPlusNormal"/>
              <w:jc w:val="both"/>
              <w:rPr>
                <w:rFonts w:ascii="Times New Roman" w:hAnsi="Times New Roman" w:cs="Times New Roman"/>
                <w:sz w:val="28"/>
                <w:szCs w:val="28"/>
              </w:rPr>
            </w:pPr>
            <w:r>
              <w:rPr>
                <w:rFonts w:ascii="Times New Roman" w:hAnsi="Times New Roman" w:cs="Times New Roman"/>
                <w:sz w:val="28"/>
                <w:szCs w:val="28"/>
              </w:rPr>
              <w:t>От 30.09.20</w:t>
            </w:r>
            <w:r w:rsidR="00185524" w:rsidRPr="00185524">
              <w:rPr>
                <w:rFonts w:ascii="Times New Roman" w:hAnsi="Times New Roman" w:cs="Times New Roman"/>
                <w:sz w:val="28"/>
                <w:szCs w:val="28"/>
              </w:rPr>
              <w:t>1</w:t>
            </w:r>
            <w:r>
              <w:rPr>
                <w:rFonts w:ascii="Times New Roman" w:hAnsi="Times New Roman" w:cs="Times New Roman"/>
                <w:sz w:val="28"/>
                <w:szCs w:val="28"/>
              </w:rPr>
              <w:t>5</w:t>
            </w:r>
            <w:r w:rsidR="00185524" w:rsidRPr="00185524">
              <w:rPr>
                <w:rFonts w:ascii="Times New Roman" w:hAnsi="Times New Roman" w:cs="Times New Roman"/>
                <w:sz w:val="28"/>
                <w:szCs w:val="28"/>
              </w:rPr>
              <w:t>№3987</w:t>
            </w:r>
          </w:p>
        </w:tc>
        <w:tc>
          <w:tcPr>
            <w:tcW w:w="2127"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отсутствуют</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3625481,80</w:t>
            </w:r>
          </w:p>
        </w:tc>
        <w:tc>
          <w:tcPr>
            <w:tcW w:w="1559" w:type="dxa"/>
            <w:tcBorders>
              <w:left w:val="single" w:sz="4" w:space="0" w:color="auto"/>
              <w:bottom w:val="single" w:sz="4" w:space="0" w:color="auto"/>
              <w:right w:val="single" w:sz="4" w:space="0" w:color="auto"/>
            </w:tcBorders>
          </w:tcPr>
          <w:p w:rsidR="00185524" w:rsidRPr="00185524" w:rsidRDefault="00185524" w:rsidP="000819FB">
            <w:pPr>
              <w:pStyle w:val="ConsPlusNormal"/>
              <w:jc w:val="both"/>
              <w:rPr>
                <w:rFonts w:ascii="Times New Roman" w:hAnsi="Times New Roman" w:cs="Times New Roman"/>
                <w:sz w:val="28"/>
                <w:szCs w:val="28"/>
              </w:rPr>
            </w:pPr>
            <w:r w:rsidRPr="00185524">
              <w:rPr>
                <w:rFonts w:ascii="Times New Roman" w:hAnsi="Times New Roman" w:cs="Times New Roman"/>
                <w:sz w:val="28"/>
                <w:szCs w:val="28"/>
              </w:rPr>
              <w:t>3625481,80</w:t>
            </w:r>
          </w:p>
        </w:tc>
      </w:tr>
    </w:tbl>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color w:val="000000"/>
          <w:sz w:val="28"/>
          <w:szCs w:val="28"/>
        </w:rPr>
        <w:t xml:space="preserve">Таким образом, существенных нарушений по полноте и качеству проведения инвентаризации, оформлению документов, подтверждающих её проведение, и отражению результатов 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00426208">
        <w:rPr>
          <w:rFonts w:ascii="Times New Roman" w:hAnsi="Times New Roman" w:cs="Times New Roman"/>
          <w:color w:val="000000"/>
          <w:sz w:val="28"/>
          <w:szCs w:val="28"/>
        </w:rPr>
        <w:t xml:space="preserve"> </w:t>
      </w:r>
      <w:r w:rsidRPr="00185524">
        <w:rPr>
          <w:rFonts w:ascii="Times New Roman" w:hAnsi="Times New Roman" w:cs="Times New Roman"/>
          <w:color w:val="000000"/>
          <w:sz w:val="28"/>
          <w:szCs w:val="28"/>
        </w:rPr>
        <w:t xml:space="preserve">аудитором обнаружено не было. </w:t>
      </w:r>
    </w:p>
    <w:p w:rsidR="00185524" w:rsidRPr="00185524" w:rsidRDefault="00185524" w:rsidP="00185524">
      <w:pPr>
        <w:spacing w:after="0" w:line="360" w:lineRule="auto"/>
        <w:ind w:firstLine="284"/>
        <w:jc w:val="both"/>
        <w:rPr>
          <w:rFonts w:ascii="Times New Roman" w:hAnsi="Times New Roman" w:cs="Times New Roman"/>
          <w:sz w:val="28"/>
          <w:szCs w:val="28"/>
        </w:rPr>
      </w:pPr>
    </w:p>
    <w:p w:rsidR="00185524" w:rsidRPr="005B0DEF" w:rsidRDefault="00185524" w:rsidP="005B0DEF">
      <w:pPr>
        <w:pStyle w:val="a3"/>
        <w:numPr>
          <w:ilvl w:val="0"/>
          <w:numId w:val="11"/>
        </w:numPr>
        <w:spacing w:after="0" w:line="360" w:lineRule="auto"/>
        <w:jc w:val="center"/>
        <w:rPr>
          <w:rFonts w:ascii="Times New Roman" w:hAnsi="Times New Roman" w:cs="Times New Roman"/>
          <w:b/>
          <w:sz w:val="28"/>
          <w:szCs w:val="28"/>
        </w:rPr>
      </w:pPr>
      <w:r w:rsidRPr="005B0DEF">
        <w:rPr>
          <w:rFonts w:ascii="Times New Roman" w:hAnsi="Times New Roman" w:cs="Times New Roman"/>
          <w:b/>
          <w:sz w:val="28"/>
          <w:szCs w:val="28"/>
        </w:rPr>
        <w:t>Аудит полноты оприходования готовой продукции</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В соответствии с программой аудита далее проводится проверка операций по учету готовой продукции.</w:t>
      </w:r>
    </w:p>
    <w:p w:rsidR="00185524" w:rsidRPr="00185524" w:rsidRDefault="00185524" w:rsidP="00185524">
      <w:pPr>
        <w:widowControl w:val="0"/>
        <w:shd w:val="clear" w:color="auto" w:fill="FFFFFF"/>
        <w:tabs>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В ходе проведения внутреннего аудита было выявлено, что сдача готовой продукции из производства на склад на </w:t>
      </w:r>
      <w:r w:rsidR="00426208" w:rsidRPr="00426208">
        <w:rPr>
          <w:rFonts w:ascii="Times New Roman" w:hAnsi="Times New Roman" w:cs="Times New Roman"/>
          <w:sz w:val="28"/>
          <w:szCs w:val="28"/>
        </w:rPr>
        <w:t>ООО «</w:t>
      </w:r>
      <w:proofErr w:type="spellStart"/>
      <w:r w:rsidR="00426208" w:rsidRPr="00426208">
        <w:rPr>
          <w:rFonts w:ascii="Times New Roman" w:hAnsi="Times New Roman" w:cs="Times New Roman"/>
          <w:sz w:val="28"/>
          <w:szCs w:val="28"/>
        </w:rPr>
        <w:t>Губский</w:t>
      </w:r>
      <w:proofErr w:type="spellEnd"/>
      <w:r w:rsidR="00426208" w:rsidRPr="00426208">
        <w:rPr>
          <w:rFonts w:ascii="Times New Roman" w:hAnsi="Times New Roman" w:cs="Times New Roman"/>
          <w:sz w:val="28"/>
          <w:szCs w:val="28"/>
        </w:rPr>
        <w:t xml:space="preserve"> кирпичный завод»</w:t>
      </w:r>
      <w:r w:rsidRPr="00185524">
        <w:rPr>
          <w:rFonts w:ascii="Times New Roman" w:hAnsi="Times New Roman" w:cs="Times New Roman"/>
          <w:sz w:val="28"/>
          <w:szCs w:val="28"/>
        </w:rPr>
        <w:t xml:space="preserve"> оформляется приемосдаточными накладными, спецификациями, </w:t>
      </w:r>
      <w:r w:rsidRPr="00185524">
        <w:rPr>
          <w:rFonts w:ascii="Times New Roman" w:hAnsi="Times New Roman" w:cs="Times New Roman"/>
          <w:sz w:val="28"/>
          <w:szCs w:val="28"/>
        </w:rPr>
        <w:lastRenderedPageBreak/>
        <w:t xml:space="preserve">приемными актами и др. В этих документах указываются номер (шифр) цеха, сдающего готовую продукцию, номер склада-получателя, наименование и номенклатурный номер изделия, количество. Приемосдаточные накладные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sz w:val="28"/>
          <w:szCs w:val="28"/>
        </w:rPr>
        <w:t xml:space="preserve"> выписывают в двух экземплярах: один предназначен сдатчику готовой продукции, другой передается на склад. Приходуемые на склад изделия в рассматриваемом в работе обществе измеряются, подсчитываются и взвешиваются (при необходимости).</w:t>
      </w:r>
    </w:p>
    <w:p w:rsidR="00185524" w:rsidRPr="00185524" w:rsidRDefault="00185524" w:rsidP="00185524">
      <w:pPr>
        <w:widowControl w:val="0"/>
        <w:shd w:val="clear" w:color="auto" w:fill="FFFFFF"/>
        <w:tabs>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Приемосдаточные накладные подписываются представителями цеха-сдатчика, склада-получателя и службы технического контроля.</w:t>
      </w:r>
    </w:p>
    <w:p w:rsidR="00185524" w:rsidRPr="00185524" w:rsidRDefault="00185524" w:rsidP="00185524">
      <w:pPr>
        <w:widowControl w:val="0"/>
        <w:shd w:val="clear" w:color="auto" w:fill="FFFFFF"/>
        <w:tabs>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Выпуск готовой продукции из производства на склад оформляется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sz w:val="28"/>
          <w:szCs w:val="28"/>
        </w:rPr>
        <w:t xml:space="preserve"> ведомостью сдачи готовой продукции из цеха на склад, а при сдаче продукции заказчику (покупателю) непосредственно из цеха (минуя склад) или составляется акт приемки-сдачи. Приемосдаточный акт имеет типовую форму, в которой отмечается, что готовые изделия прошли все стадии технологической обработки, соответствуют техническим условиям (требованиям заказчика) и другие натуральные и стоимостные показатели выпущенной продукции. Если договором на изготовление продукции предусмотрено участие в приемке представителя заказчика, то его представитель также подписывает акт приемки-сдачи готовых изделий.</w:t>
      </w:r>
    </w:p>
    <w:p w:rsidR="00185524" w:rsidRPr="00185524" w:rsidRDefault="00185524" w:rsidP="00185524">
      <w:pPr>
        <w:widowControl w:val="0"/>
        <w:tabs>
          <w:tab w:val="right" w:leader="dot" w:pos="9356"/>
        </w:tabs>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sz w:val="28"/>
          <w:szCs w:val="28"/>
        </w:rPr>
        <w:t>Важным этапом проверки является проверка своевременности и полноты оприходования готовой продукции по количеству и стоимости.</w:t>
      </w:r>
    </w:p>
    <w:p w:rsidR="00185524" w:rsidRPr="00185524" w:rsidRDefault="00185524" w:rsidP="00185524">
      <w:pPr>
        <w:widowControl w:val="0"/>
        <w:tabs>
          <w:tab w:val="right" w:leader="dot" w:pos="9356"/>
        </w:tabs>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sz w:val="28"/>
          <w:szCs w:val="28"/>
        </w:rPr>
        <w:t>При проверке полноты оприходования готовой продукции аудитору необходимо установить:</w:t>
      </w:r>
    </w:p>
    <w:p w:rsidR="00185524" w:rsidRPr="00185524" w:rsidRDefault="00185524" w:rsidP="00185524">
      <w:pPr>
        <w:widowControl w:val="0"/>
        <w:numPr>
          <w:ilvl w:val="0"/>
          <w:numId w:val="6"/>
        </w:numPr>
        <w:tabs>
          <w:tab w:val="clear" w:pos="1510"/>
          <w:tab w:val="num" w:pos="284"/>
          <w:tab w:val="left" w:pos="993"/>
          <w:tab w:val="right" w:leader="dot" w:pos="9356"/>
        </w:tabs>
        <w:suppressAutoHyphens/>
        <w:spacing w:after="0" w:line="360" w:lineRule="auto"/>
        <w:ind w:left="0" w:firstLine="709"/>
        <w:jc w:val="both"/>
        <w:rPr>
          <w:rFonts w:ascii="Times New Roman" w:hAnsi="Times New Roman" w:cs="Times New Roman"/>
          <w:sz w:val="28"/>
          <w:szCs w:val="28"/>
        </w:rPr>
      </w:pPr>
      <w:r w:rsidRPr="00185524">
        <w:rPr>
          <w:rFonts w:ascii="Times New Roman" w:hAnsi="Times New Roman" w:cs="Times New Roman"/>
          <w:sz w:val="28"/>
          <w:szCs w:val="28"/>
        </w:rPr>
        <w:t>создана ли на предприятии комиссия по приемке готовой продукции;</w:t>
      </w:r>
    </w:p>
    <w:p w:rsidR="000819FB" w:rsidRDefault="00185524" w:rsidP="000819FB">
      <w:pPr>
        <w:widowControl w:val="0"/>
        <w:numPr>
          <w:ilvl w:val="0"/>
          <w:numId w:val="6"/>
        </w:numPr>
        <w:tabs>
          <w:tab w:val="clear" w:pos="1510"/>
          <w:tab w:val="num" w:pos="0"/>
          <w:tab w:val="num" w:pos="284"/>
          <w:tab w:val="left" w:pos="993"/>
          <w:tab w:val="right" w:leader="dot" w:pos="9356"/>
        </w:tabs>
        <w:suppressAutoHyphens/>
        <w:spacing w:after="0" w:line="360" w:lineRule="auto"/>
        <w:ind w:left="0"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как на предприятии налажен </w:t>
      </w:r>
      <w:proofErr w:type="gramStart"/>
      <w:r w:rsidRPr="00185524">
        <w:rPr>
          <w:rFonts w:ascii="Times New Roman" w:hAnsi="Times New Roman" w:cs="Times New Roman"/>
          <w:sz w:val="28"/>
          <w:szCs w:val="28"/>
        </w:rPr>
        <w:t>контроль за</w:t>
      </w:r>
      <w:proofErr w:type="gramEnd"/>
      <w:r w:rsidRPr="00185524">
        <w:rPr>
          <w:rFonts w:ascii="Times New Roman" w:hAnsi="Times New Roman" w:cs="Times New Roman"/>
          <w:sz w:val="28"/>
          <w:szCs w:val="28"/>
        </w:rPr>
        <w:t xml:space="preserve"> состоянием принимаемой готовой продукции;</w:t>
      </w:r>
    </w:p>
    <w:p w:rsidR="00185524" w:rsidRPr="000819FB" w:rsidRDefault="00185524" w:rsidP="000819FB">
      <w:pPr>
        <w:widowControl w:val="0"/>
        <w:tabs>
          <w:tab w:val="num" w:pos="284"/>
          <w:tab w:val="left" w:pos="993"/>
          <w:tab w:val="right" w:leader="dot" w:pos="9356"/>
        </w:tabs>
        <w:suppressAutoHyphens/>
        <w:spacing w:after="0" w:line="360" w:lineRule="auto"/>
        <w:ind w:firstLine="709"/>
        <w:jc w:val="both"/>
        <w:rPr>
          <w:rFonts w:ascii="Times New Roman" w:hAnsi="Times New Roman" w:cs="Times New Roman"/>
          <w:sz w:val="28"/>
          <w:szCs w:val="28"/>
        </w:rPr>
      </w:pPr>
      <w:r w:rsidRPr="000819FB">
        <w:rPr>
          <w:rFonts w:ascii="Times New Roman" w:hAnsi="Times New Roman" w:cs="Times New Roman"/>
          <w:sz w:val="28"/>
          <w:szCs w:val="28"/>
        </w:rPr>
        <w:t xml:space="preserve">Одновременно проверяется своевременность оприходования поступившей готовой продукции, правильность отражения этих операций в бухгалтерском учете. Для этого необходимо сопоставить даты, указанные в </w:t>
      </w:r>
      <w:r w:rsidRPr="000819FB">
        <w:rPr>
          <w:rFonts w:ascii="Times New Roman" w:hAnsi="Times New Roman" w:cs="Times New Roman"/>
          <w:sz w:val="28"/>
          <w:szCs w:val="28"/>
        </w:rPr>
        <w:lastRenderedPageBreak/>
        <w:t xml:space="preserve">первичных документах, с датами отражения этих операций в соответствующей </w:t>
      </w:r>
      <w:proofErr w:type="spellStart"/>
      <w:r w:rsidRPr="000819FB">
        <w:rPr>
          <w:rFonts w:ascii="Times New Roman" w:hAnsi="Times New Roman" w:cs="Times New Roman"/>
          <w:sz w:val="28"/>
          <w:szCs w:val="28"/>
        </w:rPr>
        <w:t>машинограмме</w:t>
      </w:r>
      <w:proofErr w:type="spellEnd"/>
      <w:r w:rsidRPr="000819FB">
        <w:rPr>
          <w:rFonts w:ascii="Times New Roman" w:hAnsi="Times New Roman" w:cs="Times New Roman"/>
          <w:sz w:val="28"/>
          <w:szCs w:val="28"/>
        </w:rPr>
        <w:t>.</w:t>
      </w:r>
    </w:p>
    <w:p w:rsidR="00185524" w:rsidRPr="00185524" w:rsidRDefault="00185524" w:rsidP="00185524">
      <w:pPr>
        <w:widowControl w:val="0"/>
        <w:tabs>
          <w:tab w:val="left" w:pos="540"/>
          <w:tab w:val="right" w:leader="dot" w:pos="9356"/>
        </w:tabs>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sz w:val="28"/>
          <w:szCs w:val="28"/>
        </w:rPr>
        <w:t>Несвоевременное оприходование готовой продукции влечет за собой неверное исчисление себестоимости, что приводит к неправильной уплате налогов.</w:t>
      </w:r>
    </w:p>
    <w:p w:rsidR="00185524" w:rsidRPr="00185524" w:rsidRDefault="00185524" w:rsidP="00185524">
      <w:pPr>
        <w:widowControl w:val="0"/>
        <w:tabs>
          <w:tab w:val="left" w:pos="540"/>
          <w:tab w:val="right" w:leader="dot" w:pos="9356"/>
        </w:tabs>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sz w:val="28"/>
          <w:szCs w:val="28"/>
        </w:rPr>
        <w:t>Первой процедурой в рамках данного направления является</w:t>
      </w:r>
      <w:r w:rsidRPr="00185524">
        <w:rPr>
          <w:rFonts w:ascii="Times New Roman" w:hAnsi="Times New Roman" w:cs="Times New Roman"/>
          <w:b/>
          <w:bCs/>
          <w:sz w:val="28"/>
          <w:szCs w:val="28"/>
        </w:rPr>
        <w:t xml:space="preserve"> </w:t>
      </w:r>
      <w:r w:rsidRPr="000819FB">
        <w:rPr>
          <w:rFonts w:ascii="Times New Roman" w:hAnsi="Times New Roman" w:cs="Times New Roman"/>
          <w:bCs/>
          <w:sz w:val="28"/>
          <w:szCs w:val="28"/>
        </w:rPr>
        <w:t>проверка полноты</w:t>
      </w:r>
      <w:r w:rsidRPr="000819FB">
        <w:rPr>
          <w:rFonts w:ascii="Times New Roman" w:hAnsi="Times New Roman" w:cs="Times New Roman"/>
          <w:sz w:val="28"/>
          <w:szCs w:val="28"/>
        </w:rPr>
        <w:t xml:space="preserve"> оприходования на склад готовой продукции по количеству и стоимости.</w:t>
      </w:r>
    </w:p>
    <w:p w:rsidR="006B7D4F" w:rsidRPr="00185524" w:rsidRDefault="00185524" w:rsidP="008A4B45">
      <w:pPr>
        <w:widowControl w:val="0"/>
        <w:shd w:val="clear" w:color="auto" w:fill="FFFFFF"/>
        <w:tabs>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Документ, выявляющий полноту оприходования на склад готовой продукции по количеству и ст</w:t>
      </w:r>
      <w:r w:rsidR="0088530A">
        <w:rPr>
          <w:rFonts w:ascii="Times New Roman" w:hAnsi="Times New Roman" w:cs="Times New Roman"/>
          <w:sz w:val="28"/>
          <w:szCs w:val="28"/>
        </w:rPr>
        <w:t>оимости, представим в таблице 6</w:t>
      </w:r>
      <w:r w:rsidRPr="00185524">
        <w:rPr>
          <w:rFonts w:ascii="Times New Roman" w:hAnsi="Times New Roman" w:cs="Times New Roman"/>
          <w:sz w:val="28"/>
          <w:szCs w:val="28"/>
        </w:rPr>
        <w:t>.</w:t>
      </w:r>
    </w:p>
    <w:p w:rsidR="00185524" w:rsidRPr="000819FB" w:rsidRDefault="0088530A" w:rsidP="000819FB">
      <w:pPr>
        <w:widowControl w:val="0"/>
        <w:shd w:val="clear" w:color="auto" w:fill="FFFFFF"/>
        <w:tabs>
          <w:tab w:val="right" w:leader="dot" w:pos="9356"/>
        </w:tabs>
        <w:spacing w:after="0" w:line="360" w:lineRule="auto"/>
        <w:ind w:right="-1" w:firstLine="709"/>
        <w:jc w:val="center"/>
        <w:rPr>
          <w:rFonts w:ascii="Times New Roman" w:hAnsi="Times New Roman" w:cs="Times New Roman"/>
          <w:sz w:val="28"/>
          <w:szCs w:val="28"/>
        </w:rPr>
      </w:pPr>
      <w:r>
        <w:rPr>
          <w:rFonts w:ascii="Times New Roman" w:hAnsi="Times New Roman" w:cs="Times New Roman"/>
          <w:sz w:val="28"/>
          <w:szCs w:val="28"/>
        </w:rPr>
        <w:t>Таблица 6</w:t>
      </w:r>
      <w:r w:rsidR="000819FB" w:rsidRPr="000819FB">
        <w:rPr>
          <w:rFonts w:ascii="Times New Roman" w:hAnsi="Times New Roman" w:cs="Times New Roman"/>
          <w:sz w:val="28"/>
          <w:szCs w:val="28"/>
        </w:rPr>
        <w:t xml:space="preserve"> </w:t>
      </w:r>
      <w:r w:rsidR="00185524" w:rsidRPr="000819FB">
        <w:rPr>
          <w:rFonts w:ascii="Times New Roman" w:hAnsi="Times New Roman" w:cs="Times New Roman"/>
          <w:bCs/>
          <w:sz w:val="28"/>
          <w:szCs w:val="28"/>
        </w:rPr>
        <w:t>Проверка полноты</w:t>
      </w:r>
      <w:r w:rsidR="00185524" w:rsidRPr="000819FB">
        <w:rPr>
          <w:rFonts w:ascii="Times New Roman" w:hAnsi="Times New Roman" w:cs="Times New Roman"/>
          <w:sz w:val="28"/>
          <w:szCs w:val="28"/>
        </w:rPr>
        <w:t xml:space="preserve"> оприходования на склад готовой продукции по количеству и стоимости</w:t>
      </w:r>
      <w:r w:rsidR="005B0DEF">
        <w:rPr>
          <w:rFonts w:ascii="Times New Roman" w:hAnsi="Times New Roman" w:cs="Times New Roman"/>
          <w:bCs/>
          <w:sz w:val="28"/>
          <w:szCs w:val="28"/>
        </w:rPr>
        <w:t xml:space="preserve"> </w:t>
      </w:r>
      <w:r w:rsidR="00185524" w:rsidRPr="000819FB">
        <w:rPr>
          <w:rFonts w:ascii="Times New Roman" w:hAnsi="Times New Roman" w:cs="Times New Roman"/>
          <w:bCs/>
          <w:sz w:val="28"/>
          <w:szCs w:val="28"/>
        </w:rPr>
        <w:t xml:space="preserve">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p>
    <w:tbl>
      <w:tblPr>
        <w:tblW w:w="5201"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1"/>
        <w:gridCol w:w="826"/>
        <w:gridCol w:w="852"/>
        <w:gridCol w:w="990"/>
        <w:gridCol w:w="852"/>
        <w:gridCol w:w="994"/>
        <w:gridCol w:w="1276"/>
        <w:gridCol w:w="1559"/>
        <w:gridCol w:w="566"/>
      </w:tblGrid>
      <w:tr w:rsidR="00185524" w:rsidRPr="00185524" w:rsidTr="006B7D4F">
        <w:tc>
          <w:tcPr>
            <w:tcW w:w="1025" w:type="pct"/>
            <w:vMerge w:val="restar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Наименование готовой продукции</w:t>
            </w:r>
          </w:p>
        </w:tc>
        <w:tc>
          <w:tcPr>
            <w:tcW w:w="1340" w:type="pct"/>
            <w:gridSpan w:val="3"/>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По оборотной ведомости</w:t>
            </w:r>
          </w:p>
        </w:tc>
        <w:tc>
          <w:tcPr>
            <w:tcW w:w="1568" w:type="pct"/>
            <w:gridSpan w:val="3"/>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По акту приемки продукции</w:t>
            </w:r>
          </w:p>
        </w:tc>
        <w:tc>
          <w:tcPr>
            <w:tcW w:w="783" w:type="pct"/>
            <w:vMerge w:val="restar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Дата оприходования готовой продукции в регистрах бухгалтерского учета</w:t>
            </w:r>
          </w:p>
        </w:tc>
        <w:tc>
          <w:tcPr>
            <w:tcW w:w="285" w:type="pct"/>
            <w:vMerge w:val="restar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Отклонения</w:t>
            </w:r>
          </w:p>
        </w:tc>
      </w:tr>
      <w:tr w:rsidR="00185524" w:rsidRPr="00185524" w:rsidTr="006B7D4F">
        <w:tc>
          <w:tcPr>
            <w:tcW w:w="1025" w:type="pct"/>
            <w:vMerge/>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p>
        </w:tc>
        <w:tc>
          <w:tcPr>
            <w:tcW w:w="415"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Дата</w:t>
            </w:r>
          </w:p>
        </w:tc>
        <w:tc>
          <w:tcPr>
            <w:tcW w:w="428"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Количество, тыс. шт.</w:t>
            </w:r>
          </w:p>
        </w:tc>
        <w:tc>
          <w:tcPr>
            <w:tcW w:w="497"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Сумма, тыс. руб.</w:t>
            </w:r>
          </w:p>
        </w:tc>
        <w:tc>
          <w:tcPr>
            <w:tcW w:w="428"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Дата</w:t>
            </w:r>
          </w:p>
        </w:tc>
        <w:tc>
          <w:tcPr>
            <w:tcW w:w="499"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Количество, тыс. шт.</w:t>
            </w:r>
          </w:p>
        </w:tc>
        <w:tc>
          <w:tcPr>
            <w:tcW w:w="640" w:type="pct"/>
            <w:vAlign w:val="center"/>
          </w:tcPr>
          <w:p w:rsidR="00185524" w:rsidRPr="000819FB" w:rsidRDefault="00185524" w:rsidP="006B7D4F">
            <w:pPr>
              <w:widowControl w:val="0"/>
              <w:tabs>
                <w:tab w:val="right" w:leader="dot" w:pos="9356"/>
              </w:tabs>
              <w:spacing w:after="0" w:line="240" w:lineRule="auto"/>
              <w:ind w:right="-1"/>
              <w:jc w:val="center"/>
              <w:rPr>
                <w:rFonts w:ascii="Times New Roman" w:hAnsi="Times New Roman" w:cs="Times New Roman"/>
                <w:sz w:val="28"/>
                <w:szCs w:val="28"/>
              </w:rPr>
            </w:pPr>
            <w:r w:rsidRPr="000819FB">
              <w:rPr>
                <w:rFonts w:ascii="Times New Roman" w:hAnsi="Times New Roman" w:cs="Times New Roman"/>
                <w:sz w:val="28"/>
                <w:szCs w:val="28"/>
              </w:rPr>
              <w:t>Сумма, тыс. руб.</w:t>
            </w:r>
          </w:p>
        </w:tc>
        <w:tc>
          <w:tcPr>
            <w:tcW w:w="783" w:type="pct"/>
            <w:vMerge/>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p>
        </w:tc>
        <w:tc>
          <w:tcPr>
            <w:tcW w:w="285" w:type="pct"/>
            <w:vMerge/>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p>
        </w:tc>
      </w:tr>
      <w:tr w:rsidR="00185524" w:rsidRPr="00185524" w:rsidTr="00426208">
        <w:tc>
          <w:tcPr>
            <w:tcW w:w="1025" w:type="pct"/>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r w:rsidRPr="000819FB">
              <w:rPr>
                <w:rFonts w:ascii="Times New Roman" w:hAnsi="Times New Roman" w:cs="Times New Roman"/>
                <w:sz w:val="28"/>
                <w:szCs w:val="28"/>
              </w:rPr>
              <w:t xml:space="preserve">Камень керамический, рядовой, </w:t>
            </w:r>
            <w:proofErr w:type="spellStart"/>
            <w:r w:rsidRPr="000819FB">
              <w:rPr>
                <w:rFonts w:ascii="Times New Roman" w:hAnsi="Times New Roman" w:cs="Times New Roman"/>
                <w:sz w:val="28"/>
                <w:szCs w:val="28"/>
              </w:rPr>
              <w:t>пустотность</w:t>
            </w:r>
            <w:proofErr w:type="spellEnd"/>
            <w:r w:rsidRPr="000819FB">
              <w:rPr>
                <w:rFonts w:ascii="Times New Roman" w:hAnsi="Times New Roman" w:cs="Times New Roman"/>
                <w:sz w:val="28"/>
                <w:szCs w:val="28"/>
              </w:rPr>
              <w:t xml:space="preserve"> 39%, М-150, класс 1.0, ГОСТ 530-2007</w:t>
            </w:r>
          </w:p>
        </w:tc>
        <w:tc>
          <w:tcPr>
            <w:tcW w:w="415" w:type="pct"/>
            <w:vAlign w:val="center"/>
          </w:tcPr>
          <w:p w:rsidR="00185524" w:rsidRPr="000819FB" w:rsidRDefault="00426208" w:rsidP="000819FB">
            <w:pPr>
              <w:widowControl w:val="0"/>
              <w:tabs>
                <w:tab w:val="right" w:leader="dot" w:pos="9356"/>
              </w:tabs>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21.12.2015</w:t>
            </w:r>
            <w:r w:rsidR="00185524" w:rsidRPr="000819FB">
              <w:rPr>
                <w:rFonts w:ascii="Times New Roman" w:hAnsi="Times New Roman" w:cs="Times New Roman"/>
                <w:sz w:val="28"/>
                <w:szCs w:val="28"/>
              </w:rPr>
              <w:t xml:space="preserve"> г.</w:t>
            </w:r>
          </w:p>
        </w:tc>
        <w:tc>
          <w:tcPr>
            <w:tcW w:w="428" w:type="pct"/>
            <w:vAlign w:val="center"/>
          </w:tcPr>
          <w:p w:rsidR="00185524" w:rsidRPr="000819FB" w:rsidRDefault="00185524" w:rsidP="000819FB">
            <w:pPr>
              <w:widowControl w:val="0"/>
              <w:tabs>
                <w:tab w:val="right" w:leader="dot" w:pos="9356"/>
              </w:tabs>
              <w:spacing w:after="0" w:line="240" w:lineRule="auto"/>
              <w:jc w:val="both"/>
              <w:rPr>
                <w:rFonts w:ascii="Times New Roman" w:hAnsi="Times New Roman" w:cs="Times New Roman"/>
                <w:sz w:val="28"/>
                <w:szCs w:val="28"/>
              </w:rPr>
            </w:pPr>
            <w:r w:rsidRPr="000819FB">
              <w:rPr>
                <w:rFonts w:ascii="Times New Roman" w:hAnsi="Times New Roman" w:cs="Times New Roman"/>
                <w:sz w:val="28"/>
                <w:szCs w:val="28"/>
              </w:rPr>
              <w:t>38,304</w:t>
            </w:r>
          </w:p>
        </w:tc>
        <w:tc>
          <w:tcPr>
            <w:tcW w:w="497" w:type="pct"/>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r w:rsidRPr="000819FB">
              <w:rPr>
                <w:rFonts w:ascii="Times New Roman" w:hAnsi="Times New Roman" w:cs="Times New Roman"/>
                <w:sz w:val="28"/>
                <w:szCs w:val="28"/>
              </w:rPr>
              <w:t>431731,66</w:t>
            </w:r>
          </w:p>
        </w:tc>
        <w:tc>
          <w:tcPr>
            <w:tcW w:w="428" w:type="pct"/>
            <w:vAlign w:val="center"/>
          </w:tcPr>
          <w:p w:rsidR="00185524" w:rsidRPr="000819FB" w:rsidRDefault="00426208" w:rsidP="000819FB">
            <w:pPr>
              <w:widowControl w:val="0"/>
              <w:tabs>
                <w:tab w:val="right" w:leader="dot" w:pos="9356"/>
              </w:tabs>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21.12.2015</w:t>
            </w:r>
            <w:r w:rsidR="00185524" w:rsidRPr="000819FB">
              <w:rPr>
                <w:rFonts w:ascii="Times New Roman" w:hAnsi="Times New Roman" w:cs="Times New Roman"/>
                <w:sz w:val="28"/>
                <w:szCs w:val="28"/>
              </w:rPr>
              <w:t xml:space="preserve"> г.</w:t>
            </w:r>
          </w:p>
        </w:tc>
        <w:tc>
          <w:tcPr>
            <w:tcW w:w="499" w:type="pct"/>
            <w:vAlign w:val="center"/>
          </w:tcPr>
          <w:p w:rsidR="00185524" w:rsidRPr="000819FB" w:rsidRDefault="00185524" w:rsidP="000819FB">
            <w:pPr>
              <w:widowControl w:val="0"/>
              <w:tabs>
                <w:tab w:val="right" w:leader="dot" w:pos="9356"/>
              </w:tabs>
              <w:spacing w:after="0" w:line="240" w:lineRule="auto"/>
              <w:jc w:val="both"/>
              <w:rPr>
                <w:rFonts w:ascii="Times New Roman" w:hAnsi="Times New Roman" w:cs="Times New Roman"/>
                <w:sz w:val="28"/>
                <w:szCs w:val="28"/>
              </w:rPr>
            </w:pPr>
            <w:r w:rsidRPr="000819FB">
              <w:rPr>
                <w:rFonts w:ascii="Times New Roman" w:hAnsi="Times New Roman" w:cs="Times New Roman"/>
                <w:sz w:val="28"/>
                <w:szCs w:val="28"/>
              </w:rPr>
              <w:t>38,304</w:t>
            </w:r>
          </w:p>
        </w:tc>
        <w:tc>
          <w:tcPr>
            <w:tcW w:w="640" w:type="pct"/>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r w:rsidRPr="000819FB">
              <w:rPr>
                <w:rFonts w:ascii="Times New Roman" w:hAnsi="Times New Roman" w:cs="Times New Roman"/>
                <w:sz w:val="28"/>
                <w:szCs w:val="28"/>
              </w:rPr>
              <w:t>431731,66</w:t>
            </w:r>
          </w:p>
        </w:tc>
        <w:tc>
          <w:tcPr>
            <w:tcW w:w="783" w:type="pct"/>
            <w:vAlign w:val="center"/>
          </w:tcPr>
          <w:p w:rsidR="00185524" w:rsidRPr="000819FB" w:rsidRDefault="00426208" w:rsidP="000819FB">
            <w:pPr>
              <w:widowControl w:val="0"/>
              <w:tabs>
                <w:tab w:val="right" w:leader="dot" w:pos="9356"/>
              </w:tabs>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21.12.2015</w:t>
            </w:r>
            <w:r w:rsidR="00185524" w:rsidRPr="000819FB">
              <w:rPr>
                <w:rFonts w:ascii="Times New Roman" w:hAnsi="Times New Roman" w:cs="Times New Roman"/>
                <w:sz w:val="28"/>
                <w:szCs w:val="28"/>
              </w:rPr>
              <w:t xml:space="preserve"> г.</w:t>
            </w:r>
          </w:p>
        </w:tc>
        <w:tc>
          <w:tcPr>
            <w:tcW w:w="285" w:type="pct"/>
            <w:vAlign w:val="center"/>
          </w:tcPr>
          <w:p w:rsidR="00185524" w:rsidRPr="000819FB" w:rsidRDefault="00185524" w:rsidP="000819FB">
            <w:pPr>
              <w:widowControl w:val="0"/>
              <w:tabs>
                <w:tab w:val="right" w:leader="dot" w:pos="9356"/>
              </w:tabs>
              <w:spacing w:after="0" w:line="240" w:lineRule="auto"/>
              <w:ind w:right="-1"/>
              <w:jc w:val="both"/>
              <w:rPr>
                <w:rFonts w:ascii="Times New Roman" w:hAnsi="Times New Roman" w:cs="Times New Roman"/>
                <w:sz w:val="28"/>
                <w:szCs w:val="28"/>
              </w:rPr>
            </w:pPr>
            <w:r w:rsidRPr="000819FB">
              <w:rPr>
                <w:rFonts w:ascii="Times New Roman" w:hAnsi="Times New Roman" w:cs="Times New Roman"/>
                <w:sz w:val="28"/>
                <w:szCs w:val="28"/>
              </w:rPr>
              <w:t>-</w:t>
            </w:r>
          </w:p>
        </w:tc>
      </w:tr>
    </w:tbl>
    <w:p w:rsidR="00185524" w:rsidRPr="00185524" w:rsidRDefault="00185524" w:rsidP="00185524">
      <w:pPr>
        <w:widowControl w:val="0"/>
        <w:shd w:val="clear" w:color="auto" w:fill="FFFFFF"/>
        <w:tabs>
          <w:tab w:val="right" w:leader="dot" w:pos="9356"/>
        </w:tabs>
        <w:spacing w:after="0" w:line="360" w:lineRule="auto"/>
        <w:ind w:right="-1"/>
        <w:jc w:val="both"/>
        <w:rPr>
          <w:rFonts w:ascii="Times New Roman" w:hAnsi="Times New Roman" w:cs="Times New Roman"/>
          <w:sz w:val="28"/>
          <w:szCs w:val="28"/>
        </w:rPr>
      </w:pPr>
    </w:p>
    <w:p w:rsidR="00185524" w:rsidRPr="00185524" w:rsidRDefault="00185524" w:rsidP="00185524">
      <w:pPr>
        <w:widowControl w:val="0"/>
        <w:shd w:val="clear" w:color="auto" w:fill="FFFFFF"/>
        <w:tabs>
          <w:tab w:val="right" w:leader="dot" w:pos="9356"/>
        </w:tabs>
        <w:spacing w:after="0" w:line="360" w:lineRule="auto"/>
        <w:ind w:right="-1"/>
        <w:jc w:val="both"/>
        <w:rPr>
          <w:rFonts w:ascii="Times New Roman" w:hAnsi="Times New Roman" w:cs="Times New Roman"/>
          <w:sz w:val="28"/>
          <w:szCs w:val="28"/>
        </w:rPr>
      </w:pPr>
      <w:r w:rsidRPr="00185524">
        <w:rPr>
          <w:rFonts w:ascii="Times New Roman" w:hAnsi="Times New Roman" w:cs="Times New Roman"/>
          <w:sz w:val="28"/>
          <w:szCs w:val="28"/>
        </w:rPr>
        <w:t>Таким образом, в ходе проверки полноты оприходования на склад готовой продукции по количеству и стоимости отклонений выявлено не было. Значит вся продукция поступает и приходуется на склад вовремя.</w:t>
      </w:r>
    </w:p>
    <w:p w:rsidR="00185524" w:rsidRPr="00185524" w:rsidRDefault="0088530A" w:rsidP="00185524">
      <w:pPr>
        <w:shd w:val="clear" w:color="auto" w:fill="FFFFFF"/>
        <w:autoSpaceDE w:val="0"/>
        <w:autoSpaceDN w:val="0"/>
        <w:adjustRightInd w:val="0"/>
        <w:spacing w:after="0" w:line="360" w:lineRule="auto"/>
        <w:ind w:firstLine="709"/>
        <w:jc w:val="both"/>
        <w:rPr>
          <w:rFonts w:ascii="Times New Roman" w:hAnsi="Times New Roman" w:cs="Times New Roman"/>
          <w:i/>
          <w:iCs/>
          <w:color w:val="000000"/>
          <w:sz w:val="28"/>
          <w:szCs w:val="28"/>
        </w:rPr>
      </w:pPr>
      <w:r>
        <w:rPr>
          <w:rFonts w:ascii="Times New Roman" w:hAnsi="Times New Roman" w:cs="Times New Roman"/>
          <w:sz w:val="28"/>
          <w:szCs w:val="28"/>
        </w:rPr>
        <w:lastRenderedPageBreak/>
        <w:t>Следующей</w:t>
      </w:r>
      <w:r w:rsidR="00185524" w:rsidRPr="00185524">
        <w:rPr>
          <w:rFonts w:ascii="Times New Roman" w:hAnsi="Times New Roman" w:cs="Times New Roman"/>
          <w:sz w:val="28"/>
          <w:szCs w:val="28"/>
        </w:rPr>
        <w:t xml:space="preserve"> заявленной процедурой в рамках аудита полноты оприходования материалов является </w:t>
      </w:r>
      <w:r w:rsidR="00185524" w:rsidRPr="0088530A">
        <w:rPr>
          <w:rFonts w:ascii="Times New Roman" w:hAnsi="Times New Roman" w:cs="Times New Roman"/>
          <w:iCs/>
          <w:color w:val="000000"/>
          <w:sz w:val="28"/>
          <w:szCs w:val="28"/>
        </w:rPr>
        <w:t>проверка правильности содержания операции по выпуску готовой продукции.</w:t>
      </w:r>
    </w:p>
    <w:p w:rsidR="006B7D4F" w:rsidRPr="006B7D4F" w:rsidRDefault="00185524" w:rsidP="008A4B45">
      <w:pPr>
        <w:shd w:val="clear" w:color="auto" w:fill="FFFFFF"/>
        <w:autoSpaceDE w:val="0"/>
        <w:autoSpaceDN w:val="0"/>
        <w:adjustRightInd w:val="0"/>
        <w:spacing w:after="0" w:line="360" w:lineRule="auto"/>
        <w:ind w:firstLine="709"/>
        <w:jc w:val="both"/>
        <w:rPr>
          <w:rFonts w:ascii="Times New Roman" w:hAnsi="Times New Roman" w:cs="Times New Roman"/>
          <w:iCs/>
          <w:color w:val="000000"/>
          <w:sz w:val="28"/>
          <w:szCs w:val="28"/>
        </w:rPr>
      </w:pPr>
      <w:r w:rsidRPr="00185524">
        <w:rPr>
          <w:rFonts w:ascii="Times New Roman" w:hAnsi="Times New Roman" w:cs="Times New Roman"/>
          <w:iCs/>
          <w:color w:val="000000"/>
          <w:sz w:val="28"/>
          <w:szCs w:val="28"/>
        </w:rPr>
        <w:t>Для этого был составлен сле</w:t>
      </w:r>
      <w:r w:rsidR="0088530A">
        <w:rPr>
          <w:rFonts w:ascii="Times New Roman" w:hAnsi="Times New Roman" w:cs="Times New Roman"/>
          <w:iCs/>
          <w:color w:val="000000"/>
          <w:sz w:val="28"/>
          <w:szCs w:val="28"/>
        </w:rPr>
        <w:t>дующий рабочий документ (табл.7</w:t>
      </w:r>
      <w:r w:rsidRPr="00185524">
        <w:rPr>
          <w:rFonts w:ascii="Times New Roman" w:hAnsi="Times New Roman" w:cs="Times New Roman"/>
          <w:iCs/>
          <w:color w:val="000000"/>
          <w:sz w:val="28"/>
          <w:szCs w:val="28"/>
        </w:rPr>
        <w:t>).</w:t>
      </w:r>
    </w:p>
    <w:p w:rsidR="00185524" w:rsidRPr="00185524" w:rsidRDefault="0088530A" w:rsidP="000819FB">
      <w:pPr>
        <w:spacing w:after="0" w:line="360" w:lineRule="auto"/>
        <w:ind w:firstLine="54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Таблица 7</w:t>
      </w:r>
      <w:r w:rsidR="000819FB">
        <w:rPr>
          <w:rFonts w:ascii="Times New Roman" w:hAnsi="Times New Roman" w:cs="Times New Roman"/>
          <w:color w:val="000000"/>
          <w:sz w:val="28"/>
          <w:szCs w:val="28"/>
          <w:lang w:eastAsia="ru-RU"/>
        </w:rPr>
        <w:t xml:space="preserve"> </w:t>
      </w:r>
      <w:r w:rsidR="00185524" w:rsidRPr="000819FB">
        <w:rPr>
          <w:rFonts w:ascii="Times New Roman" w:hAnsi="Times New Roman" w:cs="Times New Roman"/>
          <w:bCs/>
          <w:sz w:val="28"/>
          <w:szCs w:val="28"/>
        </w:rPr>
        <w:t>Проверка правильности содержания операции</w:t>
      </w:r>
      <w:r w:rsidR="000819FB" w:rsidRPr="000819FB">
        <w:rPr>
          <w:rFonts w:ascii="Times New Roman" w:hAnsi="Times New Roman" w:cs="Times New Roman"/>
          <w:bCs/>
          <w:sz w:val="28"/>
          <w:szCs w:val="28"/>
        </w:rPr>
        <w:t xml:space="preserve"> по выпуску готовой продукции.</w:t>
      </w:r>
    </w:p>
    <w:tbl>
      <w:tblPr>
        <w:tblW w:w="97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
        <w:gridCol w:w="1557"/>
        <w:gridCol w:w="2125"/>
        <w:gridCol w:w="581"/>
        <w:gridCol w:w="600"/>
        <w:gridCol w:w="720"/>
        <w:gridCol w:w="720"/>
        <w:gridCol w:w="960"/>
        <w:gridCol w:w="1080"/>
        <w:gridCol w:w="1014"/>
      </w:tblGrid>
      <w:tr w:rsidR="00185524" w:rsidRPr="00185524" w:rsidTr="00426208">
        <w:trPr>
          <w:cantSplit/>
          <w:trHeight w:val="524"/>
        </w:trPr>
        <w:tc>
          <w:tcPr>
            <w:tcW w:w="391" w:type="dxa"/>
            <w:vMerge w:val="restart"/>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w:t>
            </w:r>
          </w:p>
        </w:tc>
        <w:tc>
          <w:tcPr>
            <w:tcW w:w="1557" w:type="dxa"/>
            <w:vMerge w:val="restart"/>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Основание</w:t>
            </w:r>
          </w:p>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Хозяйственной операции</w:t>
            </w:r>
          </w:p>
        </w:tc>
        <w:tc>
          <w:tcPr>
            <w:tcW w:w="2125" w:type="dxa"/>
            <w:vMerge w:val="restart"/>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Проверяемая хозяйственная операция</w:t>
            </w:r>
          </w:p>
        </w:tc>
        <w:tc>
          <w:tcPr>
            <w:tcW w:w="2621" w:type="dxa"/>
            <w:gridSpan w:val="4"/>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Корреспонденция счетов</w:t>
            </w:r>
          </w:p>
        </w:tc>
        <w:tc>
          <w:tcPr>
            <w:tcW w:w="960" w:type="dxa"/>
            <w:vMerge w:val="restart"/>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Сумма</w:t>
            </w:r>
          </w:p>
        </w:tc>
        <w:tc>
          <w:tcPr>
            <w:tcW w:w="2094" w:type="dxa"/>
            <w:gridSpan w:val="2"/>
            <w:shd w:val="clear" w:color="auto" w:fill="auto"/>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Регистры</w:t>
            </w:r>
          </w:p>
        </w:tc>
      </w:tr>
      <w:tr w:rsidR="00185524" w:rsidRPr="00185524" w:rsidTr="00426208">
        <w:trPr>
          <w:cantSplit/>
        </w:trPr>
        <w:tc>
          <w:tcPr>
            <w:tcW w:w="391"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557"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2125"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181" w:type="dxa"/>
            <w:gridSpan w:val="2"/>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Данные организации</w:t>
            </w:r>
          </w:p>
        </w:tc>
        <w:tc>
          <w:tcPr>
            <w:tcW w:w="1440" w:type="dxa"/>
            <w:gridSpan w:val="2"/>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Данные аудитора</w:t>
            </w:r>
          </w:p>
        </w:tc>
        <w:tc>
          <w:tcPr>
            <w:tcW w:w="960"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080" w:type="dxa"/>
            <w:vMerge w:val="restart"/>
            <w:shd w:val="clear" w:color="auto" w:fill="auto"/>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roofErr w:type="spellStart"/>
            <w:r w:rsidRPr="000819FB">
              <w:rPr>
                <w:rFonts w:ascii="Times New Roman" w:hAnsi="Times New Roman" w:cs="Times New Roman"/>
                <w:sz w:val="28"/>
                <w:szCs w:val="28"/>
                <w:lang w:eastAsia="ru-RU"/>
              </w:rPr>
              <w:t>Синтет</w:t>
            </w:r>
            <w:proofErr w:type="spellEnd"/>
            <w:r w:rsidRPr="000819FB">
              <w:rPr>
                <w:rFonts w:ascii="Times New Roman" w:hAnsi="Times New Roman" w:cs="Times New Roman"/>
                <w:sz w:val="28"/>
                <w:szCs w:val="28"/>
                <w:lang w:eastAsia="ru-RU"/>
              </w:rPr>
              <w:t>. учета</w:t>
            </w:r>
          </w:p>
        </w:tc>
        <w:tc>
          <w:tcPr>
            <w:tcW w:w="1014" w:type="dxa"/>
            <w:vMerge w:val="restart"/>
            <w:shd w:val="clear" w:color="auto" w:fill="auto"/>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roofErr w:type="spellStart"/>
            <w:r w:rsidRPr="000819FB">
              <w:rPr>
                <w:rFonts w:ascii="Times New Roman" w:hAnsi="Times New Roman" w:cs="Times New Roman"/>
                <w:sz w:val="28"/>
                <w:szCs w:val="28"/>
                <w:lang w:eastAsia="ru-RU"/>
              </w:rPr>
              <w:t>Аналит</w:t>
            </w:r>
            <w:proofErr w:type="spellEnd"/>
            <w:r w:rsidRPr="000819FB">
              <w:rPr>
                <w:rFonts w:ascii="Times New Roman" w:hAnsi="Times New Roman" w:cs="Times New Roman"/>
                <w:sz w:val="28"/>
                <w:szCs w:val="28"/>
                <w:lang w:eastAsia="ru-RU"/>
              </w:rPr>
              <w:t>. учета</w:t>
            </w:r>
          </w:p>
        </w:tc>
      </w:tr>
      <w:tr w:rsidR="00185524" w:rsidRPr="00185524" w:rsidTr="00426208">
        <w:trPr>
          <w:cantSplit/>
        </w:trPr>
        <w:tc>
          <w:tcPr>
            <w:tcW w:w="391"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557"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2125"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581"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Д-т</w:t>
            </w:r>
          </w:p>
        </w:tc>
        <w:tc>
          <w:tcPr>
            <w:tcW w:w="600"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К-т</w:t>
            </w:r>
          </w:p>
        </w:tc>
        <w:tc>
          <w:tcPr>
            <w:tcW w:w="720"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Д-т</w:t>
            </w:r>
          </w:p>
        </w:tc>
        <w:tc>
          <w:tcPr>
            <w:tcW w:w="720"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0819FB">
              <w:rPr>
                <w:rFonts w:ascii="Times New Roman" w:hAnsi="Times New Roman" w:cs="Times New Roman"/>
                <w:bCs/>
                <w:sz w:val="28"/>
                <w:szCs w:val="28"/>
                <w:lang w:eastAsia="ru-RU"/>
              </w:rPr>
              <w:t>К-т</w:t>
            </w:r>
          </w:p>
        </w:tc>
        <w:tc>
          <w:tcPr>
            <w:tcW w:w="960" w:type="dxa"/>
            <w:vMerge/>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080" w:type="dxa"/>
            <w:vMerge/>
            <w:shd w:val="clear" w:color="auto" w:fill="auto"/>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014" w:type="dxa"/>
            <w:vMerge/>
            <w:shd w:val="clear" w:color="auto" w:fill="auto"/>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r>
      <w:tr w:rsidR="00185524" w:rsidRPr="00185524" w:rsidTr="00426208">
        <w:tc>
          <w:tcPr>
            <w:tcW w:w="391"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1</w:t>
            </w:r>
          </w:p>
        </w:tc>
        <w:tc>
          <w:tcPr>
            <w:tcW w:w="1557"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Акт приемки продукции</w:t>
            </w:r>
          </w:p>
        </w:tc>
        <w:tc>
          <w:tcPr>
            <w:tcW w:w="2125"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Принята к учету по фактической себестоимости готовая продукция основного производства</w:t>
            </w:r>
          </w:p>
        </w:tc>
        <w:tc>
          <w:tcPr>
            <w:tcW w:w="581"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p>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43</w:t>
            </w:r>
          </w:p>
        </w:tc>
        <w:tc>
          <w:tcPr>
            <w:tcW w:w="600"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p>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20</w:t>
            </w:r>
          </w:p>
        </w:tc>
        <w:tc>
          <w:tcPr>
            <w:tcW w:w="720"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p>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43</w:t>
            </w:r>
          </w:p>
        </w:tc>
        <w:tc>
          <w:tcPr>
            <w:tcW w:w="720" w:type="dxa"/>
            <w:vAlign w:val="center"/>
          </w:tcPr>
          <w:p w:rsidR="00185524" w:rsidRPr="000819FB" w:rsidRDefault="00185524" w:rsidP="00426208">
            <w:pPr>
              <w:spacing w:after="0" w:line="240" w:lineRule="auto"/>
              <w:jc w:val="center"/>
              <w:rPr>
                <w:rFonts w:ascii="Times New Roman" w:hAnsi="Times New Roman" w:cs="Times New Roman"/>
                <w:sz w:val="28"/>
                <w:szCs w:val="28"/>
                <w:lang w:eastAsia="ru-RU"/>
              </w:rPr>
            </w:pPr>
          </w:p>
          <w:p w:rsidR="00185524" w:rsidRPr="000819FB" w:rsidRDefault="00185524" w:rsidP="00426208">
            <w:pPr>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20</w:t>
            </w:r>
          </w:p>
        </w:tc>
        <w:tc>
          <w:tcPr>
            <w:tcW w:w="960"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rPr>
              <w:t>431731,66</w:t>
            </w:r>
          </w:p>
        </w:tc>
        <w:tc>
          <w:tcPr>
            <w:tcW w:w="1080"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Ж.-ордер по счету 43,20</w:t>
            </w:r>
          </w:p>
        </w:tc>
        <w:tc>
          <w:tcPr>
            <w:tcW w:w="1014" w:type="dxa"/>
            <w:vAlign w:val="center"/>
          </w:tcPr>
          <w:p w:rsidR="00185524" w:rsidRPr="000819FB" w:rsidRDefault="00185524" w:rsidP="00426208">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819FB">
              <w:rPr>
                <w:rFonts w:ascii="Times New Roman" w:hAnsi="Times New Roman" w:cs="Times New Roman"/>
                <w:sz w:val="28"/>
                <w:szCs w:val="28"/>
                <w:lang w:eastAsia="ru-RU"/>
              </w:rPr>
              <w:t xml:space="preserve">Развернутое сальдо и обороты по </w:t>
            </w:r>
            <w:proofErr w:type="spellStart"/>
            <w:r w:rsidRPr="000819FB">
              <w:rPr>
                <w:rFonts w:ascii="Times New Roman" w:hAnsi="Times New Roman" w:cs="Times New Roman"/>
                <w:sz w:val="28"/>
                <w:szCs w:val="28"/>
                <w:lang w:eastAsia="ru-RU"/>
              </w:rPr>
              <w:t>сч</w:t>
            </w:r>
            <w:proofErr w:type="spellEnd"/>
            <w:r w:rsidRPr="000819FB">
              <w:rPr>
                <w:rFonts w:ascii="Times New Roman" w:hAnsi="Times New Roman" w:cs="Times New Roman"/>
                <w:sz w:val="28"/>
                <w:szCs w:val="28"/>
                <w:lang w:eastAsia="ru-RU"/>
              </w:rPr>
              <w:t>. 43</w:t>
            </w:r>
          </w:p>
        </w:tc>
      </w:tr>
    </w:tbl>
    <w:p w:rsidR="00185524" w:rsidRPr="00185524" w:rsidRDefault="00185524" w:rsidP="00185524">
      <w:pPr>
        <w:spacing w:after="0" w:line="360" w:lineRule="auto"/>
        <w:jc w:val="both"/>
        <w:rPr>
          <w:rFonts w:ascii="Times New Roman" w:hAnsi="Times New Roman" w:cs="Times New Roman"/>
          <w:color w:val="000000"/>
          <w:sz w:val="28"/>
          <w:szCs w:val="28"/>
          <w:lang w:eastAsia="ru-RU"/>
        </w:rPr>
      </w:pPr>
    </w:p>
    <w:p w:rsidR="00185524" w:rsidRPr="00185524" w:rsidRDefault="00185524" w:rsidP="00185524">
      <w:pPr>
        <w:spacing w:after="0" w:line="360" w:lineRule="auto"/>
        <w:ind w:firstLine="284"/>
        <w:jc w:val="both"/>
        <w:rPr>
          <w:rFonts w:ascii="Times New Roman" w:hAnsi="Times New Roman" w:cs="Times New Roman"/>
          <w:color w:val="000000"/>
          <w:sz w:val="28"/>
          <w:szCs w:val="28"/>
          <w:lang w:eastAsia="ru-RU"/>
        </w:rPr>
      </w:pPr>
      <w:r w:rsidRPr="00185524">
        <w:rPr>
          <w:rFonts w:ascii="Times New Roman" w:hAnsi="Times New Roman" w:cs="Times New Roman"/>
          <w:color w:val="000000"/>
          <w:sz w:val="28"/>
          <w:szCs w:val="28"/>
          <w:lang w:eastAsia="ru-RU"/>
        </w:rPr>
        <w:t xml:space="preserve">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color w:val="000000"/>
          <w:sz w:val="28"/>
          <w:szCs w:val="28"/>
          <w:lang w:eastAsia="ru-RU"/>
        </w:rPr>
        <w:t xml:space="preserve"> готовая продукция учитывается на счете 43 «Готовая продукция по фактической себестоимости. В ходе проверки правильности содержания операции по выпуску готовой продукции отклонений выявлено не было.</w:t>
      </w:r>
    </w:p>
    <w:p w:rsidR="00185524" w:rsidRPr="00185524" w:rsidRDefault="00185524" w:rsidP="000819FB">
      <w:pPr>
        <w:spacing w:after="0" w:line="360" w:lineRule="auto"/>
        <w:jc w:val="both"/>
        <w:rPr>
          <w:rFonts w:ascii="Times New Roman" w:hAnsi="Times New Roman" w:cs="Times New Roman"/>
          <w:b/>
          <w:sz w:val="28"/>
          <w:szCs w:val="28"/>
        </w:rPr>
      </w:pPr>
    </w:p>
    <w:p w:rsidR="00185524" w:rsidRPr="005B0DEF" w:rsidRDefault="00185524" w:rsidP="005B0DEF">
      <w:pPr>
        <w:pStyle w:val="a3"/>
        <w:numPr>
          <w:ilvl w:val="0"/>
          <w:numId w:val="11"/>
        </w:numPr>
        <w:spacing w:after="0" w:line="360" w:lineRule="auto"/>
        <w:jc w:val="center"/>
        <w:rPr>
          <w:rFonts w:ascii="Times New Roman" w:hAnsi="Times New Roman" w:cs="Times New Roman"/>
          <w:b/>
          <w:sz w:val="28"/>
          <w:szCs w:val="28"/>
        </w:rPr>
      </w:pPr>
      <w:r w:rsidRPr="005B0DEF">
        <w:rPr>
          <w:rFonts w:ascii="Times New Roman" w:hAnsi="Times New Roman" w:cs="Times New Roman"/>
          <w:b/>
          <w:sz w:val="28"/>
          <w:szCs w:val="28"/>
        </w:rPr>
        <w:t>Аудит операций по учету отгрузки и реализации готовой продукции</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color w:val="000000"/>
          <w:sz w:val="28"/>
          <w:szCs w:val="28"/>
        </w:rPr>
        <w:t>Четвёртым направлением составленной нами программы аудита является проверка операций по отгрузке и реализации продукции.</w:t>
      </w:r>
    </w:p>
    <w:p w:rsidR="00185524" w:rsidRPr="00185524" w:rsidRDefault="00185524" w:rsidP="00185524">
      <w:pPr>
        <w:widowControl w:val="0"/>
        <w:shd w:val="clear" w:color="auto" w:fill="FFFFFF"/>
        <w:tabs>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Отгрузка (отпуск) готовой продукции на </w:t>
      </w:r>
      <w:r w:rsidR="00426208">
        <w:rPr>
          <w:rFonts w:ascii="Times New Roman" w:hAnsi="Times New Roman" w:cs="Times New Roman"/>
          <w:color w:val="000000"/>
          <w:sz w:val="28"/>
          <w:szCs w:val="28"/>
        </w:rPr>
        <w:t>ООО</w:t>
      </w:r>
      <w:r w:rsidR="00426208" w:rsidRPr="00185524">
        <w:rPr>
          <w:rFonts w:ascii="Times New Roman" w:hAnsi="Times New Roman" w:cs="Times New Roman"/>
          <w:color w:val="000000"/>
          <w:sz w:val="28"/>
          <w:szCs w:val="28"/>
        </w:rPr>
        <w:t xml:space="preserve"> «</w:t>
      </w:r>
      <w:proofErr w:type="spellStart"/>
      <w:r w:rsidR="00426208">
        <w:rPr>
          <w:rFonts w:ascii="Times New Roman" w:hAnsi="Times New Roman" w:cs="Times New Roman"/>
          <w:color w:val="000000"/>
          <w:sz w:val="28"/>
          <w:szCs w:val="28"/>
        </w:rPr>
        <w:t>Губский</w:t>
      </w:r>
      <w:proofErr w:type="spellEnd"/>
      <w:r w:rsidR="00426208">
        <w:rPr>
          <w:rFonts w:ascii="Times New Roman" w:hAnsi="Times New Roman" w:cs="Times New Roman"/>
          <w:color w:val="000000"/>
          <w:sz w:val="28"/>
          <w:szCs w:val="28"/>
        </w:rPr>
        <w:t xml:space="preserve"> кирпичный завод</w:t>
      </w:r>
      <w:r w:rsidR="00426208" w:rsidRPr="00185524">
        <w:rPr>
          <w:rFonts w:ascii="Times New Roman" w:hAnsi="Times New Roman" w:cs="Times New Roman"/>
          <w:color w:val="000000"/>
          <w:sz w:val="28"/>
          <w:szCs w:val="28"/>
        </w:rPr>
        <w:t>»</w:t>
      </w:r>
      <w:r w:rsidRPr="00185524">
        <w:rPr>
          <w:rFonts w:ascii="Times New Roman" w:hAnsi="Times New Roman" w:cs="Times New Roman"/>
          <w:sz w:val="28"/>
          <w:szCs w:val="28"/>
        </w:rPr>
        <w:t xml:space="preserve"> производится по соответствующим распорядительным документам: это сертификат, накладная, приказ на отпуск (отгрузку) готовых изделий и др. Отгрузка (отпуск) готовой продукции покупателям осуществляется в </w:t>
      </w:r>
      <w:r w:rsidRPr="00185524">
        <w:rPr>
          <w:rFonts w:ascii="Times New Roman" w:hAnsi="Times New Roman" w:cs="Times New Roman"/>
          <w:sz w:val="28"/>
          <w:szCs w:val="28"/>
        </w:rPr>
        <w:lastRenderedPageBreak/>
        <w:t>соответствии с заключенными договорами поставки, в которых определено наименование и количество по видам поставляемой продукции, способ отгрузки или самовывоз, размер партий, цена, по которой реализуются отдельная продукция. В соответствии с договором поставки организация-поставщик выписывает приказ-накладную, в которой объединяются два документа: приказ складу на отгрузку продукции и накладная на ее отпуск со склада. Данные приказа на отпуск заполняют менеджеры, занимающиеся сбытом готовой продукции, а фактическое количество отпущенной продукции – материально-ответственное лицо, отпустившее продукцию. Подобранные партии готовой продукции передаются экспедитору под расписку или сдаются на месте представителю покупателя (при самовывозе). Отправка груза оформляется транспортными накладными и квитанциями к ним. На основании этих документов составляют накладную на отпуск готовых изделий. Железнодорожная накладная (или накладная водного транспорта) передается станции железной дороги (или пристани) вместе с грузом. Накладная сопровождает груз в пути следования и вместе с ним выдается в пункте назначения грузополучателю. Железнодорожная квитанция, выданная транспортной организацией в момент принятия груза к перевозке и оплаты тарифа, выдается грузоотправителю и служит основанием для выписки счета-фактуры и предъявления его к оплате покупателю.</w:t>
      </w:r>
    </w:p>
    <w:p w:rsidR="00185524" w:rsidRPr="00185524" w:rsidRDefault="00185524" w:rsidP="000819FB">
      <w:pPr>
        <w:spacing w:after="0" w:line="360" w:lineRule="auto"/>
        <w:ind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При транспортировке готовой продукции автомобильным транспортом поставщик выписывает товарно-транспортную накладную в нескольких экземплярах. Первый экземпляр остается у грузоотправителя для списания отпущенной продукции со склада и предъявления покупателю счета к оплате, второй – является сопроводительным документом, третий и четвертый – передаются в автохозяйство. К товарно-транспортным накладным и приказам-накладным прилагаются спецификации, в которых приводится подробный перечень отгруженной продукции и дается ее характеристика, </w:t>
      </w:r>
      <w:r w:rsidRPr="00185524">
        <w:rPr>
          <w:rFonts w:ascii="Times New Roman" w:hAnsi="Times New Roman" w:cs="Times New Roman"/>
          <w:sz w:val="28"/>
          <w:szCs w:val="28"/>
        </w:rPr>
        <w:lastRenderedPageBreak/>
        <w:t>технические паспорта на конкретные изделия, сертификаты качества и другие документы, обусловленные договором поставки.</w:t>
      </w:r>
    </w:p>
    <w:p w:rsidR="00185524" w:rsidRPr="00185524" w:rsidRDefault="00185524" w:rsidP="000819FB">
      <w:pPr>
        <w:spacing w:after="0" w:line="360" w:lineRule="auto"/>
        <w:ind w:firstLine="709"/>
        <w:jc w:val="both"/>
        <w:rPr>
          <w:rFonts w:ascii="Times New Roman" w:hAnsi="Times New Roman" w:cs="Times New Roman"/>
          <w:i/>
          <w:sz w:val="28"/>
          <w:szCs w:val="28"/>
        </w:rPr>
      </w:pPr>
      <w:r w:rsidRPr="00185524">
        <w:rPr>
          <w:rFonts w:ascii="Times New Roman" w:hAnsi="Times New Roman" w:cs="Times New Roman"/>
          <w:sz w:val="28"/>
          <w:szCs w:val="28"/>
        </w:rPr>
        <w:t xml:space="preserve">Первой процедурой в рамках данной проверки является </w:t>
      </w:r>
      <w:r w:rsidRPr="00977C33">
        <w:rPr>
          <w:rFonts w:ascii="Times New Roman" w:hAnsi="Times New Roman" w:cs="Times New Roman"/>
          <w:sz w:val="28"/>
          <w:szCs w:val="28"/>
        </w:rPr>
        <w:t>проверка правильности оформления документов по отгрузке и реализации продукции.</w:t>
      </w:r>
    </w:p>
    <w:p w:rsidR="00185524" w:rsidRDefault="00185524" w:rsidP="00185524">
      <w:pPr>
        <w:widowControl w:val="0"/>
        <w:shd w:val="clear" w:color="auto" w:fill="FFFFFF"/>
        <w:tabs>
          <w:tab w:val="center" w:pos="5032"/>
          <w:tab w:val="right" w:leader="dot" w:pos="9356"/>
        </w:tabs>
        <w:spacing w:after="0" w:line="360" w:lineRule="auto"/>
        <w:ind w:right="-1" w:firstLine="709"/>
        <w:jc w:val="both"/>
        <w:rPr>
          <w:rFonts w:ascii="Times New Roman" w:hAnsi="Times New Roman" w:cs="Times New Roman"/>
          <w:sz w:val="28"/>
          <w:szCs w:val="28"/>
        </w:rPr>
      </w:pPr>
      <w:r w:rsidRPr="00185524">
        <w:rPr>
          <w:rFonts w:ascii="Times New Roman" w:hAnsi="Times New Roman" w:cs="Times New Roman"/>
          <w:sz w:val="28"/>
          <w:szCs w:val="28"/>
        </w:rPr>
        <w:t xml:space="preserve">Составим </w:t>
      </w:r>
      <w:r w:rsidR="007B4BE5">
        <w:rPr>
          <w:rFonts w:ascii="Times New Roman" w:hAnsi="Times New Roman" w:cs="Times New Roman"/>
          <w:sz w:val="28"/>
          <w:szCs w:val="28"/>
        </w:rPr>
        <w:t>документ</w:t>
      </w:r>
      <w:r w:rsidRPr="00185524">
        <w:rPr>
          <w:rFonts w:ascii="Times New Roman" w:hAnsi="Times New Roman" w:cs="Times New Roman"/>
          <w:sz w:val="28"/>
          <w:szCs w:val="28"/>
        </w:rPr>
        <w:t>, выявляющий наличие и правильность оформления подтверждающих документов по сдаче готовой продукции</w:t>
      </w:r>
      <w:r w:rsidR="00977C33">
        <w:rPr>
          <w:rFonts w:ascii="Times New Roman" w:hAnsi="Times New Roman" w:cs="Times New Roman"/>
          <w:sz w:val="28"/>
          <w:szCs w:val="28"/>
        </w:rPr>
        <w:t xml:space="preserve"> (табл. 8</w:t>
      </w:r>
      <w:r w:rsidRPr="00185524">
        <w:rPr>
          <w:rFonts w:ascii="Times New Roman" w:hAnsi="Times New Roman" w:cs="Times New Roman"/>
          <w:sz w:val="28"/>
          <w:szCs w:val="28"/>
        </w:rPr>
        <w:t>).</w:t>
      </w:r>
    </w:p>
    <w:p w:rsidR="007B4BE5" w:rsidRPr="00185524" w:rsidRDefault="007B4BE5" w:rsidP="00185524">
      <w:pPr>
        <w:widowControl w:val="0"/>
        <w:shd w:val="clear" w:color="auto" w:fill="FFFFFF"/>
        <w:tabs>
          <w:tab w:val="center" w:pos="5032"/>
          <w:tab w:val="right" w:leader="dot" w:pos="9356"/>
        </w:tabs>
        <w:spacing w:after="0" w:line="360" w:lineRule="auto"/>
        <w:ind w:right="-1" w:firstLine="709"/>
        <w:jc w:val="both"/>
        <w:rPr>
          <w:rFonts w:ascii="Times New Roman" w:hAnsi="Times New Roman" w:cs="Times New Roman"/>
          <w:sz w:val="28"/>
          <w:szCs w:val="28"/>
        </w:rPr>
      </w:pPr>
    </w:p>
    <w:p w:rsidR="00185524" w:rsidRPr="00185524" w:rsidRDefault="00977C33" w:rsidP="00AD49DA">
      <w:pPr>
        <w:widowControl w:val="0"/>
        <w:shd w:val="clear" w:color="auto" w:fill="FFFFFF"/>
        <w:tabs>
          <w:tab w:val="center" w:pos="5032"/>
          <w:tab w:val="right" w:leader="dot" w:pos="9356"/>
        </w:tabs>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Таблица 8</w:t>
      </w:r>
      <w:r w:rsidR="00AD49DA" w:rsidRPr="00AD49DA">
        <w:rPr>
          <w:rFonts w:ascii="Times New Roman" w:hAnsi="Times New Roman" w:cs="Times New Roman"/>
          <w:sz w:val="28"/>
          <w:szCs w:val="28"/>
        </w:rPr>
        <w:t xml:space="preserve"> </w:t>
      </w:r>
      <w:r w:rsidR="00185524" w:rsidRPr="00AD49DA">
        <w:rPr>
          <w:rFonts w:ascii="Times New Roman" w:hAnsi="Times New Roman" w:cs="Times New Roman"/>
          <w:bCs/>
          <w:color w:val="000000"/>
          <w:sz w:val="28"/>
          <w:szCs w:val="28"/>
        </w:rPr>
        <w:t>Проверка правильности оформления документов по отгрузке и реализации продукции</w:t>
      </w:r>
      <w:r w:rsidR="00AD49DA">
        <w:rPr>
          <w:rFonts w:ascii="Times New Roman" w:hAnsi="Times New Roman" w:cs="Times New Roman"/>
          <w:bCs/>
          <w:color w:val="000000"/>
          <w:sz w:val="28"/>
          <w:szCs w:val="28"/>
        </w:rPr>
        <w:t>.</w:t>
      </w:r>
    </w:p>
    <w:tbl>
      <w:tblPr>
        <w:tblOverlap w:val="never"/>
        <w:tblW w:w="10552" w:type="dxa"/>
        <w:jc w:val="center"/>
        <w:tblLayout w:type="fixed"/>
        <w:tblCellMar>
          <w:left w:w="10" w:type="dxa"/>
          <w:right w:w="10" w:type="dxa"/>
        </w:tblCellMar>
        <w:tblLook w:val="0000"/>
      </w:tblPr>
      <w:tblGrid>
        <w:gridCol w:w="457"/>
        <w:gridCol w:w="1418"/>
        <w:gridCol w:w="851"/>
        <w:gridCol w:w="992"/>
        <w:gridCol w:w="992"/>
        <w:gridCol w:w="1134"/>
        <w:gridCol w:w="851"/>
        <w:gridCol w:w="708"/>
        <w:gridCol w:w="709"/>
        <w:gridCol w:w="709"/>
        <w:gridCol w:w="709"/>
        <w:gridCol w:w="1022"/>
      </w:tblGrid>
      <w:tr w:rsidR="00185524" w:rsidRPr="00185524" w:rsidTr="007B4BE5">
        <w:trPr>
          <w:trHeight w:hRule="exact" w:val="686"/>
          <w:jc w:val="center"/>
        </w:trPr>
        <w:tc>
          <w:tcPr>
            <w:tcW w:w="457" w:type="dxa"/>
            <w:vMerge w:val="restart"/>
            <w:tcBorders>
              <w:top w:val="single" w:sz="4" w:space="0" w:color="auto"/>
              <w:left w:val="single" w:sz="4" w:space="0" w:color="auto"/>
            </w:tcBorders>
            <w:shd w:val="clear" w:color="auto" w:fill="FFFFFF"/>
            <w:vAlign w:val="center"/>
          </w:tcPr>
          <w:p w:rsidR="00185524" w:rsidRPr="00AD49DA" w:rsidRDefault="00185524" w:rsidP="007B4BE5">
            <w:pPr>
              <w:pStyle w:val="4"/>
              <w:shd w:val="clear" w:color="auto" w:fill="auto"/>
              <w:spacing w:before="0" w:line="240" w:lineRule="auto"/>
              <w:ind w:firstLine="0"/>
              <w:rPr>
                <w:bCs/>
                <w:i/>
                <w:iCs/>
                <w:sz w:val="28"/>
                <w:szCs w:val="28"/>
              </w:rPr>
            </w:pPr>
            <w:r w:rsidRPr="00AD49DA">
              <w:rPr>
                <w:rStyle w:val="7"/>
                <w:bCs/>
                <w:sz w:val="28"/>
                <w:szCs w:val="28"/>
              </w:rPr>
              <w:t>№ п/п</w:t>
            </w:r>
          </w:p>
        </w:tc>
        <w:tc>
          <w:tcPr>
            <w:tcW w:w="1418" w:type="dxa"/>
            <w:vMerge w:val="restart"/>
            <w:tcBorders>
              <w:top w:val="single" w:sz="4" w:space="0" w:color="auto"/>
              <w:left w:val="single" w:sz="4" w:space="0" w:color="auto"/>
            </w:tcBorders>
            <w:shd w:val="clear" w:color="auto" w:fill="FFFFFF"/>
            <w:vAlign w:val="center"/>
          </w:tcPr>
          <w:p w:rsidR="00185524" w:rsidRPr="00AD49DA" w:rsidRDefault="00185524" w:rsidP="007B4BE5">
            <w:pPr>
              <w:pStyle w:val="4"/>
              <w:shd w:val="clear" w:color="auto" w:fill="auto"/>
              <w:spacing w:before="0" w:line="240" w:lineRule="auto"/>
              <w:ind w:firstLine="0"/>
              <w:rPr>
                <w:bCs/>
                <w:sz w:val="28"/>
                <w:szCs w:val="28"/>
              </w:rPr>
            </w:pPr>
            <w:r w:rsidRPr="00AD49DA">
              <w:rPr>
                <w:rStyle w:val="71"/>
                <w:bCs/>
                <w:sz w:val="28"/>
                <w:szCs w:val="28"/>
              </w:rPr>
              <w:t>Первичный документ</w:t>
            </w:r>
          </w:p>
        </w:tc>
        <w:tc>
          <w:tcPr>
            <w:tcW w:w="7655" w:type="dxa"/>
            <w:gridSpan w:val="9"/>
            <w:tcBorders>
              <w:top w:val="single" w:sz="4" w:space="0" w:color="auto"/>
              <w:left w:val="single" w:sz="4" w:space="0" w:color="auto"/>
              <w:right w:val="single" w:sz="4" w:space="0" w:color="auto"/>
            </w:tcBorders>
            <w:shd w:val="clear" w:color="auto" w:fill="FFFFFF"/>
            <w:vAlign w:val="center"/>
          </w:tcPr>
          <w:p w:rsidR="00185524" w:rsidRPr="00AD49DA" w:rsidRDefault="00185524" w:rsidP="007B4BE5">
            <w:pPr>
              <w:pStyle w:val="4"/>
              <w:shd w:val="clear" w:color="auto" w:fill="auto"/>
              <w:spacing w:before="0" w:line="240" w:lineRule="auto"/>
              <w:ind w:firstLine="0"/>
              <w:rPr>
                <w:bCs/>
                <w:sz w:val="28"/>
                <w:szCs w:val="28"/>
              </w:rPr>
            </w:pPr>
            <w:r w:rsidRPr="00AD49DA">
              <w:rPr>
                <w:rStyle w:val="71"/>
                <w:bCs/>
                <w:sz w:val="28"/>
                <w:szCs w:val="28"/>
              </w:rPr>
              <w:t>Обязательные для заполнения реквизиты</w:t>
            </w:r>
          </w:p>
        </w:tc>
        <w:tc>
          <w:tcPr>
            <w:tcW w:w="1022"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71"/>
                <w:b/>
                <w:bCs/>
                <w:sz w:val="28"/>
                <w:szCs w:val="28"/>
              </w:rPr>
            </w:pPr>
          </w:p>
        </w:tc>
      </w:tr>
      <w:tr w:rsidR="00185524" w:rsidRPr="00185524" w:rsidTr="007B4BE5">
        <w:trPr>
          <w:cantSplit/>
          <w:trHeight w:hRule="exact" w:val="2368"/>
          <w:jc w:val="center"/>
        </w:trPr>
        <w:tc>
          <w:tcPr>
            <w:tcW w:w="457" w:type="dxa"/>
            <w:vMerge/>
            <w:tcBorders>
              <w:left w:val="single" w:sz="4" w:space="0" w:color="auto"/>
            </w:tcBorders>
            <w:shd w:val="clear" w:color="auto" w:fill="FFFFFF"/>
            <w:vAlign w:val="center"/>
          </w:tcPr>
          <w:p w:rsidR="00185524" w:rsidRPr="00185524" w:rsidRDefault="00185524" w:rsidP="007B4BE5">
            <w:pPr>
              <w:spacing w:after="0" w:line="240" w:lineRule="auto"/>
              <w:jc w:val="center"/>
              <w:rPr>
                <w:rFonts w:ascii="Times New Roman" w:hAnsi="Times New Roman" w:cs="Times New Roman"/>
                <w:b/>
                <w:bCs/>
                <w:sz w:val="28"/>
                <w:szCs w:val="28"/>
              </w:rPr>
            </w:pPr>
          </w:p>
        </w:tc>
        <w:tc>
          <w:tcPr>
            <w:tcW w:w="1418" w:type="dxa"/>
            <w:vMerge/>
            <w:tcBorders>
              <w:left w:val="single" w:sz="4" w:space="0" w:color="auto"/>
            </w:tcBorders>
            <w:shd w:val="clear" w:color="auto" w:fill="FFFFFF"/>
            <w:vAlign w:val="center"/>
          </w:tcPr>
          <w:p w:rsidR="00185524" w:rsidRPr="00185524" w:rsidRDefault="00185524" w:rsidP="007B4BE5">
            <w:pPr>
              <w:spacing w:after="0" w:line="240" w:lineRule="auto"/>
              <w:jc w:val="center"/>
              <w:rPr>
                <w:rFonts w:ascii="Times New Roman" w:hAnsi="Times New Roman" w:cs="Times New Roman"/>
                <w:b/>
                <w:bCs/>
                <w:sz w:val="28"/>
                <w:szCs w:val="28"/>
              </w:rPr>
            </w:pP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документа</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Дата</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составления</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документа</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 xml:space="preserve">Наименование и </w:t>
            </w:r>
            <w:r w:rsidRPr="00AD49DA">
              <w:rPr>
                <w:rStyle w:val="7"/>
                <w:i w:val="0"/>
                <w:sz w:val="28"/>
                <w:szCs w:val="28"/>
              </w:rPr>
              <w:t>полные</w:t>
            </w:r>
            <w:r w:rsidRPr="00185524">
              <w:rPr>
                <w:rStyle w:val="7"/>
                <w:sz w:val="28"/>
                <w:szCs w:val="28"/>
              </w:rPr>
              <w:t xml:space="preserve"> </w:t>
            </w:r>
            <w:r w:rsidRPr="00185524">
              <w:rPr>
                <w:rStyle w:val="71"/>
                <w:sz w:val="28"/>
                <w:szCs w:val="28"/>
              </w:rPr>
              <w:t>реквизиты предприятия</w:t>
            </w:r>
          </w:p>
        </w:tc>
        <w:tc>
          <w:tcPr>
            <w:tcW w:w="1134"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Наименование и полные</w:t>
            </w:r>
            <w:r w:rsidR="007B4BE5">
              <w:rPr>
                <w:rStyle w:val="71"/>
                <w:sz w:val="28"/>
                <w:szCs w:val="28"/>
              </w:rPr>
              <w:t xml:space="preserve"> </w:t>
            </w:r>
            <w:r w:rsidRPr="00185524">
              <w:rPr>
                <w:rStyle w:val="71"/>
                <w:sz w:val="28"/>
                <w:szCs w:val="28"/>
              </w:rPr>
              <w:t>реквизиты</w:t>
            </w:r>
          </w:p>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поставщика</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Наименование</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Товара/услуги</w:t>
            </w:r>
          </w:p>
        </w:tc>
        <w:tc>
          <w:tcPr>
            <w:tcW w:w="70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Единицы</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измерения</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товара</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Цена</w:t>
            </w:r>
          </w:p>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Товара/услуги</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Ставка и сумма НДС</w:t>
            </w:r>
          </w:p>
        </w:tc>
        <w:tc>
          <w:tcPr>
            <w:tcW w:w="709"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Печати и подписи</w:t>
            </w:r>
          </w:p>
        </w:tc>
        <w:tc>
          <w:tcPr>
            <w:tcW w:w="1022"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71"/>
                <w:sz w:val="28"/>
                <w:szCs w:val="28"/>
              </w:rPr>
            </w:pPr>
            <w:r w:rsidRPr="00185524">
              <w:rPr>
                <w:rStyle w:val="71"/>
                <w:sz w:val="28"/>
                <w:szCs w:val="28"/>
              </w:rPr>
              <w:t>Роспись в графе «Груз принял» (для ТН)</w:t>
            </w:r>
          </w:p>
        </w:tc>
      </w:tr>
      <w:tr w:rsidR="00185524" w:rsidRPr="00185524" w:rsidTr="007B4BE5">
        <w:trPr>
          <w:trHeight w:hRule="exact" w:val="281"/>
          <w:jc w:val="center"/>
        </w:trPr>
        <w:tc>
          <w:tcPr>
            <w:tcW w:w="457"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1</w:t>
            </w:r>
          </w:p>
        </w:tc>
        <w:tc>
          <w:tcPr>
            <w:tcW w:w="141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2</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3</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60" w:firstLine="0"/>
              <w:rPr>
                <w:sz w:val="28"/>
                <w:szCs w:val="28"/>
              </w:rPr>
            </w:pPr>
            <w:r w:rsidRPr="00185524">
              <w:rPr>
                <w:rStyle w:val="71"/>
                <w:sz w:val="28"/>
                <w:szCs w:val="28"/>
              </w:rPr>
              <w:t>4</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5</w:t>
            </w:r>
          </w:p>
        </w:tc>
        <w:tc>
          <w:tcPr>
            <w:tcW w:w="1134"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6</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7</w:t>
            </w:r>
          </w:p>
        </w:tc>
        <w:tc>
          <w:tcPr>
            <w:tcW w:w="70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80" w:firstLine="0"/>
              <w:rPr>
                <w:sz w:val="28"/>
                <w:szCs w:val="28"/>
              </w:rPr>
            </w:pPr>
            <w:r w:rsidRPr="00185524">
              <w:rPr>
                <w:rStyle w:val="71"/>
                <w:sz w:val="28"/>
                <w:szCs w:val="28"/>
              </w:rPr>
              <w:t>8</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9</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10</w:t>
            </w:r>
          </w:p>
        </w:tc>
        <w:tc>
          <w:tcPr>
            <w:tcW w:w="709"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71"/>
                <w:sz w:val="28"/>
                <w:szCs w:val="28"/>
              </w:rPr>
              <w:t>11</w:t>
            </w:r>
          </w:p>
        </w:tc>
        <w:tc>
          <w:tcPr>
            <w:tcW w:w="1022"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71"/>
                <w:sz w:val="28"/>
                <w:szCs w:val="28"/>
              </w:rPr>
            </w:pPr>
            <w:r w:rsidRPr="00185524">
              <w:rPr>
                <w:rStyle w:val="71"/>
                <w:sz w:val="28"/>
                <w:szCs w:val="28"/>
              </w:rPr>
              <w:t>12</w:t>
            </w:r>
          </w:p>
        </w:tc>
      </w:tr>
      <w:tr w:rsidR="00185524" w:rsidRPr="00185524" w:rsidTr="007B4BE5">
        <w:trPr>
          <w:trHeight w:hRule="exact" w:val="1505"/>
          <w:jc w:val="center"/>
        </w:trPr>
        <w:tc>
          <w:tcPr>
            <w:tcW w:w="457"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1</w:t>
            </w:r>
          </w:p>
        </w:tc>
        <w:tc>
          <w:tcPr>
            <w:tcW w:w="141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Товарная накладная № 13643</w:t>
            </w:r>
          </w:p>
        </w:tc>
        <w:tc>
          <w:tcPr>
            <w:tcW w:w="851" w:type="dxa"/>
            <w:tcBorders>
              <w:top w:val="single" w:sz="4" w:space="0" w:color="auto"/>
              <w:left w:val="single" w:sz="4" w:space="0" w:color="auto"/>
            </w:tcBorders>
            <w:shd w:val="clear" w:color="auto" w:fill="FFFFFF"/>
            <w:vAlign w:val="center"/>
          </w:tcPr>
          <w:p w:rsidR="00185524" w:rsidRPr="007B4BE5" w:rsidRDefault="007B4BE5" w:rsidP="007B4BE5">
            <w:pPr>
              <w:pStyle w:val="4"/>
              <w:shd w:val="clear" w:color="auto" w:fill="auto"/>
              <w:spacing w:before="0" w:line="240" w:lineRule="auto"/>
              <w:ind w:firstLine="0"/>
              <w:rPr>
                <w:sz w:val="28"/>
                <w:szCs w:val="28"/>
                <w:shd w:val="clear" w:color="auto" w:fill="FFFFFF"/>
              </w:rPr>
            </w:pPr>
            <w:r>
              <w:rPr>
                <w:rStyle w:val="8"/>
                <w:sz w:val="28"/>
                <w:szCs w:val="28"/>
              </w:rPr>
              <w:t>+</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1134"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80" w:firstLine="0"/>
              <w:rPr>
                <w:sz w:val="28"/>
                <w:szCs w:val="28"/>
              </w:rPr>
            </w:pPr>
            <w:r w:rsidRPr="00185524">
              <w:rPr>
                <w:rStyle w:val="8"/>
                <w:sz w:val="28"/>
                <w:szCs w:val="28"/>
              </w:rPr>
              <w:t>+</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9"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1022"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r>
      <w:tr w:rsidR="00185524" w:rsidRPr="00185524" w:rsidTr="007B4BE5">
        <w:trPr>
          <w:trHeight w:hRule="exact" w:val="1447"/>
          <w:jc w:val="center"/>
        </w:trPr>
        <w:tc>
          <w:tcPr>
            <w:tcW w:w="457"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2</w:t>
            </w:r>
          </w:p>
        </w:tc>
        <w:tc>
          <w:tcPr>
            <w:tcW w:w="141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Товарная накладная № 13713</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992"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1134"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851"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8"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80" w:firstLine="0"/>
              <w:rPr>
                <w:rStyle w:val="8"/>
                <w:sz w:val="28"/>
                <w:szCs w:val="28"/>
              </w:rPr>
            </w:pPr>
            <w:r w:rsidRPr="00185524">
              <w:rPr>
                <w:rStyle w:val="8"/>
                <w:sz w:val="28"/>
                <w:szCs w:val="28"/>
              </w:rPr>
              <w:t>+</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9" w:type="dxa"/>
            <w:tcBorders>
              <w:top w:val="single" w:sz="4" w:space="0" w:color="auto"/>
              <w:lef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9"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1022" w:type="dxa"/>
            <w:tcBorders>
              <w:top w:val="single" w:sz="4" w:space="0" w:color="auto"/>
              <w:left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r>
      <w:tr w:rsidR="00185524" w:rsidRPr="00185524" w:rsidTr="007B4BE5">
        <w:trPr>
          <w:trHeight w:hRule="exact" w:val="1147"/>
          <w:jc w:val="center"/>
        </w:trPr>
        <w:tc>
          <w:tcPr>
            <w:tcW w:w="457"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3</w:t>
            </w:r>
          </w:p>
        </w:tc>
        <w:tc>
          <w:tcPr>
            <w:tcW w:w="1418"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Счет-фактура №7941</w:t>
            </w:r>
          </w:p>
        </w:tc>
        <w:tc>
          <w:tcPr>
            <w:tcW w:w="851"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992"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992"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1134"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851"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8"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80" w:firstLine="0"/>
              <w:rPr>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rStyle w:val="8"/>
                <w:sz w:val="28"/>
                <w:szCs w:val="28"/>
              </w:rPr>
              <w:t>+</w:t>
            </w:r>
          </w:p>
        </w:tc>
        <w:tc>
          <w:tcPr>
            <w:tcW w:w="1022" w:type="dxa"/>
            <w:tcBorders>
              <w:top w:val="single" w:sz="4" w:space="0" w:color="auto"/>
              <w:left w:val="single" w:sz="4" w:space="0" w:color="auto"/>
              <w:bottom w:val="single" w:sz="4" w:space="0" w:color="auto"/>
              <w:right w:val="single" w:sz="4" w:space="0" w:color="auto"/>
            </w:tcBorders>
            <w:shd w:val="clear" w:color="auto" w:fill="FFFFFF"/>
            <w:vAlign w:val="center"/>
          </w:tcPr>
          <w:p w:rsidR="00185524" w:rsidRPr="00185524" w:rsidRDefault="007B4BE5" w:rsidP="007B4BE5">
            <w:pPr>
              <w:pStyle w:val="4"/>
              <w:shd w:val="clear" w:color="auto" w:fill="auto"/>
              <w:spacing w:before="0" w:line="240" w:lineRule="auto"/>
              <w:ind w:firstLine="0"/>
              <w:rPr>
                <w:rStyle w:val="8"/>
                <w:sz w:val="28"/>
                <w:szCs w:val="28"/>
              </w:rPr>
            </w:pPr>
            <w:r>
              <w:rPr>
                <w:rStyle w:val="8"/>
                <w:sz w:val="28"/>
                <w:szCs w:val="28"/>
              </w:rPr>
              <w:t>-</w:t>
            </w:r>
          </w:p>
        </w:tc>
      </w:tr>
      <w:tr w:rsidR="00185524" w:rsidRPr="00185524" w:rsidTr="007B4BE5">
        <w:trPr>
          <w:trHeight w:hRule="exact" w:val="1358"/>
          <w:jc w:val="center"/>
        </w:trPr>
        <w:tc>
          <w:tcPr>
            <w:tcW w:w="457"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4</w:t>
            </w:r>
          </w:p>
        </w:tc>
        <w:tc>
          <w:tcPr>
            <w:tcW w:w="1418"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sz w:val="28"/>
                <w:szCs w:val="28"/>
              </w:rPr>
            </w:pPr>
            <w:r w:rsidRPr="00185524">
              <w:rPr>
                <w:sz w:val="28"/>
                <w:szCs w:val="28"/>
              </w:rPr>
              <w:t>Счет-фактура №7957</w:t>
            </w:r>
          </w:p>
        </w:tc>
        <w:tc>
          <w:tcPr>
            <w:tcW w:w="851"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992"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992"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1134"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851"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8"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left="180" w:firstLine="0"/>
              <w:rPr>
                <w:rStyle w:val="8"/>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185524" w:rsidRPr="00185524" w:rsidRDefault="00185524" w:rsidP="007B4BE5">
            <w:pPr>
              <w:pStyle w:val="4"/>
              <w:shd w:val="clear" w:color="auto" w:fill="auto"/>
              <w:spacing w:before="0" w:line="240" w:lineRule="auto"/>
              <w:ind w:firstLine="0"/>
              <w:rPr>
                <w:rStyle w:val="8"/>
                <w:sz w:val="28"/>
                <w:szCs w:val="28"/>
              </w:rPr>
            </w:pPr>
            <w:r w:rsidRPr="00185524">
              <w:rPr>
                <w:rStyle w:val="8"/>
                <w:sz w:val="28"/>
                <w:szCs w:val="28"/>
              </w:rPr>
              <w:t>+</w:t>
            </w:r>
          </w:p>
        </w:tc>
        <w:tc>
          <w:tcPr>
            <w:tcW w:w="1022" w:type="dxa"/>
            <w:tcBorders>
              <w:top w:val="single" w:sz="4" w:space="0" w:color="auto"/>
              <w:left w:val="single" w:sz="4" w:space="0" w:color="auto"/>
              <w:bottom w:val="single" w:sz="4" w:space="0" w:color="auto"/>
              <w:right w:val="single" w:sz="4" w:space="0" w:color="auto"/>
            </w:tcBorders>
            <w:shd w:val="clear" w:color="auto" w:fill="FFFFFF"/>
            <w:vAlign w:val="center"/>
          </w:tcPr>
          <w:p w:rsidR="00185524" w:rsidRPr="00185524" w:rsidRDefault="007B4BE5" w:rsidP="007B4BE5">
            <w:pPr>
              <w:pStyle w:val="4"/>
              <w:shd w:val="clear" w:color="auto" w:fill="auto"/>
              <w:spacing w:before="0" w:line="240" w:lineRule="auto"/>
              <w:ind w:firstLine="0"/>
              <w:rPr>
                <w:rStyle w:val="8"/>
                <w:sz w:val="28"/>
                <w:szCs w:val="28"/>
              </w:rPr>
            </w:pPr>
            <w:r>
              <w:rPr>
                <w:rStyle w:val="8"/>
                <w:sz w:val="28"/>
                <w:szCs w:val="28"/>
              </w:rPr>
              <w:t>-</w:t>
            </w:r>
          </w:p>
        </w:tc>
      </w:tr>
    </w:tbl>
    <w:p w:rsidR="005B0DEF" w:rsidRDefault="005B0DEF" w:rsidP="00185524">
      <w:pPr>
        <w:spacing w:after="0" w:line="360" w:lineRule="auto"/>
        <w:ind w:firstLine="540"/>
        <w:jc w:val="both"/>
        <w:rPr>
          <w:rFonts w:ascii="Times New Roman" w:hAnsi="Times New Roman" w:cs="Times New Roman"/>
          <w:color w:val="000000"/>
          <w:sz w:val="28"/>
          <w:szCs w:val="28"/>
          <w:lang w:eastAsia="ru-RU"/>
        </w:rPr>
      </w:pPr>
    </w:p>
    <w:p w:rsidR="00185524" w:rsidRPr="00185524" w:rsidRDefault="00185524" w:rsidP="00185524">
      <w:pPr>
        <w:spacing w:after="0" w:line="360" w:lineRule="auto"/>
        <w:ind w:firstLine="540"/>
        <w:jc w:val="both"/>
        <w:rPr>
          <w:rFonts w:ascii="Times New Roman" w:hAnsi="Times New Roman" w:cs="Times New Roman"/>
          <w:color w:val="000000"/>
          <w:sz w:val="28"/>
          <w:szCs w:val="28"/>
          <w:lang w:eastAsia="ru-RU"/>
        </w:rPr>
      </w:pPr>
      <w:r w:rsidRPr="00185524">
        <w:rPr>
          <w:rFonts w:ascii="Times New Roman" w:hAnsi="Times New Roman" w:cs="Times New Roman"/>
          <w:color w:val="000000"/>
          <w:sz w:val="28"/>
          <w:szCs w:val="28"/>
          <w:lang w:eastAsia="ru-RU"/>
        </w:rPr>
        <w:t>В результате проверки правильности оформления документов по отгрузке и реализации продукции отклонений выявлено не было.</w:t>
      </w:r>
    </w:p>
    <w:p w:rsidR="00185524" w:rsidRPr="00185524" w:rsidRDefault="00185524" w:rsidP="00185524">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185524">
        <w:rPr>
          <w:rFonts w:ascii="Times New Roman" w:hAnsi="Times New Roman" w:cs="Times New Roman"/>
          <w:sz w:val="28"/>
          <w:szCs w:val="28"/>
        </w:rPr>
        <w:lastRenderedPageBreak/>
        <w:t xml:space="preserve">В ходе проверки было также установлено, что на предприятии выписываются Доверенности на получение готовой продукции по </w:t>
      </w:r>
      <w:r w:rsidRPr="00185524">
        <w:rPr>
          <w:rFonts w:ascii="Times New Roman" w:hAnsi="Times New Roman" w:cs="Times New Roman"/>
          <w:color w:val="000000"/>
          <w:sz w:val="28"/>
          <w:szCs w:val="28"/>
        </w:rPr>
        <w:t>форме М-2 «Доверенность</w:t>
      </w:r>
      <w:r w:rsidR="00AD49DA">
        <w:rPr>
          <w:rFonts w:ascii="Times New Roman" w:hAnsi="Times New Roman" w:cs="Times New Roman"/>
          <w:color w:val="000000"/>
          <w:sz w:val="28"/>
          <w:szCs w:val="28"/>
        </w:rPr>
        <w:t xml:space="preserve">». </w:t>
      </w:r>
      <w:r w:rsidRPr="00185524">
        <w:rPr>
          <w:rFonts w:ascii="Times New Roman" w:hAnsi="Times New Roman" w:cs="Times New Roman"/>
          <w:color w:val="000000"/>
          <w:sz w:val="28"/>
          <w:szCs w:val="28"/>
        </w:rPr>
        <w:t>При формальной проверке доверенностей ошибок в их оформлении не выявлено. При прибытии на склад поставщика, указанного в доверенности, данная доверенность остаётся у поставщика.</w:t>
      </w:r>
    </w:p>
    <w:p w:rsidR="00185524" w:rsidRPr="00185524" w:rsidRDefault="00185524" w:rsidP="00185524">
      <w:pPr>
        <w:spacing w:after="0" w:line="360" w:lineRule="auto"/>
        <w:ind w:firstLine="540"/>
        <w:jc w:val="both"/>
        <w:rPr>
          <w:rFonts w:ascii="Times New Roman" w:hAnsi="Times New Roman" w:cs="Times New Roman"/>
          <w:color w:val="000000"/>
          <w:sz w:val="28"/>
          <w:szCs w:val="28"/>
          <w:lang w:eastAsia="ru-RU"/>
        </w:rPr>
      </w:pPr>
      <w:r w:rsidRPr="00185524">
        <w:rPr>
          <w:rFonts w:ascii="Times New Roman" w:hAnsi="Times New Roman" w:cs="Times New Roman"/>
          <w:color w:val="000000"/>
          <w:sz w:val="28"/>
          <w:szCs w:val="28"/>
          <w:lang w:eastAsia="ru-RU"/>
        </w:rPr>
        <w:t xml:space="preserve">И последней, заключительной процедурой в рамках данной проверки является </w:t>
      </w:r>
      <w:r w:rsidRPr="00977C33">
        <w:rPr>
          <w:rFonts w:ascii="Times New Roman" w:hAnsi="Times New Roman" w:cs="Times New Roman"/>
          <w:color w:val="000000"/>
          <w:sz w:val="28"/>
          <w:szCs w:val="28"/>
          <w:lang w:eastAsia="ru-RU"/>
        </w:rPr>
        <w:t>п</w:t>
      </w:r>
      <w:r w:rsidRPr="00977C33">
        <w:rPr>
          <w:rFonts w:ascii="Times New Roman" w:hAnsi="Times New Roman" w:cs="Times New Roman"/>
          <w:color w:val="000000"/>
          <w:sz w:val="28"/>
          <w:szCs w:val="28"/>
        </w:rPr>
        <w:t>роверка</w:t>
      </w:r>
      <w:r w:rsidRPr="00185524">
        <w:rPr>
          <w:rFonts w:ascii="Times New Roman" w:hAnsi="Times New Roman" w:cs="Times New Roman"/>
          <w:i/>
          <w:color w:val="000000"/>
          <w:sz w:val="28"/>
          <w:szCs w:val="28"/>
        </w:rPr>
        <w:t xml:space="preserve"> </w:t>
      </w:r>
      <w:r w:rsidRPr="00977C33">
        <w:rPr>
          <w:rFonts w:ascii="Times New Roman" w:hAnsi="Times New Roman" w:cs="Times New Roman"/>
          <w:color w:val="000000"/>
          <w:sz w:val="28"/>
          <w:szCs w:val="28"/>
        </w:rPr>
        <w:t>правильности оформления операций при отгрузке и реализации готовой продукции.</w:t>
      </w:r>
    </w:p>
    <w:p w:rsidR="00185524" w:rsidRPr="00AD49DA" w:rsidRDefault="00977C33" w:rsidP="00AD49DA">
      <w:pPr>
        <w:spacing w:after="0" w:line="360" w:lineRule="auto"/>
        <w:ind w:firstLine="54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Таблица </w:t>
      </w:r>
      <w:r w:rsidR="00185524" w:rsidRPr="00185524">
        <w:rPr>
          <w:rFonts w:ascii="Times New Roman" w:hAnsi="Times New Roman" w:cs="Times New Roman"/>
          <w:color w:val="000000"/>
          <w:sz w:val="28"/>
          <w:szCs w:val="28"/>
          <w:lang w:eastAsia="ru-RU"/>
        </w:rPr>
        <w:t>9</w:t>
      </w:r>
      <w:r w:rsidR="00AD49DA">
        <w:rPr>
          <w:rFonts w:ascii="Times New Roman" w:hAnsi="Times New Roman" w:cs="Times New Roman"/>
          <w:color w:val="000000"/>
          <w:sz w:val="28"/>
          <w:szCs w:val="28"/>
          <w:lang w:eastAsia="ru-RU"/>
        </w:rPr>
        <w:t xml:space="preserve"> </w:t>
      </w:r>
      <w:r w:rsidR="00185524" w:rsidRPr="00AD49DA">
        <w:rPr>
          <w:rFonts w:ascii="Times New Roman" w:hAnsi="Times New Roman" w:cs="Times New Roman"/>
          <w:color w:val="000000"/>
          <w:sz w:val="28"/>
          <w:szCs w:val="28"/>
          <w:lang w:eastAsia="ru-RU"/>
        </w:rPr>
        <w:t>П</w:t>
      </w:r>
      <w:r w:rsidR="00185524" w:rsidRPr="00AD49DA">
        <w:rPr>
          <w:rFonts w:ascii="Times New Roman" w:hAnsi="Times New Roman" w:cs="Times New Roman"/>
          <w:color w:val="000000"/>
          <w:sz w:val="28"/>
          <w:szCs w:val="28"/>
        </w:rPr>
        <w:t>роверка правильности содержания операций при отгрузке и реализации готовой продукции</w:t>
      </w:r>
    </w:p>
    <w:tbl>
      <w:tblPr>
        <w:tblW w:w="103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56"/>
        <w:gridCol w:w="1608"/>
        <w:gridCol w:w="720"/>
        <w:gridCol w:w="720"/>
        <w:gridCol w:w="600"/>
        <w:gridCol w:w="600"/>
        <w:gridCol w:w="1251"/>
        <w:gridCol w:w="1029"/>
        <w:gridCol w:w="1134"/>
      </w:tblGrid>
      <w:tr w:rsidR="00185524" w:rsidRPr="00185524" w:rsidTr="005B0DEF">
        <w:trPr>
          <w:cantSplit/>
          <w:trHeight w:val="589"/>
        </w:trPr>
        <w:tc>
          <w:tcPr>
            <w:tcW w:w="567" w:type="dxa"/>
            <w:vMerge w:val="restart"/>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 п/п</w:t>
            </w:r>
          </w:p>
        </w:tc>
        <w:tc>
          <w:tcPr>
            <w:tcW w:w="2156" w:type="dxa"/>
            <w:vMerge w:val="restart"/>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Основание</w:t>
            </w:r>
          </w:p>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Хозяйственной операции</w:t>
            </w:r>
          </w:p>
        </w:tc>
        <w:tc>
          <w:tcPr>
            <w:tcW w:w="1608" w:type="dxa"/>
            <w:vMerge w:val="restart"/>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Проверяемая хозяйственная операция</w:t>
            </w:r>
          </w:p>
        </w:tc>
        <w:tc>
          <w:tcPr>
            <w:tcW w:w="2640" w:type="dxa"/>
            <w:gridSpan w:val="4"/>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Корреспонденция счетов</w:t>
            </w:r>
          </w:p>
        </w:tc>
        <w:tc>
          <w:tcPr>
            <w:tcW w:w="1251" w:type="dxa"/>
            <w:vMerge w:val="restart"/>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Сумма</w:t>
            </w:r>
          </w:p>
        </w:tc>
        <w:tc>
          <w:tcPr>
            <w:tcW w:w="2163" w:type="dxa"/>
            <w:gridSpan w:val="2"/>
            <w:shd w:val="clear" w:color="auto" w:fill="auto"/>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Регистры учёта</w:t>
            </w:r>
          </w:p>
        </w:tc>
      </w:tr>
      <w:tr w:rsidR="00185524" w:rsidRPr="00185524" w:rsidTr="005B0DEF">
        <w:trPr>
          <w:cantSplit/>
        </w:trPr>
        <w:tc>
          <w:tcPr>
            <w:tcW w:w="567"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2156"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608"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440" w:type="dxa"/>
            <w:gridSpan w:val="2"/>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Данные организации</w:t>
            </w:r>
          </w:p>
        </w:tc>
        <w:tc>
          <w:tcPr>
            <w:tcW w:w="1200" w:type="dxa"/>
            <w:gridSpan w:val="2"/>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Данные аудитора</w:t>
            </w:r>
          </w:p>
        </w:tc>
        <w:tc>
          <w:tcPr>
            <w:tcW w:w="1251"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029" w:type="dxa"/>
            <w:vMerge w:val="restart"/>
            <w:shd w:val="clear" w:color="auto" w:fill="auto"/>
            <w:vAlign w:val="center"/>
          </w:tcPr>
          <w:p w:rsidR="00185524" w:rsidRPr="00AD49DA" w:rsidRDefault="005B0DEF"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Синтетич</w:t>
            </w:r>
            <w:proofErr w:type="spellEnd"/>
            <w:r>
              <w:rPr>
                <w:rFonts w:ascii="Times New Roman" w:hAnsi="Times New Roman" w:cs="Times New Roman"/>
                <w:sz w:val="28"/>
                <w:szCs w:val="28"/>
                <w:lang w:eastAsia="ru-RU"/>
              </w:rPr>
              <w:t>. учё</w:t>
            </w:r>
            <w:r w:rsidR="00185524" w:rsidRPr="00AD49DA">
              <w:rPr>
                <w:rFonts w:ascii="Times New Roman" w:hAnsi="Times New Roman" w:cs="Times New Roman"/>
                <w:sz w:val="28"/>
                <w:szCs w:val="28"/>
                <w:lang w:eastAsia="ru-RU"/>
              </w:rPr>
              <w:t>та</w:t>
            </w:r>
          </w:p>
        </w:tc>
        <w:tc>
          <w:tcPr>
            <w:tcW w:w="1134" w:type="dxa"/>
            <w:vMerge w:val="restart"/>
            <w:shd w:val="clear" w:color="auto" w:fill="auto"/>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roofErr w:type="spellStart"/>
            <w:r w:rsidRPr="00AD49DA">
              <w:rPr>
                <w:rFonts w:ascii="Times New Roman" w:hAnsi="Times New Roman" w:cs="Times New Roman"/>
                <w:sz w:val="28"/>
                <w:szCs w:val="28"/>
                <w:lang w:eastAsia="ru-RU"/>
              </w:rPr>
              <w:t>Аналитич</w:t>
            </w:r>
            <w:proofErr w:type="spellEnd"/>
            <w:r w:rsidRPr="00AD49DA">
              <w:rPr>
                <w:rFonts w:ascii="Times New Roman" w:hAnsi="Times New Roman" w:cs="Times New Roman"/>
                <w:sz w:val="28"/>
                <w:szCs w:val="28"/>
                <w:lang w:eastAsia="ru-RU"/>
              </w:rPr>
              <w:t>. учёта</w:t>
            </w:r>
          </w:p>
        </w:tc>
      </w:tr>
      <w:tr w:rsidR="00185524" w:rsidRPr="00185524" w:rsidTr="005B0DEF">
        <w:trPr>
          <w:cantSplit/>
        </w:trPr>
        <w:tc>
          <w:tcPr>
            <w:tcW w:w="567"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2156"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608"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720" w:type="dxa"/>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Д-т</w:t>
            </w:r>
          </w:p>
        </w:tc>
        <w:tc>
          <w:tcPr>
            <w:tcW w:w="720" w:type="dxa"/>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К-т</w:t>
            </w:r>
          </w:p>
        </w:tc>
        <w:tc>
          <w:tcPr>
            <w:tcW w:w="600" w:type="dxa"/>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Д-т</w:t>
            </w:r>
          </w:p>
        </w:tc>
        <w:tc>
          <w:tcPr>
            <w:tcW w:w="600" w:type="dxa"/>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bCs/>
                <w:sz w:val="28"/>
                <w:szCs w:val="28"/>
                <w:lang w:eastAsia="ru-RU"/>
              </w:rPr>
            </w:pPr>
            <w:r w:rsidRPr="00AD49DA">
              <w:rPr>
                <w:rFonts w:ascii="Times New Roman" w:hAnsi="Times New Roman" w:cs="Times New Roman"/>
                <w:bCs/>
                <w:sz w:val="28"/>
                <w:szCs w:val="28"/>
                <w:lang w:eastAsia="ru-RU"/>
              </w:rPr>
              <w:t>К-т</w:t>
            </w:r>
          </w:p>
        </w:tc>
        <w:tc>
          <w:tcPr>
            <w:tcW w:w="1251" w:type="dxa"/>
            <w:vMerge/>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029" w:type="dxa"/>
            <w:vMerge/>
            <w:shd w:val="clear" w:color="auto" w:fill="auto"/>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c>
          <w:tcPr>
            <w:tcW w:w="1134" w:type="dxa"/>
            <w:vMerge/>
            <w:shd w:val="clear" w:color="auto" w:fill="auto"/>
            <w:vAlign w:val="center"/>
          </w:tcPr>
          <w:p w:rsidR="00185524" w:rsidRPr="00AD49DA" w:rsidRDefault="00185524" w:rsidP="007B4BE5">
            <w:pPr>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r>
      <w:tr w:rsidR="00185524" w:rsidRPr="00185524" w:rsidTr="005B0DEF">
        <w:trPr>
          <w:trHeight w:val="349"/>
        </w:trPr>
        <w:tc>
          <w:tcPr>
            <w:tcW w:w="567"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1</w:t>
            </w:r>
          </w:p>
        </w:tc>
        <w:tc>
          <w:tcPr>
            <w:tcW w:w="2156"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Товарная накладная, счёт-фактура</w:t>
            </w:r>
          </w:p>
          <w:p w:rsidR="00185524" w:rsidRPr="00AD49DA" w:rsidRDefault="00185524" w:rsidP="005B0DEF">
            <w:pPr>
              <w:spacing w:after="0" w:line="240" w:lineRule="auto"/>
              <w:rPr>
                <w:rFonts w:ascii="Times New Roman" w:hAnsi="Times New Roman" w:cs="Times New Roman"/>
                <w:sz w:val="28"/>
                <w:szCs w:val="28"/>
                <w:lang w:eastAsia="ru-RU"/>
              </w:rPr>
            </w:pPr>
          </w:p>
        </w:tc>
        <w:tc>
          <w:tcPr>
            <w:tcW w:w="1608"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rPr>
              <w:t>Отражена себестоимость проданной продукции</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90.2</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43</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43</w:t>
            </w:r>
          </w:p>
        </w:tc>
        <w:tc>
          <w:tcPr>
            <w:tcW w:w="1251"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35788,27</w:t>
            </w:r>
          </w:p>
        </w:tc>
        <w:tc>
          <w:tcPr>
            <w:tcW w:w="1029"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Ж.-</w:t>
            </w:r>
            <w:r w:rsidR="007B4BE5">
              <w:rPr>
                <w:rFonts w:ascii="Times New Roman" w:hAnsi="Times New Roman" w:cs="Times New Roman"/>
                <w:sz w:val="28"/>
                <w:szCs w:val="28"/>
                <w:lang w:eastAsia="ru-RU"/>
              </w:rPr>
              <w:t>ордер по сч.90, 43</w:t>
            </w:r>
            <w:r w:rsidRPr="00AD49DA">
              <w:rPr>
                <w:rFonts w:ascii="Times New Roman" w:hAnsi="Times New Roman" w:cs="Times New Roman"/>
                <w:sz w:val="28"/>
                <w:szCs w:val="28"/>
                <w:lang w:eastAsia="ru-RU"/>
              </w:rPr>
              <w:t xml:space="preserve">, Главная книга по </w:t>
            </w:r>
            <w:proofErr w:type="spellStart"/>
            <w:r w:rsidRPr="00AD49DA">
              <w:rPr>
                <w:rFonts w:ascii="Times New Roman" w:hAnsi="Times New Roman" w:cs="Times New Roman"/>
                <w:sz w:val="28"/>
                <w:szCs w:val="28"/>
                <w:lang w:eastAsia="ru-RU"/>
              </w:rPr>
              <w:t>сч</w:t>
            </w:r>
            <w:proofErr w:type="spellEnd"/>
            <w:r w:rsidRPr="00AD49DA">
              <w:rPr>
                <w:rFonts w:ascii="Times New Roman" w:hAnsi="Times New Roman" w:cs="Times New Roman"/>
                <w:sz w:val="28"/>
                <w:szCs w:val="28"/>
                <w:lang w:eastAsia="ru-RU"/>
              </w:rPr>
              <w:t>. 90</w:t>
            </w:r>
          </w:p>
        </w:tc>
        <w:tc>
          <w:tcPr>
            <w:tcW w:w="1134"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Развернутое сальдо и обороты по </w:t>
            </w:r>
            <w:proofErr w:type="spellStart"/>
            <w:r w:rsidRPr="00AD49DA">
              <w:rPr>
                <w:rFonts w:ascii="Times New Roman" w:hAnsi="Times New Roman" w:cs="Times New Roman"/>
                <w:sz w:val="28"/>
                <w:szCs w:val="28"/>
                <w:lang w:eastAsia="ru-RU"/>
              </w:rPr>
              <w:t>сч</w:t>
            </w:r>
            <w:proofErr w:type="spellEnd"/>
            <w:r w:rsidRPr="00AD49DA">
              <w:rPr>
                <w:rFonts w:ascii="Times New Roman" w:hAnsi="Times New Roman" w:cs="Times New Roman"/>
                <w:sz w:val="28"/>
                <w:szCs w:val="28"/>
                <w:lang w:eastAsia="ru-RU"/>
              </w:rPr>
              <w:t>. 90, 43</w:t>
            </w:r>
          </w:p>
        </w:tc>
      </w:tr>
      <w:tr w:rsidR="00185524" w:rsidRPr="00185524" w:rsidTr="005B0DEF">
        <w:tc>
          <w:tcPr>
            <w:tcW w:w="567"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2</w:t>
            </w:r>
          </w:p>
        </w:tc>
        <w:tc>
          <w:tcPr>
            <w:tcW w:w="2156"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Бухгалтерская справка</w:t>
            </w:r>
          </w:p>
        </w:tc>
        <w:tc>
          <w:tcPr>
            <w:tcW w:w="1608"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rPr>
              <w:t>Отражена выручка от продажи продукции</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62</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90.1</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62</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w:t>
            </w:r>
          </w:p>
        </w:tc>
        <w:tc>
          <w:tcPr>
            <w:tcW w:w="1251"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42230,16</w:t>
            </w:r>
          </w:p>
        </w:tc>
        <w:tc>
          <w:tcPr>
            <w:tcW w:w="1029"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Ж.</w:t>
            </w:r>
            <w:r w:rsidR="007B4BE5">
              <w:rPr>
                <w:rFonts w:ascii="Times New Roman" w:hAnsi="Times New Roman" w:cs="Times New Roman"/>
                <w:sz w:val="28"/>
                <w:szCs w:val="28"/>
                <w:lang w:eastAsia="ru-RU"/>
              </w:rPr>
              <w:t>-ордер по сч.62, 90</w:t>
            </w:r>
            <w:r w:rsidRPr="00AD49DA">
              <w:rPr>
                <w:rFonts w:ascii="Times New Roman" w:hAnsi="Times New Roman" w:cs="Times New Roman"/>
                <w:sz w:val="28"/>
                <w:szCs w:val="28"/>
                <w:lang w:eastAsia="ru-RU"/>
              </w:rPr>
              <w:t xml:space="preserve">, Главная книга по </w:t>
            </w:r>
            <w:proofErr w:type="spellStart"/>
            <w:r w:rsidRPr="00AD49DA">
              <w:rPr>
                <w:rFonts w:ascii="Times New Roman" w:hAnsi="Times New Roman" w:cs="Times New Roman"/>
                <w:sz w:val="28"/>
                <w:szCs w:val="28"/>
                <w:lang w:eastAsia="ru-RU"/>
              </w:rPr>
              <w:t>сч</w:t>
            </w:r>
            <w:proofErr w:type="spellEnd"/>
            <w:r w:rsidRPr="00AD49DA">
              <w:rPr>
                <w:rFonts w:ascii="Times New Roman" w:hAnsi="Times New Roman" w:cs="Times New Roman"/>
                <w:sz w:val="28"/>
                <w:szCs w:val="28"/>
                <w:lang w:eastAsia="ru-RU"/>
              </w:rPr>
              <w:t>. 62, 90</w:t>
            </w:r>
          </w:p>
        </w:tc>
        <w:tc>
          <w:tcPr>
            <w:tcW w:w="1134"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Развернутое сальдо и обороты по </w:t>
            </w:r>
            <w:proofErr w:type="spellStart"/>
            <w:r w:rsidRPr="00AD49DA">
              <w:rPr>
                <w:rFonts w:ascii="Times New Roman" w:hAnsi="Times New Roman" w:cs="Times New Roman"/>
                <w:sz w:val="28"/>
                <w:szCs w:val="28"/>
                <w:lang w:eastAsia="ru-RU"/>
              </w:rPr>
              <w:t>сч</w:t>
            </w:r>
            <w:proofErr w:type="spellEnd"/>
            <w:r w:rsidRPr="00AD49DA">
              <w:rPr>
                <w:rFonts w:ascii="Times New Roman" w:hAnsi="Times New Roman" w:cs="Times New Roman"/>
                <w:sz w:val="28"/>
                <w:szCs w:val="28"/>
                <w:lang w:eastAsia="ru-RU"/>
              </w:rPr>
              <w:t>. 90,62</w:t>
            </w:r>
          </w:p>
        </w:tc>
      </w:tr>
      <w:tr w:rsidR="00185524" w:rsidRPr="00185524" w:rsidTr="005B0DEF">
        <w:trPr>
          <w:trHeight w:val="1072"/>
        </w:trPr>
        <w:tc>
          <w:tcPr>
            <w:tcW w:w="567"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lastRenderedPageBreak/>
              <w:t>3</w:t>
            </w:r>
          </w:p>
        </w:tc>
        <w:tc>
          <w:tcPr>
            <w:tcW w:w="2156"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Товарная накладная, счёт-фактура</w:t>
            </w:r>
          </w:p>
        </w:tc>
        <w:tc>
          <w:tcPr>
            <w:tcW w:w="1608" w:type="dxa"/>
          </w:tcPr>
          <w:p w:rsidR="00185524" w:rsidRPr="00AD49DA" w:rsidRDefault="00185524" w:rsidP="006B7D4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Отражена сумма НДС по отгруженной продукции</w:t>
            </w:r>
          </w:p>
          <w:p w:rsidR="00185524" w:rsidRPr="00AD49DA" w:rsidRDefault="00185524" w:rsidP="005B0DEF">
            <w:pPr>
              <w:spacing w:after="0" w:line="240" w:lineRule="auto"/>
              <w:rPr>
                <w:rFonts w:ascii="Times New Roman" w:hAnsi="Times New Roman" w:cs="Times New Roman"/>
                <w:sz w:val="28"/>
                <w:szCs w:val="28"/>
                <w:lang w:eastAsia="ru-RU"/>
              </w:rPr>
            </w:pP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90.3</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68</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90</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68</w:t>
            </w:r>
          </w:p>
        </w:tc>
        <w:tc>
          <w:tcPr>
            <w:tcW w:w="1251"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6441,89</w:t>
            </w:r>
          </w:p>
        </w:tc>
        <w:tc>
          <w:tcPr>
            <w:tcW w:w="1029" w:type="dxa"/>
          </w:tcPr>
          <w:p w:rsidR="00185524" w:rsidRPr="00AD49DA" w:rsidRDefault="008402E2"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w:pict>
                <v:shape id="Надпись 12" o:spid="_x0000_s1031" type="#_x0000_t202" style="position:absolute;margin-left:-25.15pt;margin-top:-29.55pt;width:6pt;height:20.25pt;flip:x;z-index:251672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" stroked="f">
                  <v:textbox>
                    <w:txbxContent>
                      <w:p w:rsidR="00294FD0" w:rsidRDefault="00294FD0" w:rsidP="00185524"/>
                    </w:txbxContent>
                  </v:textbox>
                </v:shape>
              </w:pict>
            </w:r>
            <w:r w:rsidR="00185524" w:rsidRPr="00AD49DA">
              <w:rPr>
                <w:rFonts w:ascii="Times New Roman" w:hAnsi="Times New Roman" w:cs="Times New Roman"/>
                <w:sz w:val="28"/>
                <w:szCs w:val="28"/>
                <w:lang w:eastAsia="ru-RU"/>
              </w:rPr>
              <w:t xml:space="preserve">Ж.-ордер по сч.90, 68, Главная книга по </w:t>
            </w:r>
            <w:proofErr w:type="spellStart"/>
            <w:r w:rsidR="00185524" w:rsidRPr="00AD49DA">
              <w:rPr>
                <w:rFonts w:ascii="Times New Roman" w:hAnsi="Times New Roman" w:cs="Times New Roman"/>
                <w:sz w:val="28"/>
                <w:szCs w:val="28"/>
                <w:lang w:eastAsia="ru-RU"/>
              </w:rPr>
              <w:t>сч</w:t>
            </w:r>
            <w:proofErr w:type="spellEnd"/>
            <w:r w:rsidR="00185524" w:rsidRPr="00AD49DA">
              <w:rPr>
                <w:rFonts w:ascii="Times New Roman" w:hAnsi="Times New Roman" w:cs="Times New Roman"/>
                <w:sz w:val="28"/>
                <w:szCs w:val="28"/>
                <w:lang w:eastAsia="ru-RU"/>
              </w:rPr>
              <w:t>. 90</w:t>
            </w:r>
          </w:p>
        </w:tc>
        <w:tc>
          <w:tcPr>
            <w:tcW w:w="1134"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Развернутое сальдо и обороты по </w:t>
            </w:r>
            <w:proofErr w:type="spellStart"/>
            <w:r w:rsidRPr="00AD49DA">
              <w:rPr>
                <w:rFonts w:ascii="Times New Roman" w:hAnsi="Times New Roman" w:cs="Times New Roman"/>
                <w:sz w:val="28"/>
                <w:szCs w:val="28"/>
                <w:lang w:eastAsia="ru-RU"/>
              </w:rPr>
              <w:t>сч</w:t>
            </w:r>
            <w:proofErr w:type="spellEnd"/>
            <w:r w:rsidRPr="00AD49DA">
              <w:rPr>
                <w:rFonts w:ascii="Times New Roman" w:hAnsi="Times New Roman" w:cs="Times New Roman"/>
                <w:sz w:val="28"/>
                <w:szCs w:val="28"/>
                <w:lang w:eastAsia="ru-RU"/>
              </w:rPr>
              <w:t>. 90</w:t>
            </w:r>
          </w:p>
        </w:tc>
      </w:tr>
      <w:tr w:rsidR="00185524" w:rsidRPr="00185524" w:rsidTr="005B0DEF">
        <w:tc>
          <w:tcPr>
            <w:tcW w:w="567" w:type="dxa"/>
          </w:tcPr>
          <w:p w:rsidR="00185524" w:rsidRPr="00AD49DA" w:rsidRDefault="00185524" w:rsidP="005B0DEF">
            <w:pPr>
              <w:tabs>
                <w:tab w:val="left" w:pos="0"/>
              </w:tabs>
              <w:autoSpaceDE w:val="0"/>
              <w:autoSpaceDN w:val="0"/>
              <w:adjustRightInd w:val="0"/>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4</w:t>
            </w:r>
          </w:p>
        </w:tc>
        <w:tc>
          <w:tcPr>
            <w:tcW w:w="2156"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Бухгалтерская справка, выписка с </w:t>
            </w:r>
            <w:proofErr w:type="spellStart"/>
            <w:r w:rsidRPr="00AD49DA">
              <w:rPr>
                <w:rFonts w:ascii="Times New Roman" w:hAnsi="Times New Roman" w:cs="Times New Roman"/>
                <w:sz w:val="28"/>
                <w:szCs w:val="28"/>
                <w:lang w:eastAsia="ru-RU"/>
              </w:rPr>
              <w:t>р</w:t>
            </w:r>
            <w:proofErr w:type="spellEnd"/>
            <w:r w:rsidRPr="00AD49DA">
              <w:rPr>
                <w:rFonts w:ascii="Times New Roman" w:hAnsi="Times New Roman" w:cs="Times New Roman"/>
                <w:sz w:val="28"/>
                <w:szCs w:val="28"/>
                <w:lang w:eastAsia="ru-RU"/>
              </w:rPr>
              <w:t>/</w:t>
            </w:r>
            <w:proofErr w:type="spellStart"/>
            <w:r w:rsidRPr="00AD49DA">
              <w:rPr>
                <w:rFonts w:ascii="Times New Roman" w:hAnsi="Times New Roman" w:cs="Times New Roman"/>
                <w:sz w:val="28"/>
                <w:szCs w:val="28"/>
                <w:lang w:eastAsia="ru-RU"/>
              </w:rPr>
              <w:t>сч</w:t>
            </w:r>
            <w:proofErr w:type="spellEnd"/>
          </w:p>
        </w:tc>
        <w:tc>
          <w:tcPr>
            <w:tcW w:w="1608" w:type="dxa"/>
          </w:tcPr>
          <w:p w:rsidR="00185524" w:rsidRPr="00AD49DA" w:rsidRDefault="00185524" w:rsidP="006B7D4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Поступила выручка на расчетный счет</w:t>
            </w:r>
          </w:p>
          <w:p w:rsidR="00185524" w:rsidRPr="00AD49DA" w:rsidRDefault="00185524" w:rsidP="005B0DEF">
            <w:pPr>
              <w:spacing w:after="0" w:line="240" w:lineRule="auto"/>
              <w:rPr>
                <w:rFonts w:ascii="Times New Roman" w:hAnsi="Times New Roman" w:cs="Times New Roman"/>
                <w:sz w:val="28"/>
                <w:szCs w:val="28"/>
                <w:lang w:eastAsia="ru-RU"/>
              </w:rPr>
            </w:pP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51</w:t>
            </w:r>
          </w:p>
        </w:tc>
        <w:tc>
          <w:tcPr>
            <w:tcW w:w="72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62</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51</w:t>
            </w:r>
          </w:p>
        </w:tc>
        <w:tc>
          <w:tcPr>
            <w:tcW w:w="600"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62</w:t>
            </w:r>
          </w:p>
        </w:tc>
        <w:tc>
          <w:tcPr>
            <w:tcW w:w="1251"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42230,16</w:t>
            </w:r>
          </w:p>
        </w:tc>
        <w:tc>
          <w:tcPr>
            <w:tcW w:w="1029"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Ж.-ордер по сч.51, 62, Главная книга по сч.51, 62 </w:t>
            </w:r>
          </w:p>
        </w:tc>
        <w:tc>
          <w:tcPr>
            <w:tcW w:w="1134" w:type="dxa"/>
          </w:tcPr>
          <w:p w:rsidR="00185524" w:rsidRPr="00AD49DA" w:rsidRDefault="00185524" w:rsidP="005B0DEF">
            <w:pPr>
              <w:spacing w:after="0" w:line="240" w:lineRule="auto"/>
              <w:rPr>
                <w:rFonts w:ascii="Times New Roman" w:hAnsi="Times New Roman" w:cs="Times New Roman"/>
                <w:sz w:val="28"/>
                <w:szCs w:val="28"/>
                <w:lang w:eastAsia="ru-RU"/>
              </w:rPr>
            </w:pPr>
            <w:r w:rsidRPr="00AD49DA">
              <w:rPr>
                <w:rFonts w:ascii="Times New Roman" w:hAnsi="Times New Roman" w:cs="Times New Roman"/>
                <w:sz w:val="28"/>
                <w:szCs w:val="28"/>
                <w:lang w:eastAsia="ru-RU"/>
              </w:rPr>
              <w:t xml:space="preserve">Развернутое сальдо и обороты по сч.62 </w:t>
            </w:r>
          </w:p>
        </w:tc>
      </w:tr>
    </w:tbl>
    <w:p w:rsidR="00185524" w:rsidRPr="00185524" w:rsidRDefault="00185524" w:rsidP="00185524">
      <w:pPr>
        <w:spacing w:after="0" w:line="360" w:lineRule="auto"/>
        <w:jc w:val="both"/>
        <w:rPr>
          <w:rFonts w:ascii="Times New Roman" w:hAnsi="Times New Roman" w:cs="Times New Roman"/>
          <w:b/>
          <w:bCs/>
          <w:sz w:val="28"/>
          <w:szCs w:val="28"/>
        </w:rPr>
      </w:pPr>
    </w:p>
    <w:p w:rsidR="00185524" w:rsidRDefault="00185524" w:rsidP="00185524">
      <w:pPr>
        <w:pStyle w:val="16"/>
        <w:shd w:val="clear" w:color="auto" w:fill="auto"/>
        <w:spacing w:after="0" w:line="360" w:lineRule="auto"/>
        <w:ind w:right="-2" w:firstLine="709"/>
        <w:jc w:val="both"/>
        <w:rPr>
          <w:sz w:val="28"/>
          <w:szCs w:val="28"/>
        </w:rPr>
      </w:pPr>
      <w:r w:rsidRPr="00185524">
        <w:rPr>
          <w:sz w:val="28"/>
          <w:szCs w:val="28"/>
        </w:rPr>
        <w:t xml:space="preserve">В результате проведения проверки правильности отражения на счетах бухгалтерского учета операций при отгрузке и реализации готовой продукции расхождений выявлено не было. Корреспонденция счетов операций при отгрузке и реализации готовой продукции на </w:t>
      </w:r>
      <w:r w:rsidR="007B4BE5">
        <w:rPr>
          <w:sz w:val="28"/>
          <w:szCs w:val="28"/>
        </w:rPr>
        <w:t>ООО</w:t>
      </w:r>
      <w:r w:rsidR="007B4BE5" w:rsidRPr="00185524">
        <w:rPr>
          <w:sz w:val="28"/>
          <w:szCs w:val="28"/>
        </w:rPr>
        <w:t xml:space="preserve"> «</w:t>
      </w:r>
      <w:proofErr w:type="spellStart"/>
      <w:r w:rsidR="007B4BE5">
        <w:rPr>
          <w:sz w:val="28"/>
          <w:szCs w:val="28"/>
        </w:rPr>
        <w:t>Губский</w:t>
      </w:r>
      <w:proofErr w:type="spellEnd"/>
      <w:r w:rsidR="007B4BE5">
        <w:rPr>
          <w:sz w:val="28"/>
          <w:szCs w:val="28"/>
        </w:rPr>
        <w:t xml:space="preserve"> кирпичный завод</w:t>
      </w:r>
      <w:r w:rsidR="007B4BE5" w:rsidRPr="00185524">
        <w:rPr>
          <w:sz w:val="28"/>
          <w:szCs w:val="28"/>
        </w:rPr>
        <w:t>»</w:t>
      </w:r>
      <w:r w:rsidRPr="00185524">
        <w:rPr>
          <w:sz w:val="28"/>
          <w:szCs w:val="28"/>
        </w:rPr>
        <w:t xml:space="preserve"> полностью соответствует типовой корреспонденции счетов.</w:t>
      </w:r>
    </w:p>
    <w:p w:rsidR="00185524" w:rsidRPr="005B0DEF" w:rsidRDefault="00D863D6" w:rsidP="005B0DEF">
      <w:pPr>
        <w:pStyle w:val="a3"/>
        <w:pageBreakBefore/>
        <w:numPr>
          <w:ilvl w:val="0"/>
          <w:numId w:val="11"/>
        </w:numPr>
        <w:spacing w:after="0" w:line="480" w:lineRule="auto"/>
        <w:jc w:val="center"/>
        <w:rPr>
          <w:rFonts w:ascii="Times New Roman" w:hAnsi="Times New Roman" w:cs="Times New Roman"/>
          <w:b/>
          <w:sz w:val="28"/>
          <w:szCs w:val="28"/>
        </w:rPr>
      </w:pPr>
      <w:r w:rsidRPr="005B0DEF">
        <w:rPr>
          <w:rFonts w:ascii="Times New Roman" w:hAnsi="Times New Roman" w:cs="Times New Roman"/>
          <w:b/>
          <w:sz w:val="28"/>
          <w:szCs w:val="28"/>
        </w:rPr>
        <w:lastRenderedPageBreak/>
        <w:t>Выводы и предложения</w:t>
      </w:r>
    </w:p>
    <w:p w:rsidR="008D79EE" w:rsidRPr="008D79EE" w:rsidRDefault="008D79EE" w:rsidP="00D863D6">
      <w:pPr>
        <w:spacing w:after="0"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В результате проверки были сделаны следующие выводы:</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 xml:space="preserve">1) Организация складского хозяйства и его охрана на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007B4BE5">
        <w:rPr>
          <w:rFonts w:ascii="Times New Roman" w:hAnsi="Times New Roman" w:cs="Times New Roman"/>
          <w:sz w:val="28"/>
          <w:szCs w:val="28"/>
        </w:rPr>
        <w:t xml:space="preserve"> </w:t>
      </w:r>
      <w:r w:rsidRPr="008D79EE">
        <w:rPr>
          <w:rFonts w:ascii="Times New Roman" w:hAnsi="Times New Roman" w:cs="Times New Roman"/>
          <w:sz w:val="28"/>
          <w:szCs w:val="28"/>
        </w:rPr>
        <w:t>находятся на высоком уровне. На предприятии со всеми работниками, осуществляющими приёмку, хранение и отпуск готовой продукции</w:t>
      </w:r>
      <w:r w:rsidRPr="008D79EE">
        <w:rPr>
          <w:rFonts w:ascii="Times New Roman" w:hAnsi="Times New Roman" w:cs="Times New Roman"/>
          <w:i/>
          <w:iCs/>
          <w:sz w:val="28"/>
          <w:szCs w:val="28"/>
        </w:rPr>
        <w:t xml:space="preserve"> </w:t>
      </w:r>
      <w:r w:rsidRPr="008D79EE">
        <w:rPr>
          <w:rFonts w:ascii="Times New Roman" w:hAnsi="Times New Roman" w:cs="Times New Roman"/>
          <w:sz w:val="28"/>
          <w:szCs w:val="28"/>
        </w:rPr>
        <w:t>заключаются договора о материальной ответственности и должностные инструкции. Формальная проверка договоров и инструкций устанавливает соответствие требованиям российского законодательства.</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 xml:space="preserve">2) Проверка полноты и качества проведения инвентаризации, оформления документов, подтверждающих её проведение, и отражения её результатов существенных нарушений не выявила. </w:t>
      </w:r>
    </w:p>
    <w:p w:rsidR="008D79EE" w:rsidRPr="008D79EE" w:rsidRDefault="00D863D6" w:rsidP="00D863D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8D79EE" w:rsidRPr="008D79EE">
        <w:rPr>
          <w:rFonts w:ascii="Times New Roman" w:hAnsi="Times New Roman" w:cs="Times New Roman"/>
          <w:sz w:val="28"/>
          <w:szCs w:val="28"/>
        </w:rPr>
        <w:t>3) В учетной политике обнаружено небольшое противоречие по способу учета готовой продукции. Там указаны что, готовая продукция принимается к учету по фактической себестоимости без использования счета 43 «Готовая продукция».</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4) Готовая продукция сдается из производства на склад с помощью акта приемки. В этот же день она приходуется. Существенных ошибок в своевременности сдачи готовой продукции на склад и полноте оприходования обнаружено не было.</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 xml:space="preserve">5) Отгрузка со склада готовой продукции покупателю и на нужды управления осуществляется </w:t>
      </w:r>
      <w:r w:rsidR="007B4BE5">
        <w:rPr>
          <w:rFonts w:ascii="Times New Roman" w:hAnsi="Times New Roman" w:cs="Times New Roman"/>
          <w:sz w:val="28"/>
          <w:szCs w:val="28"/>
        </w:rPr>
        <w:t xml:space="preserve">с помощью унифицированных форм </w:t>
      </w:r>
      <w:r w:rsidRPr="008D79EE">
        <w:rPr>
          <w:rFonts w:ascii="Times New Roman" w:hAnsi="Times New Roman" w:cs="Times New Roman"/>
          <w:sz w:val="28"/>
          <w:szCs w:val="28"/>
        </w:rPr>
        <w:t>товарно-транспортных накладных, требований-накладных и счетов-фактур. Существенных ошибок при их формальной проверке обнаружено не было.</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6) При проверке цен из товарной накладной с ценами из прайс-листа было замечено, что цены из прайс-листа и товарной накладной не совпадают.</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7) Корреспонденция счетов, используемая при отгрузке и реализации готовой продукции соответствует типовой корреспонденции счетов.</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 xml:space="preserve">8) В результате проверки тождественности показателей бухгалтерской отчетности и регистров синтетического и аналитического учета нарушений и </w:t>
      </w:r>
      <w:r w:rsidRPr="008D79EE">
        <w:rPr>
          <w:rFonts w:ascii="Times New Roman" w:hAnsi="Times New Roman" w:cs="Times New Roman"/>
          <w:sz w:val="28"/>
          <w:szCs w:val="28"/>
        </w:rPr>
        <w:lastRenderedPageBreak/>
        <w:t>ошибок выявлено не было, что говорит о правильности составления отчетности.</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 xml:space="preserve">При этом в ходе проверки учёта готовой продукции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8D79EE">
        <w:rPr>
          <w:rFonts w:ascii="Times New Roman" w:hAnsi="Times New Roman" w:cs="Times New Roman"/>
          <w:sz w:val="28"/>
          <w:szCs w:val="28"/>
        </w:rPr>
        <w:t xml:space="preserve"> были выявлены следующие нарушения:</w:t>
      </w:r>
    </w:p>
    <w:p w:rsidR="00AD49DA" w:rsidRDefault="008D79EE" w:rsidP="00AD49DA">
      <w:pPr>
        <w:pStyle w:val="a3"/>
        <w:numPr>
          <w:ilvl w:val="0"/>
          <w:numId w:val="9"/>
        </w:numPr>
        <w:spacing w:line="360" w:lineRule="auto"/>
        <w:jc w:val="both"/>
        <w:rPr>
          <w:rFonts w:ascii="Times New Roman" w:hAnsi="Times New Roman" w:cs="Times New Roman"/>
          <w:sz w:val="28"/>
          <w:szCs w:val="28"/>
        </w:rPr>
      </w:pPr>
      <w:r w:rsidRPr="00AD49DA">
        <w:rPr>
          <w:rFonts w:ascii="Times New Roman" w:hAnsi="Times New Roman" w:cs="Times New Roman"/>
          <w:sz w:val="28"/>
          <w:szCs w:val="28"/>
        </w:rPr>
        <w:t>Противоречие в способе учете готовой продукции, используемом на предприятии, и способе учета готовой продукции, описанном в нормативных документах. Согласно ПБУ 5/01 «Учет материально-производственных запасов», если организация-производитель принимает решение учитывать готовую продукцию по фактической себестоимости, то в этом случае учет готовой продукции будет осуществляться только с использованием счета 43 «Готовая продукция».</w:t>
      </w:r>
    </w:p>
    <w:p w:rsidR="00AD49DA" w:rsidRDefault="008D79EE" w:rsidP="00AD49DA">
      <w:pPr>
        <w:pStyle w:val="a3"/>
        <w:numPr>
          <w:ilvl w:val="0"/>
          <w:numId w:val="9"/>
        </w:numPr>
        <w:spacing w:line="360" w:lineRule="auto"/>
        <w:jc w:val="both"/>
        <w:rPr>
          <w:rFonts w:ascii="Times New Roman" w:hAnsi="Times New Roman" w:cs="Times New Roman"/>
          <w:sz w:val="28"/>
          <w:szCs w:val="28"/>
        </w:rPr>
      </w:pPr>
      <w:r w:rsidRPr="00AD49DA">
        <w:rPr>
          <w:rFonts w:ascii="Times New Roman" w:hAnsi="Times New Roman" w:cs="Times New Roman"/>
          <w:sz w:val="28"/>
          <w:szCs w:val="28"/>
        </w:rPr>
        <w:t xml:space="preserve">В учетной политике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AD49DA">
        <w:rPr>
          <w:rFonts w:ascii="Times New Roman" w:hAnsi="Times New Roman" w:cs="Times New Roman"/>
          <w:sz w:val="28"/>
          <w:szCs w:val="28"/>
        </w:rPr>
        <w:t xml:space="preserve"> не нашли отражения следующие моменты: какой применяется способ списания затрат на производство; используется ли счет 40 «Выпуск продукции»; по какой стоимости оценивается готовая продукция в бухгалтерской отчетности; какой выбран вариант сводного учета затрат; какой метод определения выручки от продажи готовой продукции применяется; какой выбран метод учета затрат на производство.</w:t>
      </w:r>
    </w:p>
    <w:p w:rsidR="008D79EE" w:rsidRPr="00AD49DA" w:rsidRDefault="008D79EE" w:rsidP="00AD49DA">
      <w:pPr>
        <w:pStyle w:val="a3"/>
        <w:numPr>
          <w:ilvl w:val="0"/>
          <w:numId w:val="9"/>
        </w:numPr>
        <w:spacing w:line="360" w:lineRule="auto"/>
        <w:jc w:val="both"/>
        <w:rPr>
          <w:rFonts w:ascii="Times New Roman" w:hAnsi="Times New Roman" w:cs="Times New Roman"/>
          <w:sz w:val="28"/>
          <w:szCs w:val="28"/>
        </w:rPr>
      </w:pPr>
      <w:r w:rsidRPr="00AD49DA">
        <w:rPr>
          <w:rFonts w:ascii="Times New Roman" w:hAnsi="Times New Roman" w:cs="Times New Roman"/>
          <w:sz w:val="28"/>
          <w:szCs w:val="28"/>
        </w:rPr>
        <w:t>В ходе аудиторской проверки было выявлено несоответствие цен, указанных в счетах – фактурах ценам в прайс – листе. Это связано с тем, что определенным покупателям предприятия отпускает продукцию по ценам ниже себестоимости.</w:t>
      </w:r>
    </w:p>
    <w:p w:rsidR="008D79EE" w:rsidRPr="008D79EE" w:rsidRDefault="008D79EE" w:rsidP="00D863D6">
      <w:p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В результате проверки отмечены несущественные нарушения действующего законодательства о бухгалтерском учете. Рекомендуется устранить нарушения:</w:t>
      </w:r>
    </w:p>
    <w:p w:rsidR="008D79EE" w:rsidRPr="008D79EE" w:rsidRDefault="008D79EE" w:rsidP="00D863D6">
      <w:pPr>
        <w:numPr>
          <w:ilvl w:val="0"/>
          <w:numId w:val="8"/>
        </w:num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Используемый способ принятия к учету готовой продукции привести в соответствие с Планом счетов.</w:t>
      </w:r>
    </w:p>
    <w:p w:rsidR="008D79EE" w:rsidRPr="008D79EE" w:rsidRDefault="008D79EE" w:rsidP="00D863D6">
      <w:pPr>
        <w:numPr>
          <w:ilvl w:val="0"/>
          <w:numId w:val="8"/>
        </w:num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lastRenderedPageBreak/>
        <w:t xml:space="preserve">Для более полного раскрытия информации по разделу «Учет готовой продукции» в учетной политике </w:t>
      </w:r>
      <w:r w:rsidR="007B4BE5">
        <w:rPr>
          <w:rFonts w:ascii="Times New Roman" w:hAnsi="Times New Roman" w:cs="Times New Roman"/>
          <w:color w:val="000000"/>
          <w:sz w:val="28"/>
          <w:szCs w:val="28"/>
        </w:rPr>
        <w:t>ООО</w:t>
      </w:r>
      <w:r w:rsidR="007B4BE5" w:rsidRPr="00185524">
        <w:rPr>
          <w:rFonts w:ascii="Times New Roman" w:hAnsi="Times New Roman" w:cs="Times New Roman"/>
          <w:color w:val="000000"/>
          <w:sz w:val="28"/>
          <w:szCs w:val="28"/>
        </w:rPr>
        <w:t xml:space="preserve"> «</w:t>
      </w:r>
      <w:proofErr w:type="spellStart"/>
      <w:r w:rsidR="007B4BE5">
        <w:rPr>
          <w:rFonts w:ascii="Times New Roman" w:hAnsi="Times New Roman" w:cs="Times New Roman"/>
          <w:color w:val="000000"/>
          <w:sz w:val="28"/>
          <w:szCs w:val="28"/>
        </w:rPr>
        <w:t>Губский</w:t>
      </w:r>
      <w:proofErr w:type="spellEnd"/>
      <w:r w:rsidR="007B4BE5">
        <w:rPr>
          <w:rFonts w:ascii="Times New Roman" w:hAnsi="Times New Roman" w:cs="Times New Roman"/>
          <w:color w:val="000000"/>
          <w:sz w:val="28"/>
          <w:szCs w:val="28"/>
        </w:rPr>
        <w:t xml:space="preserve"> кирпичный завод</w:t>
      </w:r>
      <w:r w:rsidR="007B4BE5" w:rsidRPr="00185524">
        <w:rPr>
          <w:rFonts w:ascii="Times New Roman" w:hAnsi="Times New Roman" w:cs="Times New Roman"/>
          <w:color w:val="000000"/>
          <w:sz w:val="28"/>
          <w:szCs w:val="28"/>
        </w:rPr>
        <w:t>»</w:t>
      </w:r>
      <w:r w:rsidRPr="008D79EE">
        <w:rPr>
          <w:rFonts w:ascii="Times New Roman" w:hAnsi="Times New Roman" w:cs="Times New Roman"/>
          <w:sz w:val="28"/>
          <w:szCs w:val="28"/>
        </w:rPr>
        <w:t xml:space="preserve"> необходимо отразить пункты: какой применяется способ списания затрат на производство; используется ли счет 40 «Выпуск продукции»; по какой стоимости оценивается готовая продукция в бухгалтерской отчетности; какой выбран вариант сводного учета затрат; какой метод определения выручки от продажи готовой продукции применяется; какой выбран метод учета затрат на производство.</w:t>
      </w:r>
    </w:p>
    <w:p w:rsidR="008D79EE" w:rsidRPr="00D863D6" w:rsidRDefault="008D79EE" w:rsidP="00D863D6">
      <w:pPr>
        <w:numPr>
          <w:ilvl w:val="0"/>
          <w:numId w:val="8"/>
        </w:numPr>
        <w:spacing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Отпускать готовую продукцию покупателям по ценам не ниже себестоимости.</w:t>
      </w:r>
    </w:p>
    <w:p w:rsidR="008D79EE" w:rsidRDefault="008D79EE" w:rsidP="00E87676">
      <w:pPr>
        <w:spacing w:after="0" w:line="360" w:lineRule="auto"/>
        <w:ind w:firstLine="709"/>
        <w:contextualSpacing/>
        <w:jc w:val="both"/>
        <w:rPr>
          <w:rFonts w:ascii="Times New Roman" w:hAnsi="Times New Roman" w:cs="Times New Roman"/>
          <w:sz w:val="28"/>
          <w:szCs w:val="28"/>
        </w:rPr>
      </w:pPr>
      <w:r w:rsidRPr="008D79EE">
        <w:rPr>
          <w:rFonts w:ascii="Times New Roman" w:hAnsi="Times New Roman" w:cs="Times New Roman"/>
          <w:sz w:val="28"/>
          <w:szCs w:val="28"/>
        </w:rPr>
        <w:t>Исходя из рассчитанного критерия существенности, выявленные отклонения в учете и отчетности считаются незначительными. Однако, только при устранении всех выявленных фактов нарушения проверенная бухгалтерская отчетность в части отражения учёта готовой продукции будет признана достоверной.</w:t>
      </w:r>
    </w:p>
    <w:p w:rsidR="00E87676" w:rsidRDefault="00E87676" w:rsidP="00E87676">
      <w:pPr>
        <w:pStyle w:val="16"/>
        <w:shd w:val="clear" w:color="auto" w:fill="auto"/>
        <w:spacing w:after="0" w:line="360" w:lineRule="auto"/>
        <w:ind w:right="-2" w:firstLine="709"/>
        <w:jc w:val="both"/>
        <w:rPr>
          <w:sz w:val="28"/>
          <w:szCs w:val="28"/>
        </w:rPr>
      </w:pPr>
      <w:r>
        <w:rPr>
          <w:sz w:val="28"/>
          <w:szCs w:val="28"/>
        </w:rPr>
        <w:t>Определим значение уровня существенности для базового показателя бухгалтерской отчётности.</w:t>
      </w:r>
    </w:p>
    <w:tbl>
      <w:tblPr>
        <w:tblStyle w:val="ac"/>
        <w:tblW w:w="0" w:type="auto"/>
        <w:tblLook w:val="04A0"/>
      </w:tblPr>
      <w:tblGrid>
        <w:gridCol w:w="2336"/>
        <w:gridCol w:w="2336"/>
        <w:gridCol w:w="2336"/>
        <w:gridCol w:w="2337"/>
      </w:tblGrid>
      <w:tr w:rsidR="00E87676" w:rsidTr="004C6FF5">
        <w:tc>
          <w:tcPr>
            <w:tcW w:w="2336" w:type="dxa"/>
          </w:tcPr>
          <w:p w:rsidR="00E87676" w:rsidRPr="00112FBD" w:rsidRDefault="00E87676" w:rsidP="00E87676">
            <w:pPr>
              <w:pStyle w:val="16"/>
              <w:shd w:val="clear" w:color="auto" w:fill="auto"/>
              <w:spacing w:after="0" w:line="240" w:lineRule="auto"/>
              <w:ind w:right="-2" w:firstLine="0"/>
              <w:rPr>
                <w:b/>
                <w:sz w:val="28"/>
                <w:szCs w:val="28"/>
              </w:rPr>
            </w:pPr>
            <w:r w:rsidRPr="00112FBD">
              <w:rPr>
                <w:b/>
                <w:sz w:val="28"/>
                <w:szCs w:val="28"/>
              </w:rPr>
              <w:t>Наименование базового показателя</w:t>
            </w:r>
          </w:p>
        </w:tc>
        <w:tc>
          <w:tcPr>
            <w:tcW w:w="2336" w:type="dxa"/>
          </w:tcPr>
          <w:p w:rsidR="00E87676" w:rsidRPr="00112FBD" w:rsidRDefault="00E87676" w:rsidP="00E87676">
            <w:pPr>
              <w:pStyle w:val="16"/>
              <w:shd w:val="clear" w:color="auto" w:fill="auto"/>
              <w:spacing w:after="0" w:line="240" w:lineRule="auto"/>
              <w:ind w:right="-2" w:firstLine="0"/>
              <w:rPr>
                <w:b/>
                <w:sz w:val="28"/>
                <w:szCs w:val="28"/>
              </w:rPr>
            </w:pPr>
            <w:r w:rsidRPr="00112FBD">
              <w:rPr>
                <w:b/>
                <w:sz w:val="28"/>
                <w:szCs w:val="28"/>
              </w:rPr>
              <w:t>Значение базового показателя, тыс. руб.</w:t>
            </w:r>
          </w:p>
        </w:tc>
        <w:tc>
          <w:tcPr>
            <w:tcW w:w="2336" w:type="dxa"/>
          </w:tcPr>
          <w:p w:rsidR="00E87676" w:rsidRPr="00112FBD" w:rsidRDefault="00E87676" w:rsidP="00E87676">
            <w:pPr>
              <w:pStyle w:val="16"/>
              <w:shd w:val="clear" w:color="auto" w:fill="auto"/>
              <w:spacing w:after="0" w:line="240" w:lineRule="auto"/>
              <w:ind w:right="-2" w:firstLine="0"/>
              <w:rPr>
                <w:b/>
                <w:sz w:val="28"/>
                <w:szCs w:val="28"/>
              </w:rPr>
            </w:pPr>
            <w:r w:rsidRPr="00112FBD">
              <w:rPr>
                <w:b/>
                <w:sz w:val="28"/>
                <w:szCs w:val="28"/>
              </w:rPr>
              <w:t>Доля от базового показателя, %</w:t>
            </w:r>
          </w:p>
        </w:tc>
        <w:tc>
          <w:tcPr>
            <w:tcW w:w="2337" w:type="dxa"/>
          </w:tcPr>
          <w:p w:rsidR="00E87676" w:rsidRPr="00112FBD" w:rsidRDefault="00E87676" w:rsidP="00E87676">
            <w:pPr>
              <w:pStyle w:val="16"/>
              <w:shd w:val="clear" w:color="auto" w:fill="auto"/>
              <w:spacing w:after="0" w:line="240" w:lineRule="auto"/>
              <w:ind w:right="-2" w:firstLine="0"/>
              <w:rPr>
                <w:b/>
                <w:sz w:val="28"/>
                <w:szCs w:val="28"/>
              </w:rPr>
            </w:pPr>
            <w:r w:rsidRPr="00112FBD">
              <w:rPr>
                <w:b/>
                <w:sz w:val="28"/>
                <w:szCs w:val="28"/>
              </w:rPr>
              <w:t>Значение уровня существенности, тыс. руб.</w:t>
            </w:r>
          </w:p>
        </w:tc>
      </w:tr>
      <w:tr w:rsidR="00E87676" w:rsidTr="004C6FF5">
        <w:tc>
          <w:tcPr>
            <w:tcW w:w="2336" w:type="dxa"/>
          </w:tcPr>
          <w:p w:rsidR="00E87676" w:rsidRDefault="00E87676" w:rsidP="00E87676">
            <w:pPr>
              <w:pStyle w:val="16"/>
              <w:shd w:val="clear" w:color="auto" w:fill="auto"/>
              <w:spacing w:after="0" w:line="240" w:lineRule="auto"/>
              <w:ind w:right="-2" w:firstLine="0"/>
              <w:jc w:val="both"/>
              <w:rPr>
                <w:sz w:val="28"/>
                <w:szCs w:val="28"/>
              </w:rPr>
            </w:pPr>
            <w:r>
              <w:rPr>
                <w:sz w:val="28"/>
                <w:szCs w:val="28"/>
              </w:rPr>
              <w:t>Прибыль до налогообложения</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712</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5</w:t>
            </w:r>
          </w:p>
        </w:tc>
        <w:tc>
          <w:tcPr>
            <w:tcW w:w="2337" w:type="dxa"/>
          </w:tcPr>
          <w:p w:rsidR="00E87676" w:rsidRDefault="00E87676" w:rsidP="00E87676">
            <w:pPr>
              <w:pStyle w:val="16"/>
              <w:shd w:val="clear" w:color="auto" w:fill="auto"/>
              <w:spacing w:after="0" w:line="360" w:lineRule="auto"/>
              <w:ind w:right="-2" w:firstLine="0"/>
              <w:rPr>
                <w:sz w:val="28"/>
                <w:szCs w:val="28"/>
              </w:rPr>
            </w:pPr>
            <w:r>
              <w:rPr>
                <w:sz w:val="28"/>
                <w:szCs w:val="28"/>
              </w:rPr>
              <w:t>35,6</w:t>
            </w:r>
          </w:p>
        </w:tc>
      </w:tr>
      <w:tr w:rsidR="00E87676" w:rsidTr="004C6FF5">
        <w:tc>
          <w:tcPr>
            <w:tcW w:w="2336" w:type="dxa"/>
          </w:tcPr>
          <w:p w:rsidR="00E87676" w:rsidRDefault="00E87676" w:rsidP="00E87676">
            <w:pPr>
              <w:pStyle w:val="16"/>
              <w:shd w:val="clear" w:color="auto" w:fill="auto"/>
              <w:spacing w:after="0" w:line="240" w:lineRule="auto"/>
              <w:ind w:right="-2" w:firstLine="0"/>
              <w:jc w:val="both"/>
              <w:rPr>
                <w:sz w:val="28"/>
                <w:szCs w:val="28"/>
              </w:rPr>
            </w:pPr>
            <w:r>
              <w:rPr>
                <w:sz w:val="28"/>
                <w:szCs w:val="28"/>
              </w:rPr>
              <w:t>Выручка от продаж</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43118</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2</w:t>
            </w:r>
          </w:p>
        </w:tc>
        <w:tc>
          <w:tcPr>
            <w:tcW w:w="2337" w:type="dxa"/>
          </w:tcPr>
          <w:p w:rsidR="00E87676" w:rsidRDefault="00E87676" w:rsidP="00E87676">
            <w:pPr>
              <w:pStyle w:val="16"/>
              <w:shd w:val="clear" w:color="auto" w:fill="auto"/>
              <w:spacing w:after="0" w:line="360" w:lineRule="auto"/>
              <w:ind w:right="-2" w:firstLine="0"/>
              <w:rPr>
                <w:sz w:val="28"/>
                <w:szCs w:val="28"/>
              </w:rPr>
            </w:pPr>
            <w:r>
              <w:rPr>
                <w:sz w:val="28"/>
                <w:szCs w:val="28"/>
              </w:rPr>
              <w:t>862,36</w:t>
            </w:r>
          </w:p>
        </w:tc>
      </w:tr>
      <w:tr w:rsidR="00E87676" w:rsidTr="004C6FF5">
        <w:tc>
          <w:tcPr>
            <w:tcW w:w="2336" w:type="dxa"/>
          </w:tcPr>
          <w:p w:rsidR="00E87676" w:rsidRDefault="00E87676" w:rsidP="00E87676">
            <w:pPr>
              <w:pStyle w:val="16"/>
              <w:shd w:val="clear" w:color="auto" w:fill="auto"/>
              <w:spacing w:after="0" w:line="240" w:lineRule="auto"/>
              <w:ind w:right="-2" w:firstLine="0"/>
              <w:jc w:val="both"/>
              <w:rPr>
                <w:sz w:val="28"/>
                <w:szCs w:val="28"/>
              </w:rPr>
            </w:pPr>
            <w:r>
              <w:rPr>
                <w:sz w:val="28"/>
                <w:szCs w:val="28"/>
              </w:rPr>
              <w:t>Валюта баланса</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45941</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2</w:t>
            </w:r>
          </w:p>
        </w:tc>
        <w:tc>
          <w:tcPr>
            <w:tcW w:w="2337" w:type="dxa"/>
          </w:tcPr>
          <w:p w:rsidR="00E87676" w:rsidRDefault="00E87676" w:rsidP="00E87676">
            <w:pPr>
              <w:pStyle w:val="16"/>
              <w:shd w:val="clear" w:color="auto" w:fill="auto"/>
              <w:spacing w:after="0" w:line="360" w:lineRule="auto"/>
              <w:ind w:right="-2" w:firstLine="0"/>
              <w:rPr>
                <w:sz w:val="28"/>
                <w:szCs w:val="28"/>
              </w:rPr>
            </w:pPr>
            <w:r>
              <w:rPr>
                <w:sz w:val="28"/>
                <w:szCs w:val="28"/>
              </w:rPr>
              <w:t>918,82</w:t>
            </w:r>
          </w:p>
        </w:tc>
      </w:tr>
      <w:tr w:rsidR="00E87676" w:rsidTr="004C6FF5">
        <w:tc>
          <w:tcPr>
            <w:tcW w:w="2336" w:type="dxa"/>
          </w:tcPr>
          <w:p w:rsidR="00E87676" w:rsidRDefault="00E87676" w:rsidP="00E87676">
            <w:pPr>
              <w:pStyle w:val="16"/>
              <w:shd w:val="clear" w:color="auto" w:fill="auto"/>
              <w:spacing w:after="0" w:line="240" w:lineRule="auto"/>
              <w:ind w:right="-2" w:firstLine="0"/>
              <w:jc w:val="both"/>
              <w:rPr>
                <w:sz w:val="28"/>
                <w:szCs w:val="28"/>
              </w:rPr>
            </w:pPr>
            <w:r>
              <w:rPr>
                <w:sz w:val="28"/>
                <w:szCs w:val="28"/>
              </w:rPr>
              <w:t>Собственный капитал</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25332</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5</w:t>
            </w:r>
          </w:p>
        </w:tc>
        <w:tc>
          <w:tcPr>
            <w:tcW w:w="2337" w:type="dxa"/>
          </w:tcPr>
          <w:p w:rsidR="00E87676" w:rsidRDefault="00E87676" w:rsidP="00E87676">
            <w:pPr>
              <w:pStyle w:val="16"/>
              <w:shd w:val="clear" w:color="auto" w:fill="auto"/>
              <w:spacing w:after="0" w:line="360" w:lineRule="auto"/>
              <w:ind w:right="-2" w:firstLine="0"/>
              <w:rPr>
                <w:sz w:val="28"/>
                <w:szCs w:val="28"/>
              </w:rPr>
            </w:pPr>
            <w:r>
              <w:rPr>
                <w:sz w:val="28"/>
                <w:szCs w:val="28"/>
              </w:rPr>
              <w:t>1266,6</w:t>
            </w:r>
          </w:p>
        </w:tc>
      </w:tr>
      <w:tr w:rsidR="00E87676" w:rsidTr="004C6FF5">
        <w:tc>
          <w:tcPr>
            <w:tcW w:w="2336" w:type="dxa"/>
          </w:tcPr>
          <w:p w:rsidR="00E87676" w:rsidRDefault="00E87676" w:rsidP="00E87676">
            <w:pPr>
              <w:pStyle w:val="16"/>
              <w:shd w:val="clear" w:color="auto" w:fill="auto"/>
              <w:spacing w:after="0" w:line="240" w:lineRule="auto"/>
              <w:ind w:right="-2" w:firstLine="0"/>
              <w:jc w:val="both"/>
              <w:rPr>
                <w:sz w:val="28"/>
                <w:szCs w:val="28"/>
              </w:rPr>
            </w:pPr>
            <w:r>
              <w:rPr>
                <w:sz w:val="28"/>
                <w:szCs w:val="28"/>
              </w:rPr>
              <w:t>Общие затраты</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42801</w:t>
            </w:r>
          </w:p>
        </w:tc>
        <w:tc>
          <w:tcPr>
            <w:tcW w:w="2336" w:type="dxa"/>
          </w:tcPr>
          <w:p w:rsidR="00E87676" w:rsidRDefault="00E87676" w:rsidP="00E87676">
            <w:pPr>
              <w:pStyle w:val="16"/>
              <w:shd w:val="clear" w:color="auto" w:fill="auto"/>
              <w:spacing w:after="0" w:line="360" w:lineRule="auto"/>
              <w:ind w:right="-2" w:firstLine="0"/>
              <w:rPr>
                <w:sz w:val="28"/>
                <w:szCs w:val="28"/>
              </w:rPr>
            </w:pPr>
            <w:r>
              <w:rPr>
                <w:sz w:val="28"/>
                <w:szCs w:val="28"/>
              </w:rPr>
              <w:t>2</w:t>
            </w:r>
          </w:p>
        </w:tc>
        <w:tc>
          <w:tcPr>
            <w:tcW w:w="2337" w:type="dxa"/>
          </w:tcPr>
          <w:p w:rsidR="00E87676" w:rsidRDefault="00E87676" w:rsidP="00E87676">
            <w:pPr>
              <w:pStyle w:val="16"/>
              <w:shd w:val="clear" w:color="auto" w:fill="auto"/>
              <w:spacing w:after="0" w:line="360" w:lineRule="auto"/>
              <w:ind w:right="-2" w:firstLine="0"/>
              <w:rPr>
                <w:sz w:val="28"/>
                <w:szCs w:val="28"/>
              </w:rPr>
            </w:pPr>
            <w:r>
              <w:rPr>
                <w:sz w:val="28"/>
                <w:szCs w:val="28"/>
              </w:rPr>
              <w:t>856,02</w:t>
            </w:r>
          </w:p>
        </w:tc>
      </w:tr>
    </w:tbl>
    <w:p w:rsidR="00E87676" w:rsidRPr="00185524" w:rsidRDefault="00E87676" w:rsidP="00E87676">
      <w:pPr>
        <w:pStyle w:val="16"/>
        <w:shd w:val="clear" w:color="auto" w:fill="auto"/>
        <w:spacing w:after="0" w:line="360" w:lineRule="auto"/>
        <w:ind w:right="-2" w:firstLine="709"/>
        <w:jc w:val="both"/>
        <w:rPr>
          <w:sz w:val="28"/>
          <w:szCs w:val="28"/>
        </w:rPr>
      </w:pPr>
      <w:r>
        <w:rPr>
          <w:sz w:val="28"/>
          <w:szCs w:val="28"/>
        </w:rPr>
        <w:t>Рассчитаем среднее арифметическое из значений уровня существенности базовых показателей: 787,88 тыс. руб.</w:t>
      </w:r>
    </w:p>
    <w:p w:rsidR="00D863D6" w:rsidRPr="00D56308" w:rsidRDefault="00D56308" w:rsidP="00D56308">
      <w:pPr>
        <w:spacing w:after="0" w:line="360" w:lineRule="auto"/>
        <w:ind w:firstLine="709"/>
        <w:contextualSpacing/>
        <w:jc w:val="both"/>
        <w:rPr>
          <w:rFonts w:ascii="Times New Roman" w:hAnsi="Times New Roman" w:cs="Times New Roman"/>
          <w:sz w:val="28"/>
          <w:szCs w:val="28"/>
        </w:rPr>
      </w:pPr>
      <w:r w:rsidRPr="00D56308">
        <w:rPr>
          <w:rFonts w:ascii="Times New Roman" w:hAnsi="Times New Roman" w:cs="Times New Roman"/>
          <w:sz w:val="28"/>
          <w:szCs w:val="28"/>
        </w:rPr>
        <w:lastRenderedPageBreak/>
        <w:t xml:space="preserve">Общий уровень существенности составляет </w:t>
      </w:r>
      <w:r>
        <w:rPr>
          <w:rFonts w:ascii="Times New Roman" w:hAnsi="Times New Roman" w:cs="Times New Roman"/>
          <w:sz w:val="28"/>
          <w:szCs w:val="28"/>
        </w:rPr>
        <w:t>787,88</w:t>
      </w:r>
      <w:r w:rsidRPr="00D56308">
        <w:rPr>
          <w:rFonts w:ascii="Times New Roman" w:hAnsi="Times New Roman" w:cs="Times New Roman"/>
          <w:sz w:val="28"/>
          <w:szCs w:val="28"/>
        </w:rPr>
        <w:t xml:space="preserve"> тыс. р. Данное значение можно округлить согласно ПСАД «Существенность и риск в аудите» в пределах 20%. При решении вопроса, в какую сторону (увеличения или уменьшения) будет осуществлено округление, необходимо принимать во внимание, что существует обратная взаимосвязь между аудиторским риском и существенностью. Округление полученного значения уровня существенности в сторону увеличения снижает аудиторский риск, и наоборот. Произведем округление в большую сторону</w:t>
      </w:r>
      <w:r>
        <w:rPr>
          <w:rFonts w:ascii="Times New Roman" w:hAnsi="Times New Roman" w:cs="Times New Roman"/>
          <w:sz w:val="28"/>
          <w:szCs w:val="28"/>
        </w:rPr>
        <w:t>, что составляет 800</w:t>
      </w:r>
      <w:r w:rsidRPr="00D56308">
        <w:rPr>
          <w:rFonts w:ascii="Times New Roman" w:hAnsi="Times New Roman" w:cs="Times New Roman"/>
          <w:sz w:val="28"/>
          <w:szCs w:val="28"/>
        </w:rPr>
        <w:t xml:space="preserve"> тыс.</w:t>
      </w:r>
      <w:r>
        <w:rPr>
          <w:rFonts w:ascii="Times New Roman" w:hAnsi="Times New Roman" w:cs="Times New Roman"/>
          <w:sz w:val="28"/>
          <w:szCs w:val="28"/>
        </w:rPr>
        <w:t xml:space="preserve"> р. и не превышает 20% от 787,88</w:t>
      </w:r>
      <w:r w:rsidRPr="00D56308">
        <w:rPr>
          <w:rFonts w:ascii="Times New Roman" w:hAnsi="Times New Roman" w:cs="Times New Roman"/>
          <w:sz w:val="28"/>
          <w:szCs w:val="28"/>
        </w:rPr>
        <w:t xml:space="preserve"> тыс. р. Следовательно, для ОАО «</w:t>
      </w:r>
      <w:proofErr w:type="spellStart"/>
      <w:r>
        <w:rPr>
          <w:rFonts w:ascii="Times New Roman" w:hAnsi="Times New Roman" w:cs="Times New Roman"/>
          <w:sz w:val="28"/>
          <w:szCs w:val="28"/>
        </w:rPr>
        <w:t>Губский</w:t>
      </w:r>
      <w:proofErr w:type="spellEnd"/>
      <w:r>
        <w:rPr>
          <w:rFonts w:ascii="Times New Roman" w:hAnsi="Times New Roman" w:cs="Times New Roman"/>
          <w:sz w:val="28"/>
          <w:szCs w:val="28"/>
        </w:rPr>
        <w:t xml:space="preserve"> кирпичный завод</w:t>
      </w:r>
      <w:r w:rsidRPr="00D56308">
        <w:rPr>
          <w:rFonts w:ascii="Times New Roman" w:hAnsi="Times New Roman" w:cs="Times New Roman"/>
          <w:sz w:val="28"/>
          <w:szCs w:val="28"/>
        </w:rPr>
        <w:t>» у</w:t>
      </w:r>
      <w:r>
        <w:rPr>
          <w:rFonts w:ascii="Times New Roman" w:hAnsi="Times New Roman" w:cs="Times New Roman"/>
          <w:sz w:val="28"/>
          <w:szCs w:val="28"/>
        </w:rPr>
        <w:t>ровень существенности составит 8</w:t>
      </w:r>
      <w:r w:rsidRPr="00D56308">
        <w:rPr>
          <w:rFonts w:ascii="Times New Roman" w:hAnsi="Times New Roman" w:cs="Times New Roman"/>
          <w:sz w:val="28"/>
          <w:szCs w:val="28"/>
        </w:rPr>
        <w:t>00 тыс. р. и будет использоваться аудитором для оценки выявленных искажений по отдельности и в сумме, а также для выражения профессионального мнения о степени достоверности финансовой отчетности.</w:t>
      </w:r>
    </w:p>
    <w:p w:rsidR="00D863D6" w:rsidRDefault="00D863D6" w:rsidP="00D863D6">
      <w:pPr>
        <w:spacing w:line="360" w:lineRule="auto"/>
        <w:ind w:firstLine="709"/>
        <w:contextualSpacing/>
        <w:jc w:val="both"/>
        <w:rPr>
          <w:rFonts w:ascii="Times New Roman" w:hAnsi="Times New Roman" w:cs="Times New Roman"/>
          <w:sz w:val="28"/>
          <w:szCs w:val="28"/>
        </w:rPr>
      </w:pPr>
    </w:p>
    <w:p w:rsidR="00D863D6" w:rsidRDefault="00D863D6" w:rsidP="00E87676">
      <w:pPr>
        <w:spacing w:line="360" w:lineRule="auto"/>
        <w:contextualSpacing/>
        <w:jc w:val="both"/>
        <w:rPr>
          <w:rFonts w:ascii="Times New Roman" w:hAnsi="Times New Roman" w:cs="Times New Roman"/>
          <w:sz w:val="28"/>
          <w:szCs w:val="28"/>
        </w:rPr>
      </w:pPr>
    </w:p>
    <w:p w:rsidR="00D863D6" w:rsidRPr="00AD49DA" w:rsidRDefault="00D863D6" w:rsidP="00AD49DA">
      <w:pPr>
        <w:pageBreakBefore/>
        <w:spacing w:line="360" w:lineRule="auto"/>
        <w:ind w:firstLine="709"/>
        <w:contextualSpacing/>
        <w:jc w:val="center"/>
        <w:rPr>
          <w:rFonts w:ascii="Times New Roman" w:hAnsi="Times New Roman" w:cs="Times New Roman"/>
          <w:b/>
          <w:sz w:val="28"/>
          <w:szCs w:val="28"/>
        </w:rPr>
      </w:pPr>
      <w:r w:rsidRPr="00D863D6">
        <w:rPr>
          <w:rFonts w:ascii="Times New Roman" w:hAnsi="Times New Roman" w:cs="Times New Roman"/>
          <w:b/>
          <w:sz w:val="28"/>
          <w:szCs w:val="28"/>
        </w:rPr>
        <w:lastRenderedPageBreak/>
        <w:t>Список используемой литературы</w:t>
      </w:r>
    </w:p>
    <w:p w:rsidR="006B7D4F" w:rsidRDefault="006B7D4F" w:rsidP="006B7D4F">
      <w:pPr>
        <w:pStyle w:val="a3"/>
        <w:numPr>
          <w:ilvl w:val="0"/>
          <w:numId w:val="13"/>
        </w:numPr>
        <w:spacing w:line="360" w:lineRule="auto"/>
        <w:jc w:val="both"/>
        <w:rPr>
          <w:rFonts w:ascii="Times New Roman" w:hAnsi="Times New Roman" w:cs="Times New Roman"/>
          <w:sz w:val="28"/>
          <w:szCs w:val="28"/>
        </w:rPr>
      </w:pPr>
      <w:r w:rsidRPr="006B7D4F">
        <w:rPr>
          <w:rFonts w:ascii="Times New Roman" w:hAnsi="Times New Roman" w:cs="Times New Roman"/>
          <w:sz w:val="28"/>
          <w:szCs w:val="28"/>
        </w:rPr>
        <w:t>Гражданский кодекс РФ (</w:t>
      </w:r>
      <w:r w:rsidR="009B6716">
        <w:rPr>
          <w:rFonts w:ascii="Times New Roman" w:hAnsi="Times New Roman" w:cs="Times New Roman"/>
          <w:sz w:val="28"/>
          <w:szCs w:val="28"/>
        </w:rPr>
        <w:t xml:space="preserve">части первая и </w:t>
      </w:r>
      <w:r w:rsidRPr="006B7D4F">
        <w:rPr>
          <w:rFonts w:ascii="Times New Roman" w:hAnsi="Times New Roman" w:cs="Times New Roman"/>
          <w:sz w:val="28"/>
          <w:szCs w:val="28"/>
        </w:rPr>
        <w:t>вторая):</w:t>
      </w:r>
      <w:r w:rsidR="00AA11E5">
        <w:rPr>
          <w:rFonts w:ascii="Times New Roman" w:hAnsi="Times New Roman" w:cs="Times New Roman"/>
          <w:sz w:val="28"/>
          <w:szCs w:val="28"/>
        </w:rPr>
        <w:t xml:space="preserve"> Принят Государственной Думой 26 января 1996</w:t>
      </w:r>
      <w:r w:rsidRPr="006B7D4F">
        <w:rPr>
          <w:rFonts w:ascii="Times New Roman" w:hAnsi="Times New Roman" w:cs="Times New Roman"/>
          <w:sz w:val="28"/>
          <w:szCs w:val="28"/>
        </w:rPr>
        <w:t xml:space="preserve"> г. – М.: ИНФРА-М-НОРМА, 1997. - 560 с.</w:t>
      </w:r>
    </w:p>
    <w:p w:rsidR="00AD49DA" w:rsidRDefault="006B7D4F" w:rsidP="006B7D4F">
      <w:pPr>
        <w:pStyle w:val="a3"/>
        <w:numPr>
          <w:ilvl w:val="0"/>
          <w:numId w:val="13"/>
        </w:numPr>
        <w:spacing w:line="360" w:lineRule="auto"/>
        <w:jc w:val="both"/>
        <w:rPr>
          <w:rFonts w:ascii="Times New Roman" w:hAnsi="Times New Roman" w:cs="Times New Roman"/>
          <w:sz w:val="28"/>
          <w:szCs w:val="28"/>
        </w:rPr>
      </w:pPr>
      <w:r w:rsidRPr="006B7D4F">
        <w:rPr>
          <w:rFonts w:ascii="Times New Roman" w:hAnsi="Times New Roman" w:cs="Times New Roman"/>
          <w:sz w:val="28"/>
          <w:szCs w:val="28"/>
        </w:rPr>
        <w:t>О бухгалтерском учёте: Федераль</w:t>
      </w:r>
      <w:r w:rsidR="00AA11E5">
        <w:rPr>
          <w:rFonts w:ascii="Times New Roman" w:hAnsi="Times New Roman" w:cs="Times New Roman"/>
          <w:sz w:val="28"/>
          <w:szCs w:val="28"/>
        </w:rPr>
        <w:t>ный закон от 06 декабря 2011</w:t>
      </w:r>
      <w:r w:rsidRPr="006B7D4F">
        <w:rPr>
          <w:rFonts w:ascii="Times New Roman" w:hAnsi="Times New Roman" w:cs="Times New Roman"/>
          <w:sz w:val="28"/>
          <w:szCs w:val="28"/>
        </w:rPr>
        <w:t xml:space="preserve"> №</w:t>
      </w:r>
      <w:r w:rsidR="00AA11E5">
        <w:rPr>
          <w:rFonts w:ascii="Times New Roman" w:hAnsi="Times New Roman" w:cs="Times New Roman"/>
          <w:sz w:val="28"/>
          <w:szCs w:val="28"/>
        </w:rPr>
        <w:t xml:space="preserve"> 402</w:t>
      </w:r>
      <w:r>
        <w:rPr>
          <w:rFonts w:ascii="Times New Roman" w:hAnsi="Times New Roman" w:cs="Times New Roman"/>
          <w:sz w:val="28"/>
          <w:szCs w:val="28"/>
        </w:rPr>
        <w:t xml:space="preserve"> – ФЗ // Основные документы бухгалт</w:t>
      </w:r>
      <w:r w:rsidR="00AA11E5">
        <w:rPr>
          <w:rFonts w:ascii="Times New Roman" w:hAnsi="Times New Roman" w:cs="Times New Roman"/>
          <w:sz w:val="28"/>
          <w:szCs w:val="28"/>
        </w:rPr>
        <w:t>ерского учёта. – М.: ПРИОР, 2012</w:t>
      </w:r>
      <w:r>
        <w:rPr>
          <w:rFonts w:ascii="Times New Roman" w:hAnsi="Times New Roman" w:cs="Times New Roman"/>
          <w:sz w:val="28"/>
          <w:szCs w:val="28"/>
        </w:rPr>
        <w:t xml:space="preserve">. </w:t>
      </w:r>
      <w:r w:rsidR="009B6716">
        <w:rPr>
          <w:rFonts w:ascii="Times New Roman" w:hAnsi="Times New Roman" w:cs="Times New Roman"/>
          <w:sz w:val="28"/>
          <w:szCs w:val="28"/>
        </w:rPr>
        <w:t>–</w:t>
      </w:r>
      <w:r>
        <w:rPr>
          <w:rFonts w:ascii="Times New Roman" w:hAnsi="Times New Roman" w:cs="Times New Roman"/>
          <w:sz w:val="28"/>
          <w:szCs w:val="28"/>
        </w:rPr>
        <w:t xml:space="preserve"> </w:t>
      </w:r>
      <w:r w:rsidR="009B6716">
        <w:rPr>
          <w:rFonts w:ascii="Times New Roman" w:hAnsi="Times New Roman" w:cs="Times New Roman"/>
          <w:sz w:val="28"/>
          <w:szCs w:val="28"/>
        </w:rPr>
        <w:t>с. 3-12.</w:t>
      </w:r>
    </w:p>
    <w:p w:rsidR="009B6716" w:rsidRDefault="009B6716" w:rsidP="006B7D4F">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Об аудиторской деяте</w:t>
      </w:r>
      <w:r w:rsidR="00D4511A">
        <w:rPr>
          <w:rFonts w:ascii="Times New Roman" w:hAnsi="Times New Roman" w:cs="Times New Roman"/>
          <w:sz w:val="28"/>
          <w:szCs w:val="28"/>
        </w:rPr>
        <w:t>льности: Федеральный закон от 30 декабря 2008 № 1307-ФЗ // Российская газета, 2010</w:t>
      </w:r>
      <w:r>
        <w:rPr>
          <w:rFonts w:ascii="Times New Roman" w:hAnsi="Times New Roman" w:cs="Times New Roman"/>
          <w:sz w:val="28"/>
          <w:szCs w:val="28"/>
        </w:rPr>
        <w:t>. – Т 151-152.</w:t>
      </w:r>
    </w:p>
    <w:p w:rsidR="009B6716" w:rsidRDefault="00D53654" w:rsidP="009B6716">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Федеральные </w:t>
      </w:r>
      <w:r w:rsidR="009B6716">
        <w:rPr>
          <w:rFonts w:ascii="Times New Roman" w:hAnsi="Times New Roman" w:cs="Times New Roman"/>
          <w:sz w:val="28"/>
          <w:szCs w:val="28"/>
        </w:rPr>
        <w:t>станда</w:t>
      </w:r>
      <w:r>
        <w:rPr>
          <w:rFonts w:ascii="Times New Roman" w:hAnsi="Times New Roman" w:cs="Times New Roman"/>
          <w:sz w:val="28"/>
          <w:szCs w:val="28"/>
        </w:rPr>
        <w:t>рты</w:t>
      </w:r>
      <w:r w:rsidR="009B6716">
        <w:rPr>
          <w:rFonts w:ascii="Times New Roman" w:hAnsi="Times New Roman" w:cs="Times New Roman"/>
          <w:sz w:val="28"/>
          <w:szCs w:val="28"/>
        </w:rPr>
        <w:t xml:space="preserve"> аудиторской деятельности. – М.: Современная эк</w:t>
      </w:r>
      <w:r>
        <w:rPr>
          <w:rFonts w:ascii="Times New Roman" w:hAnsi="Times New Roman" w:cs="Times New Roman"/>
          <w:sz w:val="28"/>
          <w:szCs w:val="28"/>
        </w:rPr>
        <w:t xml:space="preserve">ономика и право;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М, 2011</w:t>
      </w:r>
      <w:r w:rsidR="009B6716">
        <w:rPr>
          <w:rFonts w:ascii="Times New Roman" w:hAnsi="Times New Roman" w:cs="Times New Roman"/>
          <w:sz w:val="28"/>
          <w:szCs w:val="28"/>
        </w:rPr>
        <w:t>. – 328 с.</w:t>
      </w:r>
    </w:p>
    <w:p w:rsidR="00D53654" w:rsidRPr="00D53654" w:rsidRDefault="00D53654" w:rsidP="009B6716">
      <w:pPr>
        <w:pStyle w:val="a3"/>
        <w:numPr>
          <w:ilvl w:val="0"/>
          <w:numId w:val="13"/>
        </w:numPr>
        <w:spacing w:line="360" w:lineRule="auto"/>
        <w:jc w:val="both"/>
        <w:rPr>
          <w:rFonts w:ascii="Times New Roman" w:hAnsi="Times New Roman" w:cs="Times New Roman"/>
          <w:sz w:val="28"/>
          <w:szCs w:val="28"/>
        </w:rPr>
      </w:pPr>
      <w:proofErr w:type="spellStart"/>
      <w:r w:rsidRPr="00D53654">
        <w:rPr>
          <w:rFonts w:ascii="Times New Roman" w:hAnsi="Times New Roman" w:cs="Times New Roman"/>
          <w:sz w:val="28"/>
          <w:szCs w:val="28"/>
        </w:rPr>
        <w:t>Карагод</w:t>
      </w:r>
      <w:proofErr w:type="spellEnd"/>
      <w:r w:rsidRPr="00D53654">
        <w:rPr>
          <w:rFonts w:ascii="Times New Roman" w:hAnsi="Times New Roman" w:cs="Times New Roman"/>
          <w:sz w:val="28"/>
          <w:szCs w:val="28"/>
        </w:rPr>
        <w:t xml:space="preserve"> В.С. Аудит : теория и практика : учеб</w:t>
      </w:r>
      <w:proofErr w:type="gramStart"/>
      <w:r w:rsidRPr="00D53654">
        <w:rPr>
          <w:rFonts w:ascii="Times New Roman" w:hAnsi="Times New Roman" w:cs="Times New Roman"/>
          <w:sz w:val="28"/>
          <w:szCs w:val="28"/>
        </w:rPr>
        <w:t>.</w:t>
      </w:r>
      <w:proofErr w:type="gramEnd"/>
      <w:r w:rsidRPr="00D53654">
        <w:rPr>
          <w:rFonts w:ascii="Times New Roman" w:hAnsi="Times New Roman" w:cs="Times New Roman"/>
          <w:sz w:val="28"/>
          <w:szCs w:val="28"/>
        </w:rPr>
        <w:t xml:space="preserve"> </w:t>
      </w:r>
      <w:proofErr w:type="gramStart"/>
      <w:r w:rsidRPr="00D53654">
        <w:rPr>
          <w:rFonts w:ascii="Times New Roman" w:hAnsi="Times New Roman" w:cs="Times New Roman"/>
          <w:sz w:val="28"/>
          <w:szCs w:val="28"/>
        </w:rPr>
        <w:t>д</w:t>
      </w:r>
      <w:proofErr w:type="gramEnd"/>
      <w:r w:rsidRPr="00D53654">
        <w:rPr>
          <w:rFonts w:ascii="Times New Roman" w:hAnsi="Times New Roman" w:cs="Times New Roman"/>
          <w:sz w:val="28"/>
          <w:szCs w:val="28"/>
        </w:rPr>
        <w:t>ля студентов, обучающихся по специальности 080109 "</w:t>
      </w:r>
      <w:proofErr w:type="spellStart"/>
      <w:r w:rsidRPr="00D53654">
        <w:rPr>
          <w:rFonts w:ascii="Times New Roman" w:hAnsi="Times New Roman" w:cs="Times New Roman"/>
          <w:sz w:val="28"/>
          <w:szCs w:val="28"/>
        </w:rPr>
        <w:t>Бухгалт</w:t>
      </w:r>
      <w:proofErr w:type="spellEnd"/>
      <w:r w:rsidRPr="00D53654">
        <w:rPr>
          <w:rFonts w:ascii="Times New Roman" w:hAnsi="Times New Roman" w:cs="Times New Roman"/>
          <w:sz w:val="28"/>
          <w:szCs w:val="28"/>
        </w:rPr>
        <w:t xml:space="preserve">. учет, анализ и аудит" / [В.С. </w:t>
      </w:r>
      <w:proofErr w:type="spellStart"/>
      <w:r w:rsidRPr="00D53654">
        <w:rPr>
          <w:rFonts w:ascii="Times New Roman" w:hAnsi="Times New Roman" w:cs="Times New Roman"/>
          <w:sz w:val="28"/>
          <w:szCs w:val="28"/>
        </w:rPr>
        <w:t>Карагод</w:t>
      </w:r>
      <w:proofErr w:type="spellEnd"/>
      <w:r w:rsidRPr="00D53654">
        <w:rPr>
          <w:rFonts w:ascii="Times New Roman" w:hAnsi="Times New Roman" w:cs="Times New Roman"/>
          <w:sz w:val="28"/>
          <w:szCs w:val="28"/>
        </w:rPr>
        <w:t xml:space="preserve"> [и др.] ; под ред. В.С. </w:t>
      </w:r>
      <w:proofErr w:type="spellStart"/>
      <w:r w:rsidRPr="00D53654">
        <w:rPr>
          <w:rFonts w:ascii="Times New Roman" w:hAnsi="Times New Roman" w:cs="Times New Roman"/>
          <w:sz w:val="28"/>
          <w:szCs w:val="28"/>
        </w:rPr>
        <w:t>Карагода</w:t>
      </w:r>
      <w:proofErr w:type="spellEnd"/>
      <w:r w:rsidRPr="00D53654">
        <w:rPr>
          <w:rFonts w:ascii="Times New Roman" w:hAnsi="Times New Roman" w:cs="Times New Roman"/>
          <w:sz w:val="28"/>
          <w:szCs w:val="28"/>
        </w:rPr>
        <w:t xml:space="preserve"> .— 2-е изд., </w:t>
      </w:r>
      <w:proofErr w:type="spellStart"/>
      <w:r w:rsidRPr="00D53654">
        <w:rPr>
          <w:rFonts w:ascii="Times New Roman" w:hAnsi="Times New Roman" w:cs="Times New Roman"/>
          <w:sz w:val="28"/>
          <w:szCs w:val="28"/>
        </w:rPr>
        <w:t>перераб</w:t>
      </w:r>
      <w:proofErr w:type="spellEnd"/>
      <w:r w:rsidRPr="00D53654">
        <w:rPr>
          <w:rFonts w:ascii="Times New Roman" w:hAnsi="Times New Roman" w:cs="Times New Roman"/>
          <w:sz w:val="28"/>
          <w:szCs w:val="28"/>
        </w:rPr>
        <w:t xml:space="preserve">. и доп. — М. : </w:t>
      </w:r>
      <w:proofErr w:type="spellStart"/>
      <w:r w:rsidRPr="00D53654">
        <w:rPr>
          <w:rFonts w:ascii="Times New Roman" w:hAnsi="Times New Roman" w:cs="Times New Roman"/>
          <w:sz w:val="28"/>
          <w:szCs w:val="28"/>
        </w:rPr>
        <w:t>Юрайт</w:t>
      </w:r>
      <w:proofErr w:type="spellEnd"/>
      <w:r w:rsidRPr="00D53654">
        <w:rPr>
          <w:rFonts w:ascii="Times New Roman" w:hAnsi="Times New Roman" w:cs="Times New Roman"/>
          <w:sz w:val="28"/>
          <w:szCs w:val="28"/>
        </w:rPr>
        <w:t>, 2012 .— 666 с.</w:t>
      </w:r>
    </w:p>
    <w:p w:rsidR="00354C9C" w:rsidRPr="009B6716" w:rsidRDefault="00354C9C" w:rsidP="00354C9C">
      <w:pPr>
        <w:pStyle w:val="a3"/>
        <w:numPr>
          <w:ilvl w:val="0"/>
          <w:numId w:val="13"/>
        </w:numPr>
        <w:spacing w:line="360" w:lineRule="auto"/>
        <w:jc w:val="both"/>
        <w:rPr>
          <w:rFonts w:ascii="Times New Roman" w:hAnsi="Times New Roman" w:cs="Times New Roman"/>
          <w:sz w:val="28"/>
          <w:szCs w:val="28"/>
        </w:rPr>
      </w:pPr>
      <w:proofErr w:type="spellStart"/>
      <w:r>
        <w:rPr>
          <w:rFonts w:ascii="Times New Roman" w:eastAsia="Times New Roman" w:hAnsi="Times New Roman" w:cs="Times New Roman"/>
          <w:sz w:val="28"/>
          <w:szCs w:val="28"/>
          <w:lang w:eastAsia="ru-RU"/>
        </w:rPr>
        <w:t>Кочинев</w:t>
      </w:r>
      <w:proofErr w:type="spellEnd"/>
      <w:r w:rsidRPr="009B6716">
        <w:rPr>
          <w:rFonts w:ascii="Times New Roman" w:eastAsia="Times New Roman" w:hAnsi="Times New Roman" w:cs="Times New Roman"/>
          <w:sz w:val="28"/>
          <w:szCs w:val="28"/>
          <w:lang w:eastAsia="ru-RU"/>
        </w:rPr>
        <w:t xml:space="preserve"> Ю. Ю. Аудит : теория и практика / Ю. Ю. </w:t>
      </w:r>
      <w:proofErr w:type="spellStart"/>
      <w:r w:rsidRPr="009B6716">
        <w:rPr>
          <w:rFonts w:ascii="Times New Roman" w:eastAsia="Times New Roman" w:hAnsi="Times New Roman" w:cs="Times New Roman"/>
          <w:sz w:val="28"/>
          <w:szCs w:val="28"/>
          <w:lang w:eastAsia="ru-RU"/>
        </w:rPr>
        <w:t>Кочин</w:t>
      </w:r>
      <w:r>
        <w:rPr>
          <w:rFonts w:ascii="Times New Roman" w:eastAsia="Times New Roman" w:hAnsi="Times New Roman" w:cs="Times New Roman"/>
          <w:sz w:val="28"/>
          <w:szCs w:val="28"/>
          <w:lang w:eastAsia="ru-RU"/>
        </w:rPr>
        <w:t>ев</w:t>
      </w:r>
      <w:proofErr w:type="spellEnd"/>
      <w:r>
        <w:rPr>
          <w:rFonts w:ascii="Times New Roman" w:eastAsia="Times New Roman" w:hAnsi="Times New Roman" w:cs="Times New Roman"/>
          <w:sz w:val="28"/>
          <w:szCs w:val="28"/>
          <w:lang w:eastAsia="ru-RU"/>
        </w:rPr>
        <w:t xml:space="preserve"> ; под ред. Н. Л. </w:t>
      </w:r>
      <w:proofErr w:type="spellStart"/>
      <w:r>
        <w:rPr>
          <w:rFonts w:ascii="Times New Roman" w:eastAsia="Times New Roman" w:hAnsi="Times New Roman" w:cs="Times New Roman"/>
          <w:sz w:val="28"/>
          <w:szCs w:val="28"/>
          <w:lang w:eastAsia="ru-RU"/>
        </w:rPr>
        <w:t>Вещуновой</w:t>
      </w:r>
      <w:proofErr w:type="spellEnd"/>
      <w:r>
        <w:rPr>
          <w:rFonts w:ascii="Times New Roman" w:eastAsia="Times New Roman" w:hAnsi="Times New Roman" w:cs="Times New Roman"/>
          <w:sz w:val="28"/>
          <w:szCs w:val="28"/>
          <w:lang w:eastAsia="ru-RU"/>
        </w:rPr>
        <w:t xml:space="preserve"> .-</w:t>
      </w:r>
      <w:r w:rsidRPr="009B6716">
        <w:rPr>
          <w:rFonts w:ascii="Times New Roman" w:eastAsia="Times New Roman" w:hAnsi="Times New Roman" w:cs="Times New Roman"/>
          <w:sz w:val="28"/>
          <w:szCs w:val="28"/>
          <w:lang w:eastAsia="ru-RU"/>
        </w:rPr>
        <w:t xml:space="preserve"> 4-е изд., </w:t>
      </w:r>
      <w:proofErr w:type="spellStart"/>
      <w:r w:rsidRPr="009B6716">
        <w:rPr>
          <w:rFonts w:ascii="Times New Roman" w:eastAsia="Times New Roman" w:hAnsi="Times New Roman" w:cs="Times New Roman"/>
          <w:sz w:val="28"/>
          <w:szCs w:val="28"/>
          <w:lang w:eastAsia="ru-RU"/>
        </w:rPr>
        <w:t>обновл</w:t>
      </w:r>
      <w:proofErr w:type="spellEnd"/>
      <w:r w:rsidRPr="009B6716">
        <w:rPr>
          <w:rFonts w:ascii="Times New Roman" w:eastAsia="Times New Roman" w:hAnsi="Times New Roman" w:cs="Times New Roman"/>
          <w:sz w:val="28"/>
          <w:szCs w:val="28"/>
          <w:lang w:eastAsia="ru-RU"/>
        </w:rPr>
        <w:t>. и д</w:t>
      </w:r>
      <w:r>
        <w:rPr>
          <w:rFonts w:ascii="Times New Roman" w:eastAsia="Times New Roman" w:hAnsi="Times New Roman" w:cs="Times New Roman"/>
          <w:sz w:val="28"/>
          <w:szCs w:val="28"/>
          <w:lang w:eastAsia="ru-RU"/>
        </w:rPr>
        <w:t>оп. - М. ; СПб. : Питер, 2009 .-</w:t>
      </w:r>
      <w:r w:rsidRPr="009B6716">
        <w:rPr>
          <w:rFonts w:ascii="Times New Roman" w:eastAsia="Times New Roman" w:hAnsi="Times New Roman" w:cs="Times New Roman"/>
          <w:sz w:val="28"/>
          <w:szCs w:val="28"/>
          <w:lang w:eastAsia="ru-RU"/>
        </w:rPr>
        <w:t xml:space="preserve"> 429 </w:t>
      </w:r>
      <w:proofErr w:type="gramStart"/>
      <w:r w:rsidRPr="009B6716">
        <w:rPr>
          <w:rFonts w:ascii="Times New Roman" w:eastAsia="Times New Roman" w:hAnsi="Times New Roman" w:cs="Times New Roman"/>
          <w:sz w:val="28"/>
          <w:szCs w:val="28"/>
          <w:lang w:eastAsia="ru-RU"/>
        </w:rPr>
        <w:t>с</w:t>
      </w:r>
      <w:proofErr w:type="gramEnd"/>
      <w:r w:rsidRPr="009B6716">
        <w:rPr>
          <w:rFonts w:ascii="Times New Roman" w:eastAsia="Times New Roman" w:hAnsi="Times New Roman" w:cs="Times New Roman"/>
          <w:sz w:val="28"/>
          <w:szCs w:val="28"/>
          <w:lang w:eastAsia="ru-RU"/>
        </w:rPr>
        <w:t>.</w:t>
      </w:r>
    </w:p>
    <w:p w:rsidR="00D53654" w:rsidRPr="00D53654" w:rsidRDefault="008402E2" w:rsidP="00D53654">
      <w:pPr>
        <w:pStyle w:val="a3"/>
        <w:numPr>
          <w:ilvl w:val="0"/>
          <w:numId w:val="13"/>
        </w:numPr>
        <w:spacing w:line="360" w:lineRule="auto"/>
        <w:jc w:val="both"/>
        <w:rPr>
          <w:rFonts w:ascii="Times New Roman" w:hAnsi="Times New Roman" w:cs="Times New Roman"/>
          <w:sz w:val="28"/>
          <w:szCs w:val="28"/>
        </w:rPr>
      </w:pPr>
      <w:hyperlink r:id="rId7" w:history="1">
        <w:r w:rsidR="00354C9C">
          <w:rPr>
            <w:rFonts w:ascii="Times New Roman" w:eastAsia="Times New Roman" w:hAnsi="Times New Roman" w:cs="Times New Roman"/>
            <w:sz w:val="28"/>
            <w:szCs w:val="28"/>
            <w:lang w:eastAsia="ru-RU"/>
          </w:rPr>
          <w:t>Подольский</w:t>
        </w:r>
        <w:r w:rsidR="00354C9C" w:rsidRPr="009B6716">
          <w:rPr>
            <w:rFonts w:ascii="Times New Roman" w:eastAsia="Times New Roman" w:hAnsi="Times New Roman" w:cs="Times New Roman"/>
            <w:sz w:val="28"/>
            <w:szCs w:val="28"/>
            <w:lang w:eastAsia="ru-RU"/>
          </w:rPr>
          <w:t xml:space="preserve"> В. И.</w:t>
        </w:r>
      </w:hyperlink>
      <w:r w:rsidR="00354C9C" w:rsidRPr="009B6716">
        <w:rPr>
          <w:rFonts w:ascii="Times New Roman" w:eastAsia="Times New Roman" w:hAnsi="Times New Roman" w:cs="Times New Roman"/>
          <w:sz w:val="28"/>
          <w:szCs w:val="28"/>
          <w:lang w:eastAsia="ru-RU"/>
        </w:rPr>
        <w:t xml:space="preserve"> Аудит : учеб. для студентов </w:t>
      </w:r>
      <w:proofErr w:type="spellStart"/>
      <w:r w:rsidR="00354C9C" w:rsidRPr="009B6716">
        <w:rPr>
          <w:rFonts w:ascii="Times New Roman" w:eastAsia="Times New Roman" w:hAnsi="Times New Roman" w:cs="Times New Roman"/>
          <w:sz w:val="28"/>
          <w:szCs w:val="28"/>
          <w:lang w:eastAsia="ru-RU"/>
        </w:rPr>
        <w:t>образоват</w:t>
      </w:r>
      <w:proofErr w:type="spellEnd"/>
      <w:r w:rsidR="00354C9C" w:rsidRPr="009B6716">
        <w:rPr>
          <w:rFonts w:ascii="Times New Roman" w:eastAsia="Times New Roman" w:hAnsi="Times New Roman" w:cs="Times New Roman"/>
          <w:sz w:val="28"/>
          <w:szCs w:val="28"/>
          <w:lang w:eastAsia="ru-RU"/>
        </w:rPr>
        <w:t>. учреждений сред. проф. образования / В. И. Подольский, А. А. Савин, Л. В. Сотникова ;</w:t>
      </w:r>
      <w:r w:rsidR="00354C9C">
        <w:rPr>
          <w:rFonts w:ascii="Times New Roman" w:eastAsia="Times New Roman" w:hAnsi="Times New Roman" w:cs="Times New Roman"/>
          <w:sz w:val="28"/>
          <w:szCs w:val="28"/>
          <w:lang w:eastAsia="ru-RU"/>
        </w:rPr>
        <w:t xml:space="preserve"> под ред. В. И. Подольского .- 5-е изд., </w:t>
      </w:r>
      <w:proofErr w:type="spellStart"/>
      <w:r w:rsidR="00354C9C">
        <w:rPr>
          <w:rFonts w:ascii="Times New Roman" w:eastAsia="Times New Roman" w:hAnsi="Times New Roman" w:cs="Times New Roman"/>
          <w:sz w:val="28"/>
          <w:szCs w:val="28"/>
          <w:lang w:eastAsia="ru-RU"/>
        </w:rPr>
        <w:t>перераб</w:t>
      </w:r>
      <w:proofErr w:type="spellEnd"/>
      <w:r w:rsidR="00354C9C">
        <w:rPr>
          <w:rFonts w:ascii="Times New Roman" w:eastAsia="Times New Roman" w:hAnsi="Times New Roman" w:cs="Times New Roman"/>
          <w:sz w:val="28"/>
          <w:szCs w:val="28"/>
          <w:lang w:eastAsia="ru-RU"/>
        </w:rPr>
        <w:t xml:space="preserve">. и </w:t>
      </w:r>
      <w:proofErr w:type="spellStart"/>
      <w:r w:rsidR="00354C9C">
        <w:rPr>
          <w:rFonts w:ascii="Times New Roman" w:eastAsia="Times New Roman" w:hAnsi="Times New Roman" w:cs="Times New Roman"/>
          <w:sz w:val="28"/>
          <w:szCs w:val="28"/>
          <w:lang w:eastAsia="ru-RU"/>
        </w:rPr>
        <w:t>доп</w:t>
      </w:r>
      <w:proofErr w:type="spellEnd"/>
      <w:proofErr w:type="gramStart"/>
      <w:r w:rsidR="00354C9C">
        <w:rPr>
          <w:rFonts w:ascii="Times New Roman" w:eastAsia="Times New Roman" w:hAnsi="Times New Roman" w:cs="Times New Roman"/>
          <w:sz w:val="28"/>
          <w:szCs w:val="28"/>
          <w:lang w:eastAsia="ru-RU"/>
        </w:rPr>
        <w:t xml:space="preserve"> .</w:t>
      </w:r>
      <w:proofErr w:type="gramEnd"/>
      <w:r w:rsidR="00354C9C">
        <w:rPr>
          <w:rFonts w:ascii="Times New Roman" w:eastAsia="Times New Roman" w:hAnsi="Times New Roman" w:cs="Times New Roman"/>
          <w:sz w:val="28"/>
          <w:szCs w:val="28"/>
          <w:lang w:eastAsia="ru-RU"/>
        </w:rPr>
        <w:t>- М. : Академия, 2009 .-</w:t>
      </w:r>
      <w:r w:rsidR="00354C9C" w:rsidRPr="009B6716">
        <w:rPr>
          <w:rFonts w:ascii="Times New Roman" w:eastAsia="Times New Roman" w:hAnsi="Times New Roman" w:cs="Times New Roman"/>
          <w:sz w:val="28"/>
          <w:szCs w:val="28"/>
          <w:lang w:eastAsia="ru-RU"/>
        </w:rPr>
        <w:t xml:space="preserve"> 351 с.</w:t>
      </w:r>
    </w:p>
    <w:p w:rsidR="00D53654" w:rsidRPr="00D53654" w:rsidRDefault="008402E2" w:rsidP="00D53654">
      <w:pPr>
        <w:pStyle w:val="a3"/>
        <w:numPr>
          <w:ilvl w:val="0"/>
          <w:numId w:val="13"/>
        </w:numPr>
        <w:spacing w:line="360" w:lineRule="auto"/>
        <w:jc w:val="both"/>
        <w:rPr>
          <w:rFonts w:ascii="Times New Roman" w:hAnsi="Times New Roman" w:cs="Times New Roman"/>
          <w:sz w:val="28"/>
          <w:szCs w:val="28"/>
        </w:rPr>
      </w:pPr>
      <w:hyperlink r:id="rId8" w:history="1">
        <w:r w:rsidR="00D53654" w:rsidRPr="00D53654">
          <w:rPr>
            <w:rFonts w:ascii="Times New Roman" w:eastAsia="Times New Roman" w:hAnsi="Times New Roman" w:cs="Times New Roman"/>
            <w:sz w:val="28"/>
            <w:szCs w:val="28"/>
            <w:lang w:eastAsia="ru-RU"/>
          </w:rPr>
          <w:t>Савин, А.А.</w:t>
        </w:r>
      </w:hyperlink>
      <w:r w:rsidR="00D53654" w:rsidRPr="00D53654">
        <w:rPr>
          <w:rFonts w:ascii="Times New Roman" w:eastAsia="Times New Roman" w:hAnsi="Times New Roman" w:cs="Times New Roman"/>
          <w:sz w:val="28"/>
          <w:szCs w:val="28"/>
          <w:lang w:eastAsia="ru-RU"/>
        </w:rPr>
        <w:t xml:space="preserve"> Аудит для магистров</w:t>
      </w:r>
      <w:proofErr w:type="gramStart"/>
      <w:r w:rsidR="00D53654" w:rsidRPr="00D53654">
        <w:rPr>
          <w:rFonts w:ascii="Times New Roman" w:eastAsia="Times New Roman" w:hAnsi="Times New Roman" w:cs="Times New Roman"/>
          <w:sz w:val="28"/>
          <w:szCs w:val="28"/>
          <w:lang w:eastAsia="ru-RU"/>
        </w:rPr>
        <w:t xml:space="preserve"> :</w:t>
      </w:r>
      <w:proofErr w:type="gramEnd"/>
      <w:r w:rsidR="00D53654" w:rsidRPr="00D53654">
        <w:rPr>
          <w:rFonts w:ascii="Times New Roman" w:eastAsia="Times New Roman" w:hAnsi="Times New Roman" w:cs="Times New Roman"/>
          <w:sz w:val="28"/>
          <w:szCs w:val="28"/>
          <w:lang w:eastAsia="ru-RU"/>
        </w:rPr>
        <w:t xml:space="preserve"> теория аудита : учеб. / А.А. Савин, И.А. Савин, Д.А. Савин</w:t>
      </w:r>
      <w:proofErr w:type="gramStart"/>
      <w:r w:rsidR="00D53654" w:rsidRPr="00D53654">
        <w:rPr>
          <w:rFonts w:ascii="Times New Roman" w:eastAsia="Times New Roman" w:hAnsi="Times New Roman" w:cs="Times New Roman"/>
          <w:sz w:val="28"/>
          <w:szCs w:val="28"/>
          <w:lang w:eastAsia="ru-RU"/>
        </w:rPr>
        <w:t xml:space="preserve"> .</w:t>
      </w:r>
      <w:proofErr w:type="gramEnd"/>
      <w:r w:rsidR="00D53654" w:rsidRPr="00D53654">
        <w:rPr>
          <w:rFonts w:ascii="Times New Roman" w:eastAsia="Times New Roman" w:hAnsi="Times New Roman" w:cs="Times New Roman"/>
          <w:sz w:val="28"/>
          <w:szCs w:val="28"/>
          <w:lang w:eastAsia="ru-RU"/>
        </w:rPr>
        <w:t xml:space="preserve">— М. : Вузовский учебник : ИНФРА-М, 2012 .— 272 с. </w:t>
      </w:r>
    </w:p>
    <w:p w:rsidR="00D53654" w:rsidRPr="00D53654" w:rsidRDefault="008402E2" w:rsidP="00D53654">
      <w:pPr>
        <w:pStyle w:val="a3"/>
        <w:numPr>
          <w:ilvl w:val="0"/>
          <w:numId w:val="13"/>
        </w:numPr>
        <w:spacing w:line="360" w:lineRule="auto"/>
        <w:jc w:val="both"/>
        <w:rPr>
          <w:rFonts w:ascii="Times New Roman" w:hAnsi="Times New Roman" w:cs="Times New Roman"/>
          <w:sz w:val="28"/>
          <w:szCs w:val="28"/>
        </w:rPr>
      </w:pPr>
      <w:hyperlink r:id="rId9" w:history="1">
        <w:r w:rsidR="00D53654" w:rsidRPr="00D53654">
          <w:rPr>
            <w:rFonts w:ascii="Times New Roman" w:eastAsia="Times New Roman" w:hAnsi="Times New Roman" w:cs="Times New Roman"/>
            <w:sz w:val="28"/>
            <w:szCs w:val="28"/>
            <w:lang w:eastAsia="ru-RU"/>
          </w:rPr>
          <w:t>Савин, А.А.</w:t>
        </w:r>
      </w:hyperlink>
      <w:r w:rsidR="00D53654" w:rsidRPr="00D53654">
        <w:rPr>
          <w:rFonts w:ascii="Times New Roman" w:eastAsia="Times New Roman" w:hAnsi="Times New Roman" w:cs="Times New Roman"/>
          <w:sz w:val="28"/>
          <w:szCs w:val="28"/>
          <w:lang w:eastAsia="ru-RU"/>
        </w:rPr>
        <w:t xml:space="preserve"> Аудит для магистров</w:t>
      </w:r>
      <w:proofErr w:type="gramStart"/>
      <w:r w:rsidR="00D53654" w:rsidRPr="00D53654">
        <w:rPr>
          <w:rFonts w:ascii="Times New Roman" w:eastAsia="Times New Roman" w:hAnsi="Times New Roman" w:cs="Times New Roman"/>
          <w:sz w:val="28"/>
          <w:szCs w:val="28"/>
          <w:lang w:eastAsia="ru-RU"/>
        </w:rPr>
        <w:t xml:space="preserve"> :</w:t>
      </w:r>
      <w:proofErr w:type="gramEnd"/>
      <w:r w:rsidR="00D53654" w:rsidRPr="00D53654">
        <w:rPr>
          <w:rFonts w:ascii="Times New Roman" w:eastAsia="Times New Roman" w:hAnsi="Times New Roman" w:cs="Times New Roman"/>
          <w:sz w:val="28"/>
          <w:szCs w:val="28"/>
          <w:lang w:eastAsia="ru-RU"/>
        </w:rPr>
        <w:t xml:space="preserve"> практический аудит : учеб. / А.А. Савин, И.А. Савин, Д.А. Савин</w:t>
      </w:r>
      <w:proofErr w:type="gramStart"/>
      <w:r w:rsidR="00D53654" w:rsidRPr="00D53654">
        <w:rPr>
          <w:rFonts w:ascii="Times New Roman" w:eastAsia="Times New Roman" w:hAnsi="Times New Roman" w:cs="Times New Roman"/>
          <w:sz w:val="28"/>
          <w:szCs w:val="28"/>
          <w:lang w:eastAsia="ru-RU"/>
        </w:rPr>
        <w:t xml:space="preserve"> .</w:t>
      </w:r>
      <w:proofErr w:type="gramEnd"/>
      <w:r w:rsidR="00D53654" w:rsidRPr="00D53654">
        <w:rPr>
          <w:rFonts w:ascii="Times New Roman" w:eastAsia="Times New Roman" w:hAnsi="Times New Roman" w:cs="Times New Roman"/>
          <w:sz w:val="28"/>
          <w:szCs w:val="28"/>
          <w:lang w:eastAsia="ru-RU"/>
        </w:rPr>
        <w:t>— М. : Вузовский учебник : ИНФРА-М, 2012 .— 187 с.</w:t>
      </w:r>
    </w:p>
    <w:p w:rsidR="00354C9C" w:rsidRPr="00D53654" w:rsidRDefault="008402E2" w:rsidP="00D53654">
      <w:pPr>
        <w:pStyle w:val="a3"/>
        <w:numPr>
          <w:ilvl w:val="0"/>
          <w:numId w:val="13"/>
        </w:numPr>
        <w:spacing w:line="360" w:lineRule="auto"/>
        <w:jc w:val="both"/>
        <w:rPr>
          <w:rFonts w:ascii="Times New Roman" w:hAnsi="Times New Roman" w:cs="Times New Roman"/>
          <w:sz w:val="28"/>
          <w:szCs w:val="28"/>
        </w:rPr>
      </w:pPr>
      <w:hyperlink r:id="rId10" w:history="1">
        <w:r w:rsidR="00354C9C" w:rsidRPr="00D53654">
          <w:rPr>
            <w:rFonts w:ascii="Times New Roman" w:eastAsia="Times New Roman" w:hAnsi="Times New Roman" w:cs="Times New Roman"/>
            <w:sz w:val="28"/>
            <w:szCs w:val="28"/>
            <w:lang w:eastAsia="ru-RU"/>
          </w:rPr>
          <w:t>Фридман П.</w:t>
        </w:r>
      </w:hyperlink>
      <w:r w:rsidR="00354C9C" w:rsidRPr="00D53654">
        <w:rPr>
          <w:rFonts w:ascii="Times New Roman" w:eastAsia="Times New Roman" w:hAnsi="Times New Roman" w:cs="Times New Roman"/>
          <w:sz w:val="28"/>
          <w:szCs w:val="28"/>
          <w:lang w:eastAsia="ru-RU"/>
        </w:rPr>
        <w:t xml:space="preserve"> Аудит: Контроль затрат и финансовых результатов при анализе качества продукции</w:t>
      </w:r>
      <w:r w:rsidR="00D53654">
        <w:rPr>
          <w:rFonts w:ascii="Times New Roman" w:eastAsia="Times New Roman" w:hAnsi="Times New Roman" w:cs="Times New Roman"/>
          <w:sz w:val="28"/>
          <w:szCs w:val="28"/>
          <w:lang w:eastAsia="ru-RU"/>
        </w:rPr>
        <w:t xml:space="preserve"> / П. Фридман</w:t>
      </w:r>
      <w:proofErr w:type="gramStart"/>
      <w:r w:rsidR="00D53654">
        <w:rPr>
          <w:rFonts w:ascii="Times New Roman" w:eastAsia="Times New Roman" w:hAnsi="Times New Roman" w:cs="Times New Roman"/>
          <w:sz w:val="28"/>
          <w:szCs w:val="28"/>
          <w:lang w:eastAsia="ru-RU"/>
        </w:rPr>
        <w:t xml:space="preserve"> .</w:t>
      </w:r>
      <w:proofErr w:type="gramEnd"/>
      <w:r w:rsidR="00D53654">
        <w:rPr>
          <w:rFonts w:ascii="Times New Roman" w:eastAsia="Times New Roman" w:hAnsi="Times New Roman" w:cs="Times New Roman"/>
          <w:sz w:val="28"/>
          <w:szCs w:val="28"/>
          <w:lang w:eastAsia="ru-RU"/>
        </w:rPr>
        <w:t>- М. : Аудит, 2010</w:t>
      </w:r>
      <w:r w:rsidR="00354C9C" w:rsidRPr="00D53654">
        <w:rPr>
          <w:rFonts w:ascii="Times New Roman" w:eastAsia="Times New Roman" w:hAnsi="Times New Roman" w:cs="Times New Roman"/>
          <w:sz w:val="28"/>
          <w:szCs w:val="28"/>
          <w:lang w:eastAsia="ru-RU"/>
        </w:rPr>
        <w:t xml:space="preserve"> .- 286с.</w:t>
      </w:r>
    </w:p>
    <w:p w:rsidR="00AA11E5" w:rsidRPr="00AA11E5" w:rsidRDefault="008402E2" w:rsidP="00AA11E5">
      <w:pPr>
        <w:pStyle w:val="a3"/>
        <w:numPr>
          <w:ilvl w:val="0"/>
          <w:numId w:val="20"/>
        </w:numPr>
        <w:spacing w:line="360" w:lineRule="auto"/>
        <w:jc w:val="both"/>
        <w:rPr>
          <w:rFonts w:ascii="Times New Roman" w:hAnsi="Times New Roman" w:cs="Times New Roman"/>
          <w:sz w:val="28"/>
          <w:szCs w:val="28"/>
        </w:rPr>
      </w:pPr>
      <w:hyperlink r:id="rId11" w:history="1">
        <w:proofErr w:type="spellStart"/>
        <w:r w:rsidR="00354C9C">
          <w:rPr>
            <w:rFonts w:ascii="Times New Roman" w:eastAsia="Times New Roman" w:hAnsi="Times New Roman" w:cs="Times New Roman"/>
            <w:sz w:val="28"/>
            <w:szCs w:val="28"/>
            <w:lang w:eastAsia="ru-RU"/>
          </w:rPr>
          <w:t>Хорохордин</w:t>
        </w:r>
        <w:proofErr w:type="spellEnd"/>
        <w:r w:rsidR="009B6716" w:rsidRPr="009B6716">
          <w:rPr>
            <w:rFonts w:ascii="Times New Roman" w:eastAsia="Times New Roman" w:hAnsi="Times New Roman" w:cs="Times New Roman"/>
            <w:sz w:val="28"/>
            <w:szCs w:val="28"/>
            <w:lang w:eastAsia="ru-RU"/>
          </w:rPr>
          <w:t xml:space="preserve"> Н. Н.</w:t>
        </w:r>
      </w:hyperlink>
      <w:r w:rsidR="009B6716" w:rsidRPr="009B6716">
        <w:rPr>
          <w:rFonts w:ascii="Times New Roman" w:eastAsia="Times New Roman" w:hAnsi="Times New Roman" w:cs="Times New Roman"/>
          <w:sz w:val="28"/>
          <w:szCs w:val="28"/>
          <w:lang w:eastAsia="ru-RU"/>
        </w:rPr>
        <w:t xml:space="preserve"> Аудит : учеб. пособие / Н. Н. </w:t>
      </w:r>
      <w:proofErr w:type="spellStart"/>
      <w:r w:rsidR="009B6716" w:rsidRPr="009B6716">
        <w:rPr>
          <w:rFonts w:ascii="Times New Roman" w:eastAsia="Times New Roman" w:hAnsi="Times New Roman" w:cs="Times New Roman"/>
          <w:sz w:val="28"/>
          <w:szCs w:val="28"/>
          <w:lang w:eastAsia="ru-RU"/>
        </w:rPr>
        <w:t>Хорохордин</w:t>
      </w:r>
      <w:proofErr w:type="spellEnd"/>
      <w:r w:rsidR="009B6716" w:rsidRPr="009B6716">
        <w:rPr>
          <w:rFonts w:ascii="Times New Roman" w:eastAsia="Times New Roman" w:hAnsi="Times New Roman" w:cs="Times New Roman"/>
          <w:sz w:val="28"/>
          <w:szCs w:val="28"/>
          <w:lang w:eastAsia="ru-RU"/>
        </w:rPr>
        <w:t xml:space="preserve">, Д. Н. </w:t>
      </w:r>
      <w:proofErr w:type="spellStart"/>
      <w:r w:rsidR="009B6716" w:rsidRPr="009B6716">
        <w:rPr>
          <w:rFonts w:ascii="Times New Roman" w:eastAsia="Times New Roman" w:hAnsi="Times New Roman" w:cs="Times New Roman"/>
          <w:sz w:val="28"/>
          <w:szCs w:val="28"/>
          <w:lang w:eastAsia="ru-RU"/>
        </w:rPr>
        <w:t>Хорохорди</w:t>
      </w:r>
      <w:r w:rsidR="009B6716">
        <w:rPr>
          <w:rFonts w:ascii="Times New Roman" w:eastAsia="Times New Roman" w:hAnsi="Times New Roman" w:cs="Times New Roman"/>
          <w:sz w:val="28"/>
          <w:szCs w:val="28"/>
          <w:lang w:eastAsia="ru-RU"/>
        </w:rPr>
        <w:t>н</w:t>
      </w:r>
      <w:proofErr w:type="spellEnd"/>
      <w:r w:rsidR="009B6716">
        <w:rPr>
          <w:rFonts w:ascii="Times New Roman" w:eastAsia="Times New Roman" w:hAnsi="Times New Roman" w:cs="Times New Roman"/>
          <w:sz w:val="28"/>
          <w:szCs w:val="28"/>
          <w:lang w:eastAsia="ru-RU"/>
        </w:rPr>
        <w:t xml:space="preserve"> ; Воронеж. гос. </w:t>
      </w:r>
      <w:proofErr w:type="spellStart"/>
      <w:r w:rsidR="009B6716">
        <w:rPr>
          <w:rFonts w:ascii="Times New Roman" w:eastAsia="Times New Roman" w:hAnsi="Times New Roman" w:cs="Times New Roman"/>
          <w:sz w:val="28"/>
          <w:szCs w:val="28"/>
          <w:lang w:eastAsia="ru-RU"/>
        </w:rPr>
        <w:t>аграр</w:t>
      </w:r>
      <w:proofErr w:type="spellEnd"/>
      <w:r w:rsidR="009B6716">
        <w:rPr>
          <w:rFonts w:ascii="Times New Roman" w:eastAsia="Times New Roman" w:hAnsi="Times New Roman" w:cs="Times New Roman"/>
          <w:sz w:val="28"/>
          <w:szCs w:val="28"/>
          <w:lang w:eastAsia="ru-RU"/>
        </w:rPr>
        <w:t xml:space="preserve">. ун-т .- 2-е </w:t>
      </w:r>
      <w:proofErr w:type="spellStart"/>
      <w:r w:rsidR="009B6716">
        <w:rPr>
          <w:rFonts w:ascii="Times New Roman" w:eastAsia="Times New Roman" w:hAnsi="Times New Roman" w:cs="Times New Roman"/>
          <w:sz w:val="28"/>
          <w:szCs w:val="28"/>
          <w:lang w:eastAsia="ru-RU"/>
        </w:rPr>
        <w:t>изд</w:t>
      </w:r>
      <w:proofErr w:type="spellEnd"/>
      <w:proofErr w:type="gramStart"/>
      <w:r w:rsidR="009B6716">
        <w:rPr>
          <w:rFonts w:ascii="Times New Roman" w:eastAsia="Times New Roman" w:hAnsi="Times New Roman" w:cs="Times New Roman"/>
          <w:sz w:val="28"/>
          <w:szCs w:val="28"/>
          <w:lang w:eastAsia="ru-RU"/>
        </w:rPr>
        <w:t xml:space="preserve"> .</w:t>
      </w:r>
      <w:proofErr w:type="gramEnd"/>
      <w:r w:rsidR="009B6716">
        <w:rPr>
          <w:rFonts w:ascii="Times New Roman" w:eastAsia="Times New Roman" w:hAnsi="Times New Roman" w:cs="Times New Roman"/>
          <w:sz w:val="28"/>
          <w:szCs w:val="28"/>
          <w:lang w:eastAsia="ru-RU"/>
        </w:rPr>
        <w:t>-</w:t>
      </w:r>
      <w:r w:rsidR="009B6716" w:rsidRPr="009B6716">
        <w:rPr>
          <w:rFonts w:ascii="Times New Roman" w:eastAsia="Times New Roman" w:hAnsi="Times New Roman" w:cs="Times New Roman"/>
          <w:sz w:val="28"/>
          <w:szCs w:val="28"/>
          <w:lang w:eastAsia="ru-RU"/>
        </w:rPr>
        <w:t xml:space="preserve"> В</w:t>
      </w:r>
      <w:r w:rsidR="009B6716">
        <w:rPr>
          <w:rFonts w:ascii="Times New Roman" w:eastAsia="Times New Roman" w:hAnsi="Times New Roman" w:cs="Times New Roman"/>
          <w:sz w:val="28"/>
          <w:szCs w:val="28"/>
          <w:lang w:eastAsia="ru-RU"/>
        </w:rPr>
        <w:t>оронеж : Истоки, 2007 .- 203 с.</w:t>
      </w:r>
    </w:p>
    <w:p w:rsidR="008D79EE" w:rsidRPr="00AA11E5" w:rsidRDefault="00AA11E5" w:rsidP="00AA11E5">
      <w:pPr>
        <w:pStyle w:val="a3"/>
        <w:numPr>
          <w:ilvl w:val="0"/>
          <w:numId w:val="20"/>
        </w:numPr>
        <w:spacing w:line="360" w:lineRule="auto"/>
        <w:jc w:val="both"/>
        <w:rPr>
          <w:rFonts w:ascii="Times New Roman" w:hAnsi="Times New Roman" w:cs="Times New Roman"/>
          <w:sz w:val="28"/>
          <w:szCs w:val="28"/>
        </w:rPr>
      </w:pPr>
      <w:proofErr w:type="spellStart"/>
      <w:r w:rsidRPr="00AA11E5">
        <w:rPr>
          <w:rFonts w:ascii="Times New Roman" w:eastAsia="Times New Roman" w:hAnsi="Times New Roman" w:cs="Times New Roman"/>
          <w:sz w:val="28"/>
          <w:szCs w:val="28"/>
          <w:lang w:eastAsia="ru-RU"/>
        </w:rPr>
        <w:t>Широбоков</w:t>
      </w:r>
      <w:proofErr w:type="spellEnd"/>
      <w:r w:rsidRPr="00AA11E5">
        <w:rPr>
          <w:rFonts w:ascii="Times New Roman" w:eastAsia="Times New Roman" w:hAnsi="Times New Roman" w:cs="Times New Roman"/>
          <w:sz w:val="28"/>
          <w:szCs w:val="28"/>
          <w:lang w:eastAsia="ru-RU"/>
        </w:rPr>
        <w:t xml:space="preserve"> В. Г. Практикум по аудиту для студентов, обучающихся по направлению подготовки 38.03.01 (080100.62) "Экономика" профиль подготовки бакалавра "Бухгалтерский учет, анализ и аудит" [Электронный ресурс] / В. Г. </w:t>
      </w:r>
      <w:proofErr w:type="spellStart"/>
      <w:r w:rsidRPr="00AA11E5">
        <w:rPr>
          <w:rFonts w:ascii="Times New Roman" w:eastAsia="Times New Roman" w:hAnsi="Times New Roman" w:cs="Times New Roman"/>
          <w:sz w:val="28"/>
          <w:szCs w:val="28"/>
          <w:lang w:eastAsia="ru-RU"/>
        </w:rPr>
        <w:t>Широбоков</w:t>
      </w:r>
      <w:proofErr w:type="spellEnd"/>
      <w:r w:rsidRPr="00AA11E5">
        <w:rPr>
          <w:rFonts w:ascii="Times New Roman" w:eastAsia="Times New Roman" w:hAnsi="Times New Roman" w:cs="Times New Roman"/>
          <w:sz w:val="28"/>
          <w:szCs w:val="28"/>
          <w:lang w:eastAsia="ru-RU"/>
        </w:rPr>
        <w:t xml:space="preserve">, Т. И. </w:t>
      </w:r>
      <w:proofErr w:type="spellStart"/>
      <w:r w:rsidRPr="00AA11E5">
        <w:rPr>
          <w:rFonts w:ascii="Times New Roman" w:eastAsia="Times New Roman" w:hAnsi="Times New Roman" w:cs="Times New Roman"/>
          <w:sz w:val="28"/>
          <w:szCs w:val="28"/>
          <w:lang w:eastAsia="ru-RU"/>
        </w:rPr>
        <w:t>Логвинова</w:t>
      </w:r>
      <w:proofErr w:type="spellEnd"/>
      <w:r w:rsidRPr="00AA11E5">
        <w:rPr>
          <w:rFonts w:ascii="Times New Roman" w:eastAsia="Times New Roman" w:hAnsi="Times New Roman" w:cs="Times New Roman"/>
          <w:sz w:val="28"/>
          <w:szCs w:val="28"/>
          <w:lang w:eastAsia="ru-RU"/>
        </w:rPr>
        <w:t xml:space="preserve"> ; Воронежский государственный аграрный университет</w:t>
      </w:r>
      <w:proofErr w:type="gramStart"/>
      <w:r w:rsidRPr="00AA11E5">
        <w:rPr>
          <w:rFonts w:ascii="Times New Roman" w:eastAsia="Times New Roman" w:hAnsi="Times New Roman" w:cs="Times New Roman"/>
          <w:sz w:val="28"/>
          <w:szCs w:val="28"/>
          <w:lang w:eastAsia="ru-RU"/>
        </w:rPr>
        <w:t xml:space="preserve"> .</w:t>
      </w:r>
      <w:proofErr w:type="gramEnd"/>
      <w:r w:rsidRPr="00AA11E5">
        <w:rPr>
          <w:rFonts w:ascii="Times New Roman" w:eastAsia="Times New Roman" w:hAnsi="Times New Roman" w:cs="Times New Roman"/>
          <w:sz w:val="28"/>
          <w:szCs w:val="28"/>
          <w:lang w:eastAsia="ru-RU"/>
        </w:rPr>
        <w:t>— Электрон. текстовые дан. (1 файл : 3458 Кб) .— Воронеж : Воронежский государственный аграрный университет, 2014</w:t>
      </w:r>
    </w:p>
    <w:p w:rsidR="00294FD0" w:rsidRDefault="00294FD0" w:rsidP="00E11E2A">
      <w:pPr>
        <w:spacing w:line="480" w:lineRule="auto"/>
        <w:ind w:firstLine="709"/>
        <w:jc w:val="both"/>
        <w:rPr>
          <w:rFonts w:ascii="Times New Roman" w:hAnsi="Times New Roman" w:cs="Times New Roman"/>
          <w:sz w:val="28"/>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724EE1" w:rsidRDefault="00724EE1" w:rsidP="00294FD0">
      <w:pPr>
        <w:pStyle w:val="aa"/>
        <w:spacing w:line="360" w:lineRule="auto"/>
        <w:jc w:val="right"/>
        <w:rPr>
          <w:b w:val="0"/>
          <w:szCs w:val="28"/>
        </w:rPr>
      </w:pPr>
    </w:p>
    <w:p w:rsidR="00294FD0" w:rsidRDefault="00CE7C3A" w:rsidP="00294FD0">
      <w:pPr>
        <w:pStyle w:val="aa"/>
        <w:spacing w:line="360" w:lineRule="auto"/>
        <w:jc w:val="right"/>
        <w:rPr>
          <w:b w:val="0"/>
          <w:szCs w:val="28"/>
        </w:rPr>
      </w:pPr>
      <w:r>
        <w:rPr>
          <w:b w:val="0"/>
          <w:szCs w:val="28"/>
        </w:rPr>
        <w:lastRenderedPageBreak/>
        <w:t>ПРИЛОЖЕНИЕ 1</w:t>
      </w:r>
    </w:p>
    <w:p w:rsidR="00294FD0" w:rsidRDefault="00294FD0" w:rsidP="00294FD0">
      <w:pPr>
        <w:pStyle w:val="aa"/>
        <w:spacing w:line="360" w:lineRule="auto"/>
        <w:ind w:firstLine="1134"/>
        <w:rPr>
          <w:b w:val="0"/>
          <w:szCs w:val="28"/>
        </w:rPr>
      </w:pPr>
    </w:p>
    <w:p w:rsidR="00294FD0" w:rsidRPr="00E0101E" w:rsidRDefault="00294FD0" w:rsidP="00294FD0">
      <w:pPr>
        <w:pStyle w:val="aa"/>
        <w:spacing w:line="360" w:lineRule="auto"/>
        <w:ind w:firstLine="1134"/>
        <w:rPr>
          <w:b w:val="0"/>
          <w:szCs w:val="28"/>
        </w:rPr>
      </w:pPr>
      <w:r>
        <w:rPr>
          <w:b w:val="0"/>
          <w:szCs w:val="28"/>
        </w:rPr>
        <w:t>Программа аудиторской проверки</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36"/>
        <w:gridCol w:w="1301"/>
        <w:gridCol w:w="1276"/>
        <w:gridCol w:w="1417"/>
        <w:gridCol w:w="1701"/>
      </w:tblGrid>
      <w:tr w:rsidR="00294FD0" w:rsidRPr="00E0101E" w:rsidTr="00364178">
        <w:tc>
          <w:tcPr>
            <w:tcW w:w="3936" w:type="dxa"/>
          </w:tcPr>
          <w:p w:rsidR="00294FD0" w:rsidRPr="00294FD0" w:rsidRDefault="00294FD0" w:rsidP="00294FD0">
            <w:pPr>
              <w:pStyle w:val="aa"/>
              <w:rPr>
                <w:szCs w:val="28"/>
              </w:rPr>
            </w:pPr>
            <w:r w:rsidRPr="00294FD0">
              <w:rPr>
                <w:szCs w:val="28"/>
              </w:rPr>
              <w:t>Перечень аудиторских процедур</w:t>
            </w:r>
          </w:p>
        </w:tc>
        <w:tc>
          <w:tcPr>
            <w:tcW w:w="1301" w:type="dxa"/>
          </w:tcPr>
          <w:p w:rsidR="00294FD0" w:rsidRPr="00294FD0" w:rsidRDefault="00294FD0" w:rsidP="00294FD0">
            <w:pPr>
              <w:pStyle w:val="aa"/>
              <w:rPr>
                <w:szCs w:val="28"/>
              </w:rPr>
            </w:pPr>
            <w:r w:rsidRPr="00294FD0">
              <w:rPr>
                <w:szCs w:val="28"/>
              </w:rPr>
              <w:t>Период проведения</w:t>
            </w:r>
          </w:p>
        </w:tc>
        <w:tc>
          <w:tcPr>
            <w:tcW w:w="1276" w:type="dxa"/>
          </w:tcPr>
          <w:p w:rsidR="00294FD0" w:rsidRPr="00294FD0" w:rsidRDefault="00294FD0" w:rsidP="00294FD0">
            <w:pPr>
              <w:pStyle w:val="aa"/>
              <w:rPr>
                <w:szCs w:val="28"/>
              </w:rPr>
            </w:pPr>
            <w:r w:rsidRPr="00294FD0">
              <w:rPr>
                <w:szCs w:val="28"/>
              </w:rPr>
              <w:t>Исполнитель</w:t>
            </w:r>
          </w:p>
        </w:tc>
        <w:tc>
          <w:tcPr>
            <w:tcW w:w="1417" w:type="dxa"/>
          </w:tcPr>
          <w:p w:rsidR="00294FD0" w:rsidRPr="00294FD0" w:rsidRDefault="00294FD0" w:rsidP="00294FD0">
            <w:pPr>
              <w:pStyle w:val="aa"/>
              <w:rPr>
                <w:szCs w:val="28"/>
              </w:rPr>
            </w:pPr>
            <w:r w:rsidRPr="00294FD0">
              <w:rPr>
                <w:szCs w:val="28"/>
              </w:rPr>
              <w:t>Рабочие документы аудитора</w:t>
            </w:r>
          </w:p>
        </w:tc>
        <w:tc>
          <w:tcPr>
            <w:tcW w:w="1701" w:type="dxa"/>
          </w:tcPr>
          <w:p w:rsidR="00294FD0" w:rsidRPr="00294FD0" w:rsidRDefault="00294FD0" w:rsidP="00294FD0">
            <w:pPr>
              <w:pStyle w:val="aa"/>
              <w:rPr>
                <w:szCs w:val="28"/>
              </w:rPr>
            </w:pPr>
            <w:r w:rsidRPr="00294FD0">
              <w:rPr>
                <w:szCs w:val="28"/>
              </w:rPr>
              <w:t>Примечание</w:t>
            </w:r>
          </w:p>
        </w:tc>
      </w:tr>
      <w:tr w:rsidR="00294FD0" w:rsidRPr="00E0101E" w:rsidTr="00364178">
        <w:trPr>
          <w:trHeight w:val="2433"/>
        </w:trPr>
        <w:tc>
          <w:tcPr>
            <w:tcW w:w="3936" w:type="dxa"/>
          </w:tcPr>
          <w:p w:rsidR="00294FD0" w:rsidRPr="00E0101E" w:rsidRDefault="00294FD0" w:rsidP="00294FD0">
            <w:pPr>
              <w:pStyle w:val="aa"/>
              <w:jc w:val="both"/>
              <w:rPr>
                <w:b w:val="0"/>
                <w:sz w:val="24"/>
                <w:szCs w:val="24"/>
              </w:rPr>
            </w:pPr>
            <w:r w:rsidRPr="00E0101E">
              <w:rPr>
                <w:b w:val="0"/>
                <w:sz w:val="24"/>
                <w:szCs w:val="24"/>
              </w:rPr>
              <w:t>1 Изучить учетную политику. Оценить, насколько полно она отражает основные моменты по ведению бухгалтерского учета</w:t>
            </w:r>
          </w:p>
        </w:tc>
        <w:tc>
          <w:tcPr>
            <w:tcW w:w="1301" w:type="dxa"/>
          </w:tcPr>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r>
              <w:rPr>
                <w:b w:val="0"/>
                <w:sz w:val="24"/>
                <w:szCs w:val="24"/>
              </w:rPr>
              <w:t>1.03.-2.03.2015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r w:rsidRPr="00E0101E">
              <w:rPr>
                <w:b w:val="0"/>
                <w:sz w:val="24"/>
                <w:szCs w:val="24"/>
              </w:rPr>
              <w:t>Записи об изучении и  оценке системы бухгалтерского учета, схемы документооборота</w:t>
            </w: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 xml:space="preserve">2 При проверке операций по отгрузке готовой продукции </w:t>
            </w:r>
            <w:proofErr w:type="gramStart"/>
            <w:r w:rsidRPr="00E0101E">
              <w:rPr>
                <w:b w:val="0"/>
                <w:sz w:val="24"/>
                <w:szCs w:val="24"/>
              </w:rPr>
              <w:t xml:space="preserve">( </w:t>
            </w:r>
            <w:proofErr w:type="gramEnd"/>
            <w:r w:rsidRPr="00E0101E">
              <w:rPr>
                <w:b w:val="0"/>
                <w:sz w:val="24"/>
                <w:szCs w:val="24"/>
              </w:rPr>
              <w:t>работ, услуг,  сопоставить даты складской расходной накладной и пропуска на вынос (вывоз) продукции и материальных ценностей. При выявлении расхождении дат необходимо сличать период отражения операций по отгрузке продукции в учетном регистре и дату оплаты отгруженной продукции по выписке банка и платежному требованию или расходному кассовому ордеру. На обнаруженные расхождения сделать перерасчет выручки от фактической реализации продукции и определяют размер скрытой от налогообложения прибыли.</w:t>
            </w:r>
          </w:p>
        </w:tc>
        <w:tc>
          <w:tcPr>
            <w:tcW w:w="1301" w:type="dxa"/>
          </w:tcPr>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r>
              <w:rPr>
                <w:b w:val="0"/>
                <w:sz w:val="24"/>
                <w:szCs w:val="24"/>
              </w:rPr>
              <w:t>10.03.15</w:t>
            </w:r>
          </w:p>
          <w:p w:rsidR="00294FD0" w:rsidRPr="00E0101E" w:rsidRDefault="00294FD0" w:rsidP="00294FD0">
            <w:pPr>
              <w:pStyle w:val="aa"/>
              <w:jc w:val="both"/>
              <w:rPr>
                <w:b w:val="0"/>
                <w:sz w:val="24"/>
                <w:szCs w:val="24"/>
              </w:rPr>
            </w:pP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p w:rsidR="00294FD0" w:rsidRPr="00E0101E" w:rsidRDefault="00294FD0" w:rsidP="00294FD0">
            <w:pPr>
              <w:pStyle w:val="aa"/>
              <w:jc w:val="both"/>
              <w:rPr>
                <w:b w:val="0"/>
                <w:sz w:val="24"/>
                <w:szCs w:val="24"/>
              </w:rPr>
            </w:pPr>
          </w:p>
        </w:tc>
        <w:tc>
          <w:tcPr>
            <w:tcW w:w="1417" w:type="dxa"/>
          </w:tcPr>
          <w:p w:rsidR="00294FD0" w:rsidRPr="00E0101E" w:rsidRDefault="00294FD0" w:rsidP="00294FD0">
            <w:pPr>
              <w:pStyle w:val="aa"/>
              <w:jc w:val="both"/>
              <w:rPr>
                <w:b w:val="0"/>
                <w:sz w:val="24"/>
                <w:szCs w:val="24"/>
              </w:rPr>
            </w:pPr>
          </w:p>
        </w:tc>
        <w:tc>
          <w:tcPr>
            <w:tcW w:w="1701" w:type="dxa"/>
          </w:tcPr>
          <w:p w:rsidR="00294FD0" w:rsidRPr="00E0101E" w:rsidRDefault="00294FD0" w:rsidP="00294FD0">
            <w:pPr>
              <w:pStyle w:val="aa"/>
              <w:jc w:val="both"/>
              <w:rPr>
                <w:b w:val="0"/>
                <w:sz w:val="24"/>
                <w:szCs w:val="24"/>
              </w:rPr>
            </w:pPr>
            <w:r w:rsidRPr="00E0101E">
              <w:rPr>
                <w:b w:val="0"/>
                <w:sz w:val="24"/>
                <w:szCs w:val="24"/>
              </w:rPr>
              <w:t>Обратить внимание на правильность отражения в учетных регистрах операций, связанных с реализацией продукции подсобных, вспомогательных и обслуживающих производств.</w:t>
            </w:r>
          </w:p>
        </w:tc>
      </w:tr>
      <w:tr w:rsidR="00294FD0" w:rsidRPr="00E0101E" w:rsidTr="00364178">
        <w:tc>
          <w:tcPr>
            <w:tcW w:w="3936" w:type="dxa"/>
          </w:tcPr>
          <w:p w:rsidR="00724EE1" w:rsidRDefault="00294FD0" w:rsidP="00294FD0">
            <w:pPr>
              <w:pStyle w:val="aa"/>
              <w:jc w:val="both"/>
              <w:rPr>
                <w:b w:val="0"/>
                <w:sz w:val="24"/>
                <w:szCs w:val="24"/>
              </w:rPr>
            </w:pPr>
            <w:r w:rsidRPr="00E0101E">
              <w:rPr>
                <w:b w:val="0"/>
                <w:sz w:val="24"/>
                <w:szCs w:val="24"/>
              </w:rPr>
              <w:t xml:space="preserve">3 - Проверить соответствие объемов выпущенной продукции, указанной в журналах-ордерах, данным производственных отчетов, а последних- данным первичных документов.           </w:t>
            </w:r>
          </w:p>
          <w:p w:rsidR="00294FD0" w:rsidRPr="00E0101E" w:rsidRDefault="00294FD0" w:rsidP="00294FD0">
            <w:pPr>
              <w:pStyle w:val="aa"/>
              <w:jc w:val="both"/>
              <w:rPr>
                <w:b w:val="0"/>
                <w:sz w:val="24"/>
                <w:szCs w:val="24"/>
              </w:rPr>
            </w:pPr>
            <w:r w:rsidRPr="00E0101E">
              <w:rPr>
                <w:b w:val="0"/>
                <w:sz w:val="24"/>
                <w:szCs w:val="24"/>
              </w:rPr>
              <w:t>- Проследить движение материалов и готовой продукции по датам.                 - Сопоставить данные накладных на отпуск продукции с сведениями об оплате.</w:t>
            </w:r>
          </w:p>
          <w:p w:rsidR="00294FD0" w:rsidRPr="00E0101E" w:rsidRDefault="00294FD0" w:rsidP="00294FD0">
            <w:pPr>
              <w:pStyle w:val="aa"/>
              <w:jc w:val="both"/>
              <w:rPr>
                <w:b w:val="0"/>
                <w:sz w:val="24"/>
                <w:szCs w:val="24"/>
              </w:rPr>
            </w:pPr>
            <w:r w:rsidRPr="00E0101E">
              <w:rPr>
                <w:b w:val="0"/>
                <w:sz w:val="24"/>
                <w:szCs w:val="24"/>
              </w:rPr>
              <w:t xml:space="preserve">- Изучить правильность корреспонденции счетов по </w:t>
            </w:r>
            <w:r w:rsidRPr="00E0101E">
              <w:rPr>
                <w:b w:val="0"/>
                <w:sz w:val="24"/>
                <w:szCs w:val="24"/>
              </w:rPr>
              <w:lastRenderedPageBreak/>
              <w:t>отгрузке и реализации продукции.</w:t>
            </w:r>
          </w:p>
        </w:tc>
        <w:tc>
          <w:tcPr>
            <w:tcW w:w="1301" w:type="dxa"/>
          </w:tcPr>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r>
              <w:rPr>
                <w:b w:val="0"/>
                <w:sz w:val="24"/>
                <w:szCs w:val="24"/>
              </w:rPr>
              <w:t>11.03-</w:t>
            </w:r>
          </w:p>
          <w:p w:rsidR="00294FD0" w:rsidRPr="00E0101E" w:rsidRDefault="00294FD0" w:rsidP="00294FD0">
            <w:pPr>
              <w:pStyle w:val="aa"/>
              <w:jc w:val="both"/>
              <w:rPr>
                <w:b w:val="0"/>
                <w:sz w:val="24"/>
                <w:szCs w:val="24"/>
              </w:rPr>
            </w:pPr>
            <w:r>
              <w:rPr>
                <w:b w:val="0"/>
                <w:sz w:val="24"/>
                <w:szCs w:val="24"/>
              </w:rPr>
              <w:t>13.03.15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r w:rsidRPr="00E0101E">
              <w:rPr>
                <w:b w:val="0"/>
                <w:sz w:val="24"/>
                <w:szCs w:val="24"/>
              </w:rPr>
              <w:t xml:space="preserve">Копии ошибочно выписанных документов; таблицы, обобщающие сведения о несоответствии данных первичных </w:t>
            </w:r>
            <w:r w:rsidRPr="00E0101E">
              <w:rPr>
                <w:b w:val="0"/>
                <w:sz w:val="24"/>
                <w:szCs w:val="24"/>
              </w:rPr>
              <w:lastRenderedPageBreak/>
              <w:t>документов и учетных регистров.</w:t>
            </w:r>
          </w:p>
        </w:tc>
        <w:tc>
          <w:tcPr>
            <w:tcW w:w="1701" w:type="dxa"/>
          </w:tcPr>
          <w:p w:rsidR="00294FD0" w:rsidRPr="00E0101E" w:rsidRDefault="00294FD0" w:rsidP="00294FD0">
            <w:pPr>
              <w:pStyle w:val="aa"/>
              <w:jc w:val="both"/>
              <w:rPr>
                <w:b w:val="0"/>
                <w:sz w:val="24"/>
                <w:szCs w:val="24"/>
              </w:rPr>
            </w:pPr>
            <w:r w:rsidRPr="00E0101E">
              <w:rPr>
                <w:b w:val="0"/>
                <w:sz w:val="24"/>
                <w:szCs w:val="24"/>
              </w:rPr>
              <w:lastRenderedPageBreak/>
              <w:t xml:space="preserve">Изучению подлежат реестры, справки и прилагаемые к ним документы, товарно-транспортная накладная, приказы на отгрузку, документы об </w:t>
            </w:r>
            <w:r w:rsidRPr="00E0101E">
              <w:rPr>
                <w:b w:val="0"/>
                <w:sz w:val="24"/>
                <w:szCs w:val="24"/>
              </w:rPr>
              <w:lastRenderedPageBreak/>
              <w:t>отпуске продукции покупателю.</w:t>
            </w: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lastRenderedPageBreak/>
              <w:t>4 В соответствии с выбранным методом определения выручки от реализации проанализировать данные ведомости №16 и ж/о №11.</w:t>
            </w:r>
          </w:p>
        </w:tc>
        <w:tc>
          <w:tcPr>
            <w:tcW w:w="1301" w:type="dxa"/>
          </w:tcPr>
          <w:p w:rsidR="00294FD0" w:rsidRPr="00E0101E" w:rsidRDefault="00294FD0" w:rsidP="00294FD0">
            <w:pPr>
              <w:pStyle w:val="aa"/>
              <w:jc w:val="both"/>
              <w:rPr>
                <w:b w:val="0"/>
                <w:sz w:val="24"/>
                <w:szCs w:val="24"/>
              </w:rPr>
            </w:pPr>
            <w:r>
              <w:rPr>
                <w:b w:val="0"/>
                <w:sz w:val="24"/>
                <w:szCs w:val="24"/>
              </w:rPr>
              <w:t>13.03.15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p>
          <w:p w:rsidR="00294FD0" w:rsidRPr="00E0101E" w:rsidRDefault="00294FD0" w:rsidP="00294FD0">
            <w:pPr>
              <w:pStyle w:val="aa"/>
              <w:jc w:val="both"/>
              <w:rPr>
                <w:b w:val="0"/>
                <w:sz w:val="24"/>
                <w:szCs w:val="24"/>
              </w:rPr>
            </w:pPr>
            <w:r w:rsidRPr="00E0101E">
              <w:rPr>
                <w:b w:val="0"/>
                <w:sz w:val="24"/>
                <w:szCs w:val="24"/>
              </w:rPr>
              <w:t>Документы, свидетельствующие об ошибках в ведомостях и журналах-ордерах</w:t>
            </w: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5 Сверить сводные данные по журналу-ордеру №11 и суммы по ведомости №16, а также данные по Главной книге с данными журнала №11.</w:t>
            </w:r>
          </w:p>
        </w:tc>
        <w:tc>
          <w:tcPr>
            <w:tcW w:w="1301" w:type="dxa"/>
          </w:tcPr>
          <w:p w:rsidR="00294FD0" w:rsidRPr="00E0101E" w:rsidRDefault="00294FD0" w:rsidP="00294FD0">
            <w:pPr>
              <w:pStyle w:val="aa"/>
              <w:jc w:val="both"/>
              <w:rPr>
                <w:b w:val="0"/>
                <w:sz w:val="24"/>
                <w:szCs w:val="24"/>
              </w:rPr>
            </w:pPr>
            <w:r>
              <w:rPr>
                <w:b w:val="0"/>
                <w:sz w:val="24"/>
                <w:szCs w:val="24"/>
              </w:rPr>
              <w:t>13.03.15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6 Сверить данные аналитического учета с данными синтетического:</w:t>
            </w:r>
          </w:p>
          <w:p w:rsidR="00294FD0" w:rsidRPr="00E0101E" w:rsidRDefault="00294FD0" w:rsidP="00294FD0">
            <w:pPr>
              <w:pStyle w:val="aa"/>
              <w:jc w:val="both"/>
              <w:rPr>
                <w:b w:val="0"/>
                <w:sz w:val="24"/>
                <w:szCs w:val="24"/>
              </w:rPr>
            </w:pPr>
            <w:r w:rsidRPr="00E0101E">
              <w:rPr>
                <w:b w:val="0"/>
                <w:sz w:val="24"/>
                <w:szCs w:val="24"/>
              </w:rPr>
              <w:t>по ведомости №16 «Движение готовых изделий, реализованной продукции и материальных ценностей»</w:t>
            </w:r>
            <w:proofErr w:type="gramStart"/>
            <w:r w:rsidRPr="00E0101E">
              <w:rPr>
                <w:b w:val="0"/>
                <w:sz w:val="24"/>
                <w:szCs w:val="24"/>
              </w:rPr>
              <w:t xml:space="preserve"> ,</w:t>
            </w:r>
            <w:proofErr w:type="gramEnd"/>
            <w:r w:rsidRPr="00E0101E">
              <w:rPr>
                <w:b w:val="0"/>
                <w:sz w:val="24"/>
                <w:szCs w:val="24"/>
              </w:rPr>
              <w:t xml:space="preserve"> по ж/о №11, по кредиту счета  46, 62, с данными, отраженными </w:t>
            </w:r>
          </w:p>
          <w:p w:rsidR="00294FD0" w:rsidRPr="00E0101E" w:rsidRDefault="00294FD0" w:rsidP="00294FD0">
            <w:pPr>
              <w:pStyle w:val="aa"/>
              <w:numPr>
                <w:ilvl w:val="0"/>
                <w:numId w:val="19"/>
              </w:numPr>
              <w:ind w:firstLine="0"/>
              <w:jc w:val="both"/>
              <w:rPr>
                <w:b w:val="0"/>
                <w:sz w:val="24"/>
                <w:szCs w:val="24"/>
              </w:rPr>
            </w:pPr>
            <w:r w:rsidRPr="00E0101E">
              <w:rPr>
                <w:b w:val="0"/>
                <w:sz w:val="24"/>
                <w:szCs w:val="24"/>
              </w:rPr>
              <w:t>в Главной книге</w:t>
            </w:r>
          </w:p>
          <w:p w:rsidR="00294FD0" w:rsidRPr="00E0101E" w:rsidRDefault="00294FD0" w:rsidP="00294FD0">
            <w:pPr>
              <w:pStyle w:val="aa"/>
              <w:numPr>
                <w:ilvl w:val="0"/>
                <w:numId w:val="19"/>
              </w:numPr>
              <w:ind w:firstLine="0"/>
              <w:jc w:val="both"/>
              <w:rPr>
                <w:b w:val="0"/>
                <w:sz w:val="24"/>
                <w:szCs w:val="24"/>
              </w:rPr>
            </w:pPr>
            <w:r w:rsidRPr="00E0101E">
              <w:rPr>
                <w:b w:val="0"/>
                <w:sz w:val="24"/>
                <w:szCs w:val="24"/>
              </w:rPr>
              <w:t xml:space="preserve"> </w:t>
            </w:r>
            <w:proofErr w:type="gramStart"/>
            <w:r w:rsidRPr="00E0101E">
              <w:rPr>
                <w:b w:val="0"/>
                <w:sz w:val="24"/>
                <w:szCs w:val="24"/>
              </w:rPr>
              <w:t>балансе</w:t>
            </w:r>
            <w:proofErr w:type="gramEnd"/>
            <w:r w:rsidRPr="00E0101E">
              <w:rPr>
                <w:b w:val="0"/>
                <w:sz w:val="24"/>
                <w:szCs w:val="24"/>
              </w:rPr>
              <w:t xml:space="preserve"> </w:t>
            </w:r>
          </w:p>
          <w:p w:rsidR="00294FD0" w:rsidRPr="00E0101E" w:rsidRDefault="00294FD0" w:rsidP="00294FD0">
            <w:pPr>
              <w:pStyle w:val="aa"/>
              <w:numPr>
                <w:ilvl w:val="0"/>
                <w:numId w:val="19"/>
              </w:numPr>
              <w:ind w:firstLine="0"/>
              <w:jc w:val="both"/>
              <w:rPr>
                <w:b w:val="0"/>
                <w:sz w:val="24"/>
                <w:szCs w:val="24"/>
              </w:rPr>
            </w:pPr>
            <w:r w:rsidRPr="00E0101E">
              <w:rPr>
                <w:b w:val="0"/>
                <w:sz w:val="24"/>
                <w:szCs w:val="24"/>
              </w:rPr>
              <w:t>Форме №2.</w:t>
            </w:r>
          </w:p>
        </w:tc>
        <w:tc>
          <w:tcPr>
            <w:tcW w:w="1301" w:type="dxa"/>
          </w:tcPr>
          <w:p w:rsidR="00294FD0" w:rsidRPr="00E0101E" w:rsidRDefault="00294FD0" w:rsidP="00294FD0">
            <w:pPr>
              <w:pStyle w:val="aa"/>
              <w:jc w:val="both"/>
              <w:rPr>
                <w:b w:val="0"/>
                <w:sz w:val="24"/>
                <w:szCs w:val="24"/>
              </w:rPr>
            </w:pPr>
            <w:r>
              <w:rPr>
                <w:b w:val="0"/>
                <w:sz w:val="24"/>
                <w:szCs w:val="24"/>
              </w:rPr>
              <w:t>13.03.15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p w:rsidR="00294FD0" w:rsidRPr="00E0101E" w:rsidRDefault="00294FD0" w:rsidP="00294FD0">
            <w:pPr>
              <w:pStyle w:val="aa"/>
              <w:jc w:val="both"/>
              <w:rPr>
                <w:b w:val="0"/>
                <w:sz w:val="24"/>
                <w:szCs w:val="24"/>
              </w:rPr>
            </w:pPr>
          </w:p>
        </w:tc>
        <w:tc>
          <w:tcPr>
            <w:tcW w:w="1417" w:type="dxa"/>
          </w:tcPr>
          <w:p w:rsidR="00294FD0" w:rsidRPr="00E0101E" w:rsidRDefault="00294FD0" w:rsidP="00294FD0">
            <w:pPr>
              <w:pStyle w:val="aa"/>
              <w:jc w:val="both"/>
              <w:rPr>
                <w:b w:val="0"/>
                <w:sz w:val="24"/>
                <w:szCs w:val="24"/>
              </w:rPr>
            </w:pPr>
            <w:r w:rsidRPr="00E0101E">
              <w:rPr>
                <w:b w:val="0"/>
                <w:sz w:val="24"/>
                <w:szCs w:val="24"/>
              </w:rPr>
              <w:t>Документы, свидетельствующие об ан7ализе хозяйственных операций и остатков по счетам бухгалтерского учета.</w:t>
            </w: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7 Проверить правильность и законность отражения фактической прибыли от реализации продукции на счетах бухгалтерского учета. Проверка обоснованности приведенных в Главной книге и балансе данных о фактической себестоимости остатков нереализованной продукции и затрат незавершенного производства.</w:t>
            </w:r>
          </w:p>
        </w:tc>
        <w:tc>
          <w:tcPr>
            <w:tcW w:w="1301" w:type="dxa"/>
          </w:tcPr>
          <w:p w:rsidR="00294FD0" w:rsidRPr="00E0101E" w:rsidRDefault="00294FD0" w:rsidP="00294FD0">
            <w:pPr>
              <w:pStyle w:val="aa"/>
              <w:jc w:val="both"/>
              <w:rPr>
                <w:b w:val="0"/>
                <w:sz w:val="24"/>
                <w:szCs w:val="24"/>
              </w:rPr>
            </w:pPr>
            <w:r>
              <w:rPr>
                <w:b w:val="0"/>
                <w:sz w:val="24"/>
                <w:szCs w:val="24"/>
              </w:rPr>
              <w:t>14.03.15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 xml:space="preserve">8 Для проверки фактической выручки от реализации продукции сверяют данные по строке 010 с данными Главной книге счета 46. Общая сумма расхождения должна составить сумму НДС.  </w:t>
            </w:r>
          </w:p>
        </w:tc>
        <w:tc>
          <w:tcPr>
            <w:tcW w:w="1301" w:type="dxa"/>
          </w:tcPr>
          <w:p w:rsidR="00294FD0" w:rsidRPr="00E0101E" w:rsidRDefault="00294FD0" w:rsidP="00294FD0">
            <w:pPr>
              <w:pStyle w:val="aa"/>
              <w:jc w:val="both"/>
              <w:rPr>
                <w:b w:val="0"/>
                <w:sz w:val="24"/>
                <w:szCs w:val="24"/>
              </w:rPr>
            </w:pPr>
            <w:r>
              <w:rPr>
                <w:b w:val="0"/>
                <w:sz w:val="24"/>
                <w:szCs w:val="24"/>
              </w:rPr>
              <w:t>14.03.15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r w:rsidRPr="00E0101E">
              <w:rPr>
                <w:b w:val="0"/>
                <w:sz w:val="24"/>
                <w:szCs w:val="24"/>
              </w:rPr>
              <w:t xml:space="preserve">Таблица, отражающая суммы выручки от реализации, НДС, прибыли по данным </w:t>
            </w:r>
            <w:r w:rsidRPr="00E0101E">
              <w:rPr>
                <w:b w:val="0"/>
                <w:sz w:val="24"/>
                <w:szCs w:val="24"/>
              </w:rPr>
              <w:lastRenderedPageBreak/>
              <w:t>Главной книги и Формы №2 «Отчет о прибылях и убытках»</w:t>
            </w:r>
          </w:p>
        </w:tc>
        <w:tc>
          <w:tcPr>
            <w:tcW w:w="1701" w:type="dxa"/>
          </w:tcPr>
          <w:p w:rsidR="00294FD0" w:rsidRPr="00E0101E" w:rsidRDefault="00294FD0" w:rsidP="00294FD0">
            <w:pPr>
              <w:pStyle w:val="aa"/>
              <w:jc w:val="both"/>
              <w:rPr>
                <w:b w:val="0"/>
                <w:sz w:val="24"/>
                <w:szCs w:val="24"/>
              </w:rPr>
            </w:pPr>
            <w:r w:rsidRPr="00E0101E">
              <w:rPr>
                <w:b w:val="0"/>
                <w:sz w:val="24"/>
                <w:szCs w:val="24"/>
              </w:rPr>
              <w:lastRenderedPageBreak/>
              <w:t>В случае выявленных ошибок и несоответствий выяснить их причину.</w:t>
            </w: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lastRenderedPageBreak/>
              <w:t>9 Составление отчета и информирование клиента о найденных ошибках</w:t>
            </w:r>
          </w:p>
        </w:tc>
        <w:tc>
          <w:tcPr>
            <w:tcW w:w="1301" w:type="dxa"/>
          </w:tcPr>
          <w:p w:rsidR="00294FD0" w:rsidRPr="00E0101E" w:rsidRDefault="00294FD0" w:rsidP="00294FD0">
            <w:pPr>
              <w:pStyle w:val="aa"/>
              <w:jc w:val="both"/>
              <w:rPr>
                <w:b w:val="0"/>
                <w:sz w:val="24"/>
                <w:szCs w:val="24"/>
              </w:rPr>
            </w:pPr>
            <w:r>
              <w:rPr>
                <w:b w:val="0"/>
                <w:sz w:val="24"/>
                <w:szCs w:val="24"/>
              </w:rPr>
              <w:t>16.03.15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p>
        </w:tc>
        <w:tc>
          <w:tcPr>
            <w:tcW w:w="1701" w:type="dxa"/>
          </w:tcPr>
          <w:p w:rsidR="00294FD0" w:rsidRPr="00E0101E" w:rsidRDefault="00294FD0" w:rsidP="00294FD0">
            <w:pPr>
              <w:pStyle w:val="aa"/>
              <w:jc w:val="both"/>
              <w:rPr>
                <w:b w:val="0"/>
                <w:sz w:val="24"/>
                <w:szCs w:val="24"/>
              </w:rPr>
            </w:pPr>
          </w:p>
        </w:tc>
      </w:tr>
      <w:tr w:rsidR="00294FD0" w:rsidRPr="00E0101E" w:rsidTr="00364178">
        <w:tc>
          <w:tcPr>
            <w:tcW w:w="3936" w:type="dxa"/>
          </w:tcPr>
          <w:p w:rsidR="00294FD0" w:rsidRPr="00E0101E" w:rsidRDefault="00294FD0" w:rsidP="00294FD0">
            <w:pPr>
              <w:pStyle w:val="aa"/>
              <w:jc w:val="both"/>
              <w:rPr>
                <w:b w:val="0"/>
                <w:sz w:val="24"/>
                <w:szCs w:val="24"/>
              </w:rPr>
            </w:pPr>
            <w:r w:rsidRPr="00E0101E">
              <w:rPr>
                <w:b w:val="0"/>
                <w:sz w:val="24"/>
                <w:szCs w:val="24"/>
              </w:rPr>
              <w:t>10 Составление клиенту аудиторского заключения</w:t>
            </w:r>
          </w:p>
        </w:tc>
        <w:tc>
          <w:tcPr>
            <w:tcW w:w="1301" w:type="dxa"/>
          </w:tcPr>
          <w:p w:rsidR="00294FD0" w:rsidRPr="00E0101E" w:rsidRDefault="00294FD0" w:rsidP="00294FD0">
            <w:pPr>
              <w:pStyle w:val="aa"/>
              <w:jc w:val="both"/>
              <w:rPr>
                <w:b w:val="0"/>
                <w:sz w:val="24"/>
                <w:szCs w:val="24"/>
              </w:rPr>
            </w:pPr>
            <w:r>
              <w:rPr>
                <w:b w:val="0"/>
                <w:sz w:val="24"/>
                <w:szCs w:val="24"/>
              </w:rPr>
              <w:t>17.03.15</w:t>
            </w:r>
          </w:p>
        </w:tc>
        <w:tc>
          <w:tcPr>
            <w:tcW w:w="1276" w:type="dxa"/>
          </w:tcPr>
          <w:p w:rsidR="00294FD0" w:rsidRPr="00E0101E" w:rsidRDefault="00294FD0" w:rsidP="00294FD0">
            <w:pPr>
              <w:pStyle w:val="aa"/>
              <w:jc w:val="both"/>
              <w:rPr>
                <w:b w:val="0"/>
                <w:sz w:val="24"/>
                <w:szCs w:val="24"/>
              </w:rPr>
            </w:pPr>
            <w:proofErr w:type="spellStart"/>
            <w:r>
              <w:rPr>
                <w:b w:val="0"/>
                <w:sz w:val="24"/>
                <w:szCs w:val="24"/>
              </w:rPr>
              <w:t>Вяльцева</w:t>
            </w:r>
            <w:proofErr w:type="spellEnd"/>
            <w:r>
              <w:rPr>
                <w:b w:val="0"/>
                <w:sz w:val="24"/>
                <w:szCs w:val="24"/>
              </w:rPr>
              <w:t xml:space="preserve"> К.Ю.</w:t>
            </w:r>
          </w:p>
        </w:tc>
        <w:tc>
          <w:tcPr>
            <w:tcW w:w="1417" w:type="dxa"/>
          </w:tcPr>
          <w:p w:rsidR="00294FD0" w:rsidRPr="00E0101E" w:rsidRDefault="00294FD0" w:rsidP="00294FD0">
            <w:pPr>
              <w:pStyle w:val="aa"/>
              <w:jc w:val="both"/>
              <w:rPr>
                <w:b w:val="0"/>
                <w:sz w:val="24"/>
                <w:szCs w:val="24"/>
              </w:rPr>
            </w:pPr>
          </w:p>
        </w:tc>
        <w:tc>
          <w:tcPr>
            <w:tcW w:w="1701" w:type="dxa"/>
          </w:tcPr>
          <w:p w:rsidR="00294FD0" w:rsidRPr="00E0101E" w:rsidRDefault="00294FD0" w:rsidP="00294FD0">
            <w:pPr>
              <w:pStyle w:val="aa"/>
              <w:jc w:val="both"/>
              <w:rPr>
                <w:b w:val="0"/>
                <w:sz w:val="24"/>
                <w:szCs w:val="24"/>
              </w:rPr>
            </w:pPr>
          </w:p>
        </w:tc>
      </w:tr>
    </w:tbl>
    <w:p w:rsidR="00294FD0" w:rsidRDefault="00294FD0"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Pr="00CE7C3A" w:rsidRDefault="00CE7C3A" w:rsidP="00CE7C3A">
      <w:pPr>
        <w:spacing w:after="0" w:line="240" w:lineRule="auto"/>
        <w:jc w:val="right"/>
        <w:rPr>
          <w:rFonts w:ascii="Times New Roman" w:hAnsi="Times New Roman" w:cs="Times New Roman"/>
          <w:sz w:val="28"/>
          <w:szCs w:val="28"/>
        </w:rPr>
      </w:pPr>
      <w:bookmarkStart w:id="1" w:name="_Toc136543424"/>
      <w:bookmarkStart w:id="2" w:name="_Toc146346040"/>
      <w:r w:rsidRPr="00CE7C3A">
        <w:rPr>
          <w:rFonts w:ascii="Times New Roman" w:hAnsi="Times New Roman" w:cs="Times New Roman"/>
          <w:sz w:val="28"/>
          <w:szCs w:val="28"/>
        </w:rPr>
        <w:t>Приложение 2</w:t>
      </w:r>
      <w:bookmarkEnd w:id="1"/>
      <w:bookmarkEnd w:id="2"/>
    </w:p>
    <w:p w:rsidR="00CE7C3A" w:rsidRPr="00CE7C3A" w:rsidRDefault="00CE7C3A" w:rsidP="00CE7C3A">
      <w:pPr>
        <w:spacing w:after="0" w:line="240" w:lineRule="auto"/>
        <w:jc w:val="center"/>
        <w:rPr>
          <w:rFonts w:ascii="Times New Roman" w:hAnsi="Times New Roman" w:cs="Times New Roman"/>
          <w:sz w:val="28"/>
          <w:szCs w:val="28"/>
        </w:rPr>
      </w:pPr>
      <w:r w:rsidRPr="00CE7C3A">
        <w:rPr>
          <w:rFonts w:ascii="Times New Roman" w:hAnsi="Times New Roman" w:cs="Times New Roman"/>
          <w:sz w:val="28"/>
          <w:szCs w:val="28"/>
        </w:rPr>
        <w:t>БУХГАЛТЕРСКИЙ БАЛАНС</w:t>
      </w:r>
    </w:p>
    <w:tbl>
      <w:tblPr>
        <w:tblW w:w="9288" w:type="dxa"/>
        <w:tblLayout w:type="fixed"/>
        <w:tblLook w:val="0000"/>
      </w:tblPr>
      <w:tblGrid>
        <w:gridCol w:w="3908"/>
        <w:gridCol w:w="1600"/>
        <w:gridCol w:w="600"/>
        <w:gridCol w:w="1600"/>
        <w:gridCol w:w="600"/>
        <w:gridCol w:w="500"/>
        <w:gridCol w:w="480"/>
      </w:tblGrid>
      <w:tr w:rsidR="00CE7C3A" w:rsidRPr="00CE7C3A" w:rsidTr="004C6FF5">
        <w:tc>
          <w:tcPr>
            <w:tcW w:w="7708" w:type="dxa"/>
            <w:gridSpan w:val="4"/>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sz w:val="20"/>
                <w:szCs w:val="20"/>
              </w:rPr>
            </w:pP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Коды</w:t>
            </w:r>
          </w:p>
        </w:tc>
      </w:tr>
      <w:tr w:rsidR="00CE7C3A" w:rsidRPr="00CE7C3A" w:rsidTr="004C6FF5">
        <w:tc>
          <w:tcPr>
            <w:tcW w:w="7708" w:type="dxa"/>
            <w:gridSpan w:val="4"/>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Форма № 1 по ОКУД</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0710001</w:t>
            </w:r>
          </w:p>
        </w:tc>
      </w:tr>
      <w:tr w:rsidR="00CE7C3A" w:rsidRPr="00CE7C3A" w:rsidTr="004C6FF5">
        <w:tc>
          <w:tcPr>
            <w:tcW w:w="3908" w:type="dxa"/>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bCs/>
                <w:sz w:val="20"/>
                <w:szCs w:val="20"/>
              </w:rPr>
            </w:pPr>
            <w:r w:rsidRPr="00CE7C3A">
              <w:rPr>
                <w:rFonts w:ascii="Times New Roman" w:hAnsi="Times New Roman" w:cs="Times New Roman"/>
                <w:sz w:val="20"/>
                <w:szCs w:val="20"/>
              </w:rPr>
              <w:t>на 1</w:t>
            </w:r>
            <w:r w:rsidRPr="00CE7C3A">
              <w:rPr>
                <w:rFonts w:ascii="Times New Roman" w:hAnsi="Times New Roman" w:cs="Times New Roman"/>
                <w:bCs/>
                <w:sz w:val="20"/>
                <w:szCs w:val="20"/>
              </w:rPr>
              <w:t xml:space="preserve"> января 20</w:t>
            </w:r>
            <w:r>
              <w:rPr>
                <w:rFonts w:ascii="Times New Roman" w:hAnsi="Times New Roman" w:cs="Times New Roman"/>
                <w:bCs/>
                <w:sz w:val="20"/>
                <w:szCs w:val="20"/>
              </w:rPr>
              <w:t>15</w:t>
            </w:r>
            <w:r w:rsidRPr="00CE7C3A">
              <w:rPr>
                <w:rFonts w:ascii="Times New Roman" w:hAnsi="Times New Roman" w:cs="Times New Roman"/>
                <w:bCs/>
                <w:sz w:val="20"/>
                <w:szCs w:val="20"/>
              </w:rPr>
              <w:t xml:space="preserve"> г.</w:t>
            </w:r>
          </w:p>
        </w:tc>
        <w:tc>
          <w:tcPr>
            <w:tcW w:w="3800" w:type="dxa"/>
            <w:gridSpan w:val="3"/>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Дата (год, месяц, число)</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20</w:t>
            </w:r>
          </w:p>
        </w:tc>
        <w:tc>
          <w:tcPr>
            <w:tcW w:w="5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01</w:t>
            </w:r>
          </w:p>
        </w:tc>
        <w:tc>
          <w:tcPr>
            <w:tcW w:w="4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1</w:t>
            </w:r>
            <w:r>
              <w:rPr>
                <w:rFonts w:ascii="Times New Roman" w:hAnsi="Times New Roman" w:cs="Times New Roman"/>
                <w:sz w:val="20"/>
                <w:szCs w:val="20"/>
              </w:rPr>
              <w:t>6</w:t>
            </w: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bCs/>
                <w:sz w:val="20"/>
                <w:szCs w:val="20"/>
              </w:rPr>
            </w:pPr>
            <w:r w:rsidRPr="00CE7C3A">
              <w:rPr>
                <w:rFonts w:ascii="Times New Roman" w:hAnsi="Times New Roman" w:cs="Times New Roman"/>
                <w:sz w:val="20"/>
                <w:szCs w:val="20"/>
              </w:rPr>
              <w:t xml:space="preserve">Организация: </w:t>
            </w:r>
            <w:r w:rsidRPr="00CE7C3A">
              <w:rPr>
                <w:rFonts w:ascii="Times New Roman" w:hAnsi="Times New Roman" w:cs="Times New Roman"/>
                <w:bCs/>
                <w:sz w:val="20"/>
                <w:szCs w:val="20"/>
              </w:rPr>
              <w:t>ОАО «</w:t>
            </w:r>
            <w:proofErr w:type="spellStart"/>
            <w:r w:rsidRPr="00CE7C3A">
              <w:rPr>
                <w:rFonts w:ascii="Times New Roman" w:hAnsi="Times New Roman" w:cs="Times New Roman"/>
                <w:bCs/>
                <w:sz w:val="20"/>
                <w:szCs w:val="20"/>
              </w:rPr>
              <w:t>Губский</w:t>
            </w:r>
            <w:proofErr w:type="spellEnd"/>
            <w:r w:rsidRPr="00CE7C3A">
              <w:rPr>
                <w:rFonts w:ascii="Times New Roman" w:hAnsi="Times New Roman" w:cs="Times New Roman"/>
                <w:bCs/>
                <w:sz w:val="20"/>
                <w:szCs w:val="20"/>
              </w:rPr>
              <w:t xml:space="preserve"> кирпичный завод»</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по ОКПО</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17713230</w:t>
            </w: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Идентификационный номер налогоплательщика</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ИНН</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7716123398</w:t>
            </w: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bCs/>
                <w:sz w:val="20"/>
                <w:szCs w:val="20"/>
              </w:rPr>
            </w:pPr>
            <w:r w:rsidRPr="00CE7C3A">
              <w:rPr>
                <w:rFonts w:ascii="Times New Roman" w:hAnsi="Times New Roman" w:cs="Times New Roman"/>
                <w:sz w:val="20"/>
                <w:szCs w:val="20"/>
              </w:rPr>
              <w:t>Вид деятельности: производство</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по ОКВЭД</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pStyle w:val="TableHeaderNumbers"/>
              <w:rPr>
                <w:sz w:val="20"/>
                <w:szCs w:val="20"/>
              </w:rPr>
            </w:pPr>
            <w:r w:rsidRPr="00CE7C3A">
              <w:rPr>
                <w:sz w:val="20"/>
                <w:szCs w:val="20"/>
              </w:rPr>
              <w:t>15.81</w:t>
            </w: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bCs/>
                <w:sz w:val="20"/>
                <w:szCs w:val="20"/>
              </w:rPr>
            </w:pPr>
            <w:r w:rsidRPr="00CE7C3A">
              <w:rPr>
                <w:rFonts w:ascii="Times New Roman" w:hAnsi="Times New Roman" w:cs="Times New Roman"/>
                <w:sz w:val="20"/>
                <w:szCs w:val="20"/>
              </w:rPr>
              <w:t xml:space="preserve">Организационно-правовая форма / форма собственности: </w:t>
            </w:r>
            <w:r w:rsidRPr="00CE7C3A">
              <w:rPr>
                <w:rFonts w:ascii="Times New Roman" w:hAnsi="Times New Roman" w:cs="Times New Roman"/>
                <w:bCs/>
                <w:sz w:val="20"/>
                <w:szCs w:val="20"/>
              </w:rPr>
              <w:t>частная</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по ОКОПФ/ОКФС</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85</w:t>
            </w:r>
            <w:r w:rsidRPr="00CE7C3A">
              <w:rPr>
                <w:rFonts w:ascii="Times New Roman" w:hAnsi="Times New Roman" w:cs="Times New Roman"/>
                <w:sz w:val="20"/>
                <w:szCs w:val="20"/>
                <w:lang w:val="en-US"/>
              </w:rPr>
              <w:t>/</w:t>
            </w:r>
            <w:r w:rsidRPr="00CE7C3A">
              <w:rPr>
                <w:rFonts w:ascii="Times New Roman" w:hAnsi="Times New Roman" w:cs="Times New Roman"/>
                <w:sz w:val="20"/>
                <w:szCs w:val="20"/>
              </w:rPr>
              <w:t>19</w:t>
            </w: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bCs/>
                <w:sz w:val="20"/>
                <w:szCs w:val="20"/>
              </w:rPr>
            </w:pPr>
            <w:r w:rsidRPr="00CE7C3A">
              <w:rPr>
                <w:rFonts w:ascii="Times New Roman" w:hAnsi="Times New Roman" w:cs="Times New Roman"/>
                <w:sz w:val="20"/>
                <w:szCs w:val="20"/>
              </w:rPr>
              <w:t xml:space="preserve">Единица измерения: </w:t>
            </w:r>
            <w:r w:rsidRPr="00CE7C3A">
              <w:rPr>
                <w:rFonts w:ascii="Times New Roman" w:hAnsi="Times New Roman" w:cs="Times New Roman"/>
                <w:bCs/>
                <w:sz w:val="20"/>
                <w:szCs w:val="20"/>
              </w:rPr>
              <w:t>тыс. руб.</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r w:rsidRPr="00CE7C3A">
              <w:rPr>
                <w:rFonts w:ascii="Times New Roman" w:hAnsi="Times New Roman" w:cs="Times New Roman"/>
                <w:sz w:val="20"/>
                <w:szCs w:val="20"/>
              </w:rPr>
              <w:t>по ОКЕИ</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6108" w:type="dxa"/>
            <w:gridSpan w:val="3"/>
            <w:tcBorders>
              <w:top w:val="nil"/>
              <w:left w:val="nil"/>
              <w:bottom w:val="nil"/>
              <w:right w:val="nil"/>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hAnsi="Times New Roman" w:cs="Times New Roman"/>
                <w:sz w:val="20"/>
                <w:szCs w:val="20"/>
              </w:rPr>
            </w:pP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АКТИВ</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Код стр.</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На начало отчетного периода</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На конец отчетного периода</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I. ВНЕОБОРОТНЫЕ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Нематериальные активы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Основные средства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14096</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15065</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Незавершенное строительство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Доходные вложения в материальные ценности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135</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Долгосрочные финансовые вложения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140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Отложенные налоговые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145</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Прочие </w:t>
            </w:r>
            <w:proofErr w:type="spellStart"/>
            <w:r w:rsidRPr="00CE7C3A">
              <w:rPr>
                <w:rFonts w:ascii="Times New Roman" w:hAnsi="Times New Roman" w:cs="Times New Roman"/>
                <w:sz w:val="20"/>
                <w:szCs w:val="20"/>
              </w:rPr>
              <w:t>внеоборотные</w:t>
            </w:r>
            <w:proofErr w:type="spellEnd"/>
            <w:r w:rsidRPr="00CE7C3A">
              <w:rPr>
                <w:rFonts w:ascii="Times New Roman" w:hAnsi="Times New Roman" w:cs="Times New Roman"/>
                <w:sz w:val="20"/>
                <w:szCs w:val="20"/>
              </w:rPr>
              <w:t xml:space="preserve">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150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ИТОГО по разделу I</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14216</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15185</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II. ОБОРОТНЫЕ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Запасы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24872</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26937</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сырье, материалы и другие аналогичные ценности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211</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20500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22455</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животные на выращивании и откорме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212</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затраты в незавершенном производстве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213</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готовая продукция и товары для перепродажи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214</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4122</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4150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товары отгруженные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215</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332</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расходы будущих периодов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216</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прочие запасы и затраты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217</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Налог на добавленную стоимость по приобретенным ценностям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2185</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2800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Дебиторская задолженность (платежи по которой ожидаются более чем через 12 месяцев после отчетной даты)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81</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200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покупатели и заказчики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231</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81</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200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Дебиторская задолженность (платежи по которой ожидаются в течение 12 месяцев после отчетной даты)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240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1231</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252</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покупатели и заказчики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241</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1231</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252</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Краткосрочные финансовые вложения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35</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Денежные средства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260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246</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532</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Прочие оборотные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270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ИТОГО по разделу II</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28640</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30756</w:t>
            </w:r>
          </w:p>
        </w:tc>
      </w:tr>
      <w:tr w:rsidR="00CE7C3A" w:rsidRPr="00CE7C3A" w:rsidTr="004C6FF5">
        <w:tc>
          <w:tcPr>
            <w:tcW w:w="5508" w:type="dxa"/>
            <w:gridSpan w:val="2"/>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БАЛАНС (сумма строк 190 + 290)</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300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42856</w:t>
            </w:r>
          </w:p>
        </w:tc>
        <w:tc>
          <w:tcPr>
            <w:tcW w:w="1580" w:type="dxa"/>
            <w:gridSpan w:val="3"/>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45941</w:t>
            </w:r>
          </w:p>
        </w:tc>
      </w:tr>
    </w:tbl>
    <w:p w:rsidR="00CE7C3A" w:rsidRPr="00CE7C3A" w:rsidRDefault="00CE7C3A" w:rsidP="00CE7C3A">
      <w:pPr>
        <w:spacing w:after="0" w:line="240" w:lineRule="auto"/>
        <w:rPr>
          <w:rFonts w:ascii="Times New Roman" w:hAnsi="Times New Roman" w:cs="Times New Roman"/>
        </w:rPr>
      </w:pPr>
    </w:p>
    <w:p w:rsidR="00CE7C3A" w:rsidRPr="00CE7C3A" w:rsidRDefault="00CE7C3A" w:rsidP="00CE7C3A">
      <w:pPr>
        <w:spacing w:after="0" w:line="240" w:lineRule="auto"/>
        <w:rPr>
          <w:rFonts w:ascii="Times New Roman" w:hAnsi="Times New Roman" w:cs="Times New Roman"/>
        </w:rPr>
      </w:pPr>
    </w:p>
    <w:p w:rsidR="00CE7C3A" w:rsidRPr="00CE7C3A" w:rsidRDefault="00CE7C3A" w:rsidP="00CE7C3A">
      <w:pPr>
        <w:spacing w:after="0" w:line="240" w:lineRule="auto"/>
        <w:rPr>
          <w:rFonts w:ascii="Times New Roman" w:hAnsi="Times New Roman" w:cs="Times New Roman"/>
        </w:rPr>
      </w:pPr>
    </w:p>
    <w:p w:rsidR="00CE7C3A" w:rsidRPr="00CE7C3A" w:rsidRDefault="00CE7C3A" w:rsidP="00CE7C3A">
      <w:pPr>
        <w:spacing w:after="0" w:line="240" w:lineRule="auto"/>
        <w:rPr>
          <w:rFonts w:ascii="Times New Roman" w:hAnsi="Times New Roman" w:cs="Times New Roman"/>
        </w:rPr>
      </w:pPr>
    </w:p>
    <w:p w:rsidR="00CE7C3A" w:rsidRDefault="00CE7C3A" w:rsidP="00CE7C3A">
      <w:pPr>
        <w:spacing w:after="0" w:line="240" w:lineRule="auto"/>
        <w:rPr>
          <w:rFonts w:ascii="Times New Roman" w:hAnsi="Times New Roman" w:cs="Times New Roman"/>
        </w:rPr>
      </w:pPr>
    </w:p>
    <w:p w:rsidR="00CE7C3A" w:rsidRDefault="00CE7C3A" w:rsidP="00CE7C3A">
      <w:pPr>
        <w:spacing w:after="0" w:line="240" w:lineRule="auto"/>
        <w:rPr>
          <w:rFonts w:ascii="Times New Roman" w:hAnsi="Times New Roman" w:cs="Times New Roman"/>
        </w:rPr>
      </w:pPr>
    </w:p>
    <w:p w:rsidR="00CE7C3A" w:rsidRDefault="00CE7C3A" w:rsidP="00CE7C3A">
      <w:pPr>
        <w:spacing w:after="0" w:line="240" w:lineRule="auto"/>
        <w:rPr>
          <w:rFonts w:ascii="Times New Roman" w:hAnsi="Times New Roman" w:cs="Times New Roman"/>
        </w:rPr>
      </w:pPr>
    </w:p>
    <w:p w:rsidR="00CE7C3A" w:rsidRDefault="00CE7C3A" w:rsidP="00CE7C3A">
      <w:pPr>
        <w:spacing w:after="0" w:line="240" w:lineRule="auto"/>
        <w:rPr>
          <w:rFonts w:ascii="Times New Roman" w:hAnsi="Times New Roman" w:cs="Times New Roman"/>
        </w:rPr>
      </w:pPr>
    </w:p>
    <w:p w:rsidR="00CE7C3A" w:rsidRDefault="00CE7C3A" w:rsidP="00CE7C3A">
      <w:pPr>
        <w:spacing w:after="0" w:line="240" w:lineRule="auto"/>
        <w:rPr>
          <w:rFonts w:ascii="Times New Roman" w:hAnsi="Times New Roman" w:cs="Times New Roman"/>
        </w:rPr>
      </w:pPr>
    </w:p>
    <w:p w:rsidR="00CE7C3A" w:rsidRPr="00CE7C3A" w:rsidRDefault="00CE7C3A" w:rsidP="00CE7C3A">
      <w:pPr>
        <w:spacing w:after="0" w:line="240" w:lineRule="auto"/>
        <w:rPr>
          <w:rFonts w:ascii="Times New Roman" w:hAnsi="Times New Roman" w:cs="Times New Roman"/>
        </w:rPr>
      </w:pPr>
    </w:p>
    <w:tbl>
      <w:tblPr>
        <w:tblW w:w="9288" w:type="dxa"/>
        <w:tblLayout w:type="fixed"/>
        <w:tblLook w:val="0000"/>
      </w:tblPr>
      <w:tblGrid>
        <w:gridCol w:w="5508"/>
        <w:gridCol w:w="600"/>
        <w:gridCol w:w="1600"/>
        <w:gridCol w:w="1580"/>
      </w:tblGrid>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ПАССИВ</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Код стр.</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На начало отчетного периода</w:t>
            </w:r>
          </w:p>
        </w:tc>
        <w:tc>
          <w:tcPr>
            <w:tcW w:w="15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bCs/>
                <w:sz w:val="20"/>
                <w:szCs w:val="20"/>
              </w:rPr>
            </w:pPr>
            <w:r w:rsidRPr="00CE7C3A">
              <w:rPr>
                <w:rFonts w:ascii="Times New Roman" w:hAnsi="Times New Roman" w:cs="Times New Roman"/>
                <w:bCs/>
                <w:sz w:val="20"/>
                <w:szCs w:val="20"/>
              </w:rPr>
              <w:t>На конец отчетного периода</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w:t>
            </w:r>
          </w:p>
        </w:tc>
        <w:tc>
          <w:tcPr>
            <w:tcW w:w="15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III. КАПИТАЛ И РЕЗЕРВЫ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Уставный капитал</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10000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10000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Добавочный капитал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5307</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6774</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Резервный капитал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6593</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6628</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 том числе:</w:t>
            </w:r>
          </w:p>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резервы, образованные в соответствии с законодательством</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Резервы, образованные в соответствии с учредительными документами</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6593</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6628</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Нераспределенная прибыль (непокрытый  убыток)</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470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922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1930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ИТОГО по разделу III</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22822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25332</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IV. ДОЛГОСРОЧНЫЕ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Займы и кредиты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5000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5000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Отложенные налоговые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515</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Прочие долгосрочные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ИТОГО по разделу IV</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5000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5000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V. КРАТКОСРОЧНЫЕ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Займы и кредиты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10000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10000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Кредиторская задолженность</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3359</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3580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поставщики и подрядчики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621</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3339</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3550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задолженность перед персоналом организации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622</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задолженность перед государственными внебюджетными фондами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623</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задолженность по налогам и сборам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624</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прочие кредиторы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625</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20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30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Задолженность участникам (учредителям) по выплате доходов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Доходы будущих периодов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640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850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1256</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Резервы предстоящих расходов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650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825</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773</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Прочие краткосрочные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660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ИТОГО по разделу V</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690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15034</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15609</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hAnsi="Times New Roman" w:cs="Times New Roman"/>
                <w:sz w:val="20"/>
                <w:szCs w:val="20"/>
              </w:rPr>
            </w:pPr>
            <w:r w:rsidRPr="00CE7C3A">
              <w:rPr>
                <w:rFonts w:ascii="Times New Roman" w:hAnsi="Times New Roman" w:cs="Times New Roman"/>
                <w:sz w:val="20"/>
                <w:szCs w:val="20"/>
              </w:rPr>
              <w:t xml:space="preserve">БАЛАНС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700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42856</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hAnsi="Times New Roman" w:cs="Times New Roman"/>
                <w:sz w:val="20"/>
                <w:szCs w:val="20"/>
              </w:rPr>
            </w:pPr>
            <w:r w:rsidRPr="00CE7C3A">
              <w:rPr>
                <w:rFonts w:ascii="Times New Roman" w:hAnsi="Times New Roman" w:cs="Times New Roman"/>
                <w:sz w:val="20"/>
                <w:szCs w:val="20"/>
              </w:rPr>
              <w:t>45941</w:t>
            </w:r>
          </w:p>
        </w:tc>
      </w:tr>
    </w:tbl>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Default="00CE7C3A" w:rsidP="00E11E2A">
      <w:pPr>
        <w:spacing w:line="480" w:lineRule="auto"/>
        <w:ind w:firstLine="709"/>
        <w:jc w:val="both"/>
        <w:rPr>
          <w:rFonts w:ascii="Times New Roman" w:hAnsi="Times New Roman" w:cs="Times New Roman"/>
          <w:sz w:val="28"/>
          <w:szCs w:val="28"/>
        </w:rPr>
      </w:pPr>
    </w:p>
    <w:p w:rsidR="00CE7C3A" w:rsidRPr="00CE7C3A" w:rsidRDefault="00CE7C3A" w:rsidP="00CE7C3A">
      <w:pPr>
        <w:spacing w:after="0" w:line="240" w:lineRule="auto"/>
        <w:jc w:val="right"/>
        <w:rPr>
          <w:rFonts w:ascii="Times New Roman" w:eastAsia="Times New Roman" w:hAnsi="Times New Roman" w:cs="Times New Roman"/>
          <w:sz w:val="28"/>
          <w:szCs w:val="28"/>
          <w:lang w:eastAsia="ru-RU"/>
        </w:rPr>
      </w:pPr>
      <w:bookmarkStart w:id="3" w:name="_Toc136543426"/>
      <w:bookmarkStart w:id="4" w:name="_Toc146346042"/>
      <w:r w:rsidRPr="00CE7C3A">
        <w:rPr>
          <w:rFonts w:ascii="Times New Roman" w:eastAsia="Times New Roman" w:hAnsi="Times New Roman" w:cs="Times New Roman"/>
          <w:sz w:val="28"/>
          <w:szCs w:val="28"/>
          <w:lang w:eastAsia="ru-RU"/>
        </w:rPr>
        <w:t xml:space="preserve">Приложение </w:t>
      </w:r>
      <w:bookmarkEnd w:id="3"/>
      <w:bookmarkEnd w:id="4"/>
      <w:r>
        <w:rPr>
          <w:rFonts w:ascii="Times New Roman" w:eastAsia="Times New Roman" w:hAnsi="Times New Roman" w:cs="Times New Roman"/>
          <w:sz w:val="28"/>
          <w:szCs w:val="28"/>
          <w:lang w:eastAsia="ru-RU"/>
        </w:rPr>
        <w:t>3</w:t>
      </w:r>
    </w:p>
    <w:p w:rsidR="00CE7C3A" w:rsidRPr="00CE7C3A" w:rsidRDefault="00CE7C3A" w:rsidP="00CE7C3A">
      <w:pPr>
        <w:spacing w:after="0" w:line="360" w:lineRule="auto"/>
        <w:jc w:val="center"/>
        <w:rPr>
          <w:rFonts w:ascii="Times New Roman" w:eastAsia="Times New Roman" w:hAnsi="Times New Roman" w:cs="Times New Roman"/>
          <w:sz w:val="28"/>
          <w:szCs w:val="28"/>
          <w:lang w:eastAsia="ru-RU"/>
        </w:rPr>
      </w:pPr>
      <w:r w:rsidRPr="00CE7C3A">
        <w:rPr>
          <w:rFonts w:ascii="Times New Roman" w:eastAsia="Times New Roman" w:hAnsi="Times New Roman" w:cs="Times New Roman"/>
          <w:sz w:val="28"/>
          <w:szCs w:val="28"/>
          <w:lang w:eastAsia="ru-RU"/>
        </w:rPr>
        <w:t>ОТЧЕТ О ПРИБЫЛЯХ И УБЫТКАХ</w:t>
      </w:r>
    </w:p>
    <w:tbl>
      <w:tblPr>
        <w:tblW w:w="9288" w:type="dxa"/>
        <w:tblLayout w:type="fixed"/>
        <w:tblLook w:val="0000"/>
      </w:tblPr>
      <w:tblGrid>
        <w:gridCol w:w="3908"/>
        <w:gridCol w:w="2200"/>
        <w:gridCol w:w="1600"/>
        <w:gridCol w:w="600"/>
        <w:gridCol w:w="500"/>
        <w:gridCol w:w="480"/>
      </w:tblGrid>
      <w:tr w:rsidR="00CE7C3A" w:rsidRPr="00CE7C3A" w:rsidTr="004C6FF5">
        <w:tc>
          <w:tcPr>
            <w:tcW w:w="7708" w:type="dxa"/>
            <w:gridSpan w:val="3"/>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Коды</w:t>
            </w:r>
          </w:p>
        </w:tc>
      </w:tr>
      <w:tr w:rsidR="00CE7C3A" w:rsidRPr="00CE7C3A" w:rsidTr="004C6FF5">
        <w:tc>
          <w:tcPr>
            <w:tcW w:w="7708" w:type="dxa"/>
            <w:gridSpan w:val="3"/>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Форма № 2 по ОКУД</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0710002</w:t>
            </w:r>
          </w:p>
        </w:tc>
      </w:tr>
      <w:tr w:rsidR="00CE7C3A" w:rsidRPr="00CE7C3A" w:rsidTr="004C6FF5">
        <w:tc>
          <w:tcPr>
            <w:tcW w:w="3908" w:type="dxa"/>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 31 декабря</w:t>
            </w:r>
            <w:r w:rsidRPr="00CE7C3A">
              <w:rPr>
                <w:rFonts w:ascii="Times New Roman" w:eastAsia="Times New Roman" w:hAnsi="Times New Roman" w:cs="Times New Roman"/>
                <w:sz w:val="20"/>
                <w:szCs w:val="20"/>
                <w:lang w:eastAsia="ru-RU"/>
              </w:rPr>
              <w:t xml:space="preserve"> </w:t>
            </w:r>
            <w:r w:rsidRPr="00CE7C3A">
              <w:rPr>
                <w:rFonts w:ascii="Times New Roman" w:eastAsia="Times New Roman" w:hAnsi="Times New Roman" w:cs="Times New Roman"/>
                <w:bCs/>
                <w:sz w:val="20"/>
                <w:szCs w:val="20"/>
                <w:lang w:eastAsia="ru-RU"/>
              </w:rPr>
              <w:t>20</w:t>
            </w:r>
            <w:r>
              <w:rPr>
                <w:rFonts w:ascii="Times New Roman" w:eastAsia="Times New Roman" w:hAnsi="Times New Roman" w:cs="Times New Roman"/>
                <w:bCs/>
                <w:sz w:val="20"/>
                <w:szCs w:val="20"/>
                <w:lang w:eastAsia="ru-RU"/>
              </w:rPr>
              <w:t>15</w:t>
            </w:r>
            <w:r w:rsidRPr="00CE7C3A">
              <w:rPr>
                <w:rFonts w:ascii="Times New Roman" w:eastAsia="Times New Roman" w:hAnsi="Times New Roman" w:cs="Times New Roman"/>
                <w:bCs/>
                <w:sz w:val="20"/>
                <w:szCs w:val="20"/>
                <w:lang w:eastAsia="ru-RU"/>
              </w:rPr>
              <w:t xml:space="preserve"> год</w:t>
            </w:r>
          </w:p>
        </w:tc>
        <w:tc>
          <w:tcPr>
            <w:tcW w:w="3800" w:type="dxa"/>
            <w:gridSpan w:val="2"/>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Дата (год, месяц, число)</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25</w:t>
            </w:r>
          </w:p>
        </w:tc>
        <w:tc>
          <w:tcPr>
            <w:tcW w:w="5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01</w:t>
            </w:r>
          </w:p>
        </w:tc>
        <w:tc>
          <w:tcPr>
            <w:tcW w:w="4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r>
      <w:tr w:rsidR="00CE7C3A" w:rsidRPr="00CE7C3A" w:rsidTr="004C6FF5">
        <w:tc>
          <w:tcPr>
            <w:tcW w:w="6108" w:type="dxa"/>
            <w:gridSpan w:val="2"/>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sz w:val="20"/>
                <w:szCs w:val="20"/>
                <w:lang w:eastAsia="ru-RU"/>
              </w:rPr>
              <w:t xml:space="preserve">Организация: </w:t>
            </w:r>
            <w:r w:rsidRPr="00CE7C3A">
              <w:rPr>
                <w:rFonts w:ascii="Times New Roman" w:hAnsi="Times New Roman" w:cs="Times New Roman"/>
                <w:bCs/>
                <w:sz w:val="20"/>
                <w:szCs w:val="20"/>
              </w:rPr>
              <w:t>ОАО «</w:t>
            </w:r>
            <w:proofErr w:type="spellStart"/>
            <w:r w:rsidRPr="00CE7C3A">
              <w:rPr>
                <w:rFonts w:ascii="Times New Roman" w:hAnsi="Times New Roman" w:cs="Times New Roman"/>
                <w:bCs/>
                <w:sz w:val="20"/>
                <w:szCs w:val="20"/>
              </w:rPr>
              <w:t>Губский</w:t>
            </w:r>
            <w:proofErr w:type="spellEnd"/>
            <w:r w:rsidRPr="00CE7C3A">
              <w:rPr>
                <w:rFonts w:ascii="Times New Roman" w:hAnsi="Times New Roman" w:cs="Times New Roman"/>
                <w:bCs/>
                <w:sz w:val="20"/>
                <w:szCs w:val="20"/>
              </w:rPr>
              <w:t xml:space="preserve"> кирпичный завод»</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по ОКПО</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17713230</w:t>
            </w:r>
          </w:p>
        </w:tc>
      </w:tr>
      <w:tr w:rsidR="00CE7C3A" w:rsidRPr="00CE7C3A" w:rsidTr="004C6FF5">
        <w:tc>
          <w:tcPr>
            <w:tcW w:w="6108" w:type="dxa"/>
            <w:gridSpan w:val="2"/>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Идентификационный номер налогоплательщика</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ИНН</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7716123398</w:t>
            </w:r>
          </w:p>
        </w:tc>
      </w:tr>
      <w:tr w:rsidR="00CE7C3A" w:rsidRPr="00CE7C3A" w:rsidTr="004C6FF5">
        <w:tc>
          <w:tcPr>
            <w:tcW w:w="6108" w:type="dxa"/>
            <w:gridSpan w:val="2"/>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sz w:val="20"/>
                <w:szCs w:val="20"/>
                <w:lang w:eastAsia="ru-RU"/>
              </w:rPr>
              <w:t>Вид деятельности: производство</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по ОКВЭД</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15.81</w:t>
            </w:r>
          </w:p>
        </w:tc>
      </w:tr>
      <w:tr w:rsidR="00CE7C3A" w:rsidRPr="00CE7C3A" w:rsidTr="004C6FF5">
        <w:tc>
          <w:tcPr>
            <w:tcW w:w="6108" w:type="dxa"/>
            <w:gridSpan w:val="2"/>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sz w:val="20"/>
                <w:szCs w:val="20"/>
                <w:lang w:eastAsia="ru-RU"/>
              </w:rPr>
              <w:t xml:space="preserve">Организационно-правовая форма / форма собственности: </w:t>
            </w:r>
            <w:r w:rsidRPr="00CE7C3A">
              <w:rPr>
                <w:rFonts w:ascii="Times New Roman" w:eastAsia="Times New Roman" w:hAnsi="Times New Roman" w:cs="Times New Roman"/>
                <w:bCs/>
                <w:sz w:val="20"/>
                <w:szCs w:val="20"/>
                <w:lang w:eastAsia="ru-RU"/>
              </w:rPr>
              <w:t>частная</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по ОКОПФ/ОКФС</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85</w:t>
            </w:r>
            <w:r w:rsidRPr="00CE7C3A">
              <w:rPr>
                <w:rFonts w:ascii="Times New Roman" w:eastAsia="Times New Roman" w:hAnsi="Times New Roman" w:cs="Times New Roman"/>
                <w:sz w:val="20"/>
                <w:szCs w:val="20"/>
                <w:lang w:val="en-US" w:eastAsia="ru-RU"/>
              </w:rPr>
              <w:t>/</w:t>
            </w:r>
            <w:r w:rsidRPr="00CE7C3A">
              <w:rPr>
                <w:rFonts w:ascii="Times New Roman" w:eastAsia="Times New Roman" w:hAnsi="Times New Roman" w:cs="Times New Roman"/>
                <w:sz w:val="20"/>
                <w:szCs w:val="20"/>
                <w:lang w:eastAsia="ru-RU"/>
              </w:rPr>
              <w:t>19</w:t>
            </w:r>
          </w:p>
        </w:tc>
      </w:tr>
      <w:tr w:rsidR="00CE7C3A" w:rsidRPr="00CE7C3A" w:rsidTr="004C6FF5">
        <w:tc>
          <w:tcPr>
            <w:tcW w:w="6108" w:type="dxa"/>
            <w:gridSpan w:val="2"/>
            <w:tcBorders>
              <w:top w:val="nil"/>
              <w:left w:val="nil"/>
              <w:bottom w:val="nil"/>
              <w:right w:val="nil"/>
            </w:tcBorders>
          </w:tcPr>
          <w:p w:rsidR="00CE7C3A" w:rsidRPr="00CE7C3A" w:rsidRDefault="00CE7C3A" w:rsidP="00CE7C3A">
            <w:pPr>
              <w:spacing w:after="0" w:line="240" w:lineRule="auto"/>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sz w:val="20"/>
                <w:szCs w:val="20"/>
                <w:lang w:eastAsia="ru-RU"/>
              </w:rPr>
              <w:t xml:space="preserve">Единица измерения: </w:t>
            </w:r>
            <w:r w:rsidRPr="00CE7C3A">
              <w:rPr>
                <w:rFonts w:ascii="Times New Roman" w:eastAsia="Times New Roman" w:hAnsi="Times New Roman" w:cs="Times New Roman"/>
                <w:bCs/>
                <w:sz w:val="20"/>
                <w:szCs w:val="20"/>
                <w:lang w:eastAsia="ru-RU"/>
              </w:rPr>
              <w:t>тыс. руб.</w:t>
            </w:r>
          </w:p>
        </w:tc>
        <w:tc>
          <w:tcPr>
            <w:tcW w:w="1600" w:type="dxa"/>
            <w:tcBorders>
              <w:top w:val="nil"/>
              <w:left w:val="nil"/>
              <w:bottom w:val="nil"/>
              <w:right w:val="nil"/>
            </w:tcBorders>
          </w:tcPr>
          <w:p w:rsidR="00CE7C3A" w:rsidRPr="00CE7C3A" w:rsidRDefault="00CE7C3A" w:rsidP="00CE7C3A">
            <w:pPr>
              <w:spacing w:after="0" w:line="240" w:lineRule="auto"/>
              <w:jc w:val="right"/>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по ОКЕИ</w:t>
            </w:r>
          </w:p>
        </w:tc>
        <w:tc>
          <w:tcPr>
            <w:tcW w:w="1580" w:type="dxa"/>
            <w:gridSpan w:val="3"/>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r>
    </w:tbl>
    <w:p w:rsidR="00CE7C3A" w:rsidRPr="00CE7C3A" w:rsidRDefault="00CE7C3A" w:rsidP="00CE7C3A">
      <w:pPr>
        <w:spacing w:after="0" w:line="240" w:lineRule="auto"/>
        <w:rPr>
          <w:rFonts w:ascii="Times New Roman" w:eastAsia="Times New Roman" w:hAnsi="Times New Roman" w:cs="Times New Roman"/>
          <w:sz w:val="24"/>
          <w:szCs w:val="24"/>
          <w:lang w:eastAsia="ru-RU"/>
        </w:rPr>
      </w:pPr>
    </w:p>
    <w:tbl>
      <w:tblPr>
        <w:tblW w:w="9288" w:type="dxa"/>
        <w:tblLayout w:type="fixed"/>
        <w:tblLook w:val="0000"/>
      </w:tblPr>
      <w:tblGrid>
        <w:gridCol w:w="5508"/>
        <w:gridCol w:w="600"/>
        <w:gridCol w:w="1600"/>
        <w:gridCol w:w="1580"/>
      </w:tblGrid>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40" w:line="240" w:lineRule="auto"/>
              <w:jc w:val="center"/>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bCs/>
                <w:sz w:val="20"/>
                <w:szCs w:val="20"/>
                <w:lang w:eastAsia="ru-RU"/>
              </w:rPr>
              <w:t>Наименование показателя</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40" w:line="240" w:lineRule="auto"/>
              <w:jc w:val="center"/>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bCs/>
                <w:sz w:val="20"/>
                <w:szCs w:val="20"/>
                <w:lang w:eastAsia="ru-RU"/>
              </w:rPr>
              <w:t>Код стр.</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40" w:line="240" w:lineRule="auto"/>
              <w:jc w:val="center"/>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bCs/>
                <w:sz w:val="20"/>
                <w:szCs w:val="20"/>
                <w:lang w:eastAsia="ru-RU"/>
              </w:rPr>
              <w:t>За отчетный период</w:t>
            </w:r>
          </w:p>
        </w:tc>
        <w:tc>
          <w:tcPr>
            <w:tcW w:w="15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40" w:line="240" w:lineRule="auto"/>
              <w:jc w:val="center"/>
              <w:rPr>
                <w:rFonts w:ascii="Times New Roman" w:eastAsia="Times New Roman" w:hAnsi="Times New Roman" w:cs="Times New Roman"/>
                <w:bCs/>
                <w:sz w:val="20"/>
                <w:szCs w:val="20"/>
                <w:lang w:eastAsia="ru-RU"/>
              </w:rPr>
            </w:pPr>
            <w:r w:rsidRPr="00CE7C3A">
              <w:rPr>
                <w:rFonts w:ascii="Times New Roman" w:eastAsia="Times New Roman" w:hAnsi="Times New Roman" w:cs="Times New Roman"/>
                <w:bCs/>
                <w:sz w:val="20"/>
                <w:szCs w:val="20"/>
                <w:lang w:eastAsia="ru-RU"/>
              </w:rPr>
              <w:t>За аналогичный период предыдущего года</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2</w:t>
            </w: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w:t>
            </w:r>
          </w:p>
        </w:tc>
        <w:tc>
          <w:tcPr>
            <w:tcW w:w="15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w:t>
            </w:r>
          </w:p>
        </w:tc>
      </w:tr>
      <w:tr w:rsidR="00CE7C3A" w:rsidRPr="00CE7C3A" w:rsidTr="004C6FF5">
        <w:trPr>
          <w:trHeight w:val="360"/>
        </w:trPr>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Доходы и расходы по обычным видам деятельности</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c>
          <w:tcPr>
            <w:tcW w:w="1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c>
          <w:tcPr>
            <w:tcW w:w="158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010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43118</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43046</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Себестоимость проданных товаров, продукции, работ, услуг</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39370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39656</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Валовая прибыль</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029</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3748</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3390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Коммерческие расходы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3431</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3027,57</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Управленческие расходы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040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 xml:space="preserve">Прибыль (убыток) от продаж </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050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317</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362,43</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 xml:space="preserve"> Прочие доходы и расходы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Проценты к получению</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060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Проценты к уплате</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070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Доходы от участия в других организациях</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080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Прочие операционные доходы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412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345</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Прочие операционные расходы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100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48,2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78,25</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Внереализационные доходы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120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37,4</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23,32</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Внереализационные расходы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130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6,2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4,5</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Прибыль (убыток) до налогообложения</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140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712</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648</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Отложенный налоговый активы</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141</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Отложенное налоговое обязательства</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142</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0</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Текущий налог на прибыль</w:t>
            </w: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150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171</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156</w:t>
            </w:r>
          </w:p>
        </w:tc>
      </w:tr>
      <w:tr w:rsidR="00CE7C3A" w:rsidRPr="00CE7C3A" w:rsidTr="004C6FF5">
        <w:tc>
          <w:tcPr>
            <w:tcW w:w="5508"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Чистая прибыль (убыток) отчетного периода</w:t>
            </w:r>
          </w:p>
          <w:p w:rsidR="00CE7C3A" w:rsidRPr="00CE7C3A" w:rsidRDefault="00CE7C3A" w:rsidP="00CE7C3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00" w:type="dxa"/>
            <w:tcBorders>
              <w:top w:val="single" w:sz="6" w:space="0" w:color="auto"/>
              <w:left w:val="single" w:sz="6" w:space="0" w:color="auto"/>
              <w:bottom w:val="single" w:sz="6" w:space="0" w:color="auto"/>
              <w:right w:val="single" w:sz="6" w:space="0" w:color="auto"/>
            </w:tcBorders>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190</w:t>
            </w:r>
          </w:p>
        </w:tc>
        <w:tc>
          <w:tcPr>
            <w:tcW w:w="160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541</w:t>
            </w:r>
          </w:p>
        </w:tc>
        <w:tc>
          <w:tcPr>
            <w:tcW w:w="1580" w:type="dxa"/>
            <w:tcBorders>
              <w:top w:val="single" w:sz="6" w:space="0" w:color="auto"/>
              <w:left w:val="single" w:sz="6" w:space="0" w:color="auto"/>
              <w:bottom w:val="single" w:sz="6" w:space="0" w:color="auto"/>
              <w:right w:val="single" w:sz="6" w:space="0" w:color="auto"/>
            </w:tcBorders>
            <w:vAlign w:val="center"/>
          </w:tcPr>
          <w:p w:rsidR="00CE7C3A" w:rsidRPr="00CE7C3A" w:rsidRDefault="00CE7C3A" w:rsidP="00CE7C3A">
            <w:pPr>
              <w:spacing w:after="0" w:line="240" w:lineRule="auto"/>
              <w:jc w:val="center"/>
              <w:rPr>
                <w:rFonts w:ascii="Times New Roman" w:eastAsia="Times New Roman" w:hAnsi="Times New Roman" w:cs="Times New Roman"/>
                <w:sz w:val="20"/>
                <w:szCs w:val="20"/>
                <w:lang w:eastAsia="ru-RU"/>
              </w:rPr>
            </w:pPr>
            <w:r w:rsidRPr="00CE7C3A">
              <w:rPr>
                <w:rFonts w:ascii="Times New Roman" w:eastAsia="Times New Roman" w:hAnsi="Times New Roman" w:cs="Times New Roman"/>
                <w:sz w:val="20"/>
                <w:szCs w:val="20"/>
                <w:lang w:eastAsia="ru-RU"/>
              </w:rPr>
              <w:t>492</w:t>
            </w:r>
          </w:p>
        </w:tc>
      </w:tr>
    </w:tbl>
    <w:p w:rsidR="00CE7C3A" w:rsidRPr="00D72C17" w:rsidRDefault="00CE7C3A" w:rsidP="00E11E2A">
      <w:pPr>
        <w:spacing w:line="480" w:lineRule="auto"/>
        <w:ind w:firstLine="709"/>
        <w:jc w:val="both"/>
        <w:rPr>
          <w:rFonts w:ascii="Times New Roman" w:hAnsi="Times New Roman" w:cs="Times New Roman"/>
          <w:sz w:val="28"/>
          <w:szCs w:val="28"/>
        </w:rPr>
      </w:pPr>
    </w:p>
    <w:sectPr w:rsidR="00CE7C3A" w:rsidRPr="00D72C17" w:rsidSect="00E11E2A">
      <w:footerReference w:type="default" r:id="rId12"/>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F01" w:rsidRDefault="00CE3F01" w:rsidP="00E11E2A">
      <w:pPr>
        <w:spacing w:after="0" w:line="240" w:lineRule="auto"/>
      </w:pPr>
      <w:r>
        <w:separator/>
      </w:r>
    </w:p>
  </w:endnote>
  <w:endnote w:type="continuationSeparator" w:id="0">
    <w:p w:rsidR="00CE3F01" w:rsidRDefault="00CE3F01" w:rsidP="00E11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8957769"/>
    </w:sdtPr>
    <w:sdtContent>
      <w:p w:rsidR="00294FD0" w:rsidRDefault="008402E2">
        <w:pPr>
          <w:pStyle w:val="a7"/>
          <w:jc w:val="center"/>
        </w:pPr>
        <w:r>
          <w:fldChar w:fldCharType="begin"/>
        </w:r>
        <w:r w:rsidR="00294FD0">
          <w:instrText>PAGE   \* MERGEFORMAT</w:instrText>
        </w:r>
        <w:r>
          <w:fldChar w:fldCharType="separate"/>
        </w:r>
        <w:r w:rsidR="00B2706C">
          <w:rPr>
            <w:noProof/>
          </w:rPr>
          <w:t>36</w:t>
        </w:r>
        <w:r>
          <w:fldChar w:fldCharType="end"/>
        </w:r>
      </w:p>
    </w:sdtContent>
  </w:sdt>
  <w:p w:rsidR="00294FD0" w:rsidRDefault="00294F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F01" w:rsidRDefault="00CE3F01" w:rsidP="00E11E2A">
      <w:pPr>
        <w:spacing w:after="0" w:line="240" w:lineRule="auto"/>
      </w:pPr>
      <w:r>
        <w:separator/>
      </w:r>
    </w:p>
  </w:footnote>
  <w:footnote w:type="continuationSeparator" w:id="0">
    <w:p w:rsidR="00CE3F01" w:rsidRDefault="00CE3F01" w:rsidP="00E11E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BC20FE"/>
    <w:lvl w:ilvl="0">
      <w:numFmt w:val="decimal"/>
      <w:lvlText w:val="*"/>
      <w:lvlJc w:val="left"/>
    </w:lvl>
  </w:abstractNum>
  <w:abstractNum w:abstractNumId="1">
    <w:nsid w:val="102922B3"/>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A7333A"/>
    <w:multiLevelType w:val="hybridMultilevel"/>
    <w:tmpl w:val="0FE2A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39594B"/>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F43FAE"/>
    <w:multiLevelType w:val="hybridMultilevel"/>
    <w:tmpl w:val="FFE46AEA"/>
    <w:lvl w:ilvl="0" w:tplc="8CCCDDB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CAC7C87"/>
    <w:multiLevelType w:val="hybridMultilevel"/>
    <w:tmpl w:val="4E023616"/>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02A7535"/>
    <w:multiLevelType w:val="hybridMultilevel"/>
    <w:tmpl w:val="104CB78A"/>
    <w:lvl w:ilvl="0" w:tplc="A796A43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FD335C"/>
    <w:multiLevelType w:val="hybridMultilevel"/>
    <w:tmpl w:val="D0F4B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C86022"/>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3266A4"/>
    <w:multiLevelType w:val="hybridMultilevel"/>
    <w:tmpl w:val="C35638AE"/>
    <w:lvl w:ilvl="0" w:tplc="D2443B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4F9550D"/>
    <w:multiLevelType w:val="hybridMultilevel"/>
    <w:tmpl w:val="5740ADF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D045D13"/>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A66923"/>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2E40AF"/>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992E8E"/>
    <w:multiLevelType w:val="hybridMultilevel"/>
    <w:tmpl w:val="6A2216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5AB59F7"/>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476A2C"/>
    <w:multiLevelType w:val="hybridMultilevel"/>
    <w:tmpl w:val="E6001C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79698B"/>
    <w:multiLevelType w:val="hybridMultilevel"/>
    <w:tmpl w:val="C752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E77ABC"/>
    <w:multiLevelType w:val="hybridMultilevel"/>
    <w:tmpl w:val="8E420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3163A"/>
    <w:multiLevelType w:val="hybridMultilevel"/>
    <w:tmpl w:val="E90AD41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78D12CD0"/>
    <w:multiLevelType w:val="hybridMultilevel"/>
    <w:tmpl w:val="D526A80C"/>
    <w:lvl w:ilvl="0" w:tplc="04190001">
      <w:start w:val="1"/>
      <w:numFmt w:val="bullet"/>
      <w:lvlText w:val=""/>
      <w:lvlJc w:val="left"/>
      <w:pPr>
        <w:tabs>
          <w:tab w:val="num" w:pos="1510"/>
        </w:tabs>
        <w:ind w:left="1510" w:hanging="360"/>
      </w:pPr>
      <w:rPr>
        <w:rFonts w:ascii="Symbol" w:hAnsi="Symbol" w:hint="default"/>
      </w:rPr>
    </w:lvl>
    <w:lvl w:ilvl="1" w:tplc="04190003" w:tentative="1">
      <w:start w:val="1"/>
      <w:numFmt w:val="bullet"/>
      <w:lvlText w:val="o"/>
      <w:lvlJc w:val="left"/>
      <w:pPr>
        <w:tabs>
          <w:tab w:val="num" w:pos="2230"/>
        </w:tabs>
        <w:ind w:left="2230" w:hanging="360"/>
      </w:pPr>
      <w:rPr>
        <w:rFonts w:ascii="Courier New" w:hAnsi="Courier New" w:hint="default"/>
      </w:rPr>
    </w:lvl>
    <w:lvl w:ilvl="2" w:tplc="04190005" w:tentative="1">
      <w:start w:val="1"/>
      <w:numFmt w:val="bullet"/>
      <w:lvlText w:val=""/>
      <w:lvlJc w:val="left"/>
      <w:pPr>
        <w:tabs>
          <w:tab w:val="num" w:pos="2950"/>
        </w:tabs>
        <w:ind w:left="2950" w:hanging="360"/>
      </w:pPr>
      <w:rPr>
        <w:rFonts w:ascii="Wingdings" w:hAnsi="Wingdings" w:hint="default"/>
      </w:rPr>
    </w:lvl>
    <w:lvl w:ilvl="3" w:tplc="04190001" w:tentative="1">
      <w:start w:val="1"/>
      <w:numFmt w:val="bullet"/>
      <w:lvlText w:val=""/>
      <w:lvlJc w:val="left"/>
      <w:pPr>
        <w:tabs>
          <w:tab w:val="num" w:pos="3670"/>
        </w:tabs>
        <w:ind w:left="3670" w:hanging="360"/>
      </w:pPr>
      <w:rPr>
        <w:rFonts w:ascii="Symbol" w:hAnsi="Symbol" w:hint="default"/>
      </w:rPr>
    </w:lvl>
    <w:lvl w:ilvl="4" w:tplc="04190003" w:tentative="1">
      <w:start w:val="1"/>
      <w:numFmt w:val="bullet"/>
      <w:lvlText w:val="o"/>
      <w:lvlJc w:val="left"/>
      <w:pPr>
        <w:tabs>
          <w:tab w:val="num" w:pos="4390"/>
        </w:tabs>
        <w:ind w:left="4390" w:hanging="360"/>
      </w:pPr>
      <w:rPr>
        <w:rFonts w:ascii="Courier New" w:hAnsi="Courier New" w:hint="default"/>
      </w:rPr>
    </w:lvl>
    <w:lvl w:ilvl="5" w:tplc="04190005" w:tentative="1">
      <w:start w:val="1"/>
      <w:numFmt w:val="bullet"/>
      <w:lvlText w:val=""/>
      <w:lvlJc w:val="left"/>
      <w:pPr>
        <w:tabs>
          <w:tab w:val="num" w:pos="5110"/>
        </w:tabs>
        <w:ind w:left="5110" w:hanging="360"/>
      </w:pPr>
      <w:rPr>
        <w:rFonts w:ascii="Wingdings" w:hAnsi="Wingdings" w:hint="default"/>
      </w:rPr>
    </w:lvl>
    <w:lvl w:ilvl="6" w:tplc="04190001" w:tentative="1">
      <w:start w:val="1"/>
      <w:numFmt w:val="bullet"/>
      <w:lvlText w:val=""/>
      <w:lvlJc w:val="left"/>
      <w:pPr>
        <w:tabs>
          <w:tab w:val="num" w:pos="5830"/>
        </w:tabs>
        <w:ind w:left="5830" w:hanging="360"/>
      </w:pPr>
      <w:rPr>
        <w:rFonts w:ascii="Symbol" w:hAnsi="Symbol" w:hint="default"/>
      </w:rPr>
    </w:lvl>
    <w:lvl w:ilvl="7" w:tplc="04190003" w:tentative="1">
      <w:start w:val="1"/>
      <w:numFmt w:val="bullet"/>
      <w:lvlText w:val="o"/>
      <w:lvlJc w:val="left"/>
      <w:pPr>
        <w:tabs>
          <w:tab w:val="num" w:pos="6550"/>
        </w:tabs>
        <w:ind w:left="6550" w:hanging="360"/>
      </w:pPr>
      <w:rPr>
        <w:rFonts w:ascii="Courier New" w:hAnsi="Courier New" w:hint="default"/>
      </w:rPr>
    </w:lvl>
    <w:lvl w:ilvl="8" w:tplc="04190005" w:tentative="1">
      <w:start w:val="1"/>
      <w:numFmt w:val="bullet"/>
      <w:lvlText w:val=""/>
      <w:lvlJc w:val="left"/>
      <w:pPr>
        <w:tabs>
          <w:tab w:val="num" w:pos="7270"/>
        </w:tabs>
        <w:ind w:left="7270" w:hanging="360"/>
      </w:pPr>
      <w:rPr>
        <w:rFonts w:ascii="Wingdings" w:hAnsi="Wingdings" w:hint="default"/>
      </w:rPr>
    </w:lvl>
  </w:abstractNum>
  <w:num w:numId="1">
    <w:abstractNumId w:val="18"/>
  </w:num>
  <w:num w:numId="2">
    <w:abstractNumId w:val="5"/>
  </w:num>
  <w:num w:numId="3">
    <w:abstractNumId w:val="10"/>
  </w:num>
  <w:num w:numId="4">
    <w:abstractNumId w:val="16"/>
  </w:num>
  <w:num w:numId="5">
    <w:abstractNumId w:val="6"/>
  </w:num>
  <w:num w:numId="6">
    <w:abstractNumId w:val="20"/>
  </w:num>
  <w:num w:numId="7">
    <w:abstractNumId w:val="19"/>
  </w:num>
  <w:num w:numId="8">
    <w:abstractNumId w:val="4"/>
  </w:num>
  <w:num w:numId="9">
    <w:abstractNumId w:val="2"/>
  </w:num>
  <w:num w:numId="10">
    <w:abstractNumId w:val="14"/>
  </w:num>
  <w:num w:numId="11">
    <w:abstractNumId w:val="7"/>
  </w:num>
  <w:num w:numId="12">
    <w:abstractNumId w:val="9"/>
  </w:num>
  <w:num w:numId="13">
    <w:abstractNumId w:val="11"/>
  </w:num>
  <w:num w:numId="14">
    <w:abstractNumId w:val="8"/>
  </w:num>
  <w:num w:numId="15">
    <w:abstractNumId w:val="17"/>
  </w:num>
  <w:num w:numId="16">
    <w:abstractNumId w:val="12"/>
  </w:num>
  <w:num w:numId="17">
    <w:abstractNumId w:val="1"/>
  </w:num>
  <w:num w:numId="18">
    <w:abstractNumId w:val="15"/>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3"/>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F3625"/>
    <w:rsid w:val="00081414"/>
    <w:rsid w:val="000819FB"/>
    <w:rsid w:val="00112FBD"/>
    <w:rsid w:val="00185524"/>
    <w:rsid w:val="001F3625"/>
    <w:rsid w:val="00294FD0"/>
    <w:rsid w:val="002A20D9"/>
    <w:rsid w:val="00317571"/>
    <w:rsid w:val="00354C9C"/>
    <w:rsid w:val="00364178"/>
    <w:rsid w:val="003E325A"/>
    <w:rsid w:val="00426208"/>
    <w:rsid w:val="005B0DEF"/>
    <w:rsid w:val="006B7D4F"/>
    <w:rsid w:val="006D33E3"/>
    <w:rsid w:val="00724EE1"/>
    <w:rsid w:val="007B4BE5"/>
    <w:rsid w:val="00812382"/>
    <w:rsid w:val="008402E2"/>
    <w:rsid w:val="00873C43"/>
    <w:rsid w:val="0088530A"/>
    <w:rsid w:val="008A4B45"/>
    <w:rsid w:val="008B4A0A"/>
    <w:rsid w:val="008D79EE"/>
    <w:rsid w:val="009721DD"/>
    <w:rsid w:val="00977C33"/>
    <w:rsid w:val="009B6716"/>
    <w:rsid w:val="00A16E10"/>
    <w:rsid w:val="00AA11E5"/>
    <w:rsid w:val="00AD49DA"/>
    <w:rsid w:val="00B2706C"/>
    <w:rsid w:val="00CE3F01"/>
    <w:rsid w:val="00CE7C3A"/>
    <w:rsid w:val="00D4511A"/>
    <w:rsid w:val="00D5062C"/>
    <w:rsid w:val="00D53654"/>
    <w:rsid w:val="00D56308"/>
    <w:rsid w:val="00D72C17"/>
    <w:rsid w:val="00D863D6"/>
    <w:rsid w:val="00E11E2A"/>
    <w:rsid w:val="00E87676"/>
    <w:rsid w:val="00ED3E69"/>
    <w:rsid w:val="00F072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1"/>
        <o:r id="V:Rule2" type="connector" idref="#Прямая со стрелкой 10"/>
        <o:r id="V:Rule3" type="connector" idref="#Прямая со стрелкой 9"/>
        <o:r id="V:Rule4" type="connector" idref="#Прямая со стрелкой 8"/>
        <o:r id="V:Rule5" type="connector" idref="#Прямая со стрелкой 5"/>
        <o:r id="V:Rule6" type="connector" idref="#Прямая со стрелкой 3"/>
        <o:r id="V:Rule7"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2C17"/>
    <w:pPr>
      <w:ind w:left="720"/>
      <w:contextualSpacing/>
    </w:pPr>
  </w:style>
  <w:style w:type="character" w:customStyle="1" w:styleId="apple-converted-space">
    <w:name w:val="apple-converted-space"/>
    <w:basedOn w:val="a0"/>
    <w:rsid w:val="00E11E2A"/>
  </w:style>
  <w:style w:type="paragraph" w:styleId="a4">
    <w:name w:val="Normal (Web)"/>
    <w:basedOn w:val="a"/>
    <w:uiPriority w:val="99"/>
    <w:unhideWhenUsed/>
    <w:rsid w:val="00E11E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11E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1E2A"/>
  </w:style>
  <w:style w:type="paragraph" w:styleId="a7">
    <w:name w:val="footer"/>
    <w:basedOn w:val="a"/>
    <w:link w:val="a8"/>
    <w:uiPriority w:val="99"/>
    <w:unhideWhenUsed/>
    <w:rsid w:val="00E11E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1E2A"/>
  </w:style>
  <w:style w:type="paragraph" w:customStyle="1" w:styleId="ConsPlusNormal">
    <w:name w:val="ConsPlusNormal"/>
    <w:uiPriority w:val="99"/>
    <w:rsid w:val="001855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1855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
    <w:name w:val="Основной текст4"/>
    <w:basedOn w:val="a"/>
    <w:uiPriority w:val="99"/>
    <w:rsid w:val="00185524"/>
    <w:pPr>
      <w:widowControl w:val="0"/>
      <w:shd w:val="clear" w:color="auto" w:fill="FFFFFF"/>
      <w:spacing w:before="4740" w:after="0" w:line="240" w:lineRule="atLeast"/>
      <w:ind w:hanging="1420"/>
      <w:jc w:val="center"/>
    </w:pPr>
    <w:rPr>
      <w:rFonts w:ascii="Times New Roman" w:eastAsia="Times New Roman" w:hAnsi="Times New Roman" w:cs="Times New Roman"/>
      <w:color w:val="000000"/>
      <w:sz w:val="26"/>
      <w:szCs w:val="26"/>
      <w:lang w:eastAsia="ru-RU"/>
    </w:rPr>
  </w:style>
  <w:style w:type="character" w:customStyle="1" w:styleId="8">
    <w:name w:val="Основной текст + 8"/>
    <w:aliases w:val="5 pt"/>
    <w:basedOn w:val="a0"/>
    <w:uiPriority w:val="99"/>
    <w:rsid w:val="00185524"/>
    <w:rPr>
      <w:rFonts w:ascii="Times New Roman" w:hAnsi="Times New Roman" w:cs="Times New Roman"/>
      <w:color w:val="000000"/>
      <w:spacing w:val="0"/>
      <w:w w:val="100"/>
      <w:position w:val="0"/>
      <w:sz w:val="17"/>
      <w:szCs w:val="17"/>
      <w:u w:val="none"/>
      <w:shd w:val="clear" w:color="auto" w:fill="FFFFFF"/>
      <w:lang w:val="ru-RU"/>
    </w:rPr>
  </w:style>
  <w:style w:type="paragraph" w:customStyle="1" w:styleId="16">
    <w:name w:val="Основной текст16"/>
    <w:basedOn w:val="a"/>
    <w:uiPriority w:val="99"/>
    <w:rsid w:val="00185524"/>
    <w:pPr>
      <w:widowControl w:val="0"/>
      <w:shd w:val="clear" w:color="auto" w:fill="FFFFFF"/>
      <w:spacing w:after="3000" w:line="274" w:lineRule="exact"/>
      <w:ind w:hanging="760"/>
      <w:jc w:val="center"/>
    </w:pPr>
    <w:rPr>
      <w:rFonts w:ascii="Times New Roman" w:eastAsia="Times New Roman" w:hAnsi="Times New Roman" w:cs="Times New Roman"/>
      <w:color w:val="000000"/>
      <w:lang w:eastAsia="ru-RU"/>
    </w:rPr>
  </w:style>
  <w:style w:type="character" w:customStyle="1" w:styleId="7">
    <w:name w:val="Основной текст + 7"/>
    <w:aliases w:val="5 pt2,Курсив"/>
    <w:basedOn w:val="a0"/>
    <w:uiPriority w:val="99"/>
    <w:rsid w:val="00185524"/>
    <w:rPr>
      <w:rFonts w:ascii="Times New Roman" w:hAnsi="Times New Roman" w:cs="Times New Roman"/>
      <w:i/>
      <w:iCs/>
      <w:color w:val="000000"/>
      <w:spacing w:val="0"/>
      <w:w w:val="100"/>
      <w:position w:val="0"/>
      <w:sz w:val="15"/>
      <w:szCs w:val="15"/>
      <w:u w:val="none"/>
      <w:shd w:val="clear" w:color="auto" w:fill="FFFFFF"/>
      <w:lang w:val="ru-RU"/>
    </w:rPr>
  </w:style>
  <w:style w:type="character" w:customStyle="1" w:styleId="71">
    <w:name w:val="Основной текст + 71"/>
    <w:aliases w:val="5 pt1"/>
    <w:basedOn w:val="a0"/>
    <w:uiPriority w:val="99"/>
    <w:rsid w:val="00185524"/>
    <w:rPr>
      <w:rFonts w:ascii="Times New Roman" w:hAnsi="Times New Roman" w:cs="Times New Roman"/>
      <w:color w:val="000000"/>
      <w:spacing w:val="0"/>
      <w:w w:val="100"/>
      <w:position w:val="0"/>
      <w:sz w:val="15"/>
      <w:szCs w:val="15"/>
      <w:u w:val="none"/>
      <w:shd w:val="clear" w:color="auto" w:fill="FFFFFF"/>
      <w:lang w:val="ru-RU"/>
    </w:rPr>
  </w:style>
  <w:style w:type="character" w:styleId="a9">
    <w:name w:val="Hyperlink"/>
    <w:basedOn w:val="a0"/>
    <w:uiPriority w:val="99"/>
    <w:semiHidden/>
    <w:unhideWhenUsed/>
    <w:rsid w:val="009B6716"/>
    <w:rPr>
      <w:color w:val="0000FF"/>
      <w:u w:val="single"/>
    </w:rPr>
  </w:style>
  <w:style w:type="paragraph" w:styleId="aa">
    <w:name w:val="Title"/>
    <w:basedOn w:val="a"/>
    <w:link w:val="ab"/>
    <w:qFormat/>
    <w:rsid w:val="00294FD0"/>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ab">
    <w:name w:val="Название Знак"/>
    <w:basedOn w:val="a0"/>
    <w:link w:val="aa"/>
    <w:rsid w:val="00294FD0"/>
    <w:rPr>
      <w:rFonts w:ascii="Times New Roman" w:eastAsia="Times New Roman" w:hAnsi="Times New Roman" w:cs="Times New Roman"/>
      <w:b/>
      <w:sz w:val="28"/>
      <w:szCs w:val="20"/>
      <w:lang w:eastAsia="ru-RU"/>
    </w:rPr>
  </w:style>
  <w:style w:type="paragraph" w:customStyle="1" w:styleId="TableHeaderNumbers">
    <w:name w:val="Table Header Numbers"/>
    <w:rsid w:val="00CE7C3A"/>
    <w:pPr>
      <w:widowControl w:val="0"/>
      <w:autoSpaceDE w:val="0"/>
      <w:autoSpaceDN w:val="0"/>
      <w:adjustRightInd w:val="0"/>
      <w:spacing w:after="0" w:line="240" w:lineRule="auto"/>
      <w:jc w:val="center"/>
    </w:pPr>
    <w:rPr>
      <w:rFonts w:ascii="Times New Roman" w:eastAsia="Times New Roman" w:hAnsi="Times New Roman" w:cs="Times New Roman"/>
      <w:sz w:val="18"/>
      <w:szCs w:val="18"/>
      <w:lang w:eastAsia="ru-RU"/>
    </w:rPr>
  </w:style>
  <w:style w:type="table" w:styleId="ac">
    <w:name w:val="Table Grid"/>
    <w:basedOn w:val="a1"/>
    <w:uiPriority w:val="39"/>
    <w:rsid w:val="00112F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3643043">
      <w:bodyDiv w:val="1"/>
      <w:marLeft w:val="0"/>
      <w:marRight w:val="0"/>
      <w:marTop w:val="0"/>
      <w:marBottom w:val="0"/>
      <w:divBdr>
        <w:top w:val="none" w:sz="0" w:space="0" w:color="auto"/>
        <w:left w:val="none" w:sz="0" w:space="0" w:color="auto"/>
        <w:bottom w:val="none" w:sz="0" w:space="0" w:color="auto"/>
        <w:right w:val="none" w:sz="0" w:space="0" w:color="auto"/>
      </w:divBdr>
      <w:divsChild>
        <w:div w:id="1379279812">
          <w:marLeft w:val="0"/>
          <w:marRight w:val="0"/>
          <w:marTop w:val="0"/>
          <w:marBottom w:val="0"/>
          <w:divBdr>
            <w:top w:val="none" w:sz="0" w:space="0" w:color="auto"/>
            <w:left w:val="none" w:sz="0" w:space="0" w:color="auto"/>
            <w:bottom w:val="none" w:sz="0" w:space="0" w:color="auto"/>
            <w:right w:val="none" w:sz="0" w:space="0" w:color="auto"/>
          </w:divBdr>
        </w:div>
      </w:divsChild>
    </w:div>
    <w:div w:id="807865647">
      <w:bodyDiv w:val="1"/>
      <w:marLeft w:val="0"/>
      <w:marRight w:val="0"/>
      <w:marTop w:val="0"/>
      <w:marBottom w:val="0"/>
      <w:divBdr>
        <w:top w:val="none" w:sz="0" w:space="0" w:color="auto"/>
        <w:left w:val="none" w:sz="0" w:space="0" w:color="auto"/>
        <w:bottom w:val="none" w:sz="0" w:space="0" w:color="auto"/>
        <w:right w:val="none" w:sz="0" w:space="0" w:color="auto"/>
      </w:divBdr>
      <w:divsChild>
        <w:div w:id="108938426">
          <w:marLeft w:val="0"/>
          <w:marRight w:val="0"/>
          <w:marTop w:val="0"/>
          <w:marBottom w:val="0"/>
          <w:divBdr>
            <w:top w:val="none" w:sz="0" w:space="0" w:color="auto"/>
            <w:left w:val="none" w:sz="0" w:space="0" w:color="auto"/>
            <w:bottom w:val="none" w:sz="0" w:space="0" w:color="auto"/>
            <w:right w:val="none" w:sz="0" w:space="0" w:color="auto"/>
          </w:divBdr>
        </w:div>
      </w:divsChild>
    </w:div>
    <w:div w:id="1012218407">
      <w:bodyDiv w:val="1"/>
      <w:marLeft w:val="0"/>
      <w:marRight w:val="0"/>
      <w:marTop w:val="0"/>
      <w:marBottom w:val="0"/>
      <w:divBdr>
        <w:top w:val="none" w:sz="0" w:space="0" w:color="auto"/>
        <w:left w:val="none" w:sz="0" w:space="0" w:color="auto"/>
        <w:bottom w:val="none" w:sz="0" w:space="0" w:color="auto"/>
        <w:right w:val="none" w:sz="0" w:space="0" w:color="auto"/>
      </w:divBdr>
      <w:divsChild>
        <w:div w:id="2025939239">
          <w:marLeft w:val="0"/>
          <w:marRight w:val="0"/>
          <w:marTop w:val="0"/>
          <w:marBottom w:val="0"/>
          <w:divBdr>
            <w:top w:val="none" w:sz="0" w:space="0" w:color="auto"/>
            <w:left w:val="none" w:sz="0" w:space="0" w:color="auto"/>
            <w:bottom w:val="none" w:sz="0" w:space="0" w:color="auto"/>
            <w:right w:val="none" w:sz="0" w:space="0" w:color="auto"/>
          </w:divBdr>
        </w:div>
      </w:divsChild>
    </w:div>
    <w:div w:id="1235093821">
      <w:bodyDiv w:val="1"/>
      <w:marLeft w:val="0"/>
      <w:marRight w:val="0"/>
      <w:marTop w:val="0"/>
      <w:marBottom w:val="0"/>
      <w:divBdr>
        <w:top w:val="none" w:sz="0" w:space="0" w:color="auto"/>
        <w:left w:val="none" w:sz="0" w:space="0" w:color="auto"/>
        <w:bottom w:val="none" w:sz="0" w:space="0" w:color="auto"/>
        <w:right w:val="none" w:sz="0" w:space="0" w:color="auto"/>
      </w:divBdr>
      <w:divsChild>
        <w:div w:id="40789388">
          <w:marLeft w:val="0"/>
          <w:marRight w:val="0"/>
          <w:marTop w:val="0"/>
          <w:marBottom w:val="0"/>
          <w:divBdr>
            <w:top w:val="none" w:sz="0" w:space="0" w:color="auto"/>
            <w:left w:val="none" w:sz="0" w:space="0" w:color="auto"/>
            <w:bottom w:val="none" w:sz="0" w:space="0" w:color="auto"/>
            <w:right w:val="none" w:sz="0" w:space="0" w:color="auto"/>
          </w:divBdr>
        </w:div>
      </w:divsChild>
    </w:div>
    <w:div w:id="1499148037">
      <w:bodyDiv w:val="1"/>
      <w:marLeft w:val="0"/>
      <w:marRight w:val="0"/>
      <w:marTop w:val="0"/>
      <w:marBottom w:val="0"/>
      <w:divBdr>
        <w:top w:val="none" w:sz="0" w:space="0" w:color="auto"/>
        <w:left w:val="none" w:sz="0" w:space="0" w:color="auto"/>
        <w:bottom w:val="none" w:sz="0" w:space="0" w:color="auto"/>
        <w:right w:val="none" w:sz="0" w:space="0" w:color="auto"/>
      </w:divBdr>
      <w:divsChild>
        <w:div w:id="741488943">
          <w:marLeft w:val="0"/>
          <w:marRight w:val="0"/>
          <w:marTop w:val="0"/>
          <w:marBottom w:val="0"/>
          <w:divBdr>
            <w:top w:val="none" w:sz="0" w:space="0" w:color="auto"/>
            <w:left w:val="none" w:sz="0" w:space="0" w:color="auto"/>
            <w:bottom w:val="none" w:sz="0" w:space="0" w:color="auto"/>
            <w:right w:val="none" w:sz="0" w:space="0" w:color="auto"/>
          </w:divBdr>
        </w:div>
      </w:divsChild>
    </w:div>
    <w:div w:id="1607886476">
      <w:bodyDiv w:val="1"/>
      <w:marLeft w:val="0"/>
      <w:marRight w:val="0"/>
      <w:marTop w:val="0"/>
      <w:marBottom w:val="0"/>
      <w:divBdr>
        <w:top w:val="none" w:sz="0" w:space="0" w:color="auto"/>
        <w:left w:val="none" w:sz="0" w:space="0" w:color="auto"/>
        <w:bottom w:val="none" w:sz="0" w:space="0" w:color="auto"/>
        <w:right w:val="none" w:sz="0" w:space="0" w:color="auto"/>
      </w:divBdr>
      <w:divsChild>
        <w:div w:id="390926239">
          <w:marLeft w:val="0"/>
          <w:marRight w:val="0"/>
          <w:marTop w:val="0"/>
          <w:marBottom w:val="0"/>
          <w:divBdr>
            <w:top w:val="none" w:sz="0" w:space="0" w:color="auto"/>
            <w:left w:val="none" w:sz="0" w:space="0" w:color="auto"/>
            <w:bottom w:val="none" w:sz="0" w:space="0" w:color="auto"/>
            <w:right w:val="none" w:sz="0" w:space="0" w:color="auto"/>
          </w:divBdr>
        </w:div>
      </w:divsChild>
    </w:div>
    <w:div w:id="1795245600">
      <w:bodyDiv w:val="1"/>
      <w:marLeft w:val="0"/>
      <w:marRight w:val="0"/>
      <w:marTop w:val="0"/>
      <w:marBottom w:val="0"/>
      <w:divBdr>
        <w:top w:val="none" w:sz="0" w:space="0" w:color="auto"/>
        <w:left w:val="none" w:sz="0" w:space="0" w:color="auto"/>
        <w:bottom w:val="none" w:sz="0" w:space="0" w:color="auto"/>
        <w:right w:val="none" w:sz="0" w:space="0" w:color="auto"/>
      </w:divBdr>
      <w:divsChild>
        <w:div w:id="2010208508">
          <w:marLeft w:val="0"/>
          <w:marRight w:val="0"/>
          <w:marTop w:val="0"/>
          <w:marBottom w:val="0"/>
          <w:divBdr>
            <w:top w:val="none" w:sz="0" w:space="0" w:color="auto"/>
            <w:left w:val="none" w:sz="0" w:space="0" w:color="auto"/>
            <w:bottom w:val="none" w:sz="0" w:space="0" w:color="auto"/>
            <w:right w:val="none" w:sz="0" w:space="0" w:color="auto"/>
          </w:divBdr>
        </w:div>
      </w:divsChild>
    </w:div>
    <w:div w:id="2032216690">
      <w:bodyDiv w:val="1"/>
      <w:marLeft w:val="0"/>
      <w:marRight w:val="0"/>
      <w:marTop w:val="0"/>
      <w:marBottom w:val="0"/>
      <w:divBdr>
        <w:top w:val="none" w:sz="0" w:space="0" w:color="auto"/>
        <w:left w:val="none" w:sz="0" w:space="0" w:color="auto"/>
        <w:bottom w:val="none" w:sz="0" w:space="0" w:color="auto"/>
        <w:right w:val="none" w:sz="0" w:space="0" w:color="auto"/>
      </w:divBdr>
      <w:divsChild>
        <w:div w:id="13017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talog.vsau.ru/cgi-bin/zgate?ACTION=follow&amp;SESSION_ID=22250&amp;TERM=%D0%A1%D0%B0%D0%B2%D0%B8%D0%BD,%20%D0%90.%D0%90.%5B1,1004,4,101%5D&amp;LANG=ru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talog.vsau.ru/cgi-bin/zgate?ACTION=follow&amp;SESSION_ID=32465&amp;TERM=%D0%9F%D0%BE%D0%B4%D0%BE%D0%BB%D1%8C%D1%81%D0%BA%D0%B8%D0%B9,%20%D0%92.%20%D0%98.%5B1,1004,4,101%5D&amp;LANG=ru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talog.vsau.ru/cgi-bin/zgate?ACTION=follow&amp;SESSION_ID=32465&amp;TERM=%D0%A5%D0%BE%D1%80%D0%BE%D1%85%D0%BE%D1%80%D0%B4%D0%B8%D0%BD,%20%D0%9D.%20%D0%9D.%5B1,1004,4,101%5D&amp;LANG=rus" TargetMode="External"/><Relationship Id="rId5" Type="http://schemas.openxmlformats.org/officeDocument/2006/relationships/footnotes" Target="footnotes.xml"/><Relationship Id="rId10" Type="http://schemas.openxmlformats.org/officeDocument/2006/relationships/hyperlink" Target="http://www.catalog.vsau.ru/cgi-bin/zgate?ACTION=follow&amp;SESSION_ID=32465&amp;TERM=%D0%A4%D1%80%D0%B8%D0%B4%D0%BC%D0%B0%D0%BD,%20%D0%9F.%5B1,1004,4,101%5D&amp;LANG=rus" TargetMode="External"/><Relationship Id="rId4" Type="http://schemas.openxmlformats.org/officeDocument/2006/relationships/webSettings" Target="webSettings.xml"/><Relationship Id="rId9" Type="http://schemas.openxmlformats.org/officeDocument/2006/relationships/hyperlink" Target="http://www.catalog.vsau.ru/cgi-bin/zgate?ACTION=follow&amp;SESSION_ID=22250&amp;TERM=%D0%A1%D0%B0%D0%B2%D0%B8%D0%BD,%20%D0%90.%D0%90.%5B1,1004,4,101%5D&amp;LANG=ru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36</Pages>
  <Words>7447</Words>
  <Characters>42451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Admin</cp:lastModifiedBy>
  <cp:revision>15</cp:revision>
  <dcterms:created xsi:type="dcterms:W3CDTF">2016-05-13T12:26:00Z</dcterms:created>
  <dcterms:modified xsi:type="dcterms:W3CDTF">2018-05-16T15:11:00Z</dcterms:modified>
</cp:coreProperties>
</file>