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80A" w:rsidRPr="007366EE" w:rsidRDefault="00A2680A" w:rsidP="00A2680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366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A2680A" w:rsidRPr="007366EE" w:rsidRDefault="00A2680A" w:rsidP="00A2680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366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«РОССИЙСКИЙ ГОСУДАРСТВЕННЫЙ УНИВЕРСИТЕТ ПРАВОСУДИЯ»</w:t>
      </w:r>
    </w:p>
    <w:p w:rsidR="00A2680A" w:rsidRPr="007366EE" w:rsidRDefault="00A2680A" w:rsidP="00A2680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366E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КРЫМСКИЙ ФИЛИАЛ</w:t>
      </w:r>
    </w:p>
    <w:p w:rsidR="00A2680A" w:rsidRPr="007366EE" w:rsidRDefault="00A2680A" w:rsidP="00A2680A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680A" w:rsidRPr="007366EE" w:rsidRDefault="00A2680A" w:rsidP="00A2680A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7366EE">
        <w:rPr>
          <w:rFonts w:ascii="Times New Roman" w:eastAsia="Calibri" w:hAnsi="Times New Roman" w:cs="Times New Roman"/>
          <w:color w:val="000000"/>
          <w:sz w:val="28"/>
          <w:szCs w:val="28"/>
        </w:rPr>
        <w:t>Кафедра гуманитарных и социально-экономических дисциплин</w:t>
      </w:r>
    </w:p>
    <w:p w:rsidR="00A2680A" w:rsidRPr="007366EE" w:rsidRDefault="00A2680A" w:rsidP="00A2680A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A2680A" w:rsidRDefault="00A2680A" w:rsidP="00A2680A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A2680A" w:rsidRPr="007366EE" w:rsidRDefault="00A2680A" w:rsidP="00A2680A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A2680A" w:rsidRPr="007366EE" w:rsidRDefault="00A2680A" w:rsidP="00A2680A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A2680A" w:rsidRPr="007366EE" w:rsidRDefault="00A2680A" w:rsidP="00A2680A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7366E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КОНТРОЛЬНАЯ РАБОТА</w:t>
      </w:r>
    </w:p>
    <w:p w:rsidR="00A2680A" w:rsidRPr="007366EE" w:rsidRDefault="00A2680A" w:rsidP="00A2680A">
      <w:pPr>
        <w:spacing w:after="0" w:line="360" w:lineRule="auto"/>
        <w:ind w:firstLine="709"/>
        <w:jc w:val="center"/>
        <w:textAlignment w:val="baseline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366E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по дисциплине: </w:t>
      </w:r>
      <w:r w:rsidRPr="007366EE">
        <w:rPr>
          <w:rFonts w:ascii="Times New Roman" w:hAnsi="Times New Roman" w:cs="Times New Roman"/>
          <w:sz w:val="28"/>
          <w:szCs w:val="28"/>
          <w:lang w:eastAsia="zh-CN"/>
        </w:rPr>
        <w:t>«</w:t>
      </w:r>
      <w:r>
        <w:rPr>
          <w:rFonts w:ascii="Times New Roman" w:hAnsi="Times New Roman" w:cs="Times New Roman"/>
          <w:sz w:val="28"/>
          <w:szCs w:val="28"/>
          <w:lang w:eastAsia="zh-CN"/>
        </w:rPr>
        <w:t>Культурология</w:t>
      </w:r>
      <w:r w:rsidRPr="007366EE">
        <w:rPr>
          <w:rFonts w:ascii="Times New Roman" w:hAnsi="Times New Roman" w:cs="Times New Roman"/>
          <w:sz w:val="28"/>
          <w:szCs w:val="28"/>
          <w:lang w:eastAsia="zh-CN"/>
        </w:rPr>
        <w:t>»</w:t>
      </w:r>
    </w:p>
    <w:p w:rsidR="00A2680A" w:rsidRPr="007366EE" w:rsidRDefault="00A2680A" w:rsidP="00A2680A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тема № 9: 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Модернизация как социокультурный процесс</w:t>
      </w:r>
    </w:p>
    <w:p w:rsidR="00A2680A" w:rsidRDefault="00A2680A" w:rsidP="00A2680A">
      <w:pPr>
        <w:spacing w:after="0" w:line="360" w:lineRule="auto"/>
        <w:ind w:firstLine="5529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A2680A" w:rsidRDefault="00A2680A" w:rsidP="00A2680A">
      <w:pPr>
        <w:spacing w:after="0" w:line="360" w:lineRule="auto"/>
        <w:ind w:firstLine="5529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A2680A" w:rsidRDefault="00A2680A" w:rsidP="00A2680A">
      <w:pPr>
        <w:spacing w:after="0" w:line="360" w:lineRule="auto"/>
        <w:ind w:firstLine="5529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A2680A" w:rsidRDefault="00A2680A" w:rsidP="00A2680A">
      <w:pPr>
        <w:spacing w:after="0" w:line="360" w:lineRule="auto"/>
        <w:ind w:firstLine="5529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A2680A" w:rsidRPr="007366EE" w:rsidRDefault="00A2680A" w:rsidP="00A2680A">
      <w:pPr>
        <w:spacing w:after="0" w:line="360" w:lineRule="auto"/>
        <w:ind w:firstLine="5529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7366E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Выполнил:</w:t>
      </w:r>
    </w:p>
    <w:p w:rsidR="00A2680A" w:rsidRPr="007366EE" w:rsidRDefault="00A2680A" w:rsidP="00A2680A">
      <w:pPr>
        <w:spacing w:after="0" w:line="360" w:lineRule="auto"/>
        <w:ind w:firstLine="5529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7366E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Студент  ____ курса</w:t>
      </w:r>
    </w:p>
    <w:p w:rsidR="00A2680A" w:rsidRPr="007366EE" w:rsidRDefault="00A2680A" w:rsidP="00A2680A">
      <w:pPr>
        <w:spacing w:after="0" w:line="360" w:lineRule="auto"/>
        <w:ind w:firstLine="5529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7366E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Группы___________</w:t>
      </w:r>
    </w:p>
    <w:p w:rsidR="00A2680A" w:rsidRPr="007366EE" w:rsidRDefault="00A2680A" w:rsidP="00A2680A">
      <w:pPr>
        <w:spacing w:after="0" w:line="240" w:lineRule="auto"/>
        <w:ind w:firstLine="5529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7366E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________________________</w:t>
      </w:r>
    </w:p>
    <w:p w:rsidR="00A2680A" w:rsidRPr="007366EE" w:rsidRDefault="00A2680A" w:rsidP="00A2680A">
      <w:pPr>
        <w:spacing w:after="0" w:line="240" w:lineRule="auto"/>
        <w:ind w:firstLine="5529"/>
        <w:textAlignment w:val="baseline"/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ru-RU"/>
        </w:rPr>
      </w:pPr>
      <w:r w:rsidRPr="007366EE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ru-RU"/>
        </w:rPr>
        <w:t xml:space="preserve">               фамилия, и., </w:t>
      </w:r>
      <w:proofErr w:type="gramStart"/>
      <w:r w:rsidRPr="007366EE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ru-RU"/>
        </w:rPr>
        <w:t>о</w:t>
      </w:r>
      <w:proofErr w:type="gramEnd"/>
      <w:r w:rsidRPr="007366EE">
        <w:rPr>
          <w:rFonts w:ascii="Times New Roman" w:eastAsia="Times New Roman" w:hAnsi="Times New Roman" w:cs="Times New Roman"/>
          <w:bCs/>
          <w:sz w:val="20"/>
          <w:szCs w:val="20"/>
          <w:bdr w:val="none" w:sz="0" w:space="0" w:color="auto" w:frame="1"/>
          <w:lang w:eastAsia="ru-RU"/>
        </w:rPr>
        <w:t>.</w:t>
      </w:r>
    </w:p>
    <w:p w:rsidR="00A2680A" w:rsidRDefault="00A2680A" w:rsidP="00A2680A">
      <w:pPr>
        <w:spacing w:after="0" w:line="360" w:lineRule="auto"/>
        <w:ind w:firstLine="5529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A2680A" w:rsidRDefault="00A2680A" w:rsidP="00A2680A">
      <w:pPr>
        <w:spacing w:after="0" w:line="360" w:lineRule="auto"/>
        <w:ind w:firstLine="5529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A2680A" w:rsidRDefault="00A2680A" w:rsidP="00A2680A">
      <w:pPr>
        <w:spacing w:after="0" w:line="360" w:lineRule="auto"/>
        <w:ind w:firstLine="5529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A2680A" w:rsidRDefault="00A2680A" w:rsidP="00A2680A">
      <w:pPr>
        <w:spacing w:after="0" w:line="360" w:lineRule="auto"/>
        <w:ind w:firstLine="5529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A2680A" w:rsidRDefault="00A2680A" w:rsidP="00A2680A">
      <w:pPr>
        <w:spacing w:after="0" w:line="360" w:lineRule="auto"/>
        <w:ind w:firstLine="5529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A2680A" w:rsidRPr="007366EE" w:rsidRDefault="00A2680A" w:rsidP="00A2680A">
      <w:pPr>
        <w:spacing w:after="0" w:line="360" w:lineRule="auto"/>
        <w:ind w:firstLine="709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A2680A" w:rsidRPr="007366EE" w:rsidRDefault="00A2680A" w:rsidP="00A2680A">
      <w:pPr>
        <w:spacing w:after="0" w:line="360" w:lineRule="auto"/>
        <w:ind w:firstLine="709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A2680A" w:rsidRPr="007366EE" w:rsidRDefault="00A2680A" w:rsidP="00A2680A">
      <w:pPr>
        <w:spacing w:after="0" w:line="360" w:lineRule="auto"/>
        <w:ind w:firstLine="709"/>
        <w:jc w:val="center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A2680A" w:rsidRDefault="00A2680A" w:rsidP="00A2680A">
      <w:pPr>
        <w:jc w:val="center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7366E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Симферополь</w:t>
      </w:r>
    </w:p>
    <w:p w:rsidR="00A2680A" w:rsidRDefault="00A2680A" w:rsidP="00A2680A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7366E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2018</w:t>
      </w:r>
    </w:p>
    <w:p w:rsidR="00DC1537" w:rsidRPr="0002736C" w:rsidRDefault="00DC1537" w:rsidP="0002736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0273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02736C" w:rsidRDefault="0002736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1537" w:rsidRPr="0002736C" w:rsidRDefault="00DC1537" w:rsidP="0002736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36C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Введение…</w:t>
      </w:r>
      <w:r w:rsidR="0002736C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………………………………………………………………………...</w:t>
      </w:r>
      <w:r w:rsidRPr="0002736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02736C" w:rsidRDefault="0002736C" w:rsidP="0002736C">
      <w:pPr>
        <w:pStyle w:val="1"/>
        <w:spacing w:before="0" w:line="360" w:lineRule="auto"/>
        <w:jc w:val="both"/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</w:pPr>
      <w:r>
        <w:rPr>
          <w:rFonts w:ascii="Times New Roman" w:eastAsia="Times New Roman" w:hAnsi="Times New Roman" w:cs="Times New Roman"/>
          <w:b w:val="0"/>
          <w:color w:val="auto"/>
          <w:lang w:eastAsia="ru-RU"/>
        </w:rPr>
        <w:t xml:space="preserve">1. </w:t>
      </w:r>
      <w:r w:rsidR="00DC1537" w:rsidRPr="0016347A">
        <w:rPr>
          <w:rFonts w:ascii="Times New Roman" w:eastAsia="Times New Roman" w:hAnsi="Times New Roman" w:cs="Times New Roman"/>
          <w:b w:val="0"/>
          <w:color w:val="auto"/>
          <w:lang w:eastAsia="ru-RU"/>
        </w:rPr>
        <w:t>Социальная модернизация: понятие</w:t>
      </w:r>
      <w:r w:rsidR="00DC1537" w:rsidRPr="0002736C">
        <w:rPr>
          <w:rFonts w:ascii="Times New Roman" w:eastAsia="Times New Roman" w:hAnsi="Times New Roman" w:cs="Times New Roman"/>
          <w:b w:val="0"/>
          <w:color w:val="auto"/>
          <w:lang w:eastAsia="ru-RU"/>
        </w:rPr>
        <w:t xml:space="preserve">, </w:t>
      </w:r>
      <w:r w:rsidR="00DC1537" w:rsidRPr="0016347A">
        <w:rPr>
          <w:rFonts w:ascii="Times New Roman" w:eastAsia="Times New Roman" w:hAnsi="Times New Roman" w:cs="Times New Roman"/>
          <w:b w:val="0"/>
          <w:color w:val="auto"/>
          <w:lang w:eastAsia="ru-RU"/>
        </w:rPr>
        <w:t>содержание</w:t>
      </w:r>
      <w:r w:rsidR="00DC1537" w:rsidRPr="0002736C">
        <w:rPr>
          <w:rFonts w:ascii="Times New Roman" w:eastAsia="Times New Roman" w:hAnsi="Times New Roman" w:cs="Times New Roman"/>
          <w:b w:val="0"/>
          <w:color w:val="auto"/>
          <w:lang w:eastAsia="ru-RU"/>
        </w:rPr>
        <w:t xml:space="preserve"> и </w:t>
      </w:r>
      <w:proofErr w:type="gramStart"/>
      <w:r w:rsidR="00DC1537" w:rsidRPr="0002736C"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  <w:t>основные</w:t>
      </w:r>
      <w:proofErr w:type="gramEnd"/>
      <w:r w:rsidR="00DC1537" w:rsidRPr="0002736C"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  <w:t xml:space="preserve"> </w:t>
      </w:r>
    </w:p>
    <w:p w:rsidR="00DC1537" w:rsidRPr="0002736C" w:rsidRDefault="00DC1537" w:rsidP="0002736C">
      <w:pPr>
        <w:pStyle w:val="1"/>
        <w:spacing w:before="0" w:line="360" w:lineRule="auto"/>
        <w:jc w:val="both"/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</w:pPr>
      <w:r w:rsidRPr="0002736C"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  <w:t>задачи государства в процессе социальной модернизации…</w:t>
      </w:r>
      <w:r w:rsidR="0002736C"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  <w:t>………………….</w:t>
      </w:r>
      <w:r w:rsidRPr="0002736C"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  <w:t>4</w:t>
      </w:r>
    </w:p>
    <w:p w:rsidR="00DC1537" w:rsidRPr="0002736C" w:rsidRDefault="00DC1537" w:rsidP="0002736C">
      <w:pPr>
        <w:pStyle w:val="1"/>
        <w:spacing w:before="0" w:line="360" w:lineRule="auto"/>
        <w:jc w:val="both"/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</w:pPr>
      <w:r w:rsidRPr="0002736C">
        <w:rPr>
          <w:rFonts w:ascii="Times New Roman" w:eastAsia="Times New Roman" w:hAnsi="Times New Roman" w:cs="Times New Roman"/>
          <w:b w:val="0"/>
          <w:bCs w:val="0"/>
          <w:color w:val="auto"/>
          <w:bdr w:val="none" w:sz="0" w:space="0" w:color="auto" w:frame="1"/>
          <w:lang w:eastAsia="ru-RU"/>
        </w:rPr>
        <w:t xml:space="preserve">2. </w:t>
      </w:r>
      <w:r w:rsidRPr="0002736C"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  <w:t>Модернизация и факторы социальных изменений…</w:t>
      </w:r>
      <w:r w:rsidR="0002736C"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  <w:t>………………………..</w:t>
      </w:r>
      <w:r w:rsidRPr="0002736C"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  <w:t>7</w:t>
      </w:r>
    </w:p>
    <w:p w:rsidR="00DC1537" w:rsidRPr="0002736C" w:rsidRDefault="00DC1537" w:rsidP="0002736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36C">
        <w:rPr>
          <w:rFonts w:ascii="Times New Roman" w:eastAsia="Times New Roman" w:hAnsi="Times New Roman" w:cs="Times New Roman"/>
          <w:sz w:val="28"/>
          <w:szCs w:val="28"/>
          <w:lang w:eastAsia="ru-RU"/>
        </w:rPr>
        <w:t>3. Модели социальной модернизации…</w:t>
      </w:r>
      <w:r w:rsidR="0002736C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……………………………………….</w:t>
      </w:r>
      <w:r w:rsidRPr="0002736C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</w:p>
    <w:p w:rsidR="0002736C" w:rsidRPr="0002736C" w:rsidRDefault="0002736C" w:rsidP="0002736C">
      <w:pPr>
        <w:pStyle w:val="3"/>
        <w:spacing w:before="0" w:line="360" w:lineRule="auto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bdr w:val="none" w:sz="0" w:space="0" w:color="auto" w:frame="1"/>
          <w:lang w:eastAsia="ru-RU"/>
        </w:rPr>
      </w:pPr>
      <w:r w:rsidRPr="0002736C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bdr w:val="none" w:sz="0" w:space="0" w:color="auto" w:frame="1"/>
          <w:lang w:eastAsia="ru-RU"/>
        </w:rPr>
        <w:t>Заключение…</w:t>
      </w:r>
      <w:r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bdr w:val="none" w:sz="0" w:space="0" w:color="auto" w:frame="1"/>
          <w:lang w:eastAsia="ru-RU"/>
        </w:rPr>
        <w:t>…………………………………………………………………….</w:t>
      </w:r>
      <w:r w:rsidRPr="0002736C"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bdr w:val="none" w:sz="0" w:space="0" w:color="auto" w:frame="1"/>
          <w:lang w:eastAsia="ru-RU"/>
        </w:rPr>
        <w:t>13</w:t>
      </w:r>
    </w:p>
    <w:p w:rsidR="0002736C" w:rsidRPr="0002736C" w:rsidRDefault="0002736C" w:rsidP="0002736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02736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Список литературы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………………………………………………………………</w:t>
      </w:r>
      <w:r w:rsidRPr="0002736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14</w:t>
      </w:r>
    </w:p>
    <w:p w:rsidR="00DC1537" w:rsidRPr="00DC1537" w:rsidRDefault="00DC1537" w:rsidP="00DC1537">
      <w:pPr>
        <w:rPr>
          <w:lang w:eastAsia="ru-RU"/>
        </w:rPr>
      </w:pPr>
    </w:p>
    <w:p w:rsidR="00DC1537" w:rsidRPr="00DC1537" w:rsidRDefault="00DC1537" w:rsidP="00DC1537">
      <w:pPr>
        <w:rPr>
          <w:lang w:eastAsia="ru-RU"/>
        </w:rPr>
      </w:pPr>
    </w:p>
    <w:p w:rsidR="00DC1537" w:rsidRDefault="00DC153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1537" w:rsidRDefault="00DC153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E84AAF" w:rsidRPr="00DC1537" w:rsidRDefault="00E84AAF" w:rsidP="00DC153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15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Введение</w:t>
      </w:r>
    </w:p>
    <w:p w:rsidR="007B2124" w:rsidRDefault="007B2124" w:rsidP="00AA1A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2124" w:rsidRDefault="00AA1A9F" w:rsidP="007B21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Модернизация представляет собой последовательную эволюцию человеческой цивилизации от аграрных (или традиционных) обществ </w:t>
      </w:r>
      <w:proofErr w:type="gramStart"/>
      <w:r w:rsidRPr="00AA1A9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AA1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индустриальным, а затем </w:t>
      </w:r>
      <w:r w:rsidR="007B212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A1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информационным.</w:t>
      </w:r>
      <w:r w:rsidR="007B2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2124" w:rsidRPr="00AA1A9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B2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1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XXI столетии под модернизацией понимается «комплексный способ решения политических и экономических, социальных и культурных задач, которые в полный рост стоят перед государством и обществом в контексте внутренних, </w:t>
      </w:r>
      <w:proofErr w:type="spellStart"/>
      <w:r w:rsidRPr="00AA1A9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мегарегиональных</w:t>
      </w:r>
      <w:proofErr w:type="spellEnd"/>
      <w:r w:rsidRPr="00AA1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угроз и рисков; это совокупность процессов технического, экономического и социокультурного развития общества (стран и ее регионов), повышающих его конкурентоспособность». </w:t>
      </w:r>
    </w:p>
    <w:p w:rsidR="007B2124" w:rsidRPr="007B2124" w:rsidRDefault="00AA1A9F" w:rsidP="007B21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Целевыми функциями современной модернизации являются: безопасность государства и общества, устойчивое функционирование всех структур и повышение качества жизни населения. </w:t>
      </w:r>
      <w:r w:rsidR="007B2124" w:rsidRPr="00AA1A9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AA1A9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одель</w:t>
      </w:r>
      <w:r w:rsidR="007B2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1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интегрированной модернизации, которая является комплексным процессом, осуществля</w:t>
      </w:r>
      <w:r w:rsidR="007B2124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</w:t>
      </w:r>
      <w:r w:rsidRPr="00AA1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3 основных уровнях: технико-технологическом, </w:t>
      </w:r>
      <w:proofErr w:type="spellStart"/>
      <w:r w:rsidRPr="00AA1A9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социоэкономическом</w:t>
      </w:r>
      <w:proofErr w:type="spellEnd"/>
      <w:r w:rsidRPr="00AA1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7B212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социокультурном. Эти уровни тесно взаимосвязаны и в совокупности образуют интегрированную целостность.</w:t>
      </w:r>
    </w:p>
    <w:p w:rsidR="007B2124" w:rsidRDefault="007B2124" w:rsidP="007B21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2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Культурные аспекты являются важным моментом при объяснении происходящего и анализе конкретных политических ситуаций. Коллективно разделяемые представления оказывают влияние на поведение, на основе которого интерпретируются события, действия и интересы. Социокультурные факторы влияют на принятие решений, выбор целей и средств деятельности. </w:t>
      </w:r>
    </w:p>
    <w:p w:rsidR="007B2124" w:rsidRPr="007B2124" w:rsidRDefault="007B2124" w:rsidP="007B21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212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B212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AA1A9F" w:rsidRPr="00AA1A9F" w:rsidRDefault="00AA1A9F" w:rsidP="007B21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1A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A1A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AA1A9F" w:rsidRPr="00AA1A9F" w:rsidRDefault="00AA1A9F" w:rsidP="00AA1A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E3C" w:rsidRPr="00DC1537" w:rsidRDefault="0016347A" w:rsidP="00454E3C">
      <w:pPr>
        <w:pStyle w:val="1"/>
        <w:spacing w:before="0" w:line="360" w:lineRule="auto"/>
        <w:jc w:val="both"/>
        <w:rPr>
          <w:rFonts w:ascii="Times New Roman" w:eastAsia="Times New Roman" w:hAnsi="Times New Roman" w:cs="Times New Roman"/>
          <w:bCs w:val="0"/>
          <w:color w:val="auto"/>
          <w:lang w:eastAsia="ru-RU"/>
        </w:rPr>
      </w:pPr>
      <w:bookmarkStart w:id="0" w:name="331"/>
      <w:r w:rsidRPr="00DC1537">
        <w:rPr>
          <w:rFonts w:ascii="Times New Roman" w:eastAsia="Times New Roman" w:hAnsi="Times New Roman" w:cs="Times New Roman"/>
          <w:bCs w:val="0"/>
          <w:color w:val="auto"/>
          <w:lang w:eastAsia="ru-RU"/>
        </w:rPr>
        <w:lastRenderedPageBreak/>
        <w:t xml:space="preserve">1. </w:t>
      </w:r>
      <w:r w:rsidRPr="0016347A">
        <w:rPr>
          <w:rFonts w:ascii="Times New Roman" w:eastAsia="Times New Roman" w:hAnsi="Times New Roman" w:cs="Times New Roman"/>
          <w:color w:val="auto"/>
          <w:lang w:eastAsia="ru-RU"/>
        </w:rPr>
        <w:t>Социальная модернизация: понятие</w:t>
      </w:r>
      <w:r w:rsidR="00E37333" w:rsidRPr="00DC1537">
        <w:rPr>
          <w:rFonts w:ascii="Times New Roman" w:eastAsia="Times New Roman" w:hAnsi="Times New Roman" w:cs="Times New Roman"/>
          <w:color w:val="auto"/>
          <w:lang w:eastAsia="ru-RU"/>
        </w:rPr>
        <w:t xml:space="preserve">, </w:t>
      </w:r>
      <w:r w:rsidRPr="0016347A">
        <w:rPr>
          <w:rFonts w:ascii="Times New Roman" w:eastAsia="Times New Roman" w:hAnsi="Times New Roman" w:cs="Times New Roman"/>
          <w:color w:val="auto"/>
          <w:lang w:eastAsia="ru-RU"/>
        </w:rPr>
        <w:t>содержание</w:t>
      </w:r>
      <w:bookmarkEnd w:id="0"/>
      <w:r w:rsidR="00E37333" w:rsidRPr="00DC1537">
        <w:rPr>
          <w:rFonts w:ascii="Times New Roman" w:eastAsia="Times New Roman" w:hAnsi="Times New Roman" w:cs="Times New Roman"/>
          <w:color w:val="auto"/>
          <w:lang w:eastAsia="ru-RU"/>
        </w:rPr>
        <w:t xml:space="preserve"> и </w:t>
      </w:r>
      <w:r w:rsidR="00454E3C" w:rsidRPr="00DC1537">
        <w:rPr>
          <w:rFonts w:ascii="Times New Roman" w:eastAsia="Times New Roman" w:hAnsi="Times New Roman" w:cs="Times New Roman"/>
          <w:color w:val="auto"/>
          <w:kern w:val="36"/>
          <w:lang w:eastAsia="ru-RU"/>
        </w:rPr>
        <w:t>основные задачи государства в процессе социальной модернизации</w:t>
      </w:r>
    </w:p>
    <w:p w:rsidR="0016347A" w:rsidRPr="0016347A" w:rsidRDefault="0016347A" w:rsidP="0016347A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6347A" w:rsidRDefault="0016347A" w:rsidP="0016347A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16347A" w:rsidRPr="0016347A" w:rsidRDefault="0016347A" w:rsidP="0016347A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6347A">
        <w:rPr>
          <w:sz w:val="28"/>
          <w:szCs w:val="28"/>
        </w:rPr>
        <w:t xml:space="preserve">На качество жизни людей оказывает влияние огромное множество факторов. Представляя собой обстоятельства, определяющие функционирование и развитие того или иного процесса, явления, они чрезвычайно неоднородны. Есть более </w:t>
      </w:r>
      <w:proofErr w:type="gramStart"/>
      <w:r w:rsidRPr="0016347A">
        <w:rPr>
          <w:sz w:val="28"/>
          <w:szCs w:val="28"/>
        </w:rPr>
        <w:t>весомые</w:t>
      </w:r>
      <w:proofErr w:type="gramEnd"/>
      <w:r w:rsidRPr="0016347A">
        <w:rPr>
          <w:sz w:val="28"/>
          <w:szCs w:val="28"/>
        </w:rPr>
        <w:t xml:space="preserve">, а есть менее значимые. Традиционно их подразделяют на экономические, политические, социокультурные и прочие. </w:t>
      </w:r>
    </w:p>
    <w:p w:rsidR="0016347A" w:rsidRDefault="0016347A" w:rsidP="0016347A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6347A">
        <w:rPr>
          <w:sz w:val="28"/>
          <w:szCs w:val="28"/>
        </w:rPr>
        <w:t>Однако такой подход успешно работает в относительно стабильном обществе, не подверженном качественным преобразованиям. В переходном, трансформирующемся обществе эти факторы также работают, но определить их значимость бывает крайне трудно. В противном случае, практически невозможно будет объяснить тот факт, когда в условиях резкого падения качества жизни вдруг наблюдается всплеск творческой мысли, культуры.</w:t>
      </w:r>
    </w:p>
    <w:p w:rsidR="00454E3C" w:rsidRDefault="0016347A" w:rsidP="0016347A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6347A">
        <w:rPr>
          <w:sz w:val="28"/>
          <w:szCs w:val="28"/>
        </w:rPr>
        <w:t xml:space="preserve"> Среди факторов, воздействующих на качество жизни, есть, так сказать «</w:t>
      </w:r>
      <w:proofErr w:type="spellStart"/>
      <w:r w:rsidRPr="0016347A">
        <w:rPr>
          <w:sz w:val="28"/>
          <w:szCs w:val="28"/>
        </w:rPr>
        <w:t>суперфакторы</w:t>
      </w:r>
      <w:proofErr w:type="spellEnd"/>
      <w:r w:rsidRPr="0016347A">
        <w:rPr>
          <w:sz w:val="28"/>
          <w:szCs w:val="28"/>
        </w:rPr>
        <w:t xml:space="preserve">», </w:t>
      </w:r>
      <w:proofErr w:type="gramStart"/>
      <w:r w:rsidRPr="0016347A">
        <w:rPr>
          <w:sz w:val="28"/>
          <w:szCs w:val="28"/>
        </w:rPr>
        <w:t>которые</w:t>
      </w:r>
      <w:proofErr w:type="gramEnd"/>
      <w:r w:rsidRPr="0016347A">
        <w:rPr>
          <w:sz w:val="28"/>
          <w:szCs w:val="28"/>
        </w:rPr>
        <w:t xml:space="preserve"> так или иначе определяют «степень работоспособности» всех других факторов. К ним в первую очередь относится такой фактор, как модернизация. Модернизация влияет на «работоспособность» всех без исключения обстоятельств, детерминирующих качество жизни. Одни она ослабляет, другим </w:t>
      </w:r>
      <w:proofErr w:type="gramStart"/>
      <w:r w:rsidRPr="0016347A">
        <w:rPr>
          <w:sz w:val="28"/>
          <w:szCs w:val="28"/>
        </w:rPr>
        <w:t>же</w:t>
      </w:r>
      <w:proofErr w:type="gramEnd"/>
      <w:r w:rsidRPr="0016347A">
        <w:rPr>
          <w:sz w:val="28"/>
          <w:szCs w:val="28"/>
        </w:rPr>
        <w:t xml:space="preserve"> как бы придает «второе дыхание». </w:t>
      </w:r>
    </w:p>
    <w:p w:rsidR="0016347A" w:rsidRPr="0016347A" w:rsidRDefault="0016347A" w:rsidP="0016347A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6347A">
        <w:rPr>
          <w:sz w:val="28"/>
          <w:szCs w:val="28"/>
        </w:rPr>
        <w:t>Существуют традиционные и новейшие объяснения, в том числе концептуально, целостно оформленные, явлений модернизации. К первым относится концепция, сформировавшаяся на основе опыта развития «первого» и «третьего» миров. Основные идеи этой группы работ заключаются в следующем.</w:t>
      </w:r>
    </w:p>
    <w:p w:rsidR="0016347A" w:rsidRPr="0016347A" w:rsidRDefault="0016347A" w:rsidP="0016347A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6347A">
        <w:rPr>
          <w:sz w:val="28"/>
          <w:szCs w:val="28"/>
        </w:rPr>
        <w:t xml:space="preserve">1) Модернизация чаще всего отождествляется с </w:t>
      </w:r>
      <w:proofErr w:type="spellStart"/>
      <w:r w:rsidRPr="0016347A">
        <w:rPr>
          <w:sz w:val="28"/>
          <w:szCs w:val="28"/>
        </w:rPr>
        <w:t>вестернизацией</w:t>
      </w:r>
      <w:proofErr w:type="spellEnd"/>
      <w:r w:rsidRPr="0016347A">
        <w:rPr>
          <w:sz w:val="28"/>
          <w:szCs w:val="28"/>
        </w:rPr>
        <w:t xml:space="preserve"> или американизацией. </w:t>
      </w:r>
    </w:p>
    <w:p w:rsidR="0016347A" w:rsidRPr="0016347A" w:rsidRDefault="0016347A" w:rsidP="0016347A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6347A">
        <w:rPr>
          <w:sz w:val="28"/>
          <w:szCs w:val="28"/>
        </w:rPr>
        <w:lastRenderedPageBreak/>
        <w:t>2) Предполагается, что модернизация - это спонтанный процесс, возникающий «снизу». И задача государства заключается в ликвидации препятствий на пути преобразований, которыми являются традиционные структуры, социальные институты и модели.</w:t>
      </w:r>
    </w:p>
    <w:p w:rsidR="0016347A" w:rsidRPr="0016347A" w:rsidRDefault="0016347A" w:rsidP="0016347A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6347A">
        <w:rPr>
          <w:sz w:val="28"/>
          <w:szCs w:val="28"/>
        </w:rPr>
        <w:t>3) Успех модернизации находится в прямо пропорциональной зависимости от имеющегося реформаторского потенциала в виде стремления широких народных масс к модернизации, а также понимания ее необходимости и желания ее проводить со стороны облеченной властью политической элиты, которая с помощью целой системы планируемых мер предпринимает осознанные</w:t>
      </w:r>
      <w:r w:rsidR="00454E3C">
        <w:rPr>
          <w:sz w:val="28"/>
          <w:szCs w:val="28"/>
        </w:rPr>
        <w:t xml:space="preserve"> попытки преодоления отсталости</w:t>
      </w:r>
      <w:r w:rsidRPr="0016347A">
        <w:rPr>
          <w:sz w:val="28"/>
          <w:szCs w:val="28"/>
        </w:rPr>
        <w:t>.</w:t>
      </w:r>
    </w:p>
    <w:p w:rsidR="00454E3C" w:rsidRPr="00454E3C" w:rsidRDefault="0016347A" w:rsidP="00454E3C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6347A">
        <w:rPr>
          <w:sz w:val="28"/>
          <w:szCs w:val="28"/>
        </w:rPr>
        <w:t>Существенным недостатком этой группы концепций является американ</w:t>
      </w:r>
      <w:proofErr w:type="gramStart"/>
      <w:r w:rsidRPr="0016347A">
        <w:rPr>
          <w:sz w:val="28"/>
          <w:szCs w:val="28"/>
        </w:rPr>
        <w:t>о-</w:t>
      </w:r>
      <w:proofErr w:type="gramEnd"/>
      <w:r w:rsidRPr="0016347A">
        <w:rPr>
          <w:sz w:val="28"/>
          <w:szCs w:val="28"/>
        </w:rPr>
        <w:t xml:space="preserve"> и </w:t>
      </w:r>
      <w:proofErr w:type="spellStart"/>
      <w:r w:rsidRPr="0016347A">
        <w:rPr>
          <w:sz w:val="28"/>
          <w:szCs w:val="28"/>
        </w:rPr>
        <w:t>европоцентризм</w:t>
      </w:r>
      <w:proofErr w:type="spellEnd"/>
      <w:r w:rsidRPr="0016347A">
        <w:rPr>
          <w:sz w:val="28"/>
          <w:szCs w:val="28"/>
        </w:rPr>
        <w:t xml:space="preserve">, при которых за образец преобразований берутся «продвинутые» страны Западной Европы и Северной Америки. При </w:t>
      </w:r>
      <w:r w:rsidRPr="00454E3C">
        <w:rPr>
          <w:sz w:val="28"/>
          <w:szCs w:val="28"/>
        </w:rPr>
        <w:t xml:space="preserve">этом игнорируется собственная специфика и позитивно-традиционное, имеющееся у </w:t>
      </w:r>
      <w:proofErr w:type="gramStart"/>
      <w:r w:rsidRPr="00454E3C">
        <w:rPr>
          <w:sz w:val="28"/>
          <w:szCs w:val="28"/>
        </w:rPr>
        <w:t>стран</w:t>
      </w:r>
      <w:proofErr w:type="gramEnd"/>
      <w:r w:rsidRPr="00454E3C">
        <w:rPr>
          <w:sz w:val="28"/>
          <w:szCs w:val="28"/>
        </w:rPr>
        <w:t xml:space="preserve"> вставших на путь модернизации. </w:t>
      </w:r>
    </w:p>
    <w:p w:rsidR="00454E3C" w:rsidRDefault="00454E3C" w:rsidP="00454E3C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bookmarkStart w:id="1" w:name="402"/>
      <w:r w:rsidRPr="00454E3C">
        <w:rPr>
          <w:sz w:val="28"/>
          <w:szCs w:val="28"/>
        </w:rPr>
        <w:t xml:space="preserve">Роль государства в процессе модернизации состоит в гарантировании решения социально-экономических проблем, ради которого она и предпринимается. При этом государство имеет конечный ресурс воздействия на различные сферы общественной жизни, то есть не может управлять всем и вся. Конечность государственных ресурсов - первый фактор, определяющий место государства в процессе модернизации. </w:t>
      </w:r>
    </w:p>
    <w:p w:rsidR="00454E3C" w:rsidRPr="00454E3C" w:rsidRDefault="00454E3C" w:rsidP="00454E3C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54E3C">
        <w:rPr>
          <w:sz w:val="28"/>
          <w:szCs w:val="28"/>
        </w:rPr>
        <w:t>Вторым является ответственность. Государство призвано быть организатором процесса модернизации, решать, каким образом могут и должны быть модернизированы отдельные сферы общественной жизни. Его основной задачей следует считать установление справедливых правил и заключение соответствующего общественного договора. Иначе говоря, речь идет об обеспечении адекватной законодательной и нормативной базы для всего комплекса со</w:t>
      </w:r>
      <w:r>
        <w:rPr>
          <w:sz w:val="28"/>
          <w:szCs w:val="28"/>
        </w:rPr>
        <w:t>циально-экономических отношений</w:t>
      </w:r>
      <w:r w:rsidRPr="00454E3C">
        <w:rPr>
          <w:sz w:val="28"/>
          <w:szCs w:val="28"/>
        </w:rPr>
        <w:t>.</w:t>
      </w:r>
    </w:p>
    <w:p w:rsidR="00454E3C" w:rsidRPr="00454E3C" w:rsidRDefault="00454E3C" w:rsidP="00454E3C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54E3C">
        <w:rPr>
          <w:sz w:val="28"/>
          <w:szCs w:val="28"/>
        </w:rPr>
        <w:t xml:space="preserve">Более конкретной задачей государства на этапе модернизации становятся формирование, развитие и реализация корпоративной этики в </w:t>
      </w:r>
      <w:r w:rsidRPr="00454E3C">
        <w:rPr>
          <w:sz w:val="28"/>
          <w:szCs w:val="28"/>
        </w:rPr>
        <w:lastRenderedPageBreak/>
        <w:t>отношениях между бизнесом и обществом в целом. В результате бизнес получает как законодательное признание своей социальной ответственности, так и принуждение к ней. Можно сказать, что и государство, и общество должны признать в бизнесе своего сына, а бизнес в свою очередь - своих прародителей. Наконец, неоценима роль государства в выстраивании отношений между работодателями и работниками. В наши дни крайне актуально социальное партнерство, без которого проведение моде</w:t>
      </w:r>
      <w:r>
        <w:rPr>
          <w:sz w:val="28"/>
          <w:szCs w:val="28"/>
        </w:rPr>
        <w:t xml:space="preserve">рнизации </w:t>
      </w:r>
      <w:proofErr w:type="gramStart"/>
      <w:r>
        <w:rPr>
          <w:sz w:val="28"/>
          <w:szCs w:val="28"/>
        </w:rPr>
        <w:t>значительно затруднено</w:t>
      </w:r>
      <w:proofErr w:type="gramEnd"/>
      <w:r w:rsidRPr="00454E3C">
        <w:rPr>
          <w:sz w:val="28"/>
          <w:szCs w:val="28"/>
        </w:rPr>
        <w:t>.</w:t>
      </w:r>
    </w:p>
    <w:bookmarkEnd w:id="1"/>
    <w:p w:rsidR="00E84AAF" w:rsidRPr="0016347A" w:rsidRDefault="00E84AAF" w:rsidP="0016347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347A" w:rsidRDefault="0016347A" w:rsidP="004B447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347A" w:rsidRDefault="0016347A" w:rsidP="004B447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347A" w:rsidRDefault="0016347A" w:rsidP="004B447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680A" w:rsidRDefault="00A2680A">
      <w:pP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E37333" w:rsidRDefault="00E37333">
      <w:pP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br w:type="page"/>
      </w:r>
    </w:p>
    <w:p w:rsidR="00E37333" w:rsidRDefault="00E37333" w:rsidP="0002736C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36"/>
          <w:lang w:eastAsia="ru-RU"/>
        </w:rPr>
      </w:pPr>
      <w:r w:rsidRPr="00DB0294">
        <w:rPr>
          <w:rFonts w:ascii="Times New Roman" w:eastAsia="Times New Roman" w:hAnsi="Times New Roman" w:cs="Times New Roman"/>
          <w:bCs w:val="0"/>
          <w:color w:val="auto"/>
          <w:bdr w:val="none" w:sz="0" w:space="0" w:color="auto" w:frame="1"/>
          <w:lang w:eastAsia="ru-RU"/>
        </w:rPr>
        <w:lastRenderedPageBreak/>
        <w:t xml:space="preserve">2. </w:t>
      </w:r>
      <w:r w:rsidRPr="00DB0294">
        <w:rPr>
          <w:rFonts w:ascii="Times New Roman" w:eastAsia="Times New Roman" w:hAnsi="Times New Roman" w:cs="Times New Roman"/>
          <w:color w:val="auto"/>
          <w:kern w:val="36"/>
          <w:lang w:eastAsia="ru-RU"/>
        </w:rPr>
        <w:t xml:space="preserve">Модернизация и </w:t>
      </w:r>
      <w:r w:rsidR="00B2441C">
        <w:rPr>
          <w:rFonts w:ascii="Times New Roman" w:eastAsia="Times New Roman" w:hAnsi="Times New Roman" w:cs="Times New Roman"/>
          <w:color w:val="auto"/>
          <w:kern w:val="36"/>
          <w:lang w:eastAsia="ru-RU"/>
        </w:rPr>
        <w:t>факторы</w:t>
      </w:r>
      <w:r w:rsidRPr="00DB0294">
        <w:rPr>
          <w:rFonts w:ascii="Times New Roman" w:eastAsia="Times New Roman" w:hAnsi="Times New Roman" w:cs="Times New Roman"/>
          <w:color w:val="auto"/>
          <w:kern w:val="36"/>
          <w:lang w:eastAsia="ru-RU"/>
        </w:rPr>
        <w:t xml:space="preserve"> социальных изменений</w:t>
      </w:r>
    </w:p>
    <w:p w:rsidR="00DB0294" w:rsidRPr="0002736C" w:rsidRDefault="00DB0294" w:rsidP="0002736C">
      <w:pPr>
        <w:spacing w:after="0" w:line="360" w:lineRule="auto"/>
        <w:ind w:firstLine="709"/>
        <w:rPr>
          <w:lang w:eastAsia="ru-RU"/>
        </w:rPr>
      </w:pPr>
    </w:p>
    <w:p w:rsidR="00B2441C" w:rsidRDefault="00DB0294" w:rsidP="000273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Модернизация</w:t>
      </w:r>
      <w:r w:rsidRPr="00DB02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</w:t>
      </w:r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особый тип социальных изменений. В социологии понятие «модернизация» используется для обозначения исторического процесса перехода от традиционного аграрного общества к современному индустриальному секулярному обществу. Модернизация общества </w:t>
      </w:r>
      <w:proofErr w:type="gramStart"/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предполагает</w:t>
      </w:r>
      <w:proofErr w:type="gramEnd"/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прежде всего его индустриализацию. </w:t>
      </w:r>
    </w:p>
    <w:p w:rsidR="00DB0294" w:rsidRDefault="00DB0294" w:rsidP="00DC15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Исторически сроки модернизации исчисляются столетиями, хотя можно привести примеры ускоренной модернизации. В любом случае модернизация </w:t>
      </w:r>
      <w:r w:rsidR="00DE57E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не раз и навсегда достигнутое состояние, а непрерывный и бесконечный процесс. </w:t>
      </w:r>
    </w:p>
    <w:p w:rsidR="00DB0294" w:rsidRPr="00DB0294" w:rsidRDefault="00DB0294" w:rsidP="00DC15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Возникновение социальных изменений объясняется взаимодействием как природных, так и социальных факторов.</w:t>
      </w:r>
    </w:p>
    <w:p w:rsidR="00DB0294" w:rsidRPr="00DB0294" w:rsidRDefault="00DB0294" w:rsidP="00DC15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Физическая среда.</w:t>
      </w:r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</w:t>
      </w:r>
      <w:r w:rsidR="00DE57E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физическое существо, живущее в определенной среде обитания. Для того чтобы выжить, людям необходимо вступить во взаимодействие с окружающей средой. К числу главных адаптивных механизмов, имеющихся в их распоряжении, относятся социальная организация и технология. Если окружающая среда по какой-то причине изменяется, ее обитатели, выработавшие определенный тип адаптации к ней, должны отреагировать на эти перемены </w:t>
      </w:r>
      <w:r w:rsidR="00DE57E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провести соответствующие институциональные изменения, выработать новые формы социальной организации и новые технические изобретения. Засуха, наводнения, эпидемии, землетрясения и прочие стихийные силы вынуждают людей вносить изменения в свои жизненные стили. Кроме того, сами человеческие существа оказывают значительное воздействие на свою физическую среду. Захоронения вредных отходов, кислотные дожди, загрязнение воды и воздуха, истощение водных ресурсов, эрозия верхнего плодородного слоя почвы и наступление пустынь </w:t>
      </w:r>
      <w:r w:rsidR="00DE57E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ущерб, нанесенный людьми экосистеме. Следовательно, человек связан со своей окружающей средой цепью сложных взаимных изменений.</w:t>
      </w:r>
    </w:p>
    <w:p w:rsidR="00DB0294" w:rsidRPr="00DB0294" w:rsidRDefault="00DB0294" w:rsidP="00DC15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Население.</w:t>
      </w:r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Изменения численности, структуры и распределения народонаселения также сказываются на культуре и социальной структуре общества. Например, поколение </w:t>
      </w:r>
      <w:proofErr w:type="spellStart"/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беби</w:t>
      </w:r>
      <w:proofErr w:type="spellEnd"/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>-бума оказало существенное влияние на музыкальные вкусы и политический климат западных обществ. «Старение» общества создает серьезные проблемы, в частности все больше людей ожидает своего шанса для продвижения по службе, но вакансий появляется меньше, чем людей, которые желают их занять.</w:t>
      </w:r>
    </w:p>
    <w:p w:rsidR="00DB0294" w:rsidRPr="00DB0294" w:rsidRDefault="00DB0294" w:rsidP="00DC15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Конфликты</w:t>
      </w:r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57E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 взаимодействия людей в борьбе за ресурсы или ценности. Интересы индивидов и групп противоречат друг другу; их цели несовместимы. Не удивительно, что конфликт становится источником социальных изменений. Для достижения своих целей в ходе такой борьбы члены группы должны мобилизовать свои ресурсы и возможности. Например, во время войны население вынуждено отказаться от привычного образа жизни; приходится терпеть неудобства военного положения. Конечно, конфликт также предполагает переговоры, достижение компромисса или умение приспосабливаться, что приводит к возникновению новых институциональных структур. Однако история показывает, что результатом такого взаимодействия редко бывает полное достижение целей участвующих в борьбе сторон. Обычно конечный результат выражается в образовании качественно новой целостной структуры. Устои старого социального порядка постоянно подтачиваются, и он уступает место новому.</w:t>
      </w:r>
    </w:p>
    <w:p w:rsidR="00DE57EB" w:rsidRDefault="00DB0294" w:rsidP="00DC15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Ценности и нормы</w:t>
      </w:r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принятые в обществе, действуют как своего рода «цензоры», разрешающие или запрещающие какие-то новшества; они также могут действовать как стимуляторы. Как правило, человек готов принять технические нововведения, но сопротивляется переменам в экономической теории, религии или моделях семьи. </w:t>
      </w:r>
    </w:p>
    <w:p w:rsidR="00DB0294" w:rsidRPr="00DB0294" w:rsidRDefault="00DB0294" w:rsidP="00DC15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Инновации.</w:t>
      </w:r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Открытие приумножает знания, добавляя новые к уже </w:t>
      </w:r>
      <w:proofErr w:type="gramStart"/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существующим</w:t>
      </w:r>
      <w:proofErr w:type="gramEnd"/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Инновации </w:t>
      </w:r>
      <w:r w:rsidR="00DE57E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открытия, так и изобретения </w:t>
      </w:r>
      <w:r w:rsidR="00DE57E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единичные акты, а кумулятивная последовательность передаваемых </w:t>
      </w:r>
      <w:proofErr w:type="gramStart"/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gramEnd"/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поколение</w:t>
      </w:r>
      <w:proofErr w:type="gramEnd"/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поколение наращиваемых знаний плюс ряд новых элементов. </w:t>
      </w:r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Следовательно, чем больше культурных элементов, на которых могут базироваться инновации, тем выше</w:t>
      </w:r>
      <w:r w:rsidR="00DE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частота открытий и изобретений</w:t>
      </w:r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основе развития такого типа лежит экспоненциальный принцип: по мере расширения культурной базы возможности новых изобретений </w:t>
      </w:r>
      <w:proofErr w:type="spellStart"/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имеюттенденцию</w:t>
      </w:r>
      <w:proofErr w:type="spellEnd"/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росту в геометрической прогрессии.</w:t>
      </w:r>
    </w:p>
    <w:p w:rsidR="00DB0294" w:rsidRPr="00DB0294" w:rsidRDefault="00DB0294" w:rsidP="00DC15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Диффузия</w:t>
      </w:r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57E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процесс, в ходе которого культурные характеристики распространяются от одной социальной системы к другой. Каждая культура содержит минимальное число уникальных особенностей и паттернов, которые присуши только ей. Например, славянская азбука (кириллица) составлена на основе греческого алфавита, который в свою очередь возник под влиянием финикийского. Русские получили христианскую веру от греков Византийской империи, а они </w:t>
      </w:r>
      <w:r w:rsidR="00DE57E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иудейских сект первых веков н. э., поверивших в Иисуса Христа как мессию. Мы с гордостью рассуждаем о том, что взяли от нас другие народы, но часто забываем о том, что мы получили от них.</w:t>
      </w:r>
    </w:p>
    <w:p w:rsidR="00DB0294" w:rsidRPr="00DB0294" w:rsidRDefault="00DB0294" w:rsidP="00DC15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Группа факторов, которые можно условно назвать идейно-политическими, также способствуют социальным изменениям. Например, О. Конт рассматривал развитие общества по </w:t>
      </w:r>
      <w:proofErr w:type="spellStart"/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восход</w:t>
      </w:r>
      <w:r w:rsidR="00DE57E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>шей</w:t>
      </w:r>
      <w:proofErr w:type="spellEnd"/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линии как прогресс идей. М. Вебер считал важнейшим фактором экономического развития религиозные представления, отводя индивидуалистической этике протестантизма решающую роль в становлении духа предпринимательства и последовавшем экономическом скачке в западных обществах.</w:t>
      </w:r>
    </w:p>
    <w:p w:rsidR="00DB0294" w:rsidRPr="00DB0294" w:rsidRDefault="00DB0294" w:rsidP="00DC15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Смена идеи -</w:t>
      </w:r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сопровождается образованием новых социальных движений, которые сами по себе могут рассматриваться как фактор социальных изменений. Социальные движения порождают харизматических лидеров, благодаря незаурядным личным качествам они способны </w:t>
      </w:r>
      <w:proofErr w:type="spellStart"/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мобилизовывать</w:t>
      </w:r>
      <w:proofErr w:type="spellEnd"/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массы людей на акции социального протеста, которые расшатывают установленный в обществе порядок и могут привести к революционным изменениям.</w:t>
      </w:r>
    </w:p>
    <w:p w:rsidR="00DB0294" w:rsidRPr="00DB0294" w:rsidRDefault="00DB0294" w:rsidP="00DC15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Политические процессы</w:t>
      </w:r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происходящие в обществах, сами по себе тоже могут стать фактором социальных изменений. Согласно современным теориям политической революции, функционирование государственного аппарата и природа межгосударственных отношений являются факторами, способными вызвать революцию. Но действия революционеров имеют шансы на успех только тогда, когда государство не способно выполнять свои основные функции по поддержанию закона, порядка и территориального единства.</w:t>
      </w:r>
    </w:p>
    <w:p w:rsidR="00DB0294" w:rsidRDefault="00DB0294" w:rsidP="00DC15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из представленных факторов испытывает влияние остальных и сам оказывает на них влияние.</w:t>
      </w:r>
    </w:p>
    <w:p w:rsidR="00B2441C" w:rsidRDefault="00B2441C" w:rsidP="00DB029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41C" w:rsidRDefault="00B2441C" w:rsidP="00DB029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1537" w:rsidRDefault="00DC153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B2441C" w:rsidRPr="00DC1537" w:rsidRDefault="00FF2AE9" w:rsidP="000273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15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 Модели социальной модернизации</w:t>
      </w:r>
    </w:p>
    <w:p w:rsidR="00B2441C" w:rsidRPr="00DB0294" w:rsidRDefault="00B2441C" w:rsidP="000273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0294" w:rsidRPr="00DB0294" w:rsidRDefault="00DB0294" w:rsidP="000273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Причинно-следственные связи между различными социальными процессами изменчивы, и их невозможно раз и навсегда схематизировать. Поэтому возможности какого бы то ни было причинно-следственного объяснения социальных изменений весьма ограниченны. Наиболее общий способ теоретического объяснения заключается в построении модели действующих механизмов таких изменений.</w:t>
      </w:r>
    </w:p>
    <w:p w:rsidR="00DB0294" w:rsidRPr="00DB0294" w:rsidRDefault="00DB0294" w:rsidP="000273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Применительно к однонаправленным процессам развития выделяют следующие механизмы осуществления: накопление, выбор, дифференциация.</w:t>
      </w:r>
    </w:p>
    <w:p w:rsidR="00DB0294" w:rsidRPr="00DB0294" w:rsidRDefault="00DB0294" w:rsidP="000273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Механизм накопления</w:t>
      </w:r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рассматривают некоторые эволюционные теории. Например, они подчеркивают кумулятивный </w:t>
      </w:r>
      <w:r w:rsidR="00FF2AE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накопительный </w:t>
      </w:r>
      <w:r w:rsidR="00FF2AE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 знания. Человек способен к инновациям, и он постоянно вносит дополнения в уже имеющуюся систему знаний, отбрасывая устаревшие и неверные знания и заменяя их более адекватными. Поскольку он учится на своих ошибках, он постоянно осуществляет селекцию новых полезных идей и навыков, полученных методом проб и ошибок. Расширение и распространение знаний возможно только в результате специализации и дифференциации. Рост технических и технологических знаний стимулирует накопление капитала, что в свою очередь ведет к росту производительности труда. Рост народонаселения тоже может быть включен в модель кумулятивного развития, так как люди могут повышать свою численность без снижения уровня жизни только благодаря накоплению технических знаний и сре</w:t>
      </w:r>
      <w:proofErr w:type="gramStart"/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>оизводства, а сам по себе рост численности населения стимулирует новые инновации.</w:t>
      </w:r>
    </w:p>
    <w:p w:rsidR="00DB0294" w:rsidRPr="00DB0294" w:rsidRDefault="00DB0294" w:rsidP="000273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Насыщение и истощение</w:t>
      </w:r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считать механизмами криволинейного и циклического изменения. Модели однонаправленного развития предполагают, что изменение в определенном направлении влечет за собой дальнейшие изменения в этом же направлении. Модели развития по кривой или замкнутому циклу допускают, что изменения в одном </w:t>
      </w:r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направлении создают условия для дальнейших изменений в других, в том числе и противоположных, направлениях. Например, рост народонаселения создаст угрозу состоянию экологической среды и часто ведет к истощению природных ресурсов и снижению экономического уровня.</w:t>
      </w:r>
    </w:p>
    <w:p w:rsidR="00FF2AE9" w:rsidRDefault="00DB0294" w:rsidP="000273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Конфликты, соревнование и кооперация</w:t>
      </w:r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могут рассматриваться как механизмы социальных изменений. Понятие конфликта становится более продуктивным в объяснительном плане, если его дополнить понятием соревнования (конкуренции). В обществе существует множество соперничающих групп. Их конкуренция стимулирует внедрение и распространение инноваций. Например, лидеры </w:t>
      </w:r>
      <w:proofErr w:type="spellStart"/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незападных</w:t>
      </w:r>
      <w:proofErr w:type="spellEnd"/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 настроены политически против Запада, но стремятся к заимствованию западной науки и технологии, так как понимают, что только на этом пути достигнут независимости и экономической мощи. Кроме того, конкуренция влечет за собой укрупнение и усложнение соревнующихся организаций. </w:t>
      </w:r>
    </w:p>
    <w:p w:rsidR="00FF2AE9" w:rsidRDefault="00DB0294" w:rsidP="000273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Напряжение и адаптация</w:t>
      </w:r>
      <w:r w:rsidRPr="00DB0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рассматриваются в структурном функционализме как механизмы социальных изменений. Изменение понимается как ответная приспособительная реакция на возникшее в системе напряжение. Когда происходит изменение какого-либо элемента системы, в ней возникает напряжение между этим элементом и остальными, которое разрешается путем самопроизвольного адаптивного изменения других частей системы. </w:t>
      </w:r>
    </w:p>
    <w:p w:rsidR="00FF2AE9" w:rsidRDefault="00FF2AE9" w:rsidP="000273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2AE9" w:rsidRDefault="00FF2AE9" w:rsidP="000273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7333" w:rsidRDefault="00E37333" w:rsidP="00E37333">
      <w:pPr>
        <w:pStyle w:val="3"/>
        <w:rPr>
          <w:rFonts w:ascii="Times New Roman" w:eastAsia="Times New Roman" w:hAnsi="Times New Roman" w:cs="Times New Roman"/>
          <w:bCs w:val="0"/>
          <w:sz w:val="28"/>
          <w:szCs w:val="28"/>
          <w:bdr w:val="none" w:sz="0" w:space="0" w:color="auto" w:frame="1"/>
          <w:lang w:eastAsia="ru-RU"/>
        </w:rPr>
      </w:pPr>
    </w:p>
    <w:p w:rsidR="00FF2AE9" w:rsidRPr="00FF2AE9" w:rsidRDefault="00FF2AE9" w:rsidP="00FF2AE9">
      <w:pPr>
        <w:rPr>
          <w:lang w:eastAsia="ru-RU"/>
        </w:rPr>
      </w:pPr>
    </w:p>
    <w:p w:rsidR="002135D4" w:rsidRDefault="002135D4">
      <w:pPr>
        <w:rPr>
          <w:rFonts w:ascii="Times New Roman" w:eastAsia="Times New Roman" w:hAnsi="Times New Roman" w:cs="Times New Roman"/>
          <w:b/>
          <w:color w:val="4F81BD" w:themeColor="accent1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br w:type="page"/>
      </w:r>
    </w:p>
    <w:p w:rsidR="00E37333" w:rsidRPr="002135D4" w:rsidRDefault="00FF2AE9" w:rsidP="002135D4">
      <w:pPr>
        <w:pStyle w:val="3"/>
        <w:spacing w:before="0" w:line="360" w:lineRule="auto"/>
        <w:ind w:firstLine="709"/>
        <w:jc w:val="center"/>
        <w:rPr>
          <w:rFonts w:ascii="Times New Roman" w:eastAsia="Times New Roman" w:hAnsi="Times New Roman" w:cs="Times New Roman"/>
          <w:bCs w:val="0"/>
          <w:color w:val="auto"/>
          <w:sz w:val="28"/>
          <w:szCs w:val="28"/>
          <w:bdr w:val="none" w:sz="0" w:space="0" w:color="auto" w:frame="1"/>
          <w:lang w:eastAsia="ru-RU"/>
        </w:rPr>
      </w:pPr>
      <w:r w:rsidRPr="002135D4">
        <w:rPr>
          <w:rFonts w:ascii="Times New Roman" w:eastAsia="Times New Roman" w:hAnsi="Times New Roman" w:cs="Times New Roman"/>
          <w:bCs w:val="0"/>
          <w:color w:val="auto"/>
          <w:sz w:val="28"/>
          <w:szCs w:val="28"/>
          <w:bdr w:val="none" w:sz="0" w:space="0" w:color="auto" w:frame="1"/>
          <w:lang w:eastAsia="ru-RU"/>
        </w:rPr>
        <w:lastRenderedPageBreak/>
        <w:t>Заключение</w:t>
      </w:r>
    </w:p>
    <w:p w:rsidR="004B4AA0" w:rsidRPr="002135D4" w:rsidRDefault="004B4AA0" w:rsidP="002135D4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</w:p>
    <w:p w:rsidR="004B4AA0" w:rsidRPr="004B4AA0" w:rsidRDefault="004B4AA0" w:rsidP="002135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</w:t>
      </w:r>
      <w:r w:rsidR="00C57F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модернизация </w:t>
      </w:r>
      <w:r w:rsidR="00C57F1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социокультурный процес</w:t>
      </w:r>
      <w:proofErr w:type="gramStart"/>
      <w:r w:rsidR="00C57F1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2135D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4B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прогрессивные социальные изменения, в результате которых социальная система (подсистема) улучшает параметры своего функционирования. Социальная модернизация имеет две разновидности:</w:t>
      </w:r>
      <w:r w:rsidR="00213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органическую </w:t>
      </w:r>
      <w:r w:rsidRPr="002135D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13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на собственной основе и </w:t>
      </w:r>
      <w:r w:rsidRPr="004B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неорганическую </w:t>
      </w:r>
      <w:r w:rsidRPr="002135D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B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 на внешний вызов, с целью преодолеть отсталость (инициируется «сверху»).</w:t>
      </w:r>
    </w:p>
    <w:p w:rsidR="00C15089" w:rsidRPr="00C15089" w:rsidRDefault="004B4AA0" w:rsidP="002135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5D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Так же</w:t>
      </w:r>
      <w:r w:rsidR="00C15089" w:rsidRPr="002135D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модернизация:</w:t>
      </w:r>
    </w:p>
    <w:p w:rsidR="00C15089" w:rsidRPr="00C15089" w:rsidRDefault="00C15089" w:rsidP="002135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5D4">
        <w:rPr>
          <w:rFonts w:ascii="Times New Roman" w:eastAsia="Times New Roman" w:hAnsi="Times New Roman" w:cs="Times New Roman"/>
          <w:sz w:val="28"/>
          <w:szCs w:val="28"/>
          <w:lang w:eastAsia="ru-RU"/>
        </w:rPr>
        <w:t>- э</w:t>
      </w:r>
      <w:r w:rsidRPr="00C15089">
        <w:rPr>
          <w:rFonts w:ascii="Times New Roman" w:eastAsia="Times New Roman" w:hAnsi="Times New Roman" w:cs="Times New Roman"/>
          <w:sz w:val="28"/>
          <w:szCs w:val="28"/>
          <w:lang w:eastAsia="ru-RU"/>
        </w:rPr>
        <w:t>то социальный проце</w:t>
      </w:r>
      <w:proofErr w:type="gramStart"/>
      <w:r w:rsidRPr="00C15089">
        <w:rPr>
          <w:rFonts w:ascii="Times New Roman" w:eastAsia="Times New Roman" w:hAnsi="Times New Roman" w:cs="Times New Roman"/>
          <w:sz w:val="28"/>
          <w:szCs w:val="28"/>
          <w:lang w:eastAsia="ru-RU"/>
        </w:rPr>
        <w:t>сс скл</w:t>
      </w:r>
      <w:proofErr w:type="gramEnd"/>
      <w:r w:rsidRPr="00C15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адывания принципиально новых социокультурных институтов во всех подсистемах общества, обладающий конкретно историческим содержанием; </w:t>
      </w:r>
    </w:p>
    <w:p w:rsidR="00C15089" w:rsidRPr="00C15089" w:rsidRDefault="00C15089" w:rsidP="002135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5D4">
        <w:rPr>
          <w:rFonts w:ascii="Times New Roman" w:eastAsia="Times New Roman" w:hAnsi="Times New Roman" w:cs="Times New Roman"/>
          <w:sz w:val="28"/>
          <w:szCs w:val="28"/>
          <w:lang w:eastAsia="ru-RU"/>
        </w:rPr>
        <w:t>- в</w:t>
      </w:r>
      <w:r w:rsidRPr="00C15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сеобщий процесс, в который вовлечены в разной форме и в разное время все локальные цивилизации; </w:t>
      </w:r>
    </w:p>
    <w:p w:rsidR="00C15089" w:rsidRPr="00C15089" w:rsidRDefault="00C15089" w:rsidP="002135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5D4">
        <w:rPr>
          <w:rFonts w:ascii="Times New Roman" w:eastAsia="Times New Roman" w:hAnsi="Times New Roman" w:cs="Times New Roman"/>
          <w:sz w:val="28"/>
          <w:szCs w:val="28"/>
          <w:lang w:eastAsia="ru-RU"/>
        </w:rPr>
        <w:t>- н</w:t>
      </w:r>
      <w:r w:rsidRPr="00C15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еравномерный процесс, в котором </w:t>
      </w:r>
      <w:proofErr w:type="spellStart"/>
      <w:r w:rsidRPr="00C1508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рассогласованы</w:t>
      </w:r>
      <w:proofErr w:type="spellEnd"/>
      <w:r w:rsidRPr="00C15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времени изменения различных социальных подсистем общества; </w:t>
      </w:r>
    </w:p>
    <w:p w:rsidR="00C15089" w:rsidRPr="00C15089" w:rsidRDefault="00C15089" w:rsidP="002135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15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конфликтный процесс, провоцирующий социокультурный раскол общества по самым разным основаниям; </w:t>
      </w:r>
    </w:p>
    <w:p w:rsidR="00C15089" w:rsidRPr="00C15089" w:rsidRDefault="00C15089" w:rsidP="002135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1508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направленный процесс, конечным пунктом которого является преобразование общества на началах рынка и рациональной культуры.</w:t>
      </w:r>
    </w:p>
    <w:p w:rsidR="002135D4" w:rsidRPr="002135D4" w:rsidRDefault="002135D4" w:rsidP="002135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рассматривать модернизацию в стратегических координатах, то разговор должен идти о социальной политике государства; как ядре и цели </w:t>
      </w:r>
      <w:proofErr w:type="spellStart"/>
      <w:r w:rsidRPr="002135D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модернизационных</w:t>
      </w:r>
      <w:proofErr w:type="spellEnd"/>
      <w:r w:rsidRPr="00213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процессов. Должна быть переосмыслена вся система социальных коммуникаций, социальной политики и социального права. </w:t>
      </w:r>
    </w:p>
    <w:p w:rsidR="002135D4" w:rsidRPr="002135D4" w:rsidRDefault="002135D4" w:rsidP="002135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5D4">
        <w:rPr>
          <w:rFonts w:ascii="Times New Roman" w:hAnsi="Times New Roman" w:cs="Times New Roman"/>
          <w:sz w:val="28"/>
          <w:szCs w:val="28"/>
        </w:rPr>
        <w:t xml:space="preserve">Без модернизации </w:t>
      </w:r>
      <w:r w:rsidR="00C57F1E">
        <w:rPr>
          <w:rFonts w:ascii="Times New Roman" w:hAnsi="Times New Roman" w:cs="Times New Roman"/>
          <w:sz w:val="28"/>
          <w:szCs w:val="28"/>
        </w:rPr>
        <w:t xml:space="preserve">в социокультурной сфере </w:t>
      </w:r>
      <w:r w:rsidRPr="002135D4">
        <w:rPr>
          <w:rFonts w:ascii="Times New Roman" w:hAnsi="Times New Roman" w:cs="Times New Roman"/>
          <w:sz w:val="28"/>
          <w:szCs w:val="28"/>
        </w:rPr>
        <w:t>достижение экономических целей будет крайне сложным, а результат такой политики вряд ли будет приемлемым для социума.</w:t>
      </w:r>
    </w:p>
    <w:p w:rsidR="00E37333" w:rsidRPr="002135D4" w:rsidRDefault="00E37333" w:rsidP="002135D4">
      <w:pPr>
        <w:pStyle w:val="3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bdr w:val="none" w:sz="0" w:space="0" w:color="auto" w:frame="1"/>
          <w:lang w:eastAsia="ru-RU"/>
        </w:rPr>
      </w:pPr>
    </w:p>
    <w:p w:rsidR="002135D4" w:rsidRPr="002135D4" w:rsidRDefault="002135D4" w:rsidP="002135D4">
      <w:pPr>
        <w:rPr>
          <w:lang w:eastAsia="ru-RU"/>
        </w:rPr>
      </w:pPr>
    </w:p>
    <w:p w:rsidR="009E1C8D" w:rsidRDefault="009E1C8D">
      <w:pP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br w:type="page"/>
      </w:r>
    </w:p>
    <w:p w:rsidR="00A2680A" w:rsidRPr="00032678" w:rsidRDefault="00A2680A" w:rsidP="00032678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bookmarkStart w:id="2" w:name="_GoBack"/>
      <w:bookmarkEnd w:id="2"/>
      <w:r w:rsidRPr="0003267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lastRenderedPageBreak/>
        <w:t>Список литературы</w:t>
      </w:r>
    </w:p>
    <w:p w:rsidR="00E84AAF" w:rsidRDefault="00E84AAF">
      <w:pP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E84AAF" w:rsidRDefault="00E84AAF" w:rsidP="00032678">
      <w:pPr>
        <w:pStyle w:val="a7"/>
        <w:numPr>
          <w:ilvl w:val="0"/>
          <w:numId w:val="3"/>
        </w:numPr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26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Астафьева О.Н., </w:t>
      </w:r>
      <w:proofErr w:type="spellStart"/>
      <w:r w:rsidRPr="000326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Флиер</w:t>
      </w:r>
      <w:proofErr w:type="spellEnd"/>
      <w:r w:rsidRPr="000326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А.Я.</w:t>
      </w:r>
      <w:r w:rsidR="000326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326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Социокультурная модернизация: формирование новой культурной среды //Культурологический журнал. 2013. №1. С. 16-19.</w:t>
      </w:r>
    </w:p>
    <w:p w:rsidR="00032678" w:rsidRPr="00032678" w:rsidRDefault="00032678" w:rsidP="00032678">
      <w:pPr>
        <w:pStyle w:val="a7"/>
        <w:numPr>
          <w:ilvl w:val="0"/>
          <w:numId w:val="3"/>
        </w:numPr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03267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Гавров</w:t>
      </w:r>
      <w:proofErr w:type="spellEnd"/>
      <w:r w:rsidRPr="0003267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С.Н. Социокультурные процессы модернизации//Вопросы социальной теории. Том </w:t>
      </w:r>
      <w:r w:rsidRPr="0003267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  <w:t>III</w:t>
      </w:r>
      <w:r w:rsidRPr="0003267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03267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вып</w:t>
      </w:r>
      <w:proofErr w:type="spellEnd"/>
      <w:r w:rsidRPr="0003267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. 1(3)., 2013.</w:t>
      </w:r>
    </w:p>
    <w:p w:rsidR="00032678" w:rsidRPr="00032678" w:rsidRDefault="00032678" w:rsidP="00032678">
      <w:pPr>
        <w:pStyle w:val="a7"/>
        <w:numPr>
          <w:ilvl w:val="0"/>
          <w:numId w:val="3"/>
        </w:numPr>
        <w:spacing w:after="0" w:line="360" w:lineRule="auto"/>
        <w:jc w:val="both"/>
        <w:outlineLvl w:val="3"/>
        <w:rPr>
          <w:rStyle w:val="path"/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2678">
        <w:rPr>
          <w:rFonts w:ascii="Times New Roman" w:hAnsi="Times New Roman" w:cs="Times New Roman"/>
          <w:sz w:val="28"/>
          <w:szCs w:val="28"/>
        </w:rPr>
        <w:t xml:space="preserve">Ерасов Б.С. </w:t>
      </w:r>
      <w:proofErr w:type="gramStart"/>
      <w:r w:rsidRPr="00032678">
        <w:rPr>
          <w:rFonts w:ascii="Times New Roman" w:hAnsi="Times New Roman" w:cs="Times New Roman"/>
          <w:sz w:val="28"/>
          <w:szCs w:val="28"/>
        </w:rPr>
        <w:t>Социальная</w:t>
      </w:r>
      <w:proofErr w:type="gramEnd"/>
      <w:r w:rsidRPr="00032678">
        <w:rPr>
          <w:rFonts w:ascii="Times New Roman" w:hAnsi="Times New Roman" w:cs="Times New Roman"/>
          <w:sz w:val="28"/>
          <w:szCs w:val="28"/>
        </w:rPr>
        <w:t xml:space="preserve"> культурология: Учебник для студентов высших учебных заведений. - М.: Аспект Пресс, 2000. - 591 с.</w:t>
      </w:r>
    </w:p>
    <w:p w:rsidR="00032678" w:rsidRPr="00032678" w:rsidRDefault="00032678" w:rsidP="00032678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Лапин Н.И. Социокультурные факторы модернизации // </w:t>
      </w:r>
      <w:proofErr w:type="spellStart"/>
      <w:r w:rsidRPr="0003267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Социс</w:t>
      </w:r>
      <w:proofErr w:type="spellEnd"/>
      <w:r w:rsidRPr="00032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2015. №9. С.3–17. </w:t>
      </w:r>
    </w:p>
    <w:p w:rsidR="00E84AAF" w:rsidRPr="00032678" w:rsidRDefault="00AA1A9F" w:rsidP="00032678">
      <w:pPr>
        <w:pStyle w:val="a7"/>
        <w:numPr>
          <w:ilvl w:val="0"/>
          <w:numId w:val="3"/>
        </w:numPr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032678">
        <w:rPr>
          <w:rFonts w:ascii="Times New Roman" w:eastAsia="Times New Roman" w:hAnsi="Times New Roman" w:cs="Times New Roman"/>
          <w:sz w:val="28"/>
          <w:szCs w:val="28"/>
          <w:lang w:eastAsia="ru-RU"/>
        </w:rPr>
        <w:t>Рухтин</w:t>
      </w:r>
      <w:proofErr w:type="spellEnd"/>
      <w:r w:rsidRPr="00032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А., </w:t>
      </w:r>
      <w:proofErr w:type="gramStart"/>
      <w:r w:rsidRPr="00032678">
        <w:rPr>
          <w:rFonts w:ascii="Times New Roman" w:eastAsia="Times New Roman" w:hAnsi="Times New Roman" w:cs="Times New Roman"/>
          <w:sz w:val="28"/>
          <w:szCs w:val="28"/>
          <w:lang w:eastAsia="ru-RU"/>
        </w:rPr>
        <w:t>Пушкарская</w:t>
      </w:r>
      <w:proofErr w:type="gramEnd"/>
      <w:r w:rsidRPr="00032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 С. Социокультурные основания модернизации современной России // Молодой ученый. 2016. №14. С. 609-612.</w:t>
      </w:r>
    </w:p>
    <w:p w:rsidR="00703CC4" w:rsidRPr="00703CC4" w:rsidRDefault="00703CC4" w:rsidP="000326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3CC4" w:rsidRPr="00703CC4" w:rsidRDefault="00703CC4" w:rsidP="00703CC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2680A" w:rsidRDefault="00703CC4" w:rsidP="00703CC4">
      <w:pP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</w:p>
    <w:sectPr w:rsidR="00A2680A" w:rsidSect="00A2680A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F2F" w:rsidRDefault="00A47F2F" w:rsidP="00A2680A">
      <w:pPr>
        <w:spacing w:after="0" w:line="240" w:lineRule="auto"/>
      </w:pPr>
      <w:r>
        <w:separator/>
      </w:r>
    </w:p>
  </w:endnote>
  <w:endnote w:type="continuationSeparator" w:id="0">
    <w:p w:rsidR="00A47F2F" w:rsidRDefault="00A47F2F" w:rsidP="00A26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4163964"/>
      <w:docPartObj>
        <w:docPartGallery w:val="Page Numbers (Bottom of Page)"/>
        <w:docPartUnique/>
      </w:docPartObj>
    </w:sdtPr>
    <w:sdtEndPr/>
    <w:sdtContent>
      <w:p w:rsidR="00A2680A" w:rsidRDefault="00A2680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1C8D">
          <w:rPr>
            <w:noProof/>
          </w:rPr>
          <w:t>14</w:t>
        </w:r>
        <w:r>
          <w:fldChar w:fldCharType="end"/>
        </w:r>
      </w:p>
    </w:sdtContent>
  </w:sdt>
  <w:p w:rsidR="00A2680A" w:rsidRDefault="00A2680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F2F" w:rsidRDefault="00A47F2F" w:rsidP="00A2680A">
      <w:pPr>
        <w:spacing w:after="0" w:line="240" w:lineRule="auto"/>
      </w:pPr>
      <w:r>
        <w:separator/>
      </w:r>
    </w:p>
  </w:footnote>
  <w:footnote w:type="continuationSeparator" w:id="0">
    <w:p w:rsidR="00A47F2F" w:rsidRDefault="00A47F2F" w:rsidP="00A268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384B"/>
    <w:multiLevelType w:val="hybridMultilevel"/>
    <w:tmpl w:val="A5AE9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C31E37"/>
    <w:multiLevelType w:val="multilevel"/>
    <w:tmpl w:val="D6087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92F2257"/>
    <w:multiLevelType w:val="multilevel"/>
    <w:tmpl w:val="4F12B8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F350E50"/>
    <w:multiLevelType w:val="hybridMultilevel"/>
    <w:tmpl w:val="9198F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FE"/>
    <w:rsid w:val="0002736C"/>
    <w:rsid w:val="00032678"/>
    <w:rsid w:val="0016347A"/>
    <w:rsid w:val="001A2D9E"/>
    <w:rsid w:val="001C4E23"/>
    <w:rsid w:val="002135D4"/>
    <w:rsid w:val="00436EDB"/>
    <w:rsid w:val="00454E3C"/>
    <w:rsid w:val="004B447E"/>
    <w:rsid w:val="004B4AA0"/>
    <w:rsid w:val="00703CC4"/>
    <w:rsid w:val="007B2124"/>
    <w:rsid w:val="009E1C8D"/>
    <w:rsid w:val="00A2680A"/>
    <w:rsid w:val="00A47F2F"/>
    <w:rsid w:val="00AA1A9F"/>
    <w:rsid w:val="00AB0BFE"/>
    <w:rsid w:val="00B2441C"/>
    <w:rsid w:val="00C15089"/>
    <w:rsid w:val="00C57F1E"/>
    <w:rsid w:val="00DB0294"/>
    <w:rsid w:val="00DC1537"/>
    <w:rsid w:val="00DE57EB"/>
    <w:rsid w:val="00E37333"/>
    <w:rsid w:val="00E84AAF"/>
    <w:rsid w:val="00FF2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80A"/>
  </w:style>
  <w:style w:type="paragraph" w:styleId="1">
    <w:name w:val="heading 1"/>
    <w:basedOn w:val="a"/>
    <w:next w:val="a"/>
    <w:link w:val="10"/>
    <w:uiPriority w:val="9"/>
    <w:qFormat/>
    <w:rsid w:val="00454E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3733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6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680A"/>
  </w:style>
  <w:style w:type="paragraph" w:styleId="a5">
    <w:name w:val="footer"/>
    <w:basedOn w:val="a"/>
    <w:link w:val="a6"/>
    <w:uiPriority w:val="99"/>
    <w:unhideWhenUsed/>
    <w:rsid w:val="00A26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680A"/>
  </w:style>
  <w:style w:type="character" w:customStyle="1" w:styleId="path">
    <w:name w:val="path"/>
    <w:basedOn w:val="a0"/>
    <w:rsid w:val="00E84AAF"/>
  </w:style>
  <w:style w:type="paragraph" w:styleId="a7">
    <w:name w:val="List Paragraph"/>
    <w:basedOn w:val="a"/>
    <w:uiPriority w:val="34"/>
    <w:qFormat/>
    <w:rsid w:val="0016347A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1634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54E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3733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Balloon Text"/>
    <w:basedOn w:val="a"/>
    <w:link w:val="aa"/>
    <w:uiPriority w:val="99"/>
    <w:semiHidden/>
    <w:unhideWhenUsed/>
    <w:rsid w:val="00DB02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B0294"/>
    <w:rPr>
      <w:rFonts w:ascii="Tahoma" w:hAnsi="Tahoma" w:cs="Tahoma"/>
      <w:sz w:val="16"/>
      <w:szCs w:val="16"/>
    </w:rPr>
  </w:style>
  <w:style w:type="character" w:customStyle="1" w:styleId="w">
    <w:name w:val="w"/>
    <w:basedOn w:val="a0"/>
    <w:rsid w:val="004B4AA0"/>
  </w:style>
  <w:style w:type="character" w:customStyle="1" w:styleId="2">
    <w:name w:val="Основной текст (2)_"/>
    <w:basedOn w:val="a0"/>
    <w:link w:val="20"/>
    <w:uiPriority w:val="99"/>
    <w:rsid w:val="001C4E2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C4E23"/>
    <w:pPr>
      <w:widowControl w:val="0"/>
      <w:shd w:val="clear" w:color="auto" w:fill="FFFFFF"/>
      <w:spacing w:before="240" w:after="0" w:line="258" w:lineRule="exact"/>
      <w:jc w:val="both"/>
    </w:pPr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80A"/>
  </w:style>
  <w:style w:type="paragraph" w:styleId="1">
    <w:name w:val="heading 1"/>
    <w:basedOn w:val="a"/>
    <w:next w:val="a"/>
    <w:link w:val="10"/>
    <w:uiPriority w:val="9"/>
    <w:qFormat/>
    <w:rsid w:val="00454E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3733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6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680A"/>
  </w:style>
  <w:style w:type="paragraph" w:styleId="a5">
    <w:name w:val="footer"/>
    <w:basedOn w:val="a"/>
    <w:link w:val="a6"/>
    <w:uiPriority w:val="99"/>
    <w:unhideWhenUsed/>
    <w:rsid w:val="00A26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680A"/>
  </w:style>
  <w:style w:type="character" w:customStyle="1" w:styleId="path">
    <w:name w:val="path"/>
    <w:basedOn w:val="a0"/>
    <w:rsid w:val="00E84AAF"/>
  </w:style>
  <w:style w:type="paragraph" w:styleId="a7">
    <w:name w:val="List Paragraph"/>
    <w:basedOn w:val="a"/>
    <w:uiPriority w:val="34"/>
    <w:qFormat/>
    <w:rsid w:val="0016347A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1634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54E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3733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Balloon Text"/>
    <w:basedOn w:val="a"/>
    <w:link w:val="aa"/>
    <w:uiPriority w:val="99"/>
    <w:semiHidden/>
    <w:unhideWhenUsed/>
    <w:rsid w:val="00DB02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B0294"/>
    <w:rPr>
      <w:rFonts w:ascii="Tahoma" w:hAnsi="Tahoma" w:cs="Tahoma"/>
      <w:sz w:val="16"/>
      <w:szCs w:val="16"/>
    </w:rPr>
  </w:style>
  <w:style w:type="character" w:customStyle="1" w:styleId="w">
    <w:name w:val="w"/>
    <w:basedOn w:val="a0"/>
    <w:rsid w:val="004B4AA0"/>
  </w:style>
  <w:style w:type="character" w:customStyle="1" w:styleId="2">
    <w:name w:val="Основной текст (2)_"/>
    <w:basedOn w:val="a0"/>
    <w:link w:val="20"/>
    <w:uiPriority w:val="99"/>
    <w:rsid w:val="001C4E2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C4E23"/>
    <w:pPr>
      <w:widowControl w:val="0"/>
      <w:shd w:val="clear" w:color="auto" w:fill="FFFFFF"/>
      <w:spacing w:before="240" w:after="0" w:line="258" w:lineRule="exact"/>
      <w:jc w:val="both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98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1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2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6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0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2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8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5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0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0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9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2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7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5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5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7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8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4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2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9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7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3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7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6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14</Pages>
  <Words>2618</Words>
  <Characters>14927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2018-02-28T16:50:00Z</dcterms:created>
  <dcterms:modified xsi:type="dcterms:W3CDTF">2018-03-01T01:17:00Z</dcterms:modified>
</cp:coreProperties>
</file>