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AB" w:rsidRDefault="00A37DAB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К У Р С О В А Я  Р А Б О Т А</w:t>
      </w:r>
    </w:p>
    <w:p w:rsidR="00A37DAB" w:rsidRDefault="00A37DAB" w:rsidP="00A37DAB">
      <w:pPr>
        <w:shd w:val="clear" w:color="auto" w:fill="FFFFFF"/>
        <w:spacing w:before="240"/>
        <w:ind w:right="-12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учебной дисциплине «Основы государственного и муниципального управления»</w:t>
      </w:r>
    </w:p>
    <w:p w:rsidR="00A37DAB" w:rsidRDefault="00A37DAB" w:rsidP="00A37DAB">
      <w:pPr>
        <w:widowControl w:val="0"/>
        <w:suppressAutoHyphens/>
        <w:spacing w:before="2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тему: </w:t>
      </w:r>
      <w:r w:rsidRPr="00896401">
        <w:rPr>
          <w:color w:val="000000"/>
          <w:sz w:val="28"/>
          <w:szCs w:val="28"/>
        </w:rPr>
        <w:t>«</w:t>
      </w:r>
      <w:r w:rsidRPr="00896401">
        <w:rPr>
          <w:color w:val="000000" w:themeColor="text1"/>
          <w:sz w:val="28"/>
          <w:szCs w:val="28"/>
        </w:rPr>
        <w:t>Профессиональная культура как подсистема государственного управления: сущность понятия, цели и задачи</w:t>
      </w:r>
      <w:r w:rsidRPr="00896401">
        <w:rPr>
          <w:color w:val="000000"/>
          <w:sz w:val="28"/>
          <w:szCs w:val="28"/>
        </w:rPr>
        <w:t>»</w:t>
      </w:r>
    </w:p>
    <w:p w:rsidR="00A37DAB" w:rsidRDefault="00A37DAB" w:rsidP="00A37DAB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:rsidR="00A37DAB" w:rsidRDefault="00A37DAB" w:rsidP="00A37DAB">
      <w:pPr>
        <w:widowControl w:val="0"/>
        <w:suppressAutoHyphens/>
        <w:jc w:val="both"/>
        <w:rPr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 w:firstLine="708"/>
        <w:jc w:val="right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 w:firstLine="70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Выполнила: студентка 2  курса</w:t>
      </w:r>
    </w:p>
    <w:p w:rsidR="00A37DAB" w:rsidRDefault="00A37DAB" w:rsidP="00A37DAB">
      <w:pPr>
        <w:shd w:val="clear" w:color="auto" w:fill="FFFFFF"/>
        <w:ind w:right="-124" w:firstLine="70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дневной формы обучения</w:t>
      </w:r>
    </w:p>
    <w:p w:rsidR="00A37DAB" w:rsidRDefault="00A37DAB" w:rsidP="00A37DAB">
      <w:pPr>
        <w:shd w:val="clear" w:color="auto" w:fill="FFFFFF"/>
        <w:ind w:right="-124" w:firstLine="708"/>
        <w:jc w:val="right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rPr>
          <w:color w:val="000000"/>
          <w:sz w:val="28"/>
          <w:szCs w:val="28"/>
          <w:shd w:val="clear" w:color="auto" w:fill="FFFFFF"/>
        </w:rPr>
      </w:pPr>
    </w:p>
    <w:p w:rsidR="00A37DAB" w:rsidRDefault="00A37DAB" w:rsidP="00A37DAB">
      <w:pPr>
        <w:shd w:val="clear" w:color="auto" w:fill="FFFFFF"/>
        <w:ind w:right="-124"/>
        <w:rPr>
          <w:color w:val="000000"/>
          <w:sz w:val="28"/>
          <w:szCs w:val="28"/>
          <w:shd w:val="clear" w:color="auto" w:fill="FFFFFF"/>
        </w:rPr>
      </w:pPr>
    </w:p>
    <w:p w:rsidR="00A37DAB" w:rsidRDefault="00A37DAB" w:rsidP="00A37DAB">
      <w:pPr>
        <w:shd w:val="clear" w:color="auto" w:fill="FFFFFF"/>
        <w:ind w:right="-124" w:firstLine="708"/>
        <w:jc w:val="right"/>
        <w:rPr>
          <w:color w:val="000000"/>
          <w:sz w:val="28"/>
          <w:szCs w:val="28"/>
        </w:rPr>
      </w:pPr>
    </w:p>
    <w:tbl>
      <w:tblPr>
        <w:tblW w:w="0" w:type="auto"/>
        <w:tblInd w:w="-13" w:type="dxa"/>
        <w:tblLook w:val="00A0"/>
      </w:tblPr>
      <w:tblGrid>
        <w:gridCol w:w="4699"/>
        <w:gridCol w:w="4699"/>
      </w:tblGrid>
      <w:tr w:rsidR="00A37DAB" w:rsidTr="002F2930">
        <w:tc>
          <w:tcPr>
            <w:tcW w:w="492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7DAB" w:rsidRDefault="00A37DAB" w:rsidP="002F2930">
            <w:pPr>
              <w:ind w:right="-124" w:firstLine="70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к защите допустить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оценкой_____________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(подпись преподавателя)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«_____»_______________2017г.</w:t>
            </w:r>
          </w:p>
        </w:tc>
        <w:tc>
          <w:tcPr>
            <w:tcW w:w="492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7DAB" w:rsidRDefault="00A37DAB" w:rsidP="002F2930">
            <w:pPr>
              <w:ind w:right="-124" w:firstLine="70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защищено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оценкой______________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(подпись преподавателя)</w:t>
            </w:r>
          </w:p>
          <w:p w:rsidR="00A37DAB" w:rsidRDefault="00A37DAB" w:rsidP="002F2930">
            <w:pPr>
              <w:ind w:right="-124" w:firstLine="708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«_____»_______________2017г.</w:t>
            </w:r>
          </w:p>
        </w:tc>
      </w:tr>
    </w:tbl>
    <w:p w:rsidR="00A37DAB" w:rsidRDefault="00A37DAB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  <w:lang w:eastAsia="en-US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60131" w:rsidRDefault="00A60131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rPr>
          <w:color w:val="000000"/>
          <w:sz w:val="28"/>
          <w:szCs w:val="28"/>
        </w:rPr>
      </w:pPr>
    </w:p>
    <w:p w:rsidR="00A37DAB" w:rsidRDefault="00A37DAB" w:rsidP="00A37DAB">
      <w:pPr>
        <w:shd w:val="clear" w:color="auto" w:fill="FFFFFF"/>
        <w:ind w:right="-124"/>
        <w:jc w:val="center"/>
        <w:rPr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Донецк </w:t>
      </w:r>
      <w:r>
        <w:rPr>
          <w:caps/>
          <w:color w:val="000000"/>
          <w:sz w:val="28"/>
          <w:szCs w:val="28"/>
        </w:rPr>
        <w:t>2017</w:t>
      </w:r>
    </w:p>
    <w:p w:rsidR="00896401" w:rsidRDefault="007143AC" w:rsidP="00ED6BDC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Прямоугольник 2" o:spid="_x0000_s1027" style="position:absolute;left:0;text-align:left;margin-left:187.95pt;margin-top:-27.75pt;width:71.25pt;height:20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" fillcolor="white [3212]" stroked="f" strokeweight="2pt"/>
        </w:pict>
      </w:r>
      <w:r w:rsidR="00896401" w:rsidRPr="001057FA">
        <w:rPr>
          <w:b/>
          <w:sz w:val="28"/>
          <w:szCs w:val="28"/>
        </w:rPr>
        <w:t>СОДЕРЖАНИЕ</w:t>
      </w:r>
    </w:p>
    <w:p w:rsidR="00A60131" w:rsidRDefault="00A60131" w:rsidP="00ED6BDC">
      <w:pPr>
        <w:spacing w:after="200" w:line="276" w:lineRule="auto"/>
        <w:jc w:val="center"/>
        <w:rPr>
          <w:b/>
          <w:sz w:val="28"/>
          <w:szCs w:val="28"/>
        </w:rPr>
      </w:pPr>
    </w:p>
    <w:p w:rsidR="00A60131" w:rsidRPr="001057FA" w:rsidRDefault="00A60131" w:rsidP="00ED6BDC">
      <w:pPr>
        <w:spacing w:after="200" w:line="276" w:lineRule="auto"/>
        <w:jc w:val="center"/>
        <w:rPr>
          <w:b/>
          <w:sz w:val="28"/>
          <w:szCs w:val="28"/>
        </w:rPr>
      </w:pPr>
    </w:p>
    <w:p w:rsidR="00896401" w:rsidRPr="00EB6E0B" w:rsidRDefault="00896401" w:rsidP="00896401">
      <w:pPr>
        <w:spacing w:before="240" w:after="240" w:line="360" w:lineRule="auto"/>
        <w:rPr>
          <w:sz w:val="28"/>
          <w:szCs w:val="28"/>
        </w:rPr>
      </w:pPr>
      <w:r w:rsidRPr="00F3561C">
        <w:rPr>
          <w:sz w:val="28"/>
          <w:szCs w:val="28"/>
        </w:rPr>
        <w:t>В</w:t>
      </w:r>
      <w:r>
        <w:rPr>
          <w:sz w:val="28"/>
          <w:szCs w:val="28"/>
        </w:rPr>
        <w:t>ВЕДЕНИЕ</w:t>
      </w:r>
      <w:r w:rsidRPr="00492E78">
        <w:rPr>
          <w:rFonts w:ascii="Cambria" w:hAnsi="Cambria"/>
          <w:szCs w:val="28"/>
        </w:rPr>
        <w:t>……………………………………………………………………………………………</w:t>
      </w:r>
      <w:r w:rsidR="00492E78">
        <w:rPr>
          <w:rFonts w:ascii="Cambria" w:hAnsi="Cambria"/>
          <w:szCs w:val="28"/>
        </w:rPr>
        <w:t>…………….….</w:t>
      </w:r>
      <w:r w:rsidR="00492E78" w:rsidRPr="00492E78">
        <w:rPr>
          <w:rFonts w:ascii="Cambria" w:hAnsi="Cambria"/>
          <w:szCs w:val="28"/>
        </w:rPr>
        <w:t>.</w:t>
      </w:r>
      <w:r w:rsidRPr="00492E78">
        <w:rPr>
          <w:rFonts w:ascii="Cambria" w:hAnsi="Cambria"/>
          <w:szCs w:val="28"/>
        </w:rPr>
        <w:t>…</w:t>
      </w:r>
      <w:r w:rsidRPr="00EB6E0B">
        <w:rPr>
          <w:sz w:val="28"/>
          <w:szCs w:val="28"/>
        </w:rPr>
        <w:t>3</w:t>
      </w:r>
    </w:p>
    <w:p w:rsidR="00896401" w:rsidRPr="00EB6E0B" w:rsidRDefault="00ED6BDC" w:rsidP="00896401">
      <w:pPr>
        <w:shd w:val="clear" w:color="auto" w:fill="FFFFFF"/>
        <w:spacing w:after="24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96401" w:rsidRPr="00F3561C">
        <w:rPr>
          <w:sz w:val="28"/>
          <w:szCs w:val="28"/>
        </w:rPr>
        <w:t>1.</w:t>
      </w:r>
      <w:r w:rsidR="00896401">
        <w:rPr>
          <w:bCs/>
          <w:color w:val="000000"/>
          <w:sz w:val="28"/>
          <w:szCs w:val="28"/>
        </w:rPr>
        <w:t>ТЕОРЕТИЧЕСКИЕ ОСНОВЫ ФОРМИРОВАНИЯ И РАЗВИТИЯ КУЛЬТУРЫ ГОСУДАРСТВЕННОГО УПРАВЛЕНИЯ</w:t>
      </w:r>
      <w:r w:rsidR="00896401" w:rsidRPr="00C355B5">
        <w:rPr>
          <w:rFonts w:ascii="Cambria" w:hAnsi="Cambria"/>
          <w:bCs/>
          <w:color w:val="000000"/>
        </w:rPr>
        <w:t>………………</w:t>
      </w:r>
      <w:r w:rsidR="00C355B5">
        <w:rPr>
          <w:rFonts w:ascii="Cambria" w:hAnsi="Cambria"/>
          <w:bCs/>
          <w:color w:val="000000"/>
        </w:rPr>
        <w:t>……..…………</w:t>
      </w:r>
      <w:r w:rsidR="00896401" w:rsidRPr="00C355B5">
        <w:rPr>
          <w:rFonts w:ascii="Cambria" w:hAnsi="Cambria"/>
          <w:bCs/>
          <w:color w:val="000000"/>
        </w:rPr>
        <w:t>…….</w:t>
      </w:r>
      <w:r w:rsidR="00896401" w:rsidRPr="00EB6E0B">
        <w:rPr>
          <w:bCs/>
          <w:color w:val="000000"/>
          <w:sz w:val="28"/>
          <w:szCs w:val="28"/>
        </w:rPr>
        <w:t>5</w:t>
      </w:r>
    </w:p>
    <w:p w:rsidR="00896401" w:rsidRPr="00F3561C" w:rsidRDefault="00896401" w:rsidP="00B940B6">
      <w:pPr>
        <w:pStyle w:val="a4"/>
        <w:numPr>
          <w:ilvl w:val="1"/>
          <w:numId w:val="1"/>
        </w:numPr>
        <w:shd w:val="clear" w:color="auto" w:fill="FFFFFF"/>
        <w:spacing w:after="240" w:line="360" w:lineRule="auto"/>
        <w:ind w:left="993" w:hanging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6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и типы организационной культуры</w:t>
      </w:r>
      <w:r w:rsidR="00C355B5">
        <w:rPr>
          <w:rFonts w:ascii="Cambria" w:eastAsia="Times New Roman" w:hAnsi="Cambria" w:cs="Times New Roman"/>
          <w:color w:val="000000"/>
          <w:sz w:val="24"/>
          <w:szCs w:val="28"/>
          <w:lang w:eastAsia="ru-RU"/>
        </w:rPr>
        <w:t>………………………………………….</w:t>
      </w:r>
      <w:r w:rsidRPr="00EB6E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896401" w:rsidRPr="00F3561C" w:rsidRDefault="00896401" w:rsidP="00B940B6">
      <w:pPr>
        <w:pStyle w:val="a4"/>
        <w:numPr>
          <w:ilvl w:val="1"/>
          <w:numId w:val="1"/>
        </w:numPr>
        <w:shd w:val="clear" w:color="auto" w:fill="FFFFFF"/>
        <w:spacing w:before="100" w:beforeAutospacing="1" w:after="240" w:line="360" w:lineRule="auto"/>
        <w:ind w:left="993" w:hanging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6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формирования культуры государственного управления</w:t>
      </w:r>
      <w:r w:rsidRPr="00C355B5">
        <w:rPr>
          <w:rFonts w:ascii="Cambria" w:eastAsia="Times New Roman" w:hAnsi="Cambria" w:cs="Times New Roman"/>
          <w:color w:val="000000"/>
          <w:sz w:val="24"/>
          <w:szCs w:val="28"/>
          <w:lang w:eastAsia="ru-RU"/>
        </w:rPr>
        <w:t>…</w:t>
      </w:r>
      <w:r w:rsidR="00C355B5">
        <w:rPr>
          <w:rFonts w:ascii="Cambria" w:eastAsia="Times New Roman" w:hAnsi="Cambria" w:cs="Times New Roman"/>
          <w:color w:val="000000"/>
          <w:sz w:val="24"/>
          <w:szCs w:val="28"/>
          <w:lang w:eastAsia="ru-RU"/>
        </w:rPr>
        <w:t>.</w:t>
      </w:r>
      <w:r w:rsidR="00C355B5" w:rsidRPr="00C355B5">
        <w:rPr>
          <w:rFonts w:ascii="Cambria" w:eastAsia="Times New Roman" w:hAnsi="Cambria" w:cs="Times New Roman"/>
          <w:color w:val="000000"/>
          <w:sz w:val="24"/>
          <w:szCs w:val="28"/>
          <w:lang w:eastAsia="ru-RU"/>
        </w:rPr>
        <w:t>.</w:t>
      </w:r>
      <w:r w:rsidRPr="00C355B5">
        <w:rPr>
          <w:rFonts w:ascii="Cambria" w:eastAsia="Times New Roman" w:hAnsi="Cambria" w:cs="Times New Roman"/>
          <w:color w:val="000000"/>
          <w:sz w:val="24"/>
          <w:szCs w:val="28"/>
          <w:lang w:eastAsia="ru-RU"/>
        </w:rPr>
        <w:t>.</w:t>
      </w:r>
      <w:r w:rsidR="000C32F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16</w:t>
      </w:r>
    </w:p>
    <w:p w:rsidR="00896401" w:rsidRPr="00F3561C" w:rsidRDefault="00ED6BDC" w:rsidP="00896401">
      <w:pPr>
        <w:pStyle w:val="a3"/>
        <w:shd w:val="clear" w:color="auto" w:fill="FFFFFF"/>
        <w:spacing w:before="0" w:beforeAutospacing="0" w:after="240" w:afterAutospacing="0" w:line="360" w:lineRule="auto"/>
        <w:textAlignment w:val="baseline"/>
        <w:rPr>
          <w:bCs/>
          <w:i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ГЛАВА </w:t>
      </w:r>
      <w:r w:rsidR="00896401" w:rsidRPr="00F3561C">
        <w:rPr>
          <w:sz w:val="28"/>
          <w:szCs w:val="28"/>
        </w:rPr>
        <w:t>2.</w:t>
      </w:r>
      <w:r w:rsidR="00896401">
        <w:rPr>
          <w:bCs/>
          <w:iCs/>
          <w:sz w:val="28"/>
          <w:szCs w:val="28"/>
          <w:bdr w:val="none" w:sz="0" w:space="0" w:color="auto" w:frame="1"/>
        </w:rPr>
        <w:t>УПРАВЛЕНЧЕСКАЯ КУЛЬТУРА В СИСТЕМЕ СОЦИАЛЬНЫХ КАЧЕСТВ ЛИЧНОСТИ ГОСУДАРСТВЕННОГО СЛУЖАЩЕГО</w:t>
      </w:r>
      <w:r w:rsidR="00896401" w:rsidRPr="00C355B5">
        <w:rPr>
          <w:rFonts w:ascii="Cambria" w:hAnsi="Cambria"/>
          <w:bCs/>
          <w:iCs/>
          <w:szCs w:val="28"/>
          <w:bdr w:val="none" w:sz="0" w:space="0" w:color="auto" w:frame="1"/>
        </w:rPr>
        <w:t>…</w:t>
      </w:r>
      <w:r w:rsidR="00C355B5">
        <w:rPr>
          <w:rFonts w:ascii="Cambria" w:hAnsi="Cambria"/>
          <w:bCs/>
          <w:iCs/>
          <w:szCs w:val="28"/>
          <w:bdr w:val="none" w:sz="0" w:space="0" w:color="auto" w:frame="1"/>
        </w:rPr>
        <w:t>…</w:t>
      </w:r>
      <w:r w:rsidR="00896401" w:rsidRPr="00C355B5">
        <w:rPr>
          <w:rFonts w:ascii="Cambria" w:hAnsi="Cambria"/>
          <w:bCs/>
          <w:iCs/>
          <w:szCs w:val="28"/>
          <w:bdr w:val="none" w:sz="0" w:space="0" w:color="auto" w:frame="1"/>
        </w:rPr>
        <w:t>…………</w:t>
      </w:r>
      <w:r w:rsidR="000C32FA" w:rsidRPr="00492E78">
        <w:rPr>
          <w:bCs/>
          <w:iCs/>
          <w:sz w:val="28"/>
          <w:szCs w:val="28"/>
          <w:bdr w:val="none" w:sz="0" w:space="0" w:color="auto" w:frame="1"/>
        </w:rPr>
        <w:t>19</w:t>
      </w:r>
    </w:p>
    <w:p w:rsidR="00896401" w:rsidRPr="00F3561C" w:rsidRDefault="00896401" w:rsidP="00896401">
      <w:pPr>
        <w:pStyle w:val="a3"/>
        <w:shd w:val="clear" w:color="auto" w:fill="FFFFFF"/>
        <w:spacing w:before="0" w:beforeAutospacing="0" w:after="240" w:afterAutospacing="0" w:line="360" w:lineRule="auto"/>
        <w:ind w:left="284"/>
        <w:textAlignment w:val="baseline"/>
        <w:rPr>
          <w:sz w:val="28"/>
          <w:szCs w:val="28"/>
        </w:rPr>
      </w:pPr>
      <w:r w:rsidRPr="00F3561C">
        <w:rPr>
          <w:bCs/>
          <w:iCs/>
          <w:sz w:val="28"/>
          <w:szCs w:val="28"/>
          <w:bdr w:val="none" w:sz="0" w:space="0" w:color="auto" w:frame="1"/>
        </w:rPr>
        <w:t>2 .1. Корпоративные ценности государственных служащих как управленческий ресурс государственной власти</w:t>
      </w:r>
      <w:r w:rsidR="000C32FA" w:rsidRPr="00C355B5">
        <w:rPr>
          <w:rFonts w:ascii="Cambria" w:hAnsi="Cambria"/>
          <w:szCs w:val="28"/>
        </w:rPr>
        <w:t>……</w:t>
      </w:r>
      <w:r w:rsidRPr="00C355B5">
        <w:rPr>
          <w:rFonts w:ascii="Cambria" w:hAnsi="Cambria"/>
          <w:szCs w:val="28"/>
        </w:rPr>
        <w:t>………</w:t>
      </w:r>
      <w:r w:rsidR="00C355B5">
        <w:rPr>
          <w:rFonts w:ascii="Cambria" w:hAnsi="Cambria"/>
          <w:szCs w:val="28"/>
        </w:rPr>
        <w:t>………...</w:t>
      </w:r>
      <w:r w:rsidRPr="00C355B5">
        <w:rPr>
          <w:rFonts w:ascii="Cambria" w:hAnsi="Cambria"/>
          <w:szCs w:val="28"/>
        </w:rPr>
        <w:t>……………..…….</w:t>
      </w:r>
      <w:r w:rsidR="000C32FA" w:rsidRPr="00492E78">
        <w:rPr>
          <w:sz w:val="28"/>
          <w:szCs w:val="28"/>
        </w:rPr>
        <w:t>19</w:t>
      </w:r>
    </w:p>
    <w:p w:rsidR="00896401" w:rsidRPr="00F3561C" w:rsidRDefault="00896401" w:rsidP="00896401">
      <w:pPr>
        <w:pStyle w:val="a3"/>
        <w:spacing w:before="0" w:beforeAutospacing="0" w:after="240" w:afterAutospacing="0" w:line="360" w:lineRule="auto"/>
        <w:ind w:left="284"/>
        <w:textAlignment w:val="baseline"/>
        <w:rPr>
          <w:sz w:val="28"/>
          <w:szCs w:val="28"/>
        </w:rPr>
      </w:pPr>
      <w:r w:rsidRPr="00F3561C">
        <w:rPr>
          <w:bCs/>
          <w:iCs/>
          <w:sz w:val="28"/>
          <w:szCs w:val="28"/>
          <w:bdr w:val="none" w:sz="0" w:space="0" w:color="auto" w:frame="1"/>
        </w:rPr>
        <w:t>2 .2.  Общественное и правовое воздействие на формирование и развитие духовно-нравственных качеств государственных служащих</w:t>
      </w:r>
      <w:r w:rsidRPr="00C355B5">
        <w:rPr>
          <w:rFonts w:ascii="Cambria" w:hAnsi="Cambria"/>
          <w:szCs w:val="28"/>
        </w:rPr>
        <w:t>………...………</w:t>
      </w:r>
      <w:r w:rsidR="00C355B5">
        <w:rPr>
          <w:rFonts w:ascii="Cambria" w:hAnsi="Cambria"/>
          <w:szCs w:val="28"/>
        </w:rPr>
        <w:t>…..</w:t>
      </w:r>
      <w:r w:rsidRPr="00C355B5">
        <w:rPr>
          <w:rFonts w:ascii="Cambria" w:hAnsi="Cambria"/>
          <w:szCs w:val="28"/>
        </w:rPr>
        <w:t>.</w:t>
      </w:r>
      <w:r w:rsidR="000C32FA" w:rsidRPr="00492E78">
        <w:rPr>
          <w:sz w:val="28"/>
          <w:szCs w:val="28"/>
        </w:rPr>
        <w:t>24</w:t>
      </w:r>
    </w:p>
    <w:p w:rsidR="00896401" w:rsidRDefault="00ED6BDC" w:rsidP="00896401">
      <w:pPr>
        <w:spacing w:after="24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896401" w:rsidRPr="00F3561C">
        <w:rPr>
          <w:color w:val="000000"/>
          <w:sz w:val="28"/>
          <w:szCs w:val="28"/>
        </w:rPr>
        <w:t>3. О</w:t>
      </w:r>
      <w:r w:rsidR="00896401">
        <w:rPr>
          <w:color w:val="000000"/>
          <w:sz w:val="28"/>
          <w:szCs w:val="28"/>
        </w:rPr>
        <w:t>ЦЕНКА ФАКТОРОВ ВЛИЯЮЩИХ НА КУЛЬТУРУ ГОСУДАРСТВЕННОГО УПРАВЛЕНИЯ</w:t>
      </w:r>
      <w:r w:rsidR="00896401" w:rsidRPr="00C355B5">
        <w:rPr>
          <w:rFonts w:ascii="Cambria" w:hAnsi="Cambria"/>
          <w:color w:val="000000"/>
          <w:szCs w:val="28"/>
        </w:rPr>
        <w:t>………………………………………</w:t>
      </w:r>
      <w:r w:rsidR="00C355B5">
        <w:rPr>
          <w:rFonts w:ascii="Cambria" w:hAnsi="Cambria"/>
          <w:color w:val="000000"/>
          <w:szCs w:val="28"/>
        </w:rPr>
        <w:t>…………</w:t>
      </w:r>
      <w:r w:rsidR="00896401" w:rsidRPr="00C355B5">
        <w:rPr>
          <w:rFonts w:ascii="Cambria" w:hAnsi="Cambria"/>
          <w:color w:val="000000"/>
          <w:szCs w:val="28"/>
        </w:rPr>
        <w:t>………</w:t>
      </w:r>
      <w:r w:rsidR="00070FDF">
        <w:rPr>
          <w:rFonts w:ascii="Cambria" w:hAnsi="Cambria"/>
          <w:color w:val="000000"/>
          <w:szCs w:val="28"/>
        </w:rPr>
        <w:t>.</w:t>
      </w:r>
      <w:r w:rsidR="00896401" w:rsidRPr="00C355B5">
        <w:rPr>
          <w:rFonts w:ascii="Cambria" w:hAnsi="Cambria"/>
          <w:color w:val="000000"/>
          <w:szCs w:val="28"/>
        </w:rPr>
        <w:t>.</w:t>
      </w:r>
      <w:r w:rsidR="000C32FA" w:rsidRPr="00492E78">
        <w:rPr>
          <w:color w:val="000000"/>
          <w:sz w:val="28"/>
          <w:szCs w:val="28"/>
        </w:rPr>
        <w:t>26</w:t>
      </w:r>
    </w:p>
    <w:p w:rsidR="00896401" w:rsidRPr="00B04789" w:rsidRDefault="00896401" w:rsidP="00896401">
      <w:pPr>
        <w:spacing w:after="240" w:line="360" w:lineRule="auto"/>
        <w:rPr>
          <w:sz w:val="28"/>
          <w:szCs w:val="28"/>
        </w:rPr>
      </w:pPr>
      <w:r>
        <w:rPr>
          <w:sz w:val="28"/>
          <w:szCs w:val="28"/>
        </w:rPr>
        <w:t>ВЫВОДЫ</w:t>
      </w:r>
      <w:r w:rsidRPr="00C355B5">
        <w:rPr>
          <w:rFonts w:ascii="Cambria" w:hAnsi="Cambria"/>
          <w:szCs w:val="28"/>
        </w:rPr>
        <w:t>…………………………………………………………………………………</w:t>
      </w:r>
      <w:r w:rsidR="00C355B5">
        <w:rPr>
          <w:rFonts w:ascii="Cambria" w:hAnsi="Cambria"/>
          <w:szCs w:val="28"/>
        </w:rPr>
        <w:t>………………………</w:t>
      </w:r>
      <w:r w:rsidRPr="00C355B5">
        <w:rPr>
          <w:rFonts w:ascii="Cambria" w:hAnsi="Cambria"/>
          <w:szCs w:val="28"/>
        </w:rPr>
        <w:t>…</w:t>
      </w:r>
      <w:r w:rsidR="00C355B5">
        <w:rPr>
          <w:rFonts w:ascii="Cambria" w:hAnsi="Cambria"/>
          <w:szCs w:val="28"/>
        </w:rPr>
        <w:t>.</w:t>
      </w:r>
      <w:r w:rsidRPr="00C355B5">
        <w:rPr>
          <w:rFonts w:ascii="Cambria" w:hAnsi="Cambria"/>
          <w:szCs w:val="28"/>
        </w:rPr>
        <w:t>...</w:t>
      </w:r>
      <w:r w:rsidR="00C355B5">
        <w:rPr>
          <w:rFonts w:ascii="Cambria" w:hAnsi="Cambria"/>
          <w:szCs w:val="28"/>
        </w:rPr>
        <w:t>..</w:t>
      </w:r>
      <w:r w:rsidRPr="00C355B5">
        <w:rPr>
          <w:rFonts w:ascii="Cambria" w:hAnsi="Cambria"/>
          <w:szCs w:val="28"/>
        </w:rPr>
        <w:t>.</w:t>
      </w:r>
      <w:r w:rsidR="00C355B5" w:rsidRPr="00492E78">
        <w:rPr>
          <w:sz w:val="28"/>
          <w:szCs w:val="28"/>
        </w:rPr>
        <w:t>30</w:t>
      </w:r>
    </w:p>
    <w:p w:rsidR="00896401" w:rsidRPr="00492E78" w:rsidRDefault="00896401" w:rsidP="00896401">
      <w:pPr>
        <w:shd w:val="clear" w:color="auto" w:fill="FFFFFF"/>
        <w:spacing w:after="240" w:line="360" w:lineRule="auto"/>
        <w:rPr>
          <w:rFonts w:asciiTheme="majorHAnsi" w:hAnsiTheme="majorHAnsi"/>
          <w:color w:val="000000"/>
          <w:sz w:val="28"/>
          <w:szCs w:val="28"/>
        </w:rPr>
      </w:pPr>
      <w:r>
        <w:rPr>
          <w:sz w:val="28"/>
          <w:szCs w:val="28"/>
        </w:rPr>
        <w:t>СПИСОК И</w:t>
      </w:r>
      <w:r w:rsidR="00B940B6">
        <w:rPr>
          <w:sz w:val="28"/>
          <w:szCs w:val="28"/>
        </w:rPr>
        <w:t>СПОЛЬЗОВАНН</w:t>
      </w:r>
      <w:r w:rsidR="00AB5B78">
        <w:rPr>
          <w:sz w:val="28"/>
          <w:szCs w:val="28"/>
        </w:rPr>
        <w:t>ЫХ  ИСТОЧНИКОВ</w:t>
      </w:r>
      <w:r w:rsidR="00AB5B78">
        <w:rPr>
          <w:rFonts w:asciiTheme="majorHAnsi" w:hAnsiTheme="majorHAnsi"/>
        </w:rPr>
        <w:t>……………………………</w:t>
      </w:r>
      <w:r w:rsidR="00492E78">
        <w:rPr>
          <w:rFonts w:asciiTheme="majorHAnsi" w:hAnsiTheme="majorHAnsi"/>
        </w:rPr>
        <w:t>………..…</w:t>
      </w:r>
      <w:r w:rsidR="00070FDF">
        <w:rPr>
          <w:rFonts w:asciiTheme="majorHAnsi" w:hAnsiTheme="majorHAnsi"/>
        </w:rPr>
        <w:t>.</w:t>
      </w:r>
      <w:r w:rsidR="00492E78">
        <w:rPr>
          <w:rFonts w:asciiTheme="majorHAnsi" w:hAnsiTheme="majorHAnsi"/>
        </w:rPr>
        <w:t>..</w:t>
      </w:r>
      <w:r w:rsidR="00492E78" w:rsidRPr="00492E78">
        <w:rPr>
          <w:sz w:val="28"/>
        </w:rPr>
        <w:t>32</w:t>
      </w:r>
    </w:p>
    <w:p w:rsidR="00896401" w:rsidRDefault="00896401" w:rsidP="00896401"/>
    <w:p w:rsidR="00AB6082" w:rsidRDefault="004C66E6"/>
    <w:p w:rsidR="00896401" w:rsidRDefault="00896401"/>
    <w:p w:rsidR="00896401" w:rsidRDefault="00896401"/>
    <w:p w:rsidR="00896401" w:rsidRDefault="00896401"/>
    <w:p w:rsidR="00896401" w:rsidRDefault="00896401"/>
    <w:p w:rsidR="00896401" w:rsidRDefault="00896401"/>
    <w:p w:rsidR="00896401" w:rsidRDefault="00896401"/>
    <w:p w:rsidR="00896401" w:rsidRDefault="00896401"/>
    <w:p w:rsidR="00896401" w:rsidRDefault="00896401"/>
    <w:p w:rsidR="000C32FA" w:rsidRDefault="000C32FA"/>
    <w:p w:rsidR="000C32FA" w:rsidRDefault="000C32FA"/>
    <w:p w:rsidR="00C355B5" w:rsidRDefault="00C355B5"/>
    <w:p w:rsidR="00896401" w:rsidRDefault="00896401"/>
    <w:p w:rsidR="00896401" w:rsidRDefault="00896401"/>
    <w:p w:rsidR="000C32FA" w:rsidRDefault="00896401" w:rsidP="000C32FA">
      <w:pPr>
        <w:shd w:val="clear" w:color="auto" w:fill="FFFFFF"/>
        <w:spacing w:line="360" w:lineRule="auto"/>
        <w:jc w:val="center"/>
        <w:rPr>
          <w:b/>
          <w:bCs/>
          <w:color w:val="30373B"/>
          <w:sz w:val="28"/>
          <w:szCs w:val="28"/>
          <w:bdr w:val="none" w:sz="0" w:space="0" w:color="auto" w:frame="1"/>
        </w:rPr>
      </w:pPr>
      <w:r w:rsidRPr="002C782A">
        <w:rPr>
          <w:b/>
          <w:bCs/>
          <w:color w:val="30373B"/>
          <w:sz w:val="28"/>
          <w:szCs w:val="28"/>
          <w:bdr w:val="none" w:sz="0" w:space="0" w:color="auto" w:frame="1"/>
        </w:rPr>
        <w:t>ВВЕДЕНИЕ</w:t>
      </w:r>
    </w:p>
    <w:p w:rsidR="000C32FA" w:rsidRDefault="000C32FA" w:rsidP="000C32FA">
      <w:pPr>
        <w:shd w:val="clear" w:color="auto" w:fill="FFFFFF"/>
        <w:spacing w:line="360" w:lineRule="auto"/>
        <w:rPr>
          <w:b/>
          <w:bCs/>
          <w:color w:val="30373B"/>
          <w:sz w:val="28"/>
          <w:szCs w:val="28"/>
          <w:bdr w:val="none" w:sz="0" w:space="0" w:color="auto" w:frame="1"/>
        </w:rPr>
      </w:pPr>
    </w:p>
    <w:p w:rsidR="00896401" w:rsidRPr="000C32FA" w:rsidRDefault="006C1616" w:rsidP="00AB5B78">
      <w:pPr>
        <w:shd w:val="clear" w:color="auto" w:fill="FFFFFF"/>
        <w:spacing w:line="360" w:lineRule="auto"/>
        <w:ind w:firstLine="709"/>
        <w:jc w:val="both"/>
        <w:rPr>
          <w:b/>
          <w:bCs/>
          <w:color w:val="30373B"/>
          <w:sz w:val="28"/>
          <w:szCs w:val="28"/>
          <w:bdr w:val="none" w:sz="0" w:space="0" w:color="auto" w:frame="1"/>
        </w:rPr>
      </w:pPr>
      <w:r w:rsidRPr="002C782A">
        <w:rPr>
          <w:bCs/>
          <w:sz w:val="28"/>
          <w:szCs w:val="28"/>
          <w:bdr w:val="none" w:sz="0" w:space="0" w:color="auto" w:frame="1"/>
        </w:rPr>
        <w:t>Время,</w:t>
      </w:r>
      <w:r w:rsidR="00896401" w:rsidRPr="002C782A">
        <w:rPr>
          <w:bCs/>
          <w:sz w:val="28"/>
          <w:szCs w:val="28"/>
          <w:bdr w:val="none" w:sz="0" w:space="0" w:color="auto" w:frame="1"/>
        </w:rPr>
        <w:t xml:space="preserve"> в котором мы живем </w:t>
      </w:r>
      <w:r w:rsidR="00896401" w:rsidRPr="002C782A">
        <w:rPr>
          <w:sz w:val="28"/>
          <w:szCs w:val="28"/>
        </w:rPr>
        <w:t xml:space="preserve">- эпоха перемен. </w:t>
      </w:r>
      <w:r w:rsidR="00896401" w:rsidRPr="002C782A">
        <w:rPr>
          <w:sz w:val="28"/>
          <w:szCs w:val="28"/>
          <w:bdr w:val="none" w:sz="0" w:space="0" w:color="auto" w:frame="1"/>
        </w:rPr>
        <w:t xml:space="preserve"> С наступлением третьего тысячелетия человечество вступило в новую эпоху, связанную с глобальными изменениями в экономике, политике, культуре, с переходом от индустриального общества к информационной цивилизации.</w:t>
      </w:r>
      <w:r w:rsidR="00896401" w:rsidRPr="002C782A">
        <w:rPr>
          <w:sz w:val="28"/>
          <w:szCs w:val="28"/>
        </w:rPr>
        <w:t xml:space="preserve"> Наше общество осуществляет исключительно трудную, во многом </w:t>
      </w:r>
      <w:r w:rsidRPr="002C782A">
        <w:rPr>
          <w:sz w:val="28"/>
          <w:szCs w:val="28"/>
        </w:rPr>
        <w:t>противоречивую</w:t>
      </w:r>
      <w:r w:rsidR="00896401" w:rsidRPr="002C782A">
        <w:rPr>
          <w:sz w:val="28"/>
          <w:szCs w:val="28"/>
        </w:rPr>
        <w:t xml:space="preserve">, но исторически неизбежную и необратимую </w:t>
      </w:r>
      <w:r w:rsidRPr="002C782A">
        <w:rPr>
          <w:sz w:val="28"/>
          <w:szCs w:val="28"/>
        </w:rPr>
        <w:t>перестройку</w:t>
      </w:r>
      <w:r w:rsidR="00896401" w:rsidRPr="002C782A">
        <w:rPr>
          <w:sz w:val="28"/>
          <w:szCs w:val="28"/>
        </w:rPr>
        <w:t xml:space="preserve">. Изменения в обществе во всем нашем жизненном укладе сложны тем, что они требуют изменения нас самих. На протяжении всей своей жизни человек живет в мире культуры, через которую он </w:t>
      </w:r>
      <w:r w:rsidRPr="002C782A">
        <w:rPr>
          <w:sz w:val="28"/>
          <w:szCs w:val="28"/>
        </w:rPr>
        <w:t>формирует возможность</w:t>
      </w:r>
      <w:r w:rsidR="00896401" w:rsidRPr="002C782A">
        <w:rPr>
          <w:sz w:val="28"/>
          <w:szCs w:val="28"/>
        </w:rPr>
        <w:t xml:space="preserve"> понять принципы устроения окружающего мира и своё место в этом мире.</w:t>
      </w:r>
    </w:p>
    <w:p w:rsidR="00896401" w:rsidRPr="002C782A" w:rsidRDefault="00896401" w:rsidP="00B940B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C782A">
        <w:rPr>
          <w:color w:val="000000"/>
          <w:sz w:val="28"/>
          <w:szCs w:val="28"/>
        </w:rPr>
        <w:t xml:space="preserve">Организация составляет основу мира менеджеров, которые формируют её культуру. Культура выражает разные стороны жизни общества или деятельность человека. Культура как самостоятельная отрасль включает в себя широкий круг общественных и государственных органов: организаций, предприятий, заведений культуры, учреждений. </w:t>
      </w:r>
      <w:r w:rsidR="006C1616" w:rsidRPr="002C782A">
        <w:rPr>
          <w:color w:val="000000"/>
          <w:sz w:val="28"/>
          <w:szCs w:val="28"/>
        </w:rPr>
        <w:t>Структура управления</w:t>
      </w:r>
      <w:r w:rsidRPr="002C782A">
        <w:rPr>
          <w:color w:val="000000"/>
          <w:sz w:val="28"/>
          <w:szCs w:val="28"/>
        </w:rPr>
        <w:t xml:space="preserve"> культурой состоит из использования и сохранения культурных ценностей.</w:t>
      </w:r>
    </w:p>
    <w:p w:rsidR="00896401" w:rsidRPr="002C782A" w:rsidRDefault="00896401" w:rsidP="00B940B6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Становление и развитие</w:t>
      </w:r>
      <w:r w:rsidRPr="002C782A">
        <w:rPr>
          <w:color w:val="000000"/>
          <w:sz w:val="28"/>
          <w:szCs w:val="28"/>
        </w:rPr>
        <w:t xml:space="preserve"> культуры управления – </w:t>
      </w:r>
      <w:bookmarkStart w:id="0" w:name="837"/>
      <w:r w:rsidRPr="002C782A">
        <w:rPr>
          <w:color w:val="000000"/>
          <w:sz w:val="28"/>
          <w:szCs w:val="28"/>
        </w:rPr>
        <w:t>это п</w:t>
      </w:r>
      <w:r w:rsidRPr="002C782A">
        <w:rPr>
          <w:color w:val="000000"/>
          <w:sz w:val="28"/>
          <w:szCs w:val="28"/>
          <w:shd w:val="clear" w:color="auto" w:fill="FFFFFF"/>
        </w:rPr>
        <w:t xml:space="preserve">опытка конструктивного </w:t>
      </w:r>
      <w:r>
        <w:rPr>
          <w:color w:val="000000"/>
          <w:sz w:val="28"/>
          <w:szCs w:val="28"/>
          <w:shd w:val="clear" w:color="auto" w:fill="FFFFFF"/>
        </w:rPr>
        <w:t>воздействия</w:t>
      </w:r>
      <w:r w:rsidRPr="002C782A">
        <w:rPr>
          <w:color w:val="000000"/>
          <w:sz w:val="28"/>
          <w:szCs w:val="28"/>
          <w:shd w:val="clear" w:color="auto" w:fill="FFFFFF"/>
        </w:rPr>
        <w:t xml:space="preserve"> на социально-психологическую атмосферу, поведение сотрудников. </w:t>
      </w:r>
    </w:p>
    <w:p w:rsidR="00896401" w:rsidRPr="00BB00AC" w:rsidRDefault="00896401" w:rsidP="00B940B6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Создавая</w:t>
      </w:r>
      <w:r w:rsidRPr="002C782A">
        <w:rPr>
          <w:color w:val="000000"/>
          <w:sz w:val="28"/>
          <w:szCs w:val="28"/>
          <w:shd w:val="clear" w:color="auto" w:fill="FFFFFF"/>
        </w:rPr>
        <w:t xml:space="preserve"> в рамках организационной культуры определенные установки, систему ценностей или "модель мира" у </w:t>
      </w:r>
      <w:r>
        <w:rPr>
          <w:color w:val="000000"/>
          <w:sz w:val="28"/>
          <w:szCs w:val="28"/>
          <w:shd w:val="clear" w:color="auto" w:fill="FFFFFF"/>
        </w:rPr>
        <w:t>сотрудников</w:t>
      </w:r>
      <w:r w:rsidRPr="002C782A">
        <w:rPr>
          <w:color w:val="000000"/>
          <w:sz w:val="28"/>
          <w:szCs w:val="28"/>
          <w:shd w:val="clear" w:color="auto" w:fill="FFFFFF"/>
        </w:rPr>
        <w:t xml:space="preserve"> организации, можно прогнозировать, планировать и стимулировать желаемое поведение. Однако при этом всегда необходимо учитывать стихийно сложившуюся в данной организации корпоративную культуру. Часто в бизнес - среде руководители пытаются сформировать философию своего </w:t>
      </w:r>
      <w:r w:rsidRPr="002C782A">
        <w:rPr>
          <w:color w:val="000000"/>
          <w:sz w:val="28"/>
          <w:szCs w:val="28"/>
          <w:shd w:val="clear" w:color="auto" w:fill="FFFFFF"/>
        </w:rPr>
        <w:lastRenderedPageBreak/>
        <w:t>предприятия, где декларируют прогрессивные ценности, нормы, и получают результаты</w:t>
      </w:r>
      <w:bookmarkEnd w:id="0"/>
      <w:r>
        <w:rPr>
          <w:color w:val="000000"/>
          <w:sz w:val="28"/>
          <w:szCs w:val="28"/>
          <w:shd w:val="clear" w:color="auto" w:fill="FFFFFF"/>
        </w:rPr>
        <w:t xml:space="preserve">, которые не соответствуют </w:t>
      </w:r>
      <w:r w:rsidRPr="002C782A">
        <w:rPr>
          <w:color w:val="000000"/>
          <w:sz w:val="28"/>
          <w:szCs w:val="28"/>
          <w:shd w:val="clear" w:color="auto" w:fill="FFFFFF"/>
        </w:rPr>
        <w:t>желаниям и вложениям средств</w:t>
      </w:r>
      <w:r>
        <w:rPr>
          <w:color w:val="000000"/>
          <w:sz w:val="28"/>
          <w:szCs w:val="28"/>
          <w:shd w:val="clear" w:color="auto" w:fill="FFFFFF"/>
        </w:rPr>
        <w:t xml:space="preserve"> .</w:t>
      </w:r>
      <w:r>
        <w:rPr>
          <w:color w:val="000000"/>
          <w:sz w:val="28"/>
          <w:szCs w:val="28"/>
          <w:shd w:val="clear" w:color="auto" w:fill="FFFFFF"/>
        </w:rPr>
        <w:tab/>
      </w:r>
      <w:r w:rsidRPr="002C782A">
        <w:rPr>
          <w:color w:val="000000"/>
          <w:sz w:val="28"/>
          <w:szCs w:val="28"/>
        </w:rPr>
        <w:t>Интересы национальной безопасности, социального благополучия, государственной целостности и гражданского согласия требуют глубинного освоения демократической культуры, особенно - в деле отлаживания взаимодействия граждан и государства. Существенно значимое условие и важная предпосылка такой кардинальной реорганизации - подведение правовых и этико-ценностных начал современной демократии под деятельность государственной и муниципальной службы в качестве социально-правового и публично-правового института.</w:t>
      </w:r>
    </w:p>
    <w:p w:rsidR="00896401" w:rsidRPr="002C782A" w:rsidRDefault="00896401" w:rsidP="00B940B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C782A">
        <w:rPr>
          <w:color w:val="000000"/>
          <w:sz w:val="28"/>
          <w:szCs w:val="28"/>
        </w:rPr>
        <w:t>Таким образом, актуальность курсовой работы обусловлена значимостью таких категорий как культура государственного управления.</w:t>
      </w:r>
    </w:p>
    <w:p w:rsidR="00ED6BDC" w:rsidRPr="002C782A" w:rsidRDefault="00ED6BDC" w:rsidP="00ED6BDC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2C782A">
        <w:rPr>
          <w:bCs/>
          <w:sz w:val="28"/>
          <w:szCs w:val="28"/>
          <w:bdr w:val="none" w:sz="0" w:space="0" w:color="auto" w:frame="1"/>
        </w:rPr>
        <w:t>Объект исследования</w:t>
      </w:r>
      <w:r w:rsidRPr="002C782A">
        <w:rPr>
          <w:sz w:val="28"/>
          <w:szCs w:val="28"/>
          <w:bdr w:val="none" w:sz="0" w:space="0" w:color="auto" w:frame="1"/>
        </w:rPr>
        <w:t> - государственные служащие как социально-профессиональная группа.</w:t>
      </w:r>
    </w:p>
    <w:p w:rsidR="00ED6BDC" w:rsidRDefault="00ED6BDC" w:rsidP="00ED6BDC">
      <w:pPr>
        <w:shd w:val="clear" w:color="auto" w:fill="FFFFFF"/>
        <w:spacing w:after="96" w:line="360" w:lineRule="auto"/>
        <w:jc w:val="both"/>
        <w:rPr>
          <w:rFonts w:ascii="MuseoSansCyrl" w:hAnsi="MuseoSansCyrl"/>
          <w:sz w:val="28"/>
          <w:szCs w:val="28"/>
          <w:bdr w:val="none" w:sz="0" w:space="0" w:color="auto" w:frame="1"/>
        </w:rPr>
      </w:pPr>
      <w:r w:rsidRPr="002C782A">
        <w:rPr>
          <w:bCs/>
          <w:sz w:val="28"/>
          <w:szCs w:val="28"/>
          <w:bdr w:val="none" w:sz="0" w:space="0" w:color="auto" w:frame="1"/>
        </w:rPr>
        <w:t>Предмет исследования</w:t>
      </w:r>
      <w:r w:rsidRPr="002C782A">
        <w:rPr>
          <w:sz w:val="28"/>
          <w:szCs w:val="28"/>
          <w:bdr w:val="none" w:sz="0" w:space="0" w:color="auto" w:frame="1"/>
        </w:rPr>
        <w:t> - профессион</w:t>
      </w:r>
      <w:r>
        <w:rPr>
          <w:sz w:val="28"/>
          <w:szCs w:val="28"/>
          <w:bdr w:val="none" w:sz="0" w:space="0" w:color="auto" w:frame="1"/>
        </w:rPr>
        <w:t xml:space="preserve">альная культура государственных </w:t>
      </w:r>
      <w:r w:rsidRPr="002C782A">
        <w:rPr>
          <w:sz w:val="28"/>
          <w:szCs w:val="28"/>
          <w:bdr w:val="none" w:sz="0" w:space="0" w:color="auto" w:frame="1"/>
        </w:rPr>
        <w:t>служащих.</w:t>
      </w:r>
    </w:p>
    <w:p w:rsidR="00896401" w:rsidRPr="002C782A" w:rsidRDefault="00896401" w:rsidP="00ED6BDC">
      <w:pPr>
        <w:shd w:val="clear" w:color="auto" w:fill="FFFFFF"/>
        <w:spacing w:after="96" w:line="360" w:lineRule="auto"/>
        <w:ind w:firstLine="708"/>
        <w:jc w:val="both"/>
        <w:rPr>
          <w:sz w:val="28"/>
          <w:szCs w:val="28"/>
        </w:rPr>
      </w:pPr>
      <w:r w:rsidRPr="002C782A">
        <w:rPr>
          <w:bCs/>
          <w:sz w:val="28"/>
          <w:szCs w:val="28"/>
          <w:bdr w:val="none" w:sz="0" w:space="0" w:color="auto" w:frame="1"/>
        </w:rPr>
        <w:t>Цель исследования - </w:t>
      </w:r>
      <w:r w:rsidRPr="002C782A">
        <w:rPr>
          <w:sz w:val="28"/>
          <w:szCs w:val="28"/>
          <w:bdr w:val="none" w:sz="0" w:space="0" w:color="auto" w:frame="1"/>
        </w:rPr>
        <w:t>определить сущность, структуру, особенности управленческой культуры государственного служащего и выявить</w:t>
      </w:r>
      <w:r>
        <w:rPr>
          <w:sz w:val="28"/>
          <w:szCs w:val="28"/>
          <w:bdr w:val="none" w:sz="0" w:space="0" w:color="auto" w:frame="1"/>
        </w:rPr>
        <w:t>,</w:t>
      </w:r>
      <w:r w:rsidRPr="002C782A">
        <w:rPr>
          <w:sz w:val="28"/>
          <w:szCs w:val="28"/>
          <w:bdr w:val="none" w:sz="0" w:space="0" w:color="auto" w:frame="1"/>
        </w:rPr>
        <w:t xml:space="preserve"> что влияет на культуру государственного служащего.</w:t>
      </w:r>
    </w:p>
    <w:p w:rsidR="00896401" w:rsidRPr="002C782A" w:rsidRDefault="00896401" w:rsidP="00B940B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2C782A">
        <w:rPr>
          <w:sz w:val="28"/>
          <w:szCs w:val="28"/>
        </w:rPr>
        <w:t>Для реализации поставленной цели были определены следующие </w:t>
      </w:r>
      <w:r w:rsidRPr="002C782A">
        <w:rPr>
          <w:bCs/>
          <w:sz w:val="28"/>
          <w:szCs w:val="28"/>
          <w:bdr w:val="none" w:sz="0" w:space="0" w:color="auto" w:frame="1"/>
        </w:rPr>
        <w:t xml:space="preserve">задачи </w:t>
      </w:r>
      <w:r w:rsidR="006C1616" w:rsidRPr="002C782A">
        <w:rPr>
          <w:bCs/>
          <w:sz w:val="28"/>
          <w:szCs w:val="28"/>
          <w:bdr w:val="none" w:sz="0" w:space="0" w:color="auto" w:frame="1"/>
        </w:rPr>
        <w:t>исследования:</w:t>
      </w:r>
    </w:p>
    <w:p w:rsidR="00896401" w:rsidRPr="002C782A" w:rsidRDefault="00896401" w:rsidP="001057F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2C782A">
        <w:rPr>
          <w:bCs/>
          <w:sz w:val="28"/>
          <w:szCs w:val="28"/>
          <w:bdr w:val="none" w:sz="0" w:space="0" w:color="auto" w:frame="1"/>
        </w:rPr>
        <w:t xml:space="preserve">изучить понятия и типы организационной </w:t>
      </w:r>
      <w:r w:rsidR="006C1616" w:rsidRPr="002C782A">
        <w:rPr>
          <w:bCs/>
          <w:sz w:val="28"/>
          <w:szCs w:val="28"/>
          <w:bdr w:val="none" w:sz="0" w:space="0" w:color="auto" w:frame="1"/>
        </w:rPr>
        <w:t>культуры;</w:t>
      </w:r>
    </w:p>
    <w:p w:rsidR="00896401" w:rsidRPr="002C782A" w:rsidRDefault="00896401" w:rsidP="001057F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2C782A">
        <w:rPr>
          <w:bCs/>
          <w:sz w:val="28"/>
          <w:szCs w:val="28"/>
          <w:bdr w:val="none" w:sz="0" w:space="0" w:color="auto" w:frame="1"/>
        </w:rPr>
        <w:t xml:space="preserve">описать процесс формирования культуры государственного </w:t>
      </w:r>
      <w:r w:rsidR="006C1616" w:rsidRPr="002C782A">
        <w:rPr>
          <w:bCs/>
          <w:sz w:val="28"/>
          <w:szCs w:val="28"/>
          <w:bdr w:val="none" w:sz="0" w:space="0" w:color="auto" w:frame="1"/>
        </w:rPr>
        <w:t>управления;</w:t>
      </w:r>
    </w:p>
    <w:p w:rsidR="00896401" w:rsidRPr="002C782A" w:rsidRDefault="00896401" w:rsidP="001057F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2C782A">
        <w:rPr>
          <w:bCs/>
          <w:sz w:val="28"/>
          <w:szCs w:val="28"/>
          <w:bdr w:val="none" w:sz="0" w:space="0" w:color="auto" w:frame="1"/>
        </w:rPr>
        <w:t>рассмотреть к</w:t>
      </w:r>
      <w:r w:rsidRPr="002C782A">
        <w:rPr>
          <w:bCs/>
          <w:iCs/>
          <w:sz w:val="28"/>
          <w:szCs w:val="28"/>
          <w:bdr w:val="none" w:sz="0" w:space="0" w:color="auto" w:frame="1"/>
        </w:rPr>
        <w:t xml:space="preserve">орпоративные ценности государственных служащих как управленческий ресурс государственной </w:t>
      </w:r>
      <w:r w:rsidR="006C1616" w:rsidRPr="002C782A">
        <w:rPr>
          <w:bCs/>
          <w:iCs/>
          <w:sz w:val="28"/>
          <w:szCs w:val="28"/>
          <w:bdr w:val="none" w:sz="0" w:space="0" w:color="auto" w:frame="1"/>
        </w:rPr>
        <w:t>власти;</w:t>
      </w:r>
    </w:p>
    <w:p w:rsidR="00896401" w:rsidRPr="002C782A" w:rsidRDefault="00896401" w:rsidP="001057F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2C782A">
        <w:rPr>
          <w:bCs/>
          <w:sz w:val="28"/>
          <w:szCs w:val="28"/>
          <w:bdr w:val="none" w:sz="0" w:space="0" w:color="auto" w:frame="1"/>
        </w:rPr>
        <w:t xml:space="preserve">изучить </w:t>
      </w:r>
      <w:r w:rsidRPr="002C782A">
        <w:rPr>
          <w:bCs/>
          <w:iCs/>
          <w:sz w:val="28"/>
          <w:szCs w:val="28"/>
          <w:bdr w:val="none" w:sz="0" w:space="0" w:color="auto" w:frame="1"/>
        </w:rPr>
        <w:t xml:space="preserve">общественное и правовое воздействие на формирование и развитие духовно-нравственных качеств государственных </w:t>
      </w:r>
      <w:r w:rsidR="006C1616" w:rsidRPr="002C782A">
        <w:rPr>
          <w:bCs/>
          <w:iCs/>
          <w:sz w:val="28"/>
          <w:szCs w:val="28"/>
          <w:bdr w:val="none" w:sz="0" w:space="0" w:color="auto" w:frame="1"/>
        </w:rPr>
        <w:t>служащих;</w:t>
      </w:r>
    </w:p>
    <w:p w:rsidR="00896401" w:rsidRPr="002C782A" w:rsidRDefault="00896401" w:rsidP="001057F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2C782A">
        <w:rPr>
          <w:bCs/>
          <w:sz w:val="28"/>
          <w:szCs w:val="28"/>
          <w:bdr w:val="none" w:sz="0" w:space="0" w:color="auto" w:frame="1"/>
        </w:rPr>
        <w:lastRenderedPageBreak/>
        <w:t xml:space="preserve">выявить и оценить </w:t>
      </w:r>
      <w:r w:rsidR="006C1616" w:rsidRPr="002C782A">
        <w:rPr>
          <w:sz w:val="28"/>
          <w:szCs w:val="28"/>
        </w:rPr>
        <w:t>факторы,</w:t>
      </w:r>
      <w:r w:rsidRPr="002C782A">
        <w:rPr>
          <w:sz w:val="28"/>
          <w:szCs w:val="28"/>
        </w:rPr>
        <w:t xml:space="preserve"> влияющие на культуру государственного </w:t>
      </w:r>
      <w:r w:rsidR="006C1616" w:rsidRPr="002C782A">
        <w:rPr>
          <w:sz w:val="28"/>
          <w:szCs w:val="28"/>
        </w:rPr>
        <w:t>управления.</w:t>
      </w:r>
    </w:p>
    <w:p w:rsidR="00896401" w:rsidRDefault="00896401" w:rsidP="00ED6BDC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</w:pPr>
      <w:r w:rsidRPr="002C782A">
        <w:rPr>
          <w:bCs/>
          <w:sz w:val="28"/>
          <w:szCs w:val="28"/>
          <w:bdr w:val="none" w:sz="0" w:space="0" w:color="auto" w:frame="1"/>
        </w:rPr>
        <w:tab/>
      </w:r>
    </w:p>
    <w:p w:rsidR="00B940B6" w:rsidRDefault="00B940B6" w:rsidP="000C32FA">
      <w:pPr>
        <w:shd w:val="clear" w:color="auto" w:fill="FFFFFF"/>
        <w:spacing w:after="96" w:line="360" w:lineRule="auto"/>
        <w:jc w:val="both"/>
      </w:pPr>
    </w:p>
    <w:p w:rsidR="000C32FA" w:rsidRPr="00AB5B78" w:rsidRDefault="000C32FA" w:rsidP="00AB5B78">
      <w:pPr>
        <w:pStyle w:val="a4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5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ГЛАВА 1. </w:t>
      </w:r>
      <w:r w:rsidR="00ED6BDC" w:rsidRPr="00AB5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ТЕОРЕТИЧЕСКИЕ ОСНОВЫ ФОРМИРОВАНИЯ И РАЗВИТИЯ КУЛЬТУРЫ ГОСУДАРСТВЕННОГО УПРАВЛЕНИЯ</w:t>
      </w:r>
    </w:p>
    <w:p w:rsidR="000C32FA" w:rsidRPr="00AB5B78" w:rsidRDefault="000C32FA" w:rsidP="000C32FA">
      <w:pPr>
        <w:pStyle w:val="a4"/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C32FA" w:rsidRPr="00AB5B78" w:rsidRDefault="00ED6BDC" w:rsidP="00AB5B78">
      <w:pPr>
        <w:pStyle w:val="a4"/>
        <w:numPr>
          <w:ilvl w:val="1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5B78">
        <w:rPr>
          <w:rFonts w:ascii="Times New Roman" w:hAnsi="Times New Roman" w:cs="Times New Roman"/>
          <w:b/>
          <w:color w:val="000000"/>
          <w:sz w:val="28"/>
          <w:szCs w:val="28"/>
        </w:rPr>
        <w:t>Понятия и типы организационной культуры</w:t>
      </w:r>
    </w:p>
    <w:p w:rsidR="000C32FA" w:rsidRPr="000C32FA" w:rsidRDefault="000C32FA" w:rsidP="000C32FA">
      <w:pPr>
        <w:shd w:val="clear" w:color="auto" w:fill="FFFFFF"/>
        <w:spacing w:line="360" w:lineRule="auto"/>
        <w:ind w:left="360"/>
        <w:jc w:val="both"/>
        <w:rPr>
          <w:b/>
          <w:color w:val="000000"/>
          <w:sz w:val="28"/>
          <w:szCs w:val="28"/>
        </w:rPr>
      </w:pPr>
    </w:p>
    <w:p w:rsidR="00ED6BDC" w:rsidRPr="000C32FA" w:rsidRDefault="00ED6BDC" w:rsidP="000C32FA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0C32FA">
        <w:rPr>
          <w:color w:val="000000"/>
          <w:sz w:val="28"/>
          <w:szCs w:val="28"/>
        </w:rPr>
        <w:t>Современный менеджмент рассматривает организационную культуру как мощный стратегический инструмент, который позволяет ориентировать все подразделения и работников на общие цели. Существует несколько определений организационной  культуры.</w:t>
      </w:r>
    </w:p>
    <w:p w:rsidR="00ED6BDC" w:rsidRPr="001057FA" w:rsidRDefault="00ED6BDC" w:rsidP="00ED6BD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- </w:t>
      </w:r>
      <w:r w:rsidRPr="001057FA">
        <w:rPr>
          <w:iCs/>
          <w:color w:val="000000"/>
          <w:sz w:val="28"/>
          <w:szCs w:val="28"/>
        </w:rPr>
        <w:t>организационная культура</w:t>
      </w:r>
      <w:r w:rsidRPr="00ED6BDC">
        <w:rPr>
          <w:color w:val="000000"/>
          <w:sz w:val="28"/>
          <w:szCs w:val="28"/>
        </w:rPr>
        <w:t> – это совокупность основных убеждений, которые  сформированы самостоятельно, усвоены или разработаны определенной группой по мере того, как она учится разрешать проблемы внутренней интеграции и адаптации к внешней среде, оказавшиеся достаточно эффективными, чтобы считаться ценными, а поэтому передав</w:t>
      </w:r>
      <w:r w:rsidRPr="001057FA">
        <w:rPr>
          <w:color w:val="000000"/>
          <w:sz w:val="28"/>
          <w:szCs w:val="28"/>
        </w:rPr>
        <w:t>аться новым членам в качестве правильного образа мышления, восприятия и отношения к конкретным проблемам;</w:t>
      </w:r>
    </w:p>
    <w:p w:rsidR="00ED6BDC" w:rsidRPr="001057FA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57FA">
        <w:rPr>
          <w:color w:val="000000"/>
          <w:sz w:val="28"/>
          <w:szCs w:val="28"/>
        </w:rPr>
        <w:t xml:space="preserve"> - </w:t>
      </w:r>
      <w:r w:rsidRPr="001057FA">
        <w:rPr>
          <w:iCs/>
          <w:color w:val="000000"/>
          <w:sz w:val="28"/>
          <w:szCs w:val="28"/>
        </w:rPr>
        <w:t>организационная культура</w:t>
      </w:r>
      <w:r w:rsidRPr="001057FA">
        <w:rPr>
          <w:color w:val="000000"/>
          <w:sz w:val="28"/>
          <w:szCs w:val="28"/>
        </w:rPr>
        <w:t> - это совокупность отношений, убеждений, ценностей и норм поведения, общих для всех сотрудников данной организации. Они не всегда могут быть четко выражены, но при отсутствии прямых инструкций определяют способ взаимодействий людей и действий , которые в влияют на ход выполнения работы;</w:t>
      </w:r>
    </w:p>
    <w:p w:rsidR="00ED6BDC" w:rsidRPr="001057FA" w:rsidRDefault="00ED6BDC" w:rsidP="00ED6BD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057FA">
        <w:rPr>
          <w:color w:val="000000"/>
          <w:sz w:val="28"/>
          <w:szCs w:val="28"/>
        </w:rPr>
        <w:t>- </w:t>
      </w:r>
      <w:r w:rsidRPr="001057FA">
        <w:rPr>
          <w:iCs/>
          <w:color w:val="000000"/>
          <w:sz w:val="28"/>
          <w:szCs w:val="28"/>
        </w:rPr>
        <w:t>организационная культура</w:t>
      </w:r>
      <w:r w:rsidRPr="001057FA">
        <w:rPr>
          <w:color w:val="000000"/>
          <w:sz w:val="28"/>
          <w:szCs w:val="28"/>
        </w:rPr>
        <w:t xml:space="preserve"> - это набор наиболее важных предположений, которые принимаются членами организации и получают  выражение в заявляемых организацией ценностях, которые задают людям ориентиры их действий и поведения. Эти ценностные ориентации </w:t>
      </w:r>
      <w:r w:rsidRPr="001057FA">
        <w:rPr>
          <w:color w:val="000000"/>
          <w:sz w:val="28"/>
          <w:szCs w:val="28"/>
        </w:rPr>
        <w:lastRenderedPageBreak/>
        <w:t>передаются индивидам через "символические" средства духовного и материального внутриорганизационного окружения;</w:t>
      </w:r>
    </w:p>
    <w:p w:rsidR="00ED6BDC" w:rsidRPr="001057FA" w:rsidRDefault="00ED6BDC" w:rsidP="00ED6BDC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057FA">
        <w:rPr>
          <w:color w:val="000000"/>
          <w:sz w:val="28"/>
          <w:szCs w:val="28"/>
        </w:rPr>
        <w:t>- </w:t>
      </w:r>
      <w:r w:rsidRPr="001057FA">
        <w:rPr>
          <w:iCs/>
          <w:color w:val="000000"/>
          <w:sz w:val="28"/>
          <w:szCs w:val="28"/>
        </w:rPr>
        <w:t>организационная культура</w:t>
      </w:r>
      <w:r w:rsidRPr="001057FA">
        <w:rPr>
          <w:color w:val="000000"/>
          <w:sz w:val="28"/>
          <w:szCs w:val="28"/>
        </w:rPr>
        <w:t> – совокупность материальных, социальных , духовных ценностей, созданных и создаваемых сотрудниками компании в процессе трудовой деятельности,которые отражают  индивидуальность ,неповторимость данной организации.</w:t>
      </w:r>
    </w:p>
    <w:p w:rsidR="00ED6BDC" w:rsidRPr="001057FA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57FA">
        <w:rPr>
          <w:color w:val="000000"/>
          <w:sz w:val="28"/>
          <w:szCs w:val="28"/>
        </w:rPr>
        <w:t>Исходя из вышесказанных определений, под организационной культурой понимаются в основном нормы и ценности, которые разделяют большинство членов организации, и их внешние проявления (организационное поведение). [</w:t>
      </w:r>
      <w:r w:rsidR="00511F7B">
        <w:rPr>
          <w:color w:val="000000"/>
          <w:sz w:val="28"/>
          <w:szCs w:val="28"/>
        </w:rPr>
        <w:t>12</w:t>
      </w:r>
      <w:r w:rsidRPr="001057FA">
        <w:rPr>
          <w:color w:val="000000"/>
          <w:sz w:val="28"/>
          <w:szCs w:val="28"/>
        </w:rPr>
        <w:t>,с.</w:t>
      </w:r>
      <w:r w:rsidR="00511F7B">
        <w:rPr>
          <w:color w:val="000000"/>
          <w:sz w:val="28"/>
          <w:szCs w:val="28"/>
        </w:rPr>
        <w:t>83</w:t>
      </w:r>
      <w:r w:rsidRPr="001057FA">
        <w:rPr>
          <w:color w:val="000000"/>
          <w:sz w:val="28"/>
          <w:szCs w:val="28"/>
        </w:rPr>
        <w:t>]</w:t>
      </w:r>
    </w:p>
    <w:p w:rsidR="00ED6BDC" w:rsidRPr="001057FA" w:rsidRDefault="00ED6BDC" w:rsidP="00ED6BD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1057FA">
        <w:rPr>
          <w:color w:val="000000"/>
          <w:sz w:val="28"/>
          <w:szCs w:val="28"/>
        </w:rPr>
        <w:t>Организационная культура выполняет две основные функции:</w:t>
      </w:r>
    </w:p>
    <w:p w:rsidR="00ED6BDC" w:rsidRPr="001057FA" w:rsidRDefault="00ED6BDC" w:rsidP="001F3C26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внешней адаптации: помогает организации адаптироваться к внешней среде. </w:t>
      </w:r>
    </w:p>
    <w:p w:rsidR="00ED6BDC" w:rsidRPr="001057FA" w:rsidRDefault="00ED6BDC" w:rsidP="001F3C26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внутренней интеграции: осуществляет внутреннюю интеграцию членов организации таким образом, что они знают, как им следует взаимодействовать друг с другом;</w:t>
      </w:r>
    </w:p>
    <w:p w:rsidR="00ED6BDC" w:rsidRPr="001057FA" w:rsidRDefault="00ED6BDC" w:rsidP="00ED6BD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1057FA">
        <w:rPr>
          <w:color w:val="000000"/>
          <w:sz w:val="28"/>
          <w:szCs w:val="28"/>
        </w:rPr>
        <w:t>Основные элементы организационной культуры:</w:t>
      </w:r>
    </w:p>
    <w:p w:rsidR="00ED6BDC" w:rsidRPr="001057FA" w:rsidRDefault="00ED6BDC" w:rsidP="001F3C26">
      <w:pPr>
        <w:pStyle w:val="a4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FA">
        <w:rPr>
          <w:rFonts w:ascii="Times New Roman" w:hAnsi="Times New Roman" w:cs="Times New Roman"/>
          <w:color w:val="000000"/>
          <w:sz w:val="28"/>
          <w:szCs w:val="28"/>
        </w:rPr>
        <w:t>Поведенческие стереотипы: общий язык, используемый членами организации; обычаи и традиции, которых они придерживаются; ритуалы, совершаемые ими в определенных ситуациях.</w:t>
      </w:r>
    </w:p>
    <w:p w:rsidR="00ED6BDC" w:rsidRPr="001057FA" w:rsidRDefault="00ED6BDC" w:rsidP="001F3C26">
      <w:pPr>
        <w:pStyle w:val="a4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FA">
        <w:rPr>
          <w:rFonts w:ascii="Times New Roman" w:hAnsi="Times New Roman" w:cs="Times New Roman"/>
          <w:color w:val="000000"/>
          <w:sz w:val="28"/>
          <w:szCs w:val="28"/>
        </w:rPr>
        <w:t>Групповые нормы: свойственные группам стандарты и образцы, регламентирующие поведение их членов.</w:t>
      </w:r>
    </w:p>
    <w:p w:rsidR="00ED6BDC" w:rsidRPr="001057FA" w:rsidRDefault="00ED6BDC" w:rsidP="001F3C26">
      <w:pPr>
        <w:pStyle w:val="a4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FA">
        <w:rPr>
          <w:rFonts w:ascii="Times New Roman" w:hAnsi="Times New Roman" w:cs="Times New Roman"/>
          <w:color w:val="000000"/>
          <w:sz w:val="28"/>
          <w:szCs w:val="28"/>
        </w:rPr>
        <w:t>Провозглашаемые ценности: артикулированные, объявляемые всеуслышание принципы и ценности, к реализации которых стремиться организация или группа.</w:t>
      </w:r>
    </w:p>
    <w:p w:rsidR="00ED6BDC" w:rsidRPr="001057FA" w:rsidRDefault="00ED6BDC" w:rsidP="001F3C26">
      <w:pPr>
        <w:pStyle w:val="a4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FA">
        <w:rPr>
          <w:rFonts w:ascii="Times New Roman" w:hAnsi="Times New Roman" w:cs="Times New Roman"/>
          <w:color w:val="000000"/>
          <w:sz w:val="28"/>
          <w:szCs w:val="28"/>
        </w:rPr>
        <w:t>Философия организации: наиболее политические и идеологические принципы, которыми определяются ее действия по отношению к служащим, клиентам или посредникам.</w:t>
      </w:r>
    </w:p>
    <w:p w:rsidR="00ED6BDC" w:rsidRPr="001057FA" w:rsidRDefault="00ED6BDC" w:rsidP="001F3C26">
      <w:pPr>
        <w:pStyle w:val="a4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F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Правила игры: правила поведения при работе в организации; традиции и ограничения, которые следует усвоить новичку для того, чтобы стать полноценным членом организации; "заведенный порядок".</w:t>
      </w:r>
    </w:p>
    <w:p w:rsidR="00ED6BDC" w:rsidRPr="001057FA" w:rsidRDefault="00ED6BDC" w:rsidP="001F3C26">
      <w:pPr>
        <w:pStyle w:val="a4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FA">
        <w:rPr>
          <w:rFonts w:ascii="Times New Roman" w:hAnsi="Times New Roman" w:cs="Times New Roman"/>
          <w:color w:val="000000"/>
          <w:sz w:val="28"/>
          <w:szCs w:val="28"/>
        </w:rPr>
        <w:t>Организационный климат: чувство, определяемое физическим составом группы и характерной манерой взаимодействия членов организации друг с другом, клиентами или иными сторонними лицами.</w:t>
      </w:r>
    </w:p>
    <w:p w:rsidR="00ED6BDC" w:rsidRPr="001057FA" w:rsidRDefault="00ED6BDC" w:rsidP="00F746E3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FA">
        <w:rPr>
          <w:rFonts w:ascii="Times New Roman" w:hAnsi="Times New Roman" w:cs="Times New Roman"/>
          <w:color w:val="000000"/>
          <w:sz w:val="28"/>
          <w:szCs w:val="28"/>
        </w:rPr>
        <w:t>Существующий практический опыт: методы и технические приемы, используемые членами группы для достижения определенных целей; способность осуществлять определенные действия, передаваемая из поколения в поколение и не требующая обязательной письменной фиксации.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Основные характеристики организационной культуры:</w:t>
      </w:r>
    </w:p>
    <w:p w:rsidR="00ED6BDC" w:rsidRPr="00ED6BDC" w:rsidRDefault="00ED6BDC" w:rsidP="00ED6BD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Организационная культура - совокупность материальных, духовных, социальных ценностей, созданных и создаваемых сотрудниками компании в процессе трудовой деятельности и отражающих неповторимость, индивидуальность данной организации.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В зависимости от этапа развития компании ценности могут существовать в различных формах: в форме предположений (на этапе активного поиска своей культуры), убеждений, установок и ценностных ориентаций (когда культура сложилась в основном), норм поведения, правил общения и стандартов трудовой деятельности (при полностью сформировавшейся культуре).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Наиболее значимыми элементами культуры признаются: ценности, миссия, цели компании, кодексы и нормы поведения, традиции и ритуалы.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Ценности и элементы культуры не требуют доказательств, принимаются на веру, передаются от поколения к поколению, формируя корпоративный дух компании, соответствующий ее идеальным устремлениям.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В основе большинства трактовок лежит понимание культуры в широком смысле слова. [</w:t>
      </w:r>
      <w:r w:rsidR="00511F7B">
        <w:rPr>
          <w:color w:val="000000"/>
          <w:sz w:val="28"/>
          <w:szCs w:val="28"/>
        </w:rPr>
        <w:t>4</w:t>
      </w:r>
      <w:r w:rsidRPr="00ED6BDC">
        <w:rPr>
          <w:color w:val="000000"/>
          <w:sz w:val="28"/>
          <w:szCs w:val="28"/>
        </w:rPr>
        <w:t>,c 54]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lastRenderedPageBreak/>
        <w:t>Типы организационной культуры:</w:t>
      </w:r>
    </w:p>
    <w:p w:rsidR="00ED6BDC" w:rsidRPr="00ED6BDC" w:rsidRDefault="00ED6BDC" w:rsidP="00ED6BD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Наряду с уровнями и элементами выделены типы организационной культуры. Одна из самых популярных типологий предложена К. Камероном и Р. Куинном. В ее основу положены четыре группы критериев, определяющих стержневые ценности организации:</w:t>
      </w:r>
    </w:p>
    <w:p w:rsidR="00ED6BDC" w:rsidRPr="00ED6BDC" w:rsidRDefault="001F3C26" w:rsidP="007E032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DC" w:rsidRPr="00ED6BDC">
        <w:rPr>
          <w:color w:val="000000"/>
          <w:sz w:val="28"/>
          <w:szCs w:val="28"/>
        </w:rPr>
        <w:t>гибкость и дискретность,</w:t>
      </w:r>
    </w:p>
    <w:p w:rsidR="00ED6BDC" w:rsidRPr="00ED6BDC" w:rsidRDefault="001F3C26" w:rsidP="007E032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D6BDC" w:rsidRPr="00ED6BDC">
        <w:rPr>
          <w:color w:val="000000"/>
          <w:sz w:val="28"/>
          <w:szCs w:val="28"/>
        </w:rPr>
        <w:t xml:space="preserve"> стабильность и контроль,</w:t>
      </w:r>
    </w:p>
    <w:p w:rsidR="00ED6BDC" w:rsidRPr="00ED6BDC" w:rsidRDefault="001F3C26" w:rsidP="007E032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DC" w:rsidRPr="00ED6BDC">
        <w:rPr>
          <w:color w:val="000000"/>
          <w:sz w:val="28"/>
          <w:szCs w:val="28"/>
        </w:rPr>
        <w:t>внутренний фокус и интеграция,</w:t>
      </w:r>
    </w:p>
    <w:p w:rsidR="00ED6BDC" w:rsidRPr="00ED6BDC" w:rsidRDefault="001F3C26" w:rsidP="007E032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D6BDC" w:rsidRPr="00ED6BDC">
        <w:rPr>
          <w:color w:val="000000"/>
          <w:sz w:val="28"/>
          <w:szCs w:val="28"/>
        </w:rPr>
        <w:t xml:space="preserve"> внешний фокус и дифференциация.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Клановая организационная культура: очень дружественное место работы, где у людей масса общего. Организации (подразделения) похожи на большие семьи. Лидеры или главы организаций воспринимаются как воспитатели и даже как родители. Организация держится вместе благодаря преданности и традиции. Высока ее обязательность. Организация делает акцент на долгосрочной выгоде совершенствования личности, придает значение высокой степени сплоченности коллектива и моральному климату. Успех определяется как доброе чувство к потребителям и забота о людях. При этом типе организационной культуры организация поощряет бригадную работу, участие людей в бизнесе и согласие.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Адхократическая организационная культура (от лат. ad hoc -- "по случаю"): динамичное предпринимательское и творческое место работы. Ради общего успеха работники готовы на личные жертвы и риск. Лидеры считаются новаторами и людьми, готовыми рисковать. Связующей сущностью организации становится преданность экспериментированию и новаторству. Подчеркивается необходимость деятельности на переднем рубеже. В долгосрочной перспективе организация делает акцент на росте и обретении новых ресурсов. Успех означает производство предоставление уникальных и новых продуктов или услуг. Важно быть лидером на рынке продукции или услуг. Организация поощряет личную инициативу, творчество и свободу.</w:t>
      </w:r>
    </w:p>
    <w:p w:rsidR="00ED6BDC" w:rsidRPr="00ED6BDC" w:rsidRDefault="00ED6BDC" w:rsidP="00757CB7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lastRenderedPageBreak/>
        <w:t>Иерархическая организационная культура: очень формализованное и структурированное место работы. Часто ее называют бюрократическим типом организационной культуры. Тем, что делают люди, управляют процедуры. Лидеры гордятся тем, что они -- рационально мыслящие координаторы и организаторы. Ценится поддержание главного хода деятельности организации. Организацию объединяют формальные правила и официальная политика. Управление работниками предполагает озабоченность гарантией занятости и обеспечением долгосрочной предсказуемости.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Рыночная культура. Этот тип организационной культуры доминирует в организациях, ориентированных на</w:t>
      </w:r>
      <w:r w:rsidR="001F3C26">
        <w:rPr>
          <w:color w:val="000000"/>
          <w:sz w:val="28"/>
          <w:szCs w:val="28"/>
        </w:rPr>
        <w:t xml:space="preserve"> результаты. Ее главная забота </w:t>
      </w:r>
      <w:r w:rsidR="00757CB7">
        <w:rPr>
          <w:color w:val="000000"/>
          <w:sz w:val="28"/>
          <w:szCs w:val="28"/>
        </w:rPr>
        <w:t>—</w:t>
      </w:r>
      <w:r w:rsidRPr="00ED6BDC">
        <w:rPr>
          <w:color w:val="000000"/>
          <w:sz w:val="28"/>
          <w:szCs w:val="28"/>
        </w:rPr>
        <w:t xml:space="preserve"> выполнение поставленной задачи. Люди целеустремленны</w:t>
      </w:r>
      <w:r w:rsidR="00757CB7">
        <w:rPr>
          <w:color w:val="000000"/>
          <w:sz w:val="28"/>
          <w:szCs w:val="28"/>
        </w:rPr>
        <w:t>е</w:t>
      </w:r>
      <w:r w:rsidRPr="00ED6BDC">
        <w:rPr>
          <w:color w:val="000000"/>
          <w:sz w:val="28"/>
          <w:szCs w:val="28"/>
        </w:rPr>
        <w:t xml:space="preserve"> и соперничают между собой. Лидеры</w:t>
      </w:r>
      <w:r w:rsidR="00757CB7">
        <w:rPr>
          <w:color w:val="000000"/>
          <w:sz w:val="28"/>
          <w:szCs w:val="28"/>
        </w:rPr>
        <w:t xml:space="preserve">— это </w:t>
      </w:r>
      <w:r w:rsidRPr="00ED6BDC">
        <w:rPr>
          <w:color w:val="000000"/>
          <w:sz w:val="28"/>
          <w:szCs w:val="28"/>
        </w:rPr>
        <w:t>твердые руководители и суровые конкуренты. Они непоколебимы и требовательны. Организацию связывает воедино акцент на стремлении побеждать. Репутация и успех составляют предмет об</w:t>
      </w:r>
      <w:r w:rsidR="00757CB7">
        <w:rPr>
          <w:color w:val="000000"/>
          <w:sz w:val="28"/>
          <w:szCs w:val="28"/>
        </w:rPr>
        <w:t xml:space="preserve">щего радения. Стиль организации — это </w:t>
      </w:r>
      <w:r w:rsidRPr="00ED6BDC">
        <w:rPr>
          <w:color w:val="000000"/>
          <w:sz w:val="28"/>
          <w:szCs w:val="28"/>
        </w:rPr>
        <w:t>жестко проводимая линия на конкурентоспособность.[</w:t>
      </w:r>
      <w:r w:rsidR="00511F7B">
        <w:rPr>
          <w:color w:val="000000"/>
          <w:sz w:val="28"/>
          <w:szCs w:val="28"/>
        </w:rPr>
        <w:t>17</w:t>
      </w:r>
      <w:r w:rsidR="001F3C26">
        <w:rPr>
          <w:color w:val="000000"/>
          <w:sz w:val="28"/>
          <w:szCs w:val="28"/>
        </w:rPr>
        <w:t>,</w:t>
      </w:r>
      <w:r w:rsidRPr="00ED6BDC">
        <w:rPr>
          <w:color w:val="000000"/>
          <w:sz w:val="28"/>
          <w:szCs w:val="28"/>
        </w:rPr>
        <w:t xml:space="preserve"> c.78]</w:t>
      </w:r>
    </w:p>
    <w:p w:rsidR="00ED6BDC" w:rsidRPr="00ED6BDC" w:rsidRDefault="00ED6BDC" w:rsidP="001F3C2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Чаще на предприятии существуют несколько типов (субкультур) одновременно, но преобладает какая-либо одна, задающая окраску и специфичность организации. [</w:t>
      </w:r>
      <w:r w:rsidR="00511F7B">
        <w:rPr>
          <w:color w:val="000000"/>
          <w:sz w:val="28"/>
          <w:szCs w:val="28"/>
        </w:rPr>
        <w:t>17</w:t>
      </w:r>
      <w:r w:rsidRPr="00ED6BDC">
        <w:rPr>
          <w:color w:val="000000"/>
          <w:sz w:val="28"/>
          <w:szCs w:val="28"/>
        </w:rPr>
        <w:t>,c.68]</w:t>
      </w:r>
    </w:p>
    <w:p w:rsidR="00ED6BDC" w:rsidRPr="00ED6BDC" w:rsidRDefault="00ED6BDC" w:rsidP="00ED6BD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Внешняя среда оказывает значительное влияние на организацию, что, естественно, сказывается на ее культуре. Однако, как свидетельствует практика, две организации, функционирующие в одном и том же окружении, могут иметь очень разные культуры. Это происходит потому, что через свой совместный опыт члены организации по-разному решают дв</w:t>
      </w:r>
      <w:r w:rsidR="00757CB7">
        <w:rPr>
          <w:color w:val="000000"/>
          <w:sz w:val="28"/>
          <w:szCs w:val="28"/>
        </w:rPr>
        <w:t xml:space="preserve">е очень важные проблемы. Первая </w:t>
      </w:r>
      <w:r w:rsidRPr="00ED6BDC">
        <w:rPr>
          <w:color w:val="000000"/>
          <w:sz w:val="28"/>
          <w:szCs w:val="28"/>
        </w:rPr>
        <w:t>-это внешняя адаптация: что должно быть сделано организацией для того, чтобы выжить в условиях жест</w:t>
      </w:r>
      <w:r w:rsidR="007E0328">
        <w:rPr>
          <w:color w:val="000000"/>
          <w:sz w:val="28"/>
          <w:szCs w:val="28"/>
        </w:rPr>
        <w:t xml:space="preserve">кой внешней конкуренции. </w:t>
      </w:r>
      <w:r w:rsidR="00757CB7">
        <w:rPr>
          <w:color w:val="000000"/>
          <w:sz w:val="28"/>
          <w:szCs w:val="28"/>
        </w:rPr>
        <w:t xml:space="preserve">Вторая </w:t>
      </w:r>
      <w:r w:rsidRPr="00ED6BDC">
        <w:rPr>
          <w:color w:val="000000"/>
          <w:sz w:val="28"/>
          <w:szCs w:val="28"/>
        </w:rPr>
        <w:t>- это внутренняя интеграция: как внутриорганизационные процессы и отношения способствуют ее внешней адаптации.</w:t>
      </w:r>
    </w:p>
    <w:p w:rsidR="007E0328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lastRenderedPageBreak/>
        <w:t xml:space="preserve">Процесс внешней адаптации и выживания связан с поиском и нахождением организацией своей ниши на рынке и ее приспособлением к постоянно меняющемуся внешнему окружению. Это процесс достижения организацией своих целей и взаимодействия с представителями внешней среды. 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К проблемам внешней адаптации и выживания относятся следующие:</w:t>
      </w:r>
    </w:p>
    <w:p w:rsidR="00ED6BDC" w:rsidRPr="00757CB7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 Миссия и стратегия (определение миссии организации и ее главных задач; выбор стратегии исполнения этой миссии).</w:t>
      </w:r>
    </w:p>
    <w:p w:rsidR="00ED6BDC" w:rsidRPr="00757CB7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 Цели (установление специфических целей и внутреннее принятие их работниками).</w:t>
      </w:r>
    </w:p>
    <w:p w:rsidR="00ED6BDC" w:rsidRPr="00757CB7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 Средства (ресурсы, используемые для достижения целей; консолидация усилий в достижении выбранной цели; адаптация организационной структуры, оптимизация систем стимулирования и отчетности).</w:t>
      </w:r>
    </w:p>
    <w:p w:rsidR="00ED6BDC" w:rsidRPr="00757CB7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 Контроль (установление индивидуальных и групповых критериев эффективной деятельности; создание информационной инфраструктуры).</w:t>
      </w:r>
    </w:p>
    <w:p w:rsidR="00ED6BDC" w:rsidRPr="00757CB7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 Корректировка поведения (создание системы поощрения и наказания, увязанной с выполнением или невыполнением поставленных задач).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Члены организации должны знать реальную миссию своей организации, а не то, что нередко декларируется с высоких трибун для акционеров и общественности. Это поможет им сформировать понимание собственного вклада в выполнение организацией своей миссии.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Следующая группа вопросов относится к установлению целей и выбору средств их достижения. В одних организациях работники участвуют в установлении целей и, таким образом, принимают на себя ответственность за их достижение. В других - работники участвуют только в выборе методов и средств достижения целей, а в третьих - может не быть ни того, ни другого или быть и то, и другое.</w:t>
      </w:r>
    </w:p>
    <w:p w:rsid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 xml:space="preserve">В любой организации работники должны участвовать в следующих процессах: </w:t>
      </w:r>
    </w:p>
    <w:p w:rsidR="00F746E3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lastRenderedPageBreak/>
        <w:t xml:space="preserve">1) выделять из внешнего окружения важное и неважное для организации; </w:t>
      </w:r>
    </w:p>
    <w:p w:rsid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 xml:space="preserve">2) разрабатывать пути и способы измерения достигнутых результатов; 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3) находить объяснения успеху и неудаче в достижении целей.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Процесс внешней адаптации неразрывно связан с внутренней интеграцией, т.е. установлением и поддержанием эффективных отношений по работе между членами организации. Это процесс поиска наиболее эффективных способов совместной работы в организации. Среди проблем внутренней интеграции отметим следующие:</w:t>
      </w:r>
    </w:p>
    <w:p w:rsidR="00ED6BDC" w:rsidRP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-Общий язык и концептуальные категории (выбор методов коммуникации; определение значения используемого языка и концепций).</w:t>
      </w:r>
    </w:p>
    <w:p w:rsidR="00ED6BDC" w:rsidRP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-Границы организации и критерии вхождения и выхода из нее (установление критериев членства в организации, и ее группах).</w:t>
      </w:r>
    </w:p>
    <w:p w:rsidR="00ED6BDC" w:rsidRP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-Власть и статус (установление правил приобретению, поддержанию и потере власти; определение и распределение статусов в организации).</w:t>
      </w:r>
    </w:p>
    <w:p w:rsidR="00ED6BDC" w:rsidRP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-Личностные отношения (установление формальных и неформальных правил о характере организационных отношений между работниками, учитывая их возраст, пол, образование, опыт и т.п.; определение допустимого уровня открытости на работе).</w:t>
      </w:r>
    </w:p>
    <w:p w:rsidR="00ED6BDC" w:rsidRP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-Награждения и наказания (определение базовых критериев желательного и нежелательно поведения и соответствующих им последствий).</w:t>
      </w:r>
    </w:p>
    <w:p w:rsidR="00ED6BDC" w:rsidRP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57CB7">
        <w:rPr>
          <w:sz w:val="28"/>
          <w:szCs w:val="28"/>
        </w:rPr>
        <w:t>-Идеология и религия (определение значения и роли указанных феноменов в организационной жизни).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 xml:space="preserve">На формирование организационной культуры, ее содержания и отдельных параметров влияет ряд факторов внешнего и внутреннего окружения, но на всех стадиях развития организации личная культура ее руководителя (его личная вера, ценности и стиль поведения) во многом определяют культуру организации. Особенно сильным такое влияние бывает в том случае, если организация находится в стадии становления, а ее </w:t>
      </w:r>
      <w:r w:rsidRPr="00ED6BDC">
        <w:rPr>
          <w:color w:val="000000"/>
          <w:sz w:val="28"/>
          <w:szCs w:val="28"/>
        </w:rPr>
        <w:lastRenderedPageBreak/>
        <w:t>руководитель обладает выдающимися личностными и профессиональными способностями.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Формирование в организации определенной культуры связано со спецификой отрасли, в которой она действует, со скоростью технологических и других изменений, с особенностями рынка, потребителей и т.п. Известно, что компаниям отраслей «высокой технологии» присуще наличие культуры, содержащей «инновационные» ценности и веру «в изменения». Однако эта черта может по-разному проявляться в компаниях одной и той же отрасли в зависимости от национальной культуры, в рамках которой организация функционирует.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Организация растет за счет привлечения новых членов, приходящих из организаций с другой культурой. Новые члены организации, хотят они этого или нет, приносят с собой груз прошлого опыта, в котором нередко таятся «вирусы» друг</w:t>
      </w:r>
      <w:r w:rsidR="00757CB7">
        <w:rPr>
          <w:color w:val="000000"/>
          <w:sz w:val="28"/>
          <w:szCs w:val="28"/>
        </w:rPr>
        <w:t>ой</w:t>
      </w:r>
      <w:r w:rsidRPr="00ED6BDC">
        <w:rPr>
          <w:color w:val="000000"/>
          <w:sz w:val="28"/>
          <w:szCs w:val="28"/>
        </w:rPr>
        <w:t xml:space="preserve"> культуры. Иммунитет организации от подобных «инфекций» зависит от силы ее культуры, которая определяется тремя моментами:</w:t>
      </w:r>
    </w:p>
    <w:p w:rsidR="007E0328" w:rsidRDefault="00757CB7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DC" w:rsidRPr="00ED6BDC">
        <w:rPr>
          <w:color w:val="000000"/>
          <w:sz w:val="28"/>
          <w:szCs w:val="28"/>
        </w:rPr>
        <w:t>«глубинной»</w:t>
      </w:r>
      <w:r>
        <w:rPr>
          <w:color w:val="000000"/>
          <w:sz w:val="28"/>
          <w:szCs w:val="28"/>
        </w:rPr>
        <w:t>;</w:t>
      </w:r>
    </w:p>
    <w:p w:rsidR="00ED6BDC" w:rsidRPr="00ED6BDC" w:rsidRDefault="00757CB7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ED6BDC" w:rsidRPr="00ED6BDC">
        <w:rPr>
          <w:color w:val="000000"/>
          <w:sz w:val="28"/>
          <w:szCs w:val="28"/>
        </w:rPr>
        <w:t>той степенью, в какой ее разделяют члены организации;</w:t>
      </w:r>
    </w:p>
    <w:p w:rsidR="00ED6BDC" w:rsidRPr="00ED6BDC" w:rsidRDefault="00757CB7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DC" w:rsidRPr="00ED6BDC">
        <w:rPr>
          <w:color w:val="000000"/>
          <w:sz w:val="28"/>
          <w:szCs w:val="28"/>
        </w:rPr>
        <w:t>ясностью приоритетов.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«Глубина» организационной культуры определяется количеством и устойчивостью важнейших убеждений, разделяемых работниками. Культуры со многими уровнями убеждений и ценностей имеют сильное «влияние на поведение в организации. В некоторых культурах разделяемые убеждения, верования и ценности четко ранжированы. Их относительная важность и взаимосвязь не уменьшают роли каждой их них. В других культурах относительные приоритеты и связи между разделяемыми ценностями носят размытый характер. Четкая приоритетность убеждений оказывает больший эффект на поведение людей, так как они твердо знают, какая ценность должна преобладать в случае ценностного конфликта.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lastRenderedPageBreak/>
        <w:t>Таким образом, сильная культура имеет более глубокие корни в сознании людей, она разделяется большим числом работников и в ней более четко определены приоритеты. Соответственно, такая культура имеет более глубокое влияние на поведение работников в организации.</w:t>
      </w:r>
    </w:p>
    <w:p w:rsidR="00757CB7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Сильная культура не только создает преимущества для организации, но может также выступать серьезным препятствием на пути проведения организационных изменений. «Новое» в культуре вначале всегда слабее.</w:t>
      </w:r>
    </w:p>
    <w:p w:rsidR="00ED6BDC" w:rsidRPr="00ED6BDC" w:rsidRDefault="00ED6BDC" w:rsidP="007E032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Поэтому оптимальной для реорганизации, по-видимому, является умеренно сильная организационная культура.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Среди методов поддержания организационной культуры следует отметить следующие: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1</w:t>
      </w:r>
      <w:r w:rsidR="00757CB7">
        <w:rPr>
          <w:sz w:val="28"/>
          <w:szCs w:val="28"/>
        </w:rPr>
        <w:t>)</w:t>
      </w:r>
      <w:r w:rsidRPr="00ED6BDC">
        <w:rPr>
          <w:sz w:val="28"/>
          <w:szCs w:val="28"/>
        </w:rPr>
        <w:t xml:space="preserve"> Декларируемые менеджментом лозунги, включающие миссию, цели, правила и принципы организации, определяющие ее отношение к своим членам и обществу.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2</w:t>
      </w:r>
      <w:r w:rsidR="00757CB7">
        <w:rPr>
          <w:sz w:val="28"/>
          <w:szCs w:val="28"/>
        </w:rPr>
        <w:t>)</w:t>
      </w:r>
      <w:r w:rsidRPr="00ED6BDC">
        <w:rPr>
          <w:sz w:val="28"/>
          <w:szCs w:val="28"/>
        </w:rPr>
        <w:t xml:space="preserve"> Ролевое моделирование, выражающееся в ежедневном поведении менеджеров, их отношении и общении с подчиненными. Лично демонстрируя подчиненным поведенческие нормы и концентрируя их внимание на этом поведении, например, на определенном отношении к клиентам или умении слушать других, менеджер помогает формировать определенные аспекты организационной культуры.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3</w:t>
      </w:r>
      <w:r w:rsidR="00757CB7">
        <w:rPr>
          <w:sz w:val="28"/>
          <w:szCs w:val="28"/>
        </w:rPr>
        <w:t>)</w:t>
      </w:r>
      <w:r w:rsidRPr="00ED6BDC">
        <w:rPr>
          <w:sz w:val="28"/>
          <w:szCs w:val="28"/>
        </w:rPr>
        <w:t xml:space="preserve"> Внешние символы, включающие систему поощрения, статусные символы, критерии, лежащие в основе кадровых решений. Культура в организации может проявляться через систему наград и привилегий. Последние обычно привязаны к определенным образцам поведения и, таким образом, расставляют для работников приоритеты и указывают на ценности, имеющие большее значение для отдельных менеджеров и организации в целом. В этом же направлении работает система статусных позиций в организации. Так, распределение привилегий (хороший кабинет, секретарь, автомобиль и т.п.) указывает на роли и поведение, более ценимые организацией.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lastRenderedPageBreak/>
        <w:t>4</w:t>
      </w:r>
      <w:r w:rsidR="00757CB7">
        <w:rPr>
          <w:sz w:val="28"/>
          <w:szCs w:val="28"/>
        </w:rPr>
        <w:t>)</w:t>
      </w:r>
      <w:r w:rsidRPr="00ED6BDC">
        <w:rPr>
          <w:sz w:val="28"/>
          <w:szCs w:val="28"/>
        </w:rPr>
        <w:t xml:space="preserve"> Истории, легенды, мифы и обряды, связанные с возникновением организации, ее основателями или выдающимися членами. Многие верования и ценности, лежащие в основе культуры организации, выражаются не только через легенды и мифы, становящиеся частью организационного фольклора, но и через различные ритуалы, обряды, традиции и церемонии. К обрядам относятся стандартные и повторяющиеся мероприятия коллектива, проводимые в установленное время и по специальному поводу для оказания влияния на поведение и понимание работниками организационного окружения. Ритуалы представляют собой систему обрядов; даже определенные управленческие решения могут становиться организационными обрядами, которые работники интерпретируют как часть организационной культуры. Такие обряды выступают как организованные и спланированные действия, имеющие важное «культурное» значение, их соблюдение влияет на самоопределение и лояльность работников своей организации.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5</w:t>
      </w:r>
      <w:r w:rsidR="00757CB7">
        <w:rPr>
          <w:sz w:val="28"/>
          <w:szCs w:val="28"/>
        </w:rPr>
        <w:t>)</w:t>
      </w:r>
      <w:r w:rsidRPr="00ED6BDC">
        <w:rPr>
          <w:sz w:val="28"/>
          <w:szCs w:val="28"/>
        </w:rPr>
        <w:t xml:space="preserve"> Что (какие задачи, функции, показатели и т.д.) является предметом постоянного внимания менеджмента. То, на что руководитель обращает внимание и что он комментирует, очень важно для формирования организационной культуры. Это один из наиболее сильных методов поддержания культуры в организации, так как своими повторяющимися действиями менеджер дает знать работникам, что является важным и что ожидается от них. Мера участия руководителей в тех или иных церемониях позволяет подчиненным субъективно ранжировать эти мероприятия по степени важности. Этот инструмент (мера участия) легко может быть использован как для поддержания, так и для изменения традиций в организации.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6</w:t>
      </w:r>
      <w:r w:rsidR="00757CB7">
        <w:rPr>
          <w:sz w:val="28"/>
          <w:szCs w:val="28"/>
        </w:rPr>
        <w:t>)</w:t>
      </w:r>
      <w:r w:rsidRPr="00ED6BDC">
        <w:rPr>
          <w:sz w:val="28"/>
          <w:szCs w:val="28"/>
        </w:rPr>
        <w:t xml:space="preserve"> Поведение высшего руководства в кризисных ситуациях. В данных ситуациях менеджеры и их подчиненные раскрывают для себя организационную культуру в такой степени, в которой они себе ее и не представляли. Глубина и размах кризиса могут потребовать от организации </w:t>
      </w:r>
      <w:r w:rsidRPr="00ED6BDC">
        <w:rPr>
          <w:sz w:val="28"/>
          <w:szCs w:val="28"/>
        </w:rPr>
        <w:lastRenderedPageBreak/>
        <w:t>либо усиления существующей культуры, либо введения новых ценностей и норм, меняющих ее в определенной мере. Например, в случае резкого сокращения спроса на производимую продукцию у организации есть две альтернативы: уволить часть работников или частично сократить рабочее время при том же числе занятых. В организациях, где человек заявлен как ценность «номер один», видимо, примут второй вариант. Такой поступок руководства превратится со временем в организационный фольклор, что, несомненно, усилит данный аспект культуры в компании.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7</w:t>
      </w:r>
      <w:r w:rsidR="00757CB7">
        <w:rPr>
          <w:sz w:val="28"/>
          <w:szCs w:val="28"/>
        </w:rPr>
        <w:t>)</w:t>
      </w:r>
      <w:r w:rsidRPr="00ED6BDC">
        <w:rPr>
          <w:sz w:val="28"/>
          <w:szCs w:val="28"/>
        </w:rPr>
        <w:t>Кадровая политика организации. Кадровая политика, включающая принятие на работу, продвижение и увольнение работников является одним из основных способов поддержания культуры в организации. На основе каких принципов руководство регулирует весь кадровый процесс, сразу становится видно по движению сотрудников внутри организации. Критерии кадровых решений могут помочь, а могут и помешать укреплению существующей в организации культуры. Так, присущая конвейерному производству текучка кадров на сборочных линиях побудила многие компании перейти либо к групповому подходу в работе, либо к переходу к методам групповой работы, свойственным японскому менеджменту. Важную роль играют критерии для поощрений и должностного роста. Постоянная демонстрация того, что организация неизменно связывает поощрения и должностной рост работников с их усердием и эффективностью, может иметь огромное значение для формирования поведения сотрудников. Некоторые исследователи считают именно систему поощрений и наказаний самой важной в формировании организационной культуры.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Разумеется, это не полный перечень факторов, формирующих организационную культуру, однако он дает общее представление о роли менеджмента в ее создании, а также о том, что культура организации - функция целенаправленных управленческих действий высшего руководства.</w:t>
      </w:r>
    </w:p>
    <w:p w:rsidR="00ED6BDC" w:rsidRPr="00ED6BDC" w:rsidRDefault="00ED6BDC" w:rsidP="00ED6BD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D6BDC">
        <w:rPr>
          <w:sz w:val="28"/>
          <w:szCs w:val="28"/>
        </w:rPr>
        <w:t xml:space="preserve">Определяющее влияние на организационную культуру оказывают действия высших руководителей. Их поведение, провозглашенные ими лозунги и </w:t>
      </w:r>
      <w:r w:rsidRPr="00ED6BDC">
        <w:rPr>
          <w:sz w:val="28"/>
          <w:szCs w:val="28"/>
        </w:rPr>
        <w:lastRenderedPageBreak/>
        <w:t>нормы, а главное - организационные ресурсы, направленные на их реализацию и утверждение в сознании членов организации, становятся важнейшими ориентирами поведения работников, которые нередко служат более важным фактором организации поведения, чем формализованные правила и требования.</w:t>
      </w:r>
    </w:p>
    <w:p w:rsidR="007E0328" w:rsidRDefault="00ED6BDC" w:rsidP="007E032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При всей важности организационной культуры для эффективного функционирования предприятия, её изучение, измерение и оценка представляют значительную сложность. Как правило, изучение и обобщение конкретных проявлений организационной культуры является долгим и трудоёмким процессом, который включает анализ всех семи указанных выше факторов. Нередко организационную культуру отождествляют с ценностями, предполагая, что те ценности, которые превалируют в индивидуальном сознании, в совокупности создают общую ценностную атмосферу в организации. Это подход позволяет получить количественную характеристику представлен</w:t>
      </w:r>
      <w:r w:rsidR="007E0328">
        <w:rPr>
          <w:sz w:val="28"/>
          <w:szCs w:val="28"/>
        </w:rPr>
        <w:t>ий, доминирующих в организации.</w:t>
      </w:r>
    </w:p>
    <w:p w:rsidR="00ED6BDC" w:rsidRDefault="00ED6BDC" w:rsidP="007E032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Действительно, ценности имеют непосредственное отношение к организационной культуре, однако растворять их в последней вряд ли правомерно, так как ценностные ориентации, прежде всего, являются важнейшими элементами внутренней структуры личности. Поэтому рассмотрение ценностей в большей степени относится к индивидуальному уровню.</w:t>
      </w:r>
    </w:p>
    <w:p w:rsidR="00C355B5" w:rsidRPr="00ED6BDC" w:rsidRDefault="00C355B5" w:rsidP="007E032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:rsidR="00ED6BDC" w:rsidRPr="00AB5B78" w:rsidRDefault="00ED6BDC" w:rsidP="00AB5B78">
      <w:pPr>
        <w:pStyle w:val="a4"/>
        <w:numPr>
          <w:ilvl w:val="1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B78">
        <w:rPr>
          <w:rFonts w:ascii="Times New Roman" w:hAnsi="Times New Roman" w:cs="Times New Roman"/>
          <w:b/>
          <w:sz w:val="28"/>
          <w:szCs w:val="28"/>
        </w:rPr>
        <w:t>Процесс формирования культуры государственного управления</w:t>
      </w:r>
    </w:p>
    <w:p w:rsidR="00C355B5" w:rsidRPr="00C355B5" w:rsidRDefault="00C355B5" w:rsidP="00C355B5">
      <w:pPr>
        <w:shd w:val="clear" w:color="auto" w:fill="FFFFFF"/>
        <w:spacing w:line="360" w:lineRule="auto"/>
        <w:ind w:left="360"/>
        <w:jc w:val="both"/>
        <w:rPr>
          <w:b/>
          <w:sz w:val="28"/>
          <w:szCs w:val="28"/>
        </w:rPr>
      </w:pPr>
    </w:p>
    <w:p w:rsidR="007E0328" w:rsidRDefault="00ED6BDC" w:rsidP="00C355B5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ED6BDC">
        <w:rPr>
          <w:sz w:val="28"/>
          <w:szCs w:val="28"/>
        </w:rPr>
        <w:t xml:space="preserve">Создание и развитие организационной культуры - это попытка конструктивного влияния на социально-психологическую атмосферу, поведение сотрудников. Формируя в рамках организационной культуры определенные установки, систему ценностей или "модель мира" у персонала организации, можно прогнозировать, планировать и стимулировать желаемое </w:t>
      </w:r>
      <w:r w:rsidRPr="00ED6BDC">
        <w:rPr>
          <w:sz w:val="28"/>
          <w:szCs w:val="28"/>
        </w:rPr>
        <w:lastRenderedPageBreak/>
        <w:t xml:space="preserve">поведение. Однако при этом всегда необходимо учитывать стихийно сложившуюся в данной организации корпоративную культуру. Часто в бизнес-среде руководители пытаются сформировать философию своего предприятия, где декларируют прогрессивные ценности, нормы, и получают не соответствующие своим желаниям </w:t>
      </w:r>
      <w:r w:rsidR="007E0328">
        <w:rPr>
          <w:sz w:val="28"/>
          <w:szCs w:val="28"/>
        </w:rPr>
        <w:t>и вложениям средств результаты.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Происходит это отчасти и потому, что искусственно внедряемые организационные нормы и ценности вступают в конфликт с реально существующими и поэтому активно отвергаются большинством членов организации. [</w:t>
      </w:r>
      <w:r w:rsidR="00511F7B">
        <w:rPr>
          <w:sz w:val="28"/>
          <w:szCs w:val="28"/>
        </w:rPr>
        <w:t>5</w:t>
      </w:r>
      <w:r w:rsidRPr="00ED6BDC">
        <w:rPr>
          <w:sz w:val="28"/>
          <w:szCs w:val="28"/>
        </w:rPr>
        <w:t>, c.116]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Формирование организационной культуры обычно осуществляется в процессе профессиональной адаптации персонала.</w:t>
      </w:r>
    </w:p>
    <w:p w:rsidR="00ED6BDC" w:rsidRPr="00ED6BDC" w:rsidRDefault="00ED6BDC" w:rsidP="00ED6BD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D6BDC">
        <w:rPr>
          <w:sz w:val="28"/>
          <w:szCs w:val="28"/>
        </w:rPr>
        <w:t>Влияние инвесторов на организационную культуру заключается в том, что денежные средства будут вкладываться в организацию, которая не замешана в скандалах, у которой положительная репутация, к которой существует доверие. При формировании организационной культуры следует это учитывать, чем будет создан благоприятный инвестиционный климат в организации.</w:t>
      </w:r>
    </w:p>
    <w:p w:rsidR="00ED6BDC" w:rsidRPr="00ED6BDC" w:rsidRDefault="00ED6BDC" w:rsidP="007E0328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Законодательные акты прямо или косвенно регламентируют определенные положения организационной культуры. Например, в области требований к организации труда, обеспечения питания и мест отдыха, требований к внешнему виду, возможных санкций и поощрений и др. Положения организационной культуры должны быть законными. Международная политическая, экономическая, социальная ситуация оказывает влияние на организационную культуру путем формирования общих направлений и тенденций развития организаций (например, глобализация, информационная экономика), а также установления общечеловеческих ценностей. [</w:t>
      </w:r>
      <w:r w:rsidR="00511F7B">
        <w:rPr>
          <w:color w:val="000000"/>
          <w:sz w:val="28"/>
          <w:szCs w:val="28"/>
        </w:rPr>
        <w:t>13</w:t>
      </w:r>
      <w:r w:rsidRPr="00ED6BDC">
        <w:rPr>
          <w:color w:val="000000"/>
          <w:sz w:val="28"/>
          <w:szCs w:val="28"/>
        </w:rPr>
        <w:t>,с.137]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>Внутренняя политическая, экономическая, социальная ситуацииопределяют уровень жизни населения, специфику условий</w:t>
      </w:r>
    </w:p>
    <w:p w:rsidR="00ED6BDC" w:rsidRPr="00ED6BDC" w:rsidRDefault="00ED6BDC" w:rsidP="00ED6BD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lastRenderedPageBreak/>
        <w:t>функционирования организаций в данной стране; в рамках государственного управления даются основные идеологические установки, сказывающиеся и на экономической политике. Все это оказывает влияние на организационную культуру путем формирования ценностных ориентаций, определенной степени социальной защищенности работников, уровня социальной ответственности организации перед обществом. [</w:t>
      </w:r>
      <w:r w:rsidR="00511F7B">
        <w:rPr>
          <w:color w:val="000000"/>
          <w:sz w:val="28"/>
          <w:szCs w:val="28"/>
        </w:rPr>
        <w:t>1</w:t>
      </w:r>
      <w:r w:rsidRPr="00ED6BDC">
        <w:rPr>
          <w:color w:val="000000"/>
          <w:sz w:val="28"/>
          <w:szCs w:val="28"/>
        </w:rPr>
        <w:t>, c .103]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 xml:space="preserve">Изменившийся характер научно-технического прогресса - от технической направленности к генной инженерии, биотехнологиям, </w:t>
      </w:r>
      <w:r w:rsidRPr="00511F7B">
        <w:rPr>
          <w:sz w:val="28"/>
          <w:szCs w:val="28"/>
        </w:rPr>
        <w:t xml:space="preserve">информационным технологиям и телекоммуникациям вынуждает организации также смещать акцент в своей производственно-хозяйственной деятельности. О низком уровне организационной культуры сегодня свидетельствует не только использование физически и морально устаревшего оборудования в производственном процессе, но и морально устаревших методов организации </w:t>
      </w:r>
      <w:r w:rsidRPr="00ED6BDC">
        <w:rPr>
          <w:color w:val="000000"/>
          <w:sz w:val="28"/>
          <w:szCs w:val="28"/>
        </w:rPr>
        <w:t>производства, управления персоналом, организации управления предприятием (линейно-функциональные жесткие структуры управления, ограниченные обязанности отделов кадров и т.п.). Анализ факторов внутренней среды. Среди основных факторов внутренней среды, которые оказывают значительное влияние на организационную культуру, выделяют следующие: [</w:t>
      </w:r>
      <w:r w:rsidR="00511F7B">
        <w:rPr>
          <w:color w:val="000000"/>
          <w:sz w:val="28"/>
          <w:szCs w:val="28"/>
        </w:rPr>
        <w:t>3</w:t>
      </w:r>
      <w:r w:rsidRPr="00ED6BDC">
        <w:rPr>
          <w:color w:val="000000"/>
          <w:sz w:val="28"/>
          <w:szCs w:val="28"/>
        </w:rPr>
        <w:t>,с.</w:t>
      </w:r>
      <w:r w:rsidR="00511F7B">
        <w:rPr>
          <w:color w:val="000000"/>
          <w:sz w:val="28"/>
          <w:szCs w:val="28"/>
        </w:rPr>
        <w:t>1</w:t>
      </w:r>
      <w:r w:rsidRPr="00ED6BDC">
        <w:rPr>
          <w:color w:val="000000"/>
          <w:sz w:val="28"/>
          <w:szCs w:val="28"/>
        </w:rPr>
        <w:t>21]</w:t>
      </w:r>
    </w:p>
    <w:p w:rsidR="00ED6BDC" w:rsidRPr="00ED6BDC" w:rsidRDefault="00ED6BDC" w:rsidP="00F746E3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Личность создателя (основателя) организации;</w:t>
      </w:r>
    </w:p>
    <w:p w:rsidR="00ED6BDC" w:rsidRPr="00ED6BDC" w:rsidRDefault="00ED6BDC" w:rsidP="00F746E3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образования и квалификации работников;</w:t>
      </w:r>
    </w:p>
    <w:p w:rsidR="00ED6BDC" w:rsidRPr="00ED6BDC" w:rsidRDefault="00ED6BDC" w:rsidP="00F746E3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организации;</w:t>
      </w:r>
    </w:p>
    <w:p w:rsidR="00ED6BDC" w:rsidRPr="00ED6BDC" w:rsidRDefault="00ED6BDC" w:rsidP="00F746E3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Временной период существования организации на рынке;</w:t>
      </w:r>
    </w:p>
    <w:p w:rsidR="00ED6BDC" w:rsidRPr="00ED6BDC" w:rsidRDefault="00ED6BDC" w:rsidP="00F746E3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Сфера деятельности организации;</w:t>
      </w:r>
    </w:p>
    <w:p w:rsidR="00ED6BDC" w:rsidRPr="00ED6BDC" w:rsidRDefault="00ED6BDC" w:rsidP="00F746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6BDC">
        <w:rPr>
          <w:color w:val="000000"/>
          <w:sz w:val="28"/>
          <w:szCs w:val="28"/>
        </w:rPr>
        <w:t xml:space="preserve">Влияние личности создателя (основателя) организации на организационную культуру проявляется в том, что его основные мировоззрение, убеждения, идеалы ,которые передадутся его сотрудникам и всей организации, и далее будут транслироваться через поколения работающих. Так, Эдгар Шейн считает, что основатель организации "навязывает" ей свои представления о целях, средствах их достижения, </w:t>
      </w:r>
      <w:r w:rsidRPr="00ED6BDC">
        <w:rPr>
          <w:color w:val="000000"/>
          <w:sz w:val="28"/>
          <w:szCs w:val="28"/>
        </w:rPr>
        <w:lastRenderedPageBreak/>
        <w:t>ценностях, которые обусловлены его личностью, собственной культурой. [</w:t>
      </w:r>
      <w:r w:rsidR="00511F7B">
        <w:rPr>
          <w:color w:val="000000"/>
          <w:sz w:val="28"/>
          <w:szCs w:val="28"/>
        </w:rPr>
        <w:t>16</w:t>
      </w:r>
      <w:r w:rsidRPr="00ED6BDC">
        <w:rPr>
          <w:color w:val="000000"/>
          <w:sz w:val="28"/>
          <w:szCs w:val="28"/>
        </w:rPr>
        <w:t>, с</w:t>
      </w:r>
      <w:r w:rsidR="00511F7B">
        <w:rPr>
          <w:color w:val="000000"/>
          <w:sz w:val="28"/>
          <w:szCs w:val="28"/>
        </w:rPr>
        <w:t>.</w:t>
      </w:r>
      <w:r w:rsidRPr="00ED6BDC">
        <w:rPr>
          <w:color w:val="000000"/>
          <w:sz w:val="28"/>
          <w:szCs w:val="28"/>
        </w:rPr>
        <w:t xml:space="preserve"> 216]</w:t>
      </w:r>
    </w:p>
    <w:p w:rsidR="00F746E3" w:rsidRPr="00F746E3" w:rsidRDefault="00F746E3" w:rsidP="00F746E3">
      <w:pPr>
        <w:spacing w:line="360" w:lineRule="auto"/>
        <w:rPr>
          <w:sz w:val="28"/>
          <w:szCs w:val="28"/>
        </w:rPr>
      </w:pPr>
      <w:r w:rsidRPr="00F746E3">
        <w:rPr>
          <w:sz w:val="28"/>
          <w:szCs w:val="28"/>
        </w:rPr>
        <w:br w:type="page"/>
      </w:r>
    </w:p>
    <w:p w:rsidR="00F746E3" w:rsidRDefault="000C32FA" w:rsidP="000C32FA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iCs/>
          <w:sz w:val="28"/>
          <w:szCs w:val="20"/>
          <w:bdr w:val="none" w:sz="0" w:space="0" w:color="auto" w:frame="1"/>
        </w:rPr>
      </w:pPr>
      <w:r>
        <w:rPr>
          <w:b/>
          <w:bCs/>
          <w:iCs/>
          <w:sz w:val="28"/>
          <w:szCs w:val="20"/>
          <w:bdr w:val="none" w:sz="0" w:space="0" w:color="auto" w:frame="1"/>
        </w:rPr>
        <w:lastRenderedPageBreak/>
        <w:t xml:space="preserve">ГЛАВА </w:t>
      </w:r>
      <w:r w:rsidR="00F746E3" w:rsidRPr="00F746E3">
        <w:rPr>
          <w:b/>
          <w:bCs/>
          <w:iCs/>
          <w:sz w:val="28"/>
          <w:szCs w:val="20"/>
          <w:bdr w:val="none" w:sz="0" w:space="0" w:color="auto" w:frame="1"/>
        </w:rPr>
        <w:t>2. УПРАВЛЕНЧЕСКАЯ КУЛЬТУРА В СИСТЕМЕ СОЦИАЛЬНЫХ КАЧЕСТВ ЛИЧНОСТИ ГОСУДАРСТВЕННОГО СЛУЖАЩЕГО</w:t>
      </w:r>
    </w:p>
    <w:p w:rsidR="000C32FA" w:rsidRPr="00F746E3" w:rsidRDefault="000C32FA" w:rsidP="000C32FA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iCs/>
          <w:sz w:val="28"/>
          <w:szCs w:val="20"/>
          <w:bdr w:val="none" w:sz="0" w:space="0" w:color="auto" w:frame="1"/>
        </w:rPr>
      </w:pPr>
    </w:p>
    <w:p w:rsidR="00F746E3" w:rsidRDefault="00F746E3" w:rsidP="00AB5B7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0"/>
        </w:rPr>
      </w:pPr>
      <w:r w:rsidRPr="001057FA">
        <w:rPr>
          <w:b/>
          <w:bCs/>
          <w:iCs/>
          <w:sz w:val="28"/>
          <w:szCs w:val="20"/>
          <w:bdr w:val="none" w:sz="0" w:space="0" w:color="auto" w:frame="1"/>
        </w:rPr>
        <w:t>2 .1 Корпоративные</w:t>
      </w:r>
      <w:r w:rsidRPr="00F746E3">
        <w:rPr>
          <w:b/>
          <w:bCs/>
          <w:iCs/>
          <w:sz w:val="28"/>
          <w:szCs w:val="20"/>
          <w:bdr w:val="none" w:sz="0" w:space="0" w:color="auto" w:frame="1"/>
        </w:rPr>
        <w:t xml:space="preserve"> ценности государственных служащих как управленческий ресурс государственной власти</w:t>
      </w:r>
      <w:r w:rsidRPr="00F746E3">
        <w:rPr>
          <w:sz w:val="28"/>
          <w:szCs w:val="20"/>
        </w:rPr>
        <w:t> </w:t>
      </w:r>
    </w:p>
    <w:p w:rsidR="000C32FA" w:rsidRPr="00F746E3" w:rsidRDefault="000C32FA" w:rsidP="000C32FA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0"/>
        </w:rPr>
      </w:pP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Успехи и неудачи в деле изменения государственной службы во многом определяются состоянием профессиональной культуры. Данный фактор оказывает значительное воздействие на процесс реформ. В культуре государственных служащих закрепились устойчивые аномалии, которые унаследованы от прошлого, создающие помехи для эффективного функционирования аппаратов администраций.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Зачастую о таком говорят, как о бюрократизме, как о чем то отрицательном. Между тем, интересы дела требуют рационального объяснения данного явления. Определённый вклад в это вносит теория социальных отклонений.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Понятие "социальное отклонение" обычно определяется, как несоблюдение нормы. Но что есть норма для аппарата муниципального образования? То, что ещё вчера рассматривалось, как норма, сегодня приобретает характер отклонения, и наоборот. Поэтому применительно к муниципальной и государственной службе в институциональном аспекте точнее использовать термин "дисфункция", а в поведенческом - "девиация".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В механизме социальных отклонений выделяются нормы, ценности, связи и институты. Изменение хотя бы одного элемента неизбежно влияет и на остальные. Смена ценностных ориентаций сотрудников аппарата вызывает нарушение административных норм и напряженность публично-правовых связей, что, в свою очередь, расстраивает функционирование института государственной службы и продуцирует девиации должностных лиц.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lastRenderedPageBreak/>
        <w:t xml:space="preserve">Сложная система взаимосвязи указанных элементов показывает социальную природу бюрократизма. Совокупность смыслозначимых представлений о государственной службе, ценности и убеждения служащих, привычная манера исполнения служебных </w:t>
      </w:r>
      <w:r w:rsidR="006C1616" w:rsidRPr="00F746E3">
        <w:rPr>
          <w:sz w:val="28"/>
          <w:szCs w:val="20"/>
        </w:rPr>
        <w:t>обязанностей,</w:t>
      </w:r>
      <w:r w:rsidRPr="00F746E3">
        <w:rPr>
          <w:sz w:val="28"/>
          <w:szCs w:val="20"/>
        </w:rPr>
        <w:t xml:space="preserve"> наработанные годами нормы администрирования, образуют своего рода клетку бюрократического управления.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Как правило, девиации и дисфункции службы берут свое начало в структуре административных ценностей, внутренним ядром которых являются ценности политики и прав.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 xml:space="preserve">В отечественной практике политика всегда доминировала над правом, а должно быть наоборот. Ведь право сориентировано на общесоциальные интересы, а политика "генетически" - на групповые. Несмотря на культивирование в последние годы ценностей законности и демократии, сложившийся перекос так и не удалось устранить. 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В результате резкого понижения статуса права упало уважение к таким ценностям, как исполнение долга, дисциплина, подчинение, скромность, самоотверженность, бескорыстие и, напротив, усилилось стремление к таким, как "автономия", "свобода", "неприкасаемость" 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В структуру современных административных ценностей проникает жажда наживы и выгода. Многие государственные служащие ориентированы исключительно на материальный достаток, они все больше приобщаются к ценностям "новых русских". Совпадение психологии дельцов и служащих обостряет противоречие между предписаниями (полу) криминального бизнеса и конституционными требованиями государства. Свидетельство тому и принятая профессиональная лексика - "крыша", "наезд", "беспредел", "разборка" и пр. [</w:t>
      </w:r>
      <w:r w:rsidR="00511F7B">
        <w:rPr>
          <w:sz w:val="28"/>
          <w:szCs w:val="20"/>
        </w:rPr>
        <w:t>10</w:t>
      </w:r>
      <w:r w:rsidRPr="00F746E3">
        <w:rPr>
          <w:sz w:val="28"/>
          <w:szCs w:val="20"/>
        </w:rPr>
        <w:t>, с. 720]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 xml:space="preserve">Расхождение между декларируемыми и реальными ценностями устанавливает у чиновников двойные стандарты ответственности и морали. Поскольку демократия как ценность остается миражом организационной культуры, постольку должностные лица по сей день относятся к населению, </w:t>
      </w:r>
      <w:r w:rsidRPr="00F746E3">
        <w:rPr>
          <w:sz w:val="28"/>
          <w:szCs w:val="20"/>
        </w:rPr>
        <w:lastRenderedPageBreak/>
        <w:t>как к не равноправным, а верноподданным партнёрам. Лицемерие проявляется в реальном игнорировании свобод и прав человека. Должностные лица испытывают избирательное "уважение" к тем, у кого есть власть, деньги ,сила.</w:t>
      </w:r>
    </w:p>
    <w:p w:rsidR="00F746E3" w:rsidRPr="00F746E3" w:rsidRDefault="00F746E3" w:rsidP="00F746E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0"/>
        </w:rPr>
      </w:pPr>
      <w:r w:rsidRPr="00F746E3">
        <w:rPr>
          <w:sz w:val="28"/>
          <w:szCs w:val="20"/>
        </w:rPr>
        <w:t>В условиях извращения профессиональных ценностей искажаются и нормы,которые соответствуют им. Отмечается такой порок современного нормотворчества, как неадекватность конструкции нормы реально -существующим потребностям общества.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Создается впечатление, что законодатели не понимают того общества, в котором живут, не учитывают и не знают мнение общества. Почему неэффективно "работают" даже самые "умные" законы? Наверное, потому, что они не отвечают социальным ожиданиям 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Нередко государственные служащие создают лишь внешний облик каких-либо норм, которые не существуют в природе. В таком случае они говорят: "у нас так принято". [</w:t>
      </w:r>
      <w:r w:rsidR="00511F7B">
        <w:rPr>
          <w:sz w:val="28"/>
          <w:szCs w:val="28"/>
        </w:rPr>
        <w:t>8</w:t>
      </w:r>
      <w:r w:rsidRPr="00F746E3">
        <w:rPr>
          <w:sz w:val="28"/>
          <w:szCs w:val="28"/>
        </w:rPr>
        <w:t>, c. 62]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Фактическая незыблемость положения служащих в социальной структуре общества вызывает у них ощущение первичности групповых норм поведения и вторичности общесоциальных. Такая замена снимает у чиновников нравственные ограничения, создает самодостаточную корпоративную систему нормативных действий.</w:t>
      </w:r>
    </w:p>
    <w:p w:rsidR="00F746E3" w:rsidRPr="001057FA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Деформация норм и ценностей приводит к дисфункциям института государственной службы. Он останавливает эффективное выполнение своих задач. Внешне дисфункции административных организаций чаще всего выражаются в недостатке подготовленных кадров, средств и т.д. С содержательной точки зрения они проявляются в неясности целей деятельности, несоблюдении принципов организации, неточном определении компетенции органов управления, круга обязанностей должностных лиц и т.д.</w:t>
      </w:r>
      <w:r w:rsidR="001057FA" w:rsidRPr="001057FA">
        <w:rPr>
          <w:sz w:val="28"/>
          <w:szCs w:val="28"/>
        </w:rPr>
        <w:t>[</w:t>
      </w:r>
      <w:r w:rsidRPr="00F746E3">
        <w:rPr>
          <w:sz w:val="28"/>
          <w:szCs w:val="28"/>
        </w:rPr>
        <w:t xml:space="preserve">11, </w:t>
      </w:r>
      <w:r w:rsidRPr="00F746E3">
        <w:rPr>
          <w:sz w:val="28"/>
          <w:szCs w:val="28"/>
          <w:lang w:val="en-US"/>
        </w:rPr>
        <w:t>c</w:t>
      </w:r>
      <w:r w:rsidRPr="00F746E3">
        <w:rPr>
          <w:sz w:val="28"/>
          <w:szCs w:val="28"/>
        </w:rPr>
        <w:t>. 300</w:t>
      </w:r>
      <w:r w:rsidR="001057FA" w:rsidRPr="001057FA">
        <w:rPr>
          <w:sz w:val="28"/>
          <w:szCs w:val="28"/>
        </w:rPr>
        <w:t>]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 xml:space="preserve">В литературе описано множество примеров дисфункций института государственной службы. 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lastRenderedPageBreak/>
        <w:t>Самая распространенная дисфункция - господство структуры над функцией: появилась проблема - это означает, что нужно создать структуру для её решения. Так, в результате "суверенизации" субъектов РФ в рамках региональных администраций появились ведомства, министерства и собственные правительства, находящиеся в процессе перманентного объединения и разъединения.</w:t>
      </w:r>
    </w:p>
    <w:p w:rsidR="00F746E3" w:rsidRPr="00F746E3" w:rsidRDefault="00F746E3" w:rsidP="001057F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Увеличение административных структур способствует стремление федеральных и региональных центров усилить надзор за работой государственной службы , создав контрольные управления в президентских и губернаторских администрациях.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Организационные структуры стремятся к самодовлеющему поведению, нередко превращая цель в средства, и наоборот. В нормальном соотношении функция первична, она определяет структуру. Источником дисфункций становится формализация правил служебного поведения. Правила, которые предназначены лишь для достижения организационных целей, перевоплощаются в самостоятельную цель. [</w:t>
      </w:r>
      <w:r w:rsidR="00511F7B">
        <w:rPr>
          <w:sz w:val="28"/>
          <w:szCs w:val="28"/>
        </w:rPr>
        <w:t>9</w:t>
      </w:r>
      <w:r w:rsidRPr="00F746E3">
        <w:rPr>
          <w:sz w:val="28"/>
          <w:szCs w:val="28"/>
        </w:rPr>
        <w:t xml:space="preserve">, </w:t>
      </w:r>
      <w:r w:rsidRPr="00F746E3">
        <w:rPr>
          <w:sz w:val="28"/>
          <w:szCs w:val="28"/>
          <w:lang w:val="en-US"/>
        </w:rPr>
        <w:t>c</w:t>
      </w:r>
      <w:r w:rsidRPr="00F746E3">
        <w:rPr>
          <w:sz w:val="28"/>
          <w:szCs w:val="28"/>
        </w:rPr>
        <w:t xml:space="preserve"> 399]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Формализация правил культивирует формы организационного поведения государственных служащих: в какой форме обращаться с просьбой к начальнику, с кем и как здороваться и т.п. В служебном церемониале играет значимую роль ритуал. Как форма демонстративного поведения, он связан с пониманием государственных служащ</w:t>
      </w:r>
      <w:r w:rsidR="00B14E73">
        <w:rPr>
          <w:sz w:val="28"/>
          <w:szCs w:val="28"/>
        </w:rPr>
        <w:t>их престижа, служебной иерархии, статуса</w:t>
      </w:r>
      <w:r w:rsidRPr="00F746E3">
        <w:rPr>
          <w:sz w:val="28"/>
          <w:szCs w:val="28"/>
        </w:rPr>
        <w:t>, авторитета.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 xml:space="preserve">Ритуал зачастую освящает обычные действия, придаёт им значимость, а так же влияет на конкретизированный выбор работником того или иного варианта действий, посредством принципа "то что симпатизирует начальнику". </w:t>
      </w:r>
    </w:p>
    <w:p w:rsidR="00F746E3" w:rsidRPr="00F746E3" w:rsidRDefault="00F746E3" w:rsidP="001057F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Дисфункции гос</w:t>
      </w:r>
      <w:r w:rsidR="00B14E73">
        <w:rPr>
          <w:sz w:val="28"/>
          <w:szCs w:val="28"/>
        </w:rPr>
        <w:t>ударственной службы проявляются</w:t>
      </w:r>
      <w:r w:rsidRPr="00F746E3">
        <w:rPr>
          <w:sz w:val="28"/>
          <w:szCs w:val="28"/>
        </w:rPr>
        <w:t>, когда сотрудник не в состоянии принимать самостоятельные решения. В аппарате всё предопределено: размер зарплаты , режим работы,  штатное расписание  и т.д.</w:t>
      </w:r>
    </w:p>
    <w:p w:rsidR="00F746E3" w:rsidRPr="00F746E3" w:rsidRDefault="00F746E3" w:rsidP="001057F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lastRenderedPageBreak/>
        <w:t>Дисфункции возникают в силу застоя административной организации, т.е. неспособности к изменениям.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Стагнация представляет собой пассивный риск, происходящий от недостатка преобразований, в отличие от активного риска, который стремится к обновлениям. Причина застоя аппарата связана с преобладанием консервативных стереотипов поведения, таких как ритуализация заведенного порядка,  боязнь утраты подконтрольных сфер деятельности , перестраховка.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Вторая причина неподвижности ,состоящая в неумении перевести организацию из исходного положения в желаемое, для чего нужны особые специалисты по изменениям и технологии.</w:t>
      </w:r>
    </w:p>
    <w:p w:rsidR="00F746E3" w:rsidRPr="00F746E3" w:rsidRDefault="00F746E3" w:rsidP="00B14E7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Следующая причина застоя состоит в (полу) закрытости административного аппарата государственной службы. Здесь большее количество засекречено: управленческие технологии , расстановка и отбор кадров , информация. Все это создает благоприятную почву для деградации и стагнации бюрократии.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Как только административный аппарат становится неподвижен ,т.е. испытывает стагнацию ,то во главу ставится лояльность ,а не эффективность.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Государственные служащие преобразутся в замкнутую организацию бюрократов, которая выделена из массы населения высоким статусом, привилегиями и окладами, а так же кастовой солидарностью. На первый план выносятся ценности, которые чужды профессиональной системе управления. Аппарат создается посредством принципа личной преданности. Поиск кандидатов происходит в основном через знакомых по правилу: "скажи, что ты пришел от меня".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В итоге устанавливается цепь опосредованно-личных связей и разлаживается система публично-правовых связей 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 xml:space="preserve">В таких условиях постепенно складывается механизм коррупции. Коррумпированная бюрократия доминирует над административным аппаратом посредством узкогрупповых или ведомственных интересов. В </w:t>
      </w:r>
      <w:r w:rsidRPr="00F746E3">
        <w:rPr>
          <w:sz w:val="28"/>
          <w:szCs w:val="28"/>
        </w:rPr>
        <w:lastRenderedPageBreak/>
        <w:t>коридорах власти формируется "подковерная" конкуренция и борьба за сферы влияния.</w:t>
      </w:r>
    </w:p>
    <w:p w:rsidR="000C32FA" w:rsidRDefault="00F746E3" w:rsidP="000C32F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Государственные служащие выдают свои собственные интересы за государственные. Они не принимают во внимание общественные запросы, используя зависимое положение населения в корыстных целях. Осознание своей, пусть даже мелкой  осуществимости воздействия(разрешить что-либо или запретить, выдать или нет справку), возможность повлиять на судьбу объекта управления, бесконтрольность "сверху" и "снизу" развращает государственного служащего. Наиболее злоупотребимая форма гиперболизации своей власти –</w:t>
      </w:r>
      <w:r w:rsidRPr="00F746E3">
        <w:rPr>
          <w:sz w:val="28"/>
          <w:szCs w:val="28"/>
          <w:shd w:val="clear" w:color="auto" w:fill="FFFFFF"/>
        </w:rPr>
        <w:t>грубиянство</w:t>
      </w:r>
      <w:r w:rsidRPr="00F746E3">
        <w:rPr>
          <w:sz w:val="28"/>
          <w:szCs w:val="28"/>
        </w:rPr>
        <w:t xml:space="preserve"> и </w:t>
      </w:r>
      <w:r w:rsidRPr="00F746E3">
        <w:rPr>
          <w:sz w:val="28"/>
          <w:szCs w:val="28"/>
          <w:shd w:val="clear" w:color="auto" w:fill="FFFFFF"/>
        </w:rPr>
        <w:t> </w:t>
      </w:r>
      <w:r w:rsidRPr="00F746E3">
        <w:rPr>
          <w:bCs/>
          <w:sz w:val="28"/>
          <w:szCs w:val="28"/>
          <w:shd w:val="clear" w:color="auto" w:fill="FFFFFF"/>
        </w:rPr>
        <w:t>высокомерие</w:t>
      </w:r>
      <w:r w:rsidRPr="00F746E3">
        <w:rPr>
          <w:sz w:val="28"/>
          <w:szCs w:val="28"/>
        </w:rPr>
        <w:t xml:space="preserve">.   [ </w:t>
      </w:r>
      <w:r w:rsidR="00511F7B">
        <w:rPr>
          <w:sz w:val="28"/>
          <w:szCs w:val="28"/>
        </w:rPr>
        <w:t>7</w:t>
      </w:r>
      <w:r w:rsidRPr="00F746E3">
        <w:rPr>
          <w:sz w:val="28"/>
          <w:szCs w:val="28"/>
        </w:rPr>
        <w:t xml:space="preserve">, </w:t>
      </w:r>
      <w:r w:rsidRPr="00F746E3">
        <w:rPr>
          <w:sz w:val="28"/>
          <w:szCs w:val="28"/>
          <w:lang w:val="en-US"/>
        </w:rPr>
        <w:t>c</w:t>
      </w:r>
      <w:r w:rsidRPr="00F746E3">
        <w:rPr>
          <w:sz w:val="28"/>
          <w:szCs w:val="28"/>
        </w:rPr>
        <w:t xml:space="preserve">. 128]  </w:t>
      </w:r>
    </w:p>
    <w:p w:rsidR="00F746E3" w:rsidRPr="00F746E3" w:rsidRDefault="00F746E3" w:rsidP="000C32F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F746E3" w:rsidRDefault="00F746E3" w:rsidP="00AB5B78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F746E3">
        <w:rPr>
          <w:b/>
          <w:sz w:val="28"/>
          <w:szCs w:val="28"/>
        </w:rPr>
        <w:t>2 .2 Общественное и правовое воздействие на формирование и развитие духовно-нравственных качеств государственных служащих</w:t>
      </w:r>
    </w:p>
    <w:p w:rsidR="000C32FA" w:rsidRPr="00F746E3" w:rsidRDefault="000C32FA" w:rsidP="000C32F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Проблема нравственности чиновников следует звучать с значительной актуальностью. Это связано с множеством факторов.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Во-первых, большая часть населения оценивает должностных лиц и их деятельность, прежде всего с точки зрения нравственности ,присущих им личностных, духовных качеств. Именно от этого зависит в целом авторитет власти среди граждан и, как следствие этого, доверительное отношение народа к ней.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Во-вторых, в среде государственной службы создаются  специфические нормы поведения лиц, которые занимают политические и государственные должности, способствующие разрешению сложных ситуаций в процессе осуществления ими должностных полномочий.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В-третьих, вопрос о содержании правового регулирования профессиональной культуры представителей властных структур- остается открытым.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В-четвертых, неэффективно работают механизмы прямого  воздействия общества на формирование должной морали должностных лиц. [</w:t>
      </w:r>
      <w:r w:rsidR="00511F7B">
        <w:rPr>
          <w:sz w:val="28"/>
          <w:szCs w:val="28"/>
        </w:rPr>
        <w:t>6</w:t>
      </w:r>
      <w:r w:rsidRPr="00F746E3">
        <w:rPr>
          <w:sz w:val="28"/>
          <w:szCs w:val="28"/>
        </w:rPr>
        <w:t xml:space="preserve">, </w:t>
      </w:r>
      <w:r w:rsidRPr="00F746E3">
        <w:rPr>
          <w:sz w:val="28"/>
          <w:szCs w:val="28"/>
          <w:lang w:val="en-US"/>
        </w:rPr>
        <w:t>c</w:t>
      </w:r>
      <w:r w:rsidRPr="00F746E3">
        <w:rPr>
          <w:sz w:val="28"/>
          <w:szCs w:val="28"/>
        </w:rPr>
        <w:t>. 43]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lastRenderedPageBreak/>
        <w:t xml:space="preserve">Вышесказанные факторы подтверждают актуальность изучения проблемы и ,как одного из значимых направлений исследования , которые основаны посредством формирования духовно-нравственных качеств государственных служащих и механизмов развития: воздействие непосредственно через нормы, которые заложены в нормативных правовых актах, и прямое воздействие посредством институтов гражданского общества.  </w:t>
      </w:r>
      <w:r w:rsidRPr="00F746E3">
        <w:rPr>
          <w:sz w:val="28"/>
          <w:szCs w:val="28"/>
        </w:rPr>
        <w:tab/>
      </w:r>
      <w:r w:rsidRPr="00F746E3">
        <w:rPr>
          <w:sz w:val="28"/>
          <w:szCs w:val="28"/>
        </w:rPr>
        <w:tab/>
      </w:r>
      <w:r w:rsidRPr="00F746E3">
        <w:rPr>
          <w:sz w:val="28"/>
          <w:szCs w:val="28"/>
        </w:rPr>
        <w:tab/>
      </w:r>
      <w:r w:rsidRPr="00F746E3">
        <w:rPr>
          <w:sz w:val="28"/>
          <w:szCs w:val="28"/>
        </w:rPr>
        <w:tab/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 xml:space="preserve">  Государственный служащий является представителем государственной власти. Поэтому его имидж, профессиональное пов</w:t>
      </w:r>
      <w:r w:rsidR="00B14E73">
        <w:rPr>
          <w:sz w:val="28"/>
          <w:szCs w:val="28"/>
        </w:rPr>
        <w:t>едение и умение, контролировать</w:t>
      </w:r>
      <w:r w:rsidRPr="00F746E3">
        <w:rPr>
          <w:sz w:val="28"/>
          <w:szCs w:val="28"/>
        </w:rPr>
        <w:t>,моделировать и регулировать свою жизнедеятельность оказывают значительное влияние на создание и развитие доверия не только к нему как субъекту управления, но и к государственным структурам в общем.</w:t>
      </w:r>
      <w:r w:rsidRPr="00F746E3">
        <w:rPr>
          <w:sz w:val="28"/>
          <w:szCs w:val="28"/>
        </w:rPr>
        <w:tab/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Большую роль в осуществлении государственными служащими функциональных обязанностей с максимальной эффективностью играет разрешение ключевых вопросов их должностной и профессиональной карьеры. Так, по словам ученых Российской академии государственной службы при Президенте Российской Федерации, одним из более важных факторов эффективной деятельности чиновников - это успешная карьера.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 xml:space="preserve">Повышение престижности и авторитета государственной службы, создание экономических и социально-правовых условий, которые пресекают такие явления, раздражающие общество, как взяточничество и коррупция, приток "случайных" людей в аппарат власти, которые автоматически выталкивают оттуда высококвалифицированных  специалистов, приобретают особенную значимость. 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t>Один из основных путей улучшения государственного управления – это ставка на компетентность, профессионализм и интеллект государственных служащих.</w:t>
      </w:r>
    </w:p>
    <w:p w:rsidR="00F746E3" w:rsidRPr="00F746E3" w:rsidRDefault="00F746E3" w:rsidP="00F746E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46E3">
        <w:rPr>
          <w:sz w:val="28"/>
          <w:szCs w:val="28"/>
        </w:rPr>
        <w:lastRenderedPageBreak/>
        <w:t>Однако современный управленец-профессионал - не только компетентный работник, но и умеет владеть своими навыками , применяя новые информационные технологии, которые препятствуют бюрократизму.</w:t>
      </w:r>
    </w:p>
    <w:p w:rsidR="00F746E3" w:rsidRDefault="00F746E3" w:rsidP="00492E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46E3">
        <w:rPr>
          <w:sz w:val="28"/>
          <w:szCs w:val="28"/>
        </w:rPr>
        <w:t xml:space="preserve">Государственное управление, существующее тысячелетиями, и не является стереотипной системой, которая имеет аналоги, - оно постоянно переживает радикальные изменения. Суть проблемы является в улучшении эффективности государственного управления посредством компетентности и профессионализма кадров, использования ими средств автоматизации управленческих процессов и внедрения усовершенствованного информационного обеспечения, </w:t>
      </w:r>
      <w:r w:rsidR="001057FA">
        <w:rPr>
          <w:sz w:val="28"/>
          <w:szCs w:val="28"/>
        </w:rPr>
        <w:t>свя</w:t>
      </w:r>
      <w:r w:rsidRPr="00F746E3">
        <w:rPr>
          <w:sz w:val="28"/>
          <w:szCs w:val="28"/>
        </w:rPr>
        <w:t>занного с переходом от рутинных социальных технологий к качественно новым информационным технологиям, которые играют решающую роль в поддержке принятия решений. [</w:t>
      </w:r>
      <w:r w:rsidR="00511F7B">
        <w:rPr>
          <w:sz w:val="28"/>
          <w:szCs w:val="28"/>
        </w:rPr>
        <w:t>14</w:t>
      </w:r>
      <w:r w:rsidRPr="00F746E3">
        <w:rPr>
          <w:sz w:val="28"/>
          <w:szCs w:val="28"/>
        </w:rPr>
        <w:t xml:space="preserve">, </w:t>
      </w:r>
      <w:r w:rsidRPr="00F746E3">
        <w:rPr>
          <w:sz w:val="28"/>
          <w:szCs w:val="28"/>
          <w:lang w:val="en-US"/>
        </w:rPr>
        <w:t>c</w:t>
      </w:r>
      <w:r w:rsidRPr="00F746E3">
        <w:rPr>
          <w:sz w:val="28"/>
          <w:szCs w:val="28"/>
        </w:rPr>
        <w:t>. 206]</w:t>
      </w:r>
    </w:p>
    <w:p w:rsidR="000C32FA" w:rsidRDefault="000C32FA" w:rsidP="00492E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1057FA" w:rsidRPr="000C32FA" w:rsidRDefault="000C32FA" w:rsidP="00492E78">
      <w:pPr>
        <w:spacing w:line="360" w:lineRule="auto"/>
        <w:ind w:left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3. </w:t>
      </w:r>
      <w:r w:rsidR="001057FA" w:rsidRPr="000C32FA">
        <w:rPr>
          <w:b/>
          <w:color w:val="000000"/>
          <w:sz w:val="28"/>
          <w:szCs w:val="28"/>
        </w:rPr>
        <w:t>ОЦЕНКА ФАКТОРОВВЛИЯЮЩИХ НА  КУЛЬТУРУ ГОСУДАРСТВЕННОГО УПРАВЛЕНИЯ</w:t>
      </w:r>
    </w:p>
    <w:p w:rsidR="000C32FA" w:rsidRPr="000C32FA" w:rsidRDefault="000C32FA" w:rsidP="00492E78">
      <w:pPr>
        <w:pStyle w:val="a4"/>
        <w:shd w:val="clear" w:color="auto" w:fill="FFFFFF"/>
        <w:spacing w:after="0" w:line="360" w:lineRule="auto"/>
        <w:rPr>
          <w:b/>
          <w:color w:val="000000"/>
          <w:sz w:val="28"/>
          <w:szCs w:val="28"/>
        </w:rPr>
      </w:pPr>
    </w:p>
    <w:p w:rsidR="001057FA" w:rsidRPr="001057FA" w:rsidRDefault="001057FA" w:rsidP="00492E78">
      <w:pPr>
        <w:shd w:val="clear" w:color="auto" w:fill="FFFFFF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Известный исследователь культуры Эдгар Шейн выделял пять первичных и пять вторичных факторов, которые обуславливают характер формирования организационной культуры.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К группе первичных факторов относятся следующие: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 </w:t>
      </w:r>
      <w:r w:rsidRPr="005B7B70">
        <w:rPr>
          <w:color w:val="000000"/>
          <w:sz w:val="28"/>
          <w:szCs w:val="28"/>
        </w:rPr>
        <w:t>объект концентрации внимания высшего руководства. Обычно то, на что обращают серьезное внимание руководители и что они считают важным для органов, постепенно превращается в предмет внимания и заботы персонала, включающийся в состав норм, на основе которых формируется поведение людей в органах;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 xml:space="preserve">2) реакция руководства на критические ситуации, которые возникают в органах. В случае, если в органах назревают критические ситуации, у его работников и сотрудников появляется обостренное ощущение волнения. Поэтому подходы руководства к решению проблем, которые влияют на </w:t>
      </w:r>
      <w:r w:rsidRPr="005B7B70">
        <w:rPr>
          <w:color w:val="000000"/>
          <w:sz w:val="28"/>
          <w:szCs w:val="28"/>
        </w:rPr>
        <w:lastRenderedPageBreak/>
        <w:t>формирование системы ценностей, воспринимающихся как эталонные или нормативные;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3) стиль поведения руководителей и отношение к работе. Поскольку на руководителей обращают внимание сотрудники и они занимают особое положение в органах, то их отношение к работе, стиль их поведения, также приобретают характер эталона для поведения в органах. Сотрудники органов бессознательно или сознательно копируют подход руководителя к выполнению своих обязанностей и формируют нормы поведения;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4) характерные особенности поощрения работников органов. На</w:t>
      </w:r>
    </w:p>
    <w:p w:rsidR="001057FA" w:rsidRPr="005B7B70" w:rsidRDefault="001057FA" w:rsidP="001057F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формирование организационной культуры огромное влияние имеет то, как именно и по каким критериям происходит поощрение работников органов. У сотрудников за счет понимания того, за что они получают вознаграждение или наказание, довольно быстро создается мнение ,что является положительным или отрицательным в данном органе. Признав эти нормы, сотрудники автоматически становятся носителями  ценностей, которые тем самым закрепляют определенную культуру;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 xml:space="preserve">5) особенности отбора сотрудников, их назначения, продвижения по службе и увольнения из органов. Так же как и в случае с поощрением, критерии, которые используют руководители при выборе работников на должность в органы , при продвижении сотрудников и их освобождении, осуществляют сильное влияние на то, какие ценности поднимутся сотрудниками органа, а, следовательно, существенно сыграют роль при формировании культуры. 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В группу вторичных факторов формирования организационной культуры органа согласно концепции Шейну входят следующие: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Pr="005B7B70">
        <w:rPr>
          <w:color w:val="000000"/>
          <w:sz w:val="28"/>
          <w:szCs w:val="28"/>
        </w:rPr>
        <w:t xml:space="preserve"> Структура органа. Зависимо от того, какая структура органа, как распределяются функции и задачи между отдельными сотрудниками и подразделениями, насколько обширно </w:t>
      </w:r>
      <w:r w:rsidRPr="005B7B70">
        <w:rPr>
          <w:color w:val="000000"/>
          <w:sz w:val="28"/>
          <w:szCs w:val="28"/>
          <w:shd w:val="clear" w:color="auto" w:fill="FFFFFF" w:themeFill="background1"/>
        </w:rPr>
        <w:t>практикуется</w:t>
      </w:r>
      <w:r w:rsidRPr="005B7B70">
        <w:rPr>
          <w:color w:val="333333"/>
          <w:sz w:val="28"/>
          <w:szCs w:val="28"/>
          <w:shd w:val="clear" w:color="auto" w:fill="FFFFFF" w:themeFill="background1"/>
        </w:rPr>
        <w:t xml:space="preserve">процесс передачи части функций руководителя другим управляющим или рботников для достижения конкретных целей </w:t>
      </w:r>
      <w:r w:rsidRPr="005B7B70">
        <w:rPr>
          <w:color w:val="000000"/>
          <w:sz w:val="28"/>
          <w:szCs w:val="28"/>
          <w:shd w:val="clear" w:color="auto" w:fill="FFFFFF" w:themeFill="background1"/>
        </w:rPr>
        <w:t>, у</w:t>
      </w:r>
      <w:r w:rsidRPr="005B7B70">
        <w:rPr>
          <w:color w:val="000000"/>
          <w:sz w:val="28"/>
          <w:szCs w:val="28"/>
        </w:rPr>
        <w:t xml:space="preserve"> сотрудников органа создается представление о том, </w:t>
      </w:r>
      <w:r w:rsidRPr="005B7B70">
        <w:rPr>
          <w:color w:val="000000"/>
          <w:sz w:val="28"/>
          <w:szCs w:val="28"/>
        </w:rPr>
        <w:lastRenderedPageBreak/>
        <w:t>присутствует ли в организации дух свободы и как ценится инициатива сотрудников или в какой мере им доверяет руководство;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5B7B70">
        <w:rPr>
          <w:color w:val="000000"/>
          <w:sz w:val="28"/>
          <w:szCs w:val="28"/>
        </w:rPr>
        <w:t xml:space="preserve"> Организационные процедуры и система обмена информацией. В органах поведение сотрудников постоянно регулируется разными нормами и процедурами. Люди общаются определенным образом и по определенным схемам, заполняют оп</w:t>
      </w:r>
      <w:r w:rsidR="00C355B5">
        <w:rPr>
          <w:color w:val="000000"/>
          <w:sz w:val="28"/>
          <w:szCs w:val="28"/>
        </w:rPr>
        <w:t>ределенные формы отчетности и ци</w:t>
      </w:r>
      <w:r w:rsidRPr="005B7B70">
        <w:rPr>
          <w:color w:val="000000"/>
          <w:sz w:val="28"/>
          <w:szCs w:val="28"/>
        </w:rPr>
        <w:t>ркуляры, с определенной периодичностью и в определенной форме отчитываются о</w:t>
      </w:r>
      <w:r w:rsidR="00C355B5">
        <w:rPr>
          <w:color w:val="000000"/>
          <w:sz w:val="28"/>
          <w:szCs w:val="28"/>
        </w:rPr>
        <w:t>б</w:t>
      </w:r>
      <w:r w:rsidRPr="005B7B70">
        <w:rPr>
          <w:color w:val="000000"/>
          <w:sz w:val="28"/>
          <w:szCs w:val="28"/>
        </w:rPr>
        <w:t xml:space="preserve"> проделанной работе. Все эти процедуры в силу повторяемости и регулярности создают определенный климат в орган, который масштабно закладывается в поведении человека;</w:t>
      </w:r>
    </w:p>
    <w:p w:rsidR="001057FA" w:rsidRPr="005B7B70" w:rsidRDefault="001057FA" w:rsidP="001057F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3) Оформление, внутренний и внешний дизайн помещения ;</w:t>
      </w:r>
    </w:p>
    <w:p w:rsidR="001057FA" w:rsidRPr="005B7B70" w:rsidRDefault="001057FA" w:rsidP="001057F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B7B70">
        <w:rPr>
          <w:color w:val="000000"/>
          <w:sz w:val="28"/>
          <w:szCs w:val="28"/>
        </w:rPr>
        <w:t>Стиль декора, правила положения рабочих мест в нем, дизайн помещения складывают у государственных служащих мнение о его стиле, об их положении в органе, ценностные ориентиры, которые присущи органам;</w:t>
      </w:r>
    </w:p>
    <w:p w:rsidR="001057FA" w:rsidRPr="005B7B70" w:rsidRDefault="00C355B5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bookmarkStart w:id="1" w:name="891"/>
      <w:r>
        <w:rPr>
          <w:color w:val="000000"/>
          <w:sz w:val="28"/>
          <w:szCs w:val="28"/>
          <w:shd w:val="clear" w:color="auto" w:fill="FFFFFF"/>
        </w:rPr>
        <w:t>4) Э</w:t>
      </w:r>
      <w:r w:rsidR="001057FA" w:rsidRPr="005B7B70">
        <w:rPr>
          <w:color w:val="000000"/>
          <w:sz w:val="28"/>
          <w:szCs w:val="28"/>
          <w:shd w:val="clear" w:color="auto" w:fill="FFFFFF"/>
        </w:rPr>
        <w:t>тический кодекс органа – это письменный документ, определяющий цели органа и философию. Он сформулирован как принципы работы органа, завещаний, набор его ценностей, которых необходимо придерживаться, чтобы по</w:t>
      </w:r>
      <w:r w:rsidR="001057FA">
        <w:rPr>
          <w:color w:val="000000"/>
          <w:sz w:val="28"/>
          <w:szCs w:val="28"/>
          <w:shd w:val="clear" w:color="auto" w:fill="FFFFFF"/>
        </w:rPr>
        <w:t>ддержать и сохранить дух органа</w:t>
      </w:r>
      <w:r w:rsidR="001057FA" w:rsidRPr="005B7B70">
        <w:rPr>
          <w:color w:val="000000"/>
          <w:sz w:val="28"/>
          <w:szCs w:val="28"/>
          <w:shd w:val="clear" w:color="auto" w:fill="FFFFFF"/>
        </w:rPr>
        <w:t>;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 xml:space="preserve">5) </w:t>
      </w:r>
      <w:r w:rsidR="00C355B5">
        <w:rPr>
          <w:color w:val="000000"/>
          <w:sz w:val="28"/>
          <w:szCs w:val="28"/>
          <w:shd w:val="clear" w:color="auto" w:fill="FFFFFF"/>
        </w:rPr>
        <w:t>М</w:t>
      </w:r>
      <w:r w:rsidRPr="005B7B70">
        <w:rPr>
          <w:color w:val="000000"/>
          <w:sz w:val="28"/>
          <w:szCs w:val="28"/>
          <w:shd w:val="clear" w:color="auto" w:fill="FFFFFF"/>
        </w:rPr>
        <w:t>ифы и истории о важных событиях и лица, играющие ведущую роль в жизни органа. Распространены в органе рассказы и легенды о том, как создавался орган, выдающиеся события были в его истории, кто из людей и каким образом совершил влияние на его развитие, способствуют тому, что система устоявшихся представлений о духе органа сохраняется во времени и доводится до его членов в яркой эмоциональной фор</w:t>
      </w:r>
      <w:r w:rsidRPr="006A6D78">
        <w:rPr>
          <w:color w:val="000000"/>
          <w:sz w:val="28"/>
          <w:szCs w:val="28"/>
          <w:shd w:val="clear" w:color="auto" w:fill="FFFFFF"/>
        </w:rPr>
        <w:t>ме . [</w:t>
      </w:r>
      <w:r w:rsidR="00511F7B">
        <w:rPr>
          <w:color w:val="000000"/>
          <w:sz w:val="28"/>
          <w:szCs w:val="28"/>
          <w:shd w:val="clear" w:color="auto" w:fill="FFFFFF"/>
        </w:rPr>
        <w:t>2</w:t>
      </w:r>
      <w:r w:rsidRPr="006A6D78">
        <w:rPr>
          <w:color w:val="000000"/>
          <w:sz w:val="28"/>
          <w:szCs w:val="28"/>
          <w:shd w:val="clear" w:color="auto" w:fill="FFFFFF"/>
        </w:rPr>
        <w:t>, c.608]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>Как видно из содержания первичных и вторичных факторов, которые влияют на культуру, каждый из них требует использования собственных приемов, позволяющие достигать успеха в случае изменения организационной культуры.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 xml:space="preserve">Опираясь на опыт, можно сказать, что определенные характеристики культуры влияют на показатели деятельности органа, а потому руководители </w:t>
      </w:r>
      <w:r w:rsidRPr="005B7B70">
        <w:rPr>
          <w:color w:val="000000"/>
          <w:sz w:val="28"/>
          <w:szCs w:val="28"/>
          <w:shd w:val="clear" w:color="auto" w:fill="FFFFFF"/>
        </w:rPr>
        <w:lastRenderedPageBreak/>
        <w:t>органов должны обращать значительное внимание на формирования и ее оценку. Единой наилучшей культуры для всех органов не существует. В каждом случае она определяется целями, факторами среды,  спецификой органа, в котором он функционирует. Культура является сильной или слабой зависимости от того, в какой мере она влияет на поведение государственных служащих органа</w:t>
      </w:r>
      <w:r w:rsidRPr="006A6D78">
        <w:rPr>
          <w:color w:val="000000"/>
          <w:sz w:val="28"/>
          <w:szCs w:val="28"/>
          <w:shd w:val="clear" w:color="auto" w:fill="FFFFFF"/>
        </w:rPr>
        <w:t>. [</w:t>
      </w:r>
      <w:r w:rsidR="00511F7B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en-US"/>
        </w:rPr>
        <w:t>c</w:t>
      </w:r>
      <w:r w:rsidRPr="006A6D78">
        <w:rPr>
          <w:color w:val="000000"/>
          <w:sz w:val="28"/>
          <w:szCs w:val="28"/>
          <w:shd w:val="clear" w:color="auto" w:fill="FFFFFF"/>
        </w:rPr>
        <w:t>.1</w:t>
      </w:r>
      <w:r w:rsidR="00727EAE">
        <w:rPr>
          <w:color w:val="000000"/>
          <w:sz w:val="28"/>
          <w:szCs w:val="28"/>
          <w:shd w:val="clear" w:color="auto" w:fill="FFFFFF"/>
        </w:rPr>
        <w:t>12</w:t>
      </w:r>
      <w:r w:rsidRPr="006A6D78">
        <w:rPr>
          <w:color w:val="000000"/>
          <w:sz w:val="28"/>
          <w:szCs w:val="28"/>
          <w:shd w:val="clear" w:color="auto" w:fill="FFFFFF"/>
        </w:rPr>
        <w:t>]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>Обычно руководители органа пытаются создавать культуру своими агитацией и выступлениями. Но так же на нее влияет их поведение. Особую роль в формировании морального климата играет личные моральные обязательства руководителя и его нравственная позиция. Руководитель должен уметь: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 xml:space="preserve">· анализировать приоритеты; 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>· соблюдать правила: делать не то, что хочется, а то, что надо;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>· контролировать эмоции как свои, так и своих подчиненных;</w:t>
      </w:r>
    </w:p>
    <w:p w:rsidR="001057FA" w:rsidRPr="005B7B70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>· выполнять анализ ценностных аспектов любой проблемы, которая встает перед органом.</w:t>
      </w:r>
    </w:p>
    <w:p w:rsidR="001057FA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 xml:space="preserve">Когда перед государственными служащими ставится цель сознательно формировать культуру и управлять ее развитием, они должны уметь донести ее основные принципы до сведения тех, на чью деятельность она будет влиять. Этот процесс осуществляется через неформальные и формальные средства связей с обществом. </w:t>
      </w:r>
    </w:p>
    <w:p w:rsidR="001057FA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 xml:space="preserve">К неформальных средств коммуникаций относятся, например, публичное признание заслуг работников, рассказы ветеранов об истории органа.  </w:t>
      </w:r>
    </w:p>
    <w:p w:rsidR="001057FA" w:rsidRDefault="001057FA" w:rsidP="001057F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7B70">
        <w:rPr>
          <w:color w:val="000000"/>
          <w:sz w:val="28"/>
          <w:szCs w:val="28"/>
          <w:shd w:val="clear" w:color="auto" w:fill="FFFFFF"/>
        </w:rPr>
        <w:t xml:space="preserve">К формальным средствам коммуникации принадлежат выступления руководства перед работниками и освещение своих взглядов на будущее, определения ими корпоративной философии и кодексов поведения сотрудников. </w:t>
      </w:r>
    </w:p>
    <w:p w:rsidR="001057FA" w:rsidRPr="00492E78" w:rsidRDefault="001057FA" w:rsidP="00492E7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A6D78">
        <w:rPr>
          <w:color w:val="000000"/>
          <w:sz w:val="28"/>
          <w:szCs w:val="28"/>
          <w:shd w:val="clear" w:color="auto" w:fill="FFFFFF"/>
        </w:rPr>
        <w:t>Но большее влияние на культуру оказывают поведение, а  не их заявления. [</w:t>
      </w:r>
      <w:r w:rsidR="00511F7B">
        <w:rPr>
          <w:color w:val="000000"/>
          <w:sz w:val="28"/>
          <w:szCs w:val="28"/>
          <w:shd w:val="clear" w:color="auto" w:fill="FFFFFF"/>
        </w:rPr>
        <w:t>15</w:t>
      </w:r>
      <w:r w:rsidRPr="006A6D78">
        <w:rPr>
          <w:color w:val="000000"/>
          <w:sz w:val="28"/>
          <w:szCs w:val="28"/>
          <w:shd w:val="clear" w:color="auto" w:fill="FFFFFF"/>
        </w:rPr>
        <w:t>, с. 25]</w:t>
      </w:r>
      <w:bookmarkEnd w:id="1"/>
    </w:p>
    <w:p w:rsidR="00492E78" w:rsidRDefault="00492E78" w:rsidP="00492E78">
      <w:pPr>
        <w:spacing w:line="360" w:lineRule="auto"/>
        <w:jc w:val="center"/>
        <w:rPr>
          <w:b/>
          <w:sz w:val="28"/>
          <w:szCs w:val="28"/>
        </w:rPr>
      </w:pPr>
      <w:r w:rsidRPr="00492E78">
        <w:rPr>
          <w:b/>
          <w:sz w:val="28"/>
          <w:szCs w:val="28"/>
        </w:rPr>
        <w:lastRenderedPageBreak/>
        <w:t>ВЫВОДЫ</w:t>
      </w:r>
    </w:p>
    <w:p w:rsidR="00492E78" w:rsidRPr="00492E78" w:rsidRDefault="00492E78" w:rsidP="00492E78">
      <w:pPr>
        <w:spacing w:line="360" w:lineRule="auto"/>
        <w:jc w:val="center"/>
        <w:rPr>
          <w:b/>
          <w:sz w:val="28"/>
          <w:szCs w:val="28"/>
        </w:rPr>
      </w:pP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В процессе написания курсовой работы были выполнены все поставленные задачи, соответственно была выполнена цель самого исследования - определили сущность, структуру, особенности управленческой культуры и выявили, что влияет на культуру государственного служащего.</w:t>
      </w:r>
    </w:p>
    <w:p w:rsidR="00492E78" w:rsidRPr="00492E78" w:rsidRDefault="00492E78" w:rsidP="00492E78">
      <w:pPr>
        <w:spacing w:line="360" w:lineRule="auto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Исходя из выполнения каждой задачи можно сделать следующие выводы: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1.</w:t>
      </w:r>
      <w:r w:rsidRPr="00492E78">
        <w:rPr>
          <w:sz w:val="28"/>
          <w:szCs w:val="28"/>
        </w:rPr>
        <w:tab/>
        <w:t>Под культурой понимаются в основном нормы и ценности, которые разделяют большинство членов организации, и их внешние проявления.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Создание и развитие культуры - это попытка конструктивного влияния на социально-психологическую атмосферу, поведение сотрудников. Формируя в рамках культуры определенные установки, систему ценностей или "модель мира" у персонала организации, можно прогнозировать, планировать и стимулировать желаемое поведение. 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2.</w:t>
      </w:r>
      <w:r w:rsidRPr="00492E78">
        <w:rPr>
          <w:sz w:val="28"/>
          <w:szCs w:val="28"/>
        </w:rPr>
        <w:tab/>
        <w:t xml:space="preserve">Государственные служащие выдают свои собственные интересы за государственные. Они не принимают во внимание общественные запросы, используя зависимое положение населения в корыстных целях. Осознание своей, пусть даже </w:t>
      </w:r>
      <w:r w:rsidR="006C1616" w:rsidRPr="00492E78">
        <w:rPr>
          <w:sz w:val="28"/>
          <w:szCs w:val="28"/>
        </w:rPr>
        <w:t>мелкой осуществимостивоздействия (</w:t>
      </w:r>
      <w:r w:rsidRPr="00492E78">
        <w:rPr>
          <w:sz w:val="28"/>
          <w:szCs w:val="28"/>
        </w:rPr>
        <w:t xml:space="preserve">разрешить что-либо или запретить, выдать или нет справку), возможность повлиять на судьбу объекта управления, бесконтрольность "сверху" и "снизу" развращает государственного служащего. Наиболее злоупотребимая форма гиперболизации своей власти – грубиянство </w:t>
      </w:r>
      <w:r w:rsidR="006C1616" w:rsidRPr="00492E78">
        <w:rPr>
          <w:sz w:val="28"/>
          <w:szCs w:val="28"/>
        </w:rPr>
        <w:t>и высокомерие</w:t>
      </w:r>
      <w:r w:rsidRPr="00492E78">
        <w:rPr>
          <w:sz w:val="28"/>
          <w:szCs w:val="28"/>
        </w:rPr>
        <w:t xml:space="preserve">.   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3.</w:t>
      </w:r>
      <w:r w:rsidRPr="00492E78">
        <w:rPr>
          <w:sz w:val="28"/>
          <w:szCs w:val="28"/>
        </w:rPr>
        <w:tab/>
        <w:t>Проблема нравственности чиновников следует звучать с значительной актуальностью. Это связано с множеством факторов.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Во-первых, большая часть населения оценивает должностных лиц и их деятельность, прежде всего с точки зрения нравственности, присущих им личностных, духовных качеств. Именно от этого зависит в целом авторитет </w:t>
      </w:r>
      <w:r w:rsidRPr="00492E78">
        <w:rPr>
          <w:sz w:val="28"/>
          <w:szCs w:val="28"/>
        </w:rPr>
        <w:lastRenderedPageBreak/>
        <w:t>власти среди граждан и, как следствие этого, доверительное отношение народа к ней.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Во-вторых, в среде государственной службы </w:t>
      </w:r>
      <w:r w:rsidR="006C1616" w:rsidRPr="00492E78">
        <w:rPr>
          <w:sz w:val="28"/>
          <w:szCs w:val="28"/>
        </w:rPr>
        <w:t>создаются специфические</w:t>
      </w:r>
      <w:r w:rsidRPr="00492E78">
        <w:rPr>
          <w:sz w:val="28"/>
          <w:szCs w:val="28"/>
        </w:rPr>
        <w:t xml:space="preserve"> нормы поведения лиц, которые занимают политические и государственные должности, способствующие разрешению сложных ситуаций в процессе осуществления ими должностных полномочий.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В-третьих, вопрос о содержании правового регулирования профессиональной культуры представителей властных структур- остается открытым.</w:t>
      </w:r>
    </w:p>
    <w:p w:rsidR="00492E78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В-четвертых, неэффективно работают механизмы </w:t>
      </w:r>
      <w:r w:rsidR="006C1616" w:rsidRPr="00492E78">
        <w:rPr>
          <w:sz w:val="28"/>
          <w:szCs w:val="28"/>
        </w:rPr>
        <w:t>прямого воздействия</w:t>
      </w:r>
      <w:r w:rsidRPr="00492E78">
        <w:rPr>
          <w:sz w:val="28"/>
          <w:szCs w:val="28"/>
        </w:rPr>
        <w:t xml:space="preserve"> общества на формирование должной морали должностных лиц.</w:t>
      </w:r>
    </w:p>
    <w:p w:rsidR="001057FA" w:rsidRPr="00492E78" w:rsidRDefault="00492E78" w:rsidP="00492E78">
      <w:pPr>
        <w:spacing w:line="360" w:lineRule="auto"/>
        <w:ind w:firstLine="708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4.</w:t>
      </w:r>
      <w:r w:rsidRPr="00492E78">
        <w:rPr>
          <w:sz w:val="28"/>
          <w:szCs w:val="28"/>
        </w:rPr>
        <w:tab/>
        <w:t xml:space="preserve">Единой наилучшей культуры для всех органов не существует. В каждом случае она определяется целями, факторами </w:t>
      </w:r>
      <w:r w:rsidR="006C1616" w:rsidRPr="00492E78">
        <w:rPr>
          <w:sz w:val="28"/>
          <w:szCs w:val="28"/>
        </w:rPr>
        <w:t>среды, спецификой</w:t>
      </w:r>
      <w:r w:rsidRPr="00492E78">
        <w:rPr>
          <w:sz w:val="28"/>
          <w:szCs w:val="28"/>
        </w:rPr>
        <w:t xml:space="preserve"> органа, в котором он функционирует.</w:t>
      </w:r>
    </w:p>
    <w:p w:rsidR="001057FA" w:rsidRPr="00F746E3" w:rsidRDefault="00492E78" w:rsidP="00492E7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92E78" w:rsidRPr="00E6330B" w:rsidRDefault="00492E78" w:rsidP="00E6330B">
      <w:pPr>
        <w:spacing w:line="360" w:lineRule="auto"/>
        <w:jc w:val="center"/>
        <w:rPr>
          <w:b/>
          <w:sz w:val="28"/>
          <w:szCs w:val="28"/>
        </w:rPr>
      </w:pPr>
      <w:r w:rsidRPr="00492E78">
        <w:rPr>
          <w:b/>
          <w:sz w:val="28"/>
          <w:szCs w:val="28"/>
        </w:rPr>
        <w:lastRenderedPageBreak/>
        <w:t xml:space="preserve">СПИСОК </w:t>
      </w:r>
      <w:r w:rsidRPr="00E6330B">
        <w:rPr>
          <w:b/>
          <w:sz w:val="28"/>
          <w:szCs w:val="28"/>
        </w:rPr>
        <w:t>ИСПОЛЬЗОВАНН</w:t>
      </w:r>
      <w:r w:rsidR="00AB5B78">
        <w:rPr>
          <w:b/>
          <w:sz w:val="28"/>
          <w:szCs w:val="28"/>
        </w:rPr>
        <w:t>ЫХ ИСТОЧНИКОВ</w:t>
      </w:r>
    </w:p>
    <w:p w:rsidR="00492E78" w:rsidRPr="00E6330B" w:rsidRDefault="00492E78" w:rsidP="00E6330B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492E78" w:rsidRPr="00492E78" w:rsidRDefault="00492E78" w:rsidP="00E6330B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6330B">
        <w:rPr>
          <w:sz w:val="28"/>
          <w:szCs w:val="28"/>
        </w:rPr>
        <w:t>Брежнев Л.</w:t>
      </w:r>
      <w:r w:rsidRPr="00492E78">
        <w:rPr>
          <w:sz w:val="28"/>
          <w:szCs w:val="28"/>
        </w:rPr>
        <w:t xml:space="preserve"> И. Ленинским курсом. Речи и статьи, Т. 2 – М.: </w:t>
      </w:r>
      <w:r w:rsidRPr="00492E78">
        <w:rPr>
          <w:color w:val="000000"/>
          <w:sz w:val="28"/>
          <w:szCs w:val="28"/>
          <w:shd w:val="clear" w:color="auto" w:fill="FFFFFF"/>
        </w:rPr>
        <w:t>Политиздат, 1970. — 608 с.</w:t>
      </w:r>
    </w:p>
    <w:p w:rsidR="00492E78" w:rsidRPr="00492E78" w:rsidRDefault="00492E78" w:rsidP="00E6330B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Васильева Ю.В. Теория управления: Учебник / под ред. Ю.В. Васильева, В.Н. Парахиной, Л.И. Ушвицкого; 2-е изд., доп. </w:t>
      </w:r>
      <w:r w:rsidRPr="00492E78">
        <w:rPr>
          <w:rFonts w:ascii="Times New Roman" w:hAnsi="Times New Roman" w:cs="Times New Roman"/>
          <w:sz w:val="28"/>
          <w:szCs w:val="28"/>
        </w:rPr>
        <w:t xml:space="preserve">– </w:t>
      </w:r>
      <w:r w:rsidRPr="00492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Финансы и статистика, 2005. </w:t>
      </w:r>
      <w:r w:rsidRPr="00492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r w:rsidRPr="00492E78">
        <w:rPr>
          <w:rFonts w:ascii="Times New Roman" w:eastAsia="Times New Roman" w:hAnsi="Times New Roman" w:cs="Times New Roman"/>
          <w:sz w:val="28"/>
          <w:szCs w:val="28"/>
          <w:lang w:eastAsia="ru-RU"/>
        </w:rPr>
        <w:t>608с.</w:t>
      </w:r>
    </w:p>
    <w:p w:rsidR="00492E78" w:rsidRPr="00492E78" w:rsidRDefault="00492E78" w:rsidP="00E6330B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Вершигора Е.Е. Менеджмент: Учеб. Пособие; 2-е изд., перераб. и доп. – М.: ИНФРА-М, 2005. </w:t>
      </w:r>
      <w:r w:rsidRPr="00492E78">
        <w:rPr>
          <w:color w:val="000000"/>
          <w:sz w:val="28"/>
          <w:szCs w:val="28"/>
          <w:shd w:val="clear" w:color="auto" w:fill="FFFFFF"/>
        </w:rPr>
        <w:t>—</w:t>
      </w:r>
      <w:r w:rsidRPr="00492E78">
        <w:rPr>
          <w:sz w:val="28"/>
          <w:szCs w:val="28"/>
        </w:rPr>
        <w:t xml:space="preserve"> с.238</w:t>
      </w:r>
    </w:p>
    <w:p w:rsidR="00492E78" w:rsidRPr="00492E78" w:rsidRDefault="00492E78" w:rsidP="00E6330B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Вершигора Е.Е. менеджмент: Учебник для вузов; 2 изд., – М.: Высшее образование, 2002.</w:t>
      </w:r>
      <w:r w:rsidRPr="00492E78">
        <w:rPr>
          <w:color w:val="000000"/>
          <w:sz w:val="28"/>
          <w:szCs w:val="28"/>
          <w:shd w:val="clear" w:color="auto" w:fill="FFFFFF"/>
        </w:rPr>
        <w:t xml:space="preserve"> —</w:t>
      </w:r>
      <w:r w:rsidRPr="00492E78">
        <w:rPr>
          <w:sz w:val="28"/>
          <w:szCs w:val="28"/>
        </w:rPr>
        <w:t xml:space="preserve"> 151с.</w:t>
      </w:r>
    </w:p>
    <w:p w:rsidR="00492E78" w:rsidRPr="00492E78" w:rsidRDefault="00492E78" w:rsidP="00E6330B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492E78">
        <w:rPr>
          <w:sz w:val="28"/>
          <w:szCs w:val="28"/>
        </w:rPr>
        <w:t xml:space="preserve">Герчикова И.Н. Менеджмент: Учебник для вузов; </w:t>
      </w:r>
      <w:bookmarkStart w:id="2" w:name="912"/>
      <w:r w:rsidRPr="00492E78">
        <w:rPr>
          <w:sz w:val="28"/>
          <w:szCs w:val="28"/>
        </w:rPr>
        <w:t>4-е изд., перераб. и доп. – М.: Банки и биржи, ЮНИТИ, 2010. — 512 с.</w:t>
      </w:r>
    </w:p>
    <w:p w:rsidR="00492E78" w:rsidRPr="00492E78" w:rsidRDefault="00492E78" w:rsidP="00E6330B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492E78">
        <w:rPr>
          <w:sz w:val="28"/>
          <w:szCs w:val="28"/>
          <w:shd w:val="clear" w:color="auto" w:fill="FFFFFF"/>
        </w:rPr>
        <w:t xml:space="preserve">Кердан, А.Б. Социальная престижность государственной службы в России:проблемы образования, науки и культуры / А.Б. Кердан </w:t>
      </w:r>
      <w:r w:rsidRPr="00492E78">
        <w:rPr>
          <w:sz w:val="28"/>
          <w:szCs w:val="28"/>
        </w:rPr>
        <w:t xml:space="preserve">– </w:t>
      </w:r>
      <w:r w:rsidRPr="00492E78">
        <w:rPr>
          <w:sz w:val="28"/>
          <w:szCs w:val="28"/>
          <w:shd w:val="clear" w:color="auto" w:fill="FFFFFF"/>
        </w:rPr>
        <w:t xml:space="preserve"> Екатеринбург : Изд-во Урал. ун-та , 2007.</w:t>
      </w:r>
      <w:r w:rsidRPr="00492E78">
        <w:rPr>
          <w:sz w:val="28"/>
          <w:szCs w:val="28"/>
        </w:rPr>
        <w:t xml:space="preserve"> — 305 с.</w:t>
      </w:r>
    </w:p>
    <w:bookmarkEnd w:id="2"/>
    <w:p w:rsidR="00492E78" w:rsidRPr="00492E78" w:rsidRDefault="00492E78" w:rsidP="00492E78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492E78">
        <w:rPr>
          <w:sz w:val="28"/>
          <w:szCs w:val="28"/>
          <w:shd w:val="clear" w:color="auto" w:fill="FFFFFF"/>
        </w:rPr>
        <w:t>Лопарев А. Национальные особенности взаимоотношения государства и гражданского общества в России // Власть,</w:t>
      </w:r>
      <w:r w:rsidRPr="00492E78">
        <w:rPr>
          <w:sz w:val="28"/>
          <w:szCs w:val="28"/>
        </w:rPr>
        <w:t xml:space="preserve"> –</w:t>
      </w:r>
      <w:r w:rsidRPr="00492E78">
        <w:rPr>
          <w:color w:val="000000"/>
          <w:sz w:val="28"/>
          <w:szCs w:val="28"/>
          <w:shd w:val="clear" w:color="auto" w:fill="FFFFFF"/>
        </w:rPr>
        <w:t xml:space="preserve">2009. </w:t>
      </w:r>
      <w:r w:rsidRPr="00492E78">
        <w:rPr>
          <w:sz w:val="28"/>
          <w:szCs w:val="28"/>
        </w:rPr>
        <w:t>–</w:t>
      </w:r>
      <w:r w:rsidRPr="00492E78">
        <w:rPr>
          <w:color w:val="000000"/>
          <w:sz w:val="28"/>
          <w:szCs w:val="28"/>
          <w:shd w:val="clear" w:color="auto" w:fill="FFFFFF"/>
        </w:rPr>
        <w:t xml:space="preserve"> №6. </w:t>
      </w:r>
      <w:r w:rsidRPr="00492E78">
        <w:rPr>
          <w:sz w:val="28"/>
          <w:szCs w:val="28"/>
        </w:rPr>
        <w:t>— с. 128-</w:t>
      </w:r>
      <w:r w:rsidRPr="00492E78">
        <w:rPr>
          <w:sz w:val="28"/>
          <w:szCs w:val="28"/>
          <w:shd w:val="clear" w:color="auto" w:fill="FFFFFF"/>
        </w:rPr>
        <w:t>132 с.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492E78">
        <w:rPr>
          <w:sz w:val="28"/>
          <w:szCs w:val="28"/>
          <w:shd w:val="clear" w:color="auto" w:fill="FFFFFF"/>
        </w:rPr>
        <w:t xml:space="preserve">Москалев, И.Е. Методология и методика государственного управления инновационными социальными процессами // Образование и общество. </w:t>
      </w:r>
      <w:r w:rsidRPr="00492E78">
        <w:rPr>
          <w:sz w:val="28"/>
          <w:szCs w:val="28"/>
        </w:rPr>
        <w:t>–</w:t>
      </w:r>
      <w:r w:rsidRPr="00492E78">
        <w:rPr>
          <w:sz w:val="28"/>
          <w:szCs w:val="28"/>
          <w:shd w:val="clear" w:color="auto" w:fill="FFFFFF"/>
        </w:rPr>
        <w:t xml:space="preserve"> 2009. </w:t>
      </w:r>
      <w:r w:rsidRPr="00492E78">
        <w:rPr>
          <w:sz w:val="28"/>
          <w:szCs w:val="28"/>
        </w:rPr>
        <w:t>–</w:t>
      </w:r>
      <w:r w:rsidRPr="00492E78">
        <w:rPr>
          <w:sz w:val="28"/>
          <w:szCs w:val="28"/>
          <w:shd w:val="clear" w:color="auto" w:fill="FFFFFF"/>
        </w:rPr>
        <w:t xml:space="preserve"> №5. </w:t>
      </w:r>
      <w:r w:rsidRPr="00492E78">
        <w:rPr>
          <w:sz w:val="28"/>
          <w:szCs w:val="28"/>
        </w:rPr>
        <w:t xml:space="preserve">— </w:t>
      </w:r>
      <w:r w:rsidRPr="00492E78">
        <w:rPr>
          <w:sz w:val="28"/>
          <w:szCs w:val="28"/>
          <w:shd w:val="clear" w:color="auto" w:fill="FFFFFF"/>
        </w:rPr>
        <w:t>с. 62-68.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492E78">
        <w:rPr>
          <w:sz w:val="28"/>
          <w:szCs w:val="28"/>
          <w:shd w:val="clear" w:color="auto" w:fill="FFFFFF"/>
        </w:rPr>
        <w:t xml:space="preserve">Нисневич, Ю.А. Государственная власть в современной России : Учеб. пособие для вузов / Ю.А. Нисневич. </w:t>
      </w:r>
      <w:r w:rsidRPr="00492E78">
        <w:rPr>
          <w:sz w:val="28"/>
          <w:szCs w:val="28"/>
        </w:rPr>
        <w:t>–</w:t>
      </w:r>
      <w:r w:rsidRPr="00492E78">
        <w:rPr>
          <w:sz w:val="28"/>
          <w:szCs w:val="28"/>
          <w:shd w:val="clear" w:color="auto" w:fill="FFFFFF"/>
        </w:rPr>
        <w:t xml:space="preserve"> М.: Аспект-Пресс, 2008. </w:t>
      </w:r>
      <w:r w:rsidRPr="00492E78">
        <w:rPr>
          <w:sz w:val="28"/>
          <w:szCs w:val="28"/>
        </w:rPr>
        <w:t xml:space="preserve">— </w:t>
      </w:r>
      <w:r w:rsidRPr="00492E78">
        <w:rPr>
          <w:sz w:val="28"/>
          <w:szCs w:val="28"/>
          <w:shd w:val="clear" w:color="auto" w:fill="FFFFFF"/>
        </w:rPr>
        <w:t>494 с.</w:t>
      </w:r>
    </w:p>
    <w:p w:rsidR="00492E78" w:rsidRPr="00492E78" w:rsidRDefault="00492E78" w:rsidP="00492E78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92E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Радченко, А.И. Основы государственного и муниципального управления : Учебник для вузов ;</w:t>
      </w:r>
      <w:r w:rsidRPr="00492E78">
        <w:rPr>
          <w:rFonts w:ascii="Times New Roman" w:hAnsi="Times New Roman" w:cs="Times New Roman"/>
          <w:sz w:val="28"/>
          <w:szCs w:val="28"/>
        </w:rPr>
        <w:t xml:space="preserve">– </w:t>
      </w:r>
      <w:r w:rsidRPr="00492E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4-е изд., перераб. и доп. </w:t>
      </w:r>
      <w:r w:rsidRPr="00492E78">
        <w:rPr>
          <w:rFonts w:ascii="Times New Roman" w:hAnsi="Times New Roman" w:cs="Times New Roman"/>
          <w:sz w:val="28"/>
          <w:szCs w:val="28"/>
        </w:rPr>
        <w:t>–</w:t>
      </w:r>
      <w:r w:rsidRPr="00492E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РостИздат, 2011. </w:t>
      </w:r>
      <w:r w:rsidRPr="00492E78">
        <w:rPr>
          <w:rFonts w:ascii="Times New Roman" w:hAnsi="Times New Roman" w:cs="Times New Roman"/>
          <w:sz w:val="28"/>
          <w:szCs w:val="28"/>
        </w:rPr>
        <w:t xml:space="preserve">— </w:t>
      </w:r>
      <w:r w:rsidRPr="00492E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720 с.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92E78">
        <w:rPr>
          <w:sz w:val="28"/>
          <w:szCs w:val="28"/>
          <w:shd w:val="clear" w:color="auto" w:fill="FFFFFF"/>
        </w:rPr>
        <w:lastRenderedPageBreak/>
        <w:t xml:space="preserve"> Рой, О.М. Система государственного и муниципального управления : Учеб. пособие для вузов / О.М. Рой.</w:t>
      </w:r>
      <w:r w:rsidRPr="00492E78">
        <w:rPr>
          <w:sz w:val="28"/>
          <w:szCs w:val="28"/>
        </w:rPr>
        <w:t xml:space="preserve"> –</w:t>
      </w:r>
      <w:r w:rsidRPr="00492E78">
        <w:rPr>
          <w:sz w:val="28"/>
          <w:szCs w:val="28"/>
          <w:shd w:val="clear" w:color="auto" w:fill="FFFFFF"/>
        </w:rPr>
        <w:t xml:space="preserve"> Спб.: Питер, 2008. </w:t>
      </w:r>
      <w:r w:rsidRPr="00492E78">
        <w:rPr>
          <w:sz w:val="28"/>
          <w:szCs w:val="28"/>
        </w:rPr>
        <w:t xml:space="preserve">— </w:t>
      </w:r>
      <w:r w:rsidRPr="00492E78">
        <w:rPr>
          <w:sz w:val="28"/>
          <w:szCs w:val="28"/>
          <w:shd w:val="clear" w:color="auto" w:fill="FFFFFF"/>
        </w:rPr>
        <w:t xml:space="preserve">  300 с.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Семенов А.К., Набоков В.И. Основы менеджмента: учебник. – М.: Издательско-торговая корпорация "Дашков и КО", 2004. </w:t>
      </w:r>
      <w:r w:rsidRPr="00492E78">
        <w:rPr>
          <w:color w:val="000000"/>
          <w:sz w:val="28"/>
          <w:szCs w:val="28"/>
          <w:shd w:val="clear" w:color="auto" w:fill="FFFFFF"/>
        </w:rPr>
        <w:t>—</w:t>
      </w:r>
      <w:r w:rsidRPr="00492E78">
        <w:rPr>
          <w:sz w:val="28"/>
          <w:szCs w:val="28"/>
        </w:rPr>
        <w:t xml:space="preserve"> с.154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 Теплов Л.Е . Необходимость разработки концепции развития организационной культуры потребительской кооперации. Т. 3 – М.: Экономический вестник, 2005.</w:t>
      </w:r>
      <w:r w:rsidRPr="00492E78">
        <w:rPr>
          <w:color w:val="000000"/>
          <w:sz w:val="28"/>
          <w:szCs w:val="28"/>
          <w:shd w:val="clear" w:color="auto" w:fill="FFFFFF"/>
        </w:rPr>
        <w:t xml:space="preserve"> — </w:t>
      </w:r>
      <w:r w:rsidRPr="00492E78">
        <w:rPr>
          <w:sz w:val="28"/>
          <w:szCs w:val="28"/>
        </w:rPr>
        <w:t xml:space="preserve">317 с. 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492E78">
        <w:rPr>
          <w:sz w:val="28"/>
          <w:szCs w:val="28"/>
          <w:shd w:val="clear" w:color="auto" w:fill="FFFFFF"/>
        </w:rPr>
        <w:t xml:space="preserve"> Халиков, М.И. Система государственного и муниципального управления: Учеб. пособие для вузов / М.И. Халиков. </w:t>
      </w:r>
      <w:r w:rsidRPr="00492E78">
        <w:rPr>
          <w:sz w:val="28"/>
          <w:szCs w:val="28"/>
        </w:rPr>
        <w:t xml:space="preserve">– </w:t>
      </w:r>
      <w:r w:rsidRPr="00492E78">
        <w:rPr>
          <w:sz w:val="28"/>
          <w:szCs w:val="28"/>
          <w:shd w:val="clear" w:color="auto" w:fill="FFFFFF"/>
        </w:rPr>
        <w:t xml:space="preserve">М. : НОРМА, 2008. </w:t>
      </w:r>
      <w:r w:rsidRPr="00492E78">
        <w:rPr>
          <w:color w:val="000000"/>
          <w:sz w:val="28"/>
          <w:szCs w:val="28"/>
          <w:shd w:val="clear" w:color="auto" w:fill="FFFFFF"/>
        </w:rPr>
        <w:t>—</w:t>
      </w:r>
      <w:r w:rsidRPr="00492E78">
        <w:rPr>
          <w:sz w:val="28"/>
          <w:szCs w:val="28"/>
          <w:shd w:val="clear" w:color="auto" w:fill="FFFFFF"/>
        </w:rPr>
        <w:t xml:space="preserve"> 256 с.</w:t>
      </w:r>
    </w:p>
    <w:p w:rsidR="00492E78" w:rsidRPr="00492E78" w:rsidRDefault="00492E78" w:rsidP="00492E78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Хрусталев Е., Макаренко Д. Когнитивные технологии в теории и практике стратегического управления </w:t>
      </w:r>
      <w:r w:rsidRPr="00492E78">
        <w:rPr>
          <w:rFonts w:ascii="Times New Roman" w:hAnsi="Times New Roman" w:cs="Times New Roman"/>
          <w:sz w:val="28"/>
          <w:szCs w:val="28"/>
        </w:rPr>
        <w:t xml:space="preserve">/ Е. Хрусталев, Д. . Макаренко // Проблемы теории и практики управления – М. : Общество с ограниченной ответственностью «Международная Медиагруппа», 2007. </w:t>
      </w:r>
      <w:r w:rsidRPr="00492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r w:rsidRPr="00492E78">
        <w:rPr>
          <w:rFonts w:ascii="Times New Roman" w:hAnsi="Times New Roman" w:cs="Times New Roman"/>
          <w:sz w:val="28"/>
          <w:szCs w:val="28"/>
        </w:rPr>
        <w:t xml:space="preserve"> 25–33 с.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Щегорцов В.А. Менеджмент: учебник для студентов вузов, обучающихся по специальностям экономики и управления / В.А. Щегорцов, В.А. Таран; под. ред. проф. В.А. Щегорцова. – М. : ЮНИТИ-ДАНА, 2005. </w:t>
      </w:r>
      <w:r w:rsidRPr="00492E78">
        <w:rPr>
          <w:color w:val="000000"/>
          <w:sz w:val="28"/>
          <w:szCs w:val="28"/>
          <w:shd w:val="clear" w:color="auto" w:fill="FFFFFF"/>
        </w:rPr>
        <w:t>—</w:t>
      </w:r>
      <w:r w:rsidRPr="00492E78">
        <w:rPr>
          <w:sz w:val="28"/>
          <w:szCs w:val="28"/>
        </w:rPr>
        <w:t xml:space="preserve"> 216 с.</w:t>
      </w:r>
    </w:p>
    <w:p w:rsidR="00492E78" w:rsidRPr="00492E78" w:rsidRDefault="00492E78" w:rsidP="00492E7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 xml:space="preserve"> Ясин Е.Г., Н.М. Лебедева. Культура и инновации: к постановке проблемы Форсайт/ Н.М. Лебедева// Национальный исследовательский университет «Высшая школа экономики»/ – М. : 2009.– </w:t>
      </w:r>
      <w:r w:rsidRPr="00492E78">
        <w:rPr>
          <w:color w:val="000000"/>
          <w:sz w:val="28"/>
          <w:szCs w:val="28"/>
        </w:rPr>
        <w:t xml:space="preserve"> № 2 </w:t>
      </w:r>
      <w:r w:rsidRPr="00492E78">
        <w:rPr>
          <w:color w:val="000000"/>
          <w:sz w:val="28"/>
          <w:szCs w:val="28"/>
          <w:shd w:val="clear" w:color="auto" w:fill="FFFFFF"/>
        </w:rPr>
        <w:t xml:space="preserve">— </w:t>
      </w:r>
      <w:r w:rsidRPr="00492E78">
        <w:rPr>
          <w:sz w:val="28"/>
          <w:szCs w:val="28"/>
        </w:rPr>
        <w:t>68 с.</w:t>
      </w:r>
    </w:p>
    <w:p w:rsidR="00F746E3" w:rsidRPr="00492E78" w:rsidRDefault="00492E78" w:rsidP="00492E78">
      <w:pPr>
        <w:pStyle w:val="a3"/>
        <w:shd w:val="clear" w:color="auto" w:fill="FFFFFF"/>
        <w:tabs>
          <w:tab w:val="left" w:pos="6240"/>
        </w:tabs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</w:p>
    <w:p w:rsidR="00F746E3" w:rsidRPr="00492E78" w:rsidRDefault="00F746E3" w:rsidP="00492E7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46E3" w:rsidRPr="00492E78" w:rsidRDefault="00F746E3" w:rsidP="00492E7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746E3" w:rsidRPr="00492E78" w:rsidRDefault="00F746E3" w:rsidP="00492E7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B940B6" w:rsidRPr="00492E78" w:rsidRDefault="00B940B6" w:rsidP="00492E7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sectPr w:rsidR="00B940B6" w:rsidRPr="00492E78" w:rsidSect="00A37DAB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6E6" w:rsidRDefault="004C66E6" w:rsidP="00896401">
      <w:r>
        <w:separator/>
      </w:r>
    </w:p>
  </w:endnote>
  <w:endnote w:type="continuationSeparator" w:id="1">
    <w:p w:rsidR="004C66E6" w:rsidRDefault="004C66E6" w:rsidP="00896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useoSansCyr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6E6" w:rsidRDefault="004C66E6" w:rsidP="00896401">
      <w:r>
        <w:separator/>
      </w:r>
    </w:p>
  </w:footnote>
  <w:footnote w:type="continuationSeparator" w:id="1">
    <w:p w:rsidR="004C66E6" w:rsidRDefault="004C66E6" w:rsidP="00896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2620790"/>
      <w:docPartObj>
        <w:docPartGallery w:val="Page Numbers (Top of Page)"/>
        <w:docPartUnique/>
      </w:docPartObj>
    </w:sdtPr>
    <w:sdtContent>
      <w:p w:rsidR="00A37DAB" w:rsidRDefault="007143AC">
        <w:pPr>
          <w:pStyle w:val="a5"/>
          <w:jc w:val="center"/>
        </w:pPr>
        <w:r>
          <w:fldChar w:fldCharType="begin"/>
        </w:r>
        <w:r w:rsidR="00A37DAB">
          <w:instrText>PAGE   \* MERGEFORMAT</w:instrText>
        </w:r>
        <w:r>
          <w:fldChar w:fldCharType="separate"/>
        </w:r>
        <w:r w:rsidR="00A60131">
          <w:rPr>
            <w:noProof/>
          </w:rPr>
          <w:t>2</w:t>
        </w:r>
        <w:r>
          <w:fldChar w:fldCharType="end"/>
        </w:r>
      </w:p>
    </w:sdtContent>
  </w:sdt>
  <w:p w:rsidR="00A37DAB" w:rsidRDefault="00A37DA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670222"/>
      <w:docPartObj>
        <w:docPartGallery w:val="Page Numbers (Top of Page)"/>
        <w:docPartUnique/>
      </w:docPartObj>
    </w:sdtPr>
    <w:sdtContent>
      <w:p w:rsidR="00A37DAB" w:rsidRDefault="007143AC">
        <w:pPr>
          <w:pStyle w:val="a5"/>
          <w:jc w:val="center"/>
        </w:pPr>
        <w:r>
          <w:fldChar w:fldCharType="begin"/>
        </w:r>
        <w:r w:rsidR="00A37DAB">
          <w:instrText>PAGE   \* MERGEFORMAT</w:instrText>
        </w:r>
        <w:r>
          <w:fldChar w:fldCharType="separate"/>
        </w:r>
        <w:r w:rsidR="00A60131">
          <w:rPr>
            <w:noProof/>
          </w:rPr>
          <w:t>1</w:t>
        </w:r>
        <w:r>
          <w:fldChar w:fldCharType="end"/>
        </w:r>
      </w:p>
    </w:sdtContent>
  </w:sdt>
  <w:p w:rsidR="00A37DAB" w:rsidRDefault="00A37D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34BF"/>
    <w:multiLevelType w:val="hybridMultilevel"/>
    <w:tmpl w:val="267C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31460"/>
    <w:multiLevelType w:val="multilevel"/>
    <w:tmpl w:val="D158B0C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524335"/>
    <w:multiLevelType w:val="multilevel"/>
    <w:tmpl w:val="DD94E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30782740"/>
    <w:multiLevelType w:val="hybridMultilevel"/>
    <w:tmpl w:val="1C0A27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B26A3C"/>
    <w:multiLevelType w:val="hybridMultilevel"/>
    <w:tmpl w:val="AE0456D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18E4BFC"/>
    <w:multiLevelType w:val="hybridMultilevel"/>
    <w:tmpl w:val="DDE64E3C"/>
    <w:lvl w:ilvl="0" w:tplc="2314332C">
      <w:start w:val="6"/>
      <w:numFmt w:val="bullet"/>
      <w:lvlText w:val="·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AE10449"/>
    <w:multiLevelType w:val="hybridMultilevel"/>
    <w:tmpl w:val="07C0C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237C56"/>
    <w:multiLevelType w:val="hybridMultilevel"/>
    <w:tmpl w:val="6BEA4D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A056DB"/>
    <w:rsid w:val="00070FDF"/>
    <w:rsid w:val="000C32FA"/>
    <w:rsid w:val="001057FA"/>
    <w:rsid w:val="00122EAC"/>
    <w:rsid w:val="001A39E5"/>
    <w:rsid w:val="001F3C26"/>
    <w:rsid w:val="003F054C"/>
    <w:rsid w:val="00413932"/>
    <w:rsid w:val="00492E78"/>
    <w:rsid w:val="004C66E6"/>
    <w:rsid w:val="00511F7B"/>
    <w:rsid w:val="006C1616"/>
    <w:rsid w:val="006F4C64"/>
    <w:rsid w:val="007143AC"/>
    <w:rsid w:val="00727EAE"/>
    <w:rsid w:val="00757CB7"/>
    <w:rsid w:val="007E0328"/>
    <w:rsid w:val="00896401"/>
    <w:rsid w:val="008C4F98"/>
    <w:rsid w:val="009827D1"/>
    <w:rsid w:val="00A056DB"/>
    <w:rsid w:val="00A37DAB"/>
    <w:rsid w:val="00A60131"/>
    <w:rsid w:val="00A738B1"/>
    <w:rsid w:val="00AA2809"/>
    <w:rsid w:val="00AB5B78"/>
    <w:rsid w:val="00B14E73"/>
    <w:rsid w:val="00B940B6"/>
    <w:rsid w:val="00BB0F36"/>
    <w:rsid w:val="00C355B5"/>
    <w:rsid w:val="00CF49CA"/>
    <w:rsid w:val="00E4119D"/>
    <w:rsid w:val="00E6330B"/>
    <w:rsid w:val="00E660FB"/>
    <w:rsid w:val="00ED6BDC"/>
    <w:rsid w:val="00F74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40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964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8964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6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964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6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4F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F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F15B7-50E9-401A-B3AD-E305A4C3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7855</Words>
  <Characters>44776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ПК3</cp:lastModifiedBy>
  <cp:revision>17</cp:revision>
  <cp:lastPrinted>2017-12-27T11:53:00Z</cp:lastPrinted>
  <dcterms:created xsi:type="dcterms:W3CDTF">2017-12-20T23:30:00Z</dcterms:created>
  <dcterms:modified xsi:type="dcterms:W3CDTF">2018-03-22T12:48:00Z</dcterms:modified>
</cp:coreProperties>
</file>