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10A" w:rsidRPr="00FA0654" w:rsidRDefault="0046510A" w:rsidP="0046510A">
      <w:pPr>
        <w:rPr>
          <w:rFonts w:ascii="Times New Roman" w:hAnsi="Times New Roman" w:cs="Times New Roman"/>
          <w:bCs/>
          <w:sz w:val="28"/>
          <w:szCs w:val="28"/>
        </w:rPr>
      </w:pPr>
      <w:r w:rsidRPr="00FA0654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46510A" w:rsidRPr="00FA0654" w:rsidRDefault="0046510A" w:rsidP="0046510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A0654">
        <w:rPr>
          <w:rFonts w:ascii="Times New Roman" w:hAnsi="Times New Roman" w:cs="Times New Roman"/>
          <w:bCs/>
          <w:sz w:val="28"/>
          <w:szCs w:val="28"/>
        </w:rPr>
        <w:t xml:space="preserve"> ВЫСШЕГО ОБРАЗОВАНИЯ</w:t>
      </w:r>
      <w:r w:rsidRPr="00FA065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46510A" w:rsidRPr="00FA0654" w:rsidRDefault="0046510A" w:rsidP="0046510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A0654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46510A" w:rsidRPr="00FA0654" w:rsidRDefault="0046510A" w:rsidP="0046510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A0654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46510A" w:rsidRPr="00FA0654" w:rsidRDefault="0046510A" w:rsidP="0046510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46510A" w:rsidRPr="00FA0654" w:rsidTr="00BA4BDD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6510A" w:rsidRPr="00FA0654" w:rsidRDefault="0046510A" w:rsidP="00BA4B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10A" w:rsidRPr="00106843" w:rsidRDefault="0046510A" w:rsidP="00106843">
      <w:pPr>
        <w:rPr>
          <w:rFonts w:ascii="Times New Roman" w:hAnsi="Times New Roman" w:cs="Times New Roman"/>
          <w:b/>
          <w:sz w:val="28"/>
        </w:rPr>
      </w:pPr>
      <w:bookmarkStart w:id="0" w:name="_Toc501057497"/>
      <w:bookmarkStart w:id="1" w:name="_Toc501057569"/>
      <w:bookmarkStart w:id="2" w:name="_Toc495997890"/>
      <w:bookmarkStart w:id="3" w:name="_Toc496003170"/>
      <w:bookmarkStart w:id="4" w:name="_Toc496456366"/>
      <w:r w:rsidRPr="00106843">
        <w:rPr>
          <w:rFonts w:ascii="Times New Roman" w:hAnsi="Times New Roman" w:cs="Times New Roman"/>
          <w:b/>
          <w:sz w:val="28"/>
        </w:rPr>
        <w:t>Липецкий филиал Финуниверситета</w:t>
      </w:r>
      <w:bookmarkEnd w:id="0"/>
      <w:bookmarkEnd w:id="1"/>
    </w:p>
    <w:p w:rsidR="0046510A" w:rsidRPr="00106843" w:rsidRDefault="0046510A" w:rsidP="00106843">
      <w:pPr>
        <w:rPr>
          <w:rFonts w:ascii="Times New Roman" w:hAnsi="Times New Roman" w:cs="Times New Roman"/>
          <w:b/>
          <w:sz w:val="28"/>
        </w:rPr>
      </w:pPr>
      <w:bookmarkStart w:id="5" w:name="_Toc501057498"/>
      <w:bookmarkStart w:id="6" w:name="_Toc501057570"/>
      <w:r w:rsidRPr="00106843">
        <w:rPr>
          <w:rFonts w:ascii="Times New Roman" w:hAnsi="Times New Roman" w:cs="Times New Roman"/>
          <w:b/>
          <w:sz w:val="28"/>
        </w:rPr>
        <w:t>Кафедра «</w:t>
      </w:r>
      <w:r w:rsidRPr="00106843">
        <w:rPr>
          <w:rStyle w:val="ms-sitemapdirectional"/>
          <w:rFonts w:ascii="Times New Roman" w:hAnsi="Times New Roman" w:cs="Times New Roman"/>
          <w:b/>
          <w:sz w:val="28"/>
        </w:rPr>
        <w:t>Бухгалтерский учет, аудит, статистика</w:t>
      </w:r>
      <w:r w:rsidRPr="00106843">
        <w:rPr>
          <w:rFonts w:ascii="Times New Roman" w:hAnsi="Times New Roman" w:cs="Times New Roman"/>
          <w:b/>
          <w:sz w:val="28"/>
        </w:rPr>
        <w:t>»</w:t>
      </w:r>
      <w:bookmarkEnd w:id="2"/>
      <w:bookmarkEnd w:id="3"/>
      <w:bookmarkEnd w:id="4"/>
      <w:bookmarkEnd w:id="5"/>
      <w:bookmarkEnd w:id="6"/>
    </w:p>
    <w:p w:rsidR="0046510A" w:rsidRPr="00FA0654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b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b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b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sz w:val="36"/>
          <w:szCs w:val="28"/>
        </w:rPr>
      </w:pPr>
      <w:r w:rsidRPr="00FA0654">
        <w:rPr>
          <w:rFonts w:ascii="Times New Roman" w:hAnsi="Times New Roman" w:cs="Times New Roman"/>
          <w:sz w:val="36"/>
          <w:szCs w:val="28"/>
        </w:rPr>
        <w:t>КОНТРОЛЬНАЯ РАБОТА</w:t>
      </w:r>
    </w:p>
    <w:p w:rsidR="0046510A" w:rsidRPr="00FA0654" w:rsidRDefault="0046510A" w:rsidP="0046510A">
      <w:pPr>
        <w:rPr>
          <w:rFonts w:ascii="Times New Roman" w:hAnsi="Times New Roman" w:cs="Times New Roman"/>
          <w:b/>
          <w:sz w:val="40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sz w:val="32"/>
          <w:szCs w:val="28"/>
        </w:rPr>
      </w:pPr>
      <w:r w:rsidRPr="00FA0654">
        <w:rPr>
          <w:rFonts w:ascii="Times New Roman" w:hAnsi="Times New Roman" w:cs="Times New Roman"/>
          <w:sz w:val="32"/>
          <w:szCs w:val="28"/>
        </w:rPr>
        <w:t>по дисциплине «Статистика»</w:t>
      </w:r>
    </w:p>
    <w:tbl>
      <w:tblPr>
        <w:tblpPr w:leftFromText="180" w:rightFromText="180" w:bottomFromText="200" w:vertAnchor="text" w:horzAnchor="margin" w:tblpXSpec="right" w:tblpY="2630"/>
        <w:tblW w:w="0" w:type="auto"/>
        <w:tblLook w:val="04A0"/>
      </w:tblPr>
      <w:tblGrid>
        <w:gridCol w:w="5749"/>
      </w:tblGrid>
      <w:tr w:rsidR="0046510A" w:rsidRPr="00FA0654" w:rsidTr="00BA4BDD">
        <w:trPr>
          <w:trHeight w:val="728"/>
        </w:trPr>
        <w:tc>
          <w:tcPr>
            <w:tcW w:w="5749" w:type="dxa"/>
            <w:hideMark/>
          </w:tcPr>
          <w:p w:rsidR="0046510A" w:rsidRPr="00FA0654" w:rsidRDefault="0046510A" w:rsidP="00BA4B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46510A" w:rsidRPr="00FA0654" w:rsidRDefault="0046510A" w:rsidP="00BA4B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Выполнил: </w:t>
            </w:r>
          </w:p>
          <w:p w:rsidR="0046510A" w:rsidRPr="00FA0654" w:rsidRDefault="0046510A" w:rsidP="00BA4B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Студент </w:t>
            </w:r>
            <w:r w:rsidRPr="00FA0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Мамонова Наталья Владимировна</w:t>
            </w:r>
          </w:p>
          <w:p w:rsidR="0046510A" w:rsidRDefault="0046510A" w:rsidP="00BA4B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Факультет  Экономика</w:t>
            </w:r>
          </w:p>
          <w:p w:rsidR="0046510A" w:rsidRDefault="0046510A" w:rsidP="00BA4B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  Бухгалтерский учет, анализ и аудит</w:t>
            </w:r>
          </w:p>
          <w:p w:rsidR="0046510A" w:rsidRDefault="0046510A" w:rsidP="00BA4B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0654">
              <w:rPr>
                <w:rFonts w:ascii="Times New Roman" w:hAnsi="Times New Roman" w:cs="Times New Roman"/>
                <w:sz w:val="28"/>
                <w:szCs w:val="28"/>
              </w:rPr>
              <w:t>Группа ЛПЦ-15-ЗБ3-БУ1</w:t>
            </w:r>
          </w:p>
          <w:p w:rsidR="0046510A" w:rsidRDefault="0046510A" w:rsidP="00BA4B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0654">
              <w:rPr>
                <w:rFonts w:ascii="Times New Roman" w:hAnsi="Times New Roman" w:cs="Times New Roman"/>
                <w:sz w:val="28"/>
                <w:szCs w:val="28"/>
              </w:rPr>
              <w:t>№ личного дела: 100.16/1510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46510A" w:rsidRPr="00FA0654" w:rsidRDefault="0046510A" w:rsidP="00BA4BD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A0654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Преподаватель:</w:t>
            </w:r>
            <w:r w:rsidRPr="00FA065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доц. Нестерова Надежда Николаевна</w:t>
            </w:r>
          </w:p>
          <w:p w:rsidR="0046510A" w:rsidRDefault="0046510A" w:rsidP="00BA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10A" w:rsidRDefault="0046510A" w:rsidP="00BA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10A" w:rsidRPr="00FA0654" w:rsidRDefault="0046510A" w:rsidP="00BA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510A" w:rsidRPr="00FA0654" w:rsidTr="00BA4BDD">
        <w:trPr>
          <w:trHeight w:val="728"/>
        </w:trPr>
        <w:tc>
          <w:tcPr>
            <w:tcW w:w="5749" w:type="dxa"/>
          </w:tcPr>
          <w:p w:rsidR="0046510A" w:rsidRPr="00FA0654" w:rsidRDefault="0046510A" w:rsidP="00BA4B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6510A" w:rsidRPr="00FA0654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Default="0046510A" w:rsidP="0046510A">
      <w:pPr>
        <w:rPr>
          <w:rFonts w:ascii="Times New Roman" w:hAnsi="Times New Roman" w:cs="Times New Roman"/>
          <w:sz w:val="28"/>
          <w:szCs w:val="28"/>
        </w:rPr>
      </w:pPr>
    </w:p>
    <w:p w:rsidR="0046510A" w:rsidRPr="00FA0654" w:rsidRDefault="0046510A" w:rsidP="004651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Липецк 2017</w:t>
      </w:r>
    </w:p>
    <w:p w:rsidR="0046510A" w:rsidRDefault="004651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1496213"/>
      </w:sdtPr>
      <w:sdtContent>
        <w:p w:rsidR="00106843" w:rsidRDefault="00106843" w:rsidP="00106843">
          <w:pPr>
            <w:pStyle w:val="af3"/>
            <w:jc w:val="center"/>
          </w:pPr>
          <w:r w:rsidRPr="00106843">
            <w:rPr>
              <w:color w:val="000000" w:themeColor="text1"/>
            </w:rPr>
            <w:t>Содержание</w:t>
          </w:r>
        </w:p>
        <w:p w:rsidR="00106843" w:rsidRPr="00106843" w:rsidRDefault="000C75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106843">
            <w:instrText xml:space="preserve"> TOC \o "1-3" \h \z \u </w:instrText>
          </w:r>
          <w:r>
            <w:fldChar w:fldCharType="separate"/>
          </w:r>
          <w:hyperlink w:anchor="_Toc501057744" w:history="1">
            <w:r w:rsidR="00106843" w:rsidRPr="00106843">
              <w:rPr>
                <w:rStyle w:val="af4"/>
                <w:rFonts w:ascii="Times New Roman" w:hAnsi="Times New Roman" w:cs="Times New Roman"/>
                <w:bCs/>
                <w:noProof/>
                <w:sz w:val="28"/>
                <w:szCs w:val="28"/>
              </w:rPr>
              <w:t>Задание 1</w:t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_Toc501057744 \h </w:instrTex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B70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6843" w:rsidRPr="00106843" w:rsidRDefault="000C75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1057745" w:history="1">
            <w:r w:rsidR="00106843" w:rsidRPr="0010684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Выполнение Задания 1</w:t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_Toc501057745 \h </w:instrTex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B70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6843" w:rsidRPr="00106843" w:rsidRDefault="000C75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1057746" w:history="1">
            <w:r w:rsidR="00106843" w:rsidRPr="00106843">
              <w:rPr>
                <w:rStyle w:val="af4"/>
                <w:rFonts w:ascii="Times New Roman" w:hAnsi="Times New Roman" w:cs="Times New Roman"/>
                <w:bCs/>
                <w:noProof/>
                <w:sz w:val="28"/>
                <w:szCs w:val="28"/>
              </w:rPr>
              <w:t>Задание 2</w:t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_Toc501057746 \h </w:instrTex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B70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6843" w:rsidRPr="00106843" w:rsidRDefault="000C75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1057747" w:history="1">
            <w:r w:rsidR="00106843" w:rsidRPr="0010684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Выполнение Задания 2</w:t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_Toc501057747 \h </w:instrTex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B70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6843" w:rsidRPr="00106843" w:rsidRDefault="000C75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1057748" w:history="1">
            <w:r w:rsidR="00106843" w:rsidRPr="0010684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Задание 3</w:t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_Toc501057748 \h </w:instrTex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B70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6843" w:rsidRPr="00106843" w:rsidRDefault="000C75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1057749" w:history="1">
            <w:r w:rsidR="00106843" w:rsidRPr="0010684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Выполнение Задания 3</w:t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_Toc501057749 \h </w:instrTex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B70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6843" w:rsidRPr="00106843" w:rsidRDefault="000C75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1057750" w:history="1">
            <w:r w:rsidR="00106843" w:rsidRPr="00106843">
              <w:rPr>
                <w:rStyle w:val="af4"/>
                <w:rFonts w:ascii="Times New Roman" w:hAnsi="Times New Roman" w:cs="Times New Roman"/>
                <w:bCs/>
                <w:noProof/>
                <w:sz w:val="28"/>
                <w:szCs w:val="28"/>
              </w:rPr>
              <w:t>Задание 4</w:t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_Toc501057750 \h </w:instrTex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B70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6843" w:rsidRPr="00106843" w:rsidRDefault="000C755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1057751" w:history="1">
            <w:r w:rsidR="00106843" w:rsidRPr="0010684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Выполнение Задания 4</w:t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06843"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_Toc501057751 \h </w:instrTex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B70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1068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6843" w:rsidRDefault="000C7554">
          <w:r>
            <w:fldChar w:fldCharType="end"/>
          </w:r>
        </w:p>
      </w:sdtContent>
    </w:sdt>
    <w:p w:rsidR="00106843" w:rsidRDefault="001068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93F61" w:rsidRPr="00106843" w:rsidRDefault="00393F61" w:rsidP="0010684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510A" w:rsidRPr="0046510A" w:rsidRDefault="0046510A" w:rsidP="004651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10A">
        <w:rPr>
          <w:rFonts w:ascii="Times New Roman" w:hAnsi="Times New Roman" w:cs="Times New Roman"/>
          <w:sz w:val="28"/>
          <w:szCs w:val="28"/>
        </w:rPr>
        <w:t>Имеются следующие данные об инвестировании предприятиями региона собственных средств в основные фонды (выборка 10%-ная, механическая), млрд руб.:</w:t>
      </w:r>
    </w:p>
    <w:p w:rsidR="0046510A" w:rsidRPr="0046510A" w:rsidRDefault="0046510A" w:rsidP="00166466">
      <w:pPr>
        <w:pStyle w:val="a3"/>
        <w:spacing w:after="0"/>
        <w:ind w:firstLine="709"/>
        <w:jc w:val="right"/>
      </w:pPr>
      <w:r w:rsidRPr="0046510A">
        <w:t>Таблица 1</w:t>
      </w:r>
    </w:p>
    <w:p w:rsidR="00C73E9B" w:rsidRDefault="0046510A" w:rsidP="00166466">
      <w:pPr>
        <w:pStyle w:val="a3"/>
        <w:spacing w:after="0"/>
        <w:ind w:firstLine="709"/>
      </w:pPr>
      <w:r w:rsidRPr="0046510A">
        <w:t>Исходные данные</w:t>
      </w:r>
    </w:p>
    <w:tbl>
      <w:tblPr>
        <w:tblpPr w:leftFromText="180" w:rightFromText="180" w:vertAnchor="text" w:horzAnchor="margin" w:tblpXSpec="center" w:tblpY="198"/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2126"/>
        <w:gridCol w:w="1398"/>
        <w:gridCol w:w="1579"/>
        <w:gridCol w:w="2126"/>
        <w:gridCol w:w="1392"/>
      </w:tblGrid>
      <w:tr w:rsidR="00C73E9B" w:rsidRPr="00C73E9B" w:rsidTr="00D506E7">
        <w:tc>
          <w:tcPr>
            <w:tcW w:w="1526" w:type="dxa"/>
            <w:vAlign w:val="center"/>
          </w:tcPr>
          <w:p w:rsidR="00C73E9B" w:rsidRPr="00C73E9B" w:rsidRDefault="00C73E9B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 w:rsidRPr="00C73E9B">
              <w:rPr>
                <w:bCs/>
                <w:sz w:val="24"/>
                <w:szCs w:val="24"/>
              </w:rPr>
              <w:t xml:space="preserve">Номер </w:t>
            </w:r>
            <w:r w:rsidR="006F51CE">
              <w:rPr>
                <w:bCs/>
                <w:sz w:val="24"/>
                <w:szCs w:val="24"/>
              </w:rPr>
              <w:t>предприятия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73E9B" w:rsidRPr="00C73E9B" w:rsidRDefault="00C73E9B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 w:rsidRPr="00C73E9B">
              <w:rPr>
                <w:bCs/>
                <w:sz w:val="24"/>
                <w:szCs w:val="24"/>
              </w:rPr>
              <w:t>Среднесписочная численность</w:t>
            </w:r>
          </w:p>
          <w:p w:rsidR="00C73E9B" w:rsidRPr="00C73E9B" w:rsidRDefault="006F51CE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работников</w:t>
            </w:r>
            <w:r w:rsidR="00C73E9B" w:rsidRPr="00C73E9B">
              <w:rPr>
                <w:bCs/>
                <w:sz w:val="24"/>
                <w:szCs w:val="24"/>
              </w:rPr>
              <w:t>, чел.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E9B" w:rsidRPr="00C73E9B" w:rsidRDefault="006F51CE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Объём выпуска продукции</w:t>
            </w:r>
            <w:r w:rsidR="00C73E9B" w:rsidRPr="00C73E9B">
              <w:rPr>
                <w:bCs/>
                <w:sz w:val="24"/>
                <w:szCs w:val="24"/>
              </w:rPr>
              <w:t>,</w:t>
            </w:r>
          </w:p>
          <w:p w:rsidR="00C73E9B" w:rsidRPr="00C73E9B" w:rsidRDefault="00C73E9B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 w:rsidRPr="00C73E9B">
              <w:rPr>
                <w:bCs/>
                <w:sz w:val="24"/>
                <w:szCs w:val="24"/>
              </w:rPr>
              <w:t>млн руб.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C73E9B" w:rsidRPr="00C73E9B" w:rsidRDefault="00C73E9B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 w:rsidRPr="00C73E9B">
              <w:rPr>
                <w:bCs/>
                <w:sz w:val="24"/>
                <w:szCs w:val="24"/>
              </w:rPr>
              <w:t xml:space="preserve">Номер </w:t>
            </w:r>
            <w:r w:rsidR="006F51CE">
              <w:rPr>
                <w:bCs/>
                <w:sz w:val="24"/>
                <w:szCs w:val="24"/>
              </w:rPr>
              <w:t>предприятия</w:t>
            </w:r>
          </w:p>
        </w:tc>
        <w:tc>
          <w:tcPr>
            <w:tcW w:w="2126" w:type="dxa"/>
            <w:vAlign w:val="center"/>
          </w:tcPr>
          <w:p w:rsidR="00C73E9B" w:rsidRPr="00C73E9B" w:rsidRDefault="00C73E9B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 w:rsidRPr="00C73E9B">
              <w:rPr>
                <w:bCs/>
                <w:sz w:val="24"/>
                <w:szCs w:val="24"/>
              </w:rPr>
              <w:t>Среднесписочная численность</w:t>
            </w:r>
          </w:p>
          <w:p w:rsidR="00C73E9B" w:rsidRPr="00C73E9B" w:rsidRDefault="00C73E9B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 w:rsidRPr="00C73E9B">
              <w:rPr>
                <w:bCs/>
                <w:sz w:val="24"/>
                <w:szCs w:val="24"/>
              </w:rPr>
              <w:t>менеджеров, чел.</w:t>
            </w:r>
          </w:p>
        </w:tc>
        <w:tc>
          <w:tcPr>
            <w:tcW w:w="1392" w:type="dxa"/>
            <w:vAlign w:val="center"/>
          </w:tcPr>
          <w:p w:rsidR="006F51CE" w:rsidRPr="00C73E9B" w:rsidRDefault="006F51CE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Объём выпуска продукции</w:t>
            </w:r>
            <w:r w:rsidRPr="00C73E9B">
              <w:rPr>
                <w:bCs/>
                <w:sz w:val="24"/>
                <w:szCs w:val="24"/>
              </w:rPr>
              <w:t>,</w:t>
            </w:r>
          </w:p>
          <w:p w:rsidR="00C73E9B" w:rsidRPr="00C73E9B" w:rsidRDefault="006F51CE" w:rsidP="006F51CE">
            <w:pPr>
              <w:pStyle w:val="a3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млн руб</w:t>
            </w:r>
            <w:r w:rsidR="00C73E9B" w:rsidRPr="00C73E9B">
              <w:rPr>
                <w:bCs/>
                <w:sz w:val="24"/>
                <w:szCs w:val="24"/>
              </w:rPr>
              <w:t>.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D273C5" w:rsidRPr="00C73E9B" w:rsidTr="00D506E7">
        <w:tc>
          <w:tcPr>
            <w:tcW w:w="1526" w:type="dxa"/>
            <w:vAlign w:val="center"/>
          </w:tcPr>
          <w:p w:rsidR="00D273C5" w:rsidRPr="00C73E9B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79" w:type="dxa"/>
            <w:tcBorders>
              <w:left w:val="single" w:sz="4" w:space="0" w:color="auto"/>
            </w:tcBorders>
            <w:vAlign w:val="center"/>
          </w:tcPr>
          <w:p w:rsidR="00D273C5" w:rsidRPr="00D273C5" w:rsidRDefault="00D273C5" w:rsidP="006F5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392" w:type="dxa"/>
            <w:vAlign w:val="bottom"/>
          </w:tcPr>
          <w:p w:rsidR="00D273C5" w:rsidRPr="00D273C5" w:rsidRDefault="00D273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3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C73E9B" w:rsidRDefault="00C73E9B" w:rsidP="006F51CE">
      <w:pPr>
        <w:pStyle w:val="a3"/>
        <w:spacing w:after="0" w:line="360" w:lineRule="auto"/>
        <w:ind w:firstLine="709"/>
        <w:contextualSpacing/>
        <w:jc w:val="both"/>
      </w:pPr>
      <w:r>
        <w:rPr>
          <w:u w:val="single"/>
        </w:rPr>
        <w:t>Цель статистического исследования</w:t>
      </w:r>
      <w:r>
        <w:t xml:space="preserve"> </w:t>
      </w:r>
      <w:r w:rsidR="00D506E7">
        <w:t>—</w:t>
      </w:r>
      <w:r>
        <w:t xml:space="preserve"> анализ совокупности </w:t>
      </w:r>
      <w:r w:rsidR="006F51CE">
        <w:t>предприятий</w:t>
      </w:r>
      <w:r>
        <w:t xml:space="preserve"> по признакам </w:t>
      </w:r>
      <w:r>
        <w:rPr>
          <w:i/>
          <w:iCs/>
        </w:rPr>
        <w:t xml:space="preserve">Среднесписочная численность </w:t>
      </w:r>
      <w:r w:rsidR="006F51CE">
        <w:rPr>
          <w:i/>
          <w:iCs/>
        </w:rPr>
        <w:t>работников</w:t>
      </w:r>
      <w:r>
        <w:t xml:space="preserve"> и </w:t>
      </w:r>
      <w:r>
        <w:rPr>
          <w:i/>
          <w:iCs/>
        </w:rPr>
        <w:t xml:space="preserve">Объём </w:t>
      </w:r>
      <w:r w:rsidR="006F51CE">
        <w:rPr>
          <w:i/>
          <w:iCs/>
        </w:rPr>
        <w:t>выпуска продукции</w:t>
      </w:r>
      <w:r>
        <w:t>, включая:</w:t>
      </w:r>
    </w:p>
    <w:p w:rsidR="00C73E9B" w:rsidRDefault="00C73E9B" w:rsidP="006F51CE">
      <w:pPr>
        <w:pStyle w:val="a3"/>
        <w:numPr>
          <w:ilvl w:val="0"/>
          <w:numId w:val="5"/>
        </w:numPr>
        <w:tabs>
          <w:tab w:val="clear" w:pos="1259"/>
        </w:tabs>
        <w:spacing w:after="0" w:line="360" w:lineRule="auto"/>
        <w:ind w:left="0" w:firstLine="709"/>
        <w:contextualSpacing/>
        <w:jc w:val="both"/>
      </w:pPr>
      <w:r>
        <w:t xml:space="preserve">изучение структуры совокупности по признаку </w:t>
      </w:r>
      <w:r w:rsidR="006F51CE">
        <w:rPr>
          <w:i/>
          <w:iCs/>
        </w:rPr>
        <w:t>Среднесписочная численность работников</w:t>
      </w:r>
      <w:r>
        <w:t xml:space="preserve">; </w:t>
      </w:r>
    </w:p>
    <w:p w:rsidR="00C73E9B" w:rsidRDefault="00C73E9B" w:rsidP="006F51CE">
      <w:pPr>
        <w:pStyle w:val="a3"/>
        <w:numPr>
          <w:ilvl w:val="0"/>
          <w:numId w:val="5"/>
        </w:numPr>
        <w:tabs>
          <w:tab w:val="clear" w:pos="1259"/>
        </w:tabs>
        <w:spacing w:after="0" w:line="360" w:lineRule="auto"/>
        <w:ind w:left="0" w:firstLine="709"/>
        <w:contextualSpacing/>
        <w:jc w:val="both"/>
      </w:pPr>
      <w:r>
        <w:t xml:space="preserve">выявление наличия корреляционной связи между признаками </w:t>
      </w:r>
      <w:r w:rsidR="006F51CE">
        <w:rPr>
          <w:i/>
          <w:iCs/>
        </w:rPr>
        <w:t>Среднесписочная численность работников</w:t>
      </w:r>
      <w:r w:rsidR="006F51CE">
        <w:t xml:space="preserve"> </w:t>
      </w:r>
      <w:r>
        <w:t xml:space="preserve">и </w:t>
      </w:r>
      <w:r w:rsidR="006F51CE">
        <w:rPr>
          <w:i/>
          <w:iCs/>
        </w:rPr>
        <w:t>Объём выпуска продукции</w:t>
      </w:r>
      <w:r w:rsidR="006F51CE">
        <w:t xml:space="preserve"> предприятий</w:t>
      </w:r>
      <w:r>
        <w:t xml:space="preserve">, установление направления связи и оценка её тесноты; </w:t>
      </w:r>
    </w:p>
    <w:p w:rsidR="006F51CE" w:rsidRDefault="00C73E9B" w:rsidP="006F51CE">
      <w:pPr>
        <w:pStyle w:val="a3"/>
        <w:numPr>
          <w:ilvl w:val="0"/>
          <w:numId w:val="5"/>
        </w:numPr>
        <w:tabs>
          <w:tab w:val="clear" w:pos="1259"/>
        </w:tabs>
        <w:spacing w:after="0" w:line="360" w:lineRule="auto"/>
        <w:ind w:left="0" w:firstLine="709"/>
        <w:contextualSpacing/>
        <w:jc w:val="both"/>
      </w:pPr>
      <w:r>
        <w:t xml:space="preserve">применение выборочного метода для определения статистических характеристик генеральной совокупности </w:t>
      </w:r>
      <w:r w:rsidR="006F51CE">
        <w:t>предприятий.</w:t>
      </w:r>
    </w:p>
    <w:p w:rsidR="006F51CE" w:rsidRDefault="006F51CE" w:rsidP="006F51CE">
      <w:pPr>
        <w:spacing w:line="360" w:lineRule="auto"/>
        <w:ind w:firstLine="709"/>
        <w:contextualSpacing/>
      </w:pPr>
      <w:r>
        <w:br w:type="page"/>
      </w:r>
    </w:p>
    <w:p w:rsidR="00D273C5" w:rsidRDefault="0046510A" w:rsidP="00106843">
      <w:pPr>
        <w:pStyle w:val="1"/>
        <w:jc w:val="center"/>
        <w:rPr>
          <w:b/>
          <w:bCs/>
          <w:sz w:val="28"/>
        </w:rPr>
      </w:pPr>
      <w:bookmarkStart w:id="7" w:name="_Toc501057744"/>
      <w:r w:rsidRPr="006F51CE">
        <w:rPr>
          <w:b/>
          <w:bCs/>
          <w:sz w:val="28"/>
        </w:rPr>
        <w:lastRenderedPageBreak/>
        <w:t>Задание 1</w:t>
      </w:r>
      <w:bookmarkEnd w:id="7"/>
    </w:p>
    <w:p w:rsidR="00106843" w:rsidRPr="00106843" w:rsidRDefault="00106843" w:rsidP="00106843"/>
    <w:p w:rsidR="00CC32AD" w:rsidRPr="006F51CE" w:rsidRDefault="00460D88" w:rsidP="00D273C5">
      <w:pPr>
        <w:pStyle w:val="a3"/>
        <w:spacing w:after="0" w:line="360" w:lineRule="auto"/>
        <w:ind w:firstLine="709"/>
        <w:contextualSpacing/>
        <w:jc w:val="both"/>
      </w:pPr>
      <w:r w:rsidRPr="006F51CE">
        <w:t>По исходным данным (т</w:t>
      </w:r>
      <w:r w:rsidR="00CC32AD" w:rsidRPr="006F51CE">
        <w:t>абл</w:t>
      </w:r>
      <w:r w:rsidRPr="006F51CE">
        <w:t>ица</w:t>
      </w:r>
      <w:r w:rsidR="00CC32AD" w:rsidRPr="006F51CE">
        <w:t xml:space="preserve"> 1) необходимо выполнить следующее: </w:t>
      </w:r>
    </w:p>
    <w:p w:rsidR="00CC32AD" w:rsidRPr="005E7E79" w:rsidRDefault="00CC32AD" w:rsidP="00D273C5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/>
        <w:jc w:val="both"/>
      </w:pPr>
      <w:r w:rsidRPr="006F51CE">
        <w:t xml:space="preserve">Построить статистический ряд распределения предприятий по </w:t>
      </w:r>
      <w:r w:rsidRPr="00D273C5">
        <w:rPr>
          <w:b/>
          <w:i/>
        </w:rPr>
        <w:t>среднесписочной численности работников</w:t>
      </w:r>
      <w:r w:rsidRPr="005E7E79">
        <w:t xml:space="preserve">, образовав </w:t>
      </w:r>
      <w:r w:rsidRPr="00D273C5">
        <w:rPr>
          <w:b/>
          <w:bCs/>
          <w:i/>
          <w:iCs/>
        </w:rPr>
        <w:t>пять</w:t>
      </w:r>
      <w:r w:rsidR="00D506E7">
        <w:rPr>
          <w:bCs/>
          <w:iCs/>
        </w:rPr>
        <w:t xml:space="preserve"> </w:t>
      </w:r>
      <w:r w:rsidRPr="005E7E79">
        <w:t>групп с равными интервалами.</w:t>
      </w:r>
    </w:p>
    <w:p w:rsidR="00CC32AD" w:rsidRPr="005E7E79" w:rsidRDefault="00CC32AD" w:rsidP="00D273C5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/>
        <w:jc w:val="both"/>
      </w:pPr>
      <w:r w:rsidRPr="005E7E79">
        <w:t xml:space="preserve">Графическим методом и путем расчетов определить значения </w:t>
      </w:r>
      <w:r w:rsidRPr="00D273C5">
        <w:rPr>
          <w:i/>
        </w:rPr>
        <w:t>моды</w:t>
      </w:r>
      <w:r w:rsidRPr="005E7E79">
        <w:t xml:space="preserve"> и </w:t>
      </w:r>
      <w:r w:rsidRPr="00D273C5">
        <w:rPr>
          <w:i/>
        </w:rPr>
        <w:t>медианы</w:t>
      </w:r>
      <w:r w:rsidRPr="005E7E79">
        <w:t xml:space="preserve"> полученного ряда распределения.</w:t>
      </w:r>
    </w:p>
    <w:p w:rsidR="00CC32AD" w:rsidRPr="00D273C5" w:rsidRDefault="00CC32AD" w:rsidP="00D273C5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i/>
          <w:u w:val="single"/>
        </w:rPr>
      </w:pPr>
      <w:r w:rsidRPr="005E7E79">
        <w:t xml:space="preserve">Рассчитать характеристики ряда распределения: </w:t>
      </w:r>
      <w:r w:rsidRPr="00D273C5">
        <w:rPr>
          <w:i/>
        </w:rPr>
        <w:t>среднюю арифметическую, среднее квадратическое отклонение, коэффициент вариации.</w:t>
      </w:r>
    </w:p>
    <w:p w:rsidR="00CC32AD" w:rsidRDefault="00CC32AD" w:rsidP="00D273C5">
      <w:pPr>
        <w:pStyle w:val="a3"/>
        <w:numPr>
          <w:ilvl w:val="0"/>
          <w:numId w:val="1"/>
        </w:numPr>
        <w:spacing w:after="0" w:line="360" w:lineRule="auto"/>
        <w:ind w:left="0" w:firstLine="709"/>
        <w:contextualSpacing/>
        <w:jc w:val="both"/>
      </w:pPr>
      <w:r w:rsidRPr="005E7E79">
        <w:t xml:space="preserve">Вычислить </w:t>
      </w:r>
      <w:r w:rsidRPr="00D273C5">
        <w:rPr>
          <w:i/>
        </w:rPr>
        <w:t>среднюю арифметическую</w:t>
      </w:r>
      <w:r w:rsidRPr="005E7E79">
        <w:t xml:space="preserve"> по исходным данным (табл</w:t>
      </w:r>
      <w:r w:rsidR="00460D88">
        <w:t>ица</w:t>
      </w:r>
      <w:r w:rsidRPr="005E7E79">
        <w:t xml:space="preserve"> 1), сравнить её с аналогичным показателем, рассчитанным в п. 3 для интервального ряда распределения. Объяснить причину их расхождения.</w:t>
      </w:r>
    </w:p>
    <w:p w:rsidR="00D273C5" w:rsidRDefault="00563C1F" w:rsidP="00D273C5">
      <w:pPr>
        <w:pStyle w:val="a3"/>
        <w:spacing w:after="0" w:line="360" w:lineRule="auto"/>
        <w:ind w:firstLine="709"/>
        <w:contextualSpacing/>
        <w:jc w:val="both"/>
      </w:pPr>
      <w:r>
        <w:t>Сделать выводы по результатам выполнения задания 1.</w:t>
      </w:r>
    </w:p>
    <w:p w:rsidR="00D273C5" w:rsidRDefault="00B07BAF" w:rsidP="00106843">
      <w:pPr>
        <w:pStyle w:val="a3"/>
        <w:spacing w:after="0" w:line="360" w:lineRule="auto"/>
        <w:ind w:firstLine="709"/>
        <w:contextualSpacing/>
        <w:outlineLvl w:val="0"/>
      </w:pPr>
      <w:bookmarkStart w:id="8" w:name="_Toc501057745"/>
      <w:r w:rsidRPr="001C6BA3">
        <w:rPr>
          <w:b/>
        </w:rPr>
        <w:t>Выполнение</w:t>
      </w:r>
      <w:r>
        <w:t xml:space="preserve"> </w:t>
      </w:r>
      <w:r w:rsidR="00D273C5">
        <w:rPr>
          <w:b/>
        </w:rPr>
        <w:t>З</w:t>
      </w:r>
      <w:r w:rsidRPr="001C6BA3">
        <w:rPr>
          <w:b/>
        </w:rPr>
        <w:t>адания</w:t>
      </w:r>
      <w:r w:rsidR="001C6BA3">
        <w:rPr>
          <w:b/>
        </w:rPr>
        <w:t xml:space="preserve"> 1</w:t>
      </w:r>
      <w:bookmarkEnd w:id="8"/>
    </w:p>
    <w:p w:rsidR="00563C1F" w:rsidRDefault="00563C1F" w:rsidP="00D273C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дан</w:t>
      </w:r>
      <w:r w:rsidR="00D273C5">
        <w:rPr>
          <w:rFonts w:ascii="Times New Roman" w:hAnsi="Times New Roman" w:cs="Times New Roman"/>
          <w:sz w:val="28"/>
          <w:szCs w:val="28"/>
        </w:rPr>
        <w:t>ного З</w:t>
      </w:r>
      <w:r w:rsidRPr="00563C1F">
        <w:rPr>
          <w:rFonts w:ascii="Times New Roman" w:hAnsi="Times New Roman" w:cs="Times New Roman"/>
          <w:sz w:val="28"/>
          <w:szCs w:val="28"/>
        </w:rPr>
        <w:t xml:space="preserve">адания является изучение состава и структуры выборочной совокупности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563C1F">
        <w:rPr>
          <w:rFonts w:ascii="Times New Roman" w:hAnsi="Times New Roman" w:cs="Times New Roman"/>
          <w:sz w:val="28"/>
          <w:szCs w:val="28"/>
        </w:rPr>
        <w:t xml:space="preserve"> путем построения и анализа статистического ряда распределения по признаку </w:t>
      </w:r>
      <w:r w:rsidRPr="00D273C5">
        <w:rPr>
          <w:rFonts w:ascii="Times New Roman" w:hAnsi="Times New Roman" w:cs="Times New Roman"/>
          <w:i/>
          <w:sz w:val="28"/>
          <w:szCs w:val="28"/>
        </w:rPr>
        <w:t>Среднесписочная численность работников</w:t>
      </w:r>
      <w:r w:rsidRPr="00563C1F">
        <w:rPr>
          <w:rFonts w:ascii="Times New Roman" w:hAnsi="Times New Roman" w:cs="Times New Roman"/>
          <w:sz w:val="28"/>
          <w:szCs w:val="28"/>
        </w:rPr>
        <w:t>.</w:t>
      </w:r>
    </w:p>
    <w:p w:rsidR="00563C1F" w:rsidRPr="00052747" w:rsidRDefault="001C6BA3" w:rsidP="00563C1F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563C1F" w:rsidRPr="00052747">
        <w:rPr>
          <w:rFonts w:ascii="Times New Roman" w:hAnsi="Times New Roman" w:cs="Times New Roman"/>
          <w:b/>
          <w:sz w:val="28"/>
          <w:szCs w:val="28"/>
        </w:rPr>
        <w:t xml:space="preserve">Построение интервального ряда распределения </w:t>
      </w:r>
      <w:r w:rsidR="00563C1F">
        <w:rPr>
          <w:rFonts w:ascii="Times New Roman" w:hAnsi="Times New Roman" w:cs="Times New Roman"/>
          <w:b/>
          <w:sz w:val="28"/>
          <w:szCs w:val="28"/>
        </w:rPr>
        <w:t xml:space="preserve">предприятий по </w:t>
      </w:r>
      <w:r w:rsidR="00D273C5">
        <w:rPr>
          <w:rFonts w:ascii="Times New Roman" w:hAnsi="Times New Roman" w:cs="Times New Roman"/>
          <w:b/>
          <w:sz w:val="28"/>
          <w:szCs w:val="28"/>
        </w:rPr>
        <w:t>среднесписочной численности работников</w:t>
      </w:r>
    </w:p>
    <w:p w:rsidR="00D273C5" w:rsidRDefault="00563C1F" w:rsidP="00563C1F">
      <w:pPr>
        <w:pStyle w:val="3"/>
        <w:spacing w:after="0" w:line="360" w:lineRule="auto"/>
        <w:ind w:firstLine="709"/>
        <w:jc w:val="both"/>
        <w:rPr>
          <w:sz w:val="28"/>
          <w:szCs w:val="28"/>
        </w:rPr>
      </w:pPr>
      <w:r w:rsidRPr="00563C1F">
        <w:rPr>
          <w:sz w:val="28"/>
          <w:szCs w:val="28"/>
        </w:rPr>
        <w:t>Для построения интервального ряда распределения определяем величину интервала</w:t>
      </w:r>
      <w:r>
        <w:rPr>
          <w:sz w:val="28"/>
          <w:szCs w:val="28"/>
        </w:rPr>
        <w:t xml:space="preserve"> </w:t>
      </w:r>
      <w:r w:rsidRPr="00563C1F">
        <w:rPr>
          <w:b/>
          <w:i/>
          <w:sz w:val="28"/>
          <w:szCs w:val="28"/>
          <w:lang w:val="en-US"/>
        </w:rPr>
        <w:t>h</w:t>
      </w:r>
      <w:r w:rsidRPr="00563C1F">
        <w:rPr>
          <w:sz w:val="28"/>
          <w:szCs w:val="28"/>
        </w:rPr>
        <w:t xml:space="preserve"> по формуле</w:t>
      </w:r>
      <w:r w:rsidR="00D273C5">
        <w:rPr>
          <w:sz w:val="28"/>
          <w:szCs w:val="28"/>
        </w:rPr>
        <w:t>:</w:t>
      </w:r>
    </w:p>
    <w:p w:rsidR="00D273C5" w:rsidRDefault="00563C1F" w:rsidP="00D273C5">
      <w:pPr>
        <w:pStyle w:val="3"/>
        <w:spacing w:after="0" w:line="360" w:lineRule="auto"/>
        <w:ind w:left="709"/>
        <w:rPr>
          <w:b/>
          <w:bCs/>
          <w:position w:val="-24"/>
          <w:sz w:val="28"/>
          <w:szCs w:val="28"/>
        </w:rPr>
      </w:pPr>
      <w:r w:rsidRPr="00563C1F">
        <w:rPr>
          <w:b/>
          <w:bCs/>
          <w:position w:val="-24"/>
          <w:sz w:val="28"/>
          <w:szCs w:val="28"/>
          <w:lang w:val="en-US"/>
        </w:rPr>
        <w:object w:dxaOrig="2140" w:dyaOrig="760">
          <v:shape id="_x0000_i1025" type="#_x0000_t75" style="width:120.75pt;height:42.75pt" o:ole="">
            <v:imagedata r:id="rId8" o:title=""/>
          </v:shape>
          <o:OLEObject Type="Embed" ProgID="Equation.3" ShapeID="_x0000_i1025" DrawAspect="Content" ObjectID="_1574801261" r:id="rId9"/>
        </w:object>
      </w:r>
      <w:r w:rsidR="00D273C5">
        <w:rPr>
          <w:b/>
          <w:bCs/>
          <w:position w:val="-24"/>
          <w:sz w:val="28"/>
          <w:szCs w:val="28"/>
        </w:rPr>
        <w:t>,</w:t>
      </w:r>
    </w:p>
    <w:p w:rsidR="00CC32AD" w:rsidRPr="00D273C5" w:rsidRDefault="00D273C5" w:rsidP="00D273C5">
      <w:pPr>
        <w:pStyle w:val="3"/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где</w:t>
      </w:r>
      <w:r w:rsidR="00563C1F" w:rsidRPr="002419C3">
        <w:rPr>
          <w:b/>
          <w:bCs/>
          <w:position w:val="-12"/>
          <w:sz w:val="28"/>
          <w:szCs w:val="28"/>
          <w:lang w:val="en-US"/>
        </w:rPr>
        <w:object w:dxaOrig="2222" w:dyaOrig="465">
          <v:shape id="_x0000_i1026" type="#_x0000_t75" style="width:117.75pt;height:24pt" o:ole="">
            <v:imagedata r:id="rId10" o:title=""/>
          </v:shape>
          <o:OLEObject Type="Embed" ProgID="Equation.3" ShapeID="_x0000_i1026" DrawAspect="Content" ObjectID="_1574801262" r:id="rId11"/>
        </w:object>
      </w:r>
      <w:r w:rsidR="00563C1F" w:rsidRPr="002419C3">
        <w:rPr>
          <w:b/>
          <w:i/>
          <w:sz w:val="28"/>
          <w:szCs w:val="28"/>
        </w:rPr>
        <w:t xml:space="preserve"> </w:t>
      </w:r>
      <w:r w:rsidR="00563C1F" w:rsidRPr="002419C3">
        <w:rPr>
          <w:sz w:val="28"/>
          <w:szCs w:val="28"/>
        </w:rPr>
        <w:t xml:space="preserve">— наибольшее и наименьшее значения признака в исследуемой совокупности, </w:t>
      </w:r>
      <w:r w:rsidR="00563C1F" w:rsidRPr="002419C3">
        <w:rPr>
          <w:b/>
          <w:bCs/>
          <w:sz w:val="28"/>
          <w:szCs w:val="28"/>
        </w:rPr>
        <w:t xml:space="preserve"> </w:t>
      </w:r>
      <w:r w:rsidR="00563C1F" w:rsidRPr="002419C3">
        <w:rPr>
          <w:b/>
          <w:bCs/>
          <w:i/>
          <w:sz w:val="28"/>
          <w:szCs w:val="28"/>
          <w:lang w:val="en-US"/>
        </w:rPr>
        <w:t>k</w:t>
      </w:r>
      <w:r w:rsidR="00563C1F" w:rsidRPr="002419C3">
        <w:rPr>
          <w:b/>
          <w:bCs/>
          <w:sz w:val="28"/>
          <w:szCs w:val="28"/>
        </w:rPr>
        <w:t xml:space="preserve"> — </w:t>
      </w:r>
      <w:r>
        <w:rPr>
          <w:sz w:val="28"/>
          <w:szCs w:val="28"/>
        </w:rPr>
        <w:t>число групп интервального ряда</w:t>
      </w:r>
      <w:r w:rsidR="00563C1F" w:rsidRPr="002419C3">
        <w:rPr>
          <w:sz w:val="28"/>
          <w:szCs w:val="28"/>
        </w:rPr>
        <w:t>.</w:t>
      </w:r>
    </w:p>
    <w:p w:rsidR="002419C3" w:rsidRPr="002419C3" w:rsidRDefault="002419C3" w:rsidP="00D273C5">
      <w:pPr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2419C3">
        <w:rPr>
          <w:rFonts w:ascii="Times New Roman" w:hAnsi="Times New Roman" w:cs="Times New Roman"/>
          <w:sz w:val="28"/>
          <w:szCs w:val="28"/>
        </w:rPr>
        <w:t xml:space="preserve">Определение величины интервала </w:t>
      </w:r>
      <w:r w:rsidR="00D273C5" w:rsidRPr="00D273C5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="00D273C5" w:rsidRPr="00D273C5">
        <w:rPr>
          <w:rFonts w:ascii="Times New Roman" w:hAnsi="Times New Roman" w:cs="Times New Roman"/>
          <w:sz w:val="28"/>
          <w:szCs w:val="28"/>
        </w:rPr>
        <w:t xml:space="preserve"> </w:t>
      </w:r>
      <w:r w:rsidRPr="002419C3">
        <w:rPr>
          <w:rFonts w:ascii="Times New Roman" w:hAnsi="Times New Roman" w:cs="Times New Roman"/>
          <w:sz w:val="28"/>
          <w:szCs w:val="28"/>
        </w:rPr>
        <w:t xml:space="preserve">при заданных </w:t>
      </w:r>
      <w:r w:rsidRPr="002419C3">
        <w:rPr>
          <w:rFonts w:ascii="Times New Roman" w:hAnsi="Times New Roman" w:cs="Times New Roman"/>
          <w:bCs/>
          <w:i/>
          <w:sz w:val="28"/>
          <w:szCs w:val="28"/>
          <w:lang w:val="en-US"/>
        </w:rPr>
        <w:t>k</w:t>
      </w:r>
      <w:r w:rsidRPr="002419C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419C3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D273C5">
        <w:rPr>
          <w:rFonts w:ascii="Times New Roman" w:hAnsi="Times New Roman" w:cs="Times New Roman"/>
          <w:bCs/>
          <w:sz w:val="28"/>
          <w:szCs w:val="28"/>
        </w:rPr>
        <w:t>,</w:t>
      </w:r>
      <w:r w:rsidRPr="002419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419C3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2419C3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ma</w:t>
      </w:r>
      <w:r w:rsidRPr="002419C3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x</w:t>
      </w:r>
      <w:r w:rsidRPr="002419C3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 xml:space="preserve"> </w:t>
      </w:r>
      <w:r w:rsidRPr="002419C3">
        <w:rPr>
          <w:rFonts w:ascii="Times New Roman" w:hAnsi="Times New Roman" w:cs="Times New Roman"/>
          <w:bCs/>
          <w:sz w:val="28"/>
          <w:szCs w:val="28"/>
        </w:rPr>
        <w:t>=</w:t>
      </w:r>
      <w:r w:rsidR="00460D88">
        <w:rPr>
          <w:rFonts w:ascii="Times New Roman" w:hAnsi="Times New Roman" w:cs="Times New Roman"/>
          <w:bCs/>
          <w:sz w:val="28"/>
          <w:szCs w:val="28"/>
        </w:rPr>
        <w:t xml:space="preserve">233 </w:t>
      </w:r>
      <w:r>
        <w:rPr>
          <w:rFonts w:ascii="Times New Roman" w:hAnsi="Times New Roman" w:cs="Times New Roman"/>
          <w:bCs/>
          <w:sz w:val="28"/>
          <w:szCs w:val="28"/>
        </w:rPr>
        <w:t>чел</w:t>
      </w:r>
      <w:r w:rsidRPr="002419C3">
        <w:rPr>
          <w:rFonts w:ascii="Times New Roman" w:hAnsi="Times New Roman" w:cs="Times New Roman"/>
          <w:bCs/>
          <w:sz w:val="28"/>
          <w:szCs w:val="28"/>
        </w:rPr>
        <w:t xml:space="preserve">., </w:t>
      </w:r>
      <w:r w:rsidRPr="002419C3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2419C3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min</w:t>
      </w:r>
      <w:r w:rsidRPr="002419C3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 xml:space="preserve"> </w:t>
      </w:r>
      <w:r w:rsidRPr="002419C3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</w:rPr>
        <w:t>133 чел</w:t>
      </w:r>
      <w:r w:rsidRPr="002419C3">
        <w:rPr>
          <w:rFonts w:ascii="Times New Roman" w:hAnsi="Times New Roman" w:cs="Times New Roman"/>
          <w:bCs/>
          <w:sz w:val="28"/>
          <w:szCs w:val="28"/>
        </w:rPr>
        <w:t>.:</w:t>
      </w:r>
    </w:p>
    <w:p w:rsidR="002419C3" w:rsidRPr="002419C3" w:rsidRDefault="00137939" w:rsidP="002419C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419C3">
        <w:rPr>
          <w:rFonts w:ascii="Times New Roman" w:hAnsi="Times New Roman" w:cs="Times New Roman"/>
          <w:b/>
          <w:bCs/>
          <w:position w:val="-24"/>
          <w:sz w:val="28"/>
          <w:szCs w:val="28"/>
          <w:lang w:val="en-US"/>
        </w:rPr>
        <w:object w:dxaOrig="2920" w:dyaOrig="620">
          <v:shape id="_x0000_i1027" type="#_x0000_t75" style="width:186pt;height:39pt" o:ole="">
            <v:imagedata r:id="rId12" o:title=""/>
          </v:shape>
          <o:OLEObject Type="Embed" ProgID="Equation.3" ShapeID="_x0000_i1027" DrawAspect="Content" ObjectID="_1574801263" r:id="rId13"/>
        </w:object>
      </w:r>
    </w:p>
    <w:p w:rsidR="00B2027D" w:rsidRDefault="002419C3" w:rsidP="00166466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9C3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Pr="002419C3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2419C3">
        <w:rPr>
          <w:rFonts w:ascii="Times New Roman" w:hAnsi="Times New Roman" w:cs="Times New Roman"/>
          <w:bCs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19C3">
        <w:rPr>
          <w:rFonts w:ascii="Times New Roman" w:hAnsi="Times New Roman" w:cs="Times New Roman"/>
          <w:sz w:val="28"/>
          <w:szCs w:val="28"/>
        </w:rPr>
        <w:t>0</w:t>
      </w:r>
      <w:r w:rsidRPr="002419C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чел</w:t>
      </w:r>
      <w:r w:rsidRPr="002419C3">
        <w:rPr>
          <w:rFonts w:ascii="Times New Roman" w:hAnsi="Times New Roman" w:cs="Times New Roman"/>
          <w:bCs/>
          <w:sz w:val="28"/>
          <w:szCs w:val="28"/>
        </w:rPr>
        <w:t xml:space="preserve"> руб. границы интервалов ряда распределения имеют следующий вид (табл</w:t>
      </w:r>
      <w:r w:rsidR="00B2027D">
        <w:rPr>
          <w:rFonts w:ascii="Times New Roman" w:hAnsi="Times New Roman" w:cs="Times New Roman"/>
          <w:bCs/>
          <w:sz w:val="28"/>
          <w:szCs w:val="28"/>
        </w:rPr>
        <w:t>ица 2</w:t>
      </w:r>
      <w:r w:rsidRPr="002419C3">
        <w:rPr>
          <w:rFonts w:ascii="Times New Roman" w:hAnsi="Times New Roman" w:cs="Times New Roman"/>
          <w:bCs/>
          <w:sz w:val="28"/>
          <w:szCs w:val="28"/>
        </w:rPr>
        <w:t>):</w:t>
      </w:r>
    </w:p>
    <w:p w:rsidR="002419C3" w:rsidRPr="002419C3" w:rsidRDefault="002419C3" w:rsidP="008A14DE">
      <w:pPr>
        <w:tabs>
          <w:tab w:val="left" w:pos="9900"/>
        </w:tabs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419C3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620"/>
        <w:gridCol w:w="1515"/>
      </w:tblGrid>
      <w:tr w:rsidR="002419C3" w:rsidRPr="002419C3" w:rsidTr="00166466">
        <w:trPr>
          <w:trHeight w:val="742"/>
          <w:jc w:val="center"/>
        </w:trPr>
        <w:tc>
          <w:tcPr>
            <w:tcW w:w="1440" w:type="dxa"/>
          </w:tcPr>
          <w:p w:rsidR="002419C3" w:rsidRPr="00166466" w:rsidRDefault="002419C3" w:rsidP="001664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bCs/>
                <w:sz w:val="24"/>
                <w:szCs w:val="24"/>
              </w:rPr>
              <w:t>Номер группы</w:t>
            </w:r>
          </w:p>
        </w:tc>
        <w:tc>
          <w:tcPr>
            <w:tcW w:w="1620" w:type="dxa"/>
          </w:tcPr>
          <w:p w:rsidR="002419C3" w:rsidRPr="00166466" w:rsidRDefault="002419C3" w:rsidP="001664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bCs/>
                <w:sz w:val="24"/>
                <w:szCs w:val="24"/>
              </w:rPr>
              <w:t>Нижняя граница,</w:t>
            </w:r>
            <w:r w:rsidR="008A14DE" w:rsidRPr="00166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2027D" w:rsidRPr="00166466">
              <w:rPr>
                <w:rFonts w:ascii="Times New Roman" w:hAnsi="Times New Roman" w:cs="Times New Roman"/>
                <w:bCs/>
                <w:sz w:val="24"/>
                <w:szCs w:val="24"/>
              </w:rPr>
              <w:t>чел</w:t>
            </w:r>
            <w:r w:rsidRPr="001664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12" w:type="dxa"/>
          </w:tcPr>
          <w:p w:rsidR="002419C3" w:rsidRPr="00166466" w:rsidRDefault="002419C3" w:rsidP="001664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 граница,</w:t>
            </w:r>
            <w:r w:rsidR="008A14DE" w:rsidRPr="00166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2027D" w:rsidRPr="00166466">
              <w:rPr>
                <w:rFonts w:ascii="Times New Roman" w:hAnsi="Times New Roman" w:cs="Times New Roman"/>
                <w:bCs/>
                <w:sz w:val="24"/>
                <w:szCs w:val="24"/>
              </w:rPr>
              <w:t>чел</w:t>
            </w:r>
            <w:r w:rsidRPr="001664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419C3" w:rsidRPr="002419C3" w:rsidTr="008A14DE">
        <w:trPr>
          <w:trHeight w:val="246"/>
          <w:jc w:val="center"/>
        </w:trPr>
        <w:tc>
          <w:tcPr>
            <w:tcW w:w="1440" w:type="dxa"/>
            <w:vAlign w:val="center"/>
          </w:tcPr>
          <w:p w:rsidR="002419C3" w:rsidRPr="00166466" w:rsidRDefault="002419C3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2419C3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512" w:type="dxa"/>
            <w:vAlign w:val="center"/>
          </w:tcPr>
          <w:p w:rsidR="002419C3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2419C3" w:rsidRPr="002419C3" w:rsidTr="008A14DE">
        <w:trPr>
          <w:trHeight w:val="246"/>
          <w:jc w:val="center"/>
        </w:trPr>
        <w:tc>
          <w:tcPr>
            <w:tcW w:w="1440" w:type="dxa"/>
            <w:vAlign w:val="center"/>
          </w:tcPr>
          <w:p w:rsidR="002419C3" w:rsidRPr="00166466" w:rsidRDefault="002419C3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2419C3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512" w:type="dxa"/>
            <w:vAlign w:val="center"/>
          </w:tcPr>
          <w:p w:rsidR="002419C3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</w:tr>
      <w:tr w:rsidR="002419C3" w:rsidRPr="002419C3" w:rsidTr="008A14DE">
        <w:trPr>
          <w:trHeight w:val="237"/>
          <w:jc w:val="center"/>
        </w:trPr>
        <w:tc>
          <w:tcPr>
            <w:tcW w:w="1440" w:type="dxa"/>
            <w:vAlign w:val="center"/>
          </w:tcPr>
          <w:p w:rsidR="002419C3" w:rsidRPr="00166466" w:rsidRDefault="002419C3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2419C3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512" w:type="dxa"/>
            <w:vAlign w:val="center"/>
          </w:tcPr>
          <w:p w:rsidR="002419C3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2419C3" w:rsidRPr="002419C3" w:rsidTr="008A14DE">
        <w:trPr>
          <w:trHeight w:val="273"/>
          <w:jc w:val="center"/>
        </w:trPr>
        <w:tc>
          <w:tcPr>
            <w:tcW w:w="1440" w:type="dxa"/>
            <w:vAlign w:val="center"/>
          </w:tcPr>
          <w:p w:rsidR="002419C3" w:rsidRPr="00166466" w:rsidRDefault="002419C3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2419C3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512" w:type="dxa"/>
            <w:vAlign w:val="center"/>
          </w:tcPr>
          <w:p w:rsidR="002419C3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B2027D" w:rsidTr="00166466">
        <w:tblPrEx>
          <w:tblLook w:val="0000"/>
        </w:tblPrEx>
        <w:trPr>
          <w:trHeight w:val="266"/>
          <w:jc w:val="center"/>
        </w:trPr>
        <w:tc>
          <w:tcPr>
            <w:tcW w:w="1440" w:type="dxa"/>
          </w:tcPr>
          <w:p w:rsidR="00B2027D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7" w:type="dxa"/>
          </w:tcPr>
          <w:p w:rsidR="00B2027D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515" w:type="dxa"/>
          </w:tcPr>
          <w:p w:rsidR="00B2027D" w:rsidRPr="00166466" w:rsidRDefault="00B2027D" w:rsidP="00166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</w:tr>
    </w:tbl>
    <w:p w:rsidR="00166466" w:rsidRDefault="00166466" w:rsidP="001664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466" w:rsidRDefault="00166466" w:rsidP="00166466">
      <w:pPr>
        <w:pStyle w:val="3"/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Для определения числа предприятий в каждой группе строим разработочную    таблицу 3 (данные графы 4 потребуются при выполнении Задания 2).</w:t>
      </w:r>
    </w:p>
    <w:p w:rsidR="008A14DE" w:rsidRDefault="008A14DE" w:rsidP="00166466">
      <w:pPr>
        <w:tabs>
          <w:tab w:val="left" w:pos="990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2419C3" w:rsidRDefault="002419C3" w:rsidP="00166466">
      <w:pPr>
        <w:tabs>
          <w:tab w:val="left" w:pos="9900"/>
        </w:tabs>
        <w:rPr>
          <w:rFonts w:ascii="Times New Roman" w:hAnsi="Times New Roman" w:cs="Times New Roman"/>
          <w:sz w:val="28"/>
          <w:szCs w:val="28"/>
        </w:rPr>
      </w:pPr>
      <w:r w:rsidRPr="002419C3">
        <w:rPr>
          <w:rFonts w:ascii="Times New Roman" w:hAnsi="Times New Roman" w:cs="Times New Roman"/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000" w:type="dxa"/>
        <w:tblInd w:w="4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880"/>
        <w:gridCol w:w="1569"/>
        <w:gridCol w:w="2272"/>
        <w:gridCol w:w="2279"/>
      </w:tblGrid>
      <w:tr w:rsidR="008A14DE" w:rsidRPr="008A14DE" w:rsidTr="008A14DE">
        <w:trPr>
          <w:cantSplit/>
          <w:trHeight w:val="1280"/>
        </w:trPr>
        <w:tc>
          <w:tcPr>
            <w:tcW w:w="2880" w:type="dxa"/>
            <w:tcBorders>
              <w:bottom w:val="single" w:sz="8" w:space="0" w:color="auto"/>
            </w:tcBorders>
            <w:noWrap/>
            <w:vAlign w:val="center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предприятий по среднесписочной численности работников, чел.</w:t>
            </w:r>
          </w:p>
        </w:tc>
        <w:tc>
          <w:tcPr>
            <w:tcW w:w="1569" w:type="dxa"/>
            <w:tcBorders>
              <w:bottom w:val="single" w:sz="8" w:space="0" w:color="auto"/>
            </w:tcBorders>
            <w:vAlign w:val="center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</w:t>
            </w:r>
          </w:p>
        </w:tc>
        <w:tc>
          <w:tcPr>
            <w:tcW w:w="2272" w:type="dxa"/>
            <w:tcBorders>
              <w:bottom w:val="single" w:sz="8" w:space="0" w:color="auto"/>
            </w:tcBorders>
            <w:vAlign w:val="center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работников, чел.</w:t>
            </w:r>
          </w:p>
        </w:tc>
        <w:tc>
          <w:tcPr>
            <w:tcW w:w="2279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продукции,</w:t>
            </w:r>
          </w:p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 руб.</w:t>
            </w:r>
          </w:p>
        </w:tc>
      </w:tr>
      <w:tr w:rsidR="008A14DE" w:rsidRPr="008A14DE" w:rsidTr="008A14DE">
        <w:trPr>
          <w:trHeight w:val="122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133-153</w:t>
            </w: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bottom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2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153-173</w:t>
            </w:r>
          </w:p>
        </w:tc>
        <w:tc>
          <w:tcPr>
            <w:tcW w:w="1569" w:type="dxa"/>
            <w:tcBorders>
              <w:top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2" w:type="dxa"/>
            <w:tcBorders>
              <w:top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79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2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2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173-193</w:t>
            </w:r>
          </w:p>
        </w:tc>
        <w:tc>
          <w:tcPr>
            <w:tcW w:w="1569" w:type="dxa"/>
            <w:tcBorders>
              <w:top w:val="single" w:sz="18" w:space="0" w:color="auto"/>
              <w:bottom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18" w:space="0" w:color="auto"/>
              <w:bottom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2" w:type="dxa"/>
            <w:tcBorders>
              <w:top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79" w:type="dxa"/>
            <w:tcBorders>
              <w:top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2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bottom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:rsidR="008A14DE" w:rsidRPr="00166466" w:rsidRDefault="00D82B2B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E29B9"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E6E6E6"/>
            <w:vAlign w:val="bottom"/>
          </w:tcPr>
          <w:p w:rsidR="008A14DE" w:rsidRPr="00166466" w:rsidRDefault="00D82B2B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E29B9"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AE29B9" w:rsidP="00AE29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193-213</w:t>
            </w:r>
          </w:p>
        </w:tc>
        <w:tc>
          <w:tcPr>
            <w:tcW w:w="1569" w:type="dxa"/>
            <w:tcBorders>
              <w:top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18" w:space="0" w:color="auto"/>
            </w:tcBorders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79" w:type="dxa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2" w:type="dxa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2" w:type="dxa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bottom w:val="single" w:sz="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bottom w:val="single" w:sz="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bottom w:val="single" w:sz="8" w:space="0" w:color="auto"/>
            </w:tcBorders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79" w:type="dxa"/>
            <w:tcBorders>
              <w:bottom w:val="single" w:sz="8" w:space="0" w:color="auto"/>
            </w:tcBorders>
            <w:shd w:val="clear" w:color="auto" w:fill="E6E6E6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single" w:sz="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8" w:space="0" w:color="auto"/>
            </w:tcBorders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79" w:type="dxa"/>
            <w:tcBorders>
              <w:top w:val="single" w:sz="8" w:space="0" w:color="auto"/>
            </w:tcBorders>
            <w:shd w:val="clear" w:color="auto" w:fill="E6E6E6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2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</w:tcBorders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213-233</w:t>
            </w:r>
          </w:p>
        </w:tc>
        <w:tc>
          <w:tcPr>
            <w:tcW w:w="1569" w:type="dxa"/>
            <w:tcBorders>
              <w:top w:val="single" w:sz="18" w:space="0" w:color="auto"/>
            </w:tcBorders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2" w:type="dxa"/>
            <w:tcBorders>
              <w:top w:val="single" w:sz="18" w:space="0" w:color="auto"/>
            </w:tcBorders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79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F7629A" w:rsidP="008A14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8A14DE" w:rsidRPr="00166466" w:rsidRDefault="008A14DE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8A14DE" w:rsidRPr="00166466" w:rsidRDefault="00AE29B9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2" w:type="dxa"/>
            <w:vAlign w:val="bottom"/>
          </w:tcPr>
          <w:p w:rsidR="008A14DE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8A14DE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E29B9" w:rsidRPr="008A14DE" w:rsidTr="008A14DE">
        <w:trPr>
          <w:trHeight w:val="284"/>
        </w:trPr>
        <w:tc>
          <w:tcPr>
            <w:tcW w:w="2880" w:type="dxa"/>
            <w:noWrap/>
            <w:vAlign w:val="bottom"/>
          </w:tcPr>
          <w:p w:rsidR="00AE29B9" w:rsidRPr="00166466" w:rsidRDefault="00AE29B9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Align w:val="bottom"/>
          </w:tcPr>
          <w:p w:rsidR="00AE29B9" w:rsidRPr="00166466" w:rsidRDefault="00AE29B9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vAlign w:val="bottom"/>
          </w:tcPr>
          <w:p w:rsidR="00AE29B9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279" w:type="dxa"/>
            <w:shd w:val="clear" w:color="auto" w:fill="E6E6E6"/>
            <w:vAlign w:val="bottom"/>
          </w:tcPr>
          <w:p w:rsidR="00AE29B9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8A14DE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8A14DE" w:rsidRPr="00166466" w:rsidRDefault="008A14DE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AE29B9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8A14DE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2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8A14DE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F7629A" w:rsidRPr="008A14DE" w:rsidTr="008A14DE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7629A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7629A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7629A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5580</w:t>
            </w:r>
          </w:p>
        </w:tc>
        <w:tc>
          <w:tcPr>
            <w:tcW w:w="2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F7629A" w:rsidRPr="00166466" w:rsidRDefault="00F7629A" w:rsidP="00F76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</w:t>
            </w:r>
          </w:p>
        </w:tc>
      </w:tr>
    </w:tbl>
    <w:p w:rsidR="008A14DE" w:rsidRPr="002419C3" w:rsidRDefault="008A14DE" w:rsidP="002419C3">
      <w:pPr>
        <w:tabs>
          <w:tab w:val="left" w:pos="9900"/>
        </w:tabs>
        <w:spacing w:after="120"/>
        <w:ind w:right="-57"/>
        <w:rPr>
          <w:rFonts w:ascii="Times New Roman" w:hAnsi="Times New Roman" w:cs="Times New Roman"/>
          <w:sz w:val="28"/>
          <w:szCs w:val="28"/>
        </w:rPr>
      </w:pPr>
    </w:p>
    <w:p w:rsidR="002419C3" w:rsidRPr="00F7629A" w:rsidRDefault="002419C3" w:rsidP="00F7629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4DE">
        <w:rPr>
          <w:rFonts w:ascii="Times New Roman" w:hAnsi="Times New Roman" w:cs="Times New Roman"/>
          <w:color w:val="000000" w:themeColor="text1"/>
          <w:sz w:val="28"/>
          <w:szCs w:val="28"/>
        </w:rPr>
        <w:t>На основе групповых итоговых строк «Всего» табл. 3 формируе</w:t>
      </w:r>
      <w:r w:rsidR="00166466">
        <w:rPr>
          <w:rFonts w:ascii="Times New Roman" w:hAnsi="Times New Roman" w:cs="Times New Roman"/>
          <w:color w:val="000000" w:themeColor="text1"/>
          <w:sz w:val="28"/>
          <w:szCs w:val="28"/>
        </w:rPr>
        <w:t>м итоговую</w:t>
      </w:r>
      <w:r w:rsidRPr="008A14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</w:t>
      </w:r>
      <w:r w:rsidR="0016646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A14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4, представляющ</w:t>
      </w:r>
      <w:r w:rsidR="0016646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8A14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646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интервальный ряд распределения </w:t>
      </w:r>
      <w:r w:rsidR="00F7629A" w:rsidRPr="0016646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предприятий по среднесписочной численности работников</w:t>
      </w:r>
      <w:r w:rsidRPr="00F762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19C3" w:rsidRPr="00F7629A" w:rsidRDefault="002419C3" w:rsidP="00166466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629A">
        <w:rPr>
          <w:rFonts w:ascii="Times New Roman" w:hAnsi="Times New Roman" w:cs="Times New Roman"/>
          <w:color w:val="000000" w:themeColor="text1"/>
          <w:sz w:val="28"/>
          <w:szCs w:val="28"/>
        </w:rPr>
        <w:t>Таблица 4</w:t>
      </w:r>
    </w:p>
    <w:p w:rsidR="002419C3" w:rsidRPr="00F7629A" w:rsidRDefault="002419C3" w:rsidP="00166466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62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</w:t>
      </w:r>
      <w:r w:rsidR="00F7629A" w:rsidRPr="00F7629A">
        <w:rPr>
          <w:rFonts w:ascii="Times New Roman" w:hAnsi="Times New Roman" w:cs="Times New Roman"/>
          <w:color w:val="000000" w:themeColor="text1"/>
          <w:sz w:val="28"/>
          <w:szCs w:val="28"/>
        </w:rPr>
        <w:t>предприятий по среднесписочной численности работников</w:t>
      </w:r>
    </w:p>
    <w:tbl>
      <w:tblPr>
        <w:tblW w:w="7020" w:type="dxa"/>
        <w:jc w:val="center"/>
        <w:tblInd w:w="1188" w:type="dxa"/>
        <w:tblLayout w:type="fixed"/>
        <w:tblLook w:val="0000"/>
      </w:tblPr>
      <w:tblGrid>
        <w:gridCol w:w="1321"/>
        <w:gridCol w:w="3539"/>
        <w:gridCol w:w="2160"/>
      </w:tblGrid>
      <w:tr w:rsidR="002419C3" w:rsidRPr="008A14DE" w:rsidTr="00BA4BDD">
        <w:trPr>
          <w:cantSplit/>
          <w:trHeight w:val="650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группы</w:t>
            </w:r>
          </w:p>
        </w:tc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Группы </w:t>
            </w:r>
            <w:r w:rsidR="00F7629A"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предприятий по среднесписочной численности работников</w:t>
            </w:r>
            <w:r w:rsid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чел.</w:t>
            </w: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2419C3" w:rsidRPr="00166466" w:rsidRDefault="002419C3" w:rsidP="00BA4BDD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Число </w:t>
            </w:r>
            <w:r w:rsidR="00F7629A"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предприятий</w:t>
            </w: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2419C3" w:rsidRPr="00166466" w:rsidRDefault="002419C3" w:rsidP="00BA4BDD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16646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f</w:t>
            </w:r>
          </w:p>
        </w:tc>
      </w:tr>
      <w:tr w:rsidR="002419C3" w:rsidRPr="008A14DE" w:rsidTr="00BA4BDD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F7629A" w:rsidP="00BA4B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133-153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F7629A" w:rsidP="00BA4B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419C3" w:rsidRPr="002419C3" w:rsidTr="00BA4BDD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F7629A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153-173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F7629A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19C3" w:rsidRPr="002419C3" w:rsidTr="00BA4BDD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F7629A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173-193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F7629A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419C3" w:rsidRPr="002419C3" w:rsidTr="00BA4BDD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F7629A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193-213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F7629A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629A" w:rsidRPr="002419C3" w:rsidTr="00BA4BDD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629A" w:rsidRPr="00166466" w:rsidRDefault="00F7629A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629A" w:rsidRPr="00166466" w:rsidRDefault="00F7629A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213-233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629A" w:rsidRPr="00166466" w:rsidRDefault="00F7629A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19C3" w:rsidRPr="002419C3" w:rsidTr="00BA4BDD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21749" w:rsidRDefault="00C21749" w:rsidP="009A1D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1DE8" w:rsidRDefault="009A1DE8" w:rsidP="001664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73">
        <w:rPr>
          <w:rFonts w:ascii="Times New Roman" w:hAnsi="Times New Roman" w:cs="Times New Roman"/>
          <w:sz w:val="28"/>
          <w:szCs w:val="28"/>
        </w:rPr>
        <w:t xml:space="preserve">Приведем еще три характеристики полученного ряда распределения - </w:t>
      </w:r>
      <w:r w:rsidRPr="00166466">
        <w:rPr>
          <w:rFonts w:ascii="Times New Roman" w:hAnsi="Times New Roman" w:cs="Times New Roman"/>
          <w:i/>
          <w:sz w:val="28"/>
          <w:szCs w:val="28"/>
        </w:rPr>
        <w:t xml:space="preserve">частоты групп в относительном выражении, накопленные (кумулятивные) частоты </w:t>
      </w:r>
      <w:r w:rsidRPr="00166466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166466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j</w:t>
      </w:r>
      <w:r w:rsidRPr="008A2C73">
        <w:rPr>
          <w:rFonts w:ascii="Times New Roman" w:hAnsi="Times New Roman" w:cs="Times New Roman"/>
          <w:sz w:val="28"/>
          <w:szCs w:val="28"/>
        </w:rPr>
        <w:t xml:space="preserve">, получаемые путем последовательного суммирования частот </w:t>
      </w:r>
      <w:r w:rsidRPr="008A2C73">
        <w:rPr>
          <w:rFonts w:ascii="Times New Roman" w:hAnsi="Times New Roman" w:cs="Times New Roman"/>
          <w:sz w:val="28"/>
          <w:szCs w:val="28"/>
        </w:rPr>
        <w:lastRenderedPageBreak/>
        <w:t xml:space="preserve">всех предшествующих </w:t>
      </w:r>
      <w:r w:rsidRPr="00166466">
        <w:rPr>
          <w:rFonts w:ascii="Times New Roman" w:hAnsi="Times New Roman" w:cs="Times New Roman"/>
          <w:b/>
          <w:sz w:val="28"/>
          <w:szCs w:val="28"/>
        </w:rPr>
        <w:t>(</w:t>
      </w:r>
      <w:r w:rsidRPr="00166466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166466">
        <w:rPr>
          <w:rFonts w:ascii="Times New Roman" w:hAnsi="Times New Roman" w:cs="Times New Roman"/>
          <w:b/>
          <w:sz w:val="28"/>
          <w:szCs w:val="28"/>
        </w:rPr>
        <w:t>-1)</w:t>
      </w:r>
      <w:r w:rsidRPr="008A2C73">
        <w:rPr>
          <w:rFonts w:ascii="Times New Roman" w:hAnsi="Times New Roman" w:cs="Times New Roman"/>
          <w:sz w:val="28"/>
          <w:szCs w:val="28"/>
        </w:rPr>
        <w:t xml:space="preserve"> интервалов, и </w:t>
      </w:r>
      <w:r w:rsidRPr="00166466">
        <w:rPr>
          <w:rFonts w:ascii="Times New Roman" w:hAnsi="Times New Roman" w:cs="Times New Roman"/>
          <w:bCs/>
          <w:i/>
          <w:iCs/>
          <w:sz w:val="28"/>
          <w:szCs w:val="28"/>
        </w:rPr>
        <w:t>накопленные частости</w:t>
      </w:r>
      <w:r w:rsidRPr="008A2C73">
        <w:rPr>
          <w:rFonts w:ascii="Times New Roman" w:hAnsi="Times New Roman" w:cs="Times New Roman"/>
          <w:sz w:val="28"/>
          <w:szCs w:val="28"/>
        </w:rPr>
        <w:t xml:space="preserve">, рассчитываемые по формуле </w:t>
      </w:r>
      <w:r w:rsidRPr="008A2C73">
        <w:rPr>
          <w:rFonts w:ascii="Times New Roman" w:hAnsi="Times New Roman" w:cs="Times New Roman"/>
          <w:position w:val="-36"/>
          <w:sz w:val="28"/>
          <w:szCs w:val="28"/>
        </w:rPr>
        <w:object w:dxaOrig="1020" w:dyaOrig="780">
          <v:shape id="_x0000_i1028" type="#_x0000_t75" style="width:61.5pt;height:46.5pt" o:ole="">
            <v:imagedata r:id="rId14" o:title=""/>
          </v:shape>
          <o:OLEObject Type="Embed" ProgID="Equation.3" ShapeID="_x0000_i1028" DrawAspect="Content" ObjectID="_1574801264" r:id="rId15"/>
        </w:object>
      </w:r>
      <w:r w:rsidRPr="008A2C73">
        <w:rPr>
          <w:rFonts w:ascii="Times New Roman" w:hAnsi="Times New Roman" w:cs="Times New Roman"/>
          <w:sz w:val="28"/>
          <w:szCs w:val="28"/>
        </w:rPr>
        <w:t>.</w:t>
      </w:r>
    </w:p>
    <w:p w:rsidR="002419C3" w:rsidRPr="002419C3" w:rsidRDefault="002419C3" w:rsidP="002419C3">
      <w:pPr>
        <w:tabs>
          <w:tab w:val="left" w:pos="9720"/>
        </w:tabs>
        <w:ind w:right="-57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2419C3">
        <w:rPr>
          <w:rFonts w:ascii="Times New Roman" w:hAnsi="Times New Roman" w:cs="Times New Roman"/>
          <w:sz w:val="28"/>
          <w:szCs w:val="28"/>
        </w:rPr>
        <w:t>Таблица 5</w:t>
      </w:r>
    </w:p>
    <w:p w:rsidR="002419C3" w:rsidRPr="002419C3" w:rsidRDefault="002419C3" w:rsidP="002419C3">
      <w:pPr>
        <w:tabs>
          <w:tab w:val="left" w:pos="6647"/>
        </w:tabs>
        <w:spacing w:after="120"/>
        <w:ind w:left="108" w:right="-357"/>
        <w:rPr>
          <w:rFonts w:ascii="Times New Roman" w:hAnsi="Times New Roman" w:cs="Times New Roman"/>
          <w:sz w:val="28"/>
          <w:szCs w:val="28"/>
        </w:rPr>
      </w:pPr>
      <w:r w:rsidRPr="002419C3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9A1DE8" w:rsidRPr="00F7629A">
        <w:rPr>
          <w:rFonts w:ascii="Times New Roman" w:hAnsi="Times New Roman" w:cs="Times New Roman"/>
          <w:color w:val="000000" w:themeColor="text1"/>
          <w:sz w:val="28"/>
          <w:szCs w:val="28"/>
        </w:rPr>
        <w:t>предприятий по среднесписочной численности работников</w:t>
      </w:r>
    </w:p>
    <w:tbl>
      <w:tblPr>
        <w:tblW w:w="10318" w:type="dxa"/>
        <w:tblInd w:w="-486" w:type="dxa"/>
        <w:tblLook w:val="0000"/>
      </w:tblPr>
      <w:tblGrid>
        <w:gridCol w:w="1099"/>
        <w:gridCol w:w="2681"/>
        <w:gridCol w:w="1980"/>
        <w:gridCol w:w="986"/>
        <w:gridCol w:w="1786"/>
        <w:gridCol w:w="1786"/>
      </w:tblGrid>
      <w:tr w:rsidR="002419C3" w:rsidRPr="00166466" w:rsidTr="009A1DE8">
        <w:trPr>
          <w:cantSplit/>
          <w:trHeight w:val="270"/>
        </w:trPr>
        <w:tc>
          <w:tcPr>
            <w:tcW w:w="1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3C2820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="002419C3" w:rsidRPr="00166466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2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EB3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EB3B5F" w:rsidRPr="00166466">
              <w:rPr>
                <w:rFonts w:ascii="Times New Roman" w:hAnsi="Times New Roman" w:cs="Times New Roman"/>
                <w:sz w:val="24"/>
                <w:szCs w:val="24"/>
              </w:rPr>
              <w:t>предприятий по среднесписочной численности работников</w:t>
            </w: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3B5F" w:rsidRPr="00166466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EB3B5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EB3B5F" w:rsidRPr="00166466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6646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</w:t>
            </w:r>
            <w:r w:rsidRPr="00166466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7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Накопленная</w:t>
            </w:r>
          </w:p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частота,</w:t>
            </w:r>
          </w:p>
          <w:p w:rsidR="002419C3" w:rsidRPr="00166466" w:rsidRDefault="002419C3" w:rsidP="00BA4BDD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6646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S</w:t>
            </w:r>
            <w:r w:rsidRPr="00166466">
              <w:rPr>
                <w:rFonts w:ascii="Times New Roman" w:hAnsi="Times New Roman" w:cs="Times New Roman"/>
                <w:bCs/>
                <w:i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7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Накопленная</w:t>
            </w:r>
          </w:p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часто</w:t>
            </w:r>
            <w:r w:rsidRPr="00166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ть, %</w:t>
            </w:r>
          </w:p>
        </w:tc>
      </w:tr>
      <w:tr w:rsidR="002419C3" w:rsidRPr="00166466" w:rsidTr="009A1DE8">
        <w:trPr>
          <w:cantSplit/>
          <w:trHeight w:val="270"/>
        </w:trPr>
        <w:tc>
          <w:tcPr>
            <w:tcW w:w="10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в абсолютном выражении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в % к итогу</w:t>
            </w:r>
          </w:p>
        </w:tc>
        <w:tc>
          <w:tcPr>
            <w:tcW w:w="17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C3" w:rsidRPr="00166466" w:rsidTr="009A1DE8">
        <w:trPr>
          <w:trHeight w:val="57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A1DE8" w:rsidRPr="00166466" w:rsidTr="009A1DE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133-153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A1DE8" w:rsidRPr="00166466" w:rsidTr="009A1DE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153-173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9A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</w:tr>
      <w:tr w:rsidR="009A1DE8" w:rsidRPr="00166466" w:rsidTr="009A1DE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173-193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9A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1DE8" w:rsidRPr="00166466" w:rsidRDefault="009A1DE8" w:rsidP="00C9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5029" w:rsidRPr="00166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</w:tr>
      <w:tr w:rsidR="009A1DE8" w:rsidRPr="00166466" w:rsidTr="009A1DE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193-213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</w:tr>
      <w:tr w:rsidR="009A1DE8" w:rsidRPr="00166466" w:rsidTr="009A1DE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213-233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1DE8" w:rsidRPr="00166466" w:rsidRDefault="009A1DE8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19C3" w:rsidRPr="00166466" w:rsidTr="009A1DE8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4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419C3" w:rsidRPr="00166466" w:rsidRDefault="002419C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06E7" w:rsidRDefault="00D506E7" w:rsidP="001664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C3" w:rsidRPr="00BA4BDD" w:rsidRDefault="002419C3" w:rsidP="001664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466">
        <w:rPr>
          <w:rFonts w:ascii="Times New Roman" w:hAnsi="Times New Roman" w:cs="Times New Roman"/>
          <w:b/>
          <w:sz w:val="28"/>
          <w:szCs w:val="28"/>
        </w:rPr>
        <w:t>Вывод</w:t>
      </w:r>
      <w:r w:rsidRPr="002419C3">
        <w:rPr>
          <w:rFonts w:ascii="Times New Roman" w:hAnsi="Times New Roman" w:cs="Times New Roman"/>
          <w:b/>
          <w:sz w:val="28"/>
          <w:szCs w:val="28"/>
        </w:rPr>
        <w:t>.</w:t>
      </w:r>
      <w:r w:rsidRPr="002419C3">
        <w:rPr>
          <w:rFonts w:ascii="Times New Roman" w:hAnsi="Times New Roman" w:cs="Times New Roman"/>
          <w:sz w:val="28"/>
          <w:szCs w:val="28"/>
        </w:rPr>
        <w:t xml:space="preserve"> Анализ интервального ряда распределения изучаемой совокупности </w:t>
      </w:r>
      <w:r w:rsidR="003C2820">
        <w:rPr>
          <w:rFonts w:ascii="Times New Roman" w:hAnsi="Times New Roman" w:cs="Times New Roman"/>
          <w:sz w:val="28"/>
          <w:szCs w:val="28"/>
        </w:rPr>
        <w:t>предприятий</w:t>
      </w:r>
      <w:r w:rsidRPr="002419C3">
        <w:rPr>
          <w:rFonts w:ascii="Times New Roman" w:hAnsi="Times New Roman" w:cs="Times New Roman"/>
          <w:sz w:val="28"/>
          <w:szCs w:val="28"/>
        </w:rPr>
        <w:t xml:space="preserve"> показывает, что </w:t>
      </w:r>
      <w:r w:rsidR="00AC2161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AC2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предприятий по </w:t>
      </w:r>
      <w:r w:rsidR="00AC2161" w:rsidRPr="00F7629A">
        <w:rPr>
          <w:rFonts w:ascii="Times New Roman" w:hAnsi="Times New Roman" w:cs="Times New Roman"/>
          <w:color w:val="000000" w:themeColor="text1"/>
          <w:sz w:val="28"/>
          <w:szCs w:val="28"/>
        </w:rPr>
        <w:t>среднесписочной численности работников</w:t>
      </w:r>
      <w:r w:rsidR="00AC2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19C3">
        <w:rPr>
          <w:rFonts w:ascii="Times New Roman" w:hAnsi="Times New Roman" w:cs="Times New Roman"/>
          <w:sz w:val="28"/>
          <w:szCs w:val="28"/>
        </w:rPr>
        <w:t xml:space="preserve"> не является равномерным: преобладают </w:t>
      </w:r>
      <w:r w:rsidR="00AC2161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2419C3">
        <w:rPr>
          <w:rFonts w:ascii="Times New Roman" w:hAnsi="Times New Roman" w:cs="Times New Roman"/>
          <w:sz w:val="28"/>
          <w:szCs w:val="28"/>
        </w:rPr>
        <w:t xml:space="preserve"> </w:t>
      </w:r>
      <w:r w:rsidR="00AC2161">
        <w:rPr>
          <w:rFonts w:ascii="Times New Roman" w:hAnsi="Times New Roman" w:cs="Times New Roman"/>
          <w:sz w:val="28"/>
          <w:szCs w:val="28"/>
        </w:rPr>
        <w:t>со среднесписочной численностью работников</w:t>
      </w:r>
      <w:r w:rsidRPr="002419C3">
        <w:rPr>
          <w:rFonts w:ascii="Times New Roman" w:hAnsi="Times New Roman" w:cs="Times New Roman"/>
          <w:sz w:val="28"/>
          <w:szCs w:val="28"/>
        </w:rPr>
        <w:t xml:space="preserve"> от </w:t>
      </w:r>
      <w:r w:rsidR="00AC2161">
        <w:rPr>
          <w:rFonts w:ascii="Times New Roman" w:hAnsi="Times New Roman" w:cs="Times New Roman"/>
          <w:sz w:val="28"/>
          <w:szCs w:val="28"/>
        </w:rPr>
        <w:t>173 чел</w:t>
      </w:r>
      <w:r w:rsidRPr="002419C3">
        <w:rPr>
          <w:rFonts w:ascii="Times New Roman" w:hAnsi="Times New Roman" w:cs="Times New Roman"/>
          <w:sz w:val="28"/>
          <w:szCs w:val="28"/>
        </w:rPr>
        <w:t>. до 19</w:t>
      </w:r>
      <w:r w:rsidR="00AC2161">
        <w:rPr>
          <w:rFonts w:ascii="Times New Roman" w:hAnsi="Times New Roman" w:cs="Times New Roman"/>
          <w:sz w:val="28"/>
          <w:szCs w:val="28"/>
        </w:rPr>
        <w:t>3 чел</w:t>
      </w:r>
      <w:r w:rsidRPr="002419C3">
        <w:rPr>
          <w:rFonts w:ascii="Times New Roman" w:hAnsi="Times New Roman" w:cs="Times New Roman"/>
          <w:sz w:val="28"/>
          <w:szCs w:val="28"/>
        </w:rPr>
        <w:t>. (это 1</w:t>
      </w:r>
      <w:r w:rsidR="00AC2161">
        <w:rPr>
          <w:rFonts w:ascii="Times New Roman" w:hAnsi="Times New Roman" w:cs="Times New Roman"/>
          <w:sz w:val="28"/>
          <w:szCs w:val="28"/>
        </w:rPr>
        <w:t>1</w:t>
      </w:r>
      <w:r w:rsidRPr="002419C3">
        <w:rPr>
          <w:rFonts w:ascii="Times New Roman" w:hAnsi="Times New Roman" w:cs="Times New Roman"/>
          <w:sz w:val="28"/>
          <w:szCs w:val="28"/>
        </w:rPr>
        <w:t xml:space="preserve"> </w:t>
      </w:r>
      <w:r w:rsidR="00AC2161">
        <w:rPr>
          <w:rFonts w:ascii="Times New Roman" w:hAnsi="Times New Roman" w:cs="Times New Roman"/>
          <w:sz w:val="28"/>
          <w:szCs w:val="28"/>
        </w:rPr>
        <w:t>предприятий</w:t>
      </w:r>
      <w:r w:rsidRPr="002419C3">
        <w:rPr>
          <w:rFonts w:ascii="Times New Roman" w:hAnsi="Times New Roman" w:cs="Times New Roman"/>
          <w:sz w:val="28"/>
          <w:szCs w:val="28"/>
        </w:rPr>
        <w:t xml:space="preserve">, доля которых составляет </w:t>
      </w:r>
      <w:r w:rsidR="00AC2161">
        <w:rPr>
          <w:rFonts w:ascii="Times New Roman" w:hAnsi="Times New Roman" w:cs="Times New Roman"/>
          <w:sz w:val="28"/>
          <w:szCs w:val="28"/>
        </w:rPr>
        <w:t>36,7</w:t>
      </w:r>
      <w:r w:rsidR="003C2820">
        <w:rPr>
          <w:rFonts w:ascii="Times New Roman" w:hAnsi="Times New Roman" w:cs="Times New Roman"/>
          <w:sz w:val="28"/>
          <w:szCs w:val="28"/>
        </w:rPr>
        <w:t>%; с</w:t>
      </w:r>
      <w:r w:rsidR="00AC2161">
        <w:rPr>
          <w:rFonts w:ascii="Times New Roman" w:hAnsi="Times New Roman" w:cs="Times New Roman"/>
          <w:sz w:val="28"/>
          <w:szCs w:val="28"/>
        </w:rPr>
        <w:t xml:space="preserve">амые малочисленные группы — предприятия, у которых </w:t>
      </w:r>
      <w:r w:rsidR="003C2820">
        <w:rPr>
          <w:rFonts w:ascii="Times New Roman" w:hAnsi="Times New Roman" w:cs="Times New Roman"/>
          <w:sz w:val="28"/>
          <w:szCs w:val="28"/>
        </w:rPr>
        <w:t xml:space="preserve">большее (4 группы, в которых от </w:t>
      </w:r>
      <w:r w:rsidR="00AC2161" w:rsidRPr="00BA4BDD">
        <w:rPr>
          <w:rFonts w:ascii="Times New Roman" w:hAnsi="Times New Roman" w:cs="Times New Roman"/>
          <w:sz w:val="28"/>
          <w:szCs w:val="28"/>
        </w:rPr>
        <w:t>213 до 233 чел.) и меньшее (3 группы</w:t>
      </w:r>
      <w:r w:rsidR="003C2820">
        <w:rPr>
          <w:rFonts w:ascii="Times New Roman" w:hAnsi="Times New Roman" w:cs="Times New Roman"/>
          <w:sz w:val="28"/>
          <w:szCs w:val="28"/>
        </w:rPr>
        <w:t>, в которых</w:t>
      </w:r>
      <w:r w:rsidR="00AC2161" w:rsidRPr="00BA4BDD">
        <w:rPr>
          <w:rFonts w:ascii="Times New Roman" w:hAnsi="Times New Roman" w:cs="Times New Roman"/>
          <w:sz w:val="28"/>
          <w:szCs w:val="28"/>
        </w:rPr>
        <w:t xml:space="preserve"> от 133 до 153 чел.) количест</w:t>
      </w:r>
      <w:r w:rsidR="003C2820">
        <w:rPr>
          <w:rFonts w:ascii="Times New Roman" w:hAnsi="Times New Roman" w:cs="Times New Roman"/>
          <w:sz w:val="28"/>
          <w:szCs w:val="28"/>
        </w:rPr>
        <w:t>во работников, что составляет 13,3% и 10% соответственно.</w:t>
      </w:r>
    </w:p>
    <w:p w:rsidR="00C21749" w:rsidRPr="00BA4BDD" w:rsidRDefault="00C21749" w:rsidP="003C2820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A4BDD">
        <w:rPr>
          <w:rFonts w:ascii="Times New Roman" w:hAnsi="Times New Roman" w:cs="Times New Roman"/>
          <w:b/>
          <w:sz w:val="28"/>
          <w:szCs w:val="28"/>
        </w:rPr>
        <w:t>1.2. Нахожд</w:t>
      </w:r>
      <w:r w:rsidR="003C2820">
        <w:rPr>
          <w:rFonts w:ascii="Times New Roman" w:hAnsi="Times New Roman" w:cs="Times New Roman"/>
          <w:b/>
          <w:sz w:val="28"/>
          <w:szCs w:val="28"/>
        </w:rPr>
        <w:t xml:space="preserve">ение моды и медианы полученного </w:t>
      </w:r>
      <w:r w:rsidRPr="00BA4BDD">
        <w:rPr>
          <w:rFonts w:ascii="Times New Roman" w:hAnsi="Times New Roman" w:cs="Times New Roman"/>
          <w:b/>
          <w:sz w:val="28"/>
          <w:szCs w:val="28"/>
        </w:rPr>
        <w:t>интервального</w:t>
      </w:r>
      <w:r w:rsidR="003C2820">
        <w:rPr>
          <w:rFonts w:ascii="Times New Roman" w:hAnsi="Times New Roman" w:cs="Times New Roman"/>
          <w:b/>
          <w:sz w:val="28"/>
          <w:szCs w:val="28"/>
        </w:rPr>
        <w:t xml:space="preserve"> ряда распределения графическим </w:t>
      </w:r>
      <w:r w:rsidRPr="00BA4BDD">
        <w:rPr>
          <w:rFonts w:ascii="Times New Roman" w:hAnsi="Times New Roman" w:cs="Times New Roman"/>
          <w:b/>
          <w:sz w:val="28"/>
          <w:szCs w:val="28"/>
        </w:rPr>
        <w:t>методом и  путем расчетов</w:t>
      </w:r>
    </w:p>
    <w:p w:rsidR="00525372" w:rsidRDefault="00525372" w:rsidP="003C28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BDD">
        <w:rPr>
          <w:rFonts w:ascii="Times New Roman" w:hAnsi="Times New Roman" w:cs="Times New Roman"/>
          <w:sz w:val="28"/>
          <w:szCs w:val="28"/>
        </w:rPr>
        <w:t>Для определения моды графическим</w:t>
      </w:r>
      <w:r>
        <w:rPr>
          <w:rFonts w:ascii="Times New Roman" w:hAnsi="Times New Roman" w:cs="Times New Roman"/>
          <w:sz w:val="28"/>
          <w:szCs w:val="28"/>
        </w:rPr>
        <w:t xml:space="preserve"> методом строим по данным табл.4 (столбцы 2 и 3) гистограмму распределения </w:t>
      </w:r>
      <w:r w:rsidR="003C2820">
        <w:rPr>
          <w:rFonts w:ascii="Times New Roman" w:hAnsi="Times New Roman" w:cs="Times New Roman"/>
          <w:sz w:val="28"/>
          <w:szCs w:val="28"/>
        </w:rPr>
        <w:t>предприятий</w:t>
      </w:r>
      <w:r>
        <w:rPr>
          <w:rFonts w:ascii="Times New Roman" w:hAnsi="Times New Roman" w:cs="Times New Roman"/>
          <w:sz w:val="28"/>
          <w:szCs w:val="28"/>
        </w:rPr>
        <w:t xml:space="preserve"> по среднесписочной численности работников.</w:t>
      </w:r>
    </w:p>
    <w:p w:rsidR="00525372" w:rsidRDefault="00525372" w:rsidP="00EB3B5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063365"/>
            <wp:effectExtent l="19050" t="0" r="3175" b="0"/>
            <wp:docPr id="3" name="Рисунок 2" descr="Гистограм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истограмма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6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372" w:rsidRPr="00525372" w:rsidRDefault="00525372" w:rsidP="005253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5372">
        <w:rPr>
          <w:rFonts w:ascii="Times New Roman" w:hAnsi="Times New Roman" w:cs="Times New Roman"/>
          <w:sz w:val="28"/>
          <w:szCs w:val="28"/>
        </w:rPr>
        <w:t>Рис 1. Определение моды графическим методом</w:t>
      </w:r>
    </w:p>
    <w:p w:rsidR="00EB3B5F" w:rsidRDefault="00525372" w:rsidP="005253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к</w:t>
      </w:r>
      <w:r w:rsidRPr="00525372">
        <w:rPr>
          <w:rFonts w:ascii="Times New Roman" w:hAnsi="Times New Roman" w:cs="Times New Roman"/>
          <w:sz w:val="28"/>
          <w:szCs w:val="28"/>
        </w:rPr>
        <w:t xml:space="preserve">онкретное значение моды для интервального ряда по </w:t>
      </w:r>
      <w:r w:rsidRPr="00EB3B5F">
        <w:rPr>
          <w:rFonts w:ascii="Times New Roman" w:hAnsi="Times New Roman" w:cs="Times New Roman"/>
          <w:sz w:val="28"/>
          <w:szCs w:val="28"/>
        </w:rPr>
        <w:t>формуле:</w:t>
      </w:r>
      <w:r w:rsidR="00EB3B5F" w:rsidRPr="00EB3B5F">
        <w:rPr>
          <w:rFonts w:ascii="Times New Roman" w:hAnsi="Times New Roman" w:cs="Times New Roman"/>
          <w:position w:val="-30"/>
          <w:sz w:val="28"/>
          <w:szCs w:val="28"/>
        </w:rPr>
        <w:object w:dxaOrig="4200" w:dyaOrig="700">
          <v:shape id="_x0000_i1029" type="#_x0000_t75" style="width:291.75pt;height:48.75pt" o:ole="">
            <v:imagedata r:id="rId17" o:title=""/>
          </v:shape>
          <o:OLEObject Type="Embed" ProgID="Equation.3" ShapeID="_x0000_i1029" DrawAspect="Content" ObjectID="_1574801265" r:id="rId18"/>
        </w:object>
      </w:r>
      <w:r w:rsidR="00EB3B5F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EB3B5F" w:rsidRPr="00EB3B5F" w:rsidRDefault="00EB3B5F" w:rsidP="003C28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5F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EB3B5F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Мo</w:t>
      </w:r>
      <w:r w:rsidRPr="00EB3B5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B3B5F">
        <w:rPr>
          <w:rFonts w:ascii="Times New Roman" w:hAnsi="Times New Roman" w:cs="Times New Roman"/>
          <w:sz w:val="28"/>
          <w:szCs w:val="28"/>
        </w:rPr>
        <w:t>– нижняя граница модального интервала,</w:t>
      </w:r>
    </w:p>
    <w:p w:rsidR="00EB3B5F" w:rsidRPr="00EB3B5F" w:rsidRDefault="00EB3B5F" w:rsidP="003C28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5F">
        <w:rPr>
          <w:rFonts w:ascii="Times New Roman" w:hAnsi="Times New Roman" w:cs="Times New Roman"/>
          <w:b/>
          <w:i/>
          <w:sz w:val="28"/>
          <w:szCs w:val="28"/>
        </w:rPr>
        <w:t>h</w:t>
      </w:r>
      <w:r w:rsidRPr="00EB3B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3B5F">
        <w:rPr>
          <w:rFonts w:ascii="Times New Roman" w:hAnsi="Times New Roman" w:cs="Times New Roman"/>
          <w:sz w:val="28"/>
          <w:szCs w:val="28"/>
        </w:rPr>
        <w:t>–величина модального интервала,</w:t>
      </w:r>
    </w:p>
    <w:p w:rsidR="00EB3B5F" w:rsidRPr="00EB3B5F" w:rsidRDefault="00EB3B5F" w:rsidP="003C28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5F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EB3B5F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</w:t>
      </w:r>
      <w:r w:rsidRPr="00EB3B5F">
        <w:rPr>
          <w:rFonts w:ascii="Times New Roman" w:hAnsi="Times New Roman" w:cs="Times New Roman"/>
          <w:sz w:val="28"/>
          <w:szCs w:val="28"/>
        </w:rPr>
        <w:t xml:space="preserve"> – частота модального интервала,</w:t>
      </w:r>
    </w:p>
    <w:p w:rsidR="00EB3B5F" w:rsidRPr="00EB3B5F" w:rsidRDefault="00EB3B5F" w:rsidP="003C28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5F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EB3B5F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Mo-1</w:t>
      </w:r>
      <w:r w:rsidRPr="00EB3B5F">
        <w:rPr>
          <w:rFonts w:ascii="Times New Roman" w:hAnsi="Times New Roman" w:cs="Times New Roman"/>
          <w:sz w:val="28"/>
          <w:szCs w:val="28"/>
        </w:rPr>
        <w:t xml:space="preserve"> – частота интервала, предшествующего модальному,</w:t>
      </w:r>
    </w:p>
    <w:p w:rsidR="00EB3B5F" w:rsidRPr="00EB3B5F" w:rsidRDefault="00EB3B5F" w:rsidP="003C28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5F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EB3B5F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Mo+1</w:t>
      </w:r>
      <w:r w:rsidRPr="00EB3B5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B3B5F">
        <w:rPr>
          <w:rFonts w:ascii="Times New Roman" w:hAnsi="Times New Roman" w:cs="Times New Roman"/>
          <w:sz w:val="28"/>
          <w:szCs w:val="28"/>
        </w:rPr>
        <w:t>– частота интервала, следующего за модальным.</w:t>
      </w:r>
    </w:p>
    <w:p w:rsidR="00EB3B5F" w:rsidRPr="00EB3B5F" w:rsidRDefault="00EB3B5F" w:rsidP="003C28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таблице 4</w:t>
      </w:r>
      <w:r w:rsidRPr="00EB3B5F">
        <w:rPr>
          <w:rFonts w:ascii="Times New Roman" w:hAnsi="Times New Roman" w:cs="Times New Roman"/>
          <w:sz w:val="28"/>
          <w:szCs w:val="28"/>
        </w:rPr>
        <w:t xml:space="preserve"> модальным интервалом построенного ряда является интервал </w:t>
      </w:r>
      <w:r>
        <w:rPr>
          <w:rFonts w:ascii="Times New Roman" w:hAnsi="Times New Roman" w:cs="Times New Roman"/>
          <w:sz w:val="28"/>
          <w:szCs w:val="28"/>
        </w:rPr>
        <w:t>173</w:t>
      </w:r>
      <w:r w:rsidRPr="00EB3B5F">
        <w:rPr>
          <w:rFonts w:ascii="Times New Roman" w:hAnsi="Times New Roman" w:cs="Times New Roman"/>
          <w:sz w:val="28"/>
          <w:szCs w:val="28"/>
        </w:rPr>
        <w:t xml:space="preserve"> – 19</w:t>
      </w:r>
      <w:r>
        <w:rPr>
          <w:rFonts w:ascii="Times New Roman" w:hAnsi="Times New Roman" w:cs="Times New Roman"/>
          <w:sz w:val="28"/>
          <w:szCs w:val="28"/>
        </w:rPr>
        <w:t>3 чел</w:t>
      </w:r>
      <w:r w:rsidRPr="00EB3B5F">
        <w:rPr>
          <w:rFonts w:ascii="Times New Roman" w:hAnsi="Times New Roman" w:cs="Times New Roman"/>
          <w:sz w:val="28"/>
          <w:szCs w:val="28"/>
        </w:rPr>
        <w:t>., так как его частота максимальна (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EB3B5F">
        <w:rPr>
          <w:rFonts w:ascii="Times New Roman" w:hAnsi="Times New Roman" w:cs="Times New Roman"/>
          <w:sz w:val="28"/>
          <w:szCs w:val="28"/>
        </w:rPr>
        <w:t>).</w:t>
      </w:r>
    </w:p>
    <w:p w:rsidR="00EB3B5F" w:rsidRPr="00EB3B5F" w:rsidRDefault="00EB3B5F" w:rsidP="003C28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5F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счет моды:</w:t>
      </w:r>
    </w:p>
    <w:p w:rsidR="00EB3B5F" w:rsidRDefault="00EB3B5F" w:rsidP="00EB3B5F">
      <w:pPr>
        <w:rPr>
          <w:rFonts w:ascii="Times New Roman" w:hAnsi="Times New Roman" w:cs="Times New Roman"/>
          <w:sz w:val="28"/>
          <w:szCs w:val="28"/>
        </w:rPr>
      </w:pPr>
      <w:r w:rsidRPr="00EB3B5F">
        <w:rPr>
          <w:rFonts w:ascii="Times New Roman" w:hAnsi="Times New Roman" w:cs="Times New Roman"/>
          <w:position w:val="-30"/>
          <w:sz w:val="28"/>
          <w:szCs w:val="28"/>
        </w:rPr>
        <w:object w:dxaOrig="4260" w:dyaOrig="680">
          <v:shape id="_x0000_i1030" type="#_x0000_t75" style="width:239.25pt;height:39pt" o:ole="">
            <v:imagedata r:id="rId19" o:title=""/>
          </v:shape>
          <o:OLEObject Type="Embed" ProgID="Equation.3" ShapeID="_x0000_i1030" DrawAspect="Content" ObjectID="_1574801266" r:id="rId20"/>
        </w:object>
      </w:r>
    </w:p>
    <w:p w:rsidR="00EB3B5F" w:rsidRDefault="00EB3B5F" w:rsidP="003C28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5F">
        <w:rPr>
          <w:rFonts w:ascii="Times New Roman" w:hAnsi="Times New Roman" w:cs="Times New Roman"/>
          <w:b/>
          <w:sz w:val="28"/>
          <w:szCs w:val="28"/>
        </w:rPr>
        <w:t>Вывод.</w:t>
      </w:r>
      <w:r w:rsidRPr="00EB3B5F">
        <w:rPr>
          <w:rFonts w:ascii="Times New Roman" w:hAnsi="Times New Roman" w:cs="Times New Roman"/>
          <w:sz w:val="28"/>
          <w:szCs w:val="28"/>
        </w:rPr>
        <w:t xml:space="preserve"> Для рассматриваемой совокупности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EB3B5F">
        <w:rPr>
          <w:rFonts w:ascii="Times New Roman" w:hAnsi="Times New Roman" w:cs="Times New Roman"/>
          <w:sz w:val="28"/>
          <w:szCs w:val="28"/>
        </w:rPr>
        <w:t xml:space="preserve"> наиболее распространенн</w:t>
      </w:r>
      <w:r>
        <w:rPr>
          <w:rFonts w:ascii="Times New Roman" w:hAnsi="Times New Roman" w:cs="Times New Roman"/>
          <w:sz w:val="28"/>
          <w:szCs w:val="28"/>
        </w:rPr>
        <w:t xml:space="preserve">ая среднесписочная численность работников </w:t>
      </w:r>
      <w:r w:rsidRPr="00EB3B5F">
        <w:rPr>
          <w:rFonts w:ascii="Times New Roman" w:hAnsi="Times New Roman" w:cs="Times New Roman"/>
          <w:sz w:val="28"/>
          <w:szCs w:val="28"/>
        </w:rPr>
        <w:t xml:space="preserve"> характеризуется средней величиной </w:t>
      </w:r>
      <w:r>
        <w:rPr>
          <w:rFonts w:ascii="Times New Roman" w:hAnsi="Times New Roman" w:cs="Times New Roman"/>
          <w:sz w:val="28"/>
          <w:szCs w:val="28"/>
        </w:rPr>
        <w:t>185</w:t>
      </w:r>
      <w:r w:rsidRPr="00EB3B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</w:t>
      </w:r>
      <w:r w:rsidRPr="00EB3B5F">
        <w:rPr>
          <w:rFonts w:ascii="Times New Roman" w:hAnsi="Times New Roman" w:cs="Times New Roman"/>
          <w:sz w:val="28"/>
          <w:szCs w:val="28"/>
        </w:rPr>
        <w:t>.</w:t>
      </w:r>
    </w:p>
    <w:p w:rsidR="0081642E" w:rsidRDefault="0081642E" w:rsidP="008164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2E">
        <w:rPr>
          <w:rFonts w:ascii="Times New Roman" w:hAnsi="Times New Roman" w:cs="Times New Roman"/>
          <w:sz w:val="28"/>
          <w:szCs w:val="28"/>
        </w:rPr>
        <w:lastRenderedPageBreak/>
        <w:t>Медиану можно определить графическим методом по</w:t>
      </w:r>
      <w:r>
        <w:rPr>
          <w:rFonts w:ascii="Times New Roman" w:hAnsi="Times New Roman" w:cs="Times New Roman"/>
          <w:sz w:val="28"/>
          <w:szCs w:val="28"/>
        </w:rPr>
        <w:t xml:space="preserve"> кумулятивной кривой (рис. 2), где к</w:t>
      </w:r>
      <w:r w:rsidRPr="0081642E">
        <w:rPr>
          <w:rFonts w:ascii="Times New Roman" w:hAnsi="Times New Roman" w:cs="Times New Roman"/>
          <w:sz w:val="28"/>
          <w:szCs w:val="28"/>
        </w:rPr>
        <w:t xml:space="preserve">умулята </w:t>
      </w:r>
      <w:r>
        <w:rPr>
          <w:rFonts w:ascii="Times New Roman" w:hAnsi="Times New Roman" w:cs="Times New Roman"/>
          <w:sz w:val="28"/>
          <w:szCs w:val="28"/>
        </w:rPr>
        <w:t>построена</w:t>
      </w:r>
      <w:r w:rsidRPr="0081642E">
        <w:rPr>
          <w:rFonts w:ascii="Times New Roman" w:hAnsi="Times New Roman" w:cs="Times New Roman"/>
          <w:sz w:val="28"/>
          <w:szCs w:val="28"/>
        </w:rPr>
        <w:t xml:space="preserve"> по накоп</w:t>
      </w:r>
      <w:r w:rsidR="003C2820">
        <w:rPr>
          <w:rFonts w:ascii="Times New Roman" w:hAnsi="Times New Roman" w:cs="Times New Roman"/>
          <w:sz w:val="28"/>
          <w:szCs w:val="28"/>
        </w:rPr>
        <w:t>ленным частотам (табл. 5, графы 2 и</w:t>
      </w:r>
      <w:r w:rsidR="005128EB">
        <w:rPr>
          <w:rFonts w:ascii="Times New Roman" w:hAnsi="Times New Roman" w:cs="Times New Roman"/>
          <w:sz w:val="28"/>
          <w:szCs w:val="28"/>
        </w:rPr>
        <w:t xml:space="preserve"> </w:t>
      </w:r>
      <w:r w:rsidRPr="0081642E">
        <w:rPr>
          <w:rFonts w:ascii="Times New Roman" w:hAnsi="Times New Roman" w:cs="Times New Roman"/>
          <w:sz w:val="28"/>
          <w:szCs w:val="28"/>
        </w:rPr>
        <w:t>5).</w:t>
      </w:r>
      <w:r w:rsidR="005128EB">
        <w:rPr>
          <w:rFonts w:ascii="Times New Roman" w:hAnsi="Times New Roman" w:cs="Times New Roman"/>
          <w:sz w:val="28"/>
          <w:szCs w:val="28"/>
        </w:rPr>
        <w:t xml:space="preserve"> Для нахождения медианы </w:t>
      </w:r>
      <w:r w:rsidR="005128EB" w:rsidRPr="005128EB">
        <w:rPr>
          <w:rFonts w:ascii="Times New Roman" w:eastAsia="Calibri" w:hAnsi="Times New Roman" w:cs="Times New Roman"/>
          <w:sz w:val="28"/>
          <w:szCs w:val="28"/>
        </w:rPr>
        <w:t>из точки на шкале накопленных частот, соответствующей 50%</w:t>
      </w:r>
      <w:r w:rsidR="005128EB">
        <w:rPr>
          <w:rFonts w:ascii="Times New Roman" w:hAnsi="Times New Roman" w:cs="Times New Roman"/>
          <w:sz w:val="28"/>
          <w:szCs w:val="28"/>
        </w:rPr>
        <w:t xml:space="preserve"> от общего количества всех значений,</w:t>
      </w:r>
      <w:r w:rsidR="005128EB" w:rsidRPr="005128EB">
        <w:rPr>
          <w:rFonts w:ascii="Times New Roman" w:eastAsia="Calibri" w:hAnsi="Times New Roman" w:cs="Times New Roman"/>
          <w:sz w:val="28"/>
          <w:szCs w:val="28"/>
        </w:rPr>
        <w:t xml:space="preserve"> проводится прямая, параллельная оси </w:t>
      </w:r>
      <w:r w:rsidR="005128EB" w:rsidRPr="005128EB">
        <w:rPr>
          <w:rFonts w:ascii="Times New Roman" w:hAnsi="Times New Roman" w:cs="Times New Roman"/>
          <w:sz w:val="28"/>
          <w:szCs w:val="28"/>
        </w:rPr>
        <w:t>абсцисс</w:t>
      </w:r>
      <w:r w:rsidR="005128EB" w:rsidRPr="005128EB">
        <w:rPr>
          <w:rFonts w:ascii="Times New Roman" w:eastAsia="Calibri" w:hAnsi="Times New Roman" w:cs="Times New Roman"/>
          <w:sz w:val="28"/>
          <w:szCs w:val="28"/>
        </w:rPr>
        <w:t xml:space="preserve">, до пересечения с кумулятой. Затем из точки пересечения указанной прямой с кумулятой опускается перпендикуляр на ось </w:t>
      </w:r>
      <w:r w:rsidR="005128EB" w:rsidRPr="005128EB">
        <w:rPr>
          <w:rFonts w:ascii="Times New Roman" w:hAnsi="Times New Roman" w:cs="Times New Roman"/>
          <w:sz w:val="28"/>
          <w:szCs w:val="28"/>
        </w:rPr>
        <w:t>абсцисс</w:t>
      </w:r>
      <w:r w:rsidR="005128EB" w:rsidRPr="005128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128EB" w:rsidRPr="005128EB">
        <w:rPr>
          <w:rFonts w:ascii="Times New Roman" w:hAnsi="Times New Roman" w:cs="Times New Roman"/>
          <w:sz w:val="28"/>
          <w:szCs w:val="28"/>
        </w:rPr>
        <w:t>Абсцисса</w:t>
      </w:r>
      <w:r w:rsidR="005128EB" w:rsidRPr="005128EB">
        <w:rPr>
          <w:rFonts w:ascii="Times New Roman" w:eastAsia="Calibri" w:hAnsi="Times New Roman" w:cs="Times New Roman"/>
          <w:sz w:val="28"/>
          <w:szCs w:val="28"/>
        </w:rPr>
        <w:t xml:space="preserve"> точки пересечения является медианой.</w:t>
      </w:r>
    </w:p>
    <w:p w:rsidR="00F207A6" w:rsidRDefault="00F207A6" w:rsidP="008164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801745"/>
            <wp:effectExtent l="19050" t="0" r="3175" b="0"/>
            <wp:docPr id="6" name="Рисунок 5" descr="Кумуля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мулята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0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07A6" w:rsidRDefault="00F207A6" w:rsidP="00F207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 Определение медианы графическим методом</w:t>
      </w:r>
    </w:p>
    <w:p w:rsidR="0081642E" w:rsidRDefault="0081642E" w:rsidP="008164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2E">
        <w:rPr>
          <w:rFonts w:ascii="Times New Roman" w:hAnsi="Times New Roman" w:cs="Times New Roman"/>
          <w:sz w:val="28"/>
          <w:szCs w:val="28"/>
        </w:rPr>
        <w:t>Конкретное значение медианы для интервального ряда рассчитывается по формуле:</w:t>
      </w:r>
      <w:r w:rsidRPr="0081642E">
        <w:rPr>
          <w:rFonts w:ascii="Times New Roman" w:hAnsi="Times New Roman" w:cs="Times New Roman"/>
          <w:position w:val="-30"/>
          <w:sz w:val="28"/>
          <w:szCs w:val="28"/>
        </w:rPr>
        <w:object w:dxaOrig="2700" w:dyaOrig="1340">
          <v:shape id="_x0000_i1031" type="#_x0000_t75" style="width:179.25pt;height:86.25pt" o:ole="">
            <v:imagedata r:id="rId22" o:title=""/>
          </v:shape>
          <o:OLEObject Type="Embed" ProgID="Equation.3" ShapeID="_x0000_i1031" DrawAspect="Content" ObjectID="_1574801267" r:id="rId23"/>
        </w:objec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81642E" w:rsidRPr="0081642E" w:rsidRDefault="0081642E" w:rsidP="0081642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2E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81642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Ме</w:t>
      </w:r>
      <w:r w:rsidRPr="0081642E">
        <w:rPr>
          <w:rFonts w:ascii="Times New Roman" w:hAnsi="Times New Roman" w:cs="Times New Roman"/>
          <w:sz w:val="28"/>
          <w:szCs w:val="28"/>
        </w:rPr>
        <w:t>– нижняя граница медианного интервала,</w:t>
      </w:r>
    </w:p>
    <w:p w:rsidR="0081642E" w:rsidRDefault="0081642E" w:rsidP="008164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2E">
        <w:rPr>
          <w:rFonts w:ascii="Times New Roman" w:hAnsi="Times New Roman" w:cs="Times New Roman"/>
          <w:b/>
          <w:i/>
          <w:sz w:val="28"/>
          <w:szCs w:val="28"/>
        </w:rPr>
        <w:t>h</w:t>
      </w:r>
      <w:r w:rsidRPr="0081642E">
        <w:rPr>
          <w:rFonts w:ascii="Times New Roman" w:hAnsi="Times New Roman" w:cs="Times New Roman"/>
          <w:sz w:val="28"/>
          <w:szCs w:val="28"/>
        </w:rPr>
        <w:t xml:space="preserve"> – величина медианного интервала,</w:t>
      </w:r>
    </w:p>
    <w:p w:rsidR="0081642E" w:rsidRPr="0081642E" w:rsidRDefault="0081642E" w:rsidP="008164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2E">
        <w:rPr>
          <w:rFonts w:ascii="Times New Roman" w:hAnsi="Times New Roman" w:cs="Times New Roman"/>
          <w:position w:val="-20"/>
          <w:sz w:val="28"/>
          <w:szCs w:val="28"/>
        </w:rPr>
        <w:object w:dxaOrig="580" w:dyaOrig="440">
          <v:shape id="_x0000_i1032" type="#_x0000_t75" style="width:29.25pt;height:22.5pt" o:ole="">
            <v:imagedata r:id="rId24" o:title=""/>
          </v:shape>
          <o:OLEObject Type="Embed" ProgID="Equation.3" ShapeID="_x0000_i1032" DrawAspect="Content" ObjectID="_1574801268" r:id="rId25"/>
        </w:object>
      </w:r>
      <w:r w:rsidRPr="0081642E">
        <w:rPr>
          <w:rFonts w:ascii="Times New Roman" w:hAnsi="Times New Roman" w:cs="Times New Roman"/>
          <w:sz w:val="28"/>
          <w:szCs w:val="28"/>
        </w:rPr>
        <w:t>– сумма всех частот,</w:t>
      </w:r>
    </w:p>
    <w:p w:rsidR="0081642E" w:rsidRPr="0081642E" w:rsidRDefault="0081642E" w:rsidP="008164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2E">
        <w:rPr>
          <w:rFonts w:ascii="Times New Roman" w:hAnsi="Times New Roman" w:cs="Times New Roman"/>
          <w:b/>
          <w:i/>
          <w:sz w:val="28"/>
          <w:szCs w:val="28"/>
        </w:rPr>
        <w:lastRenderedPageBreak/>
        <w:t>f</w:t>
      </w:r>
      <w:r w:rsidRPr="0081642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Ме</w:t>
      </w:r>
      <w:r w:rsidRPr="0081642E">
        <w:rPr>
          <w:rFonts w:ascii="Times New Roman" w:hAnsi="Times New Roman" w:cs="Times New Roman"/>
          <w:sz w:val="28"/>
          <w:szCs w:val="28"/>
        </w:rPr>
        <w:t xml:space="preserve"> – частота медианного интервала,</w:t>
      </w:r>
    </w:p>
    <w:p w:rsidR="0075132F" w:rsidRPr="003C2820" w:rsidRDefault="0081642E" w:rsidP="0075132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42E">
        <w:rPr>
          <w:rFonts w:ascii="Times New Roman" w:hAnsi="Times New Roman" w:cs="Times New Roman"/>
          <w:b/>
          <w:i/>
          <w:sz w:val="28"/>
          <w:szCs w:val="28"/>
        </w:rPr>
        <w:t>S</w:t>
      </w:r>
      <w:r w:rsidRPr="0081642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Mе-1</w:t>
      </w:r>
      <w:r w:rsidRPr="0081642E">
        <w:rPr>
          <w:rFonts w:ascii="Times New Roman" w:hAnsi="Times New Roman" w:cs="Times New Roman"/>
          <w:sz w:val="28"/>
          <w:szCs w:val="28"/>
        </w:rPr>
        <w:t xml:space="preserve"> – кумулятивная (накопленная) частота интервала, </w:t>
      </w:r>
      <w:r w:rsidRPr="003C2820">
        <w:rPr>
          <w:rFonts w:ascii="Times New Roman" w:hAnsi="Times New Roman" w:cs="Times New Roman"/>
          <w:sz w:val="28"/>
          <w:szCs w:val="28"/>
        </w:rPr>
        <w:t>предшествующего медианному.</w:t>
      </w:r>
    </w:p>
    <w:p w:rsidR="003C2820" w:rsidRPr="003C2820" w:rsidRDefault="003C2820" w:rsidP="003C28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20">
        <w:rPr>
          <w:rFonts w:ascii="Times New Roman" w:hAnsi="Times New Roman" w:cs="Times New Roman"/>
          <w:sz w:val="28"/>
          <w:szCs w:val="28"/>
        </w:rPr>
        <w:t xml:space="preserve">Определяем медианный интервал, используя графу 5 табл. 5. Медианным интервалом является интервал </w:t>
      </w:r>
      <w:r>
        <w:rPr>
          <w:rFonts w:ascii="Times New Roman" w:hAnsi="Times New Roman" w:cs="Times New Roman"/>
          <w:sz w:val="28"/>
          <w:szCs w:val="28"/>
        </w:rPr>
        <w:t>173-193</w:t>
      </w:r>
      <w:r w:rsidRPr="003C2820">
        <w:rPr>
          <w:rFonts w:ascii="Times New Roman" w:hAnsi="Times New Roman" w:cs="Times New Roman"/>
          <w:sz w:val="28"/>
          <w:szCs w:val="28"/>
        </w:rPr>
        <w:t xml:space="preserve"> чел., т.к. именно в этом интервале накопленная частота </w:t>
      </w:r>
      <w:r w:rsidRPr="003C282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28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3C2820">
        <w:rPr>
          <w:rFonts w:ascii="Times New Roman" w:hAnsi="Times New Roman" w:cs="Times New Roman"/>
          <w:sz w:val="28"/>
          <w:szCs w:val="28"/>
        </w:rPr>
        <w:t>=</w:t>
      </w:r>
      <w:r w:rsidR="003010E9">
        <w:rPr>
          <w:rFonts w:ascii="Times New Roman" w:hAnsi="Times New Roman" w:cs="Times New Roman"/>
          <w:sz w:val="28"/>
          <w:szCs w:val="28"/>
        </w:rPr>
        <w:t xml:space="preserve">19 впервые превышает </w:t>
      </w:r>
      <w:r w:rsidRPr="003C2820">
        <w:rPr>
          <w:rFonts w:ascii="Times New Roman" w:hAnsi="Times New Roman" w:cs="Times New Roman"/>
          <w:sz w:val="28"/>
          <w:szCs w:val="28"/>
        </w:rPr>
        <w:t>полусумму всех частот (</w:t>
      </w:r>
      <w:r w:rsidRPr="003C2820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640" w:dyaOrig="700">
          <v:shape id="_x0000_i1033" type="#_x0000_t75" style="width:78pt;height:33pt" o:ole="">
            <v:imagedata r:id="rId26" o:title=""/>
          </v:shape>
          <o:OLEObject Type="Embed" ProgID="Equation.3" ShapeID="_x0000_i1033" DrawAspect="Content" ObjectID="_1574801269" r:id="rId27"/>
        </w:object>
      </w:r>
      <w:r w:rsidRPr="003C2820">
        <w:rPr>
          <w:rFonts w:ascii="Times New Roman" w:hAnsi="Times New Roman" w:cs="Times New Roman"/>
          <w:sz w:val="28"/>
          <w:szCs w:val="28"/>
        </w:rPr>
        <w:t>).</w:t>
      </w:r>
    </w:p>
    <w:p w:rsidR="0075132F" w:rsidRPr="003C2820" w:rsidRDefault="0075132F" w:rsidP="003C28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820">
        <w:rPr>
          <w:rFonts w:ascii="Times New Roman" w:hAnsi="Times New Roman" w:cs="Times New Roman"/>
          <w:sz w:val="28"/>
          <w:szCs w:val="28"/>
        </w:rPr>
        <w:t xml:space="preserve">Расчет значения медианы: </w:t>
      </w:r>
    </w:p>
    <w:p w:rsidR="0075132F" w:rsidRDefault="003010E9" w:rsidP="0075132F">
      <w:pPr>
        <w:spacing w:line="360" w:lineRule="auto"/>
        <w:ind w:firstLine="709"/>
        <w:jc w:val="both"/>
        <w:rPr>
          <w:sz w:val="28"/>
          <w:szCs w:val="28"/>
        </w:rPr>
      </w:pPr>
      <w:r w:rsidRPr="003C2820">
        <w:rPr>
          <w:rFonts w:ascii="Times New Roman" w:hAnsi="Times New Roman" w:cs="Times New Roman"/>
          <w:position w:val="-24"/>
          <w:sz w:val="28"/>
          <w:szCs w:val="28"/>
        </w:rPr>
        <w:object w:dxaOrig="4180" w:dyaOrig="920">
          <v:shape id="_x0000_i1034" type="#_x0000_t75" style="width:237.75pt;height:51.75pt" o:ole="">
            <v:imagedata r:id="rId28" o:title=""/>
          </v:shape>
          <o:OLEObject Type="Embed" ProgID="Equation.3" ShapeID="_x0000_i1034" DrawAspect="Content" ObjectID="_1574801270" r:id="rId29"/>
        </w:object>
      </w:r>
    </w:p>
    <w:p w:rsidR="0075132F" w:rsidRPr="00392AA1" w:rsidRDefault="0075132F" w:rsidP="003010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32F">
        <w:rPr>
          <w:rFonts w:ascii="Times New Roman" w:hAnsi="Times New Roman" w:cs="Times New Roman"/>
          <w:b/>
          <w:sz w:val="28"/>
          <w:szCs w:val="28"/>
        </w:rPr>
        <w:t>Вывод.</w:t>
      </w:r>
      <w:r w:rsidRPr="0075132F">
        <w:rPr>
          <w:rFonts w:ascii="Times New Roman" w:hAnsi="Times New Roman" w:cs="Times New Roman"/>
          <w:sz w:val="28"/>
          <w:szCs w:val="28"/>
        </w:rPr>
        <w:t xml:space="preserve"> В рассматриваемой совокупности </w:t>
      </w:r>
      <w:r>
        <w:rPr>
          <w:rFonts w:ascii="Times New Roman" w:hAnsi="Times New Roman" w:cs="Times New Roman"/>
          <w:sz w:val="28"/>
          <w:szCs w:val="28"/>
        </w:rPr>
        <w:t>предприятий половина из них</w:t>
      </w:r>
      <w:r w:rsidRPr="0075132F">
        <w:rPr>
          <w:rFonts w:ascii="Times New Roman" w:hAnsi="Times New Roman" w:cs="Times New Roman"/>
          <w:sz w:val="28"/>
          <w:szCs w:val="28"/>
        </w:rPr>
        <w:t xml:space="preserve"> имеют в среднем </w:t>
      </w:r>
      <w:r>
        <w:rPr>
          <w:rFonts w:ascii="Times New Roman" w:hAnsi="Times New Roman" w:cs="Times New Roman"/>
          <w:sz w:val="28"/>
          <w:szCs w:val="28"/>
        </w:rPr>
        <w:t>среднесписочное количество сотрудников</w:t>
      </w:r>
      <w:r w:rsidRPr="0075132F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3010E9">
        <w:rPr>
          <w:rFonts w:ascii="Times New Roman" w:hAnsi="Times New Roman" w:cs="Times New Roman"/>
          <w:sz w:val="28"/>
          <w:szCs w:val="28"/>
        </w:rPr>
        <w:t>185</w:t>
      </w:r>
      <w:r w:rsidRPr="00392AA1">
        <w:rPr>
          <w:rFonts w:ascii="Times New Roman" w:hAnsi="Times New Roman" w:cs="Times New Roman"/>
          <w:sz w:val="28"/>
          <w:szCs w:val="28"/>
        </w:rPr>
        <w:t xml:space="preserve"> чел., а другая половина – не менее </w:t>
      </w:r>
      <w:r w:rsidR="003010E9">
        <w:rPr>
          <w:rFonts w:ascii="Times New Roman" w:hAnsi="Times New Roman" w:cs="Times New Roman"/>
          <w:sz w:val="28"/>
          <w:szCs w:val="28"/>
        </w:rPr>
        <w:t>186</w:t>
      </w:r>
      <w:r w:rsidRPr="00392AA1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392AA1" w:rsidRPr="00392AA1" w:rsidRDefault="00392AA1" w:rsidP="00392AA1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92AA1">
        <w:rPr>
          <w:rFonts w:ascii="Times New Roman" w:hAnsi="Times New Roman" w:cs="Times New Roman"/>
          <w:b/>
          <w:sz w:val="28"/>
          <w:szCs w:val="28"/>
        </w:rPr>
        <w:t>1.3. Расчет характеристик ряда распределения</w:t>
      </w:r>
    </w:p>
    <w:p w:rsidR="00392AA1" w:rsidRPr="00392AA1" w:rsidRDefault="00392AA1" w:rsidP="00392A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A1">
        <w:rPr>
          <w:rFonts w:ascii="Times New Roman" w:hAnsi="Times New Roman" w:cs="Times New Roman"/>
          <w:sz w:val="28"/>
          <w:szCs w:val="28"/>
        </w:rPr>
        <w:t xml:space="preserve">Для расчета характеристик ряда распределения </w:t>
      </w:r>
      <w:r w:rsidRPr="00392AA1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35" type="#_x0000_t75" style="width:13.5pt;height:18.75pt" o:ole="">
            <v:imagedata r:id="rId30" o:title=""/>
          </v:shape>
          <o:OLEObject Type="Embed" ProgID="Equation.3" ShapeID="_x0000_i1035" DrawAspect="Content" ObjectID="_1574801271" r:id="rId31"/>
        </w:object>
      </w:r>
      <w:r w:rsidRPr="00392AA1">
        <w:rPr>
          <w:rFonts w:ascii="Times New Roman" w:hAnsi="Times New Roman" w:cs="Times New Roman"/>
          <w:sz w:val="28"/>
          <w:szCs w:val="28"/>
        </w:rPr>
        <w:t xml:space="preserve">, </w:t>
      </w:r>
      <w:r w:rsidRPr="00392AA1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392AA1">
        <w:rPr>
          <w:rFonts w:ascii="Times New Roman" w:hAnsi="Times New Roman" w:cs="Times New Roman"/>
          <w:b/>
          <w:sz w:val="28"/>
          <w:szCs w:val="28"/>
        </w:rPr>
        <w:t>,</w:t>
      </w:r>
      <w:r w:rsidRPr="00392AA1">
        <w:rPr>
          <w:rFonts w:ascii="Times New Roman" w:hAnsi="Times New Roman" w:cs="Times New Roman"/>
          <w:sz w:val="28"/>
          <w:szCs w:val="28"/>
        </w:rPr>
        <w:t xml:space="preserve"> </w:t>
      </w:r>
      <w:r w:rsidRPr="00392AA1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392AA1">
        <w:rPr>
          <w:rFonts w:ascii="Times New Roman" w:hAnsi="Times New Roman" w:cs="Times New Roman"/>
          <w:b/>
          <w:position w:val="10"/>
          <w:sz w:val="28"/>
          <w:szCs w:val="28"/>
        </w:rPr>
        <w:t>2</w:t>
      </w:r>
      <w:r w:rsidRPr="00392AA1">
        <w:rPr>
          <w:rFonts w:ascii="Times New Roman" w:hAnsi="Times New Roman" w:cs="Times New Roman"/>
          <w:sz w:val="28"/>
          <w:szCs w:val="28"/>
        </w:rPr>
        <w:t xml:space="preserve">, </w:t>
      </w:r>
      <w:r w:rsidRPr="00392AA1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392AA1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σ</w:t>
      </w:r>
      <w:r w:rsidRPr="00392AA1">
        <w:rPr>
          <w:rFonts w:ascii="Times New Roman" w:hAnsi="Times New Roman" w:cs="Times New Roman"/>
          <w:sz w:val="28"/>
          <w:szCs w:val="28"/>
        </w:rPr>
        <w:t xml:space="preserve"> на основе табл. 5 строится вспомогательная таблица 6 (</w:t>
      </w:r>
      <w:r w:rsidRPr="00392AA1">
        <w:rPr>
          <w:rFonts w:ascii="Times New Roman" w:hAnsi="Times New Roman" w:cs="Times New Roman"/>
          <w:b/>
          <w:position w:val="-14"/>
          <w:sz w:val="28"/>
          <w:szCs w:val="28"/>
          <w:lang w:val="en-US"/>
        </w:rPr>
        <w:object w:dxaOrig="340" w:dyaOrig="440">
          <v:shape id="_x0000_i1036" type="#_x0000_t75" style="width:17.25pt;height:22.5pt" o:ole="">
            <v:imagedata r:id="rId32" o:title=""/>
          </v:shape>
          <o:OLEObject Type="Embed" ProgID="Equation.3" ShapeID="_x0000_i1036" DrawAspect="Content" ObjectID="_1574801272" r:id="rId33"/>
        </w:object>
      </w:r>
      <w:r w:rsidRPr="00392A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AA1">
        <w:rPr>
          <w:rFonts w:ascii="Times New Roman" w:hAnsi="Times New Roman" w:cs="Times New Roman"/>
          <w:sz w:val="28"/>
          <w:szCs w:val="28"/>
        </w:rPr>
        <w:t xml:space="preserve">– середина </w:t>
      </w:r>
      <w:r w:rsidRPr="00392AA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392AA1">
        <w:rPr>
          <w:rFonts w:ascii="Times New Roman" w:hAnsi="Times New Roman" w:cs="Times New Roman"/>
          <w:sz w:val="28"/>
          <w:szCs w:val="28"/>
        </w:rPr>
        <w:t>-го интервала).</w:t>
      </w:r>
    </w:p>
    <w:p w:rsidR="00392AA1" w:rsidRPr="00392AA1" w:rsidRDefault="00392AA1" w:rsidP="00392AA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92AA1">
        <w:rPr>
          <w:rFonts w:ascii="Times New Roman" w:hAnsi="Times New Roman" w:cs="Times New Roman"/>
          <w:sz w:val="28"/>
          <w:szCs w:val="28"/>
        </w:rPr>
        <w:t>Таблица 6</w:t>
      </w:r>
    </w:p>
    <w:p w:rsidR="00392AA1" w:rsidRPr="00392AA1" w:rsidRDefault="00392AA1" w:rsidP="00392AA1">
      <w:pPr>
        <w:spacing w:after="120"/>
        <w:ind w:left="-720" w:firstLine="709"/>
        <w:rPr>
          <w:rFonts w:ascii="Times New Roman" w:hAnsi="Times New Roman" w:cs="Times New Roman"/>
          <w:sz w:val="28"/>
          <w:szCs w:val="28"/>
        </w:rPr>
      </w:pPr>
      <w:r w:rsidRPr="00392AA1">
        <w:rPr>
          <w:rFonts w:ascii="Times New Roman" w:hAnsi="Times New Roman" w:cs="Times New Roman"/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10373" w:type="dxa"/>
        <w:tblInd w:w="-922" w:type="dxa"/>
        <w:tblLook w:val="0000"/>
      </w:tblPr>
      <w:tblGrid>
        <w:gridCol w:w="2807"/>
        <w:gridCol w:w="1445"/>
        <w:gridCol w:w="1565"/>
        <w:gridCol w:w="1057"/>
        <w:gridCol w:w="960"/>
        <w:gridCol w:w="1232"/>
        <w:gridCol w:w="1427"/>
      </w:tblGrid>
      <w:tr w:rsidR="00392AA1" w:rsidRPr="003010E9" w:rsidTr="00841B73">
        <w:trPr>
          <w:trHeight w:val="1036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841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841B73" w:rsidRPr="003010E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F1D23" w:rsidRPr="003010E9">
              <w:rPr>
                <w:rFonts w:ascii="Times New Roman" w:hAnsi="Times New Roman" w:cs="Times New Roman"/>
                <w:sz w:val="24"/>
                <w:szCs w:val="24"/>
              </w:rPr>
              <w:t>едприятий по среднесписочной чис</w:t>
            </w:r>
            <w:r w:rsidR="00841B73" w:rsidRPr="003010E9">
              <w:rPr>
                <w:rFonts w:ascii="Times New Roman" w:hAnsi="Times New Roman" w:cs="Times New Roman"/>
                <w:sz w:val="24"/>
                <w:szCs w:val="24"/>
              </w:rPr>
              <w:t>ленности сотрудников, чел</w:t>
            </w: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Середина интервала,</w:t>
            </w:r>
          </w:p>
          <w:p w:rsidR="00392AA1" w:rsidRPr="003010E9" w:rsidRDefault="001B42D0" w:rsidP="00BA4BD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0E9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en-US"/>
              </w:rPr>
              <w:object w:dxaOrig="300" w:dyaOrig="380">
                <v:shape id="_x0000_i1037" type="#_x0000_t75" style="width:15pt;height:18pt" o:ole="">
                  <v:imagedata r:id="rId34" o:title=""/>
                </v:shape>
                <o:OLEObject Type="Embed" ProgID="Equation.3" ShapeID="_x0000_i1037" DrawAspect="Content" ObjectID="_1574801273" r:id="rId35"/>
              </w:objec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84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841B73" w:rsidRPr="003010E9">
              <w:rPr>
                <w:rFonts w:ascii="Times New Roman" w:hAnsi="Times New Roman" w:cs="Times New Roman"/>
                <w:sz w:val="24"/>
                <w:szCs w:val="24"/>
              </w:rPr>
              <w:t>предприятий,</w:t>
            </w:r>
            <w:r w:rsidR="00841B73" w:rsidRPr="003010E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f</w:t>
            </w:r>
            <w:r w:rsidR="00841B73" w:rsidRPr="003010E9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1B42D0" w:rsidP="00BA4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position w:val="-22"/>
                <w:sz w:val="24"/>
                <w:szCs w:val="24"/>
                <w:lang w:val="en-US"/>
              </w:rPr>
              <w:object w:dxaOrig="639" w:dyaOrig="460">
                <v:shape id="_x0000_i1038" type="#_x0000_t75" style="width:31.5pt;height:23.25pt" o:ole="">
                  <v:imagedata r:id="rId36" o:title=""/>
                </v:shape>
                <o:OLEObject Type="Embed" ProgID="Equation.3" ShapeID="_x0000_i1038" DrawAspect="Content" ObjectID="_1574801274" r:id="rId37"/>
              </w:objec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1B42D0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en-US"/>
              </w:rPr>
              <w:object w:dxaOrig="660" w:dyaOrig="420">
                <v:shape id="_x0000_i1039" type="#_x0000_t75" style="width:38.25pt;height:24pt" o:ole="">
                  <v:imagedata r:id="rId38" o:title=""/>
                </v:shape>
                <o:OLEObject Type="Embed" ProgID="Equation.3" ShapeID="_x0000_i1039" DrawAspect="Content" ObjectID="_1574801275" r:id="rId39"/>
              </w:objec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1B42D0" w:rsidP="00BA4BDD">
            <w:pPr>
              <w:tabs>
                <w:tab w:val="left" w:pos="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en-US"/>
              </w:rPr>
              <w:object w:dxaOrig="920" w:dyaOrig="420">
                <v:shape id="_x0000_i1040" type="#_x0000_t75" style="width:51pt;height:23.25pt" o:ole="">
                  <v:imagedata r:id="rId40" o:title=""/>
                </v:shape>
                <o:OLEObject Type="Embed" ProgID="Equation.3" ShapeID="_x0000_i1040" DrawAspect="Content" ObjectID="_1574801276" r:id="rId41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1B42D0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en-US"/>
              </w:rPr>
              <w:object w:dxaOrig="1180" w:dyaOrig="420">
                <v:shape id="_x0000_i1041" type="#_x0000_t75" style="width:62.25pt;height:22.5pt" o:ole="">
                  <v:imagedata r:id="rId42" o:title=""/>
                </v:shape>
                <o:OLEObject Type="Embed" ProgID="Equation.3" ShapeID="_x0000_i1041" DrawAspect="Content" ObjectID="_1574801277" r:id="rId43"/>
              </w:object>
            </w:r>
          </w:p>
        </w:tc>
      </w:tr>
      <w:tr w:rsidR="00392AA1" w:rsidRPr="003010E9" w:rsidTr="00841B73">
        <w:trPr>
          <w:trHeight w:val="57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392AA1" w:rsidRPr="003010E9" w:rsidTr="00841B73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133-153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-42,67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1820,44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5461,33</w:t>
            </w:r>
          </w:p>
        </w:tc>
      </w:tr>
      <w:tr w:rsidR="00392AA1" w:rsidRPr="003010E9" w:rsidTr="00841B73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153-173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-22,67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513,78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2568,89</w:t>
            </w:r>
          </w:p>
        </w:tc>
      </w:tr>
      <w:tr w:rsidR="00392AA1" w:rsidRPr="003010E9" w:rsidTr="00841B73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173-193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-2,67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7,11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78,22</w:t>
            </w:r>
          </w:p>
        </w:tc>
      </w:tr>
      <w:tr w:rsidR="00392AA1" w:rsidRPr="003010E9" w:rsidTr="00841B73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193-213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1421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17,33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300,45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2103,11</w:t>
            </w:r>
          </w:p>
        </w:tc>
      </w:tr>
      <w:tr w:rsidR="00841B73" w:rsidRPr="003010E9" w:rsidTr="00841B73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1B73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213-233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1B73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1B73" w:rsidRPr="003010E9" w:rsidRDefault="00841B73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1B73" w:rsidRPr="003010E9" w:rsidRDefault="00841B73" w:rsidP="001B4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B42D0" w:rsidRPr="003010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1B73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37,33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1B73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1393,78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1B73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5575,11</w:t>
            </w:r>
          </w:p>
        </w:tc>
      </w:tr>
      <w:tr w:rsidR="00392AA1" w:rsidRPr="003010E9" w:rsidTr="00841B73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1B42D0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  <w:r w:rsidR="00841B73" w:rsidRPr="003010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392AA1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2AA1" w:rsidRPr="003010E9" w:rsidRDefault="00B85172" w:rsidP="00BA4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0E9">
              <w:rPr>
                <w:rFonts w:ascii="Times New Roman" w:hAnsi="Times New Roman" w:cs="Times New Roman"/>
                <w:sz w:val="24"/>
                <w:szCs w:val="24"/>
              </w:rPr>
              <w:t>15786,67</w:t>
            </w:r>
          </w:p>
        </w:tc>
      </w:tr>
    </w:tbl>
    <w:p w:rsidR="00EF68C7" w:rsidRDefault="00EF68C7" w:rsidP="00841B73">
      <w:pPr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8C7" w:rsidRDefault="00EF68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41B73" w:rsidRPr="00841B73" w:rsidRDefault="003010E9" w:rsidP="00841B73">
      <w:pPr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Рассчитаем среднюю</w:t>
      </w:r>
      <w:r w:rsidR="00841B73" w:rsidRPr="00841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41B73" w:rsidRPr="00841B73">
        <w:rPr>
          <w:rFonts w:ascii="Times New Roman" w:hAnsi="Times New Roman" w:cs="Times New Roman"/>
          <w:sz w:val="28"/>
          <w:szCs w:val="28"/>
        </w:rPr>
        <w:t>рифметическ</w:t>
      </w:r>
      <w:r>
        <w:rPr>
          <w:rFonts w:ascii="Times New Roman" w:hAnsi="Times New Roman" w:cs="Times New Roman"/>
          <w:sz w:val="28"/>
          <w:szCs w:val="28"/>
        </w:rPr>
        <w:t>ую взвешенную</w:t>
      </w:r>
      <w:r w:rsidR="00841B73" w:rsidRPr="00841B73">
        <w:rPr>
          <w:rFonts w:ascii="Times New Roman" w:hAnsi="Times New Roman" w:cs="Times New Roman"/>
          <w:sz w:val="28"/>
          <w:szCs w:val="28"/>
        </w:rPr>
        <w:t>:</w:t>
      </w:r>
    </w:p>
    <w:p w:rsidR="00841B73" w:rsidRPr="00841B73" w:rsidRDefault="003010E9" w:rsidP="00AF3E60">
      <w:pPr>
        <w:tabs>
          <w:tab w:val="left" w:pos="8460"/>
        </w:tabs>
        <w:rPr>
          <w:rFonts w:ascii="Times New Roman" w:hAnsi="Times New Roman" w:cs="Times New Roman"/>
          <w:sz w:val="28"/>
          <w:szCs w:val="28"/>
        </w:rPr>
      </w:pPr>
      <w:r w:rsidRPr="003010E9">
        <w:rPr>
          <w:position w:val="-68"/>
          <w:sz w:val="28"/>
          <w:szCs w:val="28"/>
        </w:rPr>
        <w:object w:dxaOrig="3960" w:dyaOrig="1460">
          <v:shape id="_x0000_i1042" type="#_x0000_t75" style="width:243pt;height:85.5pt" o:ole="">
            <v:imagedata r:id="rId44" o:title="" grayscale="t" bilevel="t"/>
          </v:shape>
          <o:OLEObject Type="Embed" ProgID="Equation.3" ShapeID="_x0000_i1042" DrawAspect="Content" ObjectID="_1574801278" r:id="rId45"/>
        </w:object>
      </w:r>
    </w:p>
    <w:p w:rsidR="00841B73" w:rsidRPr="00841B73" w:rsidRDefault="00841B73" w:rsidP="00AF3E6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B73">
        <w:rPr>
          <w:rFonts w:ascii="Times New Roman" w:hAnsi="Times New Roman" w:cs="Times New Roman"/>
          <w:sz w:val="28"/>
          <w:szCs w:val="28"/>
        </w:rPr>
        <w:t>Рас</w:t>
      </w:r>
      <w:r w:rsidR="003010E9">
        <w:rPr>
          <w:rFonts w:ascii="Times New Roman" w:hAnsi="Times New Roman" w:cs="Times New Roman"/>
          <w:sz w:val="28"/>
          <w:szCs w:val="28"/>
        </w:rPr>
        <w:t>с</w:t>
      </w:r>
      <w:r w:rsidRPr="00841B73">
        <w:rPr>
          <w:rFonts w:ascii="Times New Roman" w:hAnsi="Times New Roman" w:cs="Times New Roman"/>
          <w:sz w:val="28"/>
          <w:szCs w:val="28"/>
        </w:rPr>
        <w:t>ч</w:t>
      </w:r>
      <w:r w:rsidR="003010E9">
        <w:rPr>
          <w:rFonts w:ascii="Times New Roman" w:hAnsi="Times New Roman" w:cs="Times New Roman"/>
          <w:sz w:val="28"/>
          <w:szCs w:val="28"/>
        </w:rPr>
        <w:t>итаем</w:t>
      </w:r>
      <w:r w:rsidRPr="00841B73">
        <w:rPr>
          <w:rFonts w:ascii="Times New Roman" w:hAnsi="Times New Roman" w:cs="Times New Roman"/>
          <w:sz w:val="28"/>
          <w:szCs w:val="28"/>
        </w:rPr>
        <w:t xml:space="preserve"> средне</w:t>
      </w:r>
      <w:r w:rsidR="003010E9">
        <w:rPr>
          <w:rFonts w:ascii="Times New Roman" w:hAnsi="Times New Roman" w:cs="Times New Roman"/>
          <w:sz w:val="28"/>
          <w:szCs w:val="28"/>
        </w:rPr>
        <w:t>е</w:t>
      </w:r>
      <w:r w:rsidRPr="00841B73">
        <w:rPr>
          <w:rFonts w:ascii="Times New Roman" w:hAnsi="Times New Roman" w:cs="Times New Roman"/>
          <w:sz w:val="28"/>
          <w:szCs w:val="28"/>
        </w:rPr>
        <w:t xml:space="preserve"> квадратическо</w:t>
      </w:r>
      <w:r w:rsidR="003010E9">
        <w:rPr>
          <w:rFonts w:ascii="Times New Roman" w:hAnsi="Times New Roman" w:cs="Times New Roman"/>
          <w:sz w:val="28"/>
          <w:szCs w:val="28"/>
        </w:rPr>
        <w:t>е</w:t>
      </w:r>
      <w:r w:rsidRPr="00841B73">
        <w:rPr>
          <w:rFonts w:ascii="Times New Roman" w:hAnsi="Times New Roman" w:cs="Times New Roman"/>
          <w:sz w:val="28"/>
          <w:szCs w:val="28"/>
        </w:rPr>
        <w:t xml:space="preserve"> отклонени</w:t>
      </w:r>
      <w:r w:rsidR="003010E9">
        <w:rPr>
          <w:rFonts w:ascii="Times New Roman" w:hAnsi="Times New Roman" w:cs="Times New Roman"/>
          <w:sz w:val="28"/>
          <w:szCs w:val="28"/>
        </w:rPr>
        <w:t>е</w:t>
      </w:r>
      <w:r w:rsidRPr="00841B73">
        <w:rPr>
          <w:rFonts w:ascii="Times New Roman" w:hAnsi="Times New Roman" w:cs="Times New Roman"/>
          <w:sz w:val="28"/>
          <w:szCs w:val="28"/>
        </w:rPr>
        <w:t>:</w:t>
      </w:r>
    </w:p>
    <w:p w:rsidR="00841B73" w:rsidRPr="00841B73" w:rsidRDefault="003010E9" w:rsidP="00AF3E60">
      <w:pPr>
        <w:rPr>
          <w:rFonts w:ascii="Times New Roman" w:hAnsi="Times New Roman" w:cs="Times New Roman"/>
          <w:sz w:val="28"/>
          <w:szCs w:val="28"/>
        </w:rPr>
      </w:pPr>
      <w:r w:rsidRPr="003010E9">
        <w:rPr>
          <w:rFonts w:ascii="Times New Roman" w:hAnsi="Times New Roman" w:cs="Times New Roman"/>
          <w:b/>
          <w:position w:val="-70"/>
          <w:sz w:val="28"/>
          <w:szCs w:val="28"/>
        </w:rPr>
        <w:object w:dxaOrig="5420" w:dyaOrig="1540">
          <v:shape id="_x0000_i1043" type="#_x0000_t75" style="width:299.25pt;height:93pt" o:ole="">
            <v:imagedata r:id="rId46" o:title="" grayscale="t" bilevel="t"/>
          </v:shape>
          <o:OLEObject Type="Embed" ProgID="Equation.3" ShapeID="_x0000_i1043" DrawAspect="Content" ObjectID="_1574801279" r:id="rId47"/>
        </w:object>
      </w:r>
    </w:p>
    <w:p w:rsidR="00841B73" w:rsidRPr="00841B73" w:rsidRDefault="00841B73" w:rsidP="00AF3E60">
      <w:pPr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41B73">
        <w:rPr>
          <w:rFonts w:ascii="Times New Roman" w:hAnsi="Times New Roman" w:cs="Times New Roman"/>
          <w:sz w:val="28"/>
          <w:szCs w:val="28"/>
        </w:rPr>
        <w:t>Рас</w:t>
      </w:r>
      <w:r w:rsidR="003010E9">
        <w:rPr>
          <w:rFonts w:ascii="Times New Roman" w:hAnsi="Times New Roman" w:cs="Times New Roman"/>
          <w:sz w:val="28"/>
          <w:szCs w:val="28"/>
        </w:rPr>
        <w:t>считаем</w:t>
      </w:r>
      <w:r w:rsidRPr="00841B73">
        <w:rPr>
          <w:rFonts w:ascii="Times New Roman" w:hAnsi="Times New Roman" w:cs="Times New Roman"/>
          <w:sz w:val="28"/>
          <w:szCs w:val="28"/>
        </w:rPr>
        <w:t xml:space="preserve"> дисперси</w:t>
      </w:r>
      <w:r w:rsidR="003010E9">
        <w:rPr>
          <w:rFonts w:ascii="Times New Roman" w:hAnsi="Times New Roman" w:cs="Times New Roman"/>
          <w:sz w:val="28"/>
          <w:szCs w:val="28"/>
        </w:rPr>
        <w:t>ю</w:t>
      </w:r>
      <w:r w:rsidRPr="00841B73">
        <w:rPr>
          <w:rFonts w:ascii="Times New Roman" w:hAnsi="Times New Roman" w:cs="Times New Roman"/>
          <w:sz w:val="28"/>
          <w:szCs w:val="28"/>
        </w:rPr>
        <w:t>:</w:t>
      </w:r>
    </w:p>
    <w:p w:rsidR="00841B73" w:rsidRPr="00841B73" w:rsidRDefault="00841B73" w:rsidP="00AF3E60">
      <w:pPr>
        <w:spacing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841B73">
        <w:rPr>
          <w:rFonts w:ascii="Times New Roman" w:hAnsi="Times New Roman" w:cs="Times New Roman"/>
          <w:bCs/>
          <w:i/>
          <w:sz w:val="28"/>
          <w:szCs w:val="28"/>
        </w:rPr>
        <w:t>σ</w:t>
      </w:r>
      <w:r w:rsidRPr="00841B73">
        <w:rPr>
          <w:rFonts w:ascii="Times New Roman" w:hAnsi="Times New Roman" w:cs="Times New Roman"/>
          <w:bCs/>
          <w:i/>
          <w:position w:val="10"/>
          <w:sz w:val="28"/>
          <w:szCs w:val="28"/>
        </w:rPr>
        <w:t>2</w:t>
      </w:r>
      <w:r w:rsidRPr="00841B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2591">
        <w:rPr>
          <w:rFonts w:ascii="Times New Roman" w:hAnsi="Times New Roman" w:cs="Times New Roman"/>
          <w:sz w:val="28"/>
          <w:szCs w:val="28"/>
        </w:rPr>
        <w:t>=</w:t>
      </w:r>
      <w:r w:rsidR="00B85172">
        <w:rPr>
          <w:rFonts w:ascii="Times New Roman" w:hAnsi="Times New Roman" w:cs="Times New Roman"/>
          <w:sz w:val="28"/>
          <w:szCs w:val="28"/>
        </w:rPr>
        <w:t>22,9395</w:t>
      </w:r>
      <w:r w:rsidRPr="00482591">
        <w:rPr>
          <w:rFonts w:ascii="Times New Roman" w:hAnsi="Times New Roman" w:cs="Times New Roman"/>
          <w:position w:val="10"/>
          <w:sz w:val="28"/>
          <w:szCs w:val="28"/>
        </w:rPr>
        <w:t>2</w:t>
      </w:r>
      <w:r w:rsidRPr="00482591">
        <w:rPr>
          <w:rFonts w:ascii="Times New Roman" w:hAnsi="Times New Roman" w:cs="Times New Roman"/>
          <w:sz w:val="28"/>
          <w:szCs w:val="28"/>
        </w:rPr>
        <w:t>=</w:t>
      </w:r>
      <w:r w:rsidR="00B85172">
        <w:rPr>
          <w:rFonts w:ascii="Times New Roman" w:hAnsi="Times New Roman" w:cs="Times New Roman"/>
          <w:sz w:val="28"/>
          <w:szCs w:val="28"/>
        </w:rPr>
        <w:t>526,22</w:t>
      </w:r>
    </w:p>
    <w:p w:rsidR="00841B73" w:rsidRPr="00841B73" w:rsidRDefault="00841B73" w:rsidP="00AF3E60">
      <w:pPr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41B73">
        <w:rPr>
          <w:rFonts w:ascii="Times New Roman" w:hAnsi="Times New Roman" w:cs="Times New Roman"/>
          <w:sz w:val="28"/>
          <w:szCs w:val="28"/>
        </w:rPr>
        <w:t>Расчет коэффициента вариации:</w:t>
      </w:r>
    </w:p>
    <w:p w:rsidR="00841B73" w:rsidRDefault="00B85172" w:rsidP="00841B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591">
        <w:rPr>
          <w:rFonts w:ascii="Times New Roman" w:hAnsi="Times New Roman" w:cs="Times New Roman"/>
          <w:position w:val="-28"/>
          <w:sz w:val="28"/>
          <w:szCs w:val="28"/>
        </w:rPr>
        <w:object w:dxaOrig="3500" w:dyaOrig="660">
          <v:shape id="_x0000_i1044" type="#_x0000_t75" style="width:207.75pt;height:39pt" o:ole="" fillcolor="window">
            <v:imagedata r:id="rId48" o:title=""/>
          </v:shape>
          <o:OLEObject Type="Embed" ProgID="Equation.3" ShapeID="_x0000_i1044" DrawAspect="Content" ObjectID="_1574801280" r:id="rId49"/>
        </w:object>
      </w:r>
      <w:r w:rsidR="00BA7826">
        <w:rPr>
          <w:rFonts w:ascii="Times New Roman" w:hAnsi="Times New Roman" w:cs="Times New Roman"/>
          <w:sz w:val="28"/>
          <w:szCs w:val="28"/>
        </w:rPr>
        <w:t>.</w:t>
      </w:r>
    </w:p>
    <w:p w:rsidR="003010E9" w:rsidRPr="003010E9" w:rsidRDefault="003010E9" w:rsidP="003010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0E9">
        <w:rPr>
          <w:rFonts w:ascii="Times New Roman" w:hAnsi="Times New Roman" w:cs="Times New Roman"/>
          <w:b/>
          <w:bCs/>
          <w:sz w:val="28"/>
          <w:szCs w:val="28"/>
        </w:rPr>
        <w:t>Вывод</w:t>
      </w:r>
      <w:r w:rsidRPr="003010E9">
        <w:rPr>
          <w:rFonts w:ascii="Times New Roman" w:hAnsi="Times New Roman" w:cs="Times New Roman"/>
          <w:sz w:val="28"/>
          <w:szCs w:val="28"/>
        </w:rPr>
        <w:t xml:space="preserve">. Анализ полученных значений показателей </w:t>
      </w:r>
      <w:r w:rsidRPr="003010E9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45" type="#_x0000_t75" style="width:13.5pt;height:18.75pt" o:ole="">
            <v:imagedata r:id="rId30" o:title=""/>
          </v:shape>
          <o:OLEObject Type="Embed" ProgID="Equation.3" ShapeID="_x0000_i1045" DrawAspect="Content" ObjectID="_1574801281" r:id="rId50"/>
        </w:object>
      </w:r>
      <w:r w:rsidRPr="003010E9">
        <w:rPr>
          <w:rFonts w:ascii="Times New Roman" w:hAnsi="Times New Roman" w:cs="Times New Roman"/>
          <w:sz w:val="28"/>
          <w:szCs w:val="28"/>
        </w:rPr>
        <w:t xml:space="preserve"> и </w:t>
      </w:r>
      <w:r w:rsidRPr="003010E9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3010E9">
        <w:rPr>
          <w:rFonts w:ascii="Times New Roman" w:hAnsi="Times New Roman" w:cs="Times New Roman"/>
          <w:sz w:val="28"/>
          <w:szCs w:val="28"/>
        </w:rPr>
        <w:t xml:space="preserve"> говорит о том, что средняя величина среднесписочной численности </w:t>
      </w:r>
      <w:r>
        <w:rPr>
          <w:rFonts w:ascii="Times New Roman" w:hAnsi="Times New Roman" w:cs="Times New Roman"/>
          <w:sz w:val="28"/>
          <w:szCs w:val="28"/>
        </w:rPr>
        <w:t>сотрудников</w:t>
      </w:r>
      <w:r w:rsidRPr="003010E9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sz w:val="28"/>
          <w:szCs w:val="28"/>
        </w:rPr>
        <w:t>186</w:t>
      </w:r>
      <w:r w:rsidRPr="003010E9">
        <w:rPr>
          <w:rFonts w:ascii="Times New Roman" w:hAnsi="Times New Roman" w:cs="Times New Roman"/>
          <w:sz w:val="28"/>
          <w:szCs w:val="28"/>
        </w:rPr>
        <w:t xml:space="preserve"> чел., отклонение от этой величины в ту или иную сторону составляет в среднем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010E9">
        <w:rPr>
          <w:rFonts w:ascii="Times New Roman" w:hAnsi="Times New Roman" w:cs="Times New Roman"/>
          <w:sz w:val="28"/>
          <w:szCs w:val="28"/>
        </w:rPr>
        <w:t xml:space="preserve"> чел. (или </w:t>
      </w:r>
      <w:r>
        <w:rPr>
          <w:rFonts w:ascii="Times New Roman" w:hAnsi="Times New Roman" w:cs="Times New Roman"/>
          <w:sz w:val="28"/>
          <w:szCs w:val="28"/>
        </w:rPr>
        <w:t>12,35</w:t>
      </w:r>
      <w:r w:rsidRPr="003010E9">
        <w:rPr>
          <w:rFonts w:ascii="Times New Roman" w:hAnsi="Times New Roman" w:cs="Times New Roman"/>
          <w:sz w:val="28"/>
          <w:szCs w:val="28"/>
        </w:rPr>
        <w:t xml:space="preserve">%), наиболее характерная среднесписочная численность </w:t>
      </w:r>
      <w:r>
        <w:rPr>
          <w:rFonts w:ascii="Times New Roman" w:hAnsi="Times New Roman" w:cs="Times New Roman"/>
          <w:sz w:val="28"/>
          <w:szCs w:val="28"/>
        </w:rPr>
        <w:t>сотрудников</w:t>
      </w:r>
      <w:r w:rsidRPr="003010E9">
        <w:rPr>
          <w:rFonts w:ascii="Times New Roman" w:hAnsi="Times New Roman" w:cs="Times New Roman"/>
          <w:sz w:val="28"/>
          <w:szCs w:val="28"/>
        </w:rPr>
        <w:t xml:space="preserve"> находится в пределах от </w:t>
      </w:r>
      <w:r>
        <w:rPr>
          <w:rFonts w:ascii="Times New Roman" w:hAnsi="Times New Roman" w:cs="Times New Roman"/>
          <w:sz w:val="28"/>
          <w:szCs w:val="28"/>
        </w:rPr>
        <w:t>163 до 209</w:t>
      </w:r>
      <w:r w:rsidRPr="003010E9">
        <w:rPr>
          <w:rFonts w:ascii="Times New Roman" w:hAnsi="Times New Roman" w:cs="Times New Roman"/>
          <w:sz w:val="28"/>
          <w:szCs w:val="28"/>
        </w:rPr>
        <w:t xml:space="preserve">  чел. (диапазон </w:t>
      </w:r>
      <w:r w:rsidRPr="003010E9">
        <w:rPr>
          <w:rFonts w:ascii="Times New Roman" w:hAnsi="Times New Roman" w:cs="Times New Roman"/>
          <w:position w:val="-6"/>
          <w:sz w:val="28"/>
          <w:szCs w:val="28"/>
        </w:rPr>
        <w:object w:dxaOrig="740" w:dyaOrig="279">
          <v:shape id="_x0000_i1046" type="#_x0000_t75" style="width:37.5pt;height:14.25pt" o:ole="">
            <v:imagedata r:id="rId51" o:title=""/>
          </v:shape>
          <o:OLEObject Type="Embed" ProgID="Equation.3" ShapeID="_x0000_i1046" DrawAspect="Content" ObjectID="_1574801282" r:id="rId52"/>
        </w:object>
      </w:r>
      <w:r w:rsidRPr="003010E9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506E7" w:rsidRDefault="003010E9" w:rsidP="00D50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0E9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3010E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010E9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σ</w:t>
      </w:r>
      <w:r w:rsidRPr="003010E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12,35</w:t>
      </w:r>
      <w:r w:rsidRPr="003010E9">
        <w:rPr>
          <w:rFonts w:ascii="Times New Roman" w:hAnsi="Times New Roman" w:cs="Times New Roman"/>
          <w:sz w:val="28"/>
          <w:szCs w:val="28"/>
        </w:rPr>
        <w:t xml:space="preserve">% не превышает 33%, следовательно, вариация среднесписочной численности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3010E9">
        <w:rPr>
          <w:rFonts w:ascii="Times New Roman" w:hAnsi="Times New Roman" w:cs="Times New Roman"/>
          <w:sz w:val="28"/>
          <w:szCs w:val="28"/>
        </w:rPr>
        <w:t xml:space="preserve"> в исследуемой совокупности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3010E9">
        <w:rPr>
          <w:rFonts w:ascii="Times New Roman" w:hAnsi="Times New Roman" w:cs="Times New Roman"/>
          <w:sz w:val="28"/>
          <w:szCs w:val="28"/>
        </w:rPr>
        <w:t xml:space="preserve"> незначительна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10E9">
        <w:rPr>
          <w:rFonts w:ascii="Times New Roman" w:hAnsi="Times New Roman" w:cs="Times New Roman"/>
          <w:sz w:val="28"/>
          <w:szCs w:val="28"/>
        </w:rPr>
        <w:t xml:space="preserve"> и совокупность по данному признаку однородна. Расхождение между значениями </w:t>
      </w:r>
      <w:r w:rsidRPr="003010E9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47" type="#_x0000_t75" style="width:13.5pt;height:18.75pt" o:ole="">
            <v:imagedata r:id="rId30" o:title=""/>
          </v:shape>
          <o:OLEObject Type="Embed" ProgID="Equation.3" ShapeID="_x0000_i1047" DrawAspect="Content" ObjectID="_1574801283" r:id="rId53"/>
        </w:object>
      </w:r>
      <w:r w:rsidRPr="003010E9">
        <w:rPr>
          <w:rFonts w:ascii="Times New Roman" w:hAnsi="Times New Roman" w:cs="Times New Roman"/>
          <w:sz w:val="28"/>
          <w:szCs w:val="28"/>
        </w:rPr>
        <w:t xml:space="preserve">, </w:t>
      </w:r>
      <w:r w:rsidRPr="003010E9">
        <w:rPr>
          <w:rFonts w:ascii="Times New Roman" w:hAnsi="Times New Roman" w:cs="Times New Roman"/>
          <w:b/>
          <w:sz w:val="28"/>
          <w:szCs w:val="28"/>
        </w:rPr>
        <w:t>Мо</w:t>
      </w:r>
      <w:r w:rsidRPr="003010E9">
        <w:rPr>
          <w:rFonts w:ascii="Times New Roman" w:hAnsi="Times New Roman" w:cs="Times New Roman"/>
          <w:sz w:val="28"/>
          <w:szCs w:val="28"/>
        </w:rPr>
        <w:t xml:space="preserve"> и </w:t>
      </w:r>
      <w:r w:rsidRPr="003010E9">
        <w:rPr>
          <w:rFonts w:ascii="Times New Roman" w:hAnsi="Times New Roman" w:cs="Times New Roman"/>
          <w:b/>
          <w:sz w:val="28"/>
          <w:szCs w:val="28"/>
        </w:rPr>
        <w:t>Ме</w:t>
      </w:r>
      <w:r w:rsidRPr="003010E9">
        <w:rPr>
          <w:rFonts w:ascii="Times New Roman" w:hAnsi="Times New Roman" w:cs="Times New Roman"/>
          <w:sz w:val="28"/>
          <w:szCs w:val="28"/>
        </w:rPr>
        <w:t xml:space="preserve"> незначительно (</w:t>
      </w:r>
      <w:r w:rsidRPr="003010E9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48" type="#_x0000_t75" style="width:13.5pt;height:18.75pt" o:ole="">
            <v:imagedata r:id="rId30" o:title=""/>
          </v:shape>
          <o:OLEObject Type="Embed" ProgID="Equation.3" ShapeID="_x0000_i1048" DrawAspect="Content" ObjectID="_1574801284" r:id="rId54"/>
        </w:object>
      </w:r>
      <w:r w:rsidRPr="003010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186</w:t>
      </w:r>
      <w:r w:rsidRPr="003010E9">
        <w:rPr>
          <w:rFonts w:ascii="Times New Roman" w:hAnsi="Times New Roman" w:cs="Times New Roman"/>
          <w:sz w:val="28"/>
          <w:szCs w:val="28"/>
        </w:rPr>
        <w:t xml:space="preserve"> чел., </w:t>
      </w:r>
      <w:r w:rsidRPr="003010E9">
        <w:rPr>
          <w:rFonts w:ascii="Times New Roman" w:hAnsi="Times New Roman" w:cs="Times New Roman"/>
          <w:b/>
          <w:sz w:val="28"/>
          <w:szCs w:val="28"/>
        </w:rPr>
        <w:t>Мо</w:t>
      </w:r>
      <w:r w:rsidRPr="003010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185</w:t>
      </w:r>
      <w:r w:rsidRPr="003010E9">
        <w:rPr>
          <w:rFonts w:ascii="Times New Roman" w:hAnsi="Times New Roman" w:cs="Times New Roman"/>
          <w:sz w:val="28"/>
          <w:szCs w:val="28"/>
        </w:rPr>
        <w:t xml:space="preserve"> чел., </w:t>
      </w:r>
      <w:r w:rsidRPr="003010E9">
        <w:rPr>
          <w:rFonts w:ascii="Times New Roman" w:hAnsi="Times New Roman" w:cs="Times New Roman"/>
          <w:b/>
          <w:sz w:val="28"/>
          <w:szCs w:val="28"/>
        </w:rPr>
        <w:t>Ме</w:t>
      </w:r>
      <w:r w:rsidRPr="003010E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3010E9">
        <w:rPr>
          <w:rFonts w:ascii="Times New Roman" w:hAnsi="Times New Roman" w:cs="Times New Roman"/>
          <w:sz w:val="28"/>
          <w:szCs w:val="28"/>
        </w:rPr>
        <w:t xml:space="preserve">6 чел.), что подтверждает вывод об однородности совокупности </w:t>
      </w:r>
      <w:r w:rsidR="00F37723">
        <w:rPr>
          <w:rFonts w:ascii="Times New Roman" w:hAnsi="Times New Roman" w:cs="Times New Roman"/>
          <w:sz w:val="28"/>
          <w:szCs w:val="28"/>
        </w:rPr>
        <w:t>предприятий</w:t>
      </w:r>
      <w:r w:rsidRPr="003010E9">
        <w:rPr>
          <w:rFonts w:ascii="Times New Roman" w:hAnsi="Times New Roman" w:cs="Times New Roman"/>
          <w:sz w:val="28"/>
          <w:szCs w:val="28"/>
        </w:rPr>
        <w:t xml:space="preserve">. Таким образом, найденное среднее значение среднесписочной численности </w:t>
      </w:r>
      <w:r w:rsidR="00F37723">
        <w:rPr>
          <w:rFonts w:ascii="Times New Roman" w:hAnsi="Times New Roman" w:cs="Times New Roman"/>
          <w:sz w:val="28"/>
          <w:szCs w:val="28"/>
        </w:rPr>
        <w:t>сотрудников</w:t>
      </w:r>
      <w:r w:rsidRPr="003010E9">
        <w:rPr>
          <w:rFonts w:ascii="Times New Roman" w:hAnsi="Times New Roman" w:cs="Times New Roman"/>
          <w:sz w:val="28"/>
          <w:szCs w:val="28"/>
        </w:rPr>
        <w:t xml:space="preserve"> (</w:t>
      </w:r>
      <w:r w:rsidR="00F37723">
        <w:rPr>
          <w:rFonts w:ascii="Times New Roman" w:hAnsi="Times New Roman" w:cs="Times New Roman"/>
          <w:sz w:val="28"/>
          <w:szCs w:val="28"/>
        </w:rPr>
        <w:t>186</w:t>
      </w:r>
      <w:r w:rsidRPr="003010E9">
        <w:rPr>
          <w:rFonts w:ascii="Times New Roman" w:hAnsi="Times New Roman" w:cs="Times New Roman"/>
          <w:sz w:val="28"/>
          <w:szCs w:val="28"/>
        </w:rPr>
        <w:t xml:space="preserve"> чел.) является типичной, надежной характеристикой исследуемой совокупности </w:t>
      </w:r>
      <w:r w:rsidR="00F37723">
        <w:rPr>
          <w:rFonts w:ascii="Times New Roman" w:hAnsi="Times New Roman" w:cs="Times New Roman"/>
          <w:sz w:val="28"/>
          <w:szCs w:val="28"/>
        </w:rPr>
        <w:t>предприятий</w:t>
      </w:r>
      <w:r w:rsidRPr="003010E9">
        <w:rPr>
          <w:rFonts w:ascii="Times New Roman" w:hAnsi="Times New Roman" w:cs="Times New Roman"/>
          <w:sz w:val="28"/>
          <w:szCs w:val="28"/>
        </w:rPr>
        <w:t>.</w:t>
      </w:r>
    </w:p>
    <w:p w:rsidR="00D506E7" w:rsidRDefault="00B85172" w:rsidP="00D50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BA7826" w:rsidRPr="00B85172">
        <w:rPr>
          <w:rFonts w:ascii="Times New Roman" w:hAnsi="Times New Roman" w:cs="Times New Roman"/>
          <w:b/>
          <w:sz w:val="28"/>
          <w:szCs w:val="28"/>
        </w:rPr>
        <w:t>4.Вычисление средней арифметической по исходным данным</w:t>
      </w:r>
    </w:p>
    <w:p w:rsidR="00BA7826" w:rsidRPr="00B85172" w:rsidRDefault="00BA7826" w:rsidP="00D50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172">
        <w:rPr>
          <w:rFonts w:ascii="Times New Roman" w:hAnsi="Times New Roman" w:cs="Times New Roman"/>
          <w:sz w:val="28"/>
          <w:szCs w:val="28"/>
        </w:rPr>
        <w:t>Для расчета применяется формула средней арифметической простой:</w:t>
      </w:r>
    </w:p>
    <w:p w:rsidR="00BA7826" w:rsidRPr="00B85172" w:rsidRDefault="000F393A" w:rsidP="00BA7826">
      <w:pPr>
        <w:tabs>
          <w:tab w:val="left" w:pos="2520"/>
          <w:tab w:val="left" w:pos="9360"/>
        </w:tabs>
        <w:ind w:firstLine="3060"/>
        <w:jc w:val="both"/>
        <w:rPr>
          <w:rFonts w:ascii="Times New Roman" w:hAnsi="Times New Roman" w:cs="Times New Roman"/>
          <w:sz w:val="28"/>
          <w:szCs w:val="28"/>
        </w:rPr>
      </w:pPr>
      <w:r w:rsidRPr="00B85172">
        <w:rPr>
          <w:rFonts w:ascii="Times New Roman" w:hAnsi="Times New Roman" w:cs="Times New Roman"/>
          <w:position w:val="-24"/>
          <w:sz w:val="28"/>
          <w:szCs w:val="28"/>
        </w:rPr>
        <w:object w:dxaOrig="2299" w:dyaOrig="999">
          <v:shape id="_x0000_i1049" type="#_x0000_t75" style="width:145.5pt;height:58.5pt" o:ole="">
            <v:imagedata r:id="rId55" o:title=""/>
          </v:shape>
          <o:OLEObject Type="Embed" ProgID="Equation.3" ShapeID="_x0000_i1049" DrawAspect="Content" ObjectID="_1574801285" r:id="rId56"/>
        </w:object>
      </w:r>
      <w:r w:rsidR="00986254" w:rsidRPr="00B85172">
        <w:rPr>
          <w:rFonts w:ascii="Times New Roman" w:hAnsi="Times New Roman" w:cs="Times New Roman"/>
          <w:sz w:val="28"/>
          <w:szCs w:val="28"/>
        </w:rPr>
        <w:t>чел.</w:t>
      </w:r>
      <w:r w:rsidR="00BA7826" w:rsidRPr="00B85172">
        <w:rPr>
          <w:rFonts w:ascii="Times New Roman" w:hAnsi="Times New Roman" w:cs="Times New Roman"/>
          <w:sz w:val="28"/>
          <w:szCs w:val="28"/>
        </w:rPr>
        <w:t xml:space="preserve">,                             </w:t>
      </w:r>
    </w:p>
    <w:p w:rsidR="00F37723" w:rsidRDefault="00BA7826" w:rsidP="004A30DC">
      <w:pPr>
        <w:spacing w:before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72">
        <w:rPr>
          <w:rFonts w:ascii="Times New Roman" w:hAnsi="Times New Roman" w:cs="Times New Roman"/>
          <w:sz w:val="28"/>
          <w:szCs w:val="28"/>
        </w:rPr>
        <w:t>Причина расхождения средних ве</w:t>
      </w:r>
      <w:r w:rsidR="000F393A">
        <w:rPr>
          <w:rFonts w:ascii="Times New Roman" w:hAnsi="Times New Roman" w:cs="Times New Roman"/>
          <w:sz w:val="28"/>
          <w:szCs w:val="28"/>
        </w:rPr>
        <w:t>личин, рассчитанных по формулам</w:t>
      </w:r>
      <w:r w:rsidRPr="00B85172">
        <w:rPr>
          <w:rFonts w:ascii="Times New Roman" w:hAnsi="Times New Roman" w:cs="Times New Roman"/>
          <w:sz w:val="28"/>
          <w:szCs w:val="28"/>
        </w:rPr>
        <w:t xml:space="preserve">, заключается в том, что </w:t>
      </w:r>
      <w:r w:rsidR="00F37723">
        <w:rPr>
          <w:rFonts w:ascii="Times New Roman" w:hAnsi="Times New Roman" w:cs="Times New Roman"/>
          <w:sz w:val="28"/>
          <w:szCs w:val="28"/>
        </w:rPr>
        <w:t>в первом случае</w:t>
      </w:r>
      <w:r w:rsidRPr="00B85172">
        <w:rPr>
          <w:rFonts w:ascii="Times New Roman" w:hAnsi="Times New Roman" w:cs="Times New Roman"/>
          <w:sz w:val="28"/>
          <w:szCs w:val="28"/>
        </w:rPr>
        <w:t xml:space="preserve"> средняя определяется по фактическим  значениям  исследуемого  признака  для  всех  30-ти </w:t>
      </w:r>
      <w:r w:rsidR="000F393A">
        <w:rPr>
          <w:rFonts w:ascii="Times New Roman" w:hAnsi="Times New Roman" w:cs="Times New Roman"/>
          <w:sz w:val="28"/>
          <w:szCs w:val="28"/>
        </w:rPr>
        <w:t xml:space="preserve">предприятий, а </w:t>
      </w:r>
      <w:r w:rsidR="00F37723">
        <w:rPr>
          <w:rFonts w:ascii="Times New Roman" w:hAnsi="Times New Roman" w:cs="Times New Roman"/>
          <w:sz w:val="28"/>
          <w:szCs w:val="28"/>
        </w:rPr>
        <w:t>во втором</w:t>
      </w:r>
      <w:r w:rsidR="000F393A">
        <w:rPr>
          <w:rFonts w:ascii="Times New Roman" w:hAnsi="Times New Roman" w:cs="Times New Roman"/>
          <w:sz w:val="28"/>
          <w:szCs w:val="28"/>
        </w:rPr>
        <w:t xml:space="preserve"> —</w:t>
      </w:r>
      <w:r w:rsidRPr="00B85172">
        <w:rPr>
          <w:rFonts w:ascii="Times New Roman" w:hAnsi="Times New Roman" w:cs="Times New Roman"/>
          <w:sz w:val="28"/>
          <w:szCs w:val="28"/>
        </w:rPr>
        <w:t xml:space="preserve"> вычисляется для интервального ряда, когда в качестве значений признака берутся середины интервалов </w:t>
      </w:r>
      <w:r w:rsidRPr="00B85172">
        <w:rPr>
          <w:rFonts w:ascii="Times New Roman" w:hAnsi="Times New Roman" w:cs="Times New Roman"/>
          <w:b/>
          <w:position w:val="-14"/>
          <w:sz w:val="28"/>
          <w:szCs w:val="28"/>
          <w:lang w:val="en-US"/>
        </w:rPr>
        <w:object w:dxaOrig="340" w:dyaOrig="440">
          <v:shape id="_x0000_i1050" type="#_x0000_t75" style="width:17.25pt;height:22.5pt" o:ole="">
            <v:imagedata r:id="rId57" o:title=""/>
          </v:shape>
          <o:OLEObject Type="Embed" ProgID="Equation.3" ShapeID="_x0000_i1050" DrawAspect="Content" ObjectID="_1574801286" r:id="rId58"/>
        </w:object>
      </w:r>
      <w:r w:rsidRPr="00B85172">
        <w:rPr>
          <w:rFonts w:ascii="Times New Roman" w:hAnsi="Times New Roman" w:cs="Times New Roman"/>
          <w:sz w:val="28"/>
          <w:szCs w:val="28"/>
        </w:rPr>
        <w:t xml:space="preserve"> и, следовательно, значение средней будет менее</w:t>
      </w:r>
      <w:r w:rsidR="004A30DC">
        <w:rPr>
          <w:rFonts w:ascii="Times New Roman" w:hAnsi="Times New Roman" w:cs="Times New Roman"/>
          <w:sz w:val="28"/>
          <w:szCs w:val="28"/>
        </w:rPr>
        <w:t xml:space="preserve"> точным</w:t>
      </w:r>
      <w:r w:rsidRPr="00B85172">
        <w:rPr>
          <w:rFonts w:ascii="Times New Roman" w:hAnsi="Times New Roman" w:cs="Times New Roman"/>
          <w:sz w:val="28"/>
          <w:szCs w:val="28"/>
        </w:rPr>
        <w:t>.</w:t>
      </w:r>
      <w:r w:rsidR="004A30DC">
        <w:rPr>
          <w:rFonts w:ascii="Times New Roman" w:hAnsi="Times New Roman" w:cs="Times New Roman"/>
          <w:sz w:val="28"/>
          <w:szCs w:val="28"/>
        </w:rPr>
        <w:t xml:space="preserve"> Однако п</w:t>
      </w:r>
      <w:r w:rsidR="00E0781D">
        <w:rPr>
          <w:rFonts w:ascii="Times New Roman" w:hAnsi="Times New Roman" w:cs="Times New Roman"/>
          <w:sz w:val="28"/>
          <w:szCs w:val="28"/>
        </w:rPr>
        <w:t xml:space="preserve">ри округлении до целых </w:t>
      </w:r>
      <w:r w:rsidR="00E0781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взвешенная р</w:t>
      </w:r>
      <w:r w:rsidR="00F3772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авна средней арифметической, что говорит нам</w:t>
      </w:r>
      <w:r w:rsidR="00E0781D" w:rsidRPr="00706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достаточно равномерном расп</w:t>
      </w:r>
      <w:r w:rsidR="00E07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ределении предприятий по среднесписочной численности сотрудников </w:t>
      </w:r>
      <w:r w:rsidR="00E0781D" w:rsidRPr="00706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 каждой группы интерваль</w:t>
      </w:r>
      <w:r w:rsidR="004A30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ряда.</w:t>
      </w:r>
    </w:p>
    <w:p w:rsidR="00F37723" w:rsidRDefault="00F3772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6510A" w:rsidRDefault="0046510A" w:rsidP="00106843">
      <w:pPr>
        <w:pStyle w:val="1"/>
        <w:jc w:val="center"/>
        <w:rPr>
          <w:b/>
          <w:bCs/>
          <w:sz w:val="28"/>
        </w:rPr>
      </w:pPr>
      <w:bookmarkStart w:id="9" w:name="_Toc501057746"/>
      <w:r w:rsidRPr="004A30DC">
        <w:rPr>
          <w:b/>
          <w:bCs/>
          <w:sz w:val="28"/>
        </w:rPr>
        <w:lastRenderedPageBreak/>
        <w:t>Задание 2</w:t>
      </w:r>
      <w:bookmarkEnd w:id="9"/>
    </w:p>
    <w:p w:rsidR="00106843" w:rsidRPr="00106843" w:rsidRDefault="00106843" w:rsidP="00106843"/>
    <w:p w:rsidR="004A30DC" w:rsidRDefault="004A30DC" w:rsidP="004A30DC">
      <w:pPr>
        <w:pStyle w:val="a3"/>
        <w:spacing w:after="0" w:line="360" w:lineRule="auto"/>
        <w:ind w:firstLine="709"/>
        <w:contextualSpacing/>
        <w:jc w:val="both"/>
      </w:pPr>
      <w:r>
        <w:t xml:space="preserve">По исходным данным таблицы 1 с использованием результатов </w:t>
      </w:r>
      <w:r w:rsidR="00F37723">
        <w:t>выполнения З</w:t>
      </w:r>
      <w:r>
        <w:t>адания 1 необходимо выполнить следующее:</w:t>
      </w:r>
    </w:p>
    <w:p w:rsidR="004A30DC" w:rsidRDefault="004A30DC" w:rsidP="004A30DC">
      <w:pPr>
        <w:pStyle w:val="a3"/>
        <w:numPr>
          <w:ilvl w:val="0"/>
          <w:numId w:val="3"/>
        </w:numPr>
        <w:tabs>
          <w:tab w:val="clear" w:pos="1440"/>
          <w:tab w:val="num" w:pos="1080"/>
        </w:tabs>
        <w:spacing w:after="0" w:line="360" w:lineRule="auto"/>
        <w:ind w:left="0" w:firstLine="709"/>
        <w:contextualSpacing/>
        <w:jc w:val="both"/>
      </w:pPr>
      <w:r>
        <w:t xml:space="preserve">Установить наличие и характер корреляционной связи между признаками </w:t>
      </w:r>
      <w:r w:rsidR="00F37723" w:rsidRPr="00F37723">
        <w:rPr>
          <w:i/>
          <w:iCs/>
        </w:rPr>
        <w:t>С</w:t>
      </w:r>
      <w:r w:rsidRPr="00F37723">
        <w:rPr>
          <w:i/>
          <w:iCs/>
        </w:rPr>
        <w:t>реднесписочная численность работников</w:t>
      </w:r>
      <w:r w:rsidRPr="004A30DC">
        <w:rPr>
          <w:iCs/>
        </w:rPr>
        <w:t xml:space="preserve"> </w:t>
      </w:r>
      <w:r w:rsidRPr="004A30DC">
        <w:t xml:space="preserve">и </w:t>
      </w:r>
      <w:r w:rsidR="00F37723" w:rsidRPr="00F37723">
        <w:rPr>
          <w:i/>
          <w:iCs/>
        </w:rPr>
        <w:t>О</w:t>
      </w:r>
      <w:r w:rsidRPr="00F37723">
        <w:rPr>
          <w:i/>
          <w:iCs/>
        </w:rPr>
        <w:t>бъем выпуска продукции</w:t>
      </w:r>
      <w:r>
        <w:t xml:space="preserve">, образовав по каждому признаку </w:t>
      </w:r>
      <w:r w:rsidR="00F37723">
        <w:t>пять групп</w:t>
      </w:r>
      <w:r>
        <w:t xml:space="preserve"> с равными интервалами, используя методы:</w:t>
      </w:r>
    </w:p>
    <w:p w:rsidR="004A30DC" w:rsidRDefault="004A30DC" w:rsidP="004A30DC">
      <w:pPr>
        <w:pStyle w:val="a3"/>
        <w:spacing w:after="0" w:line="360" w:lineRule="auto"/>
        <w:ind w:firstLine="709"/>
        <w:contextualSpacing/>
        <w:jc w:val="both"/>
      </w:pPr>
      <w:r>
        <w:t>а) аналитической группировки;</w:t>
      </w:r>
    </w:p>
    <w:p w:rsidR="004A30DC" w:rsidRDefault="004A30DC" w:rsidP="004A30DC">
      <w:pPr>
        <w:pStyle w:val="a3"/>
        <w:spacing w:after="0" w:line="360" w:lineRule="auto"/>
        <w:ind w:firstLine="709"/>
        <w:contextualSpacing/>
        <w:jc w:val="both"/>
      </w:pPr>
      <w:r>
        <w:t>б) корреляционной таблицы.</w:t>
      </w:r>
    </w:p>
    <w:p w:rsidR="004A30DC" w:rsidRDefault="004A30DC" w:rsidP="004A30DC">
      <w:pPr>
        <w:pStyle w:val="a3"/>
        <w:numPr>
          <w:ilvl w:val="0"/>
          <w:numId w:val="3"/>
        </w:numPr>
        <w:tabs>
          <w:tab w:val="clear" w:pos="1440"/>
          <w:tab w:val="num" w:pos="1080"/>
        </w:tabs>
        <w:spacing w:after="0" w:line="360" w:lineRule="auto"/>
        <w:ind w:left="0" w:firstLine="709"/>
        <w:contextualSpacing/>
        <w:jc w:val="both"/>
      </w:pPr>
      <w:r>
        <w:t xml:space="preserve">Оценить тесноту корреляционной связи, используя </w:t>
      </w:r>
      <w:r w:rsidRPr="00F37723">
        <w:rPr>
          <w:i/>
        </w:rPr>
        <w:t>коэффициент детерминации</w:t>
      </w:r>
      <w:r>
        <w:t xml:space="preserve"> и </w:t>
      </w:r>
      <w:r w:rsidRPr="00F37723">
        <w:rPr>
          <w:i/>
        </w:rPr>
        <w:t>эмпирическое корреляционное отношение</w:t>
      </w:r>
      <w:r>
        <w:t>.</w:t>
      </w:r>
    </w:p>
    <w:p w:rsidR="004A30DC" w:rsidRDefault="004A30DC" w:rsidP="004A30DC">
      <w:pPr>
        <w:pStyle w:val="a3"/>
        <w:spacing w:after="0" w:line="360" w:lineRule="auto"/>
        <w:ind w:left="709"/>
        <w:contextualSpacing/>
        <w:jc w:val="both"/>
      </w:pPr>
      <w:r>
        <w:t>Сделать вы</w:t>
      </w:r>
      <w:r w:rsidR="001C6BA3">
        <w:t>воды по результатам выполнения з</w:t>
      </w:r>
      <w:r>
        <w:t>адания 2.</w:t>
      </w:r>
    </w:p>
    <w:p w:rsidR="001C6BA3" w:rsidRDefault="00106843" w:rsidP="00106843">
      <w:pPr>
        <w:pStyle w:val="a3"/>
        <w:spacing w:after="0" w:line="360" w:lineRule="auto"/>
        <w:ind w:left="709"/>
        <w:contextualSpacing/>
        <w:outlineLvl w:val="0"/>
        <w:rPr>
          <w:b/>
        </w:rPr>
      </w:pPr>
      <w:bookmarkStart w:id="10" w:name="_Toc501057747"/>
      <w:r>
        <w:rPr>
          <w:b/>
        </w:rPr>
        <w:t>Выполнение З</w:t>
      </w:r>
      <w:r w:rsidR="001C6BA3" w:rsidRPr="001C6BA3">
        <w:rPr>
          <w:b/>
        </w:rPr>
        <w:t>адания 2</w:t>
      </w:r>
      <w:bookmarkEnd w:id="10"/>
    </w:p>
    <w:p w:rsidR="001C6BA3" w:rsidRPr="001C6BA3" w:rsidRDefault="00777AC2" w:rsidP="001C6BA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9BB">
        <w:rPr>
          <w:rFonts w:ascii="Times New Roman" w:hAnsi="Times New Roman" w:cs="Times New Roman"/>
          <w:sz w:val="28"/>
          <w:szCs w:val="28"/>
        </w:rPr>
        <w:t>Целью выполнения данного З</w:t>
      </w:r>
      <w:r w:rsidR="001C6BA3" w:rsidRPr="00C329BB">
        <w:rPr>
          <w:rFonts w:ascii="Times New Roman" w:hAnsi="Times New Roman" w:cs="Times New Roman"/>
          <w:sz w:val="28"/>
          <w:szCs w:val="28"/>
        </w:rPr>
        <w:t>адания</w:t>
      </w:r>
      <w:r w:rsidR="001C6BA3" w:rsidRPr="001C6BA3">
        <w:rPr>
          <w:rFonts w:ascii="Times New Roman" w:hAnsi="Times New Roman" w:cs="Times New Roman"/>
          <w:sz w:val="28"/>
          <w:szCs w:val="28"/>
        </w:rPr>
        <w:t xml:space="preserve"> является выявление наличия корреляционной связи между </w:t>
      </w:r>
      <w:r w:rsidR="001C6BA3" w:rsidRPr="001C6BA3">
        <w:rPr>
          <w:rFonts w:ascii="Times New Roman" w:hAnsi="Times New Roman" w:cs="Times New Roman"/>
          <w:sz w:val="28"/>
        </w:rPr>
        <w:t>факторным и результативным признаками</w:t>
      </w:r>
      <w:r w:rsidR="001C6BA3" w:rsidRPr="001C6BA3">
        <w:rPr>
          <w:rFonts w:ascii="Times New Roman" w:hAnsi="Times New Roman" w:cs="Times New Roman"/>
          <w:sz w:val="28"/>
          <w:szCs w:val="28"/>
        </w:rPr>
        <w:t>, установление направления связи и оценка ее тесноты.</w:t>
      </w:r>
    </w:p>
    <w:p w:rsidR="001C6BA3" w:rsidRPr="001C6BA3" w:rsidRDefault="001C6BA3" w:rsidP="00F37723">
      <w:pPr>
        <w:pStyle w:val="a3"/>
        <w:spacing w:after="0" w:line="360" w:lineRule="auto"/>
        <w:ind w:firstLine="709"/>
        <w:jc w:val="both"/>
        <w:rPr>
          <w:iCs/>
        </w:rPr>
      </w:pPr>
      <w:r w:rsidRPr="001C6BA3">
        <w:t xml:space="preserve">По условию Задания 2 факторным является признак </w:t>
      </w:r>
      <w:r w:rsidR="00F37723" w:rsidRPr="00F37723">
        <w:rPr>
          <w:i/>
          <w:iCs/>
        </w:rPr>
        <w:t>С</w:t>
      </w:r>
      <w:r w:rsidRPr="00F37723">
        <w:rPr>
          <w:i/>
          <w:iCs/>
        </w:rPr>
        <w:t>реднесписочная численность работник</w:t>
      </w:r>
      <w:r w:rsidRPr="004A30DC">
        <w:rPr>
          <w:iCs/>
        </w:rPr>
        <w:t>ов</w:t>
      </w:r>
      <w:r w:rsidRPr="001C6BA3">
        <w:t xml:space="preserve"> </w:t>
      </w:r>
      <w:r w:rsidRPr="001C6BA3">
        <w:rPr>
          <w:bCs/>
          <w:iCs/>
        </w:rPr>
        <w:t>(X)</w:t>
      </w:r>
      <w:r w:rsidRPr="001C6BA3">
        <w:rPr>
          <w:iCs/>
        </w:rPr>
        <w:t xml:space="preserve">, результативным </w:t>
      </w:r>
      <w:r>
        <w:t>—</w:t>
      </w:r>
      <w:r w:rsidRPr="001C6BA3">
        <w:rPr>
          <w:iCs/>
        </w:rPr>
        <w:t xml:space="preserve"> признак </w:t>
      </w:r>
      <w:r w:rsidR="00F37723" w:rsidRPr="00F37723">
        <w:rPr>
          <w:i/>
          <w:iCs/>
        </w:rPr>
        <w:t>О</w:t>
      </w:r>
      <w:r w:rsidRPr="00F37723">
        <w:rPr>
          <w:i/>
          <w:iCs/>
        </w:rPr>
        <w:t>бъем выпуска продукции</w:t>
      </w:r>
      <w:r w:rsidRPr="001C6BA3">
        <w:t xml:space="preserve"> </w:t>
      </w:r>
      <w:r w:rsidRPr="001C6BA3">
        <w:rPr>
          <w:bCs/>
          <w:iCs/>
        </w:rPr>
        <w:t>(</w:t>
      </w:r>
      <w:r w:rsidRPr="001C6BA3">
        <w:rPr>
          <w:bCs/>
          <w:iCs/>
          <w:lang w:val="en-US"/>
        </w:rPr>
        <w:t>Y</w:t>
      </w:r>
      <w:r w:rsidRPr="001C6BA3">
        <w:rPr>
          <w:bCs/>
          <w:iCs/>
        </w:rPr>
        <w:t>)</w:t>
      </w:r>
      <w:r w:rsidRPr="001C6BA3">
        <w:t>.</w:t>
      </w:r>
    </w:p>
    <w:p w:rsidR="001C6BA3" w:rsidRPr="0025342E" w:rsidRDefault="001C6BA3" w:rsidP="00F37723">
      <w:pPr>
        <w:pStyle w:val="a3"/>
        <w:spacing w:after="0" w:line="360" w:lineRule="auto"/>
        <w:ind w:firstLine="709"/>
        <w:rPr>
          <w:b/>
        </w:rPr>
      </w:pPr>
      <w:r w:rsidRPr="0025342E">
        <w:rPr>
          <w:b/>
        </w:rPr>
        <w:t xml:space="preserve">2.1 Установление наличия и характера связи между признаками </w:t>
      </w:r>
      <w:r w:rsidR="00F37723" w:rsidRPr="00F37723">
        <w:rPr>
          <w:b/>
          <w:i/>
          <w:iCs/>
        </w:rPr>
        <w:t>С</w:t>
      </w:r>
      <w:r w:rsidRPr="00F37723">
        <w:rPr>
          <w:b/>
          <w:i/>
          <w:iCs/>
        </w:rPr>
        <w:t>реднесписочная численность работников</w:t>
      </w:r>
      <w:r w:rsidRPr="0025342E">
        <w:rPr>
          <w:b/>
          <w:iCs/>
        </w:rPr>
        <w:t xml:space="preserve"> </w:t>
      </w:r>
      <w:r w:rsidRPr="0025342E">
        <w:rPr>
          <w:b/>
        </w:rPr>
        <w:t xml:space="preserve">и </w:t>
      </w:r>
      <w:r w:rsidR="00F37723" w:rsidRPr="00F37723">
        <w:rPr>
          <w:b/>
          <w:i/>
          <w:iCs/>
        </w:rPr>
        <w:t>О</w:t>
      </w:r>
      <w:r w:rsidRPr="00F37723">
        <w:rPr>
          <w:b/>
          <w:i/>
          <w:iCs/>
        </w:rPr>
        <w:t>бъем выпуска продукции</w:t>
      </w:r>
      <w:r w:rsidRPr="00F37723">
        <w:rPr>
          <w:b/>
          <w:i/>
        </w:rPr>
        <w:t xml:space="preserve"> </w:t>
      </w:r>
      <w:r w:rsidRPr="0025342E">
        <w:rPr>
          <w:b/>
        </w:rPr>
        <w:t>методами аналитической группировки и корреляционной таблицы</w:t>
      </w:r>
    </w:p>
    <w:p w:rsidR="00CA4418" w:rsidRPr="00F37723" w:rsidRDefault="00CA4418" w:rsidP="00F37723">
      <w:pPr>
        <w:pStyle w:val="a3"/>
        <w:spacing w:after="0" w:line="360" w:lineRule="auto"/>
        <w:ind w:firstLine="709"/>
        <w:jc w:val="both"/>
        <w:rPr>
          <w:u w:val="single"/>
        </w:rPr>
      </w:pPr>
      <w:r w:rsidRPr="00F37723">
        <w:rPr>
          <w:u w:val="single"/>
        </w:rPr>
        <w:t>2.1 а. Метод аналитической группировки</w:t>
      </w:r>
    </w:p>
    <w:p w:rsidR="00AF1D23" w:rsidRDefault="00CA4418" w:rsidP="00F37723">
      <w:pPr>
        <w:pStyle w:val="a3"/>
        <w:spacing w:after="0" w:line="360" w:lineRule="auto"/>
        <w:ind w:firstLine="709"/>
        <w:jc w:val="both"/>
      </w:pPr>
      <w:r>
        <w:t xml:space="preserve"> </w:t>
      </w:r>
      <w:r w:rsidR="00AF1D23">
        <w:t xml:space="preserve">При использовании метода аналитической группировки строится интервальный ряд распределения единиц совокупности по факторному признаку </w:t>
      </w:r>
      <w:r w:rsidR="00AF1D23">
        <w:rPr>
          <w:b/>
        </w:rPr>
        <w:t>Х</w:t>
      </w:r>
      <w:r w:rsidR="00AF1D23">
        <w:t xml:space="preserve"> и для каждой </w:t>
      </w:r>
      <w:r w:rsidR="00AF1D23">
        <w:rPr>
          <w:lang w:val="en-US"/>
        </w:rPr>
        <w:t>j</w:t>
      </w:r>
      <w:r w:rsidR="00AF1D23">
        <w:t xml:space="preserve">-ой группы ряда определяется среднегрупповое значение </w:t>
      </w:r>
      <w:r w:rsidR="00AF1D23" w:rsidRPr="00562851">
        <w:rPr>
          <w:b/>
          <w:i/>
          <w:position w:val="-20"/>
        </w:rPr>
        <w:object w:dxaOrig="400" w:dyaOrig="520">
          <v:shape id="_x0000_i1051" type="#_x0000_t75" style="width:18.75pt;height:27pt" o:ole="">
            <v:imagedata r:id="rId59" o:title=""/>
          </v:shape>
          <o:OLEObject Type="Embed" ProgID="Equation.3" ShapeID="_x0000_i1051" DrawAspect="Content" ObjectID="_1574801287" r:id="rId60"/>
        </w:object>
      </w:r>
      <w:r w:rsidR="00AF1D23">
        <w:t xml:space="preserve"> результативного признака </w:t>
      </w:r>
      <w:r w:rsidR="00AF1D23">
        <w:rPr>
          <w:b/>
          <w:lang w:val="en-US"/>
        </w:rPr>
        <w:t>Y</w:t>
      </w:r>
      <w:r w:rsidR="00AF1D23">
        <w:t xml:space="preserve">. Если с ростом значений фактора </w:t>
      </w:r>
      <w:r w:rsidR="00AF1D23">
        <w:rPr>
          <w:b/>
        </w:rPr>
        <w:t>Х</w:t>
      </w:r>
      <w:r w:rsidR="00AF1D23">
        <w:t xml:space="preserve"> от группы к </w:t>
      </w:r>
      <w:r w:rsidR="00AF1D23" w:rsidRPr="00AF1D23">
        <w:t>группе средние значения</w:t>
      </w:r>
      <w:r w:rsidR="00AF1D23">
        <w:t xml:space="preserve"> </w:t>
      </w:r>
      <w:r w:rsidR="00AF1D23" w:rsidRPr="00562851">
        <w:rPr>
          <w:b/>
          <w:i/>
          <w:position w:val="-20"/>
        </w:rPr>
        <w:object w:dxaOrig="400" w:dyaOrig="520">
          <v:shape id="_x0000_i1052" type="#_x0000_t75" style="width:18.75pt;height:27pt" o:ole="">
            <v:imagedata r:id="rId61" o:title=""/>
          </v:shape>
          <o:OLEObject Type="Embed" ProgID="Equation.3" ShapeID="_x0000_i1052" DrawAspect="Content" ObjectID="_1574801288" r:id="rId62"/>
        </w:object>
      </w:r>
      <w:r w:rsidR="00AF1D23">
        <w:t xml:space="preserve"> </w:t>
      </w:r>
      <w:r w:rsidR="00AF1D23" w:rsidRPr="00AF1D23">
        <w:t xml:space="preserve">систематически </w:t>
      </w:r>
      <w:r w:rsidR="00AF1D23">
        <w:t xml:space="preserve">возрастают (или убывают), между признаками </w:t>
      </w:r>
      <w:r w:rsidR="00AF1D23">
        <w:rPr>
          <w:b/>
          <w:lang w:val="en-US"/>
        </w:rPr>
        <w:t>X</w:t>
      </w:r>
      <w:r w:rsidR="00AF1D23">
        <w:t xml:space="preserve"> и </w:t>
      </w:r>
      <w:r w:rsidR="00AF1D23">
        <w:rPr>
          <w:b/>
          <w:lang w:val="en-US"/>
        </w:rPr>
        <w:t>Y</w:t>
      </w:r>
      <w:r w:rsidR="00AF1D23">
        <w:t xml:space="preserve"> имеет место корреляционная связь.</w:t>
      </w:r>
    </w:p>
    <w:p w:rsidR="001C6BA3" w:rsidRPr="00AF1D23" w:rsidRDefault="001C6BA3" w:rsidP="00F37723">
      <w:pPr>
        <w:pStyle w:val="a3"/>
        <w:spacing w:after="0" w:line="360" w:lineRule="auto"/>
        <w:ind w:firstLine="709"/>
        <w:jc w:val="both"/>
      </w:pPr>
      <w:r>
        <w:lastRenderedPageBreak/>
        <w:t xml:space="preserve">Для применения метода аналитической группировки построим </w:t>
      </w:r>
      <w:r w:rsidR="00AF1D23">
        <w:t>таблицу, которая поможет</w:t>
      </w:r>
      <w:r w:rsidR="00AF1D23" w:rsidRPr="00AF1D23">
        <w:t xml:space="preserve"> </w:t>
      </w:r>
      <w:r w:rsidR="00F37723">
        <w:t>о</w:t>
      </w:r>
      <w:r w:rsidR="00AF1D23">
        <w:t xml:space="preserve">характеризовать зависимость между факторным </w:t>
      </w:r>
      <w:r w:rsidR="00AF1D23" w:rsidRPr="00AF1D23">
        <w:t xml:space="preserve">признаком </w:t>
      </w:r>
      <w:r w:rsidR="00AF1D23" w:rsidRPr="00AF1D23">
        <w:rPr>
          <w:b/>
        </w:rPr>
        <w:t>Х</w:t>
      </w:r>
      <w:r w:rsidR="00AF1D23" w:rsidRPr="00AF1D23">
        <w:t xml:space="preserve"> –</w:t>
      </w:r>
      <w:r w:rsidR="00AF1D23" w:rsidRPr="00AF1D23">
        <w:rPr>
          <w:iCs/>
        </w:rPr>
        <w:t xml:space="preserve"> </w:t>
      </w:r>
      <w:r w:rsidR="00F37723" w:rsidRPr="00F37723">
        <w:rPr>
          <w:i/>
          <w:iCs/>
        </w:rPr>
        <w:t>С</w:t>
      </w:r>
      <w:r w:rsidR="00AF1D23" w:rsidRPr="00F37723">
        <w:rPr>
          <w:i/>
          <w:iCs/>
        </w:rPr>
        <w:t>реднесписочная численность работников</w:t>
      </w:r>
      <w:r w:rsidR="00AF1D23" w:rsidRPr="00AF1D23">
        <w:rPr>
          <w:iCs/>
        </w:rPr>
        <w:t xml:space="preserve"> </w:t>
      </w:r>
      <w:r w:rsidR="00AF1D23" w:rsidRPr="00AF1D23">
        <w:t xml:space="preserve">и результативным признаком </w:t>
      </w:r>
      <w:r w:rsidR="00AF1D23" w:rsidRPr="00AF1D23">
        <w:rPr>
          <w:b/>
          <w:lang w:val="en-US"/>
        </w:rPr>
        <w:t>Y</w:t>
      </w:r>
      <w:r w:rsidR="00AF1D23" w:rsidRPr="00AF1D23">
        <w:rPr>
          <w:b/>
        </w:rPr>
        <w:t xml:space="preserve"> </w:t>
      </w:r>
      <w:r w:rsidR="00AF1D23" w:rsidRPr="00AF1D23">
        <w:t>–</w:t>
      </w:r>
      <w:r w:rsidR="00F37723">
        <w:rPr>
          <w:iCs/>
        </w:rPr>
        <w:t xml:space="preserve"> </w:t>
      </w:r>
      <w:r w:rsidR="00F37723" w:rsidRPr="00F37723">
        <w:rPr>
          <w:i/>
          <w:iCs/>
        </w:rPr>
        <w:t>О</w:t>
      </w:r>
      <w:r w:rsidR="00AF1D23" w:rsidRPr="00F37723">
        <w:rPr>
          <w:i/>
          <w:iCs/>
        </w:rPr>
        <w:t>бъем выпуска продукции</w:t>
      </w:r>
      <w:r w:rsidR="00AF1D23" w:rsidRPr="00AF1D23">
        <w:t>.</w:t>
      </w:r>
      <w:r w:rsidR="00F37723">
        <w:t xml:space="preserve"> Групповые средние значения </w:t>
      </w:r>
      <w:r w:rsidR="00F37723" w:rsidRPr="00562851">
        <w:rPr>
          <w:b/>
          <w:i/>
          <w:position w:val="-20"/>
        </w:rPr>
        <w:object w:dxaOrig="400" w:dyaOrig="520">
          <v:shape id="_x0000_i1053" type="#_x0000_t75" style="width:22.5pt;height:22.5pt" o:ole="">
            <v:imagedata r:id="rId61" o:title=""/>
          </v:shape>
          <o:OLEObject Type="Embed" ProgID="Equation.3" ShapeID="_x0000_i1053" DrawAspect="Content" ObjectID="_1574801289" r:id="rId63"/>
        </w:object>
      </w:r>
      <w:r w:rsidR="00F37723">
        <w:t xml:space="preserve"> получаем из таблицы 3 (графа 4), основываясь на итоговых строках «Всего».</w:t>
      </w:r>
    </w:p>
    <w:p w:rsidR="00AF1D23" w:rsidRPr="00C01F4F" w:rsidRDefault="00AF1D23" w:rsidP="00AF1D23">
      <w:pPr>
        <w:ind w:left="-720" w:right="36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01F4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A4418" w:rsidRPr="00C01F4F">
        <w:rPr>
          <w:rFonts w:ascii="Times New Roman" w:hAnsi="Times New Roman" w:cs="Times New Roman"/>
          <w:sz w:val="28"/>
          <w:szCs w:val="28"/>
        </w:rPr>
        <w:t>7</w:t>
      </w:r>
    </w:p>
    <w:p w:rsidR="00AF1D23" w:rsidRPr="00C01F4F" w:rsidRDefault="00AF1D23" w:rsidP="00AF1D23">
      <w:pPr>
        <w:rPr>
          <w:rFonts w:ascii="Times New Roman" w:hAnsi="Times New Roman" w:cs="Times New Roman"/>
          <w:sz w:val="28"/>
          <w:szCs w:val="28"/>
        </w:rPr>
      </w:pPr>
      <w:r w:rsidRPr="00C01F4F">
        <w:rPr>
          <w:rFonts w:ascii="Times New Roman" w:hAnsi="Times New Roman" w:cs="Times New Roman"/>
          <w:sz w:val="28"/>
          <w:szCs w:val="28"/>
        </w:rPr>
        <w:t xml:space="preserve">Зависимость </w:t>
      </w:r>
      <w:r w:rsidR="00F37723">
        <w:rPr>
          <w:rFonts w:ascii="Times New Roman" w:hAnsi="Times New Roman" w:cs="Times New Roman"/>
          <w:sz w:val="28"/>
          <w:szCs w:val="28"/>
        </w:rPr>
        <w:t>объема</w:t>
      </w:r>
      <w:r w:rsidR="00D02859">
        <w:rPr>
          <w:rFonts w:ascii="Times New Roman" w:hAnsi="Times New Roman" w:cs="Times New Roman"/>
          <w:sz w:val="28"/>
          <w:szCs w:val="28"/>
        </w:rPr>
        <w:t xml:space="preserve"> выпуска продукции от среднесписочной численности работников</w:t>
      </w:r>
    </w:p>
    <w:tbl>
      <w:tblPr>
        <w:tblW w:w="9875" w:type="dxa"/>
        <w:jc w:val="center"/>
        <w:tblInd w:w="-2049" w:type="dxa"/>
        <w:tblLook w:val="0000"/>
      </w:tblPr>
      <w:tblGrid>
        <w:gridCol w:w="1333"/>
        <w:gridCol w:w="3600"/>
        <w:gridCol w:w="1603"/>
        <w:gridCol w:w="1406"/>
        <w:gridCol w:w="1933"/>
      </w:tblGrid>
      <w:tr w:rsidR="00AF1D23" w:rsidRPr="00AF1D23" w:rsidTr="00CA4418">
        <w:trPr>
          <w:cantSplit/>
          <w:trHeight w:val="477"/>
          <w:jc w:val="center"/>
        </w:trPr>
        <w:tc>
          <w:tcPr>
            <w:tcW w:w="13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Номер группы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92AA1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по среднесписочной численности сотрудников, чел</w:t>
            </w:r>
            <w:r w:rsidRPr="00392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F1D2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16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F1D23" w:rsidRPr="00AF1D23" w:rsidRDefault="00AF1D23" w:rsidP="00D75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</w:pPr>
            <w:r w:rsidRPr="00AF1D2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</w:t>
            </w:r>
            <w:r w:rsidRPr="00AF1D23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выпуска продукции</w:t>
            </w: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F1D23" w:rsidRPr="00AF1D23" w:rsidRDefault="00AF1D23" w:rsidP="00D75330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млн руб.</w:t>
            </w:r>
          </w:p>
        </w:tc>
      </w:tr>
      <w:tr w:rsidR="00AF1D23" w:rsidRPr="00AF1D23" w:rsidTr="00CA4418">
        <w:trPr>
          <w:cantSplit/>
          <w:trHeight w:val="613"/>
          <w:jc w:val="center"/>
        </w:trPr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 xml:space="preserve">в среднем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 предприятие</w:t>
            </w: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object w:dxaOrig="300" w:dyaOrig="420">
                <v:shape id="_x0000_i1054" type="#_x0000_t75" style="width:16.5pt;height:24.75pt" o:ole="">
                  <v:imagedata r:id="rId64" o:title=""/>
                </v:shape>
                <o:OLEObject Type="Embed" ProgID="Equation.3" ShapeID="_x0000_i1054" DrawAspect="Content" ObjectID="_1574801290" r:id="rId65"/>
              </w:object>
            </w:r>
          </w:p>
        </w:tc>
      </w:tr>
      <w:tr w:rsidR="00AF1D23" w:rsidRPr="00AF1D23" w:rsidTr="00CA4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5=4:3</w:t>
            </w:r>
          </w:p>
        </w:tc>
      </w:tr>
      <w:tr w:rsidR="00AF1D23" w:rsidRPr="00AF1D23" w:rsidTr="00CA4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133-153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F1D23" w:rsidRPr="00AF1D23" w:rsidTr="00CA4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153-173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F1D23" w:rsidRPr="00AF1D23" w:rsidTr="00CA4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AF1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173-193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AF1D23" w:rsidRPr="00AF1D23" w:rsidTr="00CA4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AF1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193-213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AF1D23" w:rsidRPr="00AF1D23" w:rsidTr="00CA4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213-233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AF1D23" w:rsidRPr="00AF1D23" w:rsidTr="00CA4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F1D23" w:rsidRPr="00AF1D23" w:rsidRDefault="00AF1D23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2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F1D23" w:rsidRPr="00AF1D23" w:rsidRDefault="00CA4418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</w:tr>
    </w:tbl>
    <w:p w:rsidR="00CA4418" w:rsidRPr="00C01F4F" w:rsidRDefault="00CA4418" w:rsidP="00CA4418">
      <w:pPr>
        <w:pStyle w:val="a3"/>
        <w:spacing w:before="120" w:after="0" w:line="360" w:lineRule="auto"/>
        <w:ind w:firstLine="720"/>
        <w:jc w:val="both"/>
      </w:pPr>
      <w:r>
        <w:rPr>
          <w:b/>
        </w:rPr>
        <w:t>Вывод</w:t>
      </w:r>
      <w:r>
        <w:t xml:space="preserve">. Анализ данных табл. 7 показывает, что с увеличением объема </w:t>
      </w:r>
      <w:r>
        <w:rPr>
          <w:iCs/>
        </w:rPr>
        <w:t>среднесписочной</w:t>
      </w:r>
      <w:r w:rsidRPr="00AF1D23">
        <w:rPr>
          <w:iCs/>
        </w:rPr>
        <w:t xml:space="preserve"> численност</w:t>
      </w:r>
      <w:r>
        <w:rPr>
          <w:iCs/>
        </w:rPr>
        <w:t>и</w:t>
      </w:r>
      <w:r w:rsidRPr="00AF1D23">
        <w:rPr>
          <w:iCs/>
        </w:rPr>
        <w:t xml:space="preserve"> работников </w:t>
      </w:r>
      <w:r>
        <w:t xml:space="preserve">от группы к группе систематически возрастает и объем выпуска продукции по каждой группе предприятий, что свидетельствует о наличии прямой корреляционной связи </w:t>
      </w:r>
      <w:r w:rsidRPr="00C01F4F">
        <w:t xml:space="preserve">между исследуемыми признаками. </w:t>
      </w:r>
    </w:p>
    <w:p w:rsidR="00CA4418" w:rsidRPr="00777AC2" w:rsidRDefault="00CA4418" w:rsidP="00777AC2">
      <w:pPr>
        <w:pStyle w:val="a3"/>
        <w:spacing w:after="0" w:line="360" w:lineRule="auto"/>
        <w:ind w:firstLine="709"/>
        <w:jc w:val="both"/>
        <w:rPr>
          <w:u w:val="single"/>
        </w:rPr>
      </w:pPr>
      <w:r w:rsidRPr="00777AC2">
        <w:rPr>
          <w:u w:val="single"/>
        </w:rPr>
        <w:t xml:space="preserve">2.1 б. </w:t>
      </w:r>
      <w:r w:rsidR="007629EC" w:rsidRPr="00777AC2">
        <w:rPr>
          <w:u w:val="single"/>
        </w:rPr>
        <w:t>Применение метода</w:t>
      </w:r>
      <w:r w:rsidRPr="00777AC2">
        <w:rPr>
          <w:u w:val="single"/>
        </w:rPr>
        <w:t xml:space="preserve"> корреляционной таблицы</w:t>
      </w:r>
    </w:p>
    <w:p w:rsidR="001C6BA3" w:rsidRPr="00777AC2" w:rsidRDefault="00C01F4F" w:rsidP="00777A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AC2">
        <w:rPr>
          <w:rFonts w:ascii="Times New Roman" w:hAnsi="Times New Roman" w:cs="Times New Roman"/>
          <w:sz w:val="28"/>
          <w:szCs w:val="28"/>
        </w:rPr>
        <w:t xml:space="preserve">Построим корреляционную таблицу, представляющую собой комбинацию двух рядов распределения. Строки таблицы соответствуют группировке единиц совокупности по факторному признаку </w:t>
      </w:r>
      <w:r w:rsidRPr="00777AC2">
        <w:rPr>
          <w:rFonts w:ascii="Times New Roman" w:hAnsi="Times New Roman" w:cs="Times New Roman"/>
          <w:b/>
          <w:sz w:val="28"/>
          <w:szCs w:val="28"/>
        </w:rPr>
        <w:t>Х</w:t>
      </w:r>
      <w:r w:rsidRPr="00777AC2">
        <w:rPr>
          <w:rFonts w:ascii="Times New Roman" w:hAnsi="Times New Roman" w:cs="Times New Roman"/>
          <w:sz w:val="28"/>
          <w:szCs w:val="28"/>
        </w:rPr>
        <w:t xml:space="preserve">, а графы – группировке единиц по результативному признаку </w:t>
      </w:r>
      <w:r w:rsidRPr="00777AC2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777AC2">
        <w:rPr>
          <w:rFonts w:ascii="Times New Roman" w:hAnsi="Times New Roman" w:cs="Times New Roman"/>
          <w:sz w:val="28"/>
          <w:szCs w:val="28"/>
        </w:rPr>
        <w:t xml:space="preserve">. На пересечении </w:t>
      </w:r>
      <w:r w:rsidRPr="00777AC2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777AC2">
        <w:rPr>
          <w:rFonts w:ascii="Times New Roman" w:hAnsi="Times New Roman" w:cs="Times New Roman"/>
          <w:sz w:val="28"/>
          <w:szCs w:val="28"/>
        </w:rPr>
        <w:t xml:space="preserve">-ой строки и </w:t>
      </w:r>
      <w:r w:rsidRPr="00777AC2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777AC2">
        <w:rPr>
          <w:rFonts w:ascii="Times New Roman" w:hAnsi="Times New Roman" w:cs="Times New Roman"/>
          <w:sz w:val="28"/>
          <w:szCs w:val="28"/>
        </w:rPr>
        <w:t xml:space="preserve">-ой графы указывается число единиц совокупности, входящих в </w:t>
      </w:r>
      <w:r w:rsidRPr="00777AC2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777AC2">
        <w:rPr>
          <w:rFonts w:ascii="Times New Roman" w:hAnsi="Times New Roman" w:cs="Times New Roman"/>
          <w:sz w:val="28"/>
          <w:szCs w:val="28"/>
        </w:rPr>
        <w:t xml:space="preserve">-ый интервал по факторному признаку и в </w:t>
      </w:r>
      <w:r w:rsidRPr="00777AC2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777AC2">
        <w:rPr>
          <w:rFonts w:ascii="Times New Roman" w:hAnsi="Times New Roman" w:cs="Times New Roman"/>
          <w:sz w:val="28"/>
          <w:szCs w:val="28"/>
        </w:rPr>
        <w:t>-ый интервал по результативному признаку.</w:t>
      </w:r>
      <w:r w:rsidR="00777AC2" w:rsidRPr="00777AC2">
        <w:rPr>
          <w:rFonts w:ascii="Times New Roman" w:hAnsi="Times New Roman" w:cs="Times New Roman"/>
          <w:sz w:val="28"/>
          <w:szCs w:val="28"/>
        </w:rPr>
        <w:t xml:space="preserve"> Концентрация частот около диагонали построенной таблицы свидетельствует о наличии корреляционной связи между признаками - </w:t>
      </w:r>
      <w:r w:rsidR="00777AC2" w:rsidRPr="00777AC2">
        <w:rPr>
          <w:rFonts w:ascii="Times New Roman" w:hAnsi="Times New Roman" w:cs="Times New Roman"/>
          <w:sz w:val="28"/>
          <w:szCs w:val="28"/>
        </w:rPr>
        <w:lastRenderedPageBreak/>
        <w:t xml:space="preserve">прямой или обратной. Связь прямая, если частоты располагаются по диагонали, идущей от левого верхнего угла к правому нижнему, обратная - по диагонали от правого верхнего угла к левому нижнему.  </w:t>
      </w:r>
    </w:p>
    <w:p w:rsidR="00C01F4F" w:rsidRPr="00C01F4F" w:rsidRDefault="00C01F4F" w:rsidP="00777AC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7AC2">
        <w:rPr>
          <w:rFonts w:ascii="Times New Roman" w:hAnsi="Times New Roman" w:cs="Times New Roman"/>
          <w:sz w:val="28"/>
          <w:szCs w:val="28"/>
        </w:rPr>
        <w:t>Для построения таблицы необходимо знать величины и границы интервалов по</w:t>
      </w:r>
      <w:r w:rsidRPr="00C01F4F">
        <w:rPr>
          <w:rFonts w:ascii="Times New Roman" w:hAnsi="Times New Roman" w:cs="Times New Roman"/>
          <w:sz w:val="28"/>
          <w:szCs w:val="28"/>
        </w:rPr>
        <w:t xml:space="preserve"> двум признакам </w:t>
      </w:r>
      <w:r w:rsidRPr="00777AC2">
        <w:rPr>
          <w:rFonts w:ascii="Times New Roman" w:hAnsi="Times New Roman" w:cs="Times New Roman"/>
          <w:b/>
          <w:sz w:val="28"/>
          <w:szCs w:val="28"/>
        </w:rPr>
        <w:t>X</w:t>
      </w:r>
      <w:r w:rsidRPr="00C01F4F">
        <w:rPr>
          <w:rFonts w:ascii="Times New Roman" w:hAnsi="Times New Roman" w:cs="Times New Roman"/>
          <w:sz w:val="28"/>
          <w:szCs w:val="28"/>
        </w:rPr>
        <w:t xml:space="preserve"> и </w:t>
      </w:r>
      <w:r w:rsidRPr="00777AC2">
        <w:rPr>
          <w:rFonts w:ascii="Times New Roman" w:hAnsi="Times New Roman" w:cs="Times New Roman"/>
          <w:b/>
          <w:sz w:val="28"/>
          <w:szCs w:val="28"/>
        </w:rPr>
        <w:t>Y</w:t>
      </w:r>
      <w:r w:rsidRPr="00C01F4F">
        <w:rPr>
          <w:rFonts w:ascii="Times New Roman" w:hAnsi="Times New Roman" w:cs="Times New Roman"/>
          <w:sz w:val="28"/>
          <w:szCs w:val="28"/>
        </w:rPr>
        <w:t xml:space="preserve">. Величина интервала и границы интервалов  для  факторного  признака  </w:t>
      </w:r>
      <w:r w:rsidRPr="00777AC2">
        <w:rPr>
          <w:rFonts w:ascii="Times New Roman" w:hAnsi="Times New Roman" w:cs="Times New Roman"/>
          <w:b/>
          <w:sz w:val="28"/>
          <w:szCs w:val="28"/>
        </w:rPr>
        <w:t>Х</w:t>
      </w:r>
      <w:r w:rsidRPr="00C01F4F">
        <w:rPr>
          <w:rFonts w:ascii="Times New Roman" w:hAnsi="Times New Roman" w:cs="Times New Roman"/>
          <w:sz w:val="28"/>
          <w:szCs w:val="28"/>
        </w:rPr>
        <w:t xml:space="preserve"> – </w:t>
      </w:r>
      <w:r w:rsidR="00777AC2" w:rsidRPr="00777AC2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777AC2">
        <w:rPr>
          <w:rFonts w:ascii="Times New Roman" w:hAnsi="Times New Roman" w:cs="Times New Roman"/>
          <w:i/>
          <w:iCs/>
          <w:sz w:val="28"/>
          <w:szCs w:val="28"/>
        </w:rPr>
        <w:t>реднесписочная численность работников</w:t>
      </w:r>
      <w:r w:rsidRPr="00C01F4F">
        <w:rPr>
          <w:rFonts w:ascii="Times New Roman" w:hAnsi="Times New Roman" w:cs="Times New Roman"/>
          <w:sz w:val="28"/>
          <w:szCs w:val="28"/>
        </w:rPr>
        <w:t xml:space="preserve"> известны из табл. </w:t>
      </w:r>
      <w:r w:rsidR="00777AC2">
        <w:rPr>
          <w:rFonts w:ascii="Times New Roman" w:hAnsi="Times New Roman" w:cs="Times New Roman"/>
          <w:sz w:val="28"/>
          <w:szCs w:val="28"/>
        </w:rPr>
        <w:t>4</w:t>
      </w:r>
      <w:r w:rsidRPr="00C01F4F">
        <w:rPr>
          <w:rFonts w:ascii="Times New Roman" w:hAnsi="Times New Roman" w:cs="Times New Roman"/>
          <w:sz w:val="28"/>
          <w:szCs w:val="28"/>
        </w:rPr>
        <w:t xml:space="preserve">. Для результативного признака Y – </w:t>
      </w:r>
      <w:r w:rsidR="00777AC2" w:rsidRPr="00777AC2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Pr="00777AC2">
        <w:rPr>
          <w:rFonts w:ascii="Times New Roman" w:hAnsi="Times New Roman" w:cs="Times New Roman"/>
          <w:i/>
          <w:iCs/>
          <w:sz w:val="28"/>
          <w:szCs w:val="28"/>
        </w:rPr>
        <w:t>бъем выпуска продукции</w:t>
      </w:r>
      <w:r w:rsidRPr="00C01F4F">
        <w:rPr>
          <w:rFonts w:ascii="Times New Roman" w:hAnsi="Times New Roman" w:cs="Times New Roman"/>
          <w:sz w:val="28"/>
          <w:szCs w:val="28"/>
        </w:rPr>
        <w:t xml:space="preserve"> величина интервала определяется по формуле </w:t>
      </w:r>
      <w:r w:rsidRPr="00563C1F">
        <w:rPr>
          <w:b/>
          <w:bCs/>
          <w:position w:val="-24"/>
          <w:sz w:val="28"/>
          <w:szCs w:val="28"/>
          <w:lang w:val="en-US"/>
        </w:rPr>
        <w:object w:dxaOrig="2140" w:dyaOrig="760">
          <v:shape id="_x0000_i1055" type="#_x0000_t75" style="width:120.75pt;height:42.75pt" o:ole="">
            <v:imagedata r:id="rId8" o:title=""/>
          </v:shape>
          <o:OLEObject Type="Embed" ProgID="Equation.3" ShapeID="_x0000_i1055" DrawAspect="Content" ObjectID="_1574801291" r:id="rId66"/>
        </w:object>
      </w:r>
      <w:r w:rsidR="00777AC2">
        <w:rPr>
          <w:b/>
          <w:bCs/>
          <w:position w:val="-24"/>
          <w:sz w:val="28"/>
          <w:szCs w:val="28"/>
        </w:rPr>
        <w:t>.</w:t>
      </w:r>
      <w:r w:rsidR="00777AC2">
        <w:rPr>
          <w:rFonts w:ascii="Times New Roman" w:hAnsi="Times New Roman" w:cs="Times New Roman"/>
          <w:sz w:val="28"/>
          <w:szCs w:val="28"/>
        </w:rPr>
        <w:t>Пр</w:t>
      </w:r>
      <w:r w:rsidRPr="00C01F4F">
        <w:rPr>
          <w:rFonts w:ascii="Times New Roman" w:hAnsi="Times New Roman" w:cs="Times New Roman"/>
          <w:sz w:val="28"/>
          <w:szCs w:val="28"/>
        </w:rPr>
        <w:t xml:space="preserve">и </w:t>
      </w:r>
      <w:r w:rsidRPr="00C01F4F">
        <w:rPr>
          <w:rFonts w:ascii="Times New Roman" w:hAnsi="Times New Roman" w:cs="Times New Roman"/>
          <w:bCs/>
          <w:sz w:val="28"/>
          <w:lang w:val="en-US"/>
        </w:rPr>
        <w:t>k</w:t>
      </w:r>
      <w:r w:rsidRPr="00C01F4F">
        <w:rPr>
          <w:rFonts w:ascii="Times New Roman" w:hAnsi="Times New Roman" w:cs="Times New Roman"/>
          <w:bCs/>
          <w:sz w:val="28"/>
        </w:rPr>
        <w:t xml:space="preserve"> = </w:t>
      </w:r>
      <w:r>
        <w:rPr>
          <w:rFonts w:ascii="Times New Roman" w:hAnsi="Times New Roman" w:cs="Times New Roman"/>
          <w:bCs/>
          <w:sz w:val="28"/>
        </w:rPr>
        <w:t>5</w:t>
      </w:r>
      <w:r w:rsidRPr="00C01F4F">
        <w:rPr>
          <w:rFonts w:ascii="Times New Roman" w:hAnsi="Times New Roman" w:cs="Times New Roman"/>
          <w:bCs/>
          <w:sz w:val="28"/>
        </w:rPr>
        <w:t xml:space="preserve">,  </w:t>
      </w:r>
      <w:r w:rsidRPr="00C01F4F">
        <w:rPr>
          <w:rFonts w:ascii="Times New Roman" w:hAnsi="Times New Roman" w:cs="Times New Roman"/>
          <w:sz w:val="32"/>
          <w:szCs w:val="32"/>
        </w:rPr>
        <w:t>у</w:t>
      </w:r>
      <w:r w:rsidRPr="00C01F4F">
        <w:rPr>
          <w:rFonts w:ascii="Times New Roman" w:hAnsi="Times New Roman" w:cs="Times New Roman"/>
          <w:bCs/>
          <w:sz w:val="32"/>
          <w:szCs w:val="32"/>
          <w:vertAlign w:val="subscript"/>
          <w:lang w:val="en-US"/>
        </w:rPr>
        <w:t>max</w:t>
      </w:r>
      <w:r w:rsidRPr="00C01F4F">
        <w:rPr>
          <w:rFonts w:ascii="Times New Roman" w:hAnsi="Times New Roman" w:cs="Times New Roman"/>
          <w:bCs/>
          <w:sz w:val="28"/>
          <w:vertAlign w:val="subscript"/>
        </w:rPr>
        <w:t xml:space="preserve"> </w:t>
      </w:r>
      <w:r w:rsidRPr="00C01F4F">
        <w:rPr>
          <w:rFonts w:ascii="Times New Roman" w:hAnsi="Times New Roman" w:cs="Times New Roman"/>
          <w:bCs/>
          <w:sz w:val="28"/>
        </w:rPr>
        <w:t xml:space="preserve">= </w:t>
      </w:r>
      <w:r>
        <w:rPr>
          <w:rFonts w:ascii="Times New Roman" w:hAnsi="Times New Roman" w:cs="Times New Roman"/>
          <w:bCs/>
          <w:sz w:val="28"/>
        </w:rPr>
        <w:t>21</w:t>
      </w:r>
      <w:r w:rsidRPr="00C01F4F">
        <w:rPr>
          <w:rFonts w:ascii="Times New Roman" w:hAnsi="Times New Roman" w:cs="Times New Roman"/>
          <w:bCs/>
          <w:sz w:val="28"/>
        </w:rPr>
        <w:t xml:space="preserve"> млн руб., </w:t>
      </w:r>
      <w:r w:rsidRPr="00C01F4F">
        <w:rPr>
          <w:rFonts w:ascii="Times New Roman" w:hAnsi="Times New Roman" w:cs="Times New Roman"/>
          <w:sz w:val="28"/>
          <w:szCs w:val="28"/>
        </w:rPr>
        <w:t>у</w:t>
      </w:r>
      <w:r w:rsidRPr="00C01F4F">
        <w:rPr>
          <w:rFonts w:ascii="Times New Roman" w:hAnsi="Times New Roman" w:cs="Times New Roman"/>
          <w:bCs/>
          <w:sz w:val="32"/>
          <w:szCs w:val="32"/>
          <w:vertAlign w:val="subscript"/>
          <w:lang w:val="en-US"/>
        </w:rPr>
        <w:t>min</w:t>
      </w:r>
      <w:r w:rsidRPr="00C01F4F">
        <w:rPr>
          <w:rFonts w:ascii="Times New Roman" w:hAnsi="Times New Roman" w:cs="Times New Roman"/>
          <w:bCs/>
          <w:sz w:val="28"/>
          <w:vertAlign w:val="subscript"/>
        </w:rPr>
        <w:t xml:space="preserve"> </w:t>
      </w:r>
      <w:r w:rsidRPr="00C01F4F">
        <w:rPr>
          <w:rFonts w:ascii="Times New Roman" w:hAnsi="Times New Roman" w:cs="Times New Roman"/>
          <w:bCs/>
          <w:sz w:val="28"/>
        </w:rPr>
        <w:t xml:space="preserve">= </w:t>
      </w:r>
      <w:r>
        <w:rPr>
          <w:rFonts w:ascii="Times New Roman" w:hAnsi="Times New Roman" w:cs="Times New Roman"/>
          <w:bCs/>
          <w:sz w:val="28"/>
        </w:rPr>
        <w:t>81</w:t>
      </w:r>
      <w:r w:rsidRPr="00C01F4F">
        <w:rPr>
          <w:rFonts w:ascii="Times New Roman" w:hAnsi="Times New Roman" w:cs="Times New Roman"/>
          <w:bCs/>
          <w:sz w:val="28"/>
        </w:rPr>
        <w:t xml:space="preserve"> млн руб.:</w:t>
      </w:r>
    </w:p>
    <w:p w:rsidR="00C01F4F" w:rsidRPr="00C01F4F" w:rsidRDefault="00DB4639" w:rsidP="00C01F4F">
      <w:pPr>
        <w:rPr>
          <w:rFonts w:ascii="Times New Roman" w:hAnsi="Times New Roman" w:cs="Times New Roman"/>
          <w:bCs/>
          <w:sz w:val="28"/>
        </w:rPr>
      </w:pPr>
      <w:r w:rsidRPr="00C01F4F">
        <w:rPr>
          <w:rFonts w:ascii="Times New Roman" w:hAnsi="Times New Roman" w:cs="Times New Roman"/>
          <w:bCs/>
          <w:position w:val="-24"/>
          <w:sz w:val="28"/>
          <w:lang w:val="en-US"/>
        </w:rPr>
        <w:object w:dxaOrig="3120" w:dyaOrig="620">
          <v:shape id="_x0000_i1056" type="#_x0000_t75" style="width:198.75pt;height:39.75pt" o:ole="">
            <v:imagedata r:id="rId67" o:title=""/>
          </v:shape>
          <o:OLEObject Type="Embed" ProgID="Equation.3" ShapeID="_x0000_i1056" DrawAspect="Content" ObjectID="_1574801292" r:id="rId68"/>
        </w:object>
      </w:r>
    </w:p>
    <w:p w:rsidR="00DB4639" w:rsidRDefault="00C01F4F" w:rsidP="00777AC2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C01F4F">
        <w:rPr>
          <w:rFonts w:ascii="Times New Roman" w:hAnsi="Times New Roman" w:cs="Times New Roman"/>
          <w:bCs/>
          <w:sz w:val="28"/>
        </w:rPr>
        <w:t xml:space="preserve">Границы интервалов ряда распределения результативного признака </w:t>
      </w:r>
      <w:r w:rsidRPr="00C01F4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77AC2">
        <w:rPr>
          <w:rFonts w:ascii="Times New Roman" w:hAnsi="Times New Roman" w:cs="Times New Roman"/>
          <w:bCs/>
          <w:sz w:val="28"/>
        </w:rPr>
        <w:t xml:space="preserve"> имеют следующий вид</w:t>
      </w:r>
      <w:r w:rsidRPr="00C01F4F">
        <w:rPr>
          <w:rFonts w:ascii="Times New Roman" w:hAnsi="Times New Roman" w:cs="Times New Roman"/>
          <w:bCs/>
          <w:sz w:val="28"/>
        </w:rPr>
        <w:t>:</w:t>
      </w:r>
    </w:p>
    <w:p w:rsidR="00C01F4F" w:rsidRPr="00C01F4F" w:rsidRDefault="00C01F4F" w:rsidP="00C01F4F">
      <w:pPr>
        <w:spacing w:line="360" w:lineRule="auto"/>
        <w:ind w:right="1745" w:firstLine="720"/>
        <w:jc w:val="right"/>
        <w:rPr>
          <w:rFonts w:ascii="Times New Roman" w:hAnsi="Times New Roman" w:cs="Times New Roman"/>
          <w:bCs/>
          <w:sz w:val="28"/>
        </w:rPr>
      </w:pPr>
      <w:r w:rsidRPr="00C01F4F">
        <w:rPr>
          <w:rFonts w:ascii="Times New Roman" w:hAnsi="Times New Roman" w:cs="Times New Roman"/>
          <w:bCs/>
          <w:sz w:val="28"/>
        </w:rPr>
        <w:t xml:space="preserve">Таблица </w:t>
      </w:r>
      <w:r w:rsidR="00DB4639">
        <w:rPr>
          <w:rFonts w:ascii="Times New Roman" w:hAnsi="Times New Roman" w:cs="Times New Roman"/>
          <w:bCs/>
          <w:sz w:val="28"/>
        </w:rPr>
        <w:t>8</w:t>
      </w:r>
    </w:p>
    <w:tbl>
      <w:tblPr>
        <w:tblW w:w="0" w:type="auto"/>
        <w:jc w:val="center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520"/>
        <w:gridCol w:w="2880"/>
      </w:tblGrid>
      <w:tr w:rsidR="00C01F4F" w:rsidRPr="00C01F4F" w:rsidTr="00DB4639">
        <w:trPr>
          <w:trHeight w:val="657"/>
          <w:jc w:val="center"/>
        </w:trPr>
        <w:tc>
          <w:tcPr>
            <w:tcW w:w="1440" w:type="dxa"/>
          </w:tcPr>
          <w:p w:rsidR="00C01F4F" w:rsidRPr="00DB4639" w:rsidRDefault="00C01F4F" w:rsidP="00D75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bCs/>
                <w:sz w:val="24"/>
                <w:szCs w:val="24"/>
              </w:rPr>
              <w:t>Номер группы</w:t>
            </w:r>
          </w:p>
        </w:tc>
        <w:tc>
          <w:tcPr>
            <w:tcW w:w="2520" w:type="dxa"/>
          </w:tcPr>
          <w:p w:rsidR="00C01F4F" w:rsidRPr="00DB4639" w:rsidRDefault="00C01F4F" w:rsidP="00D75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bCs/>
                <w:sz w:val="24"/>
                <w:szCs w:val="24"/>
              </w:rPr>
              <w:t>Нижняя граница,</w:t>
            </w:r>
          </w:p>
          <w:p w:rsidR="00C01F4F" w:rsidRPr="00DB4639" w:rsidRDefault="00C01F4F" w:rsidP="00D75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bCs/>
                <w:sz w:val="24"/>
                <w:szCs w:val="24"/>
              </w:rPr>
              <w:t>млн руб.</w:t>
            </w:r>
          </w:p>
        </w:tc>
        <w:tc>
          <w:tcPr>
            <w:tcW w:w="2880" w:type="dxa"/>
          </w:tcPr>
          <w:p w:rsidR="00C01F4F" w:rsidRPr="00DB4639" w:rsidRDefault="00C01F4F" w:rsidP="00D75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 граница,</w:t>
            </w:r>
          </w:p>
          <w:p w:rsidR="00C01F4F" w:rsidRPr="00DB4639" w:rsidRDefault="00C01F4F" w:rsidP="00D753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bCs/>
                <w:sz w:val="24"/>
                <w:szCs w:val="24"/>
              </w:rPr>
              <w:t>млн руб.</w:t>
            </w:r>
          </w:p>
        </w:tc>
      </w:tr>
      <w:tr w:rsidR="00C01F4F" w:rsidRPr="00C01F4F" w:rsidTr="00DB4639">
        <w:trPr>
          <w:trHeight w:val="232"/>
          <w:jc w:val="center"/>
        </w:trPr>
        <w:tc>
          <w:tcPr>
            <w:tcW w:w="1440" w:type="dxa"/>
          </w:tcPr>
          <w:p w:rsidR="00C01F4F" w:rsidRPr="00DB4639" w:rsidRDefault="00C01F4F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:rsidR="00C01F4F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80" w:type="dxa"/>
          </w:tcPr>
          <w:p w:rsidR="00C01F4F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C01F4F" w:rsidRPr="00C01F4F" w:rsidTr="00DB4639">
        <w:trPr>
          <w:jc w:val="center"/>
        </w:trPr>
        <w:tc>
          <w:tcPr>
            <w:tcW w:w="1440" w:type="dxa"/>
          </w:tcPr>
          <w:p w:rsidR="00C01F4F" w:rsidRPr="00DB4639" w:rsidRDefault="00C01F4F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:rsidR="00C01F4F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80" w:type="dxa"/>
          </w:tcPr>
          <w:p w:rsidR="00C01F4F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01F4F" w:rsidRPr="00C01F4F" w:rsidTr="00DB4639">
        <w:trPr>
          <w:jc w:val="center"/>
        </w:trPr>
        <w:tc>
          <w:tcPr>
            <w:tcW w:w="1440" w:type="dxa"/>
          </w:tcPr>
          <w:p w:rsidR="00C01F4F" w:rsidRPr="00DB4639" w:rsidRDefault="00C01F4F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C01F4F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80" w:type="dxa"/>
          </w:tcPr>
          <w:p w:rsidR="00C01F4F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C01F4F" w:rsidRPr="00C01F4F" w:rsidTr="00DB4639">
        <w:trPr>
          <w:jc w:val="center"/>
        </w:trPr>
        <w:tc>
          <w:tcPr>
            <w:tcW w:w="1440" w:type="dxa"/>
          </w:tcPr>
          <w:p w:rsidR="00C01F4F" w:rsidRPr="00DB4639" w:rsidRDefault="00C01F4F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:rsidR="00C01F4F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80" w:type="dxa"/>
          </w:tcPr>
          <w:p w:rsidR="00C01F4F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DB4639" w:rsidRPr="00C01F4F" w:rsidTr="00DB4639">
        <w:trPr>
          <w:jc w:val="center"/>
        </w:trPr>
        <w:tc>
          <w:tcPr>
            <w:tcW w:w="1440" w:type="dxa"/>
          </w:tcPr>
          <w:p w:rsidR="00DB4639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</w:tcPr>
          <w:p w:rsidR="00DB4639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80" w:type="dxa"/>
          </w:tcPr>
          <w:p w:rsidR="00DB4639" w:rsidRPr="00DB4639" w:rsidRDefault="00DB4639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</w:tbl>
    <w:p w:rsidR="00DB4639" w:rsidRPr="00DB4639" w:rsidRDefault="00DB4639" w:rsidP="00DB463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39">
        <w:rPr>
          <w:rFonts w:ascii="Times New Roman" w:hAnsi="Times New Roman" w:cs="Times New Roman"/>
          <w:sz w:val="28"/>
          <w:szCs w:val="28"/>
        </w:rPr>
        <w:t xml:space="preserve">Подсчитывая </w:t>
      </w:r>
      <w:r w:rsidR="00FC2CCE">
        <w:rPr>
          <w:rFonts w:ascii="Times New Roman" w:hAnsi="Times New Roman" w:cs="Times New Roman"/>
          <w:sz w:val="28"/>
          <w:szCs w:val="28"/>
        </w:rPr>
        <w:t>число предприятий</w:t>
      </w:r>
      <w:r w:rsidRPr="00DB4639">
        <w:rPr>
          <w:rFonts w:ascii="Times New Roman" w:hAnsi="Times New Roman" w:cs="Times New Roman"/>
          <w:sz w:val="28"/>
          <w:szCs w:val="28"/>
        </w:rPr>
        <w:t xml:space="preserve">, входящих в каждую группу (частоты групп), получаем интервальный ряд распределения результативного признака (табл. </w:t>
      </w:r>
      <w:r w:rsidR="0006657E">
        <w:rPr>
          <w:rFonts w:ascii="Times New Roman" w:hAnsi="Times New Roman" w:cs="Times New Roman"/>
          <w:sz w:val="28"/>
          <w:szCs w:val="28"/>
        </w:rPr>
        <w:t>9</w:t>
      </w:r>
      <w:r w:rsidRPr="00DB4639">
        <w:rPr>
          <w:rFonts w:ascii="Times New Roman" w:hAnsi="Times New Roman" w:cs="Times New Roman"/>
          <w:sz w:val="28"/>
          <w:szCs w:val="28"/>
        </w:rPr>
        <w:t>).</w:t>
      </w:r>
    </w:p>
    <w:p w:rsidR="00DB4639" w:rsidRPr="00DB4639" w:rsidRDefault="0006657E" w:rsidP="00FC2CC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DB4639" w:rsidRPr="00DB4639" w:rsidRDefault="00FC2CCE" w:rsidP="00FC2CCE">
      <w:pPr>
        <w:tabs>
          <w:tab w:val="left" w:pos="6647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предприятий по объему выпуска продукции</w:t>
      </w:r>
    </w:p>
    <w:tbl>
      <w:tblPr>
        <w:tblW w:w="5580" w:type="dxa"/>
        <w:jc w:val="center"/>
        <w:tblInd w:w="2268" w:type="dxa"/>
        <w:tblLook w:val="0000"/>
      </w:tblPr>
      <w:tblGrid>
        <w:gridCol w:w="2943"/>
        <w:gridCol w:w="2637"/>
      </w:tblGrid>
      <w:tr w:rsidR="00DB4639" w:rsidRPr="00DB4639" w:rsidTr="00FC2CCE">
        <w:trPr>
          <w:trHeight w:val="980"/>
          <w:jc w:val="center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4639" w:rsidRPr="00FC2CCE" w:rsidRDefault="00DB4639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CCE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FC2CCE" w:rsidRPr="00FC2CCE">
              <w:rPr>
                <w:rFonts w:ascii="Times New Roman" w:hAnsi="Times New Roman" w:cs="Times New Roman"/>
                <w:sz w:val="24"/>
                <w:szCs w:val="24"/>
              </w:rPr>
              <w:t>предприятий по объему выпуска продукции</w:t>
            </w:r>
            <w:r w:rsidRPr="00FC2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C2CC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</w:t>
            </w:r>
          </w:p>
        </w:tc>
        <w:tc>
          <w:tcPr>
            <w:tcW w:w="2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4639" w:rsidRPr="00DB4639" w:rsidRDefault="00DB4639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FC2CCE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639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</w:t>
            </w:r>
            <w:r w:rsidRPr="00DB4639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  <w:lang w:val="en-US"/>
              </w:rPr>
              <w:t>j</w:t>
            </w:r>
          </w:p>
        </w:tc>
      </w:tr>
      <w:tr w:rsidR="00DB4639" w:rsidRPr="00DB4639" w:rsidTr="00FC2CCE">
        <w:trPr>
          <w:trHeight w:val="270"/>
          <w:jc w:val="center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21-33</w:t>
            </w:r>
          </w:p>
        </w:tc>
        <w:tc>
          <w:tcPr>
            <w:tcW w:w="2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4639" w:rsidRPr="00DB4639" w:rsidTr="00FC2CCE">
        <w:trPr>
          <w:trHeight w:val="270"/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33-45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4639" w:rsidRPr="00DB4639" w:rsidTr="00FC2CCE">
        <w:trPr>
          <w:trHeight w:val="270"/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45-57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B4639" w:rsidRPr="00DB4639" w:rsidTr="00FC2CCE">
        <w:trPr>
          <w:trHeight w:val="270"/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57-69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2CCE" w:rsidRPr="00DB4639" w:rsidTr="00FC2CCE">
        <w:trPr>
          <w:trHeight w:val="270"/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2CCE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69-81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2CCE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4639" w:rsidRPr="00DB4639" w:rsidTr="00FC2CCE">
        <w:trPr>
          <w:trHeight w:val="270"/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DB4639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6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B4639" w:rsidRPr="00DB4639" w:rsidRDefault="00FC2CCE" w:rsidP="00FC2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06657E" w:rsidRDefault="0006657E" w:rsidP="00C329BB">
      <w:pPr>
        <w:spacing w:before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657E">
        <w:rPr>
          <w:rFonts w:ascii="Times New Roman" w:hAnsi="Times New Roman" w:cs="Times New Roman"/>
          <w:sz w:val="28"/>
          <w:szCs w:val="28"/>
        </w:rPr>
        <w:lastRenderedPageBreak/>
        <w:t>Используя группировки по факторному и результативному признакам, строим корреляционную таблицу (табл. 1</w:t>
      </w:r>
      <w:r w:rsidR="00117687">
        <w:rPr>
          <w:rFonts w:ascii="Times New Roman" w:hAnsi="Times New Roman" w:cs="Times New Roman"/>
          <w:sz w:val="28"/>
          <w:szCs w:val="28"/>
        </w:rPr>
        <w:t>0</w:t>
      </w:r>
      <w:r w:rsidRPr="0006657E">
        <w:rPr>
          <w:rFonts w:ascii="Times New Roman" w:hAnsi="Times New Roman" w:cs="Times New Roman"/>
          <w:sz w:val="28"/>
          <w:szCs w:val="28"/>
        </w:rPr>
        <w:t>).</w:t>
      </w:r>
    </w:p>
    <w:p w:rsidR="0006657E" w:rsidRDefault="0006657E" w:rsidP="0006657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6657E">
        <w:rPr>
          <w:rFonts w:ascii="Times New Roman" w:hAnsi="Times New Roman" w:cs="Times New Roman"/>
          <w:sz w:val="28"/>
          <w:szCs w:val="28"/>
        </w:rPr>
        <w:t>Таблица 1</w:t>
      </w:r>
      <w:r w:rsidR="00117687">
        <w:rPr>
          <w:rFonts w:ascii="Times New Roman" w:hAnsi="Times New Roman" w:cs="Times New Roman"/>
          <w:sz w:val="28"/>
          <w:szCs w:val="28"/>
        </w:rPr>
        <w:t>0</w:t>
      </w:r>
    </w:p>
    <w:p w:rsidR="0006657E" w:rsidRPr="0006657E" w:rsidRDefault="0006657E" w:rsidP="00B22E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6657E">
        <w:rPr>
          <w:rFonts w:ascii="Times New Roman" w:hAnsi="Times New Roman" w:cs="Times New Roman"/>
          <w:sz w:val="28"/>
          <w:szCs w:val="28"/>
        </w:rPr>
        <w:t xml:space="preserve">Корреляционная таблица зависимости </w:t>
      </w:r>
      <w:r w:rsidR="00D02859">
        <w:rPr>
          <w:rFonts w:ascii="Times New Roman" w:hAnsi="Times New Roman" w:cs="Times New Roman"/>
          <w:sz w:val="28"/>
          <w:szCs w:val="28"/>
        </w:rPr>
        <w:t>объема выпуска продукции от среднесписочной численности работников</w:t>
      </w:r>
    </w:p>
    <w:tbl>
      <w:tblPr>
        <w:tblpPr w:leftFromText="180" w:rightFromText="180" w:vertAnchor="text" w:horzAnchor="page" w:tblpX="832" w:tblpY="224"/>
        <w:tblW w:w="109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880"/>
        <w:gridCol w:w="1296"/>
        <w:gridCol w:w="1440"/>
        <w:gridCol w:w="1404"/>
        <w:gridCol w:w="1440"/>
        <w:gridCol w:w="1260"/>
        <w:gridCol w:w="1260"/>
      </w:tblGrid>
      <w:tr w:rsidR="00AC028D" w:rsidRPr="00777AC2" w:rsidTr="00D75330">
        <w:trPr>
          <w:cantSplit/>
          <w:trHeight w:val="270"/>
        </w:trPr>
        <w:tc>
          <w:tcPr>
            <w:tcW w:w="2880" w:type="dxa"/>
            <w:vMerge w:val="restart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F316CE" w:rsidRPr="00777AC2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F316CE" w:rsidRPr="00777AC2">
              <w:rPr>
                <w:rFonts w:ascii="Times New Roman" w:hAnsi="Times New Roman" w:cs="Times New Roman"/>
                <w:sz w:val="24"/>
                <w:szCs w:val="24"/>
              </w:rPr>
              <w:t xml:space="preserve"> среднесписочной численности работников, чел.</w:t>
            </w:r>
          </w:p>
        </w:tc>
        <w:tc>
          <w:tcPr>
            <w:tcW w:w="6840" w:type="dxa"/>
            <w:gridSpan w:val="5"/>
            <w:noWrap/>
            <w:vAlign w:val="bottom"/>
          </w:tcPr>
          <w:p w:rsidR="00AC028D" w:rsidRPr="00777AC2" w:rsidRDefault="00AC028D" w:rsidP="00F3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F316CE" w:rsidRPr="00777AC2">
              <w:rPr>
                <w:rFonts w:ascii="Times New Roman" w:hAnsi="Times New Roman" w:cs="Times New Roman"/>
                <w:sz w:val="24"/>
                <w:szCs w:val="24"/>
              </w:rPr>
              <w:t>предприятий по объему выпуска продукции</w:t>
            </w: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, млн   руб.</w:t>
            </w:r>
          </w:p>
        </w:tc>
        <w:tc>
          <w:tcPr>
            <w:tcW w:w="1260" w:type="dxa"/>
            <w:noWrap/>
            <w:vAlign w:val="bottom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C028D" w:rsidRPr="00777AC2" w:rsidTr="00AC028D">
        <w:trPr>
          <w:cantSplit/>
          <w:trHeight w:val="270"/>
        </w:trPr>
        <w:tc>
          <w:tcPr>
            <w:tcW w:w="2880" w:type="dxa"/>
            <w:vMerge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21-33</w:t>
            </w: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33-45</w:t>
            </w:r>
          </w:p>
        </w:tc>
        <w:tc>
          <w:tcPr>
            <w:tcW w:w="1404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45-57</w:t>
            </w: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57-69</w:t>
            </w:r>
          </w:p>
        </w:tc>
        <w:tc>
          <w:tcPr>
            <w:tcW w:w="1260" w:type="dxa"/>
          </w:tcPr>
          <w:p w:rsidR="00B22E8E" w:rsidRPr="00777AC2" w:rsidRDefault="00B22E8E" w:rsidP="00B22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8D" w:rsidRPr="00777AC2" w:rsidRDefault="00AC028D" w:rsidP="00B22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69-81</w:t>
            </w:r>
          </w:p>
        </w:tc>
        <w:tc>
          <w:tcPr>
            <w:tcW w:w="126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AC028D" w:rsidRPr="00777AC2" w:rsidTr="00AC028D">
        <w:trPr>
          <w:trHeight w:val="270"/>
        </w:trPr>
        <w:tc>
          <w:tcPr>
            <w:tcW w:w="2880" w:type="dxa"/>
            <w:noWrap/>
            <w:vAlign w:val="bottom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133-153</w:t>
            </w:r>
          </w:p>
        </w:tc>
        <w:tc>
          <w:tcPr>
            <w:tcW w:w="1296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028D" w:rsidRPr="00777AC2" w:rsidTr="00AC028D">
        <w:trPr>
          <w:trHeight w:val="270"/>
        </w:trPr>
        <w:tc>
          <w:tcPr>
            <w:tcW w:w="2880" w:type="dxa"/>
            <w:noWrap/>
            <w:vAlign w:val="bottom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153-173</w:t>
            </w:r>
          </w:p>
        </w:tc>
        <w:tc>
          <w:tcPr>
            <w:tcW w:w="1296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4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028D" w:rsidRPr="00777AC2" w:rsidTr="00AC028D">
        <w:trPr>
          <w:trHeight w:val="270"/>
        </w:trPr>
        <w:tc>
          <w:tcPr>
            <w:tcW w:w="2880" w:type="dxa"/>
            <w:noWrap/>
            <w:vAlign w:val="bottom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173-193</w:t>
            </w:r>
          </w:p>
        </w:tc>
        <w:tc>
          <w:tcPr>
            <w:tcW w:w="1296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C028D" w:rsidRPr="00777AC2" w:rsidTr="00AC028D">
        <w:trPr>
          <w:trHeight w:val="270"/>
        </w:trPr>
        <w:tc>
          <w:tcPr>
            <w:tcW w:w="2880" w:type="dxa"/>
            <w:noWrap/>
            <w:vAlign w:val="bottom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193-213</w:t>
            </w:r>
          </w:p>
        </w:tc>
        <w:tc>
          <w:tcPr>
            <w:tcW w:w="1296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center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028D" w:rsidRPr="00777AC2" w:rsidTr="00AC028D">
        <w:trPr>
          <w:trHeight w:val="270"/>
        </w:trPr>
        <w:tc>
          <w:tcPr>
            <w:tcW w:w="288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213-233</w:t>
            </w:r>
          </w:p>
        </w:tc>
        <w:tc>
          <w:tcPr>
            <w:tcW w:w="1296" w:type="dxa"/>
            <w:noWrap/>
            <w:vAlign w:val="bottom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bottom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noWrap/>
            <w:vAlign w:val="bottom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bottom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noWrap/>
            <w:vAlign w:val="center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028D" w:rsidRPr="00777AC2" w:rsidTr="00AC028D">
        <w:trPr>
          <w:trHeight w:val="270"/>
        </w:trPr>
        <w:tc>
          <w:tcPr>
            <w:tcW w:w="2880" w:type="dxa"/>
            <w:noWrap/>
            <w:vAlign w:val="center"/>
          </w:tcPr>
          <w:p w:rsidR="00AC028D" w:rsidRPr="00777AC2" w:rsidRDefault="00AC028D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96" w:type="dxa"/>
            <w:noWrap/>
            <w:vAlign w:val="bottom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noWrap/>
            <w:vAlign w:val="bottom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4" w:type="dxa"/>
            <w:noWrap/>
            <w:vAlign w:val="bottom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noWrap/>
            <w:vAlign w:val="bottom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noWrap/>
            <w:vAlign w:val="center"/>
          </w:tcPr>
          <w:p w:rsidR="00AC028D" w:rsidRPr="00777AC2" w:rsidRDefault="00B22E8E" w:rsidP="00AC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25342E" w:rsidRDefault="0006657E" w:rsidP="00777AC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22E8E">
        <w:rPr>
          <w:rFonts w:ascii="Times New Roman" w:hAnsi="Times New Roman" w:cs="Times New Roman"/>
          <w:b/>
          <w:sz w:val="28"/>
          <w:szCs w:val="28"/>
        </w:rPr>
        <w:t>Вывод</w:t>
      </w:r>
      <w:r w:rsidR="00B22E8E" w:rsidRPr="00B22E8E">
        <w:rPr>
          <w:rFonts w:ascii="Times New Roman" w:hAnsi="Times New Roman" w:cs="Times New Roman"/>
          <w:b/>
          <w:sz w:val="28"/>
          <w:szCs w:val="28"/>
        </w:rPr>
        <w:t>.</w:t>
      </w:r>
      <w:r w:rsidR="00B22E8E">
        <w:rPr>
          <w:rFonts w:ascii="Times New Roman" w:hAnsi="Times New Roman" w:cs="Times New Roman"/>
          <w:sz w:val="28"/>
          <w:szCs w:val="28"/>
        </w:rPr>
        <w:t xml:space="preserve"> Анализ данных табл. 10</w:t>
      </w:r>
      <w:r w:rsidRPr="0006657E">
        <w:rPr>
          <w:rFonts w:ascii="Times New Roman" w:hAnsi="Times New Roman" w:cs="Times New Roman"/>
          <w:sz w:val="28"/>
          <w:szCs w:val="28"/>
        </w:rPr>
        <w:t xml:space="preserve">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объемом </w:t>
      </w:r>
      <w:r w:rsidR="00D02859">
        <w:rPr>
          <w:rFonts w:ascii="Times New Roman" w:hAnsi="Times New Roman" w:cs="Times New Roman"/>
          <w:sz w:val="28"/>
          <w:szCs w:val="28"/>
        </w:rPr>
        <w:t>выпуска продукции и среднесписочной численност</w:t>
      </w:r>
      <w:r w:rsidR="00D506E7">
        <w:rPr>
          <w:rFonts w:ascii="Times New Roman" w:hAnsi="Times New Roman" w:cs="Times New Roman"/>
          <w:sz w:val="28"/>
          <w:szCs w:val="28"/>
        </w:rPr>
        <w:t>ью</w:t>
      </w:r>
      <w:r w:rsidR="00D02859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D02859">
        <w:rPr>
          <w:rFonts w:ascii="Times New Roman" w:hAnsi="Times New Roman" w:cs="Times New Roman"/>
        </w:rPr>
        <w:t>.</w:t>
      </w:r>
    </w:p>
    <w:p w:rsidR="0025342E" w:rsidRDefault="0025342E" w:rsidP="00777AC2">
      <w:pPr>
        <w:pStyle w:val="a3"/>
        <w:spacing w:after="0" w:line="360" w:lineRule="auto"/>
        <w:ind w:firstLine="709"/>
        <w:rPr>
          <w:b/>
        </w:rPr>
      </w:pPr>
      <w:r>
        <w:rPr>
          <w:b/>
        </w:rPr>
        <w:t>2.2. Измерение тесноты корреляционной связи с использованием коэффициента детерминации и эмпирического корреляционного отношения</w:t>
      </w:r>
    </w:p>
    <w:p w:rsidR="0025342E" w:rsidRPr="0025342E" w:rsidRDefault="0025342E" w:rsidP="00777AC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7AC2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Коэффициент детерминации</w:t>
      </w:r>
      <w:r w:rsidR="00777AC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</w:t>
      </w:r>
      <w:r w:rsidRPr="0025342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80" w:dyaOrig="480">
          <v:shape id="_x0000_i1057" type="#_x0000_t75" style="width:18.75pt;height:24.75pt" o:ole="">
            <v:imagedata r:id="rId69" o:title=""/>
          </v:shape>
          <o:OLEObject Type="Embed" ProgID="Equation.3" ShapeID="_x0000_i1057" DrawAspect="Content" ObjectID="_1574801293" r:id="rId70"/>
        </w:objec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характеризует силу влияния факторного (группировочного) признака </w:t>
      </w:r>
      <w:r w:rsidRPr="00777A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</w: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результативный признак </w:t>
      </w:r>
      <w:r w:rsidRPr="00777AC2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Y</w: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рассчитывается как доля межгрупповой дисперсии </w:t>
      </w:r>
      <w:r w:rsidRPr="0025342E">
        <w:rPr>
          <w:rFonts w:ascii="Times New Roman" w:eastAsia="Times New Roman" w:hAnsi="Times New Roman" w:cs="Times New Roman"/>
          <w:position w:val="-10"/>
          <w:sz w:val="28"/>
          <w:szCs w:val="24"/>
          <w:lang w:eastAsia="ru-RU"/>
        </w:rPr>
        <w:object w:dxaOrig="340" w:dyaOrig="380">
          <v:shape id="_x0000_i1058" type="#_x0000_t75" style="width:16.5pt;height:18.75pt" o:ole="">
            <v:imagedata r:id="rId71" o:title=""/>
          </v:shape>
          <o:OLEObject Type="Embed" ProgID="Equation.3" ShapeID="_x0000_i1058" DrawAspect="Content" ObjectID="_1574801294" r:id="rId72"/>
        </w:objec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признака </w:t>
      </w:r>
      <w:r w:rsidRPr="00777AC2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Y</w: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его общей дисперсии</w:t>
      </w:r>
      <w:r w:rsidRPr="0025342E">
        <w:rPr>
          <w:rFonts w:ascii="Times New Roman" w:eastAsia="Times New Roman" w:hAnsi="Times New Roman" w:cs="Times New Roman"/>
          <w:position w:val="-10"/>
          <w:sz w:val="28"/>
          <w:szCs w:val="24"/>
          <w:lang w:eastAsia="ru-RU"/>
        </w:rPr>
        <w:object w:dxaOrig="360" w:dyaOrig="380">
          <v:shape id="_x0000_i1059" type="#_x0000_t75" style="width:18pt;height:18.75pt" o:ole="">
            <v:imagedata r:id="rId73" o:title=""/>
          </v:shape>
          <o:OLEObject Type="Embed" ProgID="Equation.3" ShapeID="_x0000_i1059" DrawAspect="Content" ObjectID="_1574801295" r:id="rId74"/>
        </w:objec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25342E" w:rsidRPr="0025342E" w:rsidRDefault="0025342E" w:rsidP="00777AC2">
      <w:pPr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spacing w:line="360" w:lineRule="auto"/>
        <w:ind w:right="357" w:firstLine="709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342E">
        <w:rPr>
          <w:rFonts w:ascii="Times New Roman" w:eastAsia="Times New Roman" w:hAnsi="Times New Roman" w:cs="Times New Roman"/>
          <w:position w:val="-30"/>
          <w:sz w:val="28"/>
          <w:szCs w:val="24"/>
          <w:lang w:eastAsia="ru-RU"/>
        </w:rPr>
        <w:object w:dxaOrig="999" w:dyaOrig="760">
          <v:shape id="_x0000_i1060" type="#_x0000_t75" style="width:49.5pt;height:38.25pt" o:ole="">
            <v:imagedata r:id="rId75" o:title=""/>
          </v:shape>
          <o:OLEObject Type="Embed" ProgID="Equation.3" ShapeID="_x0000_i1060" DrawAspect="Content" ObjectID="_1574801296" r:id="rId76"/>
        </w:object>
      </w:r>
      <w:r>
        <w:rPr>
          <w:rFonts w:ascii="Times New Roman" w:eastAsia="Times New Roman" w:hAnsi="Times New Roman" w:cs="Times New Roman"/>
          <w:position w:val="-30"/>
          <w:sz w:val="28"/>
          <w:szCs w:val="24"/>
          <w:lang w:eastAsia="ru-RU"/>
        </w:rPr>
        <w:t>, где</w:t>
      </w:r>
    </w:p>
    <w:p w:rsidR="0025342E" w:rsidRPr="0025342E" w:rsidRDefault="0025342E" w:rsidP="0025342E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42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00" w:dyaOrig="460">
          <v:shape id="_x0000_i1061" type="#_x0000_t75" style="width:20.25pt;height:23.25pt" o:ole="">
            <v:imagedata r:id="rId77" o:title=""/>
          </v:shape>
          <o:OLEObject Type="Embed" ProgID="Equation.3" ShapeID="_x0000_i1061" DrawAspect="Content" ObjectID="_1574801297" r:id="rId78"/>
        </w:object>
      </w:r>
      <w:r w:rsidRPr="0025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общая дисперсия признака </w:t>
      </w:r>
      <w:r w:rsidRPr="0025342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Y</w:t>
      </w:r>
      <w:r w:rsidRPr="002534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5342E" w:rsidRPr="0025342E" w:rsidRDefault="0025342E" w:rsidP="0025342E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line="360" w:lineRule="auto"/>
        <w:ind w:righ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42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80" w:dyaOrig="460">
          <v:shape id="_x0000_i1062" type="#_x0000_t75" style="width:18.75pt;height:23.25pt" o:ole="">
            <v:imagedata r:id="rId79" o:title=""/>
          </v:shape>
          <o:OLEObject Type="Embed" ProgID="Equation.3" ShapeID="_x0000_i1062" DrawAspect="Content" ObjectID="_1574801298" r:id="rId80"/>
        </w:object>
      </w:r>
      <w:r w:rsidRPr="0025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межгрупповая (факторная) дисперсия признака </w:t>
      </w:r>
      <w:r w:rsidRPr="0025342E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Y</w:t>
      </w:r>
      <w:r w:rsidRPr="0025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42E" w:rsidRPr="0025342E" w:rsidRDefault="0025342E" w:rsidP="0025342E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7AC2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4"/>
          <w:lang w:eastAsia="ru-RU"/>
        </w:rPr>
        <w:t>Общая дисперсия</w:t>
      </w:r>
      <w:r>
        <w:rPr>
          <w:rFonts w:ascii="Times New Roman CYR" w:eastAsia="Times New Roman" w:hAnsi="Times New Roman CYR" w:cs="Times New Roman CYR"/>
          <w:bCs/>
          <w:iCs/>
          <w:sz w:val="28"/>
          <w:szCs w:val="24"/>
          <w:lang w:eastAsia="ru-RU"/>
        </w:rPr>
        <w:t xml:space="preserve"> </w:t>
      </w:r>
      <w:r w:rsidRPr="0025342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00" w:dyaOrig="460">
          <v:shape id="_x0000_i1063" type="#_x0000_t75" style="width:20.25pt;height:23.25pt" o:ole="">
            <v:imagedata r:id="rId77" o:title=""/>
          </v:shape>
          <o:OLEObject Type="Embed" ProgID="Equation.3" ShapeID="_x0000_i1063" DrawAspect="Content" ObjectID="_1574801299" r:id="rId81"/>
        </w:object>
      </w:r>
      <w:r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t xml:space="preserve"> </w:t>
      </w: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характеризует вариацию результативного признака, сложившуюся под влиянием </w:t>
      </w:r>
      <w:r w:rsidRPr="00777AC2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4"/>
          <w:lang w:eastAsia="ru-RU"/>
        </w:rPr>
        <w:t xml:space="preserve">всех действующих на </w:t>
      </w:r>
      <w:r w:rsidRPr="00777AC2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val="en-US" w:eastAsia="ru-RU"/>
        </w:rPr>
        <w:t>Y</w:t>
      </w: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 факторов </w:t>
      </w:r>
      <w:r w:rsidRPr="00777AC2">
        <w:rPr>
          <w:rFonts w:ascii="Times New Roman CYR" w:eastAsia="Times New Roman" w:hAnsi="Times New Roman CYR" w:cs="Times New Roman CYR"/>
          <w:i/>
          <w:sz w:val="28"/>
          <w:szCs w:val="24"/>
          <w:lang w:eastAsia="ru-RU"/>
        </w:rPr>
        <w:lastRenderedPageBreak/>
        <w:t>(систематических и случайных)</w:t>
      </w: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 и вычисляется по формуле</w:t>
      </w:r>
    </w:p>
    <w:p w:rsidR="0025342E" w:rsidRDefault="0025342E" w:rsidP="0025342E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42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800" w:dyaOrig="999">
          <v:shape id="_x0000_i1064" type="#_x0000_t75" style="width:117pt;height:63pt" o:ole="">
            <v:imagedata r:id="rId82" o:title=""/>
          </v:shape>
          <o:OLEObject Type="Embed" ProgID="Equation.3" ShapeID="_x0000_i1064" DrawAspect="Content" ObjectID="_1574801300" r:id="rId83"/>
        </w:object>
      </w:r>
      <w:r w:rsidRPr="002534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</w:t>
      </w:r>
    </w:p>
    <w:p w:rsidR="0025342E" w:rsidRPr="0025342E" w:rsidRDefault="0025342E" w:rsidP="0025342E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42E">
        <w:rPr>
          <w:rFonts w:ascii="Times New Roman CYR" w:eastAsia="Times New Roman" w:hAnsi="Times New Roman CYR" w:cs="Times New Roman CYR"/>
          <w:b/>
          <w:sz w:val="32"/>
          <w:szCs w:val="32"/>
          <w:lang w:val="en-US" w:eastAsia="ru-RU"/>
        </w:rPr>
        <w:t>y</w:t>
      </w:r>
      <w:r w:rsidRPr="0025342E">
        <w:rPr>
          <w:rFonts w:ascii="Times New Roman CYR" w:eastAsia="Times New Roman" w:hAnsi="Times New Roman CYR" w:cs="Times New Roman CYR"/>
          <w:b/>
          <w:sz w:val="28"/>
          <w:szCs w:val="28"/>
          <w:vertAlign w:val="subscript"/>
          <w:lang w:val="en-US" w:eastAsia="ru-RU"/>
        </w:rPr>
        <w:t>i</w:t>
      </w:r>
      <w:r w:rsidRPr="0025342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 </w:t>
      </w:r>
      <w:r w:rsidRPr="002534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 индивидуальные значения результативного признака;</w:t>
      </w:r>
    </w:p>
    <w:p w:rsidR="0025342E" w:rsidRPr="0025342E" w:rsidRDefault="0025342E" w:rsidP="0025342E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5342E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400" w:dyaOrig="480">
          <v:shape id="_x0000_i1065" type="#_x0000_t75" style="width:20.25pt;height:24.75pt" o:ole="">
            <v:imagedata r:id="rId84" o:title=""/>
          </v:shape>
          <o:OLEObject Type="Embed" ProgID="Equation.3" ShapeID="_x0000_i1065" DrawAspect="Content" ObjectID="_1574801301" r:id="rId85"/>
        </w:object>
      </w:r>
      <w:r w:rsidRPr="002534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 общая средняя значений результативного признака;</w:t>
      </w:r>
    </w:p>
    <w:p w:rsidR="0025342E" w:rsidRPr="0025342E" w:rsidRDefault="0025342E" w:rsidP="0025342E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4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5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совокупности.</w:t>
      </w:r>
    </w:p>
    <w:p w:rsidR="0025342E" w:rsidRPr="0025342E" w:rsidRDefault="0025342E" w:rsidP="0025342E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7AC2">
        <w:rPr>
          <w:rFonts w:ascii="Times New Roman CYR" w:eastAsia="Times New Roman" w:hAnsi="Times New Roman CYR" w:cs="Times New Roman CYR"/>
          <w:b/>
          <w:i/>
          <w:iCs/>
          <w:sz w:val="28"/>
          <w:szCs w:val="24"/>
          <w:lang w:eastAsia="ru-RU"/>
        </w:rPr>
        <w:t>Межгрупповая дисперсия</w:t>
      </w:r>
      <w:r>
        <w:rPr>
          <w:rFonts w:ascii="Times New Roman CYR" w:eastAsia="Times New Roman" w:hAnsi="Times New Roman CYR" w:cs="Times New Roman CYR"/>
          <w:iCs/>
          <w:sz w:val="28"/>
          <w:szCs w:val="24"/>
          <w:lang w:eastAsia="ru-RU"/>
        </w:rPr>
        <w:t xml:space="preserve"> </w:t>
      </w:r>
      <w:r w:rsidRPr="0025342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80" w:dyaOrig="460">
          <v:shape id="_x0000_i1066" type="#_x0000_t75" style="width:18.75pt;height:23.25pt" o:ole="">
            <v:imagedata r:id="rId79" o:title=""/>
          </v:shape>
          <o:OLEObject Type="Embed" ProgID="Equation.3" ShapeID="_x0000_i1066" DrawAspect="Content" ObjectID="_1574801302" r:id="rId86"/>
        </w:object>
      </w:r>
      <w:r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t xml:space="preserve"> </w:t>
      </w: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измеряет </w:t>
      </w:r>
      <w:r w:rsidRPr="00777AC2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4"/>
          <w:lang w:eastAsia="ru-RU"/>
        </w:rPr>
        <w:t>систематическую  вариацию</w:t>
      </w: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 результативного признака, обусловленную </w:t>
      </w:r>
      <w:r w:rsidRPr="00777AC2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4"/>
          <w:lang w:eastAsia="ru-RU"/>
        </w:rPr>
        <w:t xml:space="preserve">влиянием признака-фактора </w:t>
      </w:r>
      <w:r w:rsidRPr="00777AC2">
        <w:rPr>
          <w:rFonts w:ascii="Times New Roman CYR" w:eastAsia="Times New Roman" w:hAnsi="Times New Roman CYR" w:cs="Times New Roman CYR"/>
          <w:b/>
          <w:i/>
          <w:sz w:val="28"/>
          <w:szCs w:val="24"/>
          <w:lang w:eastAsia="ru-RU"/>
        </w:rPr>
        <w:t>Х</w:t>
      </w: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 (по которому произведена группировка) и вычисляется по формуле</w:t>
      </w:r>
    </w:p>
    <w:p w:rsidR="0025342E" w:rsidRDefault="0025342E" w:rsidP="00777AC2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spacing w:line="360" w:lineRule="auto"/>
        <w:ind w:right="-794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42E">
        <w:rPr>
          <w:rFonts w:ascii="Times New Roman" w:eastAsia="Times New Roman" w:hAnsi="Times New Roman" w:cs="Times New Roman"/>
          <w:position w:val="-66"/>
          <w:sz w:val="28"/>
          <w:szCs w:val="28"/>
          <w:lang w:eastAsia="ru-RU"/>
        </w:rPr>
        <w:object w:dxaOrig="2100" w:dyaOrig="1440">
          <v:shape id="_x0000_i1067" type="#_x0000_t75" style="width:2in;height:102.75pt" o:ole="">
            <v:imagedata r:id="rId87" o:title=""/>
          </v:shape>
          <o:OLEObject Type="Embed" ProgID="Equation.3" ShapeID="_x0000_i1067" DrawAspect="Content" ObjectID="_1574801303" r:id="rId88"/>
        </w:object>
      </w:r>
      <w:r w:rsidRPr="0025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25342E" w:rsidRPr="0025342E" w:rsidRDefault="0025342E" w:rsidP="0025342E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spacing w:line="360" w:lineRule="auto"/>
        <w:ind w:right="-79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42E">
        <w:rPr>
          <w:rFonts w:ascii="Times New Roman" w:eastAsia="Times New Roman" w:hAnsi="Times New Roman" w:cs="Times New Roman"/>
          <w:position w:val="-14"/>
          <w:sz w:val="24"/>
          <w:szCs w:val="24"/>
          <w:lang w:eastAsia="ru-RU"/>
        </w:rPr>
        <w:object w:dxaOrig="300" w:dyaOrig="420">
          <v:shape id="_x0000_i1068" type="#_x0000_t75" style="width:18pt;height:28.5pt" o:ole="">
            <v:imagedata r:id="rId89" o:title=""/>
          </v:shape>
          <o:OLEObject Type="Embed" ProgID="Equation.3" ShapeID="_x0000_i1068" DrawAspect="Content" ObjectID="_1574801304" r:id="rId90"/>
        </w:object>
      </w:r>
      <w:r w:rsidRPr="002534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–групповые средние,</w:t>
      </w:r>
    </w:p>
    <w:p w:rsidR="0025342E" w:rsidRPr="0025342E" w:rsidRDefault="0025342E" w:rsidP="0025342E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5342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400">
          <v:shape id="_x0000_i1069" type="#_x0000_t75" style="width:21pt;height:28.5pt" o:ole="">
            <v:imagedata r:id="rId91" o:title=""/>
          </v:shape>
          <o:OLEObject Type="Embed" ProgID="Equation.3" ShapeID="_x0000_i1069" DrawAspect="Content" ObjectID="_1574801305" r:id="rId92"/>
        </w:object>
      </w:r>
      <w:r w:rsidRPr="002534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 общая средняя,</w:t>
      </w:r>
    </w:p>
    <w:p w:rsidR="0025342E" w:rsidRPr="0025342E" w:rsidRDefault="0025342E" w:rsidP="0025342E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5342E">
        <w:rPr>
          <w:rFonts w:ascii="Times New Roman CYR" w:eastAsia="Times New Roman" w:hAnsi="Times New Roman CYR" w:cs="Times New Roman CYR"/>
          <w:position w:val="-14"/>
          <w:sz w:val="28"/>
          <w:szCs w:val="28"/>
          <w:lang w:eastAsia="ru-RU"/>
        </w:rPr>
        <w:object w:dxaOrig="380" w:dyaOrig="440">
          <v:shape id="_x0000_i1070" type="#_x0000_t75" style="width:18.75pt;height:22.5pt" o:ole="">
            <v:imagedata r:id="rId93" o:title=""/>
          </v:shape>
          <o:OLEObject Type="Embed" ProgID="Equation.3" ShapeID="_x0000_i1070" DrawAspect="Content" ObjectID="_1574801306" r:id="rId94"/>
        </w:object>
      </w:r>
      <w:r w:rsidRPr="002534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</w:t>
      </w:r>
      <w:r w:rsidR="001171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2534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число единиц в </w:t>
      </w:r>
      <w:r w:rsidRPr="0025342E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j</w:t>
      </w:r>
      <w:r w:rsidRPr="002534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-ой группе,</w:t>
      </w:r>
    </w:p>
    <w:p w:rsidR="0025342E" w:rsidRPr="0025342E" w:rsidRDefault="0025342E" w:rsidP="0025342E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contextualSpacing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5342E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k</w:t>
      </w:r>
      <w:r w:rsidRPr="0025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534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число групп.</w:t>
      </w:r>
    </w:p>
    <w:p w:rsidR="0025342E" w:rsidRPr="0025342E" w:rsidRDefault="0025342E" w:rsidP="0025342E">
      <w:pPr>
        <w:spacing w:line="36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8"/>
          <w:szCs w:val="24"/>
          <w:lang w:eastAsia="ru-RU"/>
        </w:rPr>
      </w:pP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Для расчета показателей </w:t>
      </w:r>
      <w:r w:rsidRPr="0025342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00" w:dyaOrig="460">
          <v:shape id="_x0000_i1071" type="#_x0000_t75" style="width:20.25pt;height:23.25pt" o:ole="">
            <v:imagedata r:id="rId77" o:title=""/>
          </v:shape>
          <o:OLEObject Type="Embed" ProgID="Equation.3" ShapeID="_x0000_i1071" DrawAspect="Content" ObjectID="_1574801307" r:id="rId95"/>
        </w:object>
      </w: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 и </w:t>
      </w:r>
      <w:r w:rsidRPr="0025342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80" w:dyaOrig="460">
          <v:shape id="_x0000_i1072" type="#_x0000_t75" style="width:18.75pt;height:23.25pt" o:ole="">
            <v:imagedata r:id="rId79" o:title=""/>
          </v:shape>
          <o:OLEObject Type="Embed" ProgID="Equation.3" ShapeID="_x0000_i1072" DrawAspect="Content" ObjectID="_1574801308" r:id="rId96"/>
        </w:objec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необходимо знать величину</w:t>
      </w:r>
      <w:r w:rsidRPr="0025342E">
        <w:rPr>
          <w:rFonts w:ascii="Times New Roman CYR" w:eastAsia="Times New Roman" w:hAnsi="Times New Roman CYR" w:cs="Times New Roman CYR"/>
          <w:bCs/>
          <w:iCs/>
          <w:sz w:val="28"/>
          <w:szCs w:val="24"/>
          <w:lang w:eastAsia="ru-RU"/>
        </w:rPr>
        <w:t xml:space="preserve"> </w:t>
      </w:r>
      <w:r w:rsidRPr="00777AC2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4"/>
          <w:lang w:eastAsia="ru-RU"/>
        </w:rPr>
        <w:t>общей средней</w:t>
      </w:r>
      <w:r w:rsidRPr="0025342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400">
          <v:shape id="_x0000_i1073" type="#_x0000_t75" style="width:17.25pt;height:23.25pt" o:ole="">
            <v:imagedata r:id="rId97" o:title=""/>
          </v:shape>
          <o:OLEObject Type="Embed" ProgID="Equation.3" ShapeID="_x0000_i1073" DrawAspect="Content" ObjectID="_1574801309" r:id="rId98"/>
        </w:object>
      </w: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, которая вычисляется как </w:t>
      </w:r>
      <w:r w:rsidRPr="00777AC2">
        <w:rPr>
          <w:rFonts w:ascii="Times New Roman CYR" w:eastAsia="Times New Roman" w:hAnsi="Times New Roman CYR" w:cs="Times New Roman CYR"/>
          <w:b/>
          <w:i/>
          <w:sz w:val="28"/>
          <w:szCs w:val="24"/>
          <w:lang w:eastAsia="ru-RU"/>
        </w:rPr>
        <w:t>средняя арифметическая простая</w:t>
      </w: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 по всем единицам совокупности:</w:t>
      </w:r>
    </w:p>
    <w:p w:rsidR="0025342E" w:rsidRPr="0025342E" w:rsidRDefault="0025342E" w:rsidP="00777AC2">
      <w:pPr>
        <w:spacing w:line="360" w:lineRule="auto"/>
        <w:ind w:firstLine="709"/>
        <w:contextualSpacing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5342E">
        <w:rPr>
          <w:rFonts w:ascii="Times New Roman CYR" w:eastAsia="Times New Roman" w:hAnsi="Times New Roman CYR" w:cs="Times New Roman CYR"/>
          <w:position w:val="-24"/>
          <w:sz w:val="28"/>
          <w:szCs w:val="28"/>
          <w:lang w:eastAsia="ru-RU"/>
        </w:rPr>
        <w:object w:dxaOrig="1120" w:dyaOrig="999">
          <v:shape id="_x0000_i1074" type="#_x0000_t75" style="width:61.5pt;height:54pt" o:ole="">
            <v:imagedata r:id="rId99" o:title=""/>
          </v:shape>
          <o:OLEObject Type="Embed" ProgID="Equation.3" ShapeID="_x0000_i1074" DrawAspect="Content" ObjectID="_1574801310" r:id="rId100"/>
        </w:object>
      </w:r>
    </w:p>
    <w:p w:rsidR="0025342E" w:rsidRPr="0025342E" w:rsidRDefault="0025342E" w:rsidP="0025342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342E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Значения числителя и знаменателя формулы имеются в табл. 7 (графы 3 и 4 итоговой строки). Используя эти данные, получаем общую среднюю </w:t>
      </w:r>
      <w:r w:rsidRPr="0025342E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400" w:dyaOrig="480">
          <v:shape id="_x0000_i1075" type="#_x0000_t75" style="width:20.25pt;height:24.75pt" o:ole="">
            <v:imagedata r:id="rId84" o:title=""/>
          </v:shape>
          <o:OLEObject Type="Embed" ProgID="Equation.3" ShapeID="_x0000_i1075" DrawAspect="Content" ObjectID="_1574801311" r:id="rId101"/>
        </w:object>
      </w:r>
    </w:p>
    <w:p w:rsidR="0025342E" w:rsidRPr="0025342E" w:rsidRDefault="0025342E" w:rsidP="00777AC2">
      <w:pPr>
        <w:spacing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342E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380">
          <v:shape id="_x0000_i1076" type="#_x0000_t75" style="width:18pt;height:24pt" o:ole="">
            <v:imagedata r:id="rId102" o:title=""/>
          </v:shape>
          <o:OLEObject Type="Embed" ProgID="Equation.3" ShapeID="_x0000_i1076" DrawAspect="Content" ObjectID="_1574801312" r:id="rId103"/>
        </w:objec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= </w:t>
      </w:r>
      <w:r w:rsidR="00117687" w:rsidRPr="0025342E">
        <w:rPr>
          <w:rFonts w:ascii="Times New Roman" w:eastAsia="Times New Roman" w:hAnsi="Times New Roman" w:cs="Times New Roman"/>
          <w:position w:val="-24"/>
          <w:sz w:val="28"/>
          <w:szCs w:val="24"/>
          <w:lang w:eastAsia="ru-RU"/>
        </w:rPr>
        <w:object w:dxaOrig="560" w:dyaOrig="620">
          <v:shape id="_x0000_i1077" type="#_x0000_t75" style="width:31.5pt;height:34.5pt" o:ole="">
            <v:imagedata r:id="rId104" o:title=""/>
          </v:shape>
          <o:OLEObject Type="Embed" ProgID="Equation.3" ShapeID="_x0000_i1077" DrawAspect="Content" ObjectID="_1574801313" r:id="rId105"/>
        </w:objec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>=</w:t>
      </w:r>
      <w:r w:rsidR="00117687">
        <w:rPr>
          <w:rFonts w:ascii="Times New Roman" w:eastAsia="Times New Roman" w:hAnsi="Times New Roman" w:cs="Times New Roman"/>
          <w:sz w:val="28"/>
          <w:szCs w:val="24"/>
          <w:lang w:eastAsia="ru-RU"/>
        </w:rPr>
        <w:t>53</w: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млрд руб.</w:t>
      </w:r>
    </w:p>
    <w:p w:rsidR="00F316CE" w:rsidRPr="00F316CE" w:rsidRDefault="0025342E" w:rsidP="0025342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расчета общей дисперсии </w:t>
      </w:r>
      <w:r w:rsidRPr="0025342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00" w:dyaOrig="460">
          <v:shape id="_x0000_i1078" type="#_x0000_t75" style="width:20.25pt;height:23.25pt" o:ole="">
            <v:imagedata r:id="rId77" o:title=""/>
          </v:shape>
          <o:OLEObject Type="Embed" ProgID="Equation.3" ShapeID="_x0000_i1078" DrawAspect="Content" ObjectID="_1574801314" r:id="rId106"/>
        </w:object>
      </w:r>
      <w:r w:rsidR="001D13E4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t xml:space="preserve"> </w:t>
      </w:r>
      <w:r w:rsidRPr="0025342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применяется вспомогательная таблица 11.</w:t>
      </w:r>
    </w:p>
    <w:p w:rsidR="00F316CE" w:rsidRPr="00F316CE" w:rsidRDefault="00F316CE" w:rsidP="00F316CE">
      <w:pPr>
        <w:ind w:left="-720" w:right="845" w:firstLine="709"/>
        <w:jc w:val="right"/>
        <w:rPr>
          <w:rFonts w:ascii="Times New Roman" w:hAnsi="Times New Roman" w:cs="Times New Roman"/>
        </w:rPr>
      </w:pPr>
      <w:r w:rsidRPr="00F316CE">
        <w:rPr>
          <w:rFonts w:ascii="Times New Roman" w:hAnsi="Times New Roman" w:cs="Times New Roman"/>
          <w:sz w:val="28"/>
          <w:szCs w:val="28"/>
        </w:rPr>
        <w:t>Таблица 1</w:t>
      </w:r>
      <w:r w:rsidR="001E0784">
        <w:rPr>
          <w:rFonts w:ascii="Times New Roman" w:hAnsi="Times New Roman" w:cs="Times New Roman"/>
          <w:sz w:val="28"/>
          <w:szCs w:val="28"/>
        </w:rPr>
        <w:t>1</w:t>
      </w:r>
    </w:p>
    <w:p w:rsidR="00F316CE" w:rsidRPr="00F316CE" w:rsidRDefault="00F316CE" w:rsidP="00777AC2">
      <w:pPr>
        <w:tabs>
          <w:tab w:val="left" w:pos="6300"/>
        </w:tabs>
        <w:spacing w:after="120"/>
        <w:ind w:right="1208"/>
        <w:jc w:val="right"/>
        <w:rPr>
          <w:rFonts w:ascii="Times New Roman" w:hAnsi="Times New Roman" w:cs="Times New Roman"/>
          <w:sz w:val="28"/>
          <w:szCs w:val="28"/>
        </w:rPr>
      </w:pPr>
      <w:r w:rsidRPr="00F316CE">
        <w:rPr>
          <w:rFonts w:ascii="Times New Roman" w:hAnsi="Times New Roman" w:cs="Times New Roman"/>
          <w:sz w:val="28"/>
          <w:szCs w:val="28"/>
        </w:rPr>
        <w:t>Вспомогательная таблица для расчета общей дисперсии</w:t>
      </w:r>
    </w:p>
    <w:tbl>
      <w:tblPr>
        <w:tblW w:w="8460" w:type="dxa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228"/>
        <w:gridCol w:w="1980"/>
        <w:gridCol w:w="1800"/>
        <w:gridCol w:w="1800"/>
      </w:tblGrid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316CE" w:rsidRPr="00777AC2" w:rsidRDefault="00F316CE" w:rsidP="00F3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Объем продукции, млн руб.</w:t>
            </w:r>
          </w:p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color w:val="FF6600"/>
                <w:position w:val="-12"/>
                <w:sz w:val="24"/>
                <w:szCs w:val="24"/>
              </w:rPr>
              <w:object w:dxaOrig="700" w:dyaOrig="400">
                <v:shape id="_x0000_i1079" type="#_x0000_t75" style="width:48.75pt;height:28.5pt" o:ole="">
                  <v:imagedata r:id="rId107" o:title=""/>
                </v:shape>
                <o:OLEObject Type="Embed" ProgID="Equation.3" ShapeID="_x0000_i1079" DrawAspect="Content" ObjectID="_1574801315" r:id="rId108"/>
              </w:object>
            </w:r>
          </w:p>
        </w:tc>
        <w:tc>
          <w:tcPr>
            <w:tcW w:w="1800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color w:val="FF6600"/>
                <w:position w:val="-12"/>
                <w:sz w:val="24"/>
                <w:szCs w:val="24"/>
              </w:rPr>
              <w:object w:dxaOrig="920" w:dyaOrig="460">
                <v:shape id="_x0000_i1080" type="#_x0000_t75" style="width:51.75pt;height:25.5pt" o:ole="">
                  <v:imagedata r:id="rId109" o:title=""/>
                </v:shape>
                <o:OLEObject Type="Embed" ProgID="Equation.3" ShapeID="_x0000_i1080" DrawAspect="Content" ObjectID="_1574801316" r:id="rId110"/>
              </w:object>
            </w:r>
          </w:p>
        </w:tc>
        <w:tc>
          <w:tcPr>
            <w:tcW w:w="1800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400" w:dyaOrig="480">
                <v:shape id="_x0000_i1081" type="#_x0000_t75" style="width:20.25pt;height:24pt" o:ole="">
                  <v:imagedata r:id="rId111" o:title=""/>
                </v:shape>
                <o:OLEObject Type="Embed" ProgID="Equation.3" ShapeID="_x0000_i1081" DrawAspect="Content" ObjectID="_1574801317" r:id="rId112"/>
              </w:objec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8" w:type="dxa"/>
            <w:vAlign w:val="bottom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bottom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1936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2916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4489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2601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5041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5625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4356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3025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1849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4225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2401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1369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1024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2704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2304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1225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5929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2116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1681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1021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2809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3025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3721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6561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3969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2704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4624</w:t>
            </w:r>
          </w:p>
        </w:tc>
      </w:tr>
      <w:tr w:rsidR="00F316CE" w:rsidRPr="00777AC2" w:rsidTr="001D13E4">
        <w:trPr>
          <w:jc w:val="center"/>
        </w:trPr>
        <w:tc>
          <w:tcPr>
            <w:tcW w:w="1652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8" w:type="dxa"/>
            <w:vAlign w:val="center"/>
          </w:tcPr>
          <w:p w:rsidR="00F316CE" w:rsidRPr="00777AC2" w:rsidRDefault="00F316CE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198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6070</w:t>
            </w:r>
          </w:p>
        </w:tc>
        <w:tc>
          <w:tcPr>
            <w:tcW w:w="1800" w:type="dxa"/>
            <w:vAlign w:val="center"/>
          </w:tcPr>
          <w:p w:rsidR="00F316CE" w:rsidRPr="00777AC2" w:rsidRDefault="001D13E4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90340</w:t>
            </w:r>
          </w:p>
        </w:tc>
      </w:tr>
    </w:tbl>
    <w:p w:rsidR="0025342E" w:rsidRDefault="0025342E" w:rsidP="0025342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316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329BB" w:rsidRDefault="00C329BB" w:rsidP="007143E4">
      <w:pPr>
        <w:spacing w:before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143E4" w:rsidRPr="00D77F77" w:rsidRDefault="007143E4" w:rsidP="007143E4">
      <w:pPr>
        <w:spacing w:before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7F7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Рассчитаем </w:t>
      </w:r>
      <w:r w:rsidRPr="00D77F77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>общую дисперсию</w:t>
      </w:r>
      <w:r w:rsidRPr="00D77F77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7143E4" w:rsidRPr="007143E4" w:rsidRDefault="007143E4" w:rsidP="00777AC2">
      <w:pPr>
        <w:spacing w:before="240" w:line="360" w:lineRule="auto"/>
        <w:ind w:firstLine="709"/>
        <w:contextualSpacing/>
        <w:rPr>
          <w:rFonts w:ascii="Times New Roman" w:eastAsia="Times New Roman" w:hAnsi="Times New Roman" w:cs="Times New Roman"/>
          <w:position w:val="-24"/>
          <w:sz w:val="28"/>
          <w:szCs w:val="20"/>
          <w:lang w:eastAsia="ru-RU"/>
        </w:rPr>
      </w:pPr>
      <w:r w:rsidRPr="007143E4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800" w:dyaOrig="999">
          <v:shape id="_x0000_i1082" type="#_x0000_t75" style="width:117pt;height:63pt" o:ole="">
            <v:imagedata r:id="rId82" o:title=""/>
          </v:shape>
          <o:OLEObject Type="Embed" ProgID="Equation.3" ShapeID="_x0000_i1082" DrawAspect="Content" ObjectID="_1574801318" r:id="rId113"/>
        </w:object>
      </w:r>
      <w:r w:rsidRPr="007143E4">
        <w:rPr>
          <w:rFonts w:ascii="Times New Roman" w:eastAsia="Times New Roman" w:hAnsi="Times New Roman" w:cs="Times New Roman"/>
          <w:sz w:val="28"/>
          <w:szCs w:val="24"/>
          <w:lang w:eastAsia="ru-RU"/>
        </w:rPr>
        <w:t>=</w:t>
      </w:r>
      <w:r w:rsidRPr="007143E4">
        <w:rPr>
          <w:rFonts w:ascii="Times New Roman" w:eastAsia="Times New Roman" w:hAnsi="Times New Roman" w:cs="Times New Roman"/>
          <w:position w:val="-24"/>
          <w:sz w:val="28"/>
          <w:szCs w:val="20"/>
          <w:lang w:eastAsia="ru-RU"/>
        </w:rPr>
        <w:object w:dxaOrig="1500" w:dyaOrig="620">
          <v:shape id="_x0000_i1083" type="#_x0000_t75" style="width:90.75pt;height:37.5pt" o:ole="">
            <v:imagedata r:id="rId114" o:title=""/>
          </v:shape>
          <o:OLEObject Type="Embed" ProgID="Equation.3" ShapeID="_x0000_i1083" DrawAspect="Content" ObjectID="_1574801319" r:id="rId115"/>
        </w:object>
      </w:r>
    </w:p>
    <w:p w:rsidR="007143E4" w:rsidRPr="007143E4" w:rsidRDefault="007143E4" w:rsidP="007143E4">
      <w:pPr>
        <w:spacing w:before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7143E4">
        <w:rPr>
          <w:rFonts w:ascii="Times New Roman" w:eastAsia="Times New Roman" w:hAnsi="Times New Roman" w:cs="Times New Roman"/>
          <w:position w:val="-24"/>
          <w:sz w:val="28"/>
          <w:szCs w:val="20"/>
          <w:lang w:eastAsia="ru-RU"/>
        </w:rPr>
        <w:t xml:space="preserve">Второй </w:t>
      </w:r>
      <w:r w:rsidRPr="007143E4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вариант подсчета:</w:t>
      </w:r>
    </w:p>
    <w:p w:rsidR="007143E4" w:rsidRDefault="007143E4" w:rsidP="00777AC2">
      <w:pPr>
        <w:spacing w:before="24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143E4">
        <w:rPr>
          <w:rFonts w:ascii="Times New Roman" w:hAnsi="Times New Roman" w:cs="Times New Roman"/>
          <w:position w:val="-18"/>
          <w:sz w:val="28"/>
          <w:szCs w:val="28"/>
        </w:rPr>
        <w:object w:dxaOrig="1579" w:dyaOrig="520">
          <v:shape id="_x0000_i1084" type="#_x0000_t75" style="width:99pt;height:32.25pt" o:ole="">
            <v:imagedata r:id="rId116" o:title=""/>
          </v:shape>
          <o:OLEObject Type="Embed" ProgID="Equation.3" ShapeID="_x0000_i1084" DrawAspect="Content" ObjectID="_1574801320" r:id="rId117"/>
        </w:object>
      </w:r>
      <w:r w:rsidRPr="007143E4">
        <w:rPr>
          <w:rFonts w:ascii="Times New Roman" w:hAnsi="Times New Roman" w:cs="Times New Roman"/>
          <w:sz w:val="28"/>
          <w:szCs w:val="28"/>
        </w:rPr>
        <w:t>=3011,33-2809=202,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143E4">
        <w:rPr>
          <w:rFonts w:ascii="Times New Roman" w:hAnsi="Times New Roman" w:cs="Times New Roman"/>
          <w:sz w:val="28"/>
          <w:szCs w:val="28"/>
        </w:rPr>
        <w:t>3</w:t>
      </w:r>
    </w:p>
    <w:p w:rsidR="00D75330" w:rsidRPr="00241EE6" w:rsidRDefault="00D75330" w:rsidP="00D75330">
      <w:pPr>
        <w:spacing w:before="24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41E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 расчета межгрупповой дисперсии </w:t>
      </w:r>
      <w:r w:rsidRPr="00241EE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80" w:dyaOrig="460">
          <v:shape id="_x0000_i1085" type="#_x0000_t75" style="width:18.75pt;height:23.25pt" o:ole="">
            <v:imagedata r:id="rId79" o:title=""/>
          </v:shape>
          <o:OLEObject Type="Embed" ProgID="Equation.3" ShapeID="_x0000_i1085" DrawAspect="Content" ObjectID="_1574801321" r:id="rId118"/>
        </w:object>
      </w:r>
      <w:r w:rsidRPr="00241E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строится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вспомогательная        таблица 12. </w:t>
      </w:r>
      <w:r w:rsidRPr="00241E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 этом используются  групповые средние значения </w:t>
      </w:r>
      <w:r w:rsidRPr="00241EE6">
        <w:rPr>
          <w:rFonts w:ascii="Times New Roman" w:eastAsia="Times New Roman" w:hAnsi="Times New Roman" w:cs="Times New Roman"/>
          <w:position w:val="-14"/>
          <w:sz w:val="24"/>
          <w:szCs w:val="24"/>
          <w:lang w:eastAsia="ru-RU"/>
        </w:rPr>
        <w:object w:dxaOrig="300" w:dyaOrig="420">
          <v:shape id="_x0000_i1086" type="#_x0000_t75" style="width:18pt;height:27pt" o:ole="">
            <v:imagedata r:id="rId119" o:title=""/>
          </v:shape>
          <o:OLEObject Type="Embed" ProgID="Equation.3" ShapeID="_x0000_i1086" DrawAspect="Content" ObjectID="_1574801322" r:id="rId120"/>
        </w:object>
      </w:r>
      <w:r w:rsidRPr="00241E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 табл.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241E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(графа 5).</w:t>
      </w:r>
    </w:p>
    <w:p w:rsidR="00D75330" w:rsidRPr="00241EE6" w:rsidRDefault="00D75330" w:rsidP="00106843">
      <w:pPr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1" w:name="_Toc501057499"/>
      <w:bookmarkStart w:id="12" w:name="_Toc501057571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Таблица 1</w:t>
      </w:r>
      <w:r w:rsidR="001E0784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bookmarkEnd w:id="11"/>
      <w:bookmarkEnd w:id="12"/>
    </w:p>
    <w:p w:rsidR="00D75330" w:rsidRPr="00241EE6" w:rsidRDefault="00D75330" w:rsidP="00106843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3" w:name="_Toc501057572"/>
      <w:r w:rsidRPr="00241EE6">
        <w:rPr>
          <w:rFonts w:ascii="Times New Roman" w:eastAsia="Times New Roman" w:hAnsi="Times New Roman" w:cs="Times New Roman"/>
          <w:sz w:val="28"/>
          <w:szCs w:val="24"/>
          <w:lang w:eastAsia="ru-RU"/>
        </w:rPr>
        <w:t>Вспомогательная таблица для расчета межгрупповой дисперсии</w:t>
      </w:r>
      <w:bookmarkEnd w:id="13"/>
    </w:p>
    <w:tbl>
      <w:tblPr>
        <w:tblW w:w="10017" w:type="dxa"/>
        <w:jc w:val="center"/>
        <w:tblInd w:w="-695" w:type="dxa"/>
        <w:tblLayout w:type="fixed"/>
        <w:tblLook w:val="0000"/>
      </w:tblPr>
      <w:tblGrid>
        <w:gridCol w:w="3497"/>
        <w:gridCol w:w="1842"/>
        <w:gridCol w:w="2410"/>
        <w:gridCol w:w="992"/>
        <w:gridCol w:w="1276"/>
      </w:tblGrid>
      <w:tr w:rsidR="00D75330" w:rsidRPr="00777AC2" w:rsidTr="001A1956">
        <w:trPr>
          <w:trHeight w:val="270"/>
          <w:jc w:val="center"/>
        </w:trPr>
        <w:tc>
          <w:tcPr>
            <w:tcW w:w="3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предприятий по</w:t>
            </w: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 xml:space="preserve"> среднесписоч</w:t>
            </w:r>
            <w:r w:rsidR="00777AC2">
              <w:rPr>
                <w:rFonts w:ascii="Times New Roman" w:hAnsi="Times New Roman" w:cs="Times New Roman"/>
                <w:sz w:val="24"/>
                <w:szCs w:val="24"/>
              </w:rPr>
              <w:t>ной численности работников, чел</w:t>
            </w:r>
            <w:r w:rsidRPr="007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предприятий,</w:t>
            </w:r>
          </w:p>
          <w:p w:rsidR="00D75330" w:rsidRPr="00777AC2" w:rsidRDefault="00D75330" w:rsidP="00D75330">
            <w:pPr>
              <w:ind w:left="72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f</w:t>
            </w:r>
            <w:r w:rsidRPr="00777A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bscript"/>
                <w:lang w:val="en-US" w:eastAsia="ru-RU"/>
              </w:rPr>
              <w:t>j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значение в группе, млн руб.</w:t>
            </w:r>
          </w:p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position w:val="-20"/>
                <w:sz w:val="24"/>
                <w:szCs w:val="24"/>
                <w:lang w:eastAsia="ru-RU"/>
              </w:rPr>
              <w:object w:dxaOrig="400" w:dyaOrig="520">
                <v:shape id="_x0000_i1087" type="#_x0000_t75" style="width:20.25pt;height:27pt" o:ole="">
                  <v:imagedata r:id="rId121" o:title=""/>
                </v:shape>
                <o:OLEObject Type="Embed" ProgID="Equation.3" ShapeID="_x0000_i1087" DrawAspect="Content" ObjectID="_1574801323" r:id="rId122"/>
              </w:objec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5330" w:rsidRPr="00777AC2" w:rsidRDefault="00D75330" w:rsidP="00D7533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7AC2">
              <w:rPr>
                <w:rFonts w:ascii="Arial" w:eastAsia="Times New Roman" w:hAnsi="Arial" w:cs="Arial"/>
                <w:position w:val="-14"/>
                <w:sz w:val="24"/>
                <w:szCs w:val="24"/>
                <w:lang w:eastAsia="ru-RU"/>
              </w:rPr>
              <w:object w:dxaOrig="720" w:dyaOrig="420">
                <v:shape id="_x0000_i1088" type="#_x0000_t75" style="width:40.5pt;height:24pt" o:ole="">
                  <v:imagedata r:id="rId123" o:title=""/>
                </v:shape>
                <o:OLEObject Type="Embed" ProgID="Equation.3" ShapeID="_x0000_i1088" DrawAspect="Content" ObjectID="_1574801324" r:id="rId124"/>
              </w:objec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Arial" w:eastAsia="Times New Roman" w:hAnsi="Arial" w:cs="Arial"/>
                <w:position w:val="-14"/>
                <w:sz w:val="24"/>
                <w:szCs w:val="24"/>
                <w:lang w:eastAsia="ru-RU"/>
              </w:rPr>
              <w:object w:dxaOrig="1160" w:dyaOrig="480">
                <v:shape id="_x0000_i1089" type="#_x0000_t75" style="width:57.75pt;height:24.75pt" o:ole="">
                  <v:imagedata r:id="rId125" o:title=""/>
                </v:shape>
                <o:OLEObject Type="Embed" ProgID="Equation.3" ShapeID="_x0000_i1089" DrawAspect="Content" ObjectID="_1574801325" r:id="rId126"/>
              </w:object>
            </w:r>
          </w:p>
        </w:tc>
      </w:tr>
      <w:tr w:rsidR="00D75330" w:rsidRPr="00777AC2" w:rsidTr="001A1956">
        <w:trPr>
          <w:trHeight w:val="270"/>
          <w:jc w:val="center"/>
        </w:trPr>
        <w:tc>
          <w:tcPr>
            <w:tcW w:w="3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75330" w:rsidRPr="00777AC2" w:rsidTr="001A1956">
        <w:trPr>
          <w:trHeight w:val="270"/>
          <w:jc w:val="center"/>
        </w:trPr>
        <w:tc>
          <w:tcPr>
            <w:tcW w:w="3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133-153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1875</w:t>
            </w:r>
          </w:p>
        </w:tc>
      </w:tr>
      <w:tr w:rsidR="00D75330" w:rsidRPr="00777AC2" w:rsidTr="001A1956">
        <w:trPr>
          <w:trHeight w:val="270"/>
          <w:jc w:val="center"/>
        </w:trPr>
        <w:tc>
          <w:tcPr>
            <w:tcW w:w="3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153-173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</w:tr>
      <w:tr w:rsidR="00D75330" w:rsidRPr="00777AC2" w:rsidTr="001A1956">
        <w:trPr>
          <w:trHeight w:val="67"/>
          <w:jc w:val="center"/>
        </w:trPr>
        <w:tc>
          <w:tcPr>
            <w:tcW w:w="3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173-193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75330" w:rsidRPr="00777AC2" w:rsidTr="001A1956">
        <w:trPr>
          <w:trHeight w:val="270"/>
          <w:jc w:val="center"/>
        </w:trPr>
        <w:tc>
          <w:tcPr>
            <w:tcW w:w="3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193-213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D75330" w:rsidRPr="00777AC2" w:rsidTr="001A1956">
        <w:trPr>
          <w:trHeight w:val="270"/>
          <w:jc w:val="center"/>
        </w:trPr>
        <w:tc>
          <w:tcPr>
            <w:tcW w:w="3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213-233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2116</w:t>
            </w:r>
          </w:p>
        </w:tc>
      </w:tr>
      <w:tr w:rsidR="00D75330" w:rsidRPr="00777AC2" w:rsidTr="001A1956">
        <w:trPr>
          <w:trHeight w:val="270"/>
          <w:jc w:val="center"/>
        </w:trPr>
        <w:tc>
          <w:tcPr>
            <w:tcW w:w="3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tabs>
                <w:tab w:val="right" w:pos="99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5330" w:rsidP="00D75330">
            <w:pPr>
              <w:tabs>
                <w:tab w:val="right" w:pos="992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75330" w:rsidRPr="00777AC2" w:rsidRDefault="00D75330" w:rsidP="00D75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AC2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75330" w:rsidRPr="00777AC2" w:rsidRDefault="00D75330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5330" w:rsidRPr="00777AC2" w:rsidRDefault="00D71446" w:rsidP="00D75330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77AC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5580</w:t>
            </w:r>
          </w:p>
        </w:tc>
      </w:tr>
    </w:tbl>
    <w:p w:rsidR="003C611E" w:rsidRPr="00241EE6" w:rsidRDefault="003C611E" w:rsidP="003C611E">
      <w:pPr>
        <w:spacing w:before="1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41E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Рассчитаем </w:t>
      </w:r>
      <w:r w:rsidRPr="00241EE6">
        <w:rPr>
          <w:rFonts w:ascii="Times New Roman CYR" w:eastAsia="Times New Roman" w:hAnsi="Times New Roman CYR" w:cs="Times New Roman CYR"/>
          <w:bCs/>
          <w:sz w:val="28"/>
          <w:szCs w:val="24"/>
          <w:lang w:eastAsia="ru-RU"/>
        </w:rPr>
        <w:t>межгрупповую</w:t>
      </w:r>
      <w:r w:rsidRPr="00241EE6">
        <w:rPr>
          <w:rFonts w:ascii="Times New Roman CYR" w:eastAsia="Times New Roman" w:hAnsi="Times New Roman CYR" w:cs="Times New Roman CYR"/>
          <w:sz w:val="28"/>
          <w:szCs w:val="24"/>
          <w:lang w:eastAsia="ru-RU"/>
        </w:rPr>
        <w:t xml:space="preserve"> дисперсию</w:t>
      </w:r>
      <w:r w:rsidRPr="00241EE6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D75330" w:rsidRDefault="003C611E" w:rsidP="0011710E">
      <w:pPr>
        <w:spacing w:before="240" w:line="360" w:lineRule="auto"/>
        <w:ind w:firstLine="709"/>
        <w:contextualSpacing/>
        <w:rPr>
          <w:rFonts w:ascii="Arial" w:eastAsia="Times New Roman" w:hAnsi="Arial" w:cs="Arial"/>
          <w:position w:val="-24"/>
          <w:sz w:val="20"/>
          <w:szCs w:val="20"/>
          <w:lang w:eastAsia="ru-RU"/>
        </w:rPr>
      </w:pPr>
      <w:r w:rsidRPr="00241EE6">
        <w:rPr>
          <w:rFonts w:ascii="Times New Roman" w:eastAsia="Times New Roman" w:hAnsi="Times New Roman" w:cs="Times New Roman"/>
          <w:position w:val="-66"/>
          <w:sz w:val="28"/>
          <w:szCs w:val="28"/>
          <w:lang w:eastAsia="ru-RU"/>
        </w:rPr>
        <w:object w:dxaOrig="2100" w:dyaOrig="1440">
          <v:shape id="_x0000_i1090" type="#_x0000_t75" style="width:116.25pt;height:75pt" o:ole="">
            <v:imagedata r:id="rId127" o:title=""/>
          </v:shape>
          <o:OLEObject Type="Embed" ProgID="Equation.3" ShapeID="_x0000_i1090" DrawAspect="Content" ObjectID="_1574801326" r:id="rId128"/>
        </w:object>
      </w:r>
      <w:r w:rsidRPr="00241EE6">
        <w:rPr>
          <w:rFonts w:ascii="Arial" w:eastAsia="Times New Roman" w:hAnsi="Arial" w:cs="Arial"/>
          <w:position w:val="-24"/>
          <w:sz w:val="20"/>
          <w:szCs w:val="20"/>
          <w:lang w:eastAsia="ru-RU"/>
        </w:rPr>
        <w:object w:dxaOrig="1380" w:dyaOrig="620">
          <v:shape id="_x0000_i1091" type="#_x0000_t75" style="width:80.25pt;height:39pt" o:ole="">
            <v:imagedata r:id="rId129" o:title=""/>
          </v:shape>
          <o:OLEObject Type="Embed" ProgID="Equation.3" ShapeID="_x0000_i1091" DrawAspect="Content" ObjectID="_1574801327" r:id="rId130"/>
        </w:object>
      </w:r>
    </w:p>
    <w:p w:rsidR="003C611E" w:rsidRPr="00C974E6" w:rsidRDefault="003C611E" w:rsidP="003C611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74E6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Определяем коэффициент детерминации:</w:t>
      </w:r>
    </w:p>
    <w:p w:rsidR="003C611E" w:rsidRDefault="00A83B04" w:rsidP="0011710E">
      <w:pPr>
        <w:spacing w:before="240" w:line="360" w:lineRule="auto"/>
        <w:ind w:firstLine="709"/>
        <w:contextualSpacing/>
        <w:rPr>
          <w:rFonts w:ascii="Times New Roman" w:hAnsi="Times New Roman" w:cs="Times New Roman"/>
          <w:position w:val="4"/>
          <w:sz w:val="28"/>
          <w:szCs w:val="28"/>
        </w:rPr>
      </w:pPr>
      <w:r w:rsidRPr="003C611E">
        <w:rPr>
          <w:rFonts w:ascii="Times New Roman" w:hAnsi="Times New Roman" w:cs="Times New Roman"/>
          <w:position w:val="-30"/>
          <w:sz w:val="28"/>
          <w:szCs w:val="28"/>
        </w:rPr>
        <w:object w:dxaOrig="2720" w:dyaOrig="720">
          <v:shape id="_x0000_i1092" type="#_x0000_t75" style="width:169.5pt;height:45.75pt" o:ole="">
            <v:imagedata r:id="rId131" o:title=""/>
          </v:shape>
          <o:OLEObject Type="Embed" ProgID="Equation.3" ShapeID="_x0000_i1092" DrawAspect="Content" ObjectID="_1574801328" r:id="rId132"/>
        </w:object>
      </w:r>
      <w:r w:rsidR="003C611E" w:rsidRPr="003C611E">
        <w:rPr>
          <w:rFonts w:ascii="Times New Roman" w:hAnsi="Times New Roman" w:cs="Times New Roman"/>
          <w:position w:val="4"/>
          <w:sz w:val="28"/>
          <w:szCs w:val="28"/>
        </w:rPr>
        <w:t xml:space="preserve"> или </w:t>
      </w:r>
      <w:r w:rsidR="003C611E">
        <w:rPr>
          <w:rFonts w:ascii="Times New Roman" w:hAnsi="Times New Roman" w:cs="Times New Roman"/>
          <w:position w:val="4"/>
          <w:sz w:val="28"/>
          <w:szCs w:val="28"/>
        </w:rPr>
        <w:t>91</w:t>
      </w:r>
      <w:r w:rsidR="003C611E" w:rsidRPr="003C611E">
        <w:rPr>
          <w:rFonts w:ascii="Times New Roman" w:hAnsi="Times New Roman" w:cs="Times New Roman"/>
          <w:position w:val="4"/>
          <w:sz w:val="28"/>
          <w:szCs w:val="28"/>
        </w:rPr>
        <w:t>,</w:t>
      </w:r>
      <w:r w:rsidR="003C611E">
        <w:rPr>
          <w:rFonts w:ascii="Times New Roman" w:hAnsi="Times New Roman" w:cs="Times New Roman"/>
          <w:position w:val="4"/>
          <w:sz w:val="28"/>
          <w:szCs w:val="28"/>
        </w:rPr>
        <w:t>9</w:t>
      </w:r>
      <w:r w:rsidR="003C611E" w:rsidRPr="003C611E">
        <w:rPr>
          <w:rFonts w:ascii="Times New Roman" w:hAnsi="Times New Roman" w:cs="Times New Roman"/>
          <w:position w:val="4"/>
          <w:sz w:val="28"/>
          <w:szCs w:val="28"/>
        </w:rPr>
        <w:t>%</w:t>
      </w:r>
    </w:p>
    <w:p w:rsidR="003C611E" w:rsidRDefault="003C611E" w:rsidP="003C611E">
      <w:pPr>
        <w:tabs>
          <w:tab w:val="right" w:pos="9921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74E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Вывод.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91,9</w:t>
      </w:r>
      <w:r w:rsidRPr="00C974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% вариации объёма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выпуска продукции</w:t>
      </w:r>
      <w:r w:rsidRPr="00C974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обусловлено вариацией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размера среднесписочной численности сотрудников, а </w:t>
      </w:r>
      <w:r w:rsidR="00295AA8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,1</w:t>
      </w:r>
      <w:r w:rsidRPr="00C974E6">
        <w:rPr>
          <w:rFonts w:ascii="Times New Roman" w:eastAsia="Times New Roman" w:hAnsi="Times New Roman" w:cs="Times New Roman"/>
          <w:sz w:val="28"/>
          <w:szCs w:val="24"/>
          <w:lang w:eastAsia="ru-RU"/>
        </w:rPr>
        <w:t>% – влиянием прочих неучтенных факторов.</w:t>
      </w:r>
    </w:p>
    <w:p w:rsidR="001E0784" w:rsidRPr="001E0784" w:rsidRDefault="001E0784" w:rsidP="001E078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7AC2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lastRenderedPageBreak/>
        <w:t>Эмпирическое корреляционное отношение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</w:t>
      </w:r>
      <w:r w:rsidRPr="001E078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60" w:dyaOrig="480">
          <v:shape id="_x0000_i1093" type="#_x0000_t75" style="width:18pt;height:24.75pt" o:ole="">
            <v:imagedata r:id="rId133" o:title=""/>
          </v:shape>
          <o:OLEObject Type="Embed" ProgID="Equation.3" ShapeID="_x0000_i1093" DrawAspect="Content" ObjectID="_1574801329" r:id="rId134"/>
        </w:object>
      </w:r>
      <w:r w:rsidRPr="001E07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оценивает </w:t>
      </w:r>
      <w:r w:rsidRPr="00777AC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тесноту связи</w:t>
      </w:r>
      <w:r w:rsidRPr="001E07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между факторным и результативным признаками и вычисляется по формуле</w:t>
      </w:r>
    </w:p>
    <w:p w:rsidR="001E0784" w:rsidRPr="001E0784" w:rsidRDefault="001E0784" w:rsidP="00777AC2">
      <w:pPr>
        <w:spacing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784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640" w:dyaOrig="780">
          <v:shape id="_x0000_i1094" type="#_x0000_t75" style="width:101.25pt;height:48pt" o:ole="">
            <v:imagedata r:id="rId135" o:title=""/>
          </v:shape>
          <o:OLEObject Type="Embed" ProgID="Equation.3" ShapeID="_x0000_i1094" DrawAspect="Content" ObjectID="_1574801330" r:id="rId136"/>
        </w:object>
      </w:r>
    </w:p>
    <w:p w:rsidR="001E0784" w:rsidRPr="001E0784" w:rsidRDefault="001E0784" w:rsidP="00AB2769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1E07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Рассчитаем показатель </w:t>
      </w:r>
      <w:r w:rsidRPr="001E078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60" w:dyaOrig="480">
          <v:shape id="_x0000_i1095" type="#_x0000_t75" style="width:18pt;height:24.75pt" o:ole="">
            <v:imagedata r:id="rId133" o:title=""/>
          </v:shape>
          <o:OLEObject Type="Embed" ProgID="Equation.3" ShapeID="_x0000_i1095" DrawAspect="Content" ObjectID="_1574801331" r:id="rId137"/>
        </w:object>
      </w:r>
      <w:r w:rsidRPr="001E0784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1E0784" w:rsidRPr="00777AC2" w:rsidRDefault="001E0784" w:rsidP="00777AC2">
      <w:pPr>
        <w:spacing w:line="360" w:lineRule="auto"/>
        <w:ind w:firstLine="709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0784">
        <w:rPr>
          <w:rFonts w:ascii="Times New Roman" w:eastAsia="Times New Roman" w:hAnsi="Times New Roman" w:cs="Times New Roman"/>
          <w:position w:val="-32"/>
          <w:sz w:val="20"/>
          <w:szCs w:val="20"/>
          <w:lang w:eastAsia="ru-RU"/>
        </w:rPr>
        <w:object w:dxaOrig="2720" w:dyaOrig="800">
          <v:shape id="_x0000_i1096" type="#_x0000_t75" style="width:147pt;height:44.25pt" o:ole="">
            <v:imagedata r:id="rId138" o:title=""/>
          </v:shape>
          <o:OLEObject Type="Embed" ProgID="Equation.3" ShapeID="_x0000_i1096" DrawAspect="Content" ObjectID="_1574801332" r:id="rId139"/>
        </w:object>
      </w:r>
    </w:p>
    <w:p w:rsidR="001E0784" w:rsidRDefault="001E0784" w:rsidP="00777AC2">
      <w:pPr>
        <w:tabs>
          <w:tab w:val="right" w:pos="9921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078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Вывод.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r w:rsidRPr="001E07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огласно шкале Чэддока связь </w:t>
      </w:r>
      <w:r w:rsidR="00065C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между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объемом выпуска продукции</w:t>
      </w:r>
      <w:r w:rsidRPr="001E07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среднесписочной численност</w:t>
      </w:r>
      <w:r w:rsidR="00065CAC">
        <w:rPr>
          <w:rFonts w:ascii="Times New Roman" w:eastAsia="Times New Roman" w:hAnsi="Times New Roman" w:cs="Times New Roman"/>
          <w:sz w:val="28"/>
          <w:szCs w:val="24"/>
          <w:lang w:eastAsia="ru-RU"/>
        </w:rPr>
        <w:t>ью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работников</w:t>
      </w:r>
      <w:r w:rsidRPr="001E07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является весьма тесной.</w:t>
      </w:r>
    </w:p>
    <w:p w:rsidR="00393F61" w:rsidRDefault="00393F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C1839" w:rsidRDefault="00EC1839" w:rsidP="00106843">
      <w:pPr>
        <w:pStyle w:val="1"/>
        <w:jc w:val="center"/>
        <w:rPr>
          <w:b/>
          <w:sz w:val="28"/>
        </w:rPr>
      </w:pPr>
      <w:bookmarkStart w:id="14" w:name="_Toc501057748"/>
      <w:r w:rsidRPr="00EC1839">
        <w:rPr>
          <w:b/>
          <w:sz w:val="28"/>
        </w:rPr>
        <w:lastRenderedPageBreak/>
        <w:t>Задание 3</w:t>
      </w:r>
      <w:bookmarkEnd w:id="14"/>
    </w:p>
    <w:p w:rsidR="00106843" w:rsidRPr="00106843" w:rsidRDefault="00106843" w:rsidP="00106843"/>
    <w:p w:rsidR="00EC1839" w:rsidRPr="00EC1839" w:rsidRDefault="00EC1839" w:rsidP="00777AC2">
      <w:pPr>
        <w:pStyle w:val="a3"/>
        <w:spacing w:after="0" w:line="360" w:lineRule="auto"/>
        <w:ind w:firstLine="709"/>
        <w:jc w:val="both"/>
      </w:pPr>
      <w:r w:rsidRPr="00EC1839">
        <w:t xml:space="preserve">По результатам выполнения </w:t>
      </w:r>
      <w:r>
        <w:t xml:space="preserve">задания </w:t>
      </w:r>
      <w:r w:rsidRPr="00EC1839">
        <w:t>1 с вероятностью 0,954 необходимо определить:</w:t>
      </w:r>
    </w:p>
    <w:p w:rsidR="00EC1839" w:rsidRDefault="00EC1839" w:rsidP="00AB2769">
      <w:pPr>
        <w:pStyle w:val="a3"/>
        <w:numPr>
          <w:ilvl w:val="0"/>
          <w:numId w:val="4"/>
        </w:numPr>
        <w:tabs>
          <w:tab w:val="clear" w:pos="1440"/>
          <w:tab w:val="num" w:pos="900"/>
          <w:tab w:val="left" w:pos="1080"/>
        </w:tabs>
        <w:spacing w:after="0" w:line="360" w:lineRule="auto"/>
        <w:ind w:left="0" w:firstLine="709"/>
        <w:jc w:val="both"/>
      </w:pPr>
      <w:r w:rsidRPr="0046510A">
        <w:t>ошибку выборки среднесписочной численности работников и границы, в которых будет находиться среднесписочная численность работников для предприятий генеральной совокупности</w:t>
      </w:r>
      <w:r w:rsidR="0073193A">
        <w:t>.</w:t>
      </w:r>
    </w:p>
    <w:p w:rsidR="00EC1839" w:rsidRDefault="00EC1839" w:rsidP="00AB2769">
      <w:pPr>
        <w:pStyle w:val="a3"/>
        <w:numPr>
          <w:ilvl w:val="0"/>
          <w:numId w:val="4"/>
        </w:numPr>
        <w:tabs>
          <w:tab w:val="clear" w:pos="1440"/>
          <w:tab w:val="num" w:pos="900"/>
          <w:tab w:val="left" w:pos="1080"/>
        </w:tabs>
        <w:spacing w:after="0" w:line="360" w:lineRule="auto"/>
        <w:ind w:left="0" w:firstLine="709"/>
        <w:jc w:val="both"/>
      </w:pPr>
      <w:r w:rsidRPr="00EC1839">
        <w:t>ошибку выборки доли предприятий со среднесписочной численностью работников 173 чел. и менее и границы, в которых будет находиться генеральная доля.</w:t>
      </w:r>
    </w:p>
    <w:p w:rsidR="007071F3" w:rsidRDefault="00106843" w:rsidP="00106843">
      <w:pPr>
        <w:pStyle w:val="a3"/>
        <w:tabs>
          <w:tab w:val="left" w:pos="1080"/>
        </w:tabs>
        <w:spacing w:after="0" w:line="360" w:lineRule="auto"/>
        <w:outlineLvl w:val="0"/>
        <w:rPr>
          <w:b/>
        </w:rPr>
      </w:pPr>
      <w:bookmarkStart w:id="15" w:name="_Toc501057749"/>
      <w:r>
        <w:rPr>
          <w:b/>
        </w:rPr>
        <w:t>Выполнение З</w:t>
      </w:r>
      <w:r w:rsidR="007071F3" w:rsidRPr="007071F3">
        <w:rPr>
          <w:b/>
        </w:rPr>
        <w:t>адания 3</w:t>
      </w:r>
      <w:bookmarkEnd w:id="15"/>
    </w:p>
    <w:p w:rsidR="0073193A" w:rsidRDefault="0073193A" w:rsidP="00AB2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A1956">
        <w:rPr>
          <w:rFonts w:ascii="Times New Roman" w:hAnsi="Times New Roman" w:cs="Times New Roman"/>
          <w:sz w:val="28"/>
          <w:szCs w:val="28"/>
        </w:rPr>
        <w:t>Целью выполнения д</w:t>
      </w:r>
      <w:r w:rsidR="00777AC2" w:rsidRPr="001A1956">
        <w:rPr>
          <w:rFonts w:ascii="Times New Roman" w:hAnsi="Times New Roman" w:cs="Times New Roman"/>
          <w:sz w:val="28"/>
          <w:szCs w:val="28"/>
        </w:rPr>
        <w:t>анного З</w:t>
      </w:r>
      <w:r w:rsidRPr="001A1956">
        <w:rPr>
          <w:rFonts w:ascii="Times New Roman" w:hAnsi="Times New Roman" w:cs="Times New Roman"/>
          <w:sz w:val="28"/>
          <w:szCs w:val="28"/>
        </w:rPr>
        <w:t>адания</w:t>
      </w:r>
      <w:r w:rsidRPr="0073193A">
        <w:rPr>
          <w:rFonts w:ascii="Times New Roman" w:hAnsi="Times New Roman" w:cs="Times New Roman"/>
          <w:sz w:val="28"/>
          <w:szCs w:val="28"/>
        </w:rPr>
        <w:t xml:space="preserve"> является определение для генеральной совокупности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73193A">
        <w:rPr>
          <w:rFonts w:ascii="Times New Roman" w:hAnsi="Times New Roman" w:cs="Times New Roman"/>
          <w:sz w:val="28"/>
          <w:szCs w:val="28"/>
        </w:rPr>
        <w:t xml:space="preserve"> региона границ, в которых будут находиться величина среднесписочной численности работников и доля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73193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3193A">
        <w:rPr>
          <w:rFonts w:ascii="Times New Roman" w:hAnsi="Times New Roman" w:cs="Times New Roman"/>
          <w:sz w:val="28"/>
          <w:szCs w:val="28"/>
        </w:rPr>
        <w:t xml:space="preserve"> среднесписочной численност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73193A">
        <w:rPr>
          <w:rFonts w:ascii="Times New Roman" w:hAnsi="Times New Roman" w:cs="Times New Roman"/>
          <w:sz w:val="28"/>
          <w:szCs w:val="28"/>
        </w:rPr>
        <w:t xml:space="preserve"> работников </w:t>
      </w:r>
      <w:r>
        <w:rPr>
          <w:rFonts w:ascii="Times New Roman" w:hAnsi="Times New Roman" w:cs="Times New Roman"/>
          <w:sz w:val="28"/>
        </w:rPr>
        <w:t xml:space="preserve">не </w:t>
      </w:r>
      <w:r w:rsidR="00A06F1E">
        <w:rPr>
          <w:rFonts w:ascii="Times New Roman" w:hAnsi="Times New Roman" w:cs="Times New Roman"/>
          <w:sz w:val="28"/>
        </w:rPr>
        <w:t>более</w:t>
      </w:r>
      <w:r>
        <w:rPr>
          <w:rFonts w:ascii="Times New Roman" w:hAnsi="Times New Roman" w:cs="Times New Roman"/>
          <w:sz w:val="28"/>
        </w:rPr>
        <w:t xml:space="preserve"> 173 чел</w:t>
      </w:r>
      <w:r w:rsidRPr="0073193A">
        <w:rPr>
          <w:rFonts w:ascii="Times New Roman" w:hAnsi="Times New Roman" w:cs="Times New Roman"/>
          <w:sz w:val="28"/>
        </w:rPr>
        <w:t>.</w:t>
      </w:r>
    </w:p>
    <w:p w:rsidR="00AB2769" w:rsidRPr="00CA2F9E" w:rsidRDefault="00AB2769" w:rsidP="00CA2F9E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A2F9E">
        <w:rPr>
          <w:rFonts w:ascii="Times New Roman" w:hAnsi="Times New Roman" w:cs="Times New Roman"/>
          <w:b/>
          <w:sz w:val="28"/>
        </w:rPr>
        <w:t xml:space="preserve">3.1 </w:t>
      </w:r>
      <w:r w:rsidRPr="00CA2F9E">
        <w:rPr>
          <w:rFonts w:ascii="Times New Roman" w:hAnsi="Times New Roman" w:cs="Times New Roman"/>
          <w:b/>
          <w:sz w:val="28"/>
          <w:szCs w:val="28"/>
        </w:rPr>
        <w:t xml:space="preserve">Определение ошибки выборки для </w:t>
      </w:r>
      <w:r w:rsidR="00A06F1E">
        <w:rPr>
          <w:rFonts w:ascii="Times New Roman" w:hAnsi="Times New Roman" w:cs="Times New Roman"/>
          <w:b/>
          <w:sz w:val="28"/>
          <w:szCs w:val="28"/>
        </w:rPr>
        <w:t>величины</w:t>
      </w:r>
      <w:r w:rsidRPr="00CA2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2820">
        <w:rPr>
          <w:rFonts w:ascii="Times New Roman" w:hAnsi="Times New Roman" w:cs="Times New Roman"/>
          <w:b/>
          <w:sz w:val="28"/>
          <w:szCs w:val="28"/>
        </w:rPr>
        <w:t>среднесписочной численности сотрудников</w:t>
      </w:r>
      <w:r w:rsidRPr="00CA2F9E">
        <w:rPr>
          <w:rFonts w:ascii="Times New Roman" w:hAnsi="Times New Roman" w:cs="Times New Roman"/>
          <w:b/>
          <w:sz w:val="28"/>
          <w:szCs w:val="28"/>
        </w:rPr>
        <w:t xml:space="preserve"> и границ, в которых будет находиться генеральная средняя</w:t>
      </w:r>
    </w:p>
    <w:p w:rsidR="00A06F1E" w:rsidRPr="00A06F1E" w:rsidRDefault="00AB2769" w:rsidP="00A06F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D5870">
        <w:rPr>
          <w:rFonts w:ascii="Times New Roman" w:hAnsi="Times New Roman" w:cs="Times New Roman"/>
          <w:sz w:val="28"/>
          <w:szCs w:val="28"/>
        </w:rPr>
        <w:t xml:space="preserve">По условию задачи выборочная совокупность насчитывает 30 </w:t>
      </w:r>
      <w:r w:rsidR="003C2820">
        <w:rPr>
          <w:rFonts w:ascii="Times New Roman" w:hAnsi="Times New Roman" w:cs="Times New Roman"/>
          <w:sz w:val="28"/>
          <w:szCs w:val="28"/>
        </w:rPr>
        <w:t>предприятий</w:t>
      </w:r>
      <w:r w:rsidRPr="000D5870">
        <w:rPr>
          <w:rFonts w:ascii="Times New Roman" w:hAnsi="Times New Roman" w:cs="Times New Roman"/>
          <w:sz w:val="28"/>
          <w:szCs w:val="28"/>
        </w:rPr>
        <w:t xml:space="preserve">, выборка 10%, механическая, следовательно, </w:t>
      </w:r>
      <w:r w:rsidRPr="00A06F1E">
        <w:rPr>
          <w:rFonts w:ascii="Times New Roman" w:hAnsi="Times New Roman" w:cs="Times New Roman"/>
          <w:b/>
          <w:i/>
          <w:sz w:val="28"/>
          <w:szCs w:val="28"/>
        </w:rPr>
        <w:t xml:space="preserve">генеральная совокупность включает 300 </w:t>
      </w:r>
      <w:r w:rsidR="003C2820" w:rsidRPr="00A06F1E">
        <w:rPr>
          <w:rFonts w:ascii="Times New Roman" w:hAnsi="Times New Roman" w:cs="Times New Roman"/>
          <w:b/>
          <w:i/>
          <w:sz w:val="28"/>
          <w:szCs w:val="28"/>
        </w:rPr>
        <w:t>предприятий</w:t>
      </w:r>
      <w:r w:rsidRPr="000D5870">
        <w:rPr>
          <w:rFonts w:ascii="Times New Roman" w:hAnsi="Times New Roman" w:cs="Times New Roman"/>
          <w:sz w:val="28"/>
          <w:szCs w:val="28"/>
        </w:rPr>
        <w:t xml:space="preserve">. Выборочная средняя </w:t>
      </w:r>
      <w:r w:rsidRPr="000D5870">
        <w:rPr>
          <w:rFonts w:ascii="Times New Roman" w:hAnsi="Times New Roman" w:cs="Times New Roman"/>
          <w:position w:val="-6"/>
          <w:sz w:val="28"/>
          <w:szCs w:val="28"/>
        </w:rPr>
        <w:object w:dxaOrig="279" w:dyaOrig="300">
          <v:shape id="_x0000_i1097" type="#_x0000_t75" style="width:11.25pt;height:15.75pt" o:ole="">
            <v:imagedata r:id="rId140" o:title=""/>
          </v:shape>
          <o:OLEObject Type="Embed" ProgID="Equation.3" ShapeID="_x0000_i1097" DrawAspect="Content" ObjectID="_1574801333" r:id="rId141"/>
        </w:object>
      </w:r>
      <w:r w:rsidRPr="000D5870">
        <w:rPr>
          <w:rFonts w:ascii="Times New Roman" w:hAnsi="Times New Roman" w:cs="Times New Roman"/>
          <w:sz w:val="28"/>
          <w:szCs w:val="28"/>
        </w:rPr>
        <w:t xml:space="preserve">, дисперсия </w:t>
      </w:r>
      <w:r w:rsidRPr="000D5870">
        <w:rPr>
          <w:rFonts w:ascii="Times New Roman" w:hAnsi="Times New Roman" w:cs="Times New Roman"/>
          <w:position w:val="-6"/>
          <w:sz w:val="28"/>
          <w:szCs w:val="28"/>
        </w:rPr>
        <w:object w:dxaOrig="360" w:dyaOrig="340">
          <v:shape id="_x0000_i1098" type="#_x0000_t75" style="width:18pt;height:16.5pt" o:ole="">
            <v:imagedata r:id="rId142" o:title=""/>
          </v:shape>
          <o:OLEObject Type="Embed" ProgID="Equation.3" ShapeID="_x0000_i1098" DrawAspect="Content" ObjectID="_1574801334" r:id="rId143"/>
        </w:object>
      </w:r>
      <w:r w:rsidRPr="000D5870">
        <w:rPr>
          <w:rFonts w:ascii="Times New Roman" w:hAnsi="Times New Roman" w:cs="Times New Roman"/>
          <w:sz w:val="28"/>
          <w:szCs w:val="28"/>
        </w:rPr>
        <w:t xml:space="preserve"> определены в задании 1 (п.3).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F1E" w:rsidRPr="00A06F1E">
        <w:rPr>
          <w:rFonts w:ascii="Times New Roman" w:hAnsi="Times New Roman" w:cs="Times New Roman"/>
          <w:sz w:val="28"/>
          <w:szCs w:val="28"/>
        </w:rPr>
        <w:t xml:space="preserve">Коэффициент кратности  </w:t>
      </w:r>
      <w:r w:rsidR="00A06F1E" w:rsidRPr="00A06F1E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="00A06F1E" w:rsidRPr="00A06F1E">
        <w:rPr>
          <w:rFonts w:ascii="Times New Roman" w:hAnsi="Times New Roman" w:cs="Times New Roman"/>
          <w:sz w:val="28"/>
          <w:szCs w:val="28"/>
        </w:rPr>
        <w:t xml:space="preserve"> зависит от  значения  </w:t>
      </w:r>
      <w:r w:rsidR="00A06F1E" w:rsidRPr="00A06F1E">
        <w:rPr>
          <w:rFonts w:ascii="Times New Roman" w:hAnsi="Times New Roman" w:cs="Times New Roman"/>
          <w:b/>
          <w:i/>
          <w:sz w:val="28"/>
          <w:szCs w:val="28"/>
        </w:rPr>
        <w:t>доверительной вероятности</w:t>
      </w:r>
      <w:r w:rsidR="00A06F1E" w:rsidRPr="00A06F1E">
        <w:rPr>
          <w:rFonts w:ascii="Times New Roman" w:hAnsi="Times New Roman" w:cs="Times New Roman"/>
          <w:sz w:val="28"/>
          <w:szCs w:val="28"/>
        </w:rPr>
        <w:t xml:space="preserve"> </w:t>
      </w:r>
      <w:r w:rsidR="00A06F1E" w:rsidRPr="00A06F1E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A06F1E" w:rsidRPr="00A06F1E">
        <w:rPr>
          <w:rFonts w:ascii="Times New Roman" w:hAnsi="Times New Roman" w:cs="Times New Roman"/>
          <w:sz w:val="28"/>
          <w:szCs w:val="28"/>
        </w:rPr>
        <w:t>, гарантирующей вхождение генеральной средней в интервал</w:t>
      </w:r>
      <w:r w:rsidR="00A06F1E" w:rsidRPr="00A06F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6F1E" w:rsidRPr="00A06F1E">
        <w:rPr>
          <w:rFonts w:ascii="Times New Roman" w:hAnsi="Times New Roman" w:cs="Times New Roman"/>
          <w:position w:val="-10"/>
          <w:sz w:val="28"/>
          <w:szCs w:val="28"/>
        </w:rPr>
        <w:object w:dxaOrig="960" w:dyaOrig="400">
          <v:shape id="_x0000_i1099" type="#_x0000_t75" style="width:38.25pt;height:21pt" o:ole="">
            <v:imagedata r:id="rId144" o:title=""/>
          </v:shape>
          <o:OLEObject Type="Embed" ProgID="Equation.3" ShapeID="_x0000_i1099" DrawAspect="Content" ObjectID="_1574801335" r:id="rId145"/>
        </w:object>
      </w:r>
      <w:r w:rsidR="00A06F1E" w:rsidRPr="00A06F1E">
        <w:rPr>
          <w:rFonts w:ascii="Times New Roman" w:hAnsi="Times New Roman" w:cs="Times New Roman"/>
          <w:sz w:val="28"/>
          <w:szCs w:val="28"/>
        </w:rPr>
        <w:t xml:space="preserve">, называемый </w:t>
      </w:r>
      <w:r w:rsidR="00A06F1E" w:rsidRPr="00A06F1E">
        <w:rPr>
          <w:rFonts w:ascii="Times New Roman" w:hAnsi="Times New Roman" w:cs="Times New Roman"/>
          <w:b/>
          <w:i/>
          <w:sz w:val="28"/>
          <w:szCs w:val="28"/>
        </w:rPr>
        <w:t>доверительным</w:t>
      </w:r>
      <w:r w:rsidR="00A06F1E" w:rsidRPr="00A06F1E">
        <w:rPr>
          <w:rFonts w:ascii="Times New Roman" w:hAnsi="Times New Roman" w:cs="Times New Roman"/>
          <w:b/>
          <w:i/>
          <w:sz w:val="28"/>
        </w:rPr>
        <w:t xml:space="preserve"> интервалом</w:t>
      </w:r>
      <w:r w:rsidR="00A06F1E" w:rsidRPr="00A06F1E">
        <w:rPr>
          <w:rFonts w:ascii="Times New Roman" w:hAnsi="Times New Roman" w:cs="Times New Roman"/>
          <w:sz w:val="28"/>
        </w:rPr>
        <w:t>.</w:t>
      </w:r>
      <w:r w:rsidR="00A06F1E">
        <w:rPr>
          <w:rFonts w:ascii="Times New Roman" w:hAnsi="Times New Roman" w:cs="Times New Roman"/>
          <w:sz w:val="28"/>
        </w:rPr>
        <w:t xml:space="preserve"> Значения </w:t>
      </w:r>
      <w:r w:rsidR="00A06F1E">
        <w:rPr>
          <w:rFonts w:ascii="Times New Roman" w:hAnsi="Times New Roman" w:cs="Times New Roman"/>
          <w:b/>
          <w:i/>
          <w:sz w:val="28"/>
          <w:lang w:val="en-US"/>
        </w:rPr>
        <w:t>t</w:t>
      </w:r>
      <w:r w:rsidR="00A06F1E">
        <w:rPr>
          <w:rFonts w:ascii="Times New Roman" w:hAnsi="Times New Roman" w:cs="Times New Roman"/>
          <w:b/>
          <w:i/>
          <w:sz w:val="28"/>
        </w:rPr>
        <w:t xml:space="preserve"> </w:t>
      </w:r>
      <w:r w:rsidR="00A06F1E" w:rsidRPr="00A06F1E">
        <w:rPr>
          <w:rFonts w:ascii="Times New Roman" w:hAnsi="Times New Roman" w:cs="Times New Roman"/>
          <w:sz w:val="28"/>
        </w:rPr>
        <w:t xml:space="preserve">вычислены </w:t>
      </w:r>
      <w:r w:rsidR="00A06F1E">
        <w:rPr>
          <w:rFonts w:ascii="Times New Roman" w:hAnsi="Times New Roman" w:cs="Times New Roman"/>
          <w:sz w:val="28"/>
        </w:rPr>
        <w:t xml:space="preserve">заранее для различных доверительных вероятностей </w:t>
      </w:r>
      <w:r w:rsidR="00A06F1E" w:rsidRPr="00A06F1E">
        <w:rPr>
          <w:rFonts w:ascii="Times New Roman" w:hAnsi="Times New Roman" w:cs="Times New Roman"/>
          <w:b/>
          <w:i/>
          <w:sz w:val="28"/>
          <w:lang w:val="en-US"/>
        </w:rPr>
        <w:t>P</w:t>
      </w:r>
      <w:r w:rsidR="00A06F1E">
        <w:rPr>
          <w:rFonts w:ascii="Times New Roman" w:hAnsi="Times New Roman" w:cs="Times New Roman"/>
          <w:b/>
          <w:i/>
          <w:sz w:val="28"/>
        </w:rPr>
        <w:t xml:space="preserve"> </w:t>
      </w:r>
      <w:r w:rsidR="00A06F1E">
        <w:rPr>
          <w:rFonts w:ascii="Times New Roman" w:hAnsi="Times New Roman" w:cs="Times New Roman"/>
          <w:sz w:val="28"/>
        </w:rPr>
        <w:t xml:space="preserve">и протабулированы (таблицы функции Лапласа </w:t>
      </w:r>
      <w:r w:rsidR="00A06F1E">
        <w:rPr>
          <w:rFonts w:ascii="Times New Roman" w:hAnsi="Times New Roman" w:cs="Times New Roman"/>
          <w:b/>
          <w:sz w:val="28"/>
        </w:rPr>
        <w:t>Ф</w:t>
      </w:r>
      <w:r w:rsidR="00A06F1E">
        <w:rPr>
          <w:rFonts w:ascii="Times New Roman" w:hAnsi="Times New Roman" w:cs="Times New Roman"/>
          <w:sz w:val="28"/>
        </w:rPr>
        <w:t xml:space="preserve">). Согласно таблицам, при </w:t>
      </w:r>
      <w:r w:rsidR="00A06F1E" w:rsidRPr="00A06F1E">
        <w:rPr>
          <w:rFonts w:ascii="Times New Roman" w:hAnsi="Times New Roman" w:cs="Times New Roman"/>
          <w:b/>
          <w:sz w:val="28"/>
          <w:lang w:val="en-US"/>
        </w:rPr>
        <w:t>P</w:t>
      </w:r>
      <w:r w:rsidR="00A06F1E">
        <w:rPr>
          <w:rFonts w:ascii="Times New Roman" w:hAnsi="Times New Roman" w:cs="Times New Roman"/>
          <w:sz w:val="28"/>
        </w:rPr>
        <w:t xml:space="preserve"> = 0,954 значение </w:t>
      </w:r>
      <w:r w:rsidR="00A06F1E" w:rsidRPr="00A06F1E">
        <w:rPr>
          <w:rFonts w:ascii="Times New Roman" w:hAnsi="Times New Roman" w:cs="Times New Roman"/>
          <w:b/>
          <w:i/>
          <w:sz w:val="28"/>
          <w:lang w:val="en-US"/>
        </w:rPr>
        <w:t>t</w:t>
      </w:r>
      <w:r w:rsidR="00A06F1E">
        <w:rPr>
          <w:rFonts w:ascii="Times New Roman" w:hAnsi="Times New Roman" w:cs="Times New Roman"/>
          <w:b/>
          <w:i/>
          <w:sz w:val="28"/>
        </w:rPr>
        <w:t xml:space="preserve"> </w:t>
      </w:r>
      <w:r w:rsidR="00A06F1E">
        <w:rPr>
          <w:rFonts w:ascii="Times New Roman" w:hAnsi="Times New Roman" w:cs="Times New Roman"/>
          <w:sz w:val="28"/>
        </w:rPr>
        <w:t>= 2.</w:t>
      </w:r>
    </w:p>
    <w:p w:rsidR="00C329BB" w:rsidRDefault="00AB2769" w:rsidP="001068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параметров, необходимые для решения:</w:t>
      </w:r>
    </w:p>
    <w:p w:rsidR="00C329BB" w:rsidRDefault="00C329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2769" w:rsidRDefault="00AB2769" w:rsidP="00AB2769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A06F1E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f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B2769" w:rsidTr="00C329BB">
        <w:trPr>
          <w:trHeight w:val="280"/>
        </w:trPr>
        <w:tc>
          <w:tcPr>
            <w:tcW w:w="1595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587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</w:p>
        </w:tc>
        <w:tc>
          <w:tcPr>
            <w:tcW w:w="1595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587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1595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587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1595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587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1595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70">
              <w:rPr>
                <w:b/>
                <w:position w:val="-6"/>
                <w:sz w:val="28"/>
                <w:szCs w:val="28"/>
              </w:rPr>
              <w:object w:dxaOrig="279" w:dyaOrig="300">
                <v:shape id="_x0000_i1100" type="#_x0000_t75" style="width:9.75pt;height:13.5pt" o:ole="">
                  <v:imagedata r:id="rId146" o:title=""/>
                </v:shape>
                <o:OLEObject Type="Embed" ProgID="Equation.3" ShapeID="_x0000_i1100" DrawAspect="Content" ObjectID="_1574801336" r:id="rId147"/>
              </w:object>
            </w:r>
          </w:p>
        </w:tc>
        <w:tc>
          <w:tcPr>
            <w:tcW w:w="1596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70">
              <w:rPr>
                <w:rFonts w:ascii="Arial" w:hAnsi="Arial" w:cs="Arial"/>
                <w:b/>
                <w:position w:val="-6"/>
                <w:sz w:val="28"/>
              </w:rPr>
              <w:object w:dxaOrig="360" w:dyaOrig="340">
                <v:shape id="_x0000_i1101" type="#_x0000_t75" style="width:18pt;height:17.25pt" o:ole="">
                  <v:imagedata r:id="rId142" o:title=""/>
                </v:shape>
                <o:OLEObject Type="Embed" ProgID="Equation.3" ShapeID="_x0000_i1101" DrawAspect="Content" ObjectID="_1574801337" r:id="rId148"/>
              </w:object>
            </w:r>
          </w:p>
        </w:tc>
      </w:tr>
      <w:tr w:rsidR="00AB2769" w:rsidTr="00C329BB">
        <w:trPr>
          <w:trHeight w:val="188"/>
        </w:trPr>
        <w:tc>
          <w:tcPr>
            <w:tcW w:w="1595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0.954</w:t>
            </w:r>
          </w:p>
        </w:tc>
        <w:tc>
          <w:tcPr>
            <w:tcW w:w="1595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595" w:type="dxa"/>
          </w:tcPr>
          <w:p w:rsidR="00AB2769" w:rsidRPr="000D5870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595" w:type="dxa"/>
          </w:tcPr>
          <w:p w:rsidR="00AB2769" w:rsidRPr="00AB2769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185,67</w:t>
            </w:r>
          </w:p>
        </w:tc>
        <w:tc>
          <w:tcPr>
            <w:tcW w:w="1596" w:type="dxa"/>
          </w:tcPr>
          <w:p w:rsidR="00AB2769" w:rsidRPr="009B528D" w:rsidRDefault="00AB2769" w:rsidP="00C329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526,22</w:t>
            </w:r>
          </w:p>
        </w:tc>
      </w:tr>
    </w:tbl>
    <w:p w:rsidR="00A06F1E" w:rsidRDefault="00A06F1E" w:rsidP="00A06F1E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AB2769" w:rsidRDefault="00AB2769" w:rsidP="00AB2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2769">
        <w:rPr>
          <w:rFonts w:ascii="Times New Roman" w:hAnsi="Times New Roman" w:cs="Times New Roman"/>
          <w:sz w:val="28"/>
        </w:rPr>
        <w:t>Рассчитаем среднюю ошибку выборки:</w:t>
      </w:r>
    </w:p>
    <w:p w:rsidR="007F247D" w:rsidRDefault="00A06F1E" w:rsidP="00C329BB">
      <w:pPr>
        <w:spacing w:line="360" w:lineRule="auto"/>
        <w:ind w:firstLine="709"/>
        <w:rPr>
          <w:i/>
          <w:sz w:val="28"/>
        </w:rPr>
      </w:pPr>
      <w:r w:rsidRPr="00562851">
        <w:rPr>
          <w:position w:val="-24"/>
          <w:sz w:val="28"/>
          <w:szCs w:val="28"/>
        </w:rPr>
        <w:object w:dxaOrig="1900" w:dyaOrig="680">
          <v:shape id="_x0000_i1102" type="#_x0000_t75" style="width:111pt;height:39.75pt" o:ole="">
            <v:imagedata r:id="rId149" o:title=""/>
          </v:shape>
          <o:OLEObject Type="Embed" ProgID="Equation.3" ShapeID="_x0000_i1102" DrawAspect="Content" ObjectID="_1574801338" r:id="rId150"/>
        </w:object>
      </w:r>
      <w:r w:rsidRPr="00A06F1E">
        <w:rPr>
          <w:i/>
          <w:position w:val="-26"/>
          <w:sz w:val="28"/>
        </w:rPr>
        <w:object w:dxaOrig="3600" w:dyaOrig="700">
          <v:shape id="_x0000_i1103" type="#_x0000_t75" style="width:186pt;height:36.75pt" o:ole="">
            <v:imagedata r:id="rId151" o:title=""/>
          </v:shape>
          <o:OLEObject Type="Embed" ProgID="Equation.3" ShapeID="_x0000_i1103" DrawAspect="Content" ObjectID="_1574801339" r:id="rId152"/>
        </w:object>
      </w:r>
    </w:p>
    <w:p w:rsidR="007F247D" w:rsidRDefault="007F247D" w:rsidP="007F247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предельную ошибку выборки:</w:t>
      </w:r>
    </w:p>
    <w:p w:rsidR="007F247D" w:rsidRDefault="007F247D" w:rsidP="00A06F1E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62851">
        <w:rPr>
          <w:position w:val="-18"/>
          <w:sz w:val="28"/>
          <w:szCs w:val="28"/>
        </w:rPr>
        <w:object w:dxaOrig="1540" w:dyaOrig="440">
          <v:shape id="_x0000_i1104" type="#_x0000_t75" style="width:81.75pt;height:24pt" o:ole="">
            <v:imagedata r:id="rId153" o:title=""/>
          </v:shape>
          <o:OLEObject Type="Embed" ProgID="Equation.3" ShapeID="_x0000_i1104" DrawAspect="Content" ObjectID="_1574801340" r:id="rId154"/>
        </w:object>
      </w:r>
      <w:r>
        <w:rPr>
          <w:sz w:val="28"/>
          <w:szCs w:val="28"/>
        </w:rPr>
        <w:t>=</w:t>
      </w:r>
      <w:r>
        <w:rPr>
          <w:rFonts w:ascii="Times New Roman" w:hAnsi="Times New Roman" w:cs="Times New Roman"/>
          <w:sz w:val="28"/>
        </w:rPr>
        <w:t xml:space="preserve">2*3,97= </w:t>
      </w:r>
      <w:r>
        <w:rPr>
          <w:rFonts w:ascii="Times New Roman" w:hAnsi="Times New Roman" w:cs="Times New Roman"/>
          <w:sz w:val="28"/>
          <w:szCs w:val="28"/>
        </w:rPr>
        <w:t xml:space="preserve">7,94 </w:t>
      </w:r>
      <w:r w:rsidRPr="009B528D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105" type="#_x0000_t75" style="width:9.75pt;height:9.75pt" o:ole="">
            <v:imagedata r:id="rId155" o:title=""/>
          </v:shape>
          <o:OLEObject Type="Embed" ProgID="Equation.3" ShapeID="_x0000_i1105" DrawAspect="Content" ObjectID="_1574801341" r:id="rId156"/>
        </w:object>
      </w:r>
      <w:r w:rsidRPr="009B52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чел</w:t>
      </w:r>
      <w:r w:rsidRPr="009B528D">
        <w:rPr>
          <w:rFonts w:ascii="Times New Roman" w:hAnsi="Times New Roman" w:cs="Times New Roman"/>
          <w:sz w:val="28"/>
          <w:szCs w:val="28"/>
        </w:rPr>
        <w:t>.</w:t>
      </w:r>
    </w:p>
    <w:p w:rsidR="008F4042" w:rsidRDefault="008F4042" w:rsidP="008F404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доверительный интервал для генеральной средней:</w:t>
      </w:r>
    </w:p>
    <w:p w:rsidR="008F4042" w:rsidRDefault="008F4042" w:rsidP="008F404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185,67 – 7,94</w:t>
      </w:r>
      <w:r w:rsidRPr="00E8430C">
        <w:rPr>
          <w:rFonts w:ascii="Times New Roman" w:hAnsi="Times New Roman" w:cs="Times New Roman"/>
          <w:sz w:val="28"/>
          <w:szCs w:val="28"/>
        </w:rPr>
        <w:t xml:space="preserve"> </w:t>
      </w:r>
      <w:r w:rsidRPr="00E8430C">
        <w:rPr>
          <w:rFonts w:ascii="Times New Roman" w:hAnsi="Times New Roman" w:cs="Times New Roman"/>
          <w:position w:val="-6"/>
          <w:sz w:val="28"/>
          <w:szCs w:val="28"/>
        </w:rPr>
        <w:object w:dxaOrig="560" w:dyaOrig="340">
          <v:shape id="_x0000_i1106" type="#_x0000_t75" style="width:28.5pt;height:16.5pt" o:ole="">
            <v:imagedata r:id="rId157" o:title=""/>
          </v:shape>
          <o:OLEObject Type="Embed" ProgID="Equation.3" ShapeID="_x0000_i1106" DrawAspect="Content" ObjectID="_1574801342" r:id="rId158"/>
        </w:object>
      </w:r>
      <w:r>
        <w:rPr>
          <w:rFonts w:ascii="Times New Roman" w:hAnsi="Times New Roman" w:cs="Times New Roman"/>
          <w:sz w:val="28"/>
          <w:szCs w:val="28"/>
        </w:rPr>
        <w:t xml:space="preserve"> 185,67+7,94</w:t>
      </w:r>
    </w:p>
    <w:p w:rsidR="008F4042" w:rsidRDefault="008F4042" w:rsidP="008F404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177,73 </w:t>
      </w:r>
      <w:r w:rsidRPr="00E8430C">
        <w:rPr>
          <w:rFonts w:ascii="Times New Roman" w:hAnsi="Times New Roman" w:cs="Times New Roman"/>
          <w:position w:val="-6"/>
          <w:sz w:val="28"/>
          <w:szCs w:val="28"/>
        </w:rPr>
        <w:object w:dxaOrig="560" w:dyaOrig="340">
          <v:shape id="_x0000_i1107" type="#_x0000_t75" style="width:28.5pt;height:16.5pt" o:ole="">
            <v:imagedata r:id="rId157" o:title=""/>
          </v:shape>
          <o:OLEObject Type="Embed" ProgID="Equation.3" ShapeID="_x0000_i1107" DrawAspect="Content" ObjectID="_1574801343" r:id="rId159"/>
        </w:object>
      </w:r>
      <w:r>
        <w:rPr>
          <w:rFonts w:ascii="Times New Roman" w:hAnsi="Times New Roman" w:cs="Times New Roman"/>
          <w:sz w:val="28"/>
          <w:szCs w:val="28"/>
        </w:rPr>
        <w:t xml:space="preserve"> 193,61</w:t>
      </w:r>
    </w:p>
    <w:p w:rsidR="008F4042" w:rsidRDefault="008F4042" w:rsidP="008F4042">
      <w:pPr>
        <w:spacing w:line="360" w:lineRule="auto"/>
        <w:ind w:left="2831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или 178 чел. </w:t>
      </w:r>
      <w:r w:rsidRPr="00E8430C">
        <w:rPr>
          <w:rFonts w:ascii="Times New Roman" w:hAnsi="Times New Roman" w:cs="Times New Roman"/>
          <w:position w:val="-6"/>
          <w:sz w:val="28"/>
          <w:szCs w:val="28"/>
        </w:rPr>
        <w:object w:dxaOrig="560" w:dyaOrig="340">
          <v:shape id="_x0000_i1108" type="#_x0000_t75" style="width:28.5pt;height:16.5pt" o:ole="">
            <v:imagedata r:id="rId157" o:title=""/>
          </v:shape>
          <o:OLEObject Type="Embed" ProgID="Equation.3" ShapeID="_x0000_i1108" DrawAspect="Content" ObjectID="_1574801344" r:id="rId160"/>
        </w:object>
      </w:r>
      <w:r>
        <w:rPr>
          <w:rFonts w:ascii="Times New Roman" w:hAnsi="Times New Roman" w:cs="Times New Roman"/>
          <w:sz w:val="28"/>
          <w:szCs w:val="28"/>
        </w:rPr>
        <w:t xml:space="preserve"> 193 чел.</w:t>
      </w:r>
    </w:p>
    <w:p w:rsidR="00B1269D" w:rsidRDefault="00B1269D" w:rsidP="00393F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69D">
        <w:rPr>
          <w:rFonts w:ascii="Times New Roman" w:hAnsi="Times New Roman" w:cs="Times New Roman"/>
          <w:b/>
          <w:sz w:val="28"/>
          <w:szCs w:val="28"/>
        </w:rPr>
        <w:t>Вывод.</w:t>
      </w:r>
      <w:r w:rsidRPr="00B1269D">
        <w:rPr>
          <w:rFonts w:ascii="Times New Roman" w:hAnsi="Times New Roman" w:cs="Times New Roman"/>
          <w:sz w:val="28"/>
          <w:szCs w:val="28"/>
        </w:rPr>
        <w:t xml:space="preserve"> На основании проведенного выборочного обследования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Pr="00B1269D">
        <w:rPr>
          <w:rFonts w:ascii="Times New Roman" w:hAnsi="Times New Roman" w:cs="Times New Roman"/>
          <w:sz w:val="28"/>
          <w:szCs w:val="28"/>
        </w:rPr>
        <w:t xml:space="preserve"> региона с вероятностью 0,954 можно утверждать, что для генеральной совокупности </w:t>
      </w:r>
      <w:r>
        <w:rPr>
          <w:rFonts w:ascii="Times New Roman" w:hAnsi="Times New Roman" w:cs="Times New Roman"/>
          <w:sz w:val="28"/>
          <w:szCs w:val="28"/>
        </w:rPr>
        <w:t>предприяти</w:t>
      </w:r>
      <w:r w:rsidR="00CA2F9E">
        <w:rPr>
          <w:rFonts w:ascii="Times New Roman" w:hAnsi="Times New Roman" w:cs="Times New Roman"/>
          <w:sz w:val="28"/>
          <w:szCs w:val="28"/>
        </w:rPr>
        <w:t>й</w:t>
      </w:r>
      <w:r w:rsidRPr="00B1269D">
        <w:rPr>
          <w:rFonts w:ascii="Times New Roman" w:hAnsi="Times New Roman" w:cs="Times New Roman"/>
          <w:sz w:val="28"/>
          <w:szCs w:val="28"/>
        </w:rPr>
        <w:t xml:space="preserve"> </w:t>
      </w:r>
      <w:r w:rsidR="00393F61">
        <w:rPr>
          <w:rFonts w:ascii="Times New Roman" w:hAnsi="Times New Roman" w:cs="Times New Roman"/>
          <w:sz w:val="28"/>
          <w:szCs w:val="28"/>
        </w:rPr>
        <w:t xml:space="preserve">средняя величина </w:t>
      </w:r>
      <w:r w:rsidR="00CA2F9E">
        <w:rPr>
          <w:rFonts w:ascii="Times New Roman" w:hAnsi="Times New Roman" w:cs="Times New Roman"/>
          <w:sz w:val="28"/>
          <w:szCs w:val="28"/>
        </w:rPr>
        <w:t>среднесписочн</w:t>
      </w:r>
      <w:r w:rsidR="00393F61">
        <w:rPr>
          <w:rFonts w:ascii="Times New Roman" w:hAnsi="Times New Roman" w:cs="Times New Roman"/>
          <w:sz w:val="28"/>
          <w:szCs w:val="28"/>
        </w:rPr>
        <w:t>ой</w:t>
      </w:r>
      <w:r w:rsidR="00CA2F9E">
        <w:rPr>
          <w:rFonts w:ascii="Times New Roman" w:hAnsi="Times New Roman" w:cs="Times New Roman"/>
          <w:sz w:val="28"/>
          <w:szCs w:val="28"/>
        </w:rPr>
        <w:t xml:space="preserve"> численност</w:t>
      </w:r>
      <w:r w:rsidR="00393F61">
        <w:rPr>
          <w:rFonts w:ascii="Times New Roman" w:hAnsi="Times New Roman" w:cs="Times New Roman"/>
          <w:sz w:val="28"/>
          <w:szCs w:val="28"/>
        </w:rPr>
        <w:t>и</w:t>
      </w:r>
      <w:r w:rsidR="00CA2F9E">
        <w:rPr>
          <w:rFonts w:ascii="Times New Roman" w:hAnsi="Times New Roman" w:cs="Times New Roman"/>
          <w:sz w:val="28"/>
          <w:szCs w:val="28"/>
        </w:rPr>
        <w:t xml:space="preserve"> работников находится в пределах от 178 до 193 чел</w:t>
      </w:r>
      <w:r w:rsidR="00393F61">
        <w:rPr>
          <w:rFonts w:ascii="Times New Roman" w:hAnsi="Times New Roman" w:cs="Times New Roman"/>
          <w:sz w:val="28"/>
          <w:szCs w:val="28"/>
        </w:rPr>
        <w:t>овек</w:t>
      </w:r>
      <w:r w:rsidR="00CA2F9E">
        <w:rPr>
          <w:rFonts w:ascii="Times New Roman" w:hAnsi="Times New Roman" w:cs="Times New Roman"/>
          <w:sz w:val="28"/>
          <w:szCs w:val="28"/>
        </w:rPr>
        <w:t>.</w:t>
      </w:r>
    </w:p>
    <w:p w:rsidR="00CA2F9E" w:rsidRDefault="00CA2F9E" w:rsidP="00393F61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CA2F9E">
        <w:rPr>
          <w:rFonts w:ascii="Times New Roman" w:hAnsi="Times New Roman" w:cs="Times New Roman"/>
          <w:b/>
          <w:sz w:val="28"/>
          <w:szCs w:val="28"/>
        </w:rPr>
        <w:t>2. Определение ошибки выборки для доли предприятий со среднесписочной численностью работников 173 чел. и менее, а также границ, в которых будет находиться генеральная доля.</w:t>
      </w:r>
    </w:p>
    <w:p w:rsidR="00CA2F9E" w:rsidRDefault="00CA2F9E" w:rsidP="00393F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условию задания 3 исследуемым свойством предприятий является </w:t>
      </w:r>
      <w:r w:rsidRPr="00393F61">
        <w:rPr>
          <w:rFonts w:ascii="Times New Roman" w:hAnsi="Times New Roman" w:cs="Times New Roman"/>
          <w:b/>
          <w:i/>
          <w:sz w:val="28"/>
          <w:szCs w:val="28"/>
        </w:rPr>
        <w:t xml:space="preserve">равенство или непревышение </w:t>
      </w:r>
      <w:r w:rsidR="00A83B04" w:rsidRPr="00393F61">
        <w:rPr>
          <w:rFonts w:ascii="Times New Roman" w:hAnsi="Times New Roman" w:cs="Times New Roman"/>
          <w:b/>
          <w:i/>
          <w:sz w:val="28"/>
          <w:szCs w:val="28"/>
        </w:rPr>
        <w:t xml:space="preserve">среднесписочной численности работников </w:t>
      </w:r>
      <w:r w:rsidR="00393F61" w:rsidRPr="00393F61">
        <w:rPr>
          <w:rFonts w:ascii="Times New Roman" w:hAnsi="Times New Roman" w:cs="Times New Roman"/>
          <w:b/>
          <w:i/>
          <w:sz w:val="28"/>
          <w:szCs w:val="28"/>
        </w:rPr>
        <w:t>величины</w:t>
      </w:r>
      <w:r w:rsidR="00A83B04" w:rsidRPr="00393F61">
        <w:rPr>
          <w:rFonts w:ascii="Times New Roman" w:hAnsi="Times New Roman" w:cs="Times New Roman"/>
          <w:b/>
          <w:i/>
          <w:sz w:val="28"/>
          <w:szCs w:val="28"/>
        </w:rPr>
        <w:t xml:space="preserve"> 173 </w:t>
      </w:r>
      <w:r w:rsidR="00393F61" w:rsidRPr="00393F61">
        <w:rPr>
          <w:rFonts w:ascii="Times New Roman" w:hAnsi="Times New Roman" w:cs="Times New Roman"/>
          <w:b/>
          <w:i/>
          <w:sz w:val="28"/>
          <w:szCs w:val="28"/>
        </w:rPr>
        <w:t>человек</w:t>
      </w:r>
      <w:r w:rsidR="00A83B04" w:rsidRPr="00393F6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A2F9E" w:rsidRDefault="00CA2F9E" w:rsidP="00393F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</w:t>
      </w:r>
      <w:r w:rsidR="00A83B04">
        <w:rPr>
          <w:rFonts w:ascii="Times New Roman" w:hAnsi="Times New Roman" w:cs="Times New Roman"/>
          <w:sz w:val="28"/>
          <w:szCs w:val="28"/>
        </w:rPr>
        <w:t>предприятий</w:t>
      </w:r>
      <w:r>
        <w:rPr>
          <w:rFonts w:ascii="Times New Roman" w:hAnsi="Times New Roman" w:cs="Times New Roman"/>
          <w:sz w:val="28"/>
          <w:szCs w:val="28"/>
        </w:rPr>
        <w:t xml:space="preserve"> с заданным свойство</w:t>
      </w:r>
      <w:r w:rsidR="00A83B04">
        <w:rPr>
          <w:rFonts w:ascii="Times New Roman" w:hAnsi="Times New Roman" w:cs="Times New Roman"/>
          <w:sz w:val="28"/>
          <w:szCs w:val="28"/>
        </w:rPr>
        <w:t>м определяется из табл.3, графы 2 (</w:t>
      </w:r>
      <w:r w:rsidR="00A83B0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A83B04" w:rsidRPr="00A83B04">
        <w:rPr>
          <w:rFonts w:ascii="Times New Roman" w:hAnsi="Times New Roman" w:cs="Times New Roman"/>
          <w:sz w:val="28"/>
          <w:szCs w:val="28"/>
        </w:rPr>
        <w:t>=8</w:t>
      </w:r>
      <w:r w:rsidR="00A83B04">
        <w:rPr>
          <w:rFonts w:ascii="Times New Roman" w:hAnsi="Times New Roman" w:cs="Times New Roman"/>
          <w:sz w:val="28"/>
          <w:szCs w:val="28"/>
        </w:rPr>
        <w:t>).</w:t>
      </w:r>
    </w:p>
    <w:p w:rsidR="00A83B04" w:rsidRDefault="00CA2F9E" w:rsidP="00CA2F9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выборочную долю:</w:t>
      </w:r>
    </w:p>
    <w:p w:rsidR="00CA2F9E" w:rsidRDefault="00A83B04" w:rsidP="00CA2F9E">
      <w:pPr>
        <w:spacing w:line="360" w:lineRule="auto"/>
        <w:ind w:firstLine="709"/>
        <w:jc w:val="both"/>
        <w:rPr>
          <w:rFonts w:ascii="Arial" w:eastAsia="Times New Roman" w:hAnsi="Arial" w:cs="Arial"/>
          <w:position w:val="-24"/>
          <w:sz w:val="20"/>
          <w:szCs w:val="20"/>
          <w:lang w:eastAsia="ru-RU"/>
        </w:rPr>
      </w:pPr>
      <w:r w:rsidRPr="00562851">
        <w:rPr>
          <w:position w:val="-24"/>
          <w:sz w:val="28"/>
          <w:szCs w:val="28"/>
        </w:rPr>
        <w:object w:dxaOrig="740" w:dyaOrig="620">
          <v:shape id="_x0000_i1109" type="#_x0000_t75" style="width:49.5pt;height:42.75pt" o:ole="">
            <v:imagedata r:id="rId161" o:title=""/>
          </v:shape>
          <o:OLEObject Type="Embed" ProgID="Equation.3" ShapeID="_x0000_i1109" DrawAspect="Content" ObjectID="_1574801345" r:id="rId162"/>
        </w:object>
      </w:r>
      <w:r w:rsidR="00607C46" w:rsidRPr="00241EE6">
        <w:rPr>
          <w:rFonts w:ascii="Arial" w:eastAsia="Times New Roman" w:hAnsi="Arial" w:cs="Arial"/>
          <w:position w:val="-24"/>
          <w:sz w:val="20"/>
          <w:szCs w:val="20"/>
          <w:lang w:eastAsia="ru-RU"/>
        </w:rPr>
        <w:object w:dxaOrig="1300" w:dyaOrig="620">
          <v:shape id="_x0000_i1110" type="#_x0000_t75" style="width:75pt;height:39pt" o:ole="">
            <v:imagedata r:id="rId163" o:title=""/>
          </v:shape>
          <o:OLEObject Type="Embed" ProgID="Equation.3" ShapeID="_x0000_i1110" DrawAspect="Content" ObjectID="_1574801346" r:id="rId164"/>
        </w:object>
      </w:r>
    </w:p>
    <w:p w:rsidR="00C329BB" w:rsidRDefault="00C329BB" w:rsidP="00607C4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C46" w:rsidRDefault="00607C46" w:rsidP="00607C4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Рассчитаем предельную ошибку выборки для доли:</w:t>
      </w:r>
    </w:p>
    <w:p w:rsidR="00607C46" w:rsidRDefault="00607C46" w:rsidP="00607C46">
      <w:pPr>
        <w:spacing w:line="360" w:lineRule="auto"/>
        <w:ind w:firstLine="709"/>
        <w:jc w:val="both"/>
        <w:rPr>
          <w:position w:val="-26"/>
          <w:sz w:val="28"/>
          <w:szCs w:val="28"/>
        </w:rPr>
      </w:pPr>
      <w:r w:rsidRPr="00562851">
        <w:rPr>
          <w:position w:val="-26"/>
          <w:sz w:val="28"/>
          <w:szCs w:val="28"/>
        </w:rPr>
        <w:object w:dxaOrig="2760" w:dyaOrig="700">
          <v:shape id="_x0000_i1111" type="#_x0000_t75" style="width:183.75pt;height:45.75pt" o:ole="">
            <v:imagedata r:id="rId165" o:title=""/>
          </v:shape>
          <o:OLEObject Type="Embed" ProgID="Equation.3" ShapeID="_x0000_i1111" DrawAspect="Content" ObjectID="_1574801347" r:id="rId166"/>
        </w:object>
      </w:r>
      <w:r w:rsidR="007F682C" w:rsidRPr="00863332">
        <w:rPr>
          <w:position w:val="-26"/>
          <w:sz w:val="28"/>
          <w:szCs w:val="28"/>
        </w:rPr>
        <w:object w:dxaOrig="4280" w:dyaOrig="720">
          <v:shape id="_x0000_i1112" type="#_x0000_t75" style="width:210pt;height:34.5pt" o:ole="">
            <v:imagedata r:id="rId167" o:title=""/>
          </v:shape>
          <o:OLEObject Type="Embed" ProgID="Equation.3" ShapeID="_x0000_i1112" DrawAspect="Content" ObjectID="_1574801348" r:id="rId168"/>
        </w:object>
      </w:r>
    </w:p>
    <w:p w:rsidR="007F682C" w:rsidRDefault="007F682C" w:rsidP="007F68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доверительный интервал генеральной доли:</w:t>
      </w:r>
    </w:p>
    <w:p w:rsidR="007F682C" w:rsidRPr="004C22EA" w:rsidRDefault="007F682C" w:rsidP="007F68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22EA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267</w:t>
      </w:r>
      <w:r w:rsidRPr="004C22EA">
        <w:rPr>
          <w:rFonts w:ascii="Times New Roman" w:hAnsi="Times New Roman" w:cs="Times New Roman"/>
          <w:sz w:val="28"/>
          <w:szCs w:val="28"/>
        </w:rPr>
        <w:t xml:space="preserve"> – 0,1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4C22EA">
        <w:rPr>
          <w:rFonts w:ascii="Times New Roman" w:hAnsi="Times New Roman" w:cs="Times New Roman"/>
          <w:sz w:val="28"/>
          <w:szCs w:val="28"/>
        </w:rPr>
        <w:t xml:space="preserve"> </w:t>
      </w:r>
      <w:r w:rsidRPr="004C22EA">
        <w:rPr>
          <w:rFonts w:ascii="Times New Roman" w:hAnsi="Times New Roman" w:cs="Times New Roman"/>
          <w:position w:val="-12"/>
          <w:sz w:val="28"/>
          <w:szCs w:val="28"/>
        </w:rPr>
        <w:object w:dxaOrig="820" w:dyaOrig="340">
          <v:shape id="_x0000_i1113" type="#_x0000_t75" style="width:41.25pt;height:16.5pt" o:ole="">
            <v:imagedata r:id="rId169" o:title=""/>
          </v:shape>
          <o:OLEObject Type="Embed" ProgID="Equation.3" ShapeID="_x0000_i1113" DrawAspect="Content" ObjectID="_1574801349" r:id="rId170"/>
        </w:object>
      </w:r>
      <w:r>
        <w:rPr>
          <w:rFonts w:ascii="Times New Roman" w:hAnsi="Times New Roman" w:cs="Times New Roman"/>
          <w:sz w:val="28"/>
          <w:szCs w:val="28"/>
        </w:rPr>
        <w:t>0,267</w:t>
      </w:r>
      <w:r w:rsidRPr="004C22EA">
        <w:rPr>
          <w:rFonts w:ascii="Times New Roman" w:hAnsi="Times New Roman" w:cs="Times New Roman"/>
          <w:sz w:val="28"/>
          <w:szCs w:val="28"/>
        </w:rPr>
        <w:t xml:space="preserve"> + 0,1</w:t>
      </w:r>
      <w:r>
        <w:rPr>
          <w:rFonts w:ascii="Times New Roman" w:hAnsi="Times New Roman" w:cs="Times New Roman"/>
          <w:sz w:val="28"/>
          <w:szCs w:val="28"/>
        </w:rPr>
        <w:t>45</w:t>
      </w:r>
    </w:p>
    <w:p w:rsidR="007F682C" w:rsidRPr="004C22EA" w:rsidRDefault="007F682C" w:rsidP="007F68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22EA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122</w:t>
      </w:r>
      <w:r w:rsidRPr="004C22EA">
        <w:rPr>
          <w:rFonts w:ascii="Times New Roman" w:hAnsi="Times New Roman" w:cs="Times New Roman"/>
          <w:sz w:val="28"/>
          <w:szCs w:val="28"/>
        </w:rPr>
        <w:t xml:space="preserve"> </w:t>
      </w:r>
      <w:r w:rsidRPr="004C22EA">
        <w:rPr>
          <w:rFonts w:ascii="Times New Roman" w:hAnsi="Times New Roman" w:cs="Times New Roman"/>
          <w:position w:val="-12"/>
          <w:sz w:val="28"/>
          <w:szCs w:val="28"/>
        </w:rPr>
        <w:object w:dxaOrig="820" w:dyaOrig="340">
          <v:shape id="_x0000_i1114" type="#_x0000_t75" style="width:41.25pt;height:16.5pt" o:ole="">
            <v:imagedata r:id="rId171" o:title=""/>
          </v:shape>
          <o:OLEObject Type="Embed" ProgID="Equation.3" ShapeID="_x0000_i1114" DrawAspect="Content" ObjectID="_1574801350" r:id="rId172"/>
        </w:object>
      </w:r>
      <w:r w:rsidRPr="004C22EA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412</w:t>
      </w:r>
    </w:p>
    <w:p w:rsidR="007F682C" w:rsidRDefault="007F682C" w:rsidP="007F682C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</w:t>
      </w:r>
    </w:p>
    <w:p w:rsidR="007F682C" w:rsidRDefault="007F682C" w:rsidP="007F68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12,2</w:t>
      </w:r>
      <w:r w:rsidRPr="004C22EA">
        <w:rPr>
          <w:rFonts w:ascii="Times New Roman" w:hAnsi="Times New Roman" w:cs="Times New Roman"/>
          <w:sz w:val="28"/>
          <w:szCs w:val="28"/>
        </w:rPr>
        <w:t xml:space="preserve">% </w:t>
      </w:r>
      <w:r w:rsidRPr="004C22EA">
        <w:rPr>
          <w:rFonts w:ascii="Times New Roman" w:hAnsi="Times New Roman" w:cs="Times New Roman"/>
          <w:position w:val="-12"/>
          <w:sz w:val="28"/>
          <w:szCs w:val="28"/>
        </w:rPr>
        <w:object w:dxaOrig="820" w:dyaOrig="340">
          <v:shape id="_x0000_i1115" type="#_x0000_t75" style="width:41.25pt;height:16.5pt" o:ole="">
            <v:imagedata r:id="rId173" o:title=""/>
          </v:shape>
          <o:OLEObject Type="Embed" ProgID="Equation.3" ShapeID="_x0000_i1115" DrawAspect="Content" ObjectID="_1574801351" r:id="rId174"/>
        </w:object>
      </w:r>
      <w:r w:rsidRPr="004C22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41,2</w:t>
      </w:r>
      <w:r w:rsidRPr="004C22EA">
        <w:rPr>
          <w:rFonts w:ascii="Times New Roman" w:hAnsi="Times New Roman" w:cs="Times New Roman"/>
          <w:sz w:val="28"/>
          <w:szCs w:val="28"/>
        </w:rPr>
        <w:t>%</w:t>
      </w:r>
    </w:p>
    <w:p w:rsidR="00C329BB" w:rsidRDefault="007F682C" w:rsidP="00C329BB">
      <w:pPr>
        <w:pStyle w:val="a3"/>
        <w:spacing w:line="360" w:lineRule="auto"/>
        <w:ind w:firstLine="540"/>
        <w:jc w:val="both"/>
      </w:pPr>
      <w:r>
        <w:rPr>
          <w:b/>
          <w:bCs/>
        </w:rPr>
        <w:t>Вывод.</w:t>
      </w:r>
      <w:r>
        <w:rPr>
          <w:bCs/>
        </w:rPr>
        <w:t xml:space="preserve"> С вероятностью 0,954 можно утверждать, что в генеральной совокупности предприятий доля предприятий</w:t>
      </w:r>
      <w:r>
        <w:t xml:space="preserve"> со среднесписочной численностью 173 чел. и менее  будет находиться в пределах от 12,2% до 41,2%.</w:t>
      </w:r>
    </w:p>
    <w:p w:rsidR="00C329BB" w:rsidRDefault="00C329B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br w:type="page"/>
      </w:r>
    </w:p>
    <w:p w:rsidR="0046510A" w:rsidRPr="0046510A" w:rsidRDefault="0046510A" w:rsidP="00106843">
      <w:pPr>
        <w:pStyle w:val="a3"/>
        <w:spacing w:line="360" w:lineRule="auto"/>
        <w:ind w:firstLine="540"/>
        <w:outlineLvl w:val="0"/>
      </w:pPr>
      <w:bookmarkStart w:id="16" w:name="_Toc501057750"/>
      <w:r w:rsidRPr="0046510A">
        <w:rPr>
          <w:b/>
          <w:bCs/>
        </w:rPr>
        <w:lastRenderedPageBreak/>
        <w:t>Задание 4</w:t>
      </w:r>
      <w:bookmarkEnd w:id="16"/>
    </w:p>
    <w:p w:rsidR="0046510A" w:rsidRPr="0046510A" w:rsidRDefault="0046510A" w:rsidP="004651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10A">
        <w:rPr>
          <w:rFonts w:ascii="Times New Roman" w:hAnsi="Times New Roman" w:cs="Times New Roman"/>
          <w:sz w:val="28"/>
          <w:szCs w:val="28"/>
        </w:rPr>
        <w:t>Имеются следующие данные по двум предприятиям:</w:t>
      </w:r>
    </w:p>
    <w:p w:rsidR="0046510A" w:rsidRPr="0046510A" w:rsidRDefault="0046510A" w:rsidP="00C329BB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6510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329BB">
        <w:rPr>
          <w:rFonts w:ascii="Times New Roman" w:hAnsi="Times New Roman" w:cs="Times New Roman"/>
          <w:sz w:val="28"/>
          <w:szCs w:val="28"/>
        </w:rPr>
        <w:t>14</w:t>
      </w:r>
    </w:p>
    <w:p w:rsidR="0046510A" w:rsidRDefault="0046510A" w:rsidP="00C329B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Style w:val="af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329BB" w:rsidRPr="00C329BB" w:rsidTr="00C329BB">
        <w:tc>
          <w:tcPr>
            <w:tcW w:w="1914" w:type="dxa"/>
            <w:vMerge w:val="restart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№ предприятия</w:t>
            </w:r>
          </w:p>
        </w:tc>
        <w:tc>
          <w:tcPr>
            <w:tcW w:w="3828" w:type="dxa"/>
            <w:gridSpan w:val="2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Объем выпуска продукции, тыс. руб.</w:t>
            </w:r>
          </w:p>
        </w:tc>
        <w:tc>
          <w:tcPr>
            <w:tcW w:w="3829" w:type="dxa"/>
            <w:gridSpan w:val="2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работников, чел.</w:t>
            </w:r>
          </w:p>
        </w:tc>
      </w:tr>
      <w:tr w:rsidR="00C329BB" w:rsidRPr="00C329BB" w:rsidTr="00C329BB">
        <w:tc>
          <w:tcPr>
            <w:tcW w:w="1914" w:type="dxa"/>
            <w:vMerge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Базисный период</w:t>
            </w:r>
          </w:p>
        </w:tc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Базисный период</w:t>
            </w:r>
          </w:p>
        </w:tc>
        <w:tc>
          <w:tcPr>
            <w:tcW w:w="1915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</w:tr>
      <w:tr w:rsidR="00C329BB" w:rsidRPr="00C329BB" w:rsidTr="00C329BB"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9600</w:t>
            </w:r>
          </w:p>
        </w:tc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15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C329BB" w:rsidRPr="00C329BB" w:rsidTr="00C329BB"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914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15" w:type="dxa"/>
          </w:tcPr>
          <w:p w:rsidR="00C329BB" w:rsidRPr="00C329BB" w:rsidRDefault="00C329BB" w:rsidP="00C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B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46510A" w:rsidRPr="0046510A" w:rsidRDefault="0046510A" w:rsidP="00C329B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46510A">
        <w:rPr>
          <w:sz w:val="28"/>
          <w:szCs w:val="28"/>
        </w:rPr>
        <w:t xml:space="preserve">Определите: </w:t>
      </w:r>
    </w:p>
    <w:p w:rsidR="0046510A" w:rsidRPr="0046510A" w:rsidRDefault="0046510A" w:rsidP="00C329B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46510A">
        <w:rPr>
          <w:sz w:val="28"/>
          <w:szCs w:val="28"/>
        </w:rPr>
        <w:t xml:space="preserve">1) уровни и динамику производительности труда по каждому предприятию (результаты расчетов представьте в табличной форме); </w:t>
      </w:r>
    </w:p>
    <w:p w:rsidR="0046510A" w:rsidRPr="0046510A" w:rsidRDefault="0046510A" w:rsidP="00C329B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46510A">
        <w:rPr>
          <w:sz w:val="28"/>
          <w:szCs w:val="28"/>
        </w:rPr>
        <w:t xml:space="preserve">2) по двум предприятиям вместе: </w:t>
      </w:r>
    </w:p>
    <w:p w:rsidR="0046510A" w:rsidRPr="0046510A" w:rsidRDefault="0046510A" w:rsidP="00C329B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46510A">
        <w:rPr>
          <w:sz w:val="28"/>
          <w:szCs w:val="28"/>
        </w:rPr>
        <w:t xml:space="preserve">а) индексы производительности труда (переменного, </w:t>
      </w:r>
      <w:r w:rsidR="00C329BB" w:rsidRPr="0046510A">
        <w:rPr>
          <w:sz w:val="28"/>
          <w:szCs w:val="28"/>
        </w:rPr>
        <w:t>постоянного</w:t>
      </w:r>
      <w:r w:rsidRPr="0046510A">
        <w:rPr>
          <w:sz w:val="28"/>
          <w:szCs w:val="28"/>
        </w:rPr>
        <w:t xml:space="preserve"> состава и структурных сдвигов); </w:t>
      </w:r>
    </w:p>
    <w:p w:rsidR="0046510A" w:rsidRPr="0046510A" w:rsidRDefault="0046510A" w:rsidP="00C329B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46510A">
        <w:rPr>
          <w:sz w:val="28"/>
          <w:szCs w:val="28"/>
        </w:rPr>
        <w:t xml:space="preserve">б) абсолютное изменение средней производительности труда за счет отдельных факторов. </w:t>
      </w:r>
    </w:p>
    <w:p w:rsidR="0046510A" w:rsidRDefault="0046510A" w:rsidP="00C329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10A">
        <w:rPr>
          <w:rFonts w:ascii="Times New Roman" w:hAnsi="Times New Roman" w:cs="Times New Roman"/>
          <w:sz w:val="28"/>
          <w:szCs w:val="28"/>
        </w:rPr>
        <w:t>Сделайте выводы.</w:t>
      </w:r>
    </w:p>
    <w:p w:rsidR="00C329BB" w:rsidRDefault="00C329BB" w:rsidP="00106843">
      <w:pPr>
        <w:pStyle w:val="1"/>
        <w:spacing w:line="360" w:lineRule="auto"/>
        <w:jc w:val="center"/>
        <w:rPr>
          <w:b/>
          <w:sz w:val="28"/>
        </w:rPr>
      </w:pPr>
      <w:bookmarkStart w:id="17" w:name="_Toc501057751"/>
      <w:r w:rsidRPr="00C329BB">
        <w:rPr>
          <w:b/>
          <w:sz w:val="28"/>
        </w:rPr>
        <w:t xml:space="preserve">Выполнение </w:t>
      </w:r>
      <w:r w:rsidR="00106843">
        <w:rPr>
          <w:b/>
          <w:sz w:val="28"/>
        </w:rPr>
        <w:t>З</w:t>
      </w:r>
      <w:r w:rsidRPr="00C329BB">
        <w:rPr>
          <w:b/>
          <w:sz w:val="28"/>
        </w:rPr>
        <w:t>адания 4</w:t>
      </w:r>
      <w:bookmarkEnd w:id="17"/>
    </w:p>
    <w:p w:rsidR="001A1956" w:rsidRDefault="007355BE" w:rsidP="00106843">
      <w:pPr>
        <w:pStyle w:val="a7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55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1956" w:rsidRPr="00D82B2B">
        <w:rPr>
          <w:rFonts w:ascii="Times New Roman" w:hAnsi="Times New Roman" w:cs="Times New Roman"/>
          <w:b/>
          <w:sz w:val="28"/>
          <w:szCs w:val="28"/>
        </w:rPr>
        <w:t>Определение уровней и динамики производительности труда по каждому предприятию</w:t>
      </w:r>
    </w:p>
    <w:p w:rsidR="00CA3BA4" w:rsidRPr="00CA3BA4" w:rsidRDefault="00CA3BA4" w:rsidP="00CA3BA4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BA4">
        <w:rPr>
          <w:rFonts w:ascii="Times New Roman" w:hAnsi="Times New Roman" w:cs="Times New Roman"/>
          <w:bCs/>
          <w:sz w:val="28"/>
          <w:szCs w:val="28"/>
        </w:rPr>
        <w:t>П</w:t>
      </w:r>
      <w:r w:rsidRPr="00CA3BA4">
        <w:rPr>
          <w:rFonts w:ascii="Times New Roman" w:hAnsi="Times New Roman" w:cs="Times New Roman"/>
          <w:sz w:val="28"/>
          <w:szCs w:val="28"/>
        </w:rPr>
        <w:t xml:space="preserve">роизводительность труда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CA3BA4">
        <w:rPr>
          <w:rFonts w:ascii="Times New Roman" w:hAnsi="Times New Roman" w:cs="Times New Roman"/>
          <w:sz w:val="28"/>
          <w:szCs w:val="28"/>
        </w:rPr>
        <w:t xml:space="preserve"> отношение выпуска продукции к среднесписочной численности работников.</w:t>
      </w:r>
    </w:p>
    <w:p w:rsidR="007355BE" w:rsidRDefault="007355BE" w:rsidP="007355BE">
      <w:pPr>
        <w:spacing w:line="360" w:lineRule="auto"/>
        <w:ind w:firstLine="709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W=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den>
          </m:f>
        </m:oMath>
      </m:oMathPara>
    </w:p>
    <w:p w:rsidR="007355BE" w:rsidRDefault="007355BE" w:rsidP="007355BE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определения уровня увеличения производительности труда воспользуемся двумя тип</w:t>
      </w:r>
      <w:r w:rsidRPr="00D06ECF">
        <w:rPr>
          <w:rFonts w:ascii="Times New Roman" w:eastAsiaTheme="minorEastAsia" w:hAnsi="Times New Roman" w:cs="Times New Roman"/>
          <w:sz w:val="28"/>
          <w:szCs w:val="28"/>
        </w:rPr>
        <w:t xml:space="preserve">ами индексов: </w:t>
      </w:r>
      <w:r w:rsidR="00D06ECF">
        <w:rPr>
          <w:rFonts w:ascii="Times New Roman" w:eastAsiaTheme="minorEastAsia" w:hAnsi="Times New Roman" w:cs="Times New Roman"/>
          <w:sz w:val="28"/>
          <w:szCs w:val="28"/>
        </w:rPr>
        <w:t>абсолютным</w:t>
      </w:r>
      <w:r w:rsidRPr="00D06ECF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D06ECF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W</w:t>
      </w:r>
      <w:r w:rsidRPr="00D06ECF">
        <w:rPr>
          <w:rFonts w:ascii="Times New Roman" w:eastAsiaTheme="minorEastAsia" w:hAnsi="Times New Roman" w:cs="Times New Roman"/>
          <w:i/>
          <w:sz w:val="16"/>
          <w:szCs w:val="16"/>
        </w:rPr>
        <w:t>отч</w:t>
      </w:r>
      <w:r w:rsidRPr="00D06ECF">
        <w:rPr>
          <w:rFonts w:ascii="Times New Roman" w:eastAsiaTheme="minorEastAsia" w:hAnsi="Times New Roman" w:cs="Times New Roman"/>
          <w:b/>
          <w:i/>
          <w:sz w:val="28"/>
          <w:szCs w:val="28"/>
        </w:rPr>
        <w:t>-</w:t>
      </w:r>
      <w:r w:rsidRPr="00D06ECF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W</w:t>
      </w:r>
      <w:r w:rsidRPr="00D06ECF">
        <w:rPr>
          <w:rFonts w:ascii="Times New Roman" w:eastAsiaTheme="minorEastAsia" w:hAnsi="Times New Roman" w:cs="Times New Roman"/>
          <w:i/>
          <w:sz w:val="16"/>
          <w:szCs w:val="16"/>
        </w:rPr>
        <w:t>баз</w:t>
      </w:r>
      <w:r w:rsidRPr="00D06ECF">
        <w:rPr>
          <w:rFonts w:ascii="Times New Roman" w:eastAsiaTheme="minorEastAsia" w:hAnsi="Times New Roman" w:cs="Times New Roman"/>
          <w:sz w:val="28"/>
          <w:szCs w:val="28"/>
        </w:rPr>
        <w:t xml:space="preserve">) и </w:t>
      </w:r>
      <w:r w:rsidR="00D06ECF">
        <w:rPr>
          <w:rFonts w:ascii="Times New Roman" w:eastAsiaTheme="minorEastAsia" w:hAnsi="Times New Roman" w:cs="Times New Roman"/>
          <w:sz w:val="28"/>
          <w:szCs w:val="28"/>
        </w:rPr>
        <w:t>относительным</w:t>
      </w:r>
      <w:r w:rsidRPr="00D06ECF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f>
          <m:fPr>
            <m:ctrlPr>
              <w:rPr>
                <w:rFonts w:ascii="Cambria Math" w:eastAsiaTheme="minorEastAsia" w:hAnsi="Times New Roman" w:cs="Times New Roman"/>
                <w:b/>
                <w:i/>
                <w:sz w:val="48"/>
                <w:szCs w:val="36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28"/>
                <w:lang w:val="en-US"/>
              </w:rPr>
              <m:t>W</m:t>
            </m:r>
            <m:r>
              <m:rPr>
                <m:sty m:val="bi"/>
              </m:rPr>
              <w:rPr>
                <w:rFonts w:ascii="Cambria Math" w:eastAsiaTheme="minorEastAsia" w:hAnsi="Times New Roman" w:cs="Times New Roman"/>
                <w:szCs w:val="16"/>
              </w:rPr>
              <m:t>отч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28"/>
                <w:lang w:val="en-US"/>
              </w:rPr>
              <m:t>W</m:t>
            </m:r>
            <m:r>
              <m:rPr>
                <m:sty m:val="bi"/>
              </m:rPr>
              <w:rPr>
                <w:rFonts w:ascii="Cambria Math" w:eastAsiaTheme="minorEastAsia" w:hAnsi="Times New Roman" w:cs="Times New Roman"/>
                <w:szCs w:val="16"/>
              </w:rPr>
              <m:t>баз</m:t>
            </m:r>
          </m:den>
        </m:f>
      </m:oMath>
      <w:r w:rsidRPr="00D06ECF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D06ECF" w:rsidRDefault="00D06ECF" w:rsidP="00D06ECF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 основе Таблицы 14 создадим Таблицу 15, в которую добавим строку Итого (понадобится для дальнейших расчетов) и внесем полученные данные по производительности труда.</w:t>
      </w:r>
    </w:p>
    <w:p w:rsidR="00D06ECF" w:rsidRDefault="00D06ECF" w:rsidP="00E42587">
      <w:pPr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15</w:t>
      </w:r>
    </w:p>
    <w:tbl>
      <w:tblPr>
        <w:tblW w:w="11555" w:type="dxa"/>
        <w:tblInd w:w="-1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5"/>
        <w:gridCol w:w="1196"/>
        <w:gridCol w:w="1197"/>
        <w:gridCol w:w="1196"/>
        <w:gridCol w:w="1196"/>
        <w:gridCol w:w="1196"/>
        <w:gridCol w:w="1197"/>
        <w:gridCol w:w="1952"/>
        <w:gridCol w:w="1560"/>
      </w:tblGrid>
      <w:tr w:rsidR="003C0F6B" w:rsidRPr="003C0F6B" w:rsidTr="003C0F6B">
        <w:trPr>
          <w:trHeight w:val="929"/>
        </w:trPr>
        <w:tc>
          <w:tcPr>
            <w:tcW w:w="865" w:type="dxa"/>
            <w:vMerge w:val="restart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предприятия</w:t>
            </w:r>
          </w:p>
        </w:tc>
        <w:tc>
          <w:tcPr>
            <w:tcW w:w="2393" w:type="dxa"/>
            <w:gridSpan w:val="2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выпуска продукции, тыс. руб.</w:t>
            </w:r>
          </w:p>
        </w:tc>
        <w:tc>
          <w:tcPr>
            <w:tcW w:w="2392" w:type="dxa"/>
            <w:gridSpan w:val="2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Среднесписочная численность работников, чел.</w:t>
            </w:r>
          </w:p>
        </w:tc>
        <w:tc>
          <w:tcPr>
            <w:tcW w:w="2393" w:type="dxa"/>
            <w:gridSpan w:val="2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труда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Относительные индексы</w:t>
            </w:r>
          </w:p>
        </w:tc>
        <w:tc>
          <w:tcPr>
            <w:tcW w:w="1560" w:type="dxa"/>
            <w:vMerge w:val="restart"/>
            <w:vAlign w:val="center"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Абсолютные индексы</w:t>
            </w:r>
          </w:p>
        </w:tc>
      </w:tr>
      <w:tr w:rsidR="003C0F6B" w:rsidRPr="003C0F6B" w:rsidTr="003C0F6B">
        <w:trPr>
          <w:trHeight w:val="885"/>
        </w:trPr>
        <w:tc>
          <w:tcPr>
            <w:tcW w:w="865" w:type="dxa"/>
            <w:vMerge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Базисный период</w:t>
            </w: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1196" w:type="dxa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Базисный период</w:t>
            </w:r>
          </w:p>
        </w:tc>
        <w:tc>
          <w:tcPr>
            <w:tcW w:w="1196" w:type="dxa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1196" w:type="dxa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Базисный период</w:t>
            </w: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1952" w:type="dxa"/>
            <w:vMerge/>
            <w:vAlign w:val="center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0F6B" w:rsidRPr="003C0F6B" w:rsidTr="003C0F6B">
        <w:trPr>
          <w:trHeight w:val="295"/>
        </w:trPr>
        <w:tc>
          <w:tcPr>
            <w:tcW w:w="865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</w:t>
            </w:r>
          </w:p>
        </w:tc>
        <w:tc>
          <w:tcPr>
            <w:tcW w:w="1197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196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96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C0F6B" w:rsidRPr="003C0F6B" w:rsidTr="003C0F6B">
        <w:trPr>
          <w:trHeight w:val="295"/>
        </w:trPr>
        <w:tc>
          <w:tcPr>
            <w:tcW w:w="865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1197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196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96" w:type="dxa"/>
            <w:shd w:val="clear" w:color="auto" w:fill="auto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560" w:type="dxa"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C0F6B" w:rsidRPr="003C0F6B" w:rsidTr="003C0F6B">
        <w:trPr>
          <w:trHeight w:val="295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16800</w:t>
            </w: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shd w:val="clear" w:color="auto" w:fill="auto"/>
            <w:noWrap/>
            <w:vAlign w:val="bottom"/>
            <w:hideMark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C0F6B" w:rsidRPr="003C0F6B" w:rsidRDefault="003C0F6B" w:rsidP="003C0F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6ECF" w:rsidRDefault="00D06ECF" w:rsidP="00D06ECF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5413" w:rsidRDefault="00D06ECF" w:rsidP="00D06ECF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06ECF">
        <w:rPr>
          <w:rFonts w:ascii="Times New Roman" w:eastAsiaTheme="minorEastAsia" w:hAnsi="Times New Roman" w:cs="Times New Roman"/>
          <w:b/>
          <w:sz w:val="28"/>
          <w:szCs w:val="28"/>
        </w:rPr>
        <w:t>Вывод.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6A5413" w:rsidRPr="006A5413">
        <w:rPr>
          <w:rFonts w:ascii="Times New Roman" w:eastAsiaTheme="minorEastAsia" w:hAnsi="Times New Roman" w:cs="Times New Roman"/>
          <w:sz w:val="28"/>
          <w:szCs w:val="28"/>
        </w:rPr>
        <w:t>На предприятии №1</w:t>
      </w:r>
      <w:r w:rsidR="006A5413">
        <w:rPr>
          <w:rFonts w:ascii="Times New Roman" w:eastAsiaTheme="minorEastAsia" w:hAnsi="Times New Roman" w:cs="Times New Roman"/>
          <w:sz w:val="28"/>
          <w:szCs w:val="28"/>
        </w:rPr>
        <w:t xml:space="preserve"> в отчетном периоде по сравнению с базисным производительность труда выросла на 17,19% (с 64 до 75). На предприятии №2 — на 25% (с 80 до 100).</w:t>
      </w:r>
    </w:p>
    <w:p w:rsidR="006A5413" w:rsidRPr="00577A8C" w:rsidRDefault="00577A8C" w:rsidP="00577A8C">
      <w:pPr>
        <w:pStyle w:val="a7"/>
        <w:numPr>
          <w:ilvl w:val="1"/>
          <w:numId w:val="1"/>
        </w:num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6A5413" w:rsidRPr="00577A8C">
        <w:rPr>
          <w:rFonts w:ascii="Times New Roman" w:eastAsiaTheme="minorEastAsia" w:hAnsi="Times New Roman" w:cs="Times New Roman"/>
          <w:b/>
          <w:sz w:val="28"/>
          <w:szCs w:val="28"/>
        </w:rPr>
        <w:t xml:space="preserve">Определение индексов производительности труда и абсолютного изменения средней производительности труда за счет отдельных факторов </w:t>
      </w:r>
      <w:r w:rsidR="00417FDE" w:rsidRPr="00577A8C">
        <w:rPr>
          <w:rFonts w:ascii="Times New Roman" w:eastAsiaTheme="minorEastAsia" w:hAnsi="Times New Roman" w:cs="Times New Roman"/>
          <w:b/>
          <w:sz w:val="28"/>
          <w:szCs w:val="28"/>
        </w:rPr>
        <w:t xml:space="preserve">по </w:t>
      </w:r>
      <w:r w:rsidRPr="00577A8C">
        <w:rPr>
          <w:rFonts w:ascii="Times New Roman" w:eastAsiaTheme="minorEastAsia" w:hAnsi="Times New Roman" w:cs="Times New Roman"/>
          <w:b/>
          <w:sz w:val="28"/>
          <w:szCs w:val="28"/>
        </w:rPr>
        <w:t>обоим предприятиям</w:t>
      </w:r>
    </w:p>
    <w:p w:rsidR="00577A8C" w:rsidRDefault="00577A8C" w:rsidP="00577A8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7A8C">
        <w:rPr>
          <w:rFonts w:ascii="Times New Roman" w:eastAsiaTheme="minorEastAsia" w:hAnsi="Times New Roman" w:cs="Times New Roman"/>
          <w:sz w:val="28"/>
          <w:szCs w:val="28"/>
          <w:u w:val="single"/>
        </w:rPr>
        <w:t>4.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2 </w:t>
      </w:r>
      <w:r w:rsidRPr="00577A8C">
        <w:rPr>
          <w:rFonts w:ascii="Times New Roman" w:eastAsiaTheme="minorEastAsia" w:hAnsi="Times New Roman" w:cs="Times New Roman"/>
          <w:sz w:val="28"/>
          <w:szCs w:val="28"/>
          <w:u w:val="single"/>
        </w:rPr>
        <w:t>а. И</w:t>
      </w:r>
      <w:r w:rsidRPr="00577A8C">
        <w:rPr>
          <w:rFonts w:ascii="Times New Roman" w:hAnsi="Times New Roman" w:cs="Times New Roman"/>
          <w:sz w:val="28"/>
          <w:szCs w:val="28"/>
          <w:u w:val="single"/>
        </w:rPr>
        <w:t>ндексы производительности труда</w:t>
      </w:r>
    </w:p>
    <w:p w:rsidR="00577A8C" w:rsidRDefault="00577A8C" w:rsidP="00577A8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расчета индекса переменного состава необходимо вычислить средние производительности труда за каждый период. </w:t>
      </w:r>
    </w:p>
    <w:p w:rsidR="00577A8C" w:rsidRDefault="00577A8C" w:rsidP="00577A8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Отчетный период:</w:t>
      </w:r>
    </w:p>
    <w:p w:rsidR="00577A8C" w:rsidRDefault="009220E6" w:rsidP="00EF68C7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EF68C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079" w:dyaOrig="620">
          <v:shape id="_x0000_i1116" type="#_x0000_t75" style="width:120pt;height:39pt" o:ole="">
            <v:imagedata r:id="rId175" o:title=""/>
          </v:shape>
          <o:OLEObject Type="Embed" ProgID="Equation.3" ShapeID="_x0000_i1116" DrawAspect="Content" ObjectID="_1574801352" r:id="rId176"/>
        </w:object>
      </w:r>
    </w:p>
    <w:p w:rsidR="00EF68C7" w:rsidRDefault="00EF68C7" w:rsidP="00577A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Базисный период:</w:t>
      </w:r>
    </w:p>
    <w:p w:rsidR="00EF68C7" w:rsidRDefault="009220E6" w:rsidP="00EF68C7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EF68C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00" w:dyaOrig="620">
          <v:shape id="_x0000_i1117" type="#_x0000_t75" style="width:98.25pt;height:39pt" o:ole="">
            <v:imagedata r:id="rId177" o:title=""/>
          </v:shape>
          <o:OLEObject Type="Embed" ProgID="Equation.3" ShapeID="_x0000_i1117" DrawAspect="Content" ObjectID="_1574801353" r:id="rId178"/>
        </w:object>
      </w:r>
    </w:p>
    <w:p w:rsidR="00EF68C7" w:rsidRDefault="00EF68C7" w:rsidP="00EF68C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Индекс переменного состава вычисляется как отношение средних производительностей труда отчетного периода к базисному.</w:t>
      </w:r>
    </w:p>
    <w:p w:rsidR="00CC313B" w:rsidRDefault="009220E6" w:rsidP="00CC313B">
      <w:pPr>
        <w:spacing w:line="360" w:lineRule="auto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CC313B">
        <w:rPr>
          <w:position w:val="-24"/>
          <w:lang w:eastAsia="ru-RU"/>
        </w:rPr>
        <w:object w:dxaOrig="2140" w:dyaOrig="620">
          <v:shape id="_x0000_i1118" type="#_x0000_t75" style="width:123.75pt;height:39pt" o:ole="">
            <v:imagedata r:id="rId179" o:title=""/>
          </v:shape>
          <o:OLEObject Type="Embed" ProgID="Equation.3" ShapeID="_x0000_i1118" DrawAspect="Content" ObjectID="_1574801354" r:id="rId180"/>
        </w:object>
      </w:r>
    </w:p>
    <w:p w:rsidR="00CC313B" w:rsidRDefault="00CC313B" w:rsidP="00CC313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Для расчета индекса производительности труда постоянного (фиксированного) состава используют формулу:</w:t>
      </w:r>
    </w:p>
    <w:p w:rsidR="00904578" w:rsidRDefault="00D506E7" w:rsidP="00904578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CC313B">
        <w:rPr>
          <w:position w:val="-32"/>
          <w:lang w:eastAsia="ru-RU"/>
        </w:rPr>
        <w:object w:dxaOrig="2760" w:dyaOrig="760">
          <v:shape id="_x0000_i1119" type="#_x0000_t75" style="width:159.75pt;height:47.25pt" o:ole="">
            <v:imagedata r:id="rId181" o:title=""/>
          </v:shape>
          <o:OLEObject Type="Embed" ProgID="Equation.3" ShapeID="_x0000_i1119" DrawAspect="Content" ObjectID="_1574801355" r:id="rId182"/>
        </w:object>
      </w:r>
      <w:r w:rsidR="00DE503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,</w:t>
      </w:r>
      <w:r w:rsidR="0011710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</w:t>
      </w:r>
      <w:r w:rsidR="00904578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г</w:t>
      </w:r>
      <w:r w:rsidR="00DE503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де</w:t>
      </w:r>
    </w:p>
    <w:p w:rsidR="00904578" w:rsidRDefault="00DE503D" w:rsidP="0011710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position w:val="-24"/>
          <w:sz w:val="28"/>
          <w:szCs w:val="28"/>
          <w:lang w:val="en-US" w:eastAsia="ru-RU"/>
        </w:rPr>
        <w:t>W</w:t>
      </w:r>
      <w:r w:rsidRPr="00DE503D">
        <w:rPr>
          <w:rFonts w:ascii="Times New Roman" w:eastAsia="Times New Roman" w:hAnsi="Times New Roman" w:cs="Times New Roman"/>
          <w:b/>
          <w:i/>
          <w:position w:val="-24"/>
          <w:sz w:val="16"/>
          <w:szCs w:val="16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position w:val="-24"/>
          <w:sz w:val="28"/>
          <w:szCs w:val="28"/>
          <w:lang w:val="en-US" w:eastAsia="ru-RU"/>
        </w:rPr>
        <w:t>W</w:t>
      </w:r>
      <w:r w:rsidRPr="00DE503D">
        <w:rPr>
          <w:rFonts w:ascii="Times New Roman" w:eastAsia="Times New Roman" w:hAnsi="Times New Roman" w:cs="Times New Roman"/>
          <w:b/>
          <w:i/>
          <w:position w:val="-24"/>
          <w:sz w:val="16"/>
          <w:szCs w:val="16"/>
          <w:lang w:eastAsia="ru-RU"/>
        </w:rPr>
        <w:t>1</w:t>
      </w:r>
      <w:r>
        <w:rPr>
          <w:rFonts w:ascii="Times New Roman" w:eastAsia="Times New Roman" w:hAnsi="Times New Roman" w:cs="Times New Roman"/>
          <w:b/>
          <w:i/>
          <w:position w:val="-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— производительности труда за базовый и отчетный период соответственно</w:t>
      </w:r>
      <w:r w:rsidR="0011710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,</w:t>
      </w:r>
    </w:p>
    <w:p w:rsidR="00DE503D" w:rsidRDefault="00D506E7" w:rsidP="0011710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position w:val="-24"/>
          <w:sz w:val="28"/>
          <w:szCs w:val="28"/>
          <w:lang w:val="en-US" w:eastAsia="ru-RU"/>
        </w:rPr>
        <w:t>T</w:t>
      </w:r>
      <w:r w:rsidR="00D72852" w:rsidRPr="00904578">
        <w:rPr>
          <w:rFonts w:ascii="Times New Roman" w:eastAsia="Times New Roman" w:hAnsi="Times New Roman" w:cs="Times New Roman"/>
          <w:b/>
          <w:i/>
          <w:position w:val="-24"/>
          <w:sz w:val="16"/>
          <w:szCs w:val="16"/>
          <w:lang w:eastAsia="ru-RU"/>
        </w:rPr>
        <w:t>1</w:t>
      </w:r>
      <w:r w:rsidR="00904578">
        <w:rPr>
          <w:rFonts w:ascii="Times New Roman" w:eastAsia="Times New Roman" w:hAnsi="Times New Roman" w:cs="Times New Roman"/>
          <w:b/>
          <w:i/>
          <w:position w:val="-24"/>
          <w:sz w:val="16"/>
          <w:szCs w:val="16"/>
          <w:lang w:eastAsia="ru-RU"/>
        </w:rPr>
        <w:t xml:space="preserve"> </w:t>
      </w:r>
      <w:r w:rsidR="00904578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— среднесписочная численность работников за отчетный период.</w:t>
      </w:r>
    </w:p>
    <w:p w:rsidR="00CC313B" w:rsidRDefault="00BC554A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11710E">
        <w:rPr>
          <w:position w:val="-24"/>
          <w:lang w:eastAsia="ru-RU"/>
        </w:rPr>
        <w:object w:dxaOrig="4080" w:dyaOrig="620">
          <v:shape id="_x0000_i1120" type="#_x0000_t75" style="width:235.5pt;height:39pt" o:ole="">
            <v:imagedata r:id="rId183" o:title=""/>
          </v:shape>
          <o:OLEObject Type="Embed" ProgID="Equation.3" ShapeID="_x0000_i1120" DrawAspect="Content" ObjectID="_1574801356" r:id="rId184"/>
        </w:object>
      </w:r>
    </w:p>
    <w:p w:rsidR="009220E6" w:rsidRDefault="009220E6" w:rsidP="009220E6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:rsidR="009220E6" w:rsidRDefault="009220E6" w:rsidP="009220E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Индекс структурных сдвигов есть отношение индекса переменного состава к индексу постоянного.</w:t>
      </w:r>
    </w:p>
    <w:p w:rsidR="00CC313B" w:rsidRDefault="009220E6" w:rsidP="00BC554A">
      <w:pPr>
        <w:spacing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9220E6">
        <w:rPr>
          <w:position w:val="-28"/>
          <w:lang w:eastAsia="ru-RU"/>
        </w:rPr>
        <w:object w:dxaOrig="2720" w:dyaOrig="660">
          <v:shape id="_x0000_i1121" type="#_x0000_t75" style="width:157.5pt;height:41.25pt" o:ole="">
            <v:imagedata r:id="rId185" o:title=""/>
          </v:shape>
          <o:OLEObject Type="Embed" ProgID="Equation.3" ShapeID="_x0000_i1121" DrawAspect="Content" ObjectID="_1574801357" r:id="rId186"/>
        </w:object>
      </w:r>
    </w:p>
    <w:p w:rsidR="00BC554A" w:rsidRDefault="00CC313B" w:rsidP="00BC554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C554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Вывод.</w:t>
      </w:r>
      <w:r w:rsidRPr="00BC55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</w:t>
      </w:r>
      <w:r w:rsidR="00577A8C" w:rsidRPr="00BC55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счет всех факторов производ</w:t>
      </w:r>
      <w:r w:rsidR="00195B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ительность труда </w:t>
      </w:r>
      <w:r w:rsidR="00E5049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среднем </w:t>
      </w:r>
      <w:r w:rsidR="00195B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возросла на 22,</w:t>
      </w:r>
      <w:r w:rsidR="00577A8C" w:rsidRPr="00BC55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45%</w:t>
      </w:r>
      <w:r w:rsidR="0011710E" w:rsidRPr="00BC55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За счет изменения структуры производительности средняя производительность возросла на 21%.</w:t>
      </w:r>
      <w:r w:rsidR="00BC554A" w:rsidRPr="00BC55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счет изменения структуры среднегодовой численности работников средняя произво</w:t>
      </w:r>
      <w:r w:rsidR="00195B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дительность труда возросла на 1,</w:t>
      </w:r>
      <w:r w:rsidR="00BC554A" w:rsidRPr="00BC55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2%.</w:t>
      </w:r>
    </w:p>
    <w:p w:rsidR="00E5049D" w:rsidRDefault="00E5049D" w:rsidP="00BC554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4C0209" w:rsidRDefault="00450166" w:rsidP="004501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0166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4.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2 </w:t>
      </w:r>
      <w:r w:rsidR="004C0209" w:rsidRPr="00450166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б. </w:t>
      </w:r>
      <w:r w:rsidR="004C0209" w:rsidRPr="00450166">
        <w:rPr>
          <w:rFonts w:ascii="Times New Roman" w:hAnsi="Times New Roman" w:cs="Times New Roman"/>
          <w:sz w:val="28"/>
          <w:szCs w:val="28"/>
          <w:u w:val="single"/>
        </w:rPr>
        <w:t>Абсолютное изменение средней производительности труда за счет отдельных факторов</w:t>
      </w:r>
    </w:p>
    <w:p w:rsidR="00450166" w:rsidRDefault="00450166" w:rsidP="004501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Абсолютный прирост средней производительности труда </w:t>
      </w:r>
      <w:r w:rsidR="00B346E7">
        <w:rPr>
          <w:rFonts w:ascii="Times New Roman" w:hAnsi="Times New Roman" w:cs="Times New Roman"/>
          <w:sz w:val="28"/>
          <w:szCs w:val="28"/>
        </w:rPr>
        <w:t xml:space="preserve">по всем предприятиям </w:t>
      </w:r>
      <w:r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450166" w:rsidRDefault="00450166" w:rsidP="00450166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450166">
        <w:rPr>
          <w:position w:val="-6"/>
          <w:lang w:eastAsia="ru-RU"/>
        </w:rPr>
        <w:object w:dxaOrig="1460" w:dyaOrig="340">
          <v:shape id="_x0000_i1122" type="#_x0000_t75" style="width:84.75pt;height:21pt" o:ole="">
            <v:imagedata r:id="rId187" o:title=""/>
          </v:shape>
          <o:OLEObject Type="Embed" ProgID="Equation.3" ShapeID="_x0000_i1122" DrawAspect="Content" ObjectID="_1574801358" r:id="rId188"/>
        </w:object>
      </w:r>
    </w:p>
    <w:p w:rsidR="00450166" w:rsidRDefault="00450166" w:rsidP="00450166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450166">
        <w:rPr>
          <w:position w:val="-24"/>
          <w:lang w:eastAsia="ru-RU"/>
        </w:rPr>
        <w:object w:dxaOrig="3780" w:dyaOrig="620">
          <v:shape id="_x0000_i1123" type="#_x0000_t75" style="width:218.25pt;height:39pt" o:ole="">
            <v:imagedata r:id="rId189" o:title=""/>
          </v:shape>
          <o:OLEObject Type="Embed" ProgID="Equation.3" ShapeID="_x0000_i1123" DrawAspect="Content" ObjectID="_1574801359" r:id="rId190"/>
        </w:object>
      </w:r>
    </w:p>
    <w:p w:rsidR="00450166" w:rsidRDefault="00450166" w:rsidP="00450166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450166">
        <w:rPr>
          <w:position w:val="-10"/>
          <w:lang w:eastAsia="ru-RU"/>
        </w:rPr>
        <w:object w:dxaOrig="2640" w:dyaOrig="380">
          <v:shape id="_x0000_i1124" type="#_x0000_t75" style="width:152.25pt;height:24pt" o:ole="">
            <v:imagedata r:id="rId191" o:title=""/>
          </v:shape>
          <o:OLEObject Type="Embed" ProgID="Equation.3" ShapeID="_x0000_i1124" DrawAspect="Content" ObjectID="_1574801360" r:id="rId192"/>
        </w:object>
      </w:r>
    </w:p>
    <w:p w:rsidR="00374DC7" w:rsidRPr="00065CAC" w:rsidRDefault="00B346E7" w:rsidP="00374DC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Изменение средней производительности труда по всем предприятиям только за счет изменения средней производительности труда по отдельным предприятиям рассчитывается по формуле:</w:t>
      </w:r>
    </w:p>
    <w:p w:rsidR="00374DC7" w:rsidRPr="00065CAC" w:rsidRDefault="00374DC7" w:rsidP="00374DC7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:rsidR="00B346E7" w:rsidRDefault="00374DC7" w:rsidP="00374DC7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065CA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</w:t>
      </w:r>
      <w:r w:rsidR="00E5049D" w:rsidRPr="00B346E7">
        <w:rPr>
          <w:position w:val="-32"/>
          <w:lang w:eastAsia="ru-RU"/>
        </w:rPr>
        <w:object w:dxaOrig="9120" w:dyaOrig="760">
          <v:shape id="_x0000_i1125" type="#_x0000_t75" style="width:471pt;height:42pt" o:ole="">
            <v:imagedata r:id="rId193" o:title=""/>
          </v:shape>
          <o:OLEObject Type="Embed" ProgID="Equation.3" ShapeID="_x0000_i1125" DrawAspect="Content" ObjectID="_1574801361" r:id="rId194"/>
        </w:object>
      </w:r>
    </w:p>
    <w:p w:rsidR="00195B10" w:rsidRDefault="00195B10" w:rsidP="00195B1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Изменение средней производительности труда по всем группам только за счет изменения структуры физического объема рассчитывается по формуле:</w:t>
      </w:r>
    </w:p>
    <w:p w:rsidR="00195B10" w:rsidRDefault="00E5049D" w:rsidP="004C6DC0">
      <w:pPr>
        <w:spacing w:line="360" w:lineRule="auto"/>
        <w:ind w:firstLine="709"/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B346E7">
        <w:rPr>
          <w:position w:val="-32"/>
          <w:lang w:eastAsia="ru-RU"/>
        </w:rPr>
        <w:object w:dxaOrig="4780" w:dyaOrig="760">
          <v:shape id="_x0000_i1126" type="#_x0000_t75" style="width:246.75pt;height:42pt" o:ole="">
            <v:imagedata r:id="rId195" o:title=""/>
          </v:shape>
          <o:OLEObject Type="Embed" ProgID="Equation.3" ShapeID="_x0000_i1126" DrawAspect="Content" ObjectID="_1574801362" r:id="rId196"/>
        </w:object>
      </w:r>
    </w:p>
    <w:p w:rsidR="00195B10" w:rsidRDefault="00195B10" w:rsidP="00195B1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C6DC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Вывод</w:t>
      </w:r>
      <w:r w:rsidRPr="00195B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О</w:t>
      </w:r>
      <w:r w:rsidR="00450166" w:rsidRPr="00195B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бщий абсолютный пр</w:t>
      </w:r>
      <w:r w:rsidR="004C6D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ирост средних производительностей</w:t>
      </w:r>
      <w:r w:rsidR="00450166" w:rsidRPr="00195B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труда по всем группам </w:t>
      </w:r>
      <w:r w:rsidR="004C6DC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равен сумме факторных изменений:</w:t>
      </w:r>
    </w:p>
    <w:p w:rsidR="00450166" w:rsidRPr="00195B10" w:rsidRDefault="00195B10" w:rsidP="004C6DC0">
      <w:pPr>
        <w:spacing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position w:val="-24"/>
          <w:sz w:val="28"/>
          <w:szCs w:val="28"/>
          <w:lang w:eastAsia="ru-RU"/>
        </w:rPr>
      </w:pPr>
      <w:r w:rsidRPr="00450166">
        <w:rPr>
          <w:position w:val="-10"/>
          <w:lang w:eastAsia="ru-RU"/>
        </w:rPr>
        <w:object w:dxaOrig="4120" w:dyaOrig="380">
          <v:shape id="_x0000_i1127" type="#_x0000_t75" style="width:238.5pt;height:24pt" o:ole="">
            <v:imagedata r:id="rId197" o:title=""/>
          </v:shape>
          <o:OLEObject Type="Embed" ProgID="Equation.3" ShapeID="_x0000_i1127" DrawAspect="Content" ObjectID="_1574801363" r:id="rId198"/>
        </w:object>
      </w:r>
      <w:r w:rsidR="00450166" w:rsidRPr="00195B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577A8C" w:rsidRPr="00BC554A" w:rsidRDefault="00577A8C" w:rsidP="00BC554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position w:val="-24"/>
          <w:sz w:val="28"/>
          <w:szCs w:val="28"/>
          <w:lang w:eastAsia="ru-RU"/>
        </w:rPr>
      </w:pPr>
    </w:p>
    <w:p w:rsidR="006A5413" w:rsidRPr="00CC313B" w:rsidRDefault="006A5413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 w:rsidRPr="00CC313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br w:type="page"/>
      </w:r>
    </w:p>
    <w:p w:rsidR="00D06ECF" w:rsidRPr="00D06ECF" w:rsidRDefault="00D06ECF" w:rsidP="00D06ECF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D06ECF" w:rsidRPr="00D06ECF" w:rsidSect="0073193A">
      <w:footerReference w:type="default" r:id="rId19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C0D" w:rsidRDefault="00FE2C0D" w:rsidP="0073193A">
      <w:r>
        <w:separator/>
      </w:r>
    </w:p>
  </w:endnote>
  <w:endnote w:type="continuationSeparator" w:id="1">
    <w:p w:rsidR="00FE2C0D" w:rsidRDefault="00FE2C0D" w:rsidP="00731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3897"/>
    </w:sdtPr>
    <w:sdtContent>
      <w:p w:rsidR="00B346E7" w:rsidRDefault="000C7554">
        <w:pPr>
          <w:pStyle w:val="ad"/>
        </w:pPr>
        <w:fldSimple w:instr=" PAGE   \* MERGEFORMAT ">
          <w:r w:rsidR="00EB7066">
            <w:rPr>
              <w:noProof/>
            </w:rPr>
            <w:t>18</w:t>
          </w:r>
        </w:fldSimple>
      </w:p>
    </w:sdtContent>
  </w:sdt>
  <w:p w:rsidR="00B346E7" w:rsidRDefault="00B346E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C0D" w:rsidRDefault="00FE2C0D" w:rsidP="0073193A">
      <w:r>
        <w:separator/>
      </w:r>
    </w:p>
  </w:footnote>
  <w:footnote w:type="continuationSeparator" w:id="1">
    <w:p w:rsidR="00FE2C0D" w:rsidRDefault="00FE2C0D" w:rsidP="007319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Снимок.PNG" style="width:27pt;height:20.25pt;visibility:visible;mso-wrap-style:square" o:bullet="t">
        <v:imagedata r:id="rId1" o:title="Снимок"/>
      </v:shape>
    </w:pict>
  </w:numPicBullet>
  <w:abstractNum w:abstractNumId="0">
    <w:nsid w:val="062A3BDE"/>
    <w:multiLevelType w:val="hybridMultilevel"/>
    <w:tmpl w:val="9500B2C8"/>
    <w:lvl w:ilvl="0" w:tplc="CEFAD32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155E81"/>
    <w:multiLevelType w:val="hybridMultilevel"/>
    <w:tmpl w:val="89E4864A"/>
    <w:lvl w:ilvl="0" w:tplc="02386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ED7AA6"/>
    <w:multiLevelType w:val="multilevel"/>
    <w:tmpl w:val="F370A2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27FD4FAF"/>
    <w:multiLevelType w:val="hybridMultilevel"/>
    <w:tmpl w:val="7CDC8D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7041BE6"/>
    <w:multiLevelType w:val="hybridMultilevel"/>
    <w:tmpl w:val="F990A9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3BE5DB1"/>
    <w:multiLevelType w:val="hybridMultilevel"/>
    <w:tmpl w:val="1AFA3C92"/>
    <w:lvl w:ilvl="0" w:tplc="25BAC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5878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4CDC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3281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72A0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90A7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3A42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F456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F082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C273BBE"/>
    <w:multiLevelType w:val="hybridMultilevel"/>
    <w:tmpl w:val="690A230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10A"/>
    <w:rsid w:val="0000417D"/>
    <w:rsid w:val="00065CAC"/>
    <w:rsid w:val="0006657E"/>
    <w:rsid w:val="000B68E2"/>
    <w:rsid w:val="000C7554"/>
    <w:rsid w:val="000F393A"/>
    <w:rsid w:val="00106843"/>
    <w:rsid w:val="0011710E"/>
    <w:rsid w:val="00117687"/>
    <w:rsid w:val="00137939"/>
    <w:rsid w:val="00166466"/>
    <w:rsid w:val="00195B10"/>
    <w:rsid w:val="00196808"/>
    <w:rsid w:val="001A1956"/>
    <w:rsid w:val="001B42D0"/>
    <w:rsid w:val="001C6BA3"/>
    <w:rsid w:val="001D13E4"/>
    <w:rsid w:val="001E0784"/>
    <w:rsid w:val="001F3B4F"/>
    <w:rsid w:val="0020419A"/>
    <w:rsid w:val="002419C3"/>
    <w:rsid w:val="0025342E"/>
    <w:rsid w:val="00295AA8"/>
    <w:rsid w:val="003010E9"/>
    <w:rsid w:val="00374DC7"/>
    <w:rsid w:val="00392AA1"/>
    <w:rsid w:val="00393F61"/>
    <w:rsid w:val="003C0F6B"/>
    <w:rsid w:val="003C2820"/>
    <w:rsid w:val="003C611E"/>
    <w:rsid w:val="003E0271"/>
    <w:rsid w:val="00411CD2"/>
    <w:rsid w:val="00417FDE"/>
    <w:rsid w:val="00450166"/>
    <w:rsid w:val="00460D88"/>
    <w:rsid w:val="0046510A"/>
    <w:rsid w:val="004821F9"/>
    <w:rsid w:val="00482591"/>
    <w:rsid w:val="004A30DC"/>
    <w:rsid w:val="004C0209"/>
    <w:rsid w:val="004C22F0"/>
    <w:rsid w:val="004C6DC0"/>
    <w:rsid w:val="005128EB"/>
    <w:rsid w:val="00525372"/>
    <w:rsid w:val="005616C7"/>
    <w:rsid w:val="00562851"/>
    <w:rsid w:val="00563C1F"/>
    <w:rsid w:val="00564815"/>
    <w:rsid w:val="00572123"/>
    <w:rsid w:val="00577A8C"/>
    <w:rsid w:val="005F5CF2"/>
    <w:rsid w:val="00607C46"/>
    <w:rsid w:val="0065580C"/>
    <w:rsid w:val="00672C40"/>
    <w:rsid w:val="006A5413"/>
    <w:rsid w:val="006E4DE5"/>
    <w:rsid w:val="006F51CE"/>
    <w:rsid w:val="007071F3"/>
    <w:rsid w:val="007143E4"/>
    <w:rsid w:val="0073193A"/>
    <w:rsid w:val="007355BE"/>
    <w:rsid w:val="0073784D"/>
    <w:rsid w:val="0075132F"/>
    <w:rsid w:val="007629EC"/>
    <w:rsid w:val="00777AC2"/>
    <w:rsid w:val="007F247D"/>
    <w:rsid w:val="007F682C"/>
    <w:rsid w:val="0081642E"/>
    <w:rsid w:val="00841B73"/>
    <w:rsid w:val="008A14DE"/>
    <w:rsid w:val="008B3E13"/>
    <w:rsid w:val="008F4042"/>
    <w:rsid w:val="00904578"/>
    <w:rsid w:val="009220E6"/>
    <w:rsid w:val="00932956"/>
    <w:rsid w:val="00986254"/>
    <w:rsid w:val="00992012"/>
    <w:rsid w:val="009A1DE8"/>
    <w:rsid w:val="00A06F1E"/>
    <w:rsid w:val="00A27196"/>
    <w:rsid w:val="00A34CC2"/>
    <w:rsid w:val="00A34E41"/>
    <w:rsid w:val="00A66612"/>
    <w:rsid w:val="00A83B04"/>
    <w:rsid w:val="00AB2769"/>
    <w:rsid w:val="00AC028D"/>
    <w:rsid w:val="00AC2161"/>
    <w:rsid w:val="00AE29B9"/>
    <w:rsid w:val="00AF1D23"/>
    <w:rsid w:val="00AF3E60"/>
    <w:rsid w:val="00B07BAF"/>
    <w:rsid w:val="00B1269D"/>
    <w:rsid w:val="00B2027D"/>
    <w:rsid w:val="00B22E8E"/>
    <w:rsid w:val="00B346E7"/>
    <w:rsid w:val="00B85172"/>
    <w:rsid w:val="00BA4BDD"/>
    <w:rsid w:val="00BA7826"/>
    <w:rsid w:val="00BC554A"/>
    <w:rsid w:val="00C01F4F"/>
    <w:rsid w:val="00C21749"/>
    <w:rsid w:val="00C22A06"/>
    <w:rsid w:val="00C329BB"/>
    <w:rsid w:val="00C610D1"/>
    <w:rsid w:val="00C73E9B"/>
    <w:rsid w:val="00C95029"/>
    <w:rsid w:val="00CA2F9E"/>
    <w:rsid w:val="00CA3BA4"/>
    <w:rsid w:val="00CA4418"/>
    <w:rsid w:val="00CC313B"/>
    <w:rsid w:val="00CC32AD"/>
    <w:rsid w:val="00CD3E39"/>
    <w:rsid w:val="00D02859"/>
    <w:rsid w:val="00D06ECF"/>
    <w:rsid w:val="00D273C5"/>
    <w:rsid w:val="00D506E7"/>
    <w:rsid w:val="00D71446"/>
    <w:rsid w:val="00D72852"/>
    <w:rsid w:val="00D75330"/>
    <w:rsid w:val="00D82B2B"/>
    <w:rsid w:val="00D978E5"/>
    <w:rsid w:val="00DB4639"/>
    <w:rsid w:val="00DE503D"/>
    <w:rsid w:val="00E0781D"/>
    <w:rsid w:val="00E42587"/>
    <w:rsid w:val="00E5049D"/>
    <w:rsid w:val="00EB3B5F"/>
    <w:rsid w:val="00EB7066"/>
    <w:rsid w:val="00EC16DE"/>
    <w:rsid w:val="00EC1839"/>
    <w:rsid w:val="00EF68C7"/>
    <w:rsid w:val="00F207A6"/>
    <w:rsid w:val="00F316CE"/>
    <w:rsid w:val="00F37723"/>
    <w:rsid w:val="00F7629A"/>
    <w:rsid w:val="00FC2CCE"/>
    <w:rsid w:val="00FE2C0D"/>
    <w:rsid w:val="00FE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10A"/>
  </w:style>
  <w:style w:type="paragraph" w:styleId="1">
    <w:name w:val="heading 1"/>
    <w:basedOn w:val="a"/>
    <w:next w:val="a"/>
    <w:link w:val="10"/>
    <w:qFormat/>
    <w:rsid w:val="0046510A"/>
    <w:pPr>
      <w:keepNext/>
      <w:jc w:val="right"/>
      <w:outlineLvl w:val="0"/>
    </w:pPr>
    <w:rPr>
      <w:rFonts w:ascii="Times New Roman" w:eastAsia="Times New Roman" w:hAnsi="Times New Roman" w:cs="Times New Roman"/>
      <w:sz w:val="24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19C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1D2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657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510A"/>
    <w:pPr>
      <w:spacing w:after="1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46510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51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510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6510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46510A"/>
    <w:rPr>
      <w:rFonts w:ascii="Times New Roman" w:eastAsia="Times New Roman" w:hAnsi="Times New Roman" w:cs="Times New Roman"/>
      <w:sz w:val="24"/>
      <w:szCs w:val="28"/>
    </w:rPr>
  </w:style>
  <w:style w:type="character" w:customStyle="1" w:styleId="ms-sitemapdirectional">
    <w:name w:val="ms-sitemapdirectional"/>
    <w:basedOn w:val="a0"/>
    <w:rsid w:val="0046510A"/>
  </w:style>
  <w:style w:type="paragraph" w:styleId="a7">
    <w:name w:val="List Paragraph"/>
    <w:basedOn w:val="a"/>
    <w:uiPriority w:val="34"/>
    <w:qFormat/>
    <w:rsid w:val="00563C1F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563C1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63C1F"/>
  </w:style>
  <w:style w:type="paragraph" w:styleId="3">
    <w:name w:val="Body Text 3"/>
    <w:basedOn w:val="a"/>
    <w:link w:val="30"/>
    <w:rsid w:val="00563C1F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63C1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419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F1D2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6657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a">
    <w:name w:val="line number"/>
    <w:basedOn w:val="a0"/>
    <w:uiPriority w:val="99"/>
    <w:semiHidden/>
    <w:unhideWhenUsed/>
    <w:rsid w:val="0073193A"/>
  </w:style>
  <w:style w:type="paragraph" w:styleId="ab">
    <w:name w:val="header"/>
    <w:basedOn w:val="a"/>
    <w:link w:val="ac"/>
    <w:uiPriority w:val="99"/>
    <w:semiHidden/>
    <w:unhideWhenUsed/>
    <w:rsid w:val="007319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3193A"/>
  </w:style>
  <w:style w:type="paragraph" w:styleId="ad">
    <w:name w:val="footer"/>
    <w:basedOn w:val="a"/>
    <w:link w:val="ae"/>
    <w:uiPriority w:val="99"/>
    <w:unhideWhenUsed/>
    <w:rsid w:val="007319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3193A"/>
  </w:style>
  <w:style w:type="table" w:styleId="af">
    <w:name w:val="Table Grid"/>
    <w:basedOn w:val="a1"/>
    <w:uiPriority w:val="59"/>
    <w:rsid w:val="00AB2769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A83B04"/>
    <w:rPr>
      <w:color w:val="808080"/>
    </w:rPr>
  </w:style>
  <w:style w:type="paragraph" w:styleId="af1">
    <w:name w:val="No Spacing"/>
    <w:link w:val="af2"/>
    <w:uiPriority w:val="1"/>
    <w:qFormat/>
    <w:rsid w:val="00450166"/>
    <w:pPr>
      <w:jc w:val="left"/>
    </w:pPr>
    <w:rPr>
      <w:rFonts w:eastAsiaTheme="minorEastAsia"/>
    </w:rPr>
  </w:style>
  <w:style w:type="character" w:customStyle="1" w:styleId="af2">
    <w:name w:val="Без интервала Знак"/>
    <w:basedOn w:val="a0"/>
    <w:link w:val="af1"/>
    <w:uiPriority w:val="1"/>
    <w:rsid w:val="00450166"/>
    <w:rPr>
      <w:rFonts w:eastAsiaTheme="minorEastAsia"/>
    </w:rPr>
  </w:style>
  <w:style w:type="paragraph" w:styleId="af3">
    <w:name w:val="TOC Heading"/>
    <w:basedOn w:val="1"/>
    <w:next w:val="a"/>
    <w:uiPriority w:val="39"/>
    <w:unhideWhenUsed/>
    <w:qFormat/>
    <w:rsid w:val="0010684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106843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qFormat/>
    <w:rsid w:val="00106843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106843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106843"/>
    <w:pPr>
      <w:spacing w:after="100" w:line="276" w:lineRule="auto"/>
      <w:ind w:left="220"/>
      <w:jc w:val="left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9.png"/><Relationship Id="rId42" Type="http://schemas.openxmlformats.org/officeDocument/2006/relationships/image" Target="media/image20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8.wmf"/><Relationship Id="rId138" Type="http://schemas.openxmlformats.org/officeDocument/2006/relationships/image" Target="media/image61.wmf"/><Relationship Id="rId159" Type="http://schemas.openxmlformats.org/officeDocument/2006/relationships/oleObject" Target="embeddings/oleObject83.bin"/><Relationship Id="rId170" Type="http://schemas.openxmlformats.org/officeDocument/2006/relationships/oleObject" Target="embeddings/oleObject89.bin"/><Relationship Id="rId191" Type="http://schemas.openxmlformats.org/officeDocument/2006/relationships/image" Target="media/image86.wmf"/><Relationship Id="rId196" Type="http://schemas.openxmlformats.org/officeDocument/2006/relationships/oleObject" Target="embeddings/oleObject102.bin"/><Relationship Id="rId200" Type="http://schemas.openxmlformats.org/officeDocument/2006/relationships/fontTable" Target="fontTable.xml"/><Relationship Id="rId16" Type="http://schemas.openxmlformats.org/officeDocument/2006/relationships/image" Target="media/image6.png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102" Type="http://schemas.openxmlformats.org/officeDocument/2006/relationships/image" Target="media/image45.wmf"/><Relationship Id="rId123" Type="http://schemas.openxmlformats.org/officeDocument/2006/relationships/image" Target="media/image54.wmf"/><Relationship Id="rId128" Type="http://schemas.openxmlformats.org/officeDocument/2006/relationships/oleObject" Target="embeddings/oleObject66.bin"/><Relationship Id="rId144" Type="http://schemas.openxmlformats.org/officeDocument/2006/relationships/image" Target="media/image64.wmf"/><Relationship Id="rId149" Type="http://schemas.openxmlformats.org/officeDocument/2006/relationships/image" Target="media/image66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4.bin"/><Relationship Id="rId165" Type="http://schemas.openxmlformats.org/officeDocument/2006/relationships/image" Target="media/image73.wmf"/><Relationship Id="rId181" Type="http://schemas.openxmlformats.org/officeDocument/2006/relationships/image" Target="media/image81.wmf"/><Relationship Id="rId186" Type="http://schemas.openxmlformats.org/officeDocument/2006/relationships/oleObject" Target="embeddings/oleObject97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64" Type="http://schemas.openxmlformats.org/officeDocument/2006/relationships/image" Target="media/image29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8.bin"/><Relationship Id="rId155" Type="http://schemas.openxmlformats.org/officeDocument/2006/relationships/image" Target="media/image69.wmf"/><Relationship Id="rId171" Type="http://schemas.openxmlformats.org/officeDocument/2006/relationships/image" Target="media/image76.wmf"/><Relationship Id="rId176" Type="http://schemas.openxmlformats.org/officeDocument/2006/relationships/oleObject" Target="embeddings/oleObject92.bin"/><Relationship Id="rId192" Type="http://schemas.openxmlformats.org/officeDocument/2006/relationships/oleObject" Target="embeddings/oleObject100.bin"/><Relationship Id="rId197" Type="http://schemas.openxmlformats.org/officeDocument/2006/relationships/image" Target="media/image89.wmf"/><Relationship Id="rId201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7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62.wmf"/><Relationship Id="rId145" Type="http://schemas.openxmlformats.org/officeDocument/2006/relationships/oleObject" Target="embeddings/oleObject75.bin"/><Relationship Id="rId161" Type="http://schemas.openxmlformats.org/officeDocument/2006/relationships/image" Target="media/image71.wmf"/><Relationship Id="rId166" Type="http://schemas.openxmlformats.org/officeDocument/2006/relationships/oleObject" Target="embeddings/oleObject87.bin"/><Relationship Id="rId182" Type="http://schemas.openxmlformats.org/officeDocument/2006/relationships/oleObject" Target="embeddings/oleObject95.bin"/><Relationship Id="rId187" Type="http://schemas.openxmlformats.org/officeDocument/2006/relationships/image" Target="media/image8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0.wmf"/><Relationship Id="rId119" Type="http://schemas.openxmlformats.org/officeDocument/2006/relationships/image" Target="media/image52.wmf"/><Relationship Id="rId44" Type="http://schemas.openxmlformats.org/officeDocument/2006/relationships/image" Target="media/image21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0.wmf"/><Relationship Id="rId151" Type="http://schemas.openxmlformats.org/officeDocument/2006/relationships/image" Target="media/image67.wmf"/><Relationship Id="rId156" Type="http://schemas.openxmlformats.org/officeDocument/2006/relationships/oleObject" Target="embeddings/oleObject81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3.bin"/><Relationship Id="rId172" Type="http://schemas.openxmlformats.org/officeDocument/2006/relationships/oleObject" Target="embeddings/oleObject90.bin"/><Relationship Id="rId193" Type="http://schemas.openxmlformats.org/officeDocument/2006/relationships/image" Target="media/image87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48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3.wmf"/><Relationship Id="rId104" Type="http://schemas.openxmlformats.org/officeDocument/2006/relationships/image" Target="media/image46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55.wmf"/><Relationship Id="rId141" Type="http://schemas.openxmlformats.org/officeDocument/2006/relationships/oleObject" Target="embeddings/oleObject73.bin"/><Relationship Id="rId146" Type="http://schemas.openxmlformats.org/officeDocument/2006/relationships/image" Target="media/image65.wmf"/><Relationship Id="rId167" Type="http://schemas.openxmlformats.org/officeDocument/2006/relationships/image" Target="media/image74.wmf"/><Relationship Id="rId188" Type="http://schemas.openxmlformats.org/officeDocument/2006/relationships/oleObject" Target="embeddings/oleObject98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5.bin"/><Relationship Id="rId183" Type="http://schemas.openxmlformats.org/officeDocument/2006/relationships/image" Target="media/image8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59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3.bin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52" Type="http://schemas.openxmlformats.org/officeDocument/2006/relationships/oleObject" Target="embeddings/oleObject79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101.bin"/><Relationship Id="rId199" Type="http://schemas.openxmlformats.org/officeDocument/2006/relationships/footer" Target="footer1.xml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8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3.wmf"/><Relationship Id="rId142" Type="http://schemas.openxmlformats.org/officeDocument/2006/relationships/image" Target="media/image63.wmf"/><Relationship Id="rId163" Type="http://schemas.openxmlformats.org/officeDocument/2006/relationships/image" Target="media/image72.wmf"/><Relationship Id="rId184" Type="http://schemas.openxmlformats.org/officeDocument/2006/relationships/oleObject" Target="embeddings/oleObject96.bin"/><Relationship Id="rId189" Type="http://schemas.openxmlformats.org/officeDocument/2006/relationships/image" Target="media/image85.wmf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2.wmf"/><Relationship Id="rId67" Type="http://schemas.openxmlformats.org/officeDocument/2006/relationships/image" Target="media/image30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68.wmf"/><Relationship Id="rId174" Type="http://schemas.openxmlformats.org/officeDocument/2006/relationships/oleObject" Target="embeddings/oleObject91.bin"/><Relationship Id="rId179" Type="http://schemas.openxmlformats.org/officeDocument/2006/relationships/image" Target="media/image80.wmf"/><Relationship Id="rId195" Type="http://schemas.openxmlformats.org/officeDocument/2006/relationships/image" Target="media/image88.wmf"/><Relationship Id="rId190" Type="http://schemas.openxmlformats.org/officeDocument/2006/relationships/oleObject" Target="embeddings/oleObject9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6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4.wmf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4.bin"/><Relationship Id="rId148" Type="http://schemas.openxmlformats.org/officeDocument/2006/relationships/oleObject" Target="embeddings/oleObject77.bin"/><Relationship Id="rId164" Type="http://schemas.openxmlformats.org/officeDocument/2006/relationships/oleObject" Target="embeddings/oleObject86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4.bin"/><Relationship Id="rId26" Type="http://schemas.openxmlformats.org/officeDocument/2006/relationships/image" Target="media/image12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80.bin"/><Relationship Id="rId175" Type="http://schemas.openxmlformats.org/officeDocument/2006/relationships/image" Target="media/image78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85F4E-B10D-4ED8-A50A-A4C459C2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4187</Words>
  <Characters>23869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Natalya</dc:creator>
  <cp:lastModifiedBy>Natalya</cp:lastModifiedBy>
  <cp:revision>63</cp:revision>
  <cp:lastPrinted>2017-12-14T20:56:00Z</cp:lastPrinted>
  <dcterms:created xsi:type="dcterms:W3CDTF">2017-12-05T21:14:00Z</dcterms:created>
  <dcterms:modified xsi:type="dcterms:W3CDTF">2017-12-14T20:56:00Z</dcterms:modified>
</cp:coreProperties>
</file>