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299" w:rsidRPr="001040EE" w:rsidRDefault="00C944B6" w:rsidP="00535299">
      <w:pPr>
        <w:pStyle w:val="a3"/>
        <w:numPr>
          <w:ilvl w:val="0"/>
          <w:numId w:val="1"/>
        </w:numPr>
        <w:rPr>
          <w:rFonts w:ascii="Times New Roman" w:hAnsi="Times New Roman" w:cs="Times New Roman"/>
        </w:rPr>
      </w:pPr>
      <w:r w:rsidRPr="001040EE">
        <w:rPr>
          <w:rFonts w:ascii="Times New Roman" w:hAnsi="Times New Roman" w:cs="Times New Roman"/>
        </w:rPr>
        <w:t>Понятие экономической информации. Данные, информация и знания. Виды экономической информации.</w:t>
      </w:r>
    </w:p>
    <w:p w:rsidR="00535299" w:rsidRPr="001040EE" w:rsidRDefault="00535299" w:rsidP="00535299">
      <w:pPr>
        <w:pStyle w:val="a4"/>
        <w:rPr>
          <w:sz w:val="20"/>
          <w:szCs w:val="20"/>
        </w:rPr>
      </w:pPr>
      <w:r w:rsidRPr="001040EE">
        <w:rPr>
          <w:sz w:val="20"/>
          <w:szCs w:val="20"/>
        </w:rPr>
        <w:t>Понятие экономической информации</w:t>
      </w:r>
    </w:p>
    <w:p w:rsidR="00535299" w:rsidRPr="001040EE" w:rsidRDefault="00535299" w:rsidP="00535299">
      <w:pPr>
        <w:pStyle w:val="a4"/>
        <w:rPr>
          <w:sz w:val="20"/>
          <w:szCs w:val="20"/>
        </w:rPr>
      </w:pPr>
      <w:r w:rsidRPr="001040EE">
        <w:rPr>
          <w:sz w:val="20"/>
          <w:szCs w:val="20"/>
        </w:rPr>
        <w:t>Одной из важнейших разновидностей информации является информация экономическая . Ее отличительная черта - связь с процессами управления коллективами людей. организацией. Экономическая информация сопровождает процессы производства, распределения. обмена и потребления материальных благ и услуг. Значительная часть ее связана с общественным производством и может быть названа производственной информацией.</w:t>
      </w:r>
    </w:p>
    <w:p w:rsidR="00535299" w:rsidRPr="001040EE" w:rsidRDefault="00535299" w:rsidP="00535299">
      <w:pPr>
        <w:pStyle w:val="a4"/>
        <w:rPr>
          <w:sz w:val="20"/>
          <w:szCs w:val="20"/>
        </w:rPr>
      </w:pPr>
      <w:r w:rsidRPr="001040EE">
        <w:rPr>
          <w:sz w:val="20"/>
          <w:szCs w:val="20"/>
        </w:rPr>
        <w:t>Экономическая информация - совокупность сведений, отражающих социально-экономические процессы и служащих для управления этими процессами и коллективами людей в производственной и непроизводственной сфере. Мы будем понимать информацию, характеризующую производственные отношения в обществе.</w:t>
      </w:r>
    </w:p>
    <w:p w:rsidR="00535299" w:rsidRPr="001040EE" w:rsidRDefault="00535299" w:rsidP="00535299">
      <w:pPr>
        <w:pStyle w:val="a4"/>
        <w:rPr>
          <w:sz w:val="20"/>
          <w:szCs w:val="20"/>
        </w:rPr>
      </w:pPr>
      <w:r w:rsidRPr="001040EE">
        <w:rPr>
          <w:sz w:val="20"/>
          <w:szCs w:val="20"/>
        </w:rPr>
        <w:t>К ней относятся сведения, которые циркулируют в экономической системе, о процессах производства, материальных ресурсах, процессах управления производством, финансовых процессах, а также сведения экономического характера, которыми обмениваются между собой различные системы управления.</w:t>
      </w:r>
    </w:p>
    <w:p w:rsidR="00535299" w:rsidRPr="001040EE" w:rsidRDefault="00535299" w:rsidP="00535299">
      <w:pPr>
        <w:pStyle w:val="a4"/>
        <w:rPr>
          <w:sz w:val="20"/>
          <w:szCs w:val="20"/>
        </w:rPr>
      </w:pPr>
      <w:r w:rsidRPr="001040EE">
        <w:rPr>
          <w:sz w:val="20"/>
          <w:szCs w:val="20"/>
        </w:rPr>
        <w:t>Конкретизируем понятие экономической информации на примере системы управления промышленным предприятием. В соответствии с общей теорией управления, процесс управления можно представить как взаимодействие двух систем - управляющей и управляемой.</w:t>
      </w:r>
    </w:p>
    <w:p w:rsidR="00535299" w:rsidRPr="001040EE" w:rsidRDefault="00535299" w:rsidP="00112153">
      <w:pPr>
        <w:pStyle w:val="a4"/>
        <w:rPr>
          <w:sz w:val="20"/>
          <w:szCs w:val="20"/>
        </w:rPr>
      </w:pPr>
      <w:r w:rsidRPr="001040EE">
        <w:rPr>
          <w:sz w:val="20"/>
          <w:szCs w:val="20"/>
        </w:rPr>
        <w:t xml:space="preserve">Виды экономической информации Экономическую информацию принято подразделять по следующим основным признакам: по отношению к данной системе (месту возникновения и использования) – входная, выходная, внутренняя; по функциям управления - планово-учетная, нормативно-справочная и отчетно-статистическая. по признаку времени - перспективная (данные прогноза), ретроспективная (учетные данные), текущая – оперативно получаемая информация. по функциональным признакам – в зависимости от использования в той или иной подсистеме и задачах (например, информация о трудовых ресурсах; финансах, годовой бухгалтерский отчет о деятельности фирмы); по характеру источников информации – первичная и вторичная Входная информация - это информация, поступающая в фирму (структурное подразделение) извне и используемая как первичная информация для реализации экономических и управленческих функций и задач управления. Например, для предприятий промышленного производства это объем выпущенной продукции, количество брака, численность рабочих, время простоев, запасы на складе и т.д., для банков и финансовых компаний – ставка рефинансирования, объем активов и пассивов, кредитов и депозитов, действующие нормы выплат по ним и т.д. Выходная информация - это информация, поступающая из одной системы управления в другую. Одна и та же информация может являться входной для одного структурного подразделения как ее потребителя, так и выходной - для подразделения, ее вырабатывающего. Внутренняя информация - это информация возникающая и использующаяся внутри системы. Плановая (директивная) информация включает в себя директивные значения планируемых и контролируемых показателей </w:t>
      </w:r>
      <w:proofErr w:type="spellStart"/>
      <w:r w:rsidRPr="001040EE">
        <w:rPr>
          <w:sz w:val="20"/>
          <w:szCs w:val="20"/>
        </w:rPr>
        <w:t>бизнес-планирования</w:t>
      </w:r>
      <w:proofErr w:type="spellEnd"/>
      <w:r w:rsidRPr="001040EE">
        <w:rPr>
          <w:sz w:val="20"/>
          <w:szCs w:val="20"/>
        </w:rPr>
        <w:t xml:space="preserve"> на некоторый период в будущем (пятилетка, год, квартал, месяц, сутки). Например, выпуск продукции в натуральном и стоимостном выражении, планируемые спрос на продукцию и прибыль от ее реализации и т. д. Учетная информация отражает фактические значения запланированных показателей за определенный период времени. На основании этой информации может быть скорректирована плановая информация, проведен анализ деятельности организации, приняты решения по более эффективному управлению фирмой. В качестве учетной информации выступает информация натурального (оперативного) учета, бухгалтерского учета, финансового учета. Например, учетной информацией являются: количество деталей данного наименования, изготовленных рабочим за смену (оперативный учет), заработная плата рабочего за изготовление детали (бухгалтерский учет), фактическая себестоимость изготовления изделия (бухгалтерский и финансовый учет). Нормативно-справочная информация содержит различные справочные и нормативные данные, связанные с производственными процессами и отношениями. Это самый объемный и разнообразный вид информации. Достаточно отметить, что в общем объеме циркулирующей на фирме информации нормативно-справочная информация составляет 50-60%. Примерами нормативно-справочной информации могут служить: технологические нормативы изготовления деталей, узлов, изделия в целом; стоимостные нормативы (расценки, тарифы, цены); справочные данные по поставщикам и потребителям продукции и т. д. Отчетно-статистическая информация отражает результаты фактической деятельности фирмы для вышестоящих органов управления, органов государственной статистики, налоговой инспекции и т. д. Первичная информация получается путем исследования конкретной проблемы, для решения конкретной задачи. При этом для сбора такой информации используются такие пути, как: непосредственное измерение; </w:t>
      </w:r>
      <w:r w:rsidRPr="001040EE">
        <w:rPr>
          <w:sz w:val="20"/>
          <w:szCs w:val="20"/>
        </w:rPr>
        <w:lastRenderedPageBreak/>
        <w:t>опрос специалистов-экспертов и обработка экспертных мнений (в случаях, когда непосредственное измерение невозможно или трудновыполнимо), а также путем выполнения расчетных операций по данным полученным первыми двумя путями. Вторичная экономическая информация – это сведения, собранные ранее для целей, отличных от целей данного исследования. Например, это могут быть данные учета и контроля, бухгалтерские, финансовые, статистические и иные отчеты. Вторичная информация может быть получена из множества разнообразных источников (данных международных организаций, нормативно-технических документов, отчетов различных организаций и т.п.)</w:t>
      </w:r>
    </w:p>
    <w:p w:rsidR="00112153" w:rsidRPr="001040EE" w:rsidRDefault="00C944B6" w:rsidP="00112153">
      <w:pPr>
        <w:pStyle w:val="a3"/>
        <w:numPr>
          <w:ilvl w:val="0"/>
          <w:numId w:val="1"/>
        </w:numPr>
        <w:rPr>
          <w:rFonts w:ascii="Times New Roman" w:hAnsi="Times New Roman" w:cs="Times New Roman"/>
          <w:sz w:val="20"/>
          <w:szCs w:val="20"/>
        </w:rPr>
      </w:pPr>
      <w:r w:rsidRPr="001040EE">
        <w:rPr>
          <w:rFonts w:ascii="Times New Roman" w:hAnsi="Times New Roman" w:cs="Times New Roman"/>
          <w:sz w:val="20"/>
          <w:szCs w:val="20"/>
        </w:rPr>
        <w:t>Информационные системы. Основные типы информационных систем.</w:t>
      </w:r>
    </w:p>
    <w:p w:rsidR="00112153" w:rsidRPr="001040EE" w:rsidRDefault="00112153" w:rsidP="00112153">
      <w:pPr>
        <w:pStyle w:val="a4"/>
        <w:spacing w:before="0" w:beforeAutospacing="0" w:after="0" w:afterAutospacing="0"/>
        <w:rPr>
          <w:sz w:val="20"/>
          <w:szCs w:val="20"/>
        </w:rPr>
      </w:pPr>
      <w:r w:rsidRPr="001040EE">
        <w:rPr>
          <w:sz w:val="20"/>
          <w:szCs w:val="20"/>
        </w:rPr>
        <w:t>Информационная система - это взаимосвязанная совокупность средств, методов и персонала, используемых для передачи, хранения, обработки и выдачи информации для достижения цели управления.</w:t>
      </w:r>
    </w:p>
    <w:p w:rsidR="00112153" w:rsidRPr="001040EE" w:rsidRDefault="00112153" w:rsidP="00112153">
      <w:pPr>
        <w:pStyle w:val="a4"/>
        <w:spacing w:before="0" w:beforeAutospacing="0" w:after="0" w:afterAutospacing="0"/>
        <w:rPr>
          <w:sz w:val="20"/>
          <w:szCs w:val="20"/>
        </w:rPr>
      </w:pPr>
      <w:r w:rsidRPr="001040EE">
        <w:rPr>
          <w:sz w:val="20"/>
          <w:szCs w:val="20"/>
        </w:rPr>
        <w:t>Информационная система - это совокупность информации и обеспечивающих ее обработку информационных технологий и технических средств.</w:t>
      </w:r>
    </w:p>
    <w:p w:rsidR="00112153" w:rsidRPr="001040EE" w:rsidRDefault="00112153" w:rsidP="00112153">
      <w:pPr>
        <w:pStyle w:val="a4"/>
        <w:spacing w:before="0" w:beforeAutospacing="0" w:after="0" w:afterAutospacing="0"/>
        <w:rPr>
          <w:sz w:val="20"/>
          <w:szCs w:val="20"/>
        </w:rPr>
      </w:pPr>
      <w:r w:rsidRPr="001040EE">
        <w:rPr>
          <w:sz w:val="20"/>
          <w:szCs w:val="20"/>
        </w:rPr>
        <w:t>По степени автоматизации процедур преобразования информации системы обработки данных делятся на системы ручной обработки, механизированные, автоматизированные и системы автоматической обработки данных.</w:t>
      </w:r>
    </w:p>
    <w:p w:rsidR="00112153" w:rsidRPr="001040EE" w:rsidRDefault="00112153" w:rsidP="00112153">
      <w:pPr>
        <w:pStyle w:val="a4"/>
        <w:spacing w:before="0" w:beforeAutospacing="0" w:after="0" w:afterAutospacing="0"/>
        <w:rPr>
          <w:sz w:val="20"/>
          <w:szCs w:val="20"/>
        </w:rPr>
      </w:pPr>
      <w:r w:rsidRPr="001040EE">
        <w:rPr>
          <w:sz w:val="20"/>
          <w:szCs w:val="20"/>
        </w:rPr>
        <w:t>Важнейшими принципами построения эффективных информационных систем являются:</w:t>
      </w:r>
    </w:p>
    <w:p w:rsidR="00112153" w:rsidRPr="001040EE" w:rsidRDefault="00112153" w:rsidP="00112153">
      <w:pPr>
        <w:pStyle w:val="a4"/>
        <w:spacing w:before="0" w:beforeAutospacing="0" w:after="0" w:afterAutospacing="0"/>
        <w:rPr>
          <w:sz w:val="20"/>
          <w:szCs w:val="20"/>
        </w:rPr>
      </w:pPr>
      <w:r w:rsidRPr="001040EE">
        <w:rPr>
          <w:sz w:val="20"/>
          <w:szCs w:val="20"/>
        </w:rPr>
        <w:t>Принцип интеграции, заключающийся в том, что обрабатываемые данные, однажды введенные в систему, многократно используются для решения большого числа задач.</w:t>
      </w:r>
    </w:p>
    <w:p w:rsidR="00112153" w:rsidRPr="001040EE" w:rsidRDefault="00112153" w:rsidP="00112153">
      <w:pPr>
        <w:pStyle w:val="a4"/>
        <w:spacing w:before="0" w:beforeAutospacing="0" w:after="0" w:afterAutospacing="0"/>
        <w:rPr>
          <w:sz w:val="20"/>
          <w:szCs w:val="20"/>
        </w:rPr>
      </w:pPr>
      <w:r w:rsidRPr="001040EE">
        <w:rPr>
          <w:sz w:val="20"/>
          <w:szCs w:val="20"/>
        </w:rPr>
        <w:t>Принцип системности, заключающийся в обработке данных в различных аспектах, чтобы получить информацию, необходимую для принятия решений на всех уровнях управления.</w:t>
      </w:r>
    </w:p>
    <w:p w:rsidR="00112153" w:rsidRPr="001040EE" w:rsidRDefault="00112153" w:rsidP="00112153">
      <w:pPr>
        <w:pStyle w:val="a4"/>
        <w:spacing w:before="0" w:beforeAutospacing="0" w:after="0" w:afterAutospacing="0"/>
        <w:rPr>
          <w:sz w:val="20"/>
          <w:szCs w:val="20"/>
        </w:rPr>
      </w:pPr>
      <w:r w:rsidRPr="001040EE">
        <w:rPr>
          <w:sz w:val="20"/>
          <w:szCs w:val="20"/>
        </w:rPr>
        <w:t>Принцип комплексности, заключающийся в механизации и автоматизации процедур преобразования данных на всех этапах функционирования информационной системы.</w:t>
      </w:r>
    </w:p>
    <w:p w:rsidR="00112153" w:rsidRPr="001040EE" w:rsidRDefault="00112153" w:rsidP="00112153">
      <w:pPr>
        <w:pStyle w:val="a4"/>
        <w:spacing w:before="0" w:beforeAutospacing="0" w:after="0" w:afterAutospacing="0"/>
        <w:rPr>
          <w:sz w:val="20"/>
          <w:szCs w:val="20"/>
        </w:rPr>
      </w:pPr>
      <w:r w:rsidRPr="001040EE">
        <w:rPr>
          <w:sz w:val="20"/>
          <w:szCs w:val="20"/>
        </w:rPr>
        <w:t>Информационные системы также классифицируются:</w:t>
      </w:r>
    </w:p>
    <w:p w:rsidR="00112153" w:rsidRPr="001040EE" w:rsidRDefault="00112153" w:rsidP="00112153">
      <w:pPr>
        <w:pStyle w:val="a4"/>
        <w:spacing w:before="0" w:beforeAutospacing="0" w:after="0" w:afterAutospacing="0"/>
        <w:rPr>
          <w:sz w:val="20"/>
          <w:szCs w:val="20"/>
        </w:rPr>
      </w:pPr>
      <w:r w:rsidRPr="001040EE">
        <w:rPr>
          <w:sz w:val="20"/>
          <w:szCs w:val="20"/>
        </w:rPr>
        <w:t>по функциональному назначению: производственные, коммерческие, финансовые, маркетинговые и др.;</w:t>
      </w:r>
    </w:p>
    <w:p w:rsidR="00112153" w:rsidRPr="001040EE" w:rsidRDefault="00112153" w:rsidP="00112153">
      <w:pPr>
        <w:pStyle w:val="a4"/>
        <w:spacing w:before="0" w:beforeAutospacing="0" w:after="0" w:afterAutospacing="0"/>
        <w:rPr>
          <w:sz w:val="20"/>
          <w:szCs w:val="20"/>
        </w:rPr>
      </w:pPr>
      <w:r w:rsidRPr="001040EE">
        <w:rPr>
          <w:sz w:val="20"/>
          <w:szCs w:val="20"/>
        </w:rPr>
        <w:t>по объектам управления: информационные системы автоматизированного проектирования, управления технологическими процессами, управления предприятием (офисом, фирмой, корпорацией, организацией) и т. п.;</w:t>
      </w:r>
    </w:p>
    <w:p w:rsidR="00112153" w:rsidRPr="001040EE" w:rsidRDefault="00112153" w:rsidP="00112153">
      <w:pPr>
        <w:pStyle w:val="a4"/>
        <w:spacing w:before="0" w:beforeAutospacing="0" w:after="0" w:afterAutospacing="0"/>
        <w:rPr>
          <w:sz w:val="20"/>
          <w:szCs w:val="20"/>
        </w:rPr>
      </w:pPr>
      <w:r w:rsidRPr="001040EE">
        <w:rPr>
          <w:sz w:val="20"/>
          <w:szCs w:val="20"/>
        </w:rPr>
        <w:t>по характеру использования результатной информации: Информационно-поисковые, предназначенные для сбора, хранения и выдачи информации по запросу пользователя; информационно-советующие, предлагающие пользователю определенные рекомендации для принятия решений (системы поддержки принятия решений); информационно-управляющие, результатная информация которых непосредственно участвует в формировании управляющих воздействий.</w:t>
      </w:r>
    </w:p>
    <w:p w:rsidR="00112153" w:rsidRPr="001040EE" w:rsidRDefault="00112153" w:rsidP="00112153">
      <w:pPr>
        <w:pStyle w:val="a4"/>
        <w:spacing w:before="0" w:beforeAutospacing="0" w:after="0" w:afterAutospacing="0"/>
        <w:rPr>
          <w:sz w:val="20"/>
          <w:szCs w:val="20"/>
        </w:rPr>
      </w:pPr>
      <w:r w:rsidRPr="001040EE">
        <w:rPr>
          <w:sz w:val="20"/>
          <w:szCs w:val="20"/>
        </w:rPr>
        <w:t>Структуру информационных систем составляет совокупность отдельных ее частей, называемых подсистемами.</w:t>
      </w:r>
    </w:p>
    <w:p w:rsidR="00112153" w:rsidRPr="001040EE" w:rsidRDefault="00112153" w:rsidP="00112153">
      <w:pPr>
        <w:pStyle w:val="a4"/>
        <w:spacing w:before="0" w:beforeAutospacing="0" w:after="0" w:afterAutospacing="0"/>
        <w:rPr>
          <w:sz w:val="20"/>
          <w:szCs w:val="20"/>
        </w:rPr>
      </w:pPr>
      <w:r w:rsidRPr="001040EE">
        <w:rPr>
          <w:sz w:val="20"/>
          <w:szCs w:val="20"/>
        </w:rPr>
        <w:t>Функциональные подсистемы реализуют и поддерживают модели, методы и алгоритмы получения управляющей информации. Состав функциональных подсистем весьма разнообразен и зависит от предметной области использования информационной системы, специфики хозяйственной деятельности объекта управления.</w:t>
      </w:r>
    </w:p>
    <w:p w:rsidR="00112153" w:rsidRPr="001040EE" w:rsidRDefault="00112153" w:rsidP="00112153">
      <w:pPr>
        <w:pStyle w:val="a4"/>
        <w:spacing w:before="0" w:beforeAutospacing="0" w:after="0" w:afterAutospacing="0"/>
        <w:rPr>
          <w:sz w:val="20"/>
          <w:szCs w:val="20"/>
        </w:rPr>
      </w:pPr>
    </w:p>
    <w:p w:rsidR="008F5BD9" w:rsidRPr="001040EE" w:rsidRDefault="00C944B6" w:rsidP="008F5BD9">
      <w:pPr>
        <w:pStyle w:val="a3"/>
        <w:numPr>
          <w:ilvl w:val="0"/>
          <w:numId w:val="1"/>
        </w:numPr>
        <w:rPr>
          <w:rFonts w:ascii="Times New Roman" w:hAnsi="Times New Roman" w:cs="Times New Roman"/>
        </w:rPr>
      </w:pPr>
      <w:r w:rsidRPr="001040EE">
        <w:rPr>
          <w:rFonts w:ascii="Times New Roman" w:hAnsi="Times New Roman" w:cs="Times New Roman"/>
        </w:rPr>
        <w:t xml:space="preserve">Программные продукты для автоматизации и информатизации экономической и финансовой деятельности. </w:t>
      </w:r>
    </w:p>
    <w:p w:rsidR="008F5BD9" w:rsidRPr="001040EE" w:rsidRDefault="008F5BD9" w:rsidP="008F5BD9">
      <w:pPr>
        <w:pStyle w:val="a4"/>
        <w:rPr>
          <w:sz w:val="20"/>
          <w:szCs w:val="20"/>
        </w:rPr>
      </w:pPr>
      <w:r w:rsidRPr="001040EE">
        <w:rPr>
          <w:sz w:val="20"/>
          <w:szCs w:val="20"/>
        </w:rPr>
        <w:t>Автоматизация финансовой деятельности и становление рынка программных продуктов – это тот переломный этап в развитии корпоративных финансов, приведший в конечном итоге к буму на рынке информационных технологий: все больше компаний стали использовать в своей деятельности различные программные продукты с целью продвижения своих товаров и услуг, автоматизации производственного процесса, управлению закупками и т.д.</w:t>
      </w:r>
    </w:p>
    <w:p w:rsidR="008F5BD9" w:rsidRPr="001040EE" w:rsidRDefault="008F5BD9" w:rsidP="008F5BD9">
      <w:pPr>
        <w:pStyle w:val="a4"/>
        <w:rPr>
          <w:sz w:val="20"/>
          <w:szCs w:val="20"/>
        </w:rPr>
      </w:pPr>
      <w:r w:rsidRPr="001040EE">
        <w:rPr>
          <w:sz w:val="20"/>
          <w:szCs w:val="20"/>
        </w:rPr>
        <w:t>Первые программные продукты для автоматизации финансовой деятельности предназначались для сокращения времени на поиск информации, сокращению документооборота, поскольку теперь можно было хранить документы в электронном виде .</w:t>
      </w:r>
    </w:p>
    <w:p w:rsidR="008F5BD9" w:rsidRPr="001040EE" w:rsidRDefault="008F5BD9" w:rsidP="008F5BD9">
      <w:pPr>
        <w:pStyle w:val="a4"/>
        <w:rPr>
          <w:sz w:val="20"/>
          <w:szCs w:val="20"/>
        </w:rPr>
      </w:pPr>
      <w:r w:rsidRPr="001040EE">
        <w:rPr>
          <w:sz w:val="20"/>
          <w:szCs w:val="20"/>
        </w:rPr>
        <w:t>В настоящее время автоматизации финансовой деятельности на предприятиях отводится большая роль. То, каким образом будет устроена система финансового планирования и прогнозирования, учет поступления и выбытия, бухгалтерский и управленческий учет, зависит эффективность всей деятельности конкретного предприятия. Поэтому для конкурентоспособного функционирования на рынке компании стараются выбирать лучшие программные продукты, которые будут способствовать развитию их бизнеса.</w:t>
      </w:r>
    </w:p>
    <w:p w:rsidR="008F5BD9" w:rsidRPr="001040EE" w:rsidRDefault="008F5BD9" w:rsidP="008F5BD9">
      <w:pPr>
        <w:pStyle w:val="a4"/>
        <w:rPr>
          <w:sz w:val="20"/>
          <w:szCs w:val="20"/>
        </w:rPr>
      </w:pPr>
      <w:r w:rsidRPr="001040EE">
        <w:rPr>
          <w:sz w:val="20"/>
          <w:szCs w:val="20"/>
        </w:rPr>
        <w:lastRenderedPageBreak/>
        <w:t xml:space="preserve">I. ТОП-4 программных продукта для автоматизации деятельности крупных торговых предприятий: 1) SAP </w:t>
      </w:r>
      <w:proofErr w:type="spellStart"/>
      <w:r w:rsidRPr="001040EE">
        <w:rPr>
          <w:sz w:val="20"/>
          <w:szCs w:val="20"/>
        </w:rPr>
        <w:t>for</w:t>
      </w:r>
      <w:proofErr w:type="spellEnd"/>
      <w:r w:rsidRPr="001040EE">
        <w:rPr>
          <w:sz w:val="20"/>
          <w:szCs w:val="20"/>
        </w:rPr>
        <w:t xml:space="preserve"> </w:t>
      </w:r>
      <w:proofErr w:type="spellStart"/>
      <w:r w:rsidRPr="001040EE">
        <w:rPr>
          <w:sz w:val="20"/>
          <w:szCs w:val="20"/>
        </w:rPr>
        <w:t>Retail</w:t>
      </w:r>
      <w:proofErr w:type="spellEnd"/>
      <w:r w:rsidRPr="001040EE">
        <w:rPr>
          <w:sz w:val="20"/>
          <w:szCs w:val="20"/>
        </w:rPr>
        <w:t xml:space="preserve"> (SAP), 2) </w:t>
      </w:r>
      <w:proofErr w:type="spellStart"/>
      <w:r w:rsidRPr="001040EE">
        <w:rPr>
          <w:sz w:val="20"/>
          <w:szCs w:val="20"/>
        </w:rPr>
        <w:t>Oracle</w:t>
      </w:r>
      <w:proofErr w:type="spellEnd"/>
      <w:r w:rsidRPr="001040EE">
        <w:rPr>
          <w:sz w:val="20"/>
          <w:szCs w:val="20"/>
        </w:rPr>
        <w:t xml:space="preserve"> </w:t>
      </w:r>
      <w:proofErr w:type="spellStart"/>
      <w:r w:rsidRPr="001040EE">
        <w:rPr>
          <w:sz w:val="20"/>
          <w:szCs w:val="20"/>
        </w:rPr>
        <w:t>Retail</w:t>
      </w:r>
      <w:proofErr w:type="spellEnd"/>
      <w:r w:rsidRPr="001040EE">
        <w:rPr>
          <w:sz w:val="20"/>
          <w:szCs w:val="20"/>
        </w:rPr>
        <w:t xml:space="preserve"> (</w:t>
      </w:r>
      <w:proofErr w:type="spellStart"/>
      <w:r w:rsidRPr="001040EE">
        <w:rPr>
          <w:sz w:val="20"/>
          <w:szCs w:val="20"/>
        </w:rPr>
        <w:t>Oracle</w:t>
      </w:r>
      <w:proofErr w:type="spellEnd"/>
      <w:r w:rsidRPr="001040EE">
        <w:rPr>
          <w:sz w:val="20"/>
          <w:szCs w:val="20"/>
        </w:rPr>
        <w:t xml:space="preserve">), 3) 1С: Управление торговлей 8 (1C), 4) </w:t>
      </w:r>
      <w:proofErr w:type="spellStart"/>
      <w:r w:rsidRPr="001040EE">
        <w:rPr>
          <w:sz w:val="20"/>
          <w:szCs w:val="20"/>
        </w:rPr>
        <w:t>Microsoft</w:t>
      </w:r>
      <w:proofErr w:type="spellEnd"/>
      <w:r w:rsidRPr="001040EE">
        <w:rPr>
          <w:sz w:val="20"/>
          <w:szCs w:val="20"/>
        </w:rPr>
        <w:t xml:space="preserve"> </w:t>
      </w:r>
      <w:proofErr w:type="spellStart"/>
      <w:r w:rsidRPr="001040EE">
        <w:rPr>
          <w:sz w:val="20"/>
          <w:szCs w:val="20"/>
        </w:rPr>
        <w:t>Dynamics</w:t>
      </w:r>
      <w:proofErr w:type="spellEnd"/>
      <w:r w:rsidRPr="001040EE">
        <w:rPr>
          <w:sz w:val="20"/>
          <w:szCs w:val="20"/>
        </w:rPr>
        <w:t xml:space="preserve"> AX (</w:t>
      </w:r>
      <w:proofErr w:type="spellStart"/>
      <w:r w:rsidRPr="001040EE">
        <w:rPr>
          <w:sz w:val="20"/>
          <w:szCs w:val="20"/>
        </w:rPr>
        <w:t>Microsoft</w:t>
      </w:r>
      <w:proofErr w:type="spellEnd"/>
      <w:r w:rsidRPr="001040EE">
        <w:rPr>
          <w:sz w:val="20"/>
          <w:szCs w:val="20"/>
        </w:rPr>
        <w:t>).</w:t>
      </w:r>
    </w:p>
    <w:p w:rsidR="008F5BD9" w:rsidRPr="001040EE" w:rsidRDefault="008F5BD9" w:rsidP="008F5BD9">
      <w:pPr>
        <w:pStyle w:val="a4"/>
        <w:rPr>
          <w:sz w:val="20"/>
          <w:szCs w:val="20"/>
        </w:rPr>
      </w:pPr>
      <w:r w:rsidRPr="001040EE">
        <w:rPr>
          <w:sz w:val="20"/>
          <w:szCs w:val="20"/>
        </w:rPr>
        <w:t xml:space="preserve">II. II. Наиболее популярные программные продукты среди российский малых и средних предприятий: 1) </w:t>
      </w:r>
      <w:proofErr w:type="spellStart"/>
      <w:r w:rsidRPr="001040EE">
        <w:rPr>
          <w:sz w:val="20"/>
          <w:szCs w:val="20"/>
        </w:rPr>
        <w:t>Project</w:t>
      </w:r>
      <w:proofErr w:type="spellEnd"/>
      <w:r w:rsidRPr="001040EE">
        <w:rPr>
          <w:sz w:val="20"/>
          <w:szCs w:val="20"/>
        </w:rPr>
        <w:t xml:space="preserve"> </w:t>
      </w:r>
      <w:proofErr w:type="spellStart"/>
      <w:r w:rsidRPr="001040EE">
        <w:rPr>
          <w:sz w:val="20"/>
          <w:szCs w:val="20"/>
        </w:rPr>
        <w:t>Expert</w:t>
      </w:r>
      <w:proofErr w:type="spellEnd"/>
      <w:r w:rsidRPr="001040EE">
        <w:rPr>
          <w:sz w:val="20"/>
          <w:szCs w:val="20"/>
        </w:rPr>
        <w:t xml:space="preserve"> 7 </w:t>
      </w:r>
      <w:proofErr w:type="spellStart"/>
      <w:r w:rsidRPr="001040EE">
        <w:rPr>
          <w:sz w:val="20"/>
          <w:szCs w:val="20"/>
        </w:rPr>
        <w:t>Base</w:t>
      </w:r>
      <w:proofErr w:type="spellEnd"/>
      <w:r w:rsidRPr="001040EE">
        <w:rPr>
          <w:sz w:val="20"/>
          <w:szCs w:val="20"/>
        </w:rPr>
        <w:t xml:space="preserve"> (</w:t>
      </w:r>
      <w:proofErr w:type="spellStart"/>
      <w:r w:rsidRPr="001040EE">
        <w:rPr>
          <w:sz w:val="20"/>
          <w:szCs w:val="20"/>
        </w:rPr>
        <w:t>Expert</w:t>
      </w:r>
      <w:proofErr w:type="spellEnd"/>
      <w:r w:rsidRPr="001040EE">
        <w:rPr>
          <w:sz w:val="20"/>
          <w:szCs w:val="20"/>
        </w:rPr>
        <w:t xml:space="preserve"> </w:t>
      </w:r>
      <w:proofErr w:type="spellStart"/>
      <w:r w:rsidRPr="001040EE">
        <w:rPr>
          <w:sz w:val="20"/>
          <w:szCs w:val="20"/>
        </w:rPr>
        <w:t>Systems</w:t>
      </w:r>
      <w:proofErr w:type="spellEnd"/>
      <w:r w:rsidRPr="001040EE">
        <w:rPr>
          <w:sz w:val="20"/>
          <w:szCs w:val="20"/>
        </w:rPr>
        <w:t xml:space="preserve">), 2) КИС «Флагман» (ИНФОСОФТ), 3) Галактика ERP Старт (ЗАО «Галактика Центр»), 4) ABACUS </w:t>
      </w:r>
      <w:proofErr w:type="spellStart"/>
      <w:r w:rsidRPr="001040EE">
        <w:rPr>
          <w:sz w:val="20"/>
          <w:szCs w:val="20"/>
        </w:rPr>
        <w:t>Financial</w:t>
      </w:r>
      <w:proofErr w:type="spellEnd"/>
      <w:r w:rsidRPr="001040EE">
        <w:rPr>
          <w:sz w:val="20"/>
          <w:szCs w:val="20"/>
        </w:rPr>
        <w:t xml:space="preserve"> (ОМЕГА), 5) БЭСТ-5 Мой бизнес (БЭСТ), 6) </w:t>
      </w:r>
      <w:proofErr w:type="spellStart"/>
      <w:r w:rsidRPr="001040EE">
        <w:rPr>
          <w:sz w:val="20"/>
          <w:szCs w:val="20"/>
        </w:rPr>
        <w:t>Comtec</w:t>
      </w:r>
      <w:proofErr w:type="spellEnd"/>
      <w:r w:rsidRPr="001040EE">
        <w:rPr>
          <w:sz w:val="20"/>
          <w:szCs w:val="20"/>
        </w:rPr>
        <w:t xml:space="preserve"> ERP (</w:t>
      </w:r>
      <w:proofErr w:type="spellStart"/>
      <w:r w:rsidRPr="001040EE">
        <w:rPr>
          <w:sz w:val="20"/>
          <w:szCs w:val="20"/>
        </w:rPr>
        <w:t>Comtec</w:t>
      </w:r>
      <w:proofErr w:type="spellEnd"/>
      <w:r w:rsidRPr="001040EE">
        <w:rPr>
          <w:sz w:val="20"/>
          <w:szCs w:val="20"/>
        </w:rPr>
        <w:t>).</w:t>
      </w:r>
    </w:p>
    <w:p w:rsidR="006C7FEA" w:rsidRPr="001040EE" w:rsidRDefault="00C944B6" w:rsidP="006C7FEA">
      <w:pPr>
        <w:pStyle w:val="a3"/>
        <w:numPr>
          <w:ilvl w:val="0"/>
          <w:numId w:val="1"/>
        </w:numPr>
        <w:rPr>
          <w:rFonts w:ascii="Times New Roman" w:hAnsi="Times New Roman" w:cs="Times New Roman"/>
        </w:rPr>
      </w:pPr>
      <w:r w:rsidRPr="001040EE">
        <w:rPr>
          <w:rFonts w:ascii="Times New Roman" w:hAnsi="Times New Roman" w:cs="Times New Roman"/>
        </w:rPr>
        <w:t>Определение понятия «информационная технология».</w:t>
      </w:r>
    </w:p>
    <w:p w:rsidR="006C7FEA" w:rsidRPr="001040EE" w:rsidRDefault="006C7FEA" w:rsidP="006C7FEA">
      <w:pPr>
        <w:pStyle w:val="a4"/>
        <w:rPr>
          <w:sz w:val="20"/>
          <w:szCs w:val="20"/>
        </w:rPr>
      </w:pPr>
      <w:r w:rsidRPr="001040EE">
        <w:rPr>
          <w:sz w:val="20"/>
          <w:szCs w:val="20"/>
        </w:rPr>
        <w:t xml:space="preserve">Под процессом следует понимать определенную совокупность действий, направленных </w:t>
      </w:r>
      <w:proofErr w:type="spellStart"/>
      <w:r w:rsidRPr="001040EE">
        <w:rPr>
          <w:sz w:val="20"/>
          <w:szCs w:val="20"/>
        </w:rPr>
        <w:t>нa</w:t>
      </w:r>
      <w:proofErr w:type="spellEnd"/>
      <w:r w:rsidRPr="001040EE">
        <w:rPr>
          <w:sz w:val="20"/>
          <w:szCs w:val="20"/>
        </w:rPr>
        <w:t xml:space="preserve"> достижение поставленной цели. Процесс должен определяться выбранной человеком стратегией и реализоваться с помощью совокупности различных средств и методов.</w:t>
      </w:r>
    </w:p>
    <w:p w:rsidR="006C7FEA" w:rsidRPr="001040EE" w:rsidRDefault="006C7FEA" w:rsidP="006C7FEA">
      <w:pPr>
        <w:pStyle w:val="a4"/>
        <w:rPr>
          <w:sz w:val="20"/>
          <w:szCs w:val="20"/>
        </w:rPr>
      </w:pPr>
      <w:r w:rsidRPr="001040EE">
        <w:rPr>
          <w:sz w:val="20"/>
          <w:szCs w:val="20"/>
        </w:rPr>
        <w:t>Под технологией материального производства понимают совокупность средств и методов обработки, изготовления, изменения состояния, свойств, формы сырья или материала. Технология изменяет качество или первоначальное состояние материи в целях получения продукта.</w:t>
      </w:r>
    </w:p>
    <w:p w:rsidR="006C7FEA" w:rsidRPr="001040EE" w:rsidRDefault="006C7FEA" w:rsidP="006C7FEA">
      <w:pPr>
        <w:pStyle w:val="a4"/>
        <w:rPr>
          <w:sz w:val="20"/>
          <w:szCs w:val="20"/>
        </w:rPr>
      </w:pPr>
      <w:r w:rsidRPr="001040EE">
        <w:rPr>
          <w:sz w:val="20"/>
          <w:szCs w:val="20"/>
        </w:rPr>
        <w:t>Информация является одним из ценнейших ресурсов общества, наряду с такими традиционными материальными видами ресурсов, как нефть, газ, полезные ископаемые и др., а значит, процесс ее переработки по аналогии с процессами переработки материальных ресурсов можно воспринимать как технологию. Тогда справедливо следующее определение.</w:t>
      </w:r>
    </w:p>
    <w:p w:rsidR="006C7FEA" w:rsidRPr="001040EE" w:rsidRDefault="006C7FEA" w:rsidP="006C7FEA">
      <w:pPr>
        <w:pStyle w:val="a4"/>
        <w:rPr>
          <w:sz w:val="20"/>
          <w:szCs w:val="20"/>
        </w:rPr>
      </w:pPr>
      <w:r w:rsidRPr="001040EE">
        <w:rPr>
          <w:sz w:val="20"/>
          <w:szCs w:val="20"/>
        </w:rPr>
        <w:t>Информационная технология (ИТ) - совокупность средств и методов сбора, обработки и передачи данных (первичной информации) для получения информации нового качества о состоянии объекта, процесса или явления (информационного продукта).</w:t>
      </w:r>
    </w:p>
    <w:p w:rsidR="006C7FEA" w:rsidRPr="001040EE" w:rsidRDefault="006C7FEA" w:rsidP="006C7FEA">
      <w:pPr>
        <w:pStyle w:val="a4"/>
        <w:rPr>
          <w:sz w:val="20"/>
          <w:szCs w:val="20"/>
        </w:rPr>
      </w:pPr>
      <w:r w:rsidRPr="001040EE">
        <w:rPr>
          <w:sz w:val="20"/>
          <w:szCs w:val="20"/>
        </w:rPr>
        <w:t>Цель информационной технологии - производство информации для ее анализа человеком и принятия на его основе решения по выполнению какого-либо действия.</w:t>
      </w:r>
    </w:p>
    <w:p w:rsidR="006C7FEA" w:rsidRPr="001040EE" w:rsidRDefault="006C7FEA" w:rsidP="006C7FEA">
      <w:pPr>
        <w:pStyle w:val="a4"/>
        <w:rPr>
          <w:sz w:val="20"/>
          <w:szCs w:val="20"/>
        </w:rPr>
      </w:pPr>
      <w:r w:rsidRPr="001040EE">
        <w:rPr>
          <w:sz w:val="20"/>
          <w:szCs w:val="20"/>
        </w:rPr>
        <w:t>Практическое приложение методов и средств обработки данных может быть различным, поэтому целесообразно выделить глобальную базовые и конкретные информационные технологии.</w:t>
      </w:r>
    </w:p>
    <w:p w:rsidR="006C7FEA" w:rsidRPr="001040EE" w:rsidRDefault="006C7FEA" w:rsidP="006C7FEA">
      <w:pPr>
        <w:pStyle w:val="a4"/>
        <w:rPr>
          <w:sz w:val="20"/>
          <w:szCs w:val="20"/>
        </w:rPr>
      </w:pPr>
      <w:r w:rsidRPr="001040EE">
        <w:rPr>
          <w:sz w:val="20"/>
          <w:szCs w:val="20"/>
        </w:rPr>
        <w:t>Глобальная информационная технология включает модели методы и средства, формализующие и позволяющие использовать информационные ресурсы общества.</w:t>
      </w:r>
    </w:p>
    <w:p w:rsidR="006C7FEA" w:rsidRPr="001040EE" w:rsidRDefault="006C7FEA" w:rsidP="006C7FEA">
      <w:pPr>
        <w:pStyle w:val="a4"/>
        <w:rPr>
          <w:sz w:val="20"/>
          <w:szCs w:val="20"/>
        </w:rPr>
      </w:pPr>
      <w:r w:rsidRPr="001040EE">
        <w:rPr>
          <w:sz w:val="20"/>
          <w:szCs w:val="20"/>
        </w:rPr>
        <w:t>Базовая информационная технология предназначена для определенной области применения (производство, научные исследования, обучение и т.д.).</w:t>
      </w:r>
    </w:p>
    <w:p w:rsidR="006C7FEA" w:rsidRPr="001040EE" w:rsidRDefault="006C7FEA" w:rsidP="006C7FEA">
      <w:pPr>
        <w:pStyle w:val="a4"/>
        <w:rPr>
          <w:sz w:val="20"/>
          <w:szCs w:val="20"/>
        </w:rPr>
      </w:pPr>
      <w:r w:rsidRPr="001040EE">
        <w:rPr>
          <w:sz w:val="20"/>
          <w:szCs w:val="20"/>
        </w:rPr>
        <w:t>Конкретные информационные технологии реализуют обработку данных при решении функциональных задач пользователей (например, задачи учета, планирования, анализа).</w:t>
      </w:r>
    </w:p>
    <w:p w:rsidR="006C7FEA" w:rsidRPr="001040EE" w:rsidRDefault="006C7FEA" w:rsidP="006C7FEA">
      <w:pPr>
        <w:pStyle w:val="a4"/>
        <w:rPr>
          <w:sz w:val="20"/>
          <w:szCs w:val="20"/>
        </w:rPr>
      </w:pPr>
      <w:r w:rsidRPr="001040EE">
        <w:rPr>
          <w:sz w:val="20"/>
          <w:szCs w:val="20"/>
        </w:rPr>
        <w:t>Как и все технологии, информационные технологии находятся в постоянном развитии и совершенствовании. Этому способствуют появление новых технических средств, разработка новых концепции, методов организации данных, их передачи, хранения и обработки, форм взаимодействия пользователей с техническими и другими компонентами информационно-вычислительных систем.</w:t>
      </w:r>
    </w:p>
    <w:p w:rsidR="006C7FEA" w:rsidRPr="001040EE" w:rsidRDefault="006C7FEA" w:rsidP="006C7FEA">
      <w:pPr>
        <w:pStyle w:val="a4"/>
        <w:rPr>
          <w:sz w:val="20"/>
          <w:szCs w:val="20"/>
        </w:rPr>
      </w:pPr>
      <w:r w:rsidRPr="001040EE">
        <w:rPr>
          <w:sz w:val="20"/>
          <w:szCs w:val="20"/>
        </w:rPr>
        <w:t>Расширение круга лиц, имеющих доступ к информационно-вычислительным ресурсам систем обработки данных, а также использование вычислительных сетей, объединяющих территориально удаленных друг от друга пользователей, особо остро ставят проблему обеспечения надежности данных и защиты их от несанкционированного доступа. В связи с этим современные информационные технологии базируются на концепции использования специальных аппаратных и программных средств, обеспечивающих защиту информации</w:t>
      </w:r>
    </w:p>
    <w:p w:rsidR="006C7FEA" w:rsidRPr="001040EE" w:rsidRDefault="006C7FEA" w:rsidP="006C7FEA">
      <w:pPr>
        <w:pStyle w:val="a4"/>
        <w:rPr>
          <w:sz w:val="20"/>
          <w:szCs w:val="20"/>
        </w:rPr>
      </w:pPr>
      <w:r w:rsidRPr="001040EE">
        <w:rPr>
          <w:sz w:val="20"/>
          <w:szCs w:val="20"/>
        </w:rPr>
        <w:t>Следующим шагом в совершенствовании информационных технологий, используемых в организационно-экономическом управлении, является расширение сферы применения баз знаний и соответствующих им систем искусственного интеллекта.</w:t>
      </w:r>
    </w:p>
    <w:p w:rsidR="006C7FEA" w:rsidRPr="001040EE" w:rsidRDefault="006C7FEA" w:rsidP="006C7FEA">
      <w:pPr>
        <w:pStyle w:val="a4"/>
        <w:rPr>
          <w:sz w:val="20"/>
          <w:szCs w:val="20"/>
        </w:rPr>
      </w:pPr>
      <w:r w:rsidRPr="001040EE">
        <w:rPr>
          <w:sz w:val="20"/>
          <w:szCs w:val="20"/>
        </w:rPr>
        <w:lastRenderedPageBreak/>
        <w:t>База знаний - важнейший элемент экспертной системы, создаваемой на рабочем месте специалиста управления. Она выступает в роли накопителя знаний в конкретной области профессиональной деятельности и помощника при проведении анализа экономической ситуации в процессе выработки и принятия управленческого решения.</w:t>
      </w:r>
    </w:p>
    <w:p w:rsidR="006C7FEA" w:rsidRPr="001040EE" w:rsidRDefault="006C7FEA" w:rsidP="006C7FEA">
      <w:pPr>
        <w:pStyle w:val="a4"/>
        <w:rPr>
          <w:sz w:val="20"/>
          <w:szCs w:val="20"/>
        </w:rPr>
      </w:pPr>
      <w:r w:rsidRPr="001040EE">
        <w:rPr>
          <w:sz w:val="20"/>
          <w:szCs w:val="20"/>
        </w:rPr>
        <w:t>Информационные технологии в сфере организационно - экономического управления в настоящее время развиваются по следующим основным направлениям:</w:t>
      </w:r>
    </w:p>
    <w:p w:rsidR="006C7FEA" w:rsidRPr="001040EE" w:rsidRDefault="006C7FEA" w:rsidP="006C7FEA">
      <w:pPr>
        <w:pStyle w:val="a4"/>
        <w:rPr>
          <w:sz w:val="20"/>
          <w:szCs w:val="20"/>
        </w:rPr>
      </w:pPr>
      <w:r w:rsidRPr="001040EE">
        <w:rPr>
          <w:sz w:val="20"/>
          <w:szCs w:val="20"/>
        </w:rPr>
        <w:t>- активизация роли специалистов управления (непрофессионалов в области вычислительной техники) в подготовке и решении задач экономического управления;</w:t>
      </w:r>
    </w:p>
    <w:p w:rsidR="006C7FEA" w:rsidRPr="001040EE" w:rsidRDefault="006C7FEA" w:rsidP="006C7FEA">
      <w:pPr>
        <w:pStyle w:val="a4"/>
        <w:rPr>
          <w:sz w:val="20"/>
          <w:szCs w:val="20"/>
        </w:rPr>
      </w:pPr>
      <w:r w:rsidRPr="001040EE">
        <w:rPr>
          <w:sz w:val="20"/>
          <w:szCs w:val="20"/>
        </w:rPr>
        <w:t>- совершенствование систем интеллектуального интерфейса конечных пользователей различных уровней;</w:t>
      </w:r>
    </w:p>
    <w:p w:rsidR="006C7FEA" w:rsidRPr="001040EE" w:rsidRDefault="006C7FEA" w:rsidP="006C7FEA">
      <w:pPr>
        <w:pStyle w:val="a4"/>
        <w:rPr>
          <w:sz w:val="20"/>
          <w:szCs w:val="20"/>
        </w:rPr>
      </w:pPr>
      <w:r w:rsidRPr="001040EE">
        <w:rPr>
          <w:sz w:val="20"/>
          <w:szCs w:val="20"/>
        </w:rPr>
        <w:t>- объединение информационно-вычислительных ресурсов с помощью вычислительных сетей различных уровней (от ЛВС, объединяющих пользователей в рамках одного подразделения организации до глобальных);</w:t>
      </w:r>
    </w:p>
    <w:p w:rsidR="006C7FEA" w:rsidRPr="001040EE" w:rsidRDefault="006C7FEA" w:rsidP="006C7FEA">
      <w:pPr>
        <w:pStyle w:val="a4"/>
        <w:rPr>
          <w:sz w:val="20"/>
          <w:szCs w:val="20"/>
        </w:rPr>
      </w:pPr>
      <w:r w:rsidRPr="001040EE">
        <w:rPr>
          <w:sz w:val="20"/>
          <w:szCs w:val="20"/>
        </w:rPr>
        <w:t>- разработка комплексных мер обеспечения защиты информации (технических, организационных, программных, правовых и т.п.) от несанкционированного доступа.</w:t>
      </w:r>
    </w:p>
    <w:p w:rsidR="00C944B6" w:rsidRPr="001040EE" w:rsidRDefault="00C944B6" w:rsidP="00414655">
      <w:pPr>
        <w:pStyle w:val="a3"/>
        <w:numPr>
          <w:ilvl w:val="0"/>
          <w:numId w:val="1"/>
        </w:numPr>
        <w:rPr>
          <w:rFonts w:ascii="Times New Roman" w:hAnsi="Times New Roman" w:cs="Times New Roman"/>
        </w:rPr>
      </w:pPr>
      <w:r w:rsidRPr="001040EE">
        <w:rPr>
          <w:rFonts w:ascii="Times New Roman" w:hAnsi="Times New Roman" w:cs="Times New Roman"/>
        </w:rPr>
        <w:t xml:space="preserve">Стратегия развития отрасли  </w:t>
      </w:r>
      <w:r w:rsidR="0034153D" w:rsidRPr="001040EE">
        <w:rPr>
          <w:rFonts w:ascii="Times New Roman" w:hAnsi="Times New Roman" w:cs="Times New Roman"/>
        </w:rPr>
        <w:t>ИТ и РФ.</w:t>
      </w:r>
    </w:p>
    <w:p w:rsidR="00466AD3" w:rsidRPr="001040EE" w:rsidRDefault="00466AD3" w:rsidP="00466AD3">
      <w:p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ИТ – это комплекс взаимосвязанных научных, технологических, инженерных дисциплин, изучающих методы эффективной организации труда людей, занятых обработкой и хранением информации; вычислительную технику и методы организации и взаимодействия с людьми и производственным оборудованием, их практические приложения, а также связанные со всем этим социальные, экономические и культурные проблемы.</w:t>
      </w:r>
    </w:p>
    <w:p w:rsidR="00466AD3" w:rsidRPr="001040EE" w:rsidRDefault="00466AD3" w:rsidP="00466AD3">
      <w:pPr>
        <w:spacing w:after="0" w:line="240" w:lineRule="auto"/>
        <w:rPr>
          <w:rFonts w:ascii="Times New Roman" w:hAnsi="Times New Roman" w:cs="Times New Roman"/>
          <w:b/>
          <w:sz w:val="20"/>
          <w:szCs w:val="20"/>
        </w:rPr>
      </w:pPr>
      <w:r w:rsidRPr="001040EE">
        <w:rPr>
          <w:rFonts w:ascii="Times New Roman" w:hAnsi="Times New Roman" w:cs="Times New Roman"/>
          <w:b/>
          <w:sz w:val="20"/>
          <w:szCs w:val="20"/>
        </w:rPr>
        <w:t>Стратегия развития отрасли информационных технологий в РФ на 2014-2020 годы и на перспективу до 2025 года.</w:t>
      </w:r>
    </w:p>
    <w:p w:rsidR="00466AD3" w:rsidRPr="001040EE" w:rsidRDefault="00466AD3" w:rsidP="00466AD3">
      <w:p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Стратегия определяет цели и основные направления развития отрасли ИТ, а также механизмы и способы достижения поставленных целей.</w:t>
      </w:r>
    </w:p>
    <w:p w:rsidR="00466AD3" w:rsidRPr="001040EE" w:rsidRDefault="00466AD3" w:rsidP="00466AD3">
      <w:p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 xml:space="preserve">В стратегии под </w:t>
      </w:r>
      <w:r w:rsidRPr="001040EE">
        <w:rPr>
          <w:rFonts w:ascii="Times New Roman" w:hAnsi="Times New Roman" w:cs="Times New Roman"/>
          <w:sz w:val="20"/>
          <w:szCs w:val="20"/>
          <w:u w:val="single"/>
        </w:rPr>
        <w:t xml:space="preserve">отраслью ИТ </w:t>
      </w:r>
      <w:r w:rsidRPr="001040EE">
        <w:rPr>
          <w:rFonts w:ascii="Times New Roman" w:hAnsi="Times New Roman" w:cs="Times New Roman"/>
          <w:sz w:val="20"/>
          <w:szCs w:val="20"/>
        </w:rPr>
        <w:t>понимается совокупность российских компаний, осуществляющих следующие виды деятельности:</w:t>
      </w:r>
    </w:p>
    <w:p w:rsidR="00466AD3" w:rsidRPr="001040EE" w:rsidRDefault="00466AD3" w:rsidP="00466AD3">
      <w:pPr>
        <w:pStyle w:val="a3"/>
        <w:numPr>
          <w:ilvl w:val="0"/>
          <w:numId w:val="4"/>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Разработка тиражного программного обеспечения;</w:t>
      </w:r>
    </w:p>
    <w:p w:rsidR="00466AD3" w:rsidRPr="001040EE" w:rsidRDefault="00466AD3" w:rsidP="00466AD3">
      <w:pPr>
        <w:pStyle w:val="a3"/>
        <w:numPr>
          <w:ilvl w:val="0"/>
          <w:numId w:val="4"/>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Предоставление услуг в сфере информационных технологий, в частности заказная разработка программного обеспечения, проектирование, внедрение и тестирование информационных систем, консультирование по вопросам информатизации;</w:t>
      </w:r>
    </w:p>
    <w:p w:rsidR="00466AD3" w:rsidRPr="001040EE" w:rsidRDefault="00466AD3" w:rsidP="00466AD3">
      <w:pPr>
        <w:pStyle w:val="a3"/>
        <w:numPr>
          <w:ilvl w:val="0"/>
          <w:numId w:val="4"/>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Разработка аппаратно-программных комплексов с высокой добавленной стоимостью программной части;</w:t>
      </w:r>
    </w:p>
    <w:p w:rsidR="00466AD3" w:rsidRPr="001040EE" w:rsidRDefault="00466AD3" w:rsidP="00466AD3">
      <w:pPr>
        <w:pStyle w:val="a3"/>
        <w:numPr>
          <w:ilvl w:val="0"/>
          <w:numId w:val="4"/>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Удаленная обработка и предоставление информации, в том числе на сайтах в информационно-телекоммуникационной сети «Интернет».</w:t>
      </w:r>
    </w:p>
    <w:p w:rsidR="00466AD3" w:rsidRPr="001040EE" w:rsidRDefault="00466AD3" w:rsidP="00466AD3">
      <w:p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Масштаб влияния отрасли информационных технологий на государство значительно превосходит сугубо отраслевые эффекты.</w:t>
      </w:r>
    </w:p>
    <w:p w:rsidR="00466AD3" w:rsidRPr="001040EE" w:rsidRDefault="00466AD3" w:rsidP="00466AD3">
      <w:p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Развитие информационных технологий является одним из важнейших факторов, способствующих решению ключевых задач государственной политики РФ.</w:t>
      </w:r>
    </w:p>
    <w:p w:rsidR="00466AD3" w:rsidRPr="001040EE" w:rsidRDefault="00466AD3" w:rsidP="00466AD3">
      <w:p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Реализация Стратегии будет содействовать снижению зависимости экономики  страны  от  сырьевого  экспорта  за  счет  увеличения экспорта  продукции  отрасли  информационных  технологий  до 11 млрд. долларов США, повышению производительности труда за счет ускоренного внедрения информационных технологий в важнейшие сферы экономики и улучшению общего инвестиционного климата в России.</w:t>
      </w:r>
    </w:p>
    <w:p w:rsidR="00466AD3" w:rsidRPr="001040EE" w:rsidRDefault="00466AD3" w:rsidP="00466AD3">
      <w:p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Кроме того, развитие отрасли необходимо для перехода к новому постиндустриальному технологическому укладу общества.</w:t>
      </w:r>
    </w:p>
    <w:p w:rsidR="00466AD3" w:rsidRPr="001040EE" w:rsidRDefault="00466AD3" w:rsidP="00466AD3">
      <w:p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Размер российской отрасли информационных технологий определен как совокупный объем продаж продукции, произведенной российскими компаниями.</w:t>
      </w:r>
    </w:p>
    <w:p w:rsidR="00466AD3" w:rsidRPr="001040EE" w:rsidRDefault="00466AD3" w:rsidP="00466AD3">
      <w:pPr>
        <w:spacing w:after="0" w:line="240" w:lineRule="auto"/>
        <w:rPr>
          <w:rFonts w:ascii="Times New Roman" w:hAnsi="Times New Roman" w:cs="Times New Roman"/>
          <w:b/>
          <w:bCs/>
          <w:sz w:val="20"/>
          <w:szCs w:val="20"/>
        </w:rPr>
      </w:pPr>
      <w:r w:rsidRPr="001040EE">
        <w:rPr>
          <w:rFonts w:ascii="Times New Roman" w:hAnsi="Times New Roman" w:cs="Times New Roman"/>
          <w:b/>
          <w:bCs/>
          <w:sz w:val="20"/>
          <w:szCs w:val="20"/>
        </w:rPr>
        <w:t>Среди факторов, ограничивающих развитие информационных технологий в России, необходимо отметить следующие:</w:t>
      </w:r>
    </w:p>
    <w:p w:rsidR="00466AD3" w:rsidRPr="001040EE" w:rsidRDefault="00466AD3" w:rsidP="00466AD3">
      <w:pPr>
        <w:numPr>
          <w:ilvl w:val="0"/>
          <w:numId w:val="5"/>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обострившийся в последние годы дефицит кадров;</w:t>
      </w:r>
    </w:p>
    <w:p w:rsidR="00466AD3" w:rsidRPr="001040EE" w:rsidRDefault="00466AD3" w:rsidP="00466AD3">
      <w:pPr>
        <w:numPr>
          <w:ilvl w:val="0"/>
          <w:numId w:val="5"/>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недостаточный уровень подготовки специалистов;</w:t>
      </w:r>
    </w:p>
    <w:p w:rsidR="00466AD3" w:rsidRPr="001040EE" w:rsidRDefault="00466AD3" w:rsidP="00466AD3">
      <w:pPr>
        <w:numPr>
          <w:ilvl w:val="0"/>
          <w:numId w:val="5"/>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недостаточно  высокая  популярность  профессий  отрасли информационных технологий;</w:t>
      </w:r>
    </w:p>
    <w:p w:rsidR="00466AD3" w:rsidRPr="001040EE" w:rsidRDefault="00466AD3" w:rsidP="00466AD3">
      <w:pPr>
        <w:numPr>
          <w:ilvl w:val="0"/>
          <w:numId w:val="5"/>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недостаточное количество ведущихся в стране исследований мирового уровня в области информационных технологий;</w:t>
      </w:r>
    </w:p>
    <w:p w:rsidR="00466AD3" w:rsidRPr="001040EE" w:rsidRDefault="00466AD3" w:rsidP="00466AD3">
      <w:pPr>
        <w:numPr>
          <w:ilvl w:val="0"/>
          <w:numId w:val="5"/>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историческое отставание по отдельным направлениям;</w:t>
      </w:r>
    </w:p>
    <w:p w:rsidR="00466AD3" w:rsidRPr="001040EE" w:rsidRDefault="00466AD3" w:rsidP="00466AD3">
      <w:pPr>
        <w:numPr>
          <w:ilvl w:val="0"/>
          <w:numId w:val="5"/>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lastRenderedPageBreak/>
        <w:t xml:space="preserve">несовершенство институциональных условий ведения бизнеса по ряду направлений; </w:t>
      </w:r>
    </w:p>
    <w:p w:rsidR="00466AD3" w:rsidRPr="001040EE" w:rsidRDefault="00466AD3" w:rsidP="00466AD3">
      <w:pPr>
        <w:numPr>
          <w:ilvl w:val="0"/>
          <w:numId w:val="5"/>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недостаточный спрос на информационные технологии со стороны государства;</w:t>
      </w:r>
    </w:p>
    <w:p w:rsidR="00466AD3" w:rsidRPr="001040EE" w:rsidRDefault="00466AD3" w:rsidP="00466AD3">
      <w:pPr>
        <w:numPr>
          <w:ilvl w:val="0"/>
          <w:numId w:val="5"/>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недостаточный  уровень  координации  действий  органов государственной власти и институтов развития по вопросам развития информационных технологий;</w:t>
      </w:r>
    </w:p>
    <w:p w:rsidR="00466AD3" w:rsidRPr="001040EE" w:rsidRDefault="00466AD3" w:rsidP="00466AD3">
      <w:pPr>
        <w:numPr>
          <w:ilvl w:val="0"/>
          <w:numId w:val="5"/>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слабое  использование  возможностей  государственно-частного партнерства в области обучения и исследований.</w:t>
      </w:r>
    </w:p>
    <w:p w:rsidR="00466AD3" w:rsidRPr="001040EE" w:rsidRDefault="00466AD3" w:rsidP="00466AD3">
      <w:pPr>
        <w:spacing w:after="0" w:line="240" w:lineRule="auto"/>
        <w:rPr>
          <w:rFonts w:ascii="Times New Roman" w:hAnsi="Times New Roman" w:cs="Times New Roman"/>
          <w:b/>
          <w:bCs/>
          <w:sz w:val="20"/>
          <w:szCs w:val="20"/>
        </w:rPr>
      </w:pPr>
      <w:r w:rsidRPr="001040EE">
        <w:rPr>
          <w:rFonts w:ascii="Times New Roman" w:hAnsi="Times New Roman" w:cs="Times New Roman"/>
          <w:b/>
          <w:bCs/>
          <w:sz w:val="20"/>
          <w:szCs w:val="20"/>
        </w:rPr>
        <w:t>Принципы, цели и задачи развития отрасли информационных технологий</w:t>
      </w:r>
    </w:p>
    <w:p w:rsidR="00466AD3" w:rsidRPr="001040EE" w:rsidRDefault="00466AD3" w:rsidP="00466AD3">
      <w:pPr>
        <w:spacing w:after="0" w:line="240" w:lineRule="auto"/>
        <w:rPr>
          <w:rFonts w:ascii="Times New Roman" w:hAnsi="Times New Roman" w:cs="Times New Roman"/>
          <w:sz w:val="20"/>
          <w:szCs w:val="20"/>
        </w:rPr>
      </w:pPr>
      <w:r w:rsidRPr="001040EE">
        <w:rPr>
          <w:rFonts w:ascii="Times New Roman" w:hAnsi="Times New Roman" w:cs="Times New Roman"/>
          <w:sz w:val="20"/>
          <w:szCs w:val="20"/>
          <w:u w:val="single"/>
        </w:rPr>
        <w:t>Базовыми  принципами  развития  отрасли  информационных технологий являются:</w:t>
      </w:r>
    </w:p>
    <w:p w:rsidR="00466AD3" w:rsidRPr="001040EE" w:rsidRDefault="00466AD3" w:rsidP="00466AD3">
      <w:pPr>
        <w:numPr>
          <w:ilvl w:val="0"/>
          <w:numId w:val="6"/>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улучшение институциональных условий при минимальном прямом регулировании;</w:t>
      </w:r>
    </w:p>
    <w:p w:rsidR="00466AD3" w:rsidRPr="001040EE" w:rsidRDefault="00466AD3" w:rsidP="00466AD3">
      <w:pPr>
        <w:numPr>
          <w:ilvl w:val="0"/>
          <w:numId w:val="6"/>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сохранение конкурентного характера развития отрасли;</w:t>
      </w:r>
    </w:p>
    <w:p w:rsidR="00466AD3" w:rsidRPr="001040EE" w:rsidRDefault="00466AD3" w:rsidP="00466AD3">
      <w:pPr>
        <w:numPr>
          <w:ilvl w:val="0"/>
          <w:numId w:val="6"/>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поддержка малого бизнеса в качестве приоритетного направления развития отрасли;</w:t>
      </w:r>
    </w:p>
    <w:p w:rsidR="00466AD3" w:rsidRPr="001040EE" w:rsidRDefault="00466AD3" w:rsidP="00466AD3">
      <w:pPr>
        <w:numPr>
          <w:ilvl w:val="0"/>
          <w:numId w:val="6"/>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определение приоритетов государственной поддержки среднего и крупного  бизнеса  на  основе  создаваемых  компаниями высококвалифицированных рабочих мест, добавленной стоимости и потенциала глобальной конкурентоспособности компаний;</w:t>
      </w:r>
    </w:p>
    <w:p w:rsidR="00466AD3" w:rsidRPr="001040EE" w:rsidRDefault="00466AD3" w:rsidP="00466AD3">
      <w:pPr>
        <w:numPr>
          <w:ilvl w:val="0"/>
          <w:numId w:val="6"/>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обеспечение сбалансированной структуры российской отрасли, включающей крупные, средние и малые компании;</w:t>
      </w:r>
    </w:p>
    <w:p w:rsidR="00466AD3" w:rsidRPr="001040EE" w:rsidRDefault="00466AD3" w:rsidP="00466AD3">
      <w:pPr>
        <w:numPr>
          <w:ilvl w:val="0"/>
          <w:numId w:val="6"/>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 xml:space="preserve">сохранение </w:t>
      </w:r>
      <w:proofErr w:type="spellStart"/>
      <w:r w:rsidRPr="001040EE">
        <w:rPr>
          <w:rFonts w:ascii="Times New Roman" w:hAnsi="Times New Roman" w:cs="Times New Roman"/>
          <w:sz w:val="20"/>
          <w:szCs w:val="20"/>
        </w:rPr>
        <w:t>интегрированности</w:t>
      </w:r>
      <w:proofErr w:type="spellEnd"/>
      <w:r w:rsidRPr="001040EE">
        <w:rPr>
          <w:rFonts w:ascii="Times New Roman" w:hAnsi="Times New Roman" w:cs="Times New Roman"/>
          <w:sz w:val="20"/>
          <w:szCs w:val="20"/>
        </w:rPr>
        <w:t xml:space="preserve"> российской отрасли в глобальную индустрию информационных технологий;</w:t>
      </w:r>
    </w:p>
    <w:p w:rsidR="00466AD3" w:rsidRPr="001040EE" w:rsidRDefault="00466AD3" w:rsidP="00466AD3">
      <w:pPr>
        <w:numPr>
          <w:ilvl w:val="0"/>
          <w:numId w:val="6"/>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стимулирование капитализации компаний в России;</w:t>
      </w:r>
    </w:p>
    <w:p w:rsidR="00466AD3" w:rsidRPr="001040EE" w:rsidRDefault="00466AD3" w:rsidP="00466AD3">
      <w:pPr>
        <w:numPr>
          <w:ilvl w:val="0"/>
          <w:numId w:val="6"/>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стимулирование создания научно-технологического задела и новой высокотехнологичной продукции по перспективным направлениями развития отрасли;</w:t>
      </w:r>
    </w:p>
    <w:p w:rsidR="00466AD3" w:rsidRPr="001040EE" w:rsidRDefault="00466AD3" w:rsidP="00466AD3">
      <w:pPr>
        <w:numPr>
          <w:ilvl w:val="0"/>
          <w:numId w:val="6"/>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ориентация на государственно-частное партнерство при решении задач по развитию отрасли информационных технологий.</w:t>
      </w:r>
    </w:p>
    <w:p w:rsidR="00466AD3" w:rsidRPr="001040EE" w:rsidRDefault="00466AD3" w:rsidP="00466AD3">
      <w:pPr>
        <w:spacing w:after="0" w:line="240" w:lineRule="auto"/>
        <w:rPr>
          <w:rFonts w:ascii="Times New Roman" w:hAnsi="Times New Roman" w:cs="Times New Roman"/>
          <w:sz w:val="20"/>
          <w:szCs w:val="20"/>
        </w:rPr>
      </w:pPr>
      <w:r w:rsidRPr="001040EE">
        <w:rPr>
          <w:rFonts w:ascii="Times New Roman" w:hAnsi="Times New Roman" w:cs="Times New Roman"/>
          <w:sz w:val="20"/>
          <w:szCs w:val="20"/>
          <w:u w:val="single"/>
        </w:rPr>
        <w:t>Основные цели развития отрасли информационных технологий:</w:t>
      </w:r>
    </w:p>
    <w:p w:rsidR="00466AD3" w:rsidRPr="001040EE" w:rsidRDefault="00466AD3" w:rsidP="00466AD3">
      <w:pPr>
        <w:numPr>
          <w:ilvl w:val="0"/>
          <w:numId w:val="7"/>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развитие сферы информационных технологий до полноценной отрасли российской экономики, создающей высокопроизводительные рабочие места и обеспечивающей выпуск  высокотехнологичной  и конкурентоспособной продукции;</w:t>
      </w:r>
    </w:p>
    <w:p w:rsidR="00466AD3" w:rsidRPr="001040EE" w:rsidRDefault="00466AD3" w:rsidP="00466AD3">
      <w:pPr>
        <w:numPr>
          <w:ilvl w:val="0"/>
          <w:numId w:val="7"/>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обеспечение  различных  сфер  экономики  качественными информационными технологиями с целью повышения производительности труда;</w:t>
      </w:r>
    </w:p>
    <w:p w:rsidR="00466AD3" w:rsidRPr="001040EE" w:rsidRDefault="00466AD3" w:rsidP="00466AD3">
      <w:pPr>
        <w:numPr>
          <w:ilvl w:val="0"/>
          <w:numId w:val="7"/>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обеспечение  высокого  уровня  информационной  безопасности государства, индустрии и граждан.</w:t>
      </w:r>
    </w:p>
    <w:p w:rsidR="00466AD3" w:rsidRPr="001040EE" w:rsidRDefault="00466AD3" w:rsidP="00466AD3">
      <w:pPr>
        <w:spacing w:after="0" w:line="240" w:lineRule="auto"/>
        <w:rPr>
          <w:rFonts w:ascii="Times New Roman" w:hAnsi="Times New Roman" w:cs="Times New Roman"/>
          <w:sz w:val="20"/>
          <w:szCs w:val="20"/>
        </w:rPr>
      </w:pPr>
      <w:r w:rsidRPr="001040EE">
        <w:rPr>
          <w:rFonts w:ascii="Times New Roman" w:hAnsi="Times New Roman" w:cs="Times New Roman"/>
          <w:sz w:val="20"/>
          <w:szCs w:val="20"/>
          <w:u w:val="single"/>
        </w:rPr>
        <w:t>Основными задачами по развитию отрасли информационных технологий России являются</w:t>
      </w:r>
      <w:r w:rsidRPr="001040EE">
        <w:rPr>
          <w:rFonts w:ascii="Times New Roman" w:hAnsi="Times New Roman" w:cs="Times New Roman"/>
          <w:sz w:val="20"/>
          <w:szCs w:val="20"/>
        </w:rPr>
        <w:t>:</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развитие человеческого капитала, в том числе за счет развития профильного образования и популяризации профессий отрасли;</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улучшение институциональных условий для работы компаний в России и снижение административных барьеров;</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поддержка экспорта и стимулирование глобализации отрасли;</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развитие в России исследований в сфере информационных технологий и смежных областях;</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развитие  механизмов  поддержки  малого  бизнеса,  включая акселераторы, бизнес-инкубаторы, технопарки и институты, необходимые для улучшения инвестиционного климата;</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повышение грамотности населения в области информационных технологий;</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нормализация статистического наблюдения в отрасли;</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совершенствование взаимодействия органов власти, определяющих государственную политику в области информационных технологий, с отраслевыми  ассоциациями,  кластерами,  платформами  и  другими объединениями;</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создание условий для развития глобальных лидеров в сфере информационных технологий в целях устранения диспропорций развития отрасли и формирования дополнительных возможностей для выкупа долей в уставном капитале компаний отрасли информационных технологий российскими инвесторами путем расширения пула крупных компаний отрасли информационных технологий в России за счет рыночных механизмов;</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дальнейшая  глубокая  информатизация  важнейших  отраслей экономики России, в том числе государственного сектора;</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стимулирование развития производства отечественной продукции посредством заказа государства и компаний с государственным участием;</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обеспечение информационной безопасности;</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широкомасштабное открытие государственных баз данных;</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развитие инфраструктуры электронной коммерции;</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развитие электронного документооборота;</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развитие центров обработки и хранения информации;</w:t>
      </w:r>
    </w:p>
    <w:p w:rsidR="00466AD3" w:rsidRPr="001040EE" w:rsidRDefault="00466AD3" w:rsidP="00466AD3">
      <w:pPr>
        <w:numPr>
          <w:ilvl w:val="0"/>
          <w:numId w:val="8"/>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развитие широкополосного доступа в сеть "Интернет".</w:t>
      </w:r>
    </w:p>
    <w:p w:rsidR="00466AD3" w:rsidRPr="001040EE" w:rsidRDefault="00466AD3" w:rsidP="00466AD3">
      <w:pPr>
        <w:ind w:left="360"/>
        <w:rPr>
          <w:rFonts w:ascii="Times New Roman" w:hAnsi="Times New Roman" w:cs="Times New Roman"/>
        </w:rPr>
      </w:pPr>
    </w:p>
    <w:p w:rsidR="0034153D" w:rsidRPr="001040EE" w:rsidRDefault="0034153D" w:rsidP="00414655">
      <w:pPr>
        <w:pStyle w:val="a3"/>
        <w:numPr>
          <w:ilvl w:val="0"/>
          <w:numId w:val="1"/>
        </w:numPr>
        <w:rPr>
          <w:rFonts w:ascii="Times New Roman" w:hAnsi="Times New Roman" w:cs="Times New Roman"/>
        </w:rPr>
      </w:pPr>
      <w:r w:rsidRPr="001040EE">
        <w:rPr>
          <w:rFonts w:ascii="Times New Roman" w:hAnsi="Times New Roman" w:cs="Times New Roman"/>
        </w:rPr>
        <w:t>Ключевые направления исследований и разработок в области ИТ.</w:t>
      </w:r>
    </w:p>
    <w:p w:rsidR="00BC1988" w:rsidRPr="001040EE" w:rsidRDefault="00BC1988" w:rsidP="00BC1988">
      <w:pPr>
        <w:pStyle w:val="a4"/>
        <w:rPr>
          <w:sz w:val="20"/>
          <w:szCs w:val="20"/>
        </w:rPr>
      </w:pPr>
      <w:r w:rsidRPr="001040EE">
        <w:rPr>
          <w:sz w:val="20"/>
          <w:szCs w:val="20"/>
        </w:rPr>
        <w:lastRenderedPageBreak/>
        <w:t>Исследования и разработки в области информационных технологий играют большую роль для развития всей отрасли, особенно в долгосрочной перспективе. Вклад России в мировую индустрию информационных технологий на сегодняшний день не превышает 0,6 процента во многом из-за отсутствия взвешенной государственной политики в области развития исследований и разработок в указанной сфере в течение последних нескольких десятков лет.</w:t>
      </w:r>
    </w:p>
    <w:p w:rsidR="00BC1988" w:rsidRPr="001040EE" w:rsidRDefault="00BC1988" w:rsidP="00BC1988">
      <w:pPr>
        <w:pStyle w:val="a4"/>
        <w:rPr>
          <w:sz w:val="20"/>
          <w:szCs w:val="20"/>
        </w:rPr>
      </w:pPr>
      <w:r w:rsidRPr="001040EE">
        <w:rPr>
          <w:sz w:val="20"/>
          <w:szCs w:val="20"/>
        </w:rPr>
        <w:t>В части фундаментальных и поисковых исследований в области информационных технологий необходимо сфокусироваться на нескольких важнейших прорывных для мировой индустрии направлениях, в которых в перспективе 10 - 15 лет с высокой вероятностью может быть обеспечена глобальная технологическая конкурентоспособность России. Такими направлениями являются:</w:t>
      </w:r>
    </w:p>
    <w:p w:rsidR="00BC1988" w:rsidRPr="001040EE" w:rsidRDefault="00BC1988" w:rsidP="00AD0060">
      <w:pPr>
        <w:pStyle w:val="a4"/>
        <w:numPr>
          <w:ilvl w:val="0"/>
          <w:numId w:val="9"/>
        </w:numPr>
        <w:rPr>
          <w:sz w:val="20"/>
          <w:szCs w:val="20"/>
        </w:rPr>
      </w:pPr>
      <w:r w:rsidRPr="001040EE">
        <w:rPr>
          <w:sz w:val="20"/>
          <w:szCs w:val="20"/>
        </w:rPr>
        <w:t>обработка больших данных;</w:t>
      </w:r>
    </w:p>
    <w:p w:rsidR="00BC1988" w:rsidRPr="001040EE" w:rsidRDefault="00BC1988" w:rsidP="00AD0060">
      <w:pPr>
        <w:pStyle w:val="a4"/>
        <w:numPr>
          <w:ilvl w:val="0"/>
          <w:numId w:val="9"/>
        </w:numPr>
        <w:rPr>
          <w:sz w:val="20"/>
          <w:szCs w:val="20"/>
        </w:rPr>
      </w:pPr>
      <w:r w:rsidRPr="001040EE">
        <w:rPr>
          <w:sz w:val="20"/>
          <w:szCs w:val="20"/>
        </w:rPr>
        <w:t>машинное обучение;</w:t>
      </w:r>
    </w:p>
    <w:p w:rsidR="00BC1988" w:rsidRPr="001040EE" w:rsidRDefault="00BC1988" w:rsidP="00AD0060">
      <w:pPr>
        <w:pStyle w:val="a4"/>
        <w:numPr>
          <w:ilvl w:val="0"/>
          <w:numId w:val="9"/>
        </w:numPr>
        <w:rPr>
          <w:sz w:val="20"/>
          <w:szCs w:val="20"/>
        </w:rPr>
      </w:pPr>
      <w:r w:rsidRPr="001040EE">
        <w:rPr>
          <w:sz w:val="20"/>
          <w:szCs w:val="20"/>
        </w:rPr>
        <w:t>человеко-машинное взаимодействие;</w:t>
      </w:r>
    </w:p>
    <w:p w:rsidR="00BC1988" w:rsidRPr="001040EE" w:rsidRDefault="00BC1988" w:rsidP="00AD0060">
      <w:pPr>
        <w:pStyle w:val="a4"/>
        <w:numPr>
          <w:ilvl w:val="0"/>
          <w:numId w:val="9"/>
        </w:numPr>
        <w:rPr>
          <w:sz w:val="20"/>
          <w:szCs w:val="20"/>
        </w:rPr>
      </w:pPr>
      <w:r w:rsidRPr="001040EE">
        <w:rPr>
          <w:sz w:val="20"/>
          <w:szCs w:val="20"/>
        </w:rPr>
        <w:t>робототехника;</w:t>
      </w:r>
    </w:p>
    <w:p w:rsidR="00BC1988" w:rsidRPr="001040EE" w:rsidRDefault="00BC1988" w:rsidP="00AD0060">
      <w:pPr>
        <w:pStyle w:val="a4"/>
        <w:numPr>
          <w:ilvl w:val="0"/>
          <w:numId w:val="9"/>
        </w:numPr>
        <w:rPr>
          <w:sz w:val="20"/>
          <w:szCs w:val="20"/>
        </w:rPr>
      </w:pPr>
      <w:r w:rsidRPr="001040EE">
        <w:rPr>
          <w:sz w:val="20"/>
          <w:szCs w:val="20"/>
        </w:rPr>
        <w:t>квантовые и оптические технологии;</w:t>
      </w:r>
    </w:p>
    <w:p w:rsidR="00BC1988" w:rsidRPr="001040EE" w:rsidRDefault="00BC1988" w:rsidP="00AD0060">
      <w:pPr>
        <w:pStyle w:val="a4"/>
        <w:numPr>
          <w:ilvl w:val="0"/>
          <w:numId w:val="9"/>
        </w:numPr>
        <w:rPr>
          <w:sz w:val="20"/>
          <w:szCs w:val="20"/>
        </w:rPr>
      </w:pPr>
      <w:r w:rsidRPr="001040EE">
        <w:rPr>
          <w:sz w:val="20"/>
          <w:szCs w:val="20"/>
        </w:rPr>
        <w:t>безопасность в информационном обществе.</w:t>
      </w:r>
    </w:p>
    <w:p w:rsidR="00BC1988" w:rsidRPr="001040EE" w:rsidRDefault="00BC1988" w:rsidP="00BC1988">
      <w:pPr>
        <w:pStyle w:val="a4"/>
        <w:rPr>
          <w:sz w:val="20"/>
          <w:szCs w:val="20"/>
        </w:rPr>
      </w:pPr>
      <w:r w:rsidRPr="001040EE">
        <w:rPr>
          <w:sz w:val="20"/>
          <w:szCs w:val="20"/>
        </w:rPr>
        <w:t>В части прикладных исследований в список приоритетных направлений исследований и разработок, определяющих направления технологического развития в области информационных технологий, включены те направления, с развитием которых возможно повышение конкурентоспособности российской отрасли информационных технологий в относительно краткосрочной перспективе. Такими направлениями являются следующие:</w:t>
      </w:r>
    </w:p>
    <w:p w:rsidR="00BC1988" w:rsidRPr="001040EE" w:rsidRDefault="00BC1988" w:rsidP="00BC1988">
      <w:pPr>
        <w:pStyle w:val="a4"/>
        <w:rPr>
          <w:sz w:val="20"/>
          <w:szCs w:val="20"/>
        </w:rPr>
      </w:pPr>
      <w:r w:rsidRPr="001040EE">
        <w:rPr>
          <w:sz w:val="20"/>
          <w:szCs w:val="20"/>
        </w:rPr>
        <w:t>новые системы поиска и распознавания, включая решения для поиска и распознавания в аудио- и видеоматериалах, использование семантики (смысла) при поиске и извлечении информации, новые технологии в системах машинного перевода, а также новые алгоритмы и технологии в машинном обучении;</w:t>
      </w:r>
    </w:p>
    <w:p w:rsidR="00BC1988" w:rsidRPr="001040EE" w:rsidRDefault="00BC1988" w:rsidP="00BC1988">
      <w:pPr>
        <w:pStyle w:val="a4"/>
        <w:rPr>
          <w:sz w:val="20"/>
          <w:szCs w:val="20"/>
        </w:rPr>
      </w:pPr>
      <w:r w:rsidRPr="001040EE">
        <w:rPr>
          <w:sz w:val="20"/>
          <w:szCs w:val="20"/>
        </w:rPr>
        <w:t>анализ больших массивов данных и извлечение знаний, включая новые методы и алгоритмы для сбора, хранения и интеллектуального анализа больших объемов данных (включая вычислительную лингвистику), новые методы и программное обеспечение распределенной обработки больших данных, а также новые методы и программное обеспечение для предсказательного моделирования сложных инженерных решений;</w:t>
      </w:r>
    </w:p>
    <w:p w:rsidR="00BC1988" w:rsidRPr="001040EE" w:rsidRDefault="00BC1988" w:rsidP="00BC1988">
      <w:pPr>
        <w:pStyle w:val="a4"/>
        <w:rPr>
          <w:sz w:val="20"/>
          <w:szCs w:val="20"/>
        </w:rPr>
      </w:pPr>
      <w:r w:rsidRPr="001040EE">
        <w:rPr>
          <w:sz w:val="20"/>
          <w:szCs w:val="20"/>
        </w:rPr>
        <w:t xml:space="preserve">новые способы хранения, обработки и передачи данных, включая новые устройства для хранения и обработки информации (включая новые элементы памяти), новые исследования и разработки в </w:t>
      </w:r>
      <w:proofErr w:type="spellStart"/>
      <w:r w:rsidRPr="001040EE">
        <w:rPr>
          <w:sz w:val="20"/>
          <w:szCs w:val="20"/>
        </w:rPr>
        <w:t>фотонике</w:t>
      </w:r>
      <w:proofErr w:type="spellEnd"/>
      <w:r w:rsidRPr="001040EE">
        <w:rPr>
          <w:sz w:val="20"/>
          <w:szCs w:val="20"/>
        </w:rPr>
        <w:t xml:space="preserve">, </w:t>
      </w:r>
      <w:proofErr w:type="spellStart"/>
      <w:r w:rsidRPr="001040EE">
        <w:rPr>
          <w:sz w:val="20"/>
          <w:szCs w:val="20"/>
        </w:rPr>
        <w:t>нанофотонике</w:t>
      </w:r>
      <w:proofErr w:type="spellEnd"/>
      <w:r w:rsidRPr="001040EE">
        <w:rPr>
          <w:sz w:val="20"/>
          <w:szCs w:val="20"/>
        </w:rPr>
        <w:t xml:space="preserve"> и в области </w:t>
      </w:r>
      <w:proofErr w:type="spellStart"/>
      <w:r w:rsidRPr="001040EE">
        <w:rPr>
          <w:sz w:val="20"/>
          <w:szCs w:val="20"/>
        </w:rPr>
        <w:t>метаматериалов</w:t>
      </w:r>
      <w:proofErr w:type="spellEnd"/>
      <w:r w:rsidRPr="001040EE">
        <w:rPr>
          <w:sz w:val="20"/>
          <w:szCs w:val="20"/>
        </w:rPr>
        <w:t xml:space="preserve">, новые разработки в квантовой информатике и телекоммуникациях, новые материалы, технологии и быстродействующие электронные устройства для приема, хранения, обработки и передачи информации (включая беспроводные сети), а также новые технологии и материалы для создания </w:t>
      </w:r>
      <w:proofErr w:type="spellStart"/>
      <w:r w:rsidRPr="001040EE">
        <w:rPr>
          <w:sz w:val="20"/>
          <w:szCs w:val="20"/>
        </w:rPr>
        <w:t>наноразмерных</w:t>
      </w:r>
      <w:proofErr w:type="spellEnd"/>
      <w:r w:rsidRPr="001040EE">
        <w:rPr>
          <w:sz w:val="20"/>
          <w:szCs w:val="20"/>
        </w:rPr>
        <w:t xml:space="preserve"> оптических и электронных компонентов;</w:t>
      </w:r>
    </w:p>
    <w:p w:rsidR="00BC1988" w:rsidRPr="001040EE" w:rsidRDefault="00BC1988" w:rsidP="00BC1988">
      <w:pPr>
        <w:pStyle w:val="a4"/>
        <w:rPr>
          <w:sz w:val="20"/>
          <w:szCs w:val="20"/>
        </w:rPr>
      </w:pPr>
      <w:r w:rsidRPr="001040EE">
        <w:rPr>
          <w:sz w:val="20"/>
          <w:szCs w:val="20"/>
        </w:rPr>
        <w:t xml:space="preserve">разработка новых высокопроизводительных систем вычислений и хранения данных, включая новые алгоритмы для </w:t>
      </w:r>
      <w:proofErr w:type="spellStart"/>
      <w:r w:rsidRPr="001040EE">
        <w:rPr>
          <w:sz w:val="20"/>
          <w:szCs w:val="20"/>
        </w:rPr>
        <w:t>высокопараллельных</w:t>
      </w:r>
      <w:proofErr w:type="spellEnd"/>
      <w:r w:rsidRPr="001040EE">
        <w:rPr>
          <w:sz w:val="20"/>
          <w:szCs w:val="20"/>
        </w:rPr>
        <w:t xml:space="preserve"> вычислений, новые суперкомпьютерные технологии и приложения, новые технологии связи и протоколы взаимодействия для повышения энергоэффективности, отказоустойчивости и снижения времени обмена между элементами системы, а также новое программное обеспечение для высокопроизводительных и надежных систем хранения данных;</w:t>
      </w:r>
    </w:p>
    <w:p w:rsidR="00BC1988" w:rsidRPr="001040EE" w:rsidRDefault="00BC1988" w:rsidP="00BC1988">
      <w:pPr>
        <w:pStyle w:val="a4"/>
        <w:rPr>
          <w:sz w:val="20"/>
          <w:szCs w:val="20"/>
        </w:rPr>
      </w:pPr>
      <w:r w:rsidRPr="001040EE">
        <w:rPr>
          <w:sz w:val="20"/>
          <w:szCs w:val="20"/>
        </w:rPr>
        <w:t xml:space="preserve">технологии информационной безопасности, включая новые биометрические системы и системы идентификации, новые приложения и инфраструктурные решения для повышения безопасности в компьютерных сетях (включая предотвращение </w:t>
      </w:r>
      <w:proofErr w:type="spellStart"/>
      <w:r w:rsidRPr="001040EE">
        <w:rPr>
          <w:sz w:val="20"/>
          <w:szCs w:val="20"/>
        </w:rPr>
        <w:t>киберугроз</w:t>
      </w:r>
      <w:proofErr w:type="spellEnd"/>
      <w:r w:rsidRPr="001040EE">
        <w:rPr>
          <w:sz w:val="20"/>
          <w:szCs w:val="20"/>
        </w:rPr>
        <w:t xml:space="preserve"> и защиту данных в средах облачных и распределенных вычислений), а также новые алгоритмы и устройства автоматизированной высоконадежной проверки компьютерных средств вычислительной техники на отсутствие незадекларированных возможностей;</w:t>
      </w:r>
    </w:p>
    <w:p w:rsidR="00831F7F" w:rsidRPr="001040EE" w:rsidRDefault="0034153D" w:rsidP="00831F7F">
      <w:pPr>
        <w:pStyle w:val="a3"/>
        <w:numPr>
          <w:ilvl w:val="0"/>
          <w:numId w:val="1"/>
        </w:numPr>
        <w:rPr>
          <w:rFonts w:ascii="Times New Roman" w:hAnsi="Times New Roman" w:cs="Times New Roman"/>
        </w:rPr>
      </w:pPr>
      <w:r w:rsidRPr="001040EE">
        <w:rPr>
          <w:rFonts w:ascii="Times New Roman" w:hAnsi="Times New Roman" w:cs="Times New Roman"/>
        </w:rPr>
        <w:t>Классификация ИТ. Основные методы исследования ИТ.</w:t>
      </w:r>
    </w:p>
    <w:p w:rsidR="00831F7F" w:rsidRPr="001040EE" w:rsidRDefault="00831F7F" w:rsidP="00831F7F">
      <w:pPr>
        <w:pStyle w:val="a4"/>
        <w:spacing w:before="0" w:beforeAutospacing="0" w:after="0" w:afterAutospacing="0"/>
        <w:rPr>
          <w:sz w:val="20"/>
          <w:szCs w:val="20"/>
        </w:rPr>
      </w:pPr>
      <w:r w:rsidRPr="001040EE">
        <w:rPr>
          <w:sz w:val="20"/>
          <w:szCs w:val="20"/>
        </w:rPr>
        <w:t>Информационные технологии в настоящее время можно классифицировать по ряду признаков (рис.3.1), в частности по</w:t>
      </w:r>
    </w:p>
    <w:p w:rsidR="00831F7F" w:rsidRPr="001040EE" w:rsidRDefault="00831F7F" w:rsidP="00831F7F">
      <w:pPr>
        <w:pStyle w:val="a4"/>
        <w:spacing w:before="0" w:beforeAutospacing="0" w:after="0" w:afterAutospacing="0"/>
        <w:rPr>
          <w:sz w:val="20"/>
          <w:szCs w:val="20"/>
        </w:rPr>
      </w:pPr>
      <w:r w:rsidRPr="001040EE">
        <w:rPr>
          <w:sz w:val="20"/>
          <w:szCs w:val="20"/>
        </w:rPr>
        <w:t xml:space="preserve">• способу реализации в АИС;• степени охвата задач управления;• классу реализуемых технологических операций;• типу пользовательского интерфейса;• способу построения сети ЭВМ;• обслуживаемым </w:t>
      </w:r>
      <w:r w:rsidRPr="001040EE">
        <w:rPr>
          <w:sz w:val="20"/>
          <w:szCs w:val="20"/>
        </w:rPr>
        <w:lastRenderedPageBreak/>
        <w:t xml:space="preserve">предметным </w:t>
      </w:r>
      <w:proofErr w:type="spellStart"/>
      <w:r w:rsidRPr="001040EE">
        <w:rPr>
          <w:sz w:val="20"/>
          <w:szCs w:val="20"/>
        </w:rPr>
        <w:t>областям.По</w:t>
      </w:r>
      <w:proofErr w:type="spellEnd"/>
      <w:r w:rsidRPr="001040EE">
        <w:rPr>
          <w:sz w:val="20"/>
          <w:szCs w:val="20"/>
        </w:rPr>
        <w:t xml:space="preserve"> способу реализации ИТ в АИС </w:t>
      </w:r>
      <w:proofErr w:type="spellStart"/>
      <w:r w:rsidRPr="001040EE">
        <w:rPr>
          <w:sz w:val="20"/>
          <w:szCs w:val="20"/>
        </w:rPr>
        <w:t>выделяют:традиционно</w:t>
      </w:r>
      <w:proofErr w:type="spellEnd"/>
      <w:r w:rsidRPr="001040EE">
        <w:rPr>
          <w:sz w:val="20"/>
          <w:szCs w:val="20"/>
        </w:rPr>
        <w:t xml:space="preserve"> сложившиеся информационные </w:t>
      </w:r>
      <w:proofErr w:type="spellStart"/>
      <w:r w:rsidRPr="001040EE">
        <w:rPr>
          <w:sz w:val="20"/>
          <w:szCs w:val="20"/>
        </w:rPr>
        <w:t>технологии;новые</w:t>
      </w:r>
      <w:proofErr w:type="spellEnd"/>
      <w:r w:rsidRPr="001040EE">
        <w:rPr>
          <w:sz w:val="20"/>
          <w:szCs w:val="20"/>
        </w:rPr>
        <w:t xml:space="preserve"> информационные технологии.</w:t>
      </w:r>
    </w:p>
    <w:p w:rsidR="00831F7F" w:rsidRPr="001040EE" w:rsidRDefault="00831F7F" w:rsidP="00831F7F">
      <w:pPr>
        <w:pStyle w:val="a4"/>
        <w:spacing w:before="0" w:beforeAutospacing="0" w:after="0" w:afterAutospacing="0"/>
        <w:rPr>
          <w:sz w:val="20"/>
          <w:szCs w:val="20"/>
        </w:rPr>
      </w:pPr>
      <w:r w:rsidRPr="001040EE">
        <w:rPr>
          <w:sz w:val="20"/>
          <w:szCs w:val="20"/>
        </w:rPr>
        <w:t>Традиционные ИТ существовали в условиях централизованной обработки данных, до массового использования ПЭВМ, и были ориентированы, главным образом, на снижение трудоемкости при формировании регулярной отчетности. Новые информационные технологии связаны с информационным обеспечением процесса управления в режиме реального времени.</w:t>
      </w:r>
    </w:p>
    <w:p w:rsidR="00831F7F" w:rsidRPr="001040EE" w:rsidRDefault="00831F7F" w:rsidP="00831F7F">
      <w:pPr>
        <w:pStyle w:val="a4"/>
        <w:spacing w:before="0" w:beforeAutospacing="0" w:after="0" w:afterAutospacing="0"/>
        <w:rPr>
          <w:sz w:val="20"/>
          <w:szCs w:val="20"/>
        </w:rPr>
      </w:pPr>
      <w:r w:rsidRPr="001040EE">
        <w:rPr>
          <w:sz w:val="20"/>
          <w:szCs w:val="20"/>
        </w:rPr>
        <w:t>Новая информационная технология — технология, которая основывается на применении компьютеров, активном участии пользователей (непрофессионалов в области программирования)в информационном процессе; высоком уровне дружественного пользовательского</w:t>
      </w:r>
    </w:p>
    <w:p w:rsidR="00831F7F" w:rsidRPr="001040EE" w:rsidRDefault="00831F7F" w:rsidP="00831F7F">
      <w:pPr>
        <w:pStyle w:val="a4"/>
        <w:spacing w:before="0" w:beforeAutospacing="0" w:after="0" w:afterAutospacing="0"/>
        <w:rPr>
          <w:sz w:val="20"/>
          <w:szCs w:val="20"/>
        </w:rPr>
      </w:pPr>
      <w:r w:rsidRPr="001040EE">
        <w:rPr>
          <w:sz w:val="20"/>
          <w:szCs w:val="20"/>
        </w:rPr>
        <w:t xml:space="preserve">интерфейса; широком использования </w:t>
      </w:r>
      <w:proofErr w:type="spellStart"/>
      <w:r w:rsidRPr="001040EE">
        <w:rPr>
          <w:sz w:val="20"/>
          <w:szCs w:val="20"/>
        </w:rPr>
        <w:t>пакетовприкладных</w:t>
      </w:r>
      <w:proofErr w:type="spellEnd"/>
      <w:r w:rsidRPr="001040EE">
        <w:rPr>
          <w:sz w:val="20"/>
          <w:szCs w:val="20"/>
        </w:rPr>
        <w:t xml:space="preserve"> программ общего и проблемного назначения, возможности для пользователя доступа к удаленным базам данных и программам благодаря вычислительным сетям ЭВМ.</w:t>
      </w:r>
    </w:p>
    <w:p w:rsidR="00831F7F" w:rsidRPr="001040EE" w:rsidRDefault="00831F7F" w:rsidP="00831F7F">
      <w:pPr>
        <w:pStyle w:val="a4"/>
        <w:spacing w:before="0" w:beforeAutospacing="0" w:after="0" w:afterAutospacing="0"/>
        <w:rPr>
          <w:sz w:val="20"/>
          <w:szCs w:val="20"/>
        </w:rPr>
      </w:pPr>
      <w:r w:rsidRPr="001040EE">
        <w:rPr>
          <w:sz w:val="20"/>
          <w:szCs w:val="20"/>
        </w:rPr>
        <w:t>По степени охвата ИТ задач управления выделяют: электронная обработка данных; автоматизация функций управления; поддержка принятия решения; электронный офис; экспертная поддержка.</w:t>
      </w:r>
    </w:p>
    <w:p w:rsidR="00831F7F" w:rsidRPr="001040EE" w:rsidRDefault="00831F7F" w:rsidP="00831F7F">
      <w:pPr>
        <w:pStyle w:val="a4"/>
        <w:spacing w:before="0" w:beforeAutospacing="0" w:after="0" w:afterAutospacing="0"/>
        <w:rPr>
          <w:sz w:val="20"/>
          <w:szCs w:val="20"/>
        </w:rPr>
      </w:pPr>
      <w:r w:rsidRPr="001040EE">
        <w:rPr>
          <w:sz w:val="20"/>
          <w:szCs w:val="20"/>
        </w:rPr>
        <w:t xml:space="preserve">По классу реализуемых технологических операций: работа с текстовым редактором и табличным процессором; работа с СУБД; работа с графическими объектами; </w:t>
      </w:r>
      <w:proofErr w:type="spellStart"/>
      <w:r w:rsidRPr="001040EE">
        <w:rPr>
          <w:sz w:val="20"/>
          <w:szCs w:val="20"/>
        </w:rPr>
        <w:t>мультимедийные</w:t>
      </w:r>
      <w:proofErr w:type="spellEnd"/>
      <w:r w:rsidRPr="001040EE">
        <w:rPr>
          <w:sz w:val="20"/>
          <w:szCs w:val="20"/>
        </w:rPr>
        <w:t xml:space="preserve"> системы; гипертекстовые системы.</w:t>
      </w:r>
    </w:p>
    <w:p w:rsidR="00831F7F" w:rsidRPr="001040EE" w:rsidRDefault="00831F7F" w:rsidP="00831F7F">
      <w:pPr>
        <w:pStyle w:val="a4"/>
        <w:spacing w:before="0" w:beforeAutospacing="0" w:after="0" w:afterAutospacing="0"/>
        <w:rPr>
          <w:sz w:val="20"/>
          <w:szCs w:val="20"/>
        </w:rPr>
      </w:pPr>
      <w:r w:rsidRPr="001040EE">
        <w:rPr>
          <w:sz w:val="20"/>
          <w:szCs w:val="20"/>
        </w:rPr>
        <w:t>По типу пользовательского интерфейса можно рассматривать: пакетные; диалоговые; сетевые.</w:t>
      </w:r>
    </w:p>
    <w:p w:rsidR="00831F7F" w:rsidRPr="001040EE" w:rsidRDefault="00831F7F" w:rsidP="00831F7F">
      <w:pPr>
        <w:pStyle w:val="a4"/>
        <w:spacing w:before="0" w:beforeAutospacing="0" w:after="0" w:afterAutospacing="0"/>
        <w:rPr>
          <w:sz w:val="20"/>
          <w:szCs w:val="20"/>
        </w:rPr>
      </w:pPr>
      <w:r w:rsidRPr="001040EE">
        <w:rPr>
          <w:sz w:val="20"/>
          <w:szCs w:val="20"/>
        </w:rPr>
        <w:t>По способу построения сети:</w:t>
      </w:r>
    </w:p>
    <w:p w:rsidR="00831F7F" w:rsidRPr="001040EE" w:rsidRDefault="00831F7F" w:rsidP="00831F7F">
      <w:pPr>
        <w:pStyle w:val="a4"/>
        <w:spacing w:before="0" w:beforeAutospacing="0" w:after="0" w:afterAutospacing="0"/>
        <w:rPr>
          <w:sz w:val="20"/>
          <w:szCs w:val="20"/>
        </w:rPr>
      </w:pPr>
      <w:r w:rsidRPr="001040EE">
        <w:rPr>
          <w:sz w:val="20"/>
          <w:szCs w:val="20"/>
        </w:rPr>
        <w:t>ИТ локальных сетей;</w:t>
      </w:r>
    </w:p>
    <w:p w:rsidR="00831F7F" w:rsidRPr="001040EE" w:rsidRDefault="00831F7F" w:rsidP="00831F7F">
      <w:pPr>
        <w:pStyle w:val="a4"/>
        <w:spacing w:before="0" w:beforeAutospacing="0" w:after="0" w:afterAutospacing="0"/>
        <w:rPr>
          <w:sz w:val="20"/>
          <w:szCs w:val="20"/>
        </w:rPr>
      </w:pPr>
      <w:r w:rsidRPr="001040EE">
        <w:rPr>
          <w:sz w:val="20"/>
          <w:szCs w:val="20"/>
        </w:rPr>
        <w:t>ИТ распределенных сетей</w:t>
      </w:r>
    </w:p>
    <w:p w:rsidR="00831F7F" w:rsidRPr="001040EE" w:rsidRDefault="00831F7F" w:rsidP="00831F7F">
      <w:pPr>
        <w:pStyle w:val="a4"/>
        <w:spacing w:before="0" w:beforeAutospacing="0" w:after="0" w:afterAutospacing="0"/>
        <w:rPr>
          <w:sz w:val="20"/>
          <w:szCs w:val="20"/>
        </w:rPr>
      </w:pPr>
      <w:r w:rsidRPr="001040EE">
        <w:rPr>
          <w:sz w:val="20"/>
          <w:szCs w:val="20"/>
        </w:rPr>
        <w:t>ИТ глобальных сетей;</w:t>
      </w:r>
    </w:p>
    <w:p w:rsidR="00831F7F" w:rsidRPr="001040EE" w:rsidRDefault="00831F7F" w:rsidP="00831F7F">
      <w:pPr>
        <w:pStyle w:val="a4"/>
        <w:spacing w:before="0" w:beforeAutospacing="0" w:after="0" w:afterAutospacing="0"/>
        <w:rPr>
          <w:sz w:val="20"/>
          <w:szCs w:val="20"/>
        </w:rPr>
      </w:pPr>
      <w:r w:rsidRPr="001040EE">
        <w:rPr>
          <w:sz w:val="20"/>
          <w:szCs w:val="20"/>
        </w:rPr>
        <w:t xml:space="preserve">ИТ многоуровневых сетей. По обслуживаемым предметным </w:t>
      </w:r>
      <w:proofErr w:type="spellStart"/>
      <w:r w:rsidRPr="001040EE">
        <w:rPr>
          <w:sz w:val="20"/>
          <w:szCs w:val="20"/>
        </w:rPr>
        <w:t>областям:ИТ</w:t>
      </w:r>
      <w:proofErr w:type="spellEnd"/>
      <w:r w:rsidRPr="001040EE">
        <w:rPr>
          <w:sz w:val="20"/>
          <w:szCs w:val="20"/>
        </w:rPr>
        <w:t xml:space="preserve"> бухгалтерского </w:t>
      </w:r>
      <w:proofErr w:type="spellStart"/>
      <w:r w:rsidRPr="001040EE">
        <w:rPr>
          <w:sz w:val="20"/>
          <w:szCs w:val="20"/>
        </w:rPr>
        <w:t>учета;ИТ</w:t>
      </w:r>
      <w:proofErr w:type="spellEnd"/>
      <w:r w:rsidRPr="001040EE">
        <w:rPr>
          <w:sz w:val="20"/>
          <w:szCs w:val="20"/>
        </w:rPr>
        <w:t xml:space="preserve"> банковской </w:t>
      </w:r>
      <w:proofErr w:type="spellStart"/>
      <w:r w:rsidRPr="001040EE">
        <w:rPr>
          <w:sz w:val="20"/>
          <w:szCs w:val="20"/>
        </w:rPr>
        <w:t>деятельности;ИТ</w:t>
      </w:r>
      <w:proofErr w:type="spellEnd"/>
      <w:r w:rsidRPr="001040EE">
        <w:rPr>
          <w:sz w:val="20"/>
          <w:szCs w:val="20"/>
        </w:rPr>
        <w:t xml:space="preserve"> налоговой деятельности;</w:t>
      </w:r>
    </w:p>
    <w:p w:rsidR="00831F7F" w:rsidRPr="001040EE" w:rsidRDefault="00831F7F" w:rsidP="00831F7F">
      <w:pPr>
        <w:pStyle w:val="a4"/>
        <w:spacing w:before="0" w:beforeAutospacing="0" w:after="0" w:afterAutospacing="0"/>
        <w:rPr>
          <w:sz w:val="20"/>
          <w:szCs w:val="20"/>
        </w:rPr>
      </w:pPr>
      <w:r w:rsidRPr="001040EE">
        <w:rPr>
          <w:sz w:val="20"/>
          <w:szCs w:val="20"/>
        </w:rPr>
        <w:t>ИТ страховой деятельности и др.</w:t>
      </w:r>
    </w:p>
    <w:p w:rsidR="00831F7F" w:rsidRPr="001040EE" w:rsidRDefault="00831F7F" w:rsidP="00831F7F">
      <w:pPr>
        <w:pStyle w:val="a4"/>
        <w:spacing w:before="0" w:beforeAutospacing="0" w:after="0" w:afterAutospacing="0"/>
        <w:rPr>
          <w:sz w:val="20"/>
          <w:szCs w:val="20"/>
        </w:rPr>
      </w:pPr>
      <w:r w:rsidRPr="001040EE">
        <w:rPr>
          <w:sz w:val="20"/>
          <w:szCs w:val="20"/>
        </w:rPr>
        <w:t xml:space="preserve">Основные методы исследования </w:t>
      </w:r>
      <w:proofErr w:type="spellStart"/>
      <w:r w:rsidRPr="001040EE">
        <w:rPr>
          <w:sz w:val="20"/>
          <w:szCs w:val="20"/>
        </w:rPr>
        <w:t>ит</w:t>
      </w:r>
      <w:proofErr w:type="spellEnd"/>
    </w:p>
    <w:p w:rsidR="00831F7F" w:rsidRPr="001040EE" w:rsidRDefault="00831F7F" w:rsidP="00831F7F">
      <w:pPr>
        <w:pStyle w:val="a4"/>
        <w:spacing w:before="0" w:beforeAutospacing="0" w:after="0" w:afterAutospacing="0"/>
        <w:rPr>
          <w:sz w:val="20"/>
          <w:szCs w:val="20"/>
        </w:rPr>
      </w:pPr>
      <w:r w:rsidRPr="001040EE">
        <w:rPr>
          <w:sz w:val="20"/>
          <w:szCs w:val="20"/>
        </w:rPr>
        <w:t>Создание основ научного знания в виде методологического ядра (метазнаний), представляющего собой целостную систему эталонных моделей важнейших разделов ИТ, осуществляющего структуризацию научного знания в целом. Данный метод получил название архитектурной спецификации.</w:t>
      </w:r>
    </w:p>
    <w:p w:rsidR="00831F7F" w:rsidRPr="001040EE" w:rsidRDefault="00831F7F" w:rsidP="00831F7F">
      <w:pPr>
        <w:pStyle w:val="a4"/>
        <w:spacing w:before="0" w:beforeAutospacing="0" w:after="0" w:afterAutospacing="0"/>
        <w:rPr>
          <w:sz w:val="20"/>
          <w:szCs w:val="20"/>
        </w:rPr>
      </w:pPr>
      <w:r w:rsidRPr="001040EE">
        <w:rPr>
          <w:sz w:val="20"/>
          <w:szCs w:val="20"/>
        </w:rPr>
        <w:t xml:space="preserve">Представление ИТ в виде спецификаций поведения реализаций ИТ, т.е. </w:t>
      </w:r>
      <w:proofErr w:type="spellStart"/>
      <w:r w:rsidRPr="001040EE">
        <w:rPr>
          <w:sz w:val="20"/>
          <w:szCs w:val="20"/>
        </w:rPr>
        <w:t>ИТ-систем</w:t>
      </w:r>
      <w:proofErr w:type="spellEnd"/>
      <w:r w:rsidRPr="001040EE">
        <w:rPr>
          <w:sz w:val="20"/>
          <w:szCs w:val="20"/>
        </w:rPr>
        <w:t>, которое может наблюдаться на интерфейсах (границах) этих систем. Данный метод называют также функциональной спецификацией.</w:t>
      </w:r>
    </w:p>
    <w:p w:rsidR="00831F7F" w:rsidRPr="001040EE" w:rsidRDefault="00831F7F" w:rsidP="00831F7F">
      <w:pPr>
        <w:pStyle w:val="a4"/>
        <w:spacing w:before="0" w:beforeAutospacing="0" w:after="0" w:afterAutospacing="0"/>
        <w:rPr>
          <w:sz w:val="20"/>
          <w:szCs w:val="20"/>
        </w:rPr>
      </w:pPr>
      <w:r w:rsidRPr="001040EE">
        <w:rPr>
          <w:sz w:val="20"/>
          <w:szCs w:val="20"/>
        </w:rPr>
        <w:t>Стандартизация спецификаций ИТ и управление их жизненным циклом, осуществляемая системой специализированных международных организаций на основе строго регламентированной деятельности. Данный процесс обеспечивает накопление базовых сертифицированных научных знаний, служит основой создания открытых технологий.</w:t>
      </w:r>
    </w:p>
    <w:p w:rsidR="00831F7F" w:rsidRPr="001040EE" w:rsidRDefault="00831F7F" w:rsidP="00831F7F">
      <w:pPr>
        <w:pStyle w:val="a4"/>
        <w:spacing w:before="0" w:beforeAutospacing="0" w:after="0" w:afterAutospacing="0"/>
        <w:rPr>
          <w:sz w:val="20"/>
          <w:szCs w:val="20"/>
        </w:rPr>
      </w:pPr>
      <w:r w:rsidRPr="001040EE">
        <w:rPr>
          <w:sz w:val="20"/>
          <w:szCs w:val="20"/>
        </w:rPr>
        <w:t xml:space="preserve">Аппарат (концепция и методология) проверки соответствия (аттестации) реализаций ИТ (т.е. </w:t>
      </w:r>
      <w:proofErr w:type="spellStart"/>
      <w:r w:rsidRPr="001040EE">
        <w:rPr>
          <w:sz w:val="20"/>
          <w:szCs w:val="20"/>
        </w:rPr>
        <w:t>ИТ-систем</w:t>
      </w:r>
      <w:proofErr w:type="spellEnd"/>
      <w:r w:rsidRPr="001040EE">
        <w:rPr>
          <w:sz w:val="20"/>
          <w:szCs w:val="20"/>
        </w:rPr>
        <w:t xml:space="preserve">) </w:t>
      </w:r>
      <w:proofErr w:type="spellStart"/>
      <w:r w:rsidRPr="001040EE">
        <w:rPr>
          <w:sz w:val="20"/>
          <w:szCs w:val="20"/>
        </w:rPr>
        <w:t>ИТ-спецификациям</w:t>
      </w:r>
      <w:proofErr w:type="spellEnd"/>
      <w:r w:rsidRPr="001040EE">
        <w:rPr>
          <w:sz w:val="20"/>
          <w:szCs w:val="20"/>
        </w:rPr>
        <w:t xml:space="preserve">, на основе которых данные </w:t>
      </w:r>
      <w:proofErr w:type="spellStart"/>
      <w:r w:rsidRPr="001040EE">
        <w:rPr>
          <w:sz w:val="20"/>
          <w:szCs w:val="20"/>
        </w:rPr>
        <w:t>ИТ-системы</w:t>
      </w:r>
      <w:proofErr w:type="spellEnd"/>
      <w:r w:rsidRPr="001040EE">
        <w:rPr>
          <w:sz w:val="20"/>
          <w:szCs w:val="20"/>
        </w:rPr>
        <w:t xml:space="preserve"> были разработаны.</w:t>
      </w:r>
    </w:p>
    <w:p w:rsidR="00831F7F" w:rsidRPr="001040EE" w:rsidRDefault="00831F7F" w:rsidP="00831F7F">
      <w:pPr>
        <w:pStyle w:val="a4"/>
        <w:spacing w:before="0" w:beforeAutospacing="0" w:after="0" w:afterAutospacing="0"/>
        <w:rPr>
          <w:sz w:val="20"/>
          <w:szCs w:val="20"/>
        </w:rPr>
      </w:pPr>
      <w:r w:rsidRPr="001040EE">
        <w:rPr>
          <w:sz w:val="20"/>
          <w:szCs w:val="20"/>
        </w:rPr>
        <w:t>Профилирование ИТ или разработка функциональных профилей ИТ - метод построения спецификаций комплексных технологий посредством комбинирования базовых и производных от них (представленных в стандартизованном виде) спецификаций с соответствующей параметрической настройкой этих спецификаций (по существу профилирование является композиционным оператором в пространстве ИТ с базисом, в качестве которого выступают базовые, т.е. стандартные спецификации).</w:t>
      </w:r>
    </w:p>
    <w:p w:rsidR="00831F7F" w:rsidRPr="001040EE" w:rsidRDefault="00831F7F" w:rsidP="00831F7F">
      <w:pPr>
        <w:pStyle w:val="a4"/>
        <w:spacing w:before="0" w:beforeAutospacing="0" w:after="0" w:afterAutospacing="0"/>
        <w:rPr>
          <w:sz w:val="20"/>
          <w:szCs w:val="20"/>
        </w:rPr>
      </w:pPr>
      <w:r w:rsidRPr="001040EE">
        <w:rPr>
          <w:sz w:val="20"/>
          <w:szCs w:val="20"/>
        </w:rPr>
        <w:t>Таксономия (классификационная система) профилей ИТ, обеспечивающая уникальность идентификации в пространстве ИТ, явное отражение взаимосвязей ИТ между собой.</w:t>
      </w:r>
    </w:p>
    <w:p w:rsidR="00831F7F" w:rsidRPr="001040EE" w:rsidRDefault="00831F7F" w:rsidP="00831F7F">
      <w:pPr>
        <w:pStyle w:val="a4"/>
        <w:spacing w:before="0" w:beforeAutospacing="0" w:after="0" w:afterAutospacing="0"/>
        <w:rPr>
          <w:sz w:val="20"/>
          <w:szCs w:val="20"/>
        </w:rPr>
      </w:pPr>
      <w:r w:rsidRPr="001040EE">
        <w:rPr>
          <w:sz w:val="20"/>
          <w:szCs w:val="20"/>
        </w:rPr>
        <w:t>Разнообразные методы формализации и алгоритмизации знаний, методы конструирования прикладных информационных технологий (парадигмы, языки программирования, базовые открытые технологии, функциональное профилирование ИТ и т.п.).</w:t>
      </w:r>
    </w:p>
    <w:p w:rsidR="00831F7F" w:rsidRPr="001040EE" w:rsidRDefault="00831F7F" w:rsidP="00831F7F">
      <w:pPr>
        <w:pStyle w:val="a4"/>
        <w:spacing w:before="0" w:beforeAutospacing="0" w:after="0" w:afterAutospacing="0"/>
        <w:rPr>
          <w:sz w:val="20"/>
          <w:szCs w:val="20"/>
        </w:rPr>
      </w:pPr>
    </w:p>
    <w:p w:rsidR="00E06235" w:rsidRPr="001040EE" w:rsidRDefault="0034153D" w:rsidP="00E06235">
      <w:pPr>
        <w:pStyle w:val="a3"/>
        <w:numPr>
          <w:ilvl w:val="0"/>
          <w:numId w:val="1"/>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 xml:space="preserve">Особенности информационных технологий. </w:t>
      </w:r>
      <w:r w:rsidRPr="001040EE">
        <w:rPr>
          <w:rFonts w:ascii="Times New Roman" w:hAnsi="Times New Roman" w:cs="Times New Roman"/>
          <w:sz w:val="20"/>
          <w:szCs w:val="20"/>
          <w:lang w:val="en-US"/>
        </w:rPr>
        <w:t>TPS</w:t>
      </w:r>
      <w:r w:rsidRPr="001040EE">
        <w:rPr>
          <w:rFonts w:ascii="Times New Roman" w:hAnsi="Times New Roman" w:cs="Times New Roman"/>
          <w:sz w:val="20"/>
          <w:szCs w:val="20"/>
        </w:rPr>
        <w:t xml:space="preserve"> </w:t>
      </w:r>
      <w:r w:rsidR="008A557D" w:rsidRPr="001040EE">
        <w:rPr>
          <w:rFonts w:ascii="Times New Roman" w:hAnsi="Times New Roman" w:cs="Times New Roman"/>
          <w:sz w:val="20"/>
          <w:szCs w:val="20"/>
        </w:rPr>
        <w:t>технологии (Транзакционные технологии).</w:t>
      </w:r>
    </w:p>
    <w:p w:rsidR="00E06235" w:rsidRPr="001040EE" w:rsidRDefault="00E06235" w:rsidP="00E06235">
      <w:pPr>
        <w:pStyle w:val="a4"/>
        <w:spacing w:before="0" w:beforeAutospacing="0" w:after="0" w:afterAutospacing="0"/>
        <w:rPr>
          <w:sz w:val="20"/>
          <w:szCs w:val="20"/>
        </w:rPr>
      </w:pPr>
      <w:r w:rsidRPr="001040EE">
        <w:rPr>
          <w:rStyle w:val="a6"/>
          <w:sz w:val="20"/>
          <w:szCs w:val="20"/>
        </w:rPr>
        <w:t xml:space="preserve">Под информационной технологией </w:t>
      </w:r>
      <w:proofErr w:type="spellStart"/>
      <w:r w:rsidRPr="001040EE">
        <w:rPr>
          <w:rStyle w:val="a6"/>
          <w:sz w:val="20"/>
          <w:szCs w:val="20"/>
        </w:rPr>
        <w:t>понимается</w:t>
      </w:r>
      <w:r w:rsidRPr="001040EE">
        <w:rPr>
          <w:sz w:val="20"/>
          <w:szCs w:val="20"/>
        </w:rPr>
        <w:t>система</w:t>
      </w:r>
      <w:proofErr w:type="spellEnd"/>
      <w:r w:rsidRPr="001040EE">
        <w:rPr>
          <w:sz w:val="20"/>
          <w:szCs w:val="20"/>
        </w:rPr>
        <w:t xml:space="preserve"> методов, способов сбора, передачи, накопления, хранения и обработки информации и выдачи информации потребителям с помощью средств компьютеризации и коммуникации или без таковых. Информационная технология – это понятие многоуровневое. Трехуровневой системе управления предприятием (оперативный, тактический и стратегический уровень) соответствуют свои ИТ. Каждый уровень определяет собственные инструментальные средства, предоставляемые соответствующим информационным сервисом.</w:t>
      </w:r>
    </w:p>
    <w:p w:rsidR="00E06235" w:rsidRPr="001040EE" w:rsidRDefault="00E06235" w:rsidP="00E06235">
      <w:pPr>
        <w:pStyle w:val="a4"/>
        <w:spacing w:before="0" w:beforeAutospacing="0" w:after="0" w:afterAutospacing="0"/>
        <w:rPr>
          <w:sz w:val="20"/>
          <w:szCs w:val="20"/>
        </w:rPr>
      </w:pPr>
      <w:r w:rsidRPr="001040EE">
        <w:rPr>
          <w:sz w:val="20"/>
          <w:szCs w:val="20"/>
        </w:rPr>
        <w:t>Так</w:t>
      </w:r>
      <w:r w:rsidRPr="001040EE">
        <w:rPr>
          <w:rStyle w:val="apple-converted-space"/>
          <w:sz w:val="20"/>
          <w:szCs w:val="20"/>
        </w:rPr>
        <w:t> </w:t>
      </w:r>
      <w:r w:rsidRPr="001040EE">
        <w:rPr>
          <w:rStyle w:val="a6"/>
          <w:sz w:val="20"/>
          <w:szCs w:val="20"/>
        </w:rPr>
        <w:t>транзакционные технологии (TPS)-</w:t>
      </w:r>
      <w:proofErr w:type="spellStart"/>
      <w:r w:rsidRPr="001040EE">
        <w:rPr>
          <w:sz w:val="20"/>
          <w:szCs w:val="20"/>
        </w:rPr>
        <w:t>этотехнологии</w:t>
      </w:r>
      <w:proofErr w:type="spellEnd"/>
      <w:r w:rsidRPr="001040EE">
        <w:rPr>
          <w:sz w:val="20"/>
          <w:szCs w:val="20"/>
        </w:rPr>
        <w:t xml:space="preserve"> оперативного уровня, предназначены для ежедневной обработки поступающих в виде документов сообщений, что позволяет создавать различные отчеты, сводки, ведомости.</w:t>
      </w:r>
      <w:r w:rsidRPr="001040EE">
        <w:rPr>
          <w:rStyle w:val="apple-converted-space"/>
          <w:sz w:val="20"/>
          <w:szCs w:val="20"/>
        </w:rPr>
        <w:t> </w:t>
      </w:r>
      <w:r w:rsidRPr="001040EE">
        <w:rPr>
          <w:rStyle w:val="a6"/>
          <w:sz w:val="20"/>
          <w:szCs w:val="20"/>
        </w:rPr>
        <w:t>TPS –</w:t>
      </w:r>
      <w:proofErr w:type="spellStart"/>
      <w:r w:rsidRPr="001040EE">
        <w:rPr>
          <w:sz w:val="20"/>
          <w:szCs w:val="20"/>
        </w:rPr>
        <w:t>технологиявключает</w:t>
      </w:r>
      <w:proofErr w:type="spellEnd"/>
      <w:r w:rsidRPr="001040EE">
        <w:rPr>
          <w:sz w:val="20"/>
          <w:szCs w:val="20"/>
        </w:rPr>
        <w:t xml:space="preserve"> ряд базовых технологий:</w:t>
      </w:r>
    </w:p>
    <w:p w:rsidR="00E06235" w:rsidRPr="001040EE" w:rsidRDefault="00E06235" w:rsidP="00E06235">
      <w:pPr>
        <w:pStyle w:val="a4"/>
        <w:spacing w:before="0" w:beforeAutospacing="0" w:after="0" w:afterAutospacing="0"/>
        <w:rPr>
          <w:sz w:val="20"/>
          <w:szCs w:val="20"/>
        </w:rPr>
      </w:pPr>
      <w:r w:rsidRPr="001040EE">
        <w:rPr>
          <w:sz w:val="20"/>
          <w:szCs w:val="20"/>
        </w:rPr>
        <w:t>-OLTP - технологию</w:t>
      </w:r>
    </w:p>
    <w:p w:rsidR="00E06235" w:rsidRPr="001040EE" w:rsidRDefault="00E06235" w:rsidP="00E06235">
      <w:pPr>
        <w:pStyle w:val="a4"/>
        <w:spacing w:before="0" w:beforeAutospacing="0" w:after="0" w:afterAutospacing="0"/>
        <w:rPr>
          <w:sz w:val="20"/>
          <w:szCs w:val="20"/>
        </w:rPr>
      </w:pPr>
      <w:r w:rsidRPr="001040EE">
        <w:rPr>
          <w:sz w:val="20"/>
          <w:szCs w:val="20"/>
        </w:rPr>
        <w:t>-</w:t>
      </w:r>
      <w:proofErr w:type="spellStart"/>
      <w:r w:rsidRPr="001040EE">
        <w:rPr>
          <w:sz w:val="20"/>
          <w:szCs w:val="20"/>
        </w:rPr>
        <w:t>Web</w:t>
      </w:r>
      <w:proofErr w:type="spellEnd"/>
      <w:r w:rsidRPr="001040EE">
        <w:rPr>
          <w:sz w:val="20"/>
          <w:szCs w:val="20"/>
        </w:rPr>
        <w:t xml:space="preserve"> - технологию</w:t>
      </w:r>
    </w:p>
    <w:p w:rsidR="00E06235" w:rsidRPr="001040EE" w:rsidRDefault="00E06235" w:rsidP="00E06235">
      <w:pPr>
        <w:pStyle w:val="a4"/>
        <w:spacing w:before="0" w:beforeAutospacing="0" w:after="0" w:afterAutospacing="0"/>
        <w:rPr>
          <w:sz w:val="20"/>
          <w:szCs w:val="20"/>
        </w:rPr>
      </w:pPr>
      <w:r w:rsidRPr="001040EE">
        <w:rPr>
          <w:sz w:val="20"/>
          <w:szCs w:val="20"/>
        </w:rPr>
        <w:t>-офисную технологию</w:t>
      </w:r>
    </w:p>
    <w:p w:rsidR="00E06235" w:rsidRPr="001040EE" w:rsidRDefault="00E06235" w:rsidP="00E06235">
      <w:pPr>
        <w:pStyle w:val="a4"/>
        <w:spacing w:before="0" w:beforeAutospacing="0" w:after="0" w:afterAutospacing="0"/>
        <w:rPr>
          <w:sz w:val="20"/>
          <w:szCs w:val="20"/>
        </w:rPr>
      </w:pPr>
      <w:r w:rsidRPr="001040EE">
        <w:rPr>
          <w:sz w:val="20"/>
          <w:szCs w:val="20"/>
        </w:rPr>
        <w:t>- технологию поддержки потоков работ и потоков документов.</w:t>
      </w:r>
    </w:p>
    <w:p w:rsidR="00E06235" w:rsidRPr="001040EE" w:rsidRDefault="00E06235" w:rsidP="00E06235">
      <w:pPr>
        <w:pStyle w:val="a4"/>
        <w:spacing w:before="0" w:beforeAutospacing="0" w:after="0" w:afterAutospacing="0"/>
        <w:rPr>
          <w:sz w:val="20"/>
          <w:szCs w:val="20"/>
        </w:rPr>
      </w:pPr>
      <w:r w:rsidRPr="001040EE">
        <w:rPr>
          <w:sz w:val="20"/>
          <w:szCs w:val="20"/>
        </w:rPr>
        <w:lastRenderedPageBreak/>
        <w:t>Такие технологии присутствуют на большинстве предприятий.</w:t>
      </w:r>
    </w:p>
    <w:p w:rsidR="00E06235" w:rsidRPr="001040EE" w:rsidRDefault="00E06235" w:rsidP="00E06235">
      <w:pPr>
        <w:pStyle w:val="a4"/>
        <w:spacing w:before="0" w:beforeAutospacing="0" w:after="0" w:afterAutospacing="0"/>
        <w:rPr>
          <w:sz w:val="20"/>
          <w:szCs w:val="20"/>
        </w:rPr>
      </w:pPr>
      <w:r w:rsidRPr="001040EE">
        <w:rPr>
          <w:rStyle w:val="a6"/>
          <w:sz w:val="20"/>
          <w:szCs w:val="20"/>
        </w:rPr>
        <w:t>Особенности новой информационной технологии</w:t>
      </w:r>
    </w:p>
    <w:p w:rsidR="00E06235" w:rsidRPr="001040EE" w:rsidRDefault="00E06235" w:rsidP="00E06235">
      <w:pPr>
        <w:pStyle w:val="a4"/>
        <w:spacing w:before="0" w:beforeAutospacing="0" w:after="0" w:afterAutospacing="0"/>
        <w:rPr>
          <w:sz w:val="20"/>
          <w:szCs w:val="20"/>
        </w:rPr>
      </w:pPr>
      <w:r w:rsidRPr="001040EE">
        <w:rPr>
          <w:sz w:val="20"/>
          <w:szCs w:val="20"/>
        </w:rPr>
        <w:t>-основу таких технологий составляет распределенная компьютерная техника, дружественное программное обеспечение и развитые коммуникации;</w:t>
      </w:r>
    </w:p>
    <w:p w:rsidR="00E06235" w:rsidRPr="001040EE" w:rsidRDefault="00E06235" w:rsidP="00E06235">
      <w:pPr>
        <w:pStyle w:val="a4"/>
        <w:spacing w:before="0" w:beforeAutospacing="0" w:after="0" w:afterAutospacing="0"/>
        <w:rPr>
          <w:sz w:val="20"/>
          <w:szCs w:val="20"/>
        </w:rPr>
      </w:pPr>
      <w:r w:rsidRPr="001040EE">
        <w:rPr>
          <w:sz w:val="20"/>
          <w:szCs w:val="20"/>
        </w:rPr>
        <w:t>-предполагается высокий уровень дружественного пользователю интерфейса;</w:t>
      </w:r>
    </w:p>
    <w:p w:rsidR="00E06235" w:rsidRPr="001040EE" w:rsidRDefault="00E06235" w:rsidP="00E06235">
      <w:pPr>
        <w:pStyle w:val="a4"/>
        <w:spacing w:before="0" w:beforeAutospacing="0" w:after="0" w:afterAutospacing="0"/>
        <w:rPr>
          <w:sz w:val="20"/>
          <w:szCs w:val="20"/>
        </w:rPr>
      </w:pPr>
      <w:r w:rsidRPr="001040EE">
        <w:rPr>
          <w:sz w:val="20"/>
          <w:szCs w:val="20"/>
        </w:rPr>
        <w:t>-обеспечивается широкое использование пакетов прикладных программ обычного и проблемного назначения;</w:t>
      </w:r>
    </w:p>
    <w:p w:rsidR="00E06235" w:rsidRPr="001040EE" w:rsidRDefault="00E06235" w:rsidP="00E06235">
      <w:pPr>
        <w:pStyle w:val="a4"/>
        <w:spacing w:before="0" w:beforeAutospacing="0" w:after="0" w:afterAutospacing="0"/>
        <w:rPr>
          <w:sz w:val="20"/>
          <w:szCs w:val="20"/>
        </w:rPr>
      </w:pPr>
      <w:r w:rsidRPr="001040EE">
        <w:rPr>
          <w:sz w:val="20"/>
          <w:szCs w:val="20"/>
        </w:rPr>
        <w:t>-реализуется доступ пользователя к удаленным базам данных и программам благодаря вычислительным сетям ЭВМ;</w:t>
      </w:r>
    </w:p>
    <w:p w:rsidR="00E06235" w:rsidRPr="001040EE" w:rsidRDefault="00E06235" w:rsidP="00E06235">
      <w:pPr>
        <w:pStyle w:val="a4"/>
        <w:spacing w:before="0" w:beforeAutospacing="0" w:after="0" w:afterAutospacing="0"/>
        <w:rPr>
          <w:sz w:val="20"/>
          <w:szCs w:val="20"/>
        </w:rPr>
      </w:pPr>
      <w:r w:rsidRPr="001040EE">
        <w:rPr>
          <w:sz w:val="20"/>
          <w:szCs w:val="20"/>
        </w:rPr>
        <w:t>-предполагается активное участие в информационном процессе пользователей - непрофессионалов в области программирования;</w:t>
      </w:r>
    </w:p>
    <w:p w:rsidR="00E06235" w:rsidRPr="001040EE" w:rsidRDefault="00E06235" w:rsidP="00E06235">
      <w:pPr>
        <w:pStyle w:val="a4"/>
        <w:spacing w:before="0" w:beforeAutospacing="0" w:after="0" w:afterAutospacing="0"/>
        <w:rPr>
          <w:sz w:val="20"/>
          <w:szCs w:val="20"/>
        </w:rPr>
      </w:pPr>
      <w:r w:rsidRPr="001040EE">
        <w:rPr>
          <w:sz w:val="20"/>
          <w:szCs w:val="20"/>
        </w:rPr>
        <w:t>-обеспечивается не только автоматизация процессов изменения формы и местоположения информации, но и изменения ее содержания (информационная технология может либо приспосабливаться к существующей организационной структуре управления, либо обеспечивает развитие коммуникаций, разработку новых организационных взаимосвязей, ранее нецелесообразных.</w:t>
      </w:r>
    </w:p>
    <w:p w:rsidR="00E06235" w:rsidRPr="001040EE" w:rsidRDefault="00E06235" w:rsidP="00E06235">
      <w:pPr>
        <w:pStyle w:val="a4"/>
        <w:spacing w:before="0" w:beforeAutospacing="0" w:after="0" w:afterAutospacing="0"/>
        <w:rPr>
          <w:sz w:val="20"/>
          <w:szCs w:val="20"/>
        </w:rPr>
      </w:pPr>
      <w:r w:rsidRPr="001040EE">
        <w:rPr>
          <w:sz w:val="20"/>
          <w:szCs w:val="20"/>
        </w:rPr>
        <w:t>В результате применения ИТ руководство предприятия обеспечивается информации, необходимой для принятия оперативных управленческих решений, аналитические службы приобретают мощные аналитические средства. Происходит существенное уменьшение трудозатрат при выполнении операций обработки, технологически обоснованная реорганизация бизнес-процессов организации.</w:t>
      </w:r>
    </w:p>
    <w:p w:rsidR="00E06235" w:rsidRPr="001040EE" w:rsidRDefault="00E06235" w:rsidP="00E06235">
      <w:pPr>
        <w:pStyle w:val="a4"/>
        <w:spacing w:before="0" w:beforeAutospacing="0" w:after="0" w:afterAutospacing="0"/>
        <w:rPr>
          <w:sz w:val="20"/>
          <w:szCs w:val="20"/>
        </w:rPr>
      </w:pPr>
    </w:p>
    <w:p w:rsidR="008A557D" w:rsidRPr="001040EE" w:rsidRDefault="008A557D" w:rsidP="00E06235">
      <w:pPr>
        <w:pStyle w:val="a3"/>
        <w:numPr>
          <w:ilvl w:val="0"/>
          <w:numId w:val="1"/>
        </w:numPr>
        <w:spacing w:after="0" w:line="240" w:lineRule="auto"/>
        <w:rPr>
          <w:rFonts w:ascii="Times New Roman" w:hAnsi="Times New Roman" w:cs="Times New Roman"/>
          <w:sz w:val="20"/>
          <w:szCs w:val="20"/>
        </w:rPr>
      </w:pPr>
      <w:r w:rsidRPr="001040EE">
        <w:rPr>
          <w:rFonts w:ascii="Times New Roman" w:hAnsi="Times New Roman" w:cs="Times New Roman"/>
          <w:sz w:val="20"/>
          <w:szCs w:val="20"/>
          <w:lang w:val="en-US"/>
        </w:rPr>
        <w:t>DSS</w:t>
      </w:r>
      <w:r w:rsidRPr="001040EE">
        <w:rPr>
          <w:rFonts w:ascii="Times New Roman" w:hAnsi="Times New Roman" w:cs="Times New Roman"/>
          <w:sz w:val="20"/>
          <w:szCs w:val="20"/>
        </w:rPr>
        <w:t xml:space="preserve"> –технологии (технологии аналитической обработки данных).</w:t>
      </w:r>
    </w:p>
    <w:p w:rsidR="00E06235" w:rsidRPr="001040EE" w:rsidRDefault="00E06235" w:rsidP="00E06235">
      <w:pPr>
        <w:spacing w:after="0" w:line="240" w:lineRule="auto"/>
        <w:rPr>
          <w:rFonts w:ascii="Times New Roman" w:hAnsi="Times New Roman" w:cs="Times New Roman"/>
          <w:sz w:val="20"/>
          <w:szCs w:val="20"/>
        </w:rPr>
      </w:pPr>
      <w:r w:rsidRPr="001040EE">
        <w:rPr>
          <w:rStyle w:val="a6"/>
          <w:rFonts w:ascii="Times New Roman" w:hAnsi="Times New Roman" w:cs="Times New Roman"/>
          <w:sz w:val="20"/>
          <w:szCs w:val="20"/>
        </w:rPr>
        <w:t>Технологии аналитической обработки (DSS</w:t>
      </w:r>
      <w:r w:rsidRPr="001040EE">
        <w:rPr>
          <w:rFonts w:ascii="Times New Roman" w:hAnsi="Times New Roman" w:cs="Times New Roman"/>
          <w:sz w:val="20"/>
          <w:szCs w:val="20"/>
        </w:rPr>
        <w:t>) технологии –это технологии тактического уровня, необходимы для формирования управленческих решений. Исходной информацией здесь являются специально накопленные данные за длительный период, позволяющие определить тенденции развития процессов в различных разрезах.</w:t>
      </w:r>
    </w:p>
    <w:p w:rsidR="00E06235" w:rsidRPr="001040EE" w:rsidRDefault="00E06235" w:rsidP="00E06235">
      <w:pPr>
        <w:pStyle w:val="a4"/>
        <w:spacing w:before="0" w:beforeAutospacing="0" w:after="0" w:afterAutospacing="0"/>
        <w:ind w:right="375"/>
        <w:rPr>
          <w:sz w:val="20"/>
          <w:szCs w:val="20"/>
        </w:rPr>
      </w:pPr>
      <w:r w:rsidRPr="001040EE">
        <w:rPr>
          <w:rStyle w:val="a6"/>
          <w:sz w:val="20"/>
          <w:szCs w:val="20"/>
        </w:rPr>
        <w:t>На тактическом уровне</w:t>
      </w:r>
      <w:r w:rsidRPr="001040EE">
        <w:rPr>
          <w:rStyle w:val="apple-converted-space"/>
          <w:sz w:val="20"/>
          <w:szCs w:val="20"/>
        </w:rPr>
        <w:t> </w:t>
      </w:r>
      <w:r w:rsidRPr="001040EE">
        <w:rPr>
          <w:sz w:val="20"/>
          <w:szCs w:val="20"/>
        </w:rPr>
        <w:t>используются две технологии, первая из которых предназначена для автоматизации</w:t>
      </w:r>
      <w:r w:rsidRPr="001040EE">
        <w:rPr>
          <w:rStyle w:val="apple-converted-space"/>
          <w:sz w:val="20"/>
          <w:szCs w:val="20"/>
        </w:rPr>
        <w:t> </w:t>
      </w:r>
      <w:r w:rsidRPr="001040EE">
        <w:rPr>
          <w:rStyle w:val="a6"/>
          <w:sz w:val="20"/>
          <w:szCs w:val="20"/>
        </w:rPr>
        <w:t>управленческой деятельности</w:t>
      </w:r>
      <w:r w:rsidRPr="001040EE">
        <w:rPr>
          <w:rStyle w:val="apple-converted-space"/>
          <w:sz w:val="20"/>
          <w:szCs w:val="20"/>
        </w:rPr>
        <w:t> </w:t>
      </w:r>
      <w:r w:rsidRPr="001040EE">
        <w:rPr>
          <w:sz w:val="20"/>
          <w:szCs w:val="20"/>
        </w:rPr>
        <w:t xml:space="preserve">(MIS-технологии), а вторая для </w:t>
      </w:r>
      <w:proofErr w:type="spellStart"/>
      <w:r w:rsidRPr="001040EE">
        <w:rPr>
          <w:sz w:val="20"/>
          <w:szCs w:val="20"/>
        </w:rPr>
        <w:t>поддержки</w:t>
      </w:r>
      <w:r w:rsidRPr="001040EE">
        <w:rPr>
          <w:rStyle w:val="a6"/>
          <w:sz w:val="20"/>
          <w:szCs w:val="20"/>
        </w:rPr>
        <w:t>принятия</w:t>
      </w:r>
      <w:proofErr w:type="spellEnd"/>
      <w:r w:rsidRPr="001040EE">
        <w:rPr>
          <w:rStyle w:val="a6"/>
          <w:sz w:val="20"/>
          <w:szCs w:val="20"/>
        </w:rPr>
        <w:t xml:space="preserve"> решений</w:t>
      </w:r>
      <w:r w:rsidRPr="001040EE">
        <w:rPr>
          <w:rStyle w:val="apple-converted-space"/>
          <w:sz w:val="20"/>
          <w:szCs w:val="20"/>
        </w:rPr>
        <w:t> </w:t>
      </w:r>
      <w:r w:rsidRPr="001040EE">
        <w:rPr>
          <w:sz w:val="20"/>
          <w:szCs w:val="20"/>
        </w:rPr>
        <w:t>- СППР (DSS-технология).</w:t>
      </w:r>
    </w:p>
    <w:p w:rsidR="00E06235" w:rsidRPr="001040EE" w:rsidRDefault="00E06235" w:rsidP="00E06235">
      <w:pPr>
        <w:pStyle w:val="a4"/>
        <w:spacing w:before="0" w:beforeAutospacing="0" w:after="0" w:afterAutospacing="0"/>
        <w:ind w:right="375"/>
        <w:rPr>
          <w:sz w:val="20"/>
          <w:szCs w:val="20"/>
        </w:rPr>
      </w:pPr>
      <w:r w:rsidRPr="001040EE">
        <w:rPr>
          <w:rStyle w:val="a6"/>
          <w:sz w:val="20"/>
          <w:szCs w:val="20"/>
        </w:rPr>
        <w:t>Технологии, поддерживающие управленческие функции</w:t>
      </w:r>
      <w:r w:rsidRPr="001040EE">
        <w:rPr>
          <w:rStyle w:val="apple-converted-space"/>
          <w:sz w:val="20"/>
          <w:szCs w:val="20"/>
        </w:rPr>
        <w:t> </w:t>
      </w:r>
      <w:r w:rsidRPr="001040EE">
        <w:rPr>
          <w:sz w:val="20"/>
          <w:szCs w:val="20"/>
        </w:rPr>
        <w:t>(MIS) предназначены для автоматизации планирования деятельности предприятия (организации), а также для организации контроля над ходом выполнения планов производства и реализации продукции.</w:t>
      </w:r>
    </w:p>
    <w:p w:rsidR="00E06235" w:rsidRPr="001040EE" w:rsidRDefault="00E06235" w:rsidP="00E06235">
      <w:pPr>
        <w:pStyle w:val="a4"/>
        <w:spacing w:before="0" w:beforeAutospacing="0" w:after="0" w:afterAutospacing="0"/>
        <w:ind w:right="375"/>
        <w:rPr>
          <w:sz w:val="20"/>
          <w:szCs w:val="20"/>
        </w:rPr>
      </w:pPr>
      <w:r w:rsidRPr="001040EE">
        <w:rPr>
          <w:rStyle w:val="a6"/>
          <w:sz w:val="20"/>
          <w:szCs w:val="20"/>
        </w:rPr>
        <w:t>MIS-технология</w:t>
      </w:r>
      <w:r w:rsidRPr="001040EE">
        <w:rPr>
          <w:rStyle w:val="apple-converted-space"/>
          <w:sz w:val="20"/>
          <w:szCs w:val="20"/>
        </w:rPr>
        <w:t> </w:t>
      </w:r>
      <w:r w:rsidRPr="001040EE">
        <w:rPr>
          <w:sz w:val="20"/>
          <w:szCs w:val="20"/>
        </w:rPr>
        <w:t>необходима для организации функций</w:t>
      </w:r>
    </w:p>
    <w:p w:rsidR="00E06235" w:rsidRPr="001040EE" w:rsidRDefault="00E06235" w:rsidP="00E06235">
      <w:pPr>
        <w:pStyle w:val="a4"/>
        <w:spacing w:before="0" w:beforeAutospacing="0" w:after="0" w:afterAutospacing="0"/>
        <w:ind w:right="375"/>
        <w:rPr>
          <w:sz w:val="20"/>
          <w:szCs w:val="20"/>
        </w:rPr>
      </w:pPr>
      <w:r w:rsidRPr="001040EE">
        <w:rPr>
          <w:sz w:val="20"/>
          <w:szCs w:val="20"/>
        </w:rPr>
        <w:t>планирования снабжения,</w:t>
      </w:r>
    </w:p>
    <w:p w:rsidR="00E06235" w:rsidRPr="001040EE" w:rsidRDefault="00E06235" w:rsidP="00E06235">
      <w:pPr>
        <w:pStyle w:val="a4"/>
        <w:spacing w:before="0" w:beforeAutospacing="0" w:after="0" w:afterAutospacing="0"/>
        <w:ind w:right="375"/>
        <w:rPr>
          <w:sz w:val="20"/>
          <w:szCs w:val="20"/>
        </w:rPr>
      </w:pPr>
      <w:r w:rsidRPr="001040EE">
        <w:rPr>
          <w:sz w:val="20"/>
          <w:szCs w:val="20"/>
        </w:rPr>
        <w:t>производства и реализации готовой продукции,</w:t>
      </w:r>
    </w:p>
    <w:p w:rsidR="00E06235" w:rsidRPr="001040EE" w:rsidRDefault="00E06235" w:rsidP="00E06235">
      <w:pPr>
        <w:pStyle w:val="a4"/>
        <w:spacing w:before="0" w:beforeAutospacing="0" w:after="0" w:afterAutospacing="0"/>
        <w:ind w:right="375"/>
        <w:rPr>
          <w:sz w:val="20"/>
          <w:szCs w:val="20"/>
        </w:rPr>
      </w:pPr>
      <w:r w:rsidRPr="001040EE">
        <w:rPr>
          <w:sz w:val="20"/>
          <w:szCs w:val="20"/>
        </w:rPr>
        <w:t>финансового планирования,</w:t>
      </w:r>
    </w:p>
    <w:p w:rsidR="00E06235" w:rsidRPr="001040EE" w:rsidRDefault="00E06235" w:rsidP="00E06235">
      <w:pPr>
        <w:pStyle w:val="a4"/>
        <w:spacing w:before="0" w:beforeAutospacing="0" w:after="0" w:afterAutospacing="0"/>
        <w:ind w:right="375"/>
        <w:rPr>
          <w:sz w:val="20"/>
          <w:szCs w:val="20"/>
        </w:rPr>
      </w:pPr>
      <w:r w:rsidRPr="001040EE">
        <w:rPr>
          <w:sz w:val="20"/>
          <w:szCs w:val="20"/>
        </w:rPr>
        <w:t>контроля их выполнения</w:t>
      </w:r>
    </w:p>
    <w:p w:rsidR="00E06235" w:rsidRPr="001040EE" w:rsidRDefault="00E06235" w:rsidP="00E06235">
      <w:pPr>
        <w:pStyle w:val="a4"/>
        <w:spacing w:before="0" w:beforeAutospacing="0" w:after="0" w:afterAutospacing="0"/>
        <w:ind w:right="375"/>
        <w:rPr>
          <w:sz w:val="20"/>
          <w:szCs w:val="20"/>
        </w:rPr>
      </w:pPr>
      <w:r w:rsidRPr="001040EE">
        <w:rPr>
          <w:sz w:val="20"/>
          <w:szCs w:val="20"/>
        </w:rPr>
        <w:t>составления отчетов для руководства.</w:t>
      </w:r>
    </w:p>
    <w:p w:rsidR="00E06235" w:rsidRPr="001040EE" w:rsidRDefault="00E06235" w:rsidP="00E06235">
      <w:pPr>
        <w:pStyle w:val="a4"/>
        <w:spacing w:before="0" w:beforeAutospacing="0" w:after="0" w:afterAutospacing="0"/>
        <w:ind w:right="375"/>
        <w:rPr>
          <w:sz w:val="20"/>
          <w:szCs w:val="20"/>
        </w:rPr>
      </w:pPr>
      <w:r w:rsidRPr="001040EE">
        <w:rPr>
          <w:rStyle w:val="a6"/>
          <w:sz w:val="20"/>
          <w:szCs w:val="20"/>
        </w:rPr>
        <w:t>Технологии аналитической обработки данных</w:t>
      </w:r>
      <w:r w:rsidRPr="001040EE">
        <w:rPr>
          <w:sz w:val="20"/>
          <w:szCs w:val="20"/>
        </w:rPr>
        <w:t>(DSS) необходимы для подготовки (формирования)</w:t>
      </w:r>
      <w:r w:rsidRPr="001040EE">
        <w:rPr>
          <w:rStyle w:val="apple-converted-space"/>
          <w:sz w:val="20"/>
          <w:szCs w:val="20"/>
        </w:rPr>
        <w:t> </w:t>
      </w:r>
      <w:r w:rsidRPr="001040EE">
        <w:rPr>
          <w:rStyle w:val="a6"/>
          <w:sz w:val="20"/>
          <w:szCs w:val="20"/>
        </w:rPr>
        <w:t>управленческих решений среднего (тактического уровня)</w:t>
      </w:r>
      <w:r w:rsidRPr="001040EE">
        <w:rPr>
          <w:sz w:val="20"/>
          <w:szCs w:val="20"/>
        </w:rPr>
        <w:t>.</w:t>
      </w:r>
    </w:p>
    <w:p w:rsidR="00E06235" w:rsidRPr="001040EE" w:rsidRDefault="00E06235" w:rsidP="00E06235">
      <w:pPr>
        <w:pStyle w:val="a4"/>
        <w:spacing w:before="0" w:beforeAutospacing="0" w:after="0" w:afterAutospacing="0"/>
        <w:ind w:right="375"/>
        <w:rPr>
          <w:sz w:val="20"/>
          <w:szCs w:val="20"/>
        </w:rPr>
      </w:pPr>
      <w:r w:rsidRPr="001040EE">
        <w:rPr>
          <w:sz w:val="20"/>
          <w:szCs w:val="20"/>
        </w:rPr>
        <w:t>Исходной информацией здесь служат</w:t>
      </w:r>
      <w:r w:rsidRPr="001040EE">
        <w:rPr>
          <w:rStyle w:val="apple-converted-space"/>
          <w:sz w:val="20"/>
          <w:szCs w:val="20"/>
        </w:rPr>
        <w:t> </w:t>
      </w:r>
      <w:r w:rsidRPr="001040EE">
        <w:rPr>
          <w:rStyle w:val="a6"/>
          <w:sz w:val="20"/>
          <w:szCs w:val="20"/>
        </w:rPr>
        <w:t>не ежедневно</w:t>
      </w:r>
      <w:r w:rsidRPr="001040EE">
        <w:rPr>
          <w:rStyle w:val="apple-converted-space"/>
          <w:sz w:val="20"/>
          <w:szCs w:val="20"/>
        </w:rPr>
        <w:t> </w:t>
      </w:r>
      <w:r w:rsidRPr="001040EE">
        <w:rPr>
          <w:sz w:val="20"/>
          <w:szCs w:val="20"/>
        </w:rPr>
        <w:t>поступающие сообщения, а</w:t>
      </w:r>
      <w:r w:rsidRPr="001040EE">
        <w:rPr>
          <w:rStyle w:val="apple-converted-space"/>
          <w:sz w:val="20"/>
          <w:szCs w:val="20"/>
        </w:rPr>
        <w:t> </w:t>
      </w:r>
      <w:r w:rsidRPr="001040EE">
        <w:rPr>
          <w:rStyle w:val="a6"/>
          <w:sz w:val="20"/>
          <w:szCs w:val="20"/>
        </w:rPr>
        <w:t>специально накопленные данные</w:t>
      </w:r>
      <w:r w:rsidRPr="001040EE">
        <w:rPr>
          <w:rStyle w:val="apple-converted-space"/>
          <w:sz w:val="20"/>
          <w:szCs w:val="20"/>
        </w:rPr>
        <w:t> </w:t>
      </w:r>
      <w:r w:rsidRPr="001040EE">
        <w:rPr>
          <w:sz w:val="20"/>
          <w:szCs w:val="20"/>
        </w:rPr>
        <w:t>за длительный период, позволяющие определять тенденции процессов или событий в различных разрезах.</w:t>
      </w:r>
    </w:p>
    <w:p w:rsidR="00E06235" w:rsidRPr="001040EE" w:rsidRDefault="00E06235" w:rsidP="00E06235">
      <w:pPr>
        <w:pStyle w:val="a4"/>
        <w:spacing w:before="0" w:beforeAutospacing="0" w:after="0" w:afterAutospacing="0"/>
        <w:ind w:left="225" w:right="375"/>
        <w:rPr>
          <w:sz w:val="20"/>
          <w:szCs w:val="20"/>
        </w:rPr>
      </w:pPr>
      <w:r w:rsidRPr="001040EE">
        <w:rPr>
          <w:noProof/>
          <w:sz w:val="20"/>
          <w:szCs w:val="20"/>
        </w:rPr>
        <w:drawing>
          <wp:inline distT="0" distB="0" distL="0" distR="0">
            <wp:extent cx="5095875" cy="2009775"/>
            <wp:effectExtent l="19050" t="0" r="9525" b="0"/>
            <wp:docPr id="1" name="Рисунок 1" descr="http://ok-t.ru/studopediaru/baza9/169219002853.files/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studopediaru/baza9/169219002853.files/image009.jpg"/>
                    <pic:cNvPicPr>
                      <a:picLocks noChangeAspect="1" noChangeArrowheads="1"/>
                    </pic:cNvPicPr>
                  </pic:nvPicPr>
                  <pic:blipFill>
                    <a:blip r:embed="rId5"/>
                    <a:srcRect/>
                    <a:stretch>
                      <a:fillRect/>
                    </a:stretch>
                  </pic:blipFill>
                  <pic:spPr bwMode="auto">
                    <a:xfrm>
                      <a:off x="0" y="0"/>
                      <a:ext cx="5095875" cy="2009775"/>
                    </a:xfrm>
                    <a:prstGeom prst="rect">
                      <a:avLst/>
                    </a:prstGeom>
                    <a:noFill/>
                    <a:ln w="9525">
                      <a:noFill/>
                      <a:miter lim="800000"/>
                      <a:headEnd/>
                      <a:tailEnd/>
                    </a:ln>
                  </pic:spPr>
                </pic:pic>
              </a:graphicData>
            </a:graphic>
          </wp:inline>
        </w:drawing>
      </w:r>
    </w:p>
    <w:p w:rsidR="00E06235" w:rsidRPr="001040EE" w:rsidRDefault="00E06235" w:rsidP="00E06235">
      <w:pPr>
        <w:pStyle w:val="a4"/>
        <w:spacing w:before="0" w:beforeAutospacing="0" w:after="0" w:afterAutospacing="0"/>
        <w:ind w:right="375"/>
        <w:rPr>
          <w:sz w:val="20"/>
          <w:szCs w:val="20"/>
        </w:rPr>
      </w:pPr>
      <w:r w:rsidRPr="001040EE">
        <w:rPr>
          <w:rStyle w:val="a6"/>
          <w:sz w:val="20"/>
          <w:szCs w:val="20"/>
        </w:rPr>
        <w:t>DSS технология</w:t>
      </w:r>
      <w:r w:rsidRPr="001040EE">
        <w:rPr>
          <w:rStyle w:val="apple-converted-space"/>
          <w:sz w:val="20"/>
          <w:szCs w:val="20"/>
        </w:rPr>
        <w:t> </w:t>
      </w:r>
      <w:r w:rsidRPr="001040EE">
        <w:rPr>
          <w:sz w:val="20"/>
          <w:szCs w:val="20"/>
        </w:rPr>
        <w:t>- известна как система поддержки принятия решений</w:t>
      </w:r>
    </w:p>
    <w:p w:rsidR="00E06235" w:rsidRPr="001040EE" w:rsidRDefault="00E06235" w:rsidP="00A6528D">
      <w:pPr>
        <w:pStyle w:val="a4"/>
        <w:spacing w:before="0" w:beforeAutospacing="0" w:after="0" w:afterAutospacing="0"/>
        <w:ind w:right="375"/>
        <w:rPr>
          <w:sz w:val="20"/>
          <w:szCs w:val="20"/>
        </w:rPr>
      </w:pPr>
      <w:r w:rsidRPr="001040EE">
        <w:rPr>
          <w:sz w:val="20"/>
          <w:szCs w:val="20"/>
        </w:rPr>
        <w:t>В настоящее время достаточно распространенной технологией, ориентированной на поддержку принятия решений, является</w:t>
      </w:r>
      <w:r w:rsidRPr="001040EE">
        <w:rPr>
          <w:rStyle w:val="apple-converted-space"/>
          <w:sz w:val="20"/>
          <w:szCs w:val="20"/>
        </w:rPr>
        <w:t> </w:t>
      </w:r>
      <w:r w:rsidRPr="001040EE">
        <w:rPr>
          <w:rStyle w:val="a6"/>
          <w:sz w:val="20"/>
          <w:szCs w:val="20"/>
        </w:rPr>
        <w:t>OLAP-</w:t>
      </w:r>
      <w:r w:rsidRPr="001040EE">
        <w:rPr>
          <w:sz w:val="20"/>
          <w:szCs w:val="20"/>
        </w:rPr>
        <w:t>система (</w:t>
      </w:r>
      <w:proofErr w:type="spellStart"/>
      <w:r w:rsidRPr="001040EE">
        <w:rPr>
          <w:rStyle w:val="a6"/>
          <w:sz w:val="20"/>
          <w:szCs w:val="20"/>
        </w:rPr>
        <w:t>On-line</w:t>
      </w:r>
      <w:proofErr w:type="spellEnd"/>
      <w:r w:rsidRPr="001040EE">
        <w:rPr>
          <w:rStyle w:val="a6"/>
          <w:sz w:val="20"/>
          <w:szCs w:val="20"/>
        </w:rPr>
        <w:t xml:space="preserve"> </w:t>
      </w:r>
      <w:proofErr w:type="spellStart"/>
      <w:r w:rsidRPr="001040EE">
        <w:rPr>
          <w:rStyle w:val="a6"/>
          <w:sz w:val="20"/>
          <w:szCs w:val="20"/>
        </w:rPr>
        <w:t>Analytical</w:t>
      </w:r>
      <w:proofErr w:type="spellEnd"/>
      <w:r w:rsidRPr="001040EE">
        <w:rPr>
          <w:rStyle w:val="a6"/>
          <w:sz w:val="20"/>
          <w:szCs w:val="20"/>
        </w:rPr>
        <w:t xml:space="preserve"> </w:t>
      </w:r>
      <w:proofErr w:type="spellStart"/>
      <w:r w:rsidRPr="001040EE">
        <w:rPr>
          <w:rStyle w:val="a6"/>
          <w:sz w:val="20"/>
          <w:szCs w:val="20"/>
        </w:rPr>
        <w:t>Processing</w:t>
      </w:r>
      <w:proofErr w:type="spellEnd"/>
      <w:r w:rsidRPr="001040EE">
        <w:rPr>
          <w:sz w:val="20"/>
          <w:szCs w:val="20"/>
        </w:rPr>
        <w:t>).</w:t>
      </w:r>
    </w:p>
    <w:p w:rsidR="00E06235" w:rsidRPr="001040EE" w:rsidRDefault="00E06235" w:rsidP="00A6528D">
      <w:pPr>
        <w:pStyle w:val="a4"/>
        <w:spacing w:before="0" w:beforeAutospacing="0" w:after="0" w:afterAutospacing="0"/>
        <w:ind w:right="375"/>
        <w:rPr>
          <w:sz w:val="20"/>
          <w:szCs w:val="20"/>
        </w:rPr>
      </w:pPr>
      <w:r w:rsidRPr="001040EE">
        <w:rPr>
          <w:sz w:val="20"/>
          <w:szCs w:val="20"/>
        </w:rPr>
        <w:t>Ряд современных ERP-систем, например, таких как</w:t>
      </w:r>
      <w:r w:rsidRPr="001040EE">
        <w:rPr>
          <w:rStyle w:val="apple-converted-space"/>
          <w:sz w:val="20"/>
          <w:szCs w:val="20"/>
        </w:rPr>
        <w:t> </w:t>
      </w:r>
      <w:r w:rsidRPr="001040EE">
        <w:rPr>
          <w:rStyle w:val="a6"/>
          <w:sz w:val="20"/>
          <w:szCs w:val="20"/>
        </w:rPr>
        <w:t xml:space="preserve">MS </w:t>
      </w:r>
      <w:proofErr w:type="spellStart"/>
      <w:r w:rsidRPr="001040EE">
        <w:rPr>
          <w:rStyle w:val="a6"/>
          <w:sz w:val="20"/>
          <w:szCs w:val="20"/>
        </w:rPr>
        <w:t>Navision</w:t>
      </w:r>
      <w:proofErr w:type="spellEnd"/>
      <w:r w:rsidRPr="001040EE">
        <w:rPr>
          <w:sz w:val="20"/>
          <w:szCs w:val="20"/>
        </w:rPr>
        <w:t>, поддерживает аналитическую обработку данных средствами OLAP-технологий.</w:t>
      </w:r>
    </w:p>
    <w:p w:rsidR="00E06235" w:rsidRPr="001040EE" w:rsidRDefault="00E06235" w:rsidP="00A6528D">
      <w:pPr>
        <w:pStyle w:val="a4"/>
        <w:spacing w:before="0" w:beforeAutospacing="0" w:after="0" w:afterAutospacing="0"/>
        <w:ind w:right="375"/>
        <w:rPr>
          <w:sz w:val="20"/>
          <w:szCs w:val="20"/>
        </w:rPr>
      </w:pPr>
      <w:r w:rsidRPr="001040EE">
        <w:rPr>
          <w:sz w:val="20"/>
          <w:szCs w:val="20"/>
        </w:rPr>
        <w:t>В основу данной технологии положен метод хранения данных в специальной форме, названной</w:t>
      </w:r>
      <w:r w:rsidRPr="001040EE">
        <w:rPr>
          <w:rStyle w:val="apple-converted-space"/>
          <w:sz w:val="20"/>
          <w:szCs w:val="20"/>
        </w:rPr>
        <w:t> </w:t>
      </w:r>
      <w:r w:rsidRPr="001040EE">
        <w:rPr>
          <w:rStyle w:val="a6"/>
          <w:sz w:val="20"/>
          <w:szCs w:val="20"/>
        </w:rPr>
        <w:t>хранилищем данных (</w:t>
      </w:r>
      <w:proofErr w:type="spellStart"/>
      <w:r w:rsidRPr="001040EE">
        <w:rPr>
          <w:rStyle w:val="a6"/>
          <w:sz w:val="20"/>
          <w:szCs w:val="20"/>
        </w:rPr>
        <w:t>Date</w:t>
      </w:r>
      <w:proofErr w:type="spellEnd"/>
      <w:r w:rsidRPr="001040EE">
        <w:rPr>
          <w:rStyle w:val="a6"/>
          <w:sz w:val="20"/>
          <w:szCs w:val="20"/>
        </w:rPr>
        <w:t xml:space="preserve"> </w:t>
      </w:r>
      <w:proofErr w:type="spellStart"/>
      <w:r w:rsidRPr="001040EE">
        <w:rPr>
          <w:rStyle w:val="a6"/>
          <w:sz w:val="20"/>
          <w:szCs w:val="20"/>
        </w:rPr>
        <w:t>Warehouse</w:t>
      </w:r>
      <w:proofErr w:type="spellEnd"/>
      <w:r w:rsidRPr="001040EE">
        <w:rPr>
          <w:rStyle w:val="a6"/>
          <w:sz w:val="20"/>
          <w:szCs w:val="20"/>
        </w:rPr>
        <w:t>).</w:t>
      </w:r>
    </w:p>
    <w:p w:rsidR="00E06235" w:rsidRPr="001040EE" w:rsidRDefault="00E06235" w:rsidP="00A6528D">
      <w:pPr>
        <w:pStyle w:val="a4"/>
        <w:spacing w:before="0" w:beforeAutospacing="0" w:after="0" w:afterAutospacing="0"/>
        <w:ind w:right="375"/>
        <w:rPr>
          <w:sz w:val="20"/>
          <w:szCs w:val="20"/>
        </w:rPr>
      </w:pPr>
      <w:r w:rsidRPr="001040EE">
        <w:rPr>
          <w:sz w:val="20"/>
          <w:szCs w:val="20"/>
        </w:rPr>
        <w:lastRenderedPageBreak/>
        <w:t>Информация в них представляется в</w:t>
      </w:r>
      <w:r w:rsidRPr="001040EE">
        <w:rPr>
          <w:rStyle w:val="apple-converted-space"/>
          <w:sz w:val="20"/>
          <w:szCs w:val="20"/>
        </w:rPr>
        <w:t> </w:t>
      </w:r>
      <w:r w:rsidRPr="001040EE">
        <w:rPr>
          <w:rStyle w:val="a6"/>
          <w:sz w:val="20"/>
          <w:szCs w:val="20"/>
        </w:rPr>
        <w:t>агрегированном виде</w:t>
      </w:r>
      <w:r w:rsidRPr="001040EE">
        <w:rPr>
          <w:rStyle w:val="apple-converted-space"/>
          <w:sz w:val="20"/>
          <w:szCs w:val="20"/>
        </w:rPr>
        <w:t> </w:t>
      </w:r>
      <w:r w:rsidRPr="001040EE">
        <w:rPr>
          <w:sz w:val="20"/>
          <w:szCs w:val="20"/>
        </w:rPr>
        <w:t>так,</w:t>
      </w:r>
      <w:r w:rsidRPr="001040EE">
        <w:rPr>
          <w:rStyle w:val="apple-converted-space"/>
          <w:sz w:val="20"/>
          <w:szCs w:val="20"/>
        </w:rPr>
        <w:t> </w:t>
      </w:r>
      <w:r w:rsidRPr="001040EE">
        <w:rPr>
          <w:rStyle w:val="a6"/>
          <w:sz w:val="20"/>
          <w:szCs w:val="20"/>
        </w:rPr>
        <w:t>чтобы просматривались тенденции изменения данных, причины возникших отклонений и возможные решения</w:t>
      </w:r>
      <w:r w:rsidRPr="001040EE">
        <w:rPr>
          <w:sz w:val="20"/>
          <w:szCs w:val="20"/>
        </w:rPr>
        <w:t>.</w:t>
      </w:r>
    </w:p>
    <w:p w:rsidR="00E06235" w:rsidRPr="001040EE" w:rsidRDefault="00E06235" w:rsidP="00A6528D">
      <w:pPr>
        <w:pStyle w:val="a4"/>
        <w:spacing w:before="0" w:beforeAutospacing="0" w:after="0" w:afterAutospacing="0"/>
        <w:ind w:right="375"/>
        <w:rPr>
          <w:sz w:val="20"/>
          <w:szCs w:val="20"/>
        </w:rPr>
      </w:pPr>
      <w:r w:rsidRPr="001040EE">
        <w:rPr>
          <w:sz w:val="20"/>
          <w:szCs w:val="20"/>
        </w:rPr>
        <w:t>На этом этапе</w:t>
      </w:r>
      <w:r w:rsidRPr="001040EE">
        <w:rPr>
          <w:rStyle w:val="apple-converted-space"/>
          <w:sz w:val="20"/>
          <w:szCs w:val="20"/>
        </w:rPr>
        <w:t> </w:t>
      </w:r>
      <w:r w:rsidRPr="001040EE">
        <w:rPr>
          <w:rStyle w:val="a6"/>
          <w:sz w:val="20"/>
          <w:szCs w:val="20"/>
        </w:rPr>
        <w:t>решаются следующие задачи</w:t>
      </w:r>
      <w:r w:rsidRPr="001040EE">
        <w:rPr>
          <w:rStyle w:val="apple-converted-space"/>
          <w:sz w:val="20"/>
          <w:szCs w:val="20"/>
        </w:rPr>
        <w:t> </w:t>
      </w:r>
      <w:r w:rsidRPr="001040EE">
        <w:rPr>
          <w:sz w:val="20"/>
          <w:szCs w:val="20"/>
        </w:rPr>
        <w:t>обработки данных:</w:t>
      </w:r>
    </w:p>
    <w:p w:rsidR="00E06235" w:rsidRPr="001040EE" w:rsidRDefault="00E06235" w:rsidP="00A6528D">
      <w:pPr>
        <w:pStyle w:val="a4"/>
        <w:spacing w:before="0" w:beforeAutospacing="0" w:after="0" w:afterAutospacing="0"/>
        <w:ind w:right="375"/>
        <w:rPr>
          <w:sz w:val="20"/>
          <w:szCs w:val="20"/>
        </w:rPr>
      </w:pPr>
      <w:r w:rsidRPr="001040EE">
        <w:rPr>
          <w:sz w:val="20"/>
          <w:szCs w:val="20"/>
        </w:rPr>
        <w:t>-</w:t>
      </w:r>
      <w:r w:rsidRPr="001040EE">
        <w:rPr>
          <w:rStyle w:val="apple-converted-space"/>
          <w:sz w:val="20"/>
          <w:szCs w:val="20"/>
        </w:rPr>
        <w:t> </w:t>
      </w:r>
      <w:r w:rsidRPr="001040EE">
        <w:rPr>
          <w:rStyle w:val="a6"/>
          <w:sz w:val="20"/>
          <w:szCs w:val="20"/>
        </w:rPr>
        <w:t>оценка планируемого состояния объекта</w:t>
      </w:r>
      <w:r w:rsidRPr="001040EE">
        <w:rPr>
          <w:rStyle w:val="apple-converted-space"/>
          <w:sz w:val="20"/>
          <w:szCs w:val="20"/>
        </w:rPr>
        <w:t> </w:t>
      </w:r>
      <w:r w:rsidRPr="001040EE">
        <w:rPr>
          <w:sz w:val="20"/>
          <w:szCs w:val="20"/>
        </w:rPr>
        <w:t>управления;</w:t>
      </w:r>
    </w:p>
    <w:p w:rsidR="00E06235" w:rsidRPr="001040EE" w:rsidRDefault="00E06235" w:rsidP="00A6528D">
      <w:pPr>
        <w:pStyle w:val="a4"/>
        <w:spacing w:before="0" w:beforeAutospacing="0" w:after="0" w:afterAutospacing="0"/>
        <w:ind w:right="375"/>
        <w:rPr>
          <w:sz w:val="20"/>
          <w:szCs w:val="20"/>
        </w:rPr>
      </w:pPr>
      <w:r w:rsidRPr="001040EE">
        <w:rPr>
          <w:sz w:val="20"/>
          <w:szCs w:val="20"/>
        </w:rPr>
        <w:t>-</w:t>
      </w:r>
      <w:r w:rsidRPr="001040EE">
        <w:rPr>
          <w:rStyle w:val="apple-converted-space"/>
          <w:sz w:val="20"/>
          <w:szCs w:val="20"/>
        </w:rPr>
        <w:t> </w:t>
      </w:r>
      <w:r w:rsidRPr="001040EE">
        <w:rPr>
          <w:rStyle w:val="a6"/>
          <w:sz w:val="20"/>
          <w:szCs w:val="20"/>
        </w:rPr>
        <w:t xml:space="preserve">оценка </w:t>
      </w:r>
      <w:proofErr w:type="spellStart"/>
      <w:r w:rsidRPr="001040EE">
        <w:rPr>
          <w:rStyle w:val="a6"/>
          <w:sz w:val="20"/>
          <w:szCs w:val="20"/>
        </w:rPr>
        <w:t>отклонений</w:t>
      </w:r>
      <w:r w:rsidRPr="001040EE">
        <w:rPr>
          <w:sz w:val="20"/>
          <w:szCs w:val="20"/>
        </w:rPr>
        <w:t>от</w:t>
      </w:r>
      <w:proofErr w:type="spellEnd"/>
      <w:r w:rsidRPr="001040EE">
        <w:rPr>
          <w:sz w:val="20"/>
          <w:szCs w:val="20"/>
        </w:rPr>
        <w:t xml:space="preserve"> планируемого состояния;</w:t>
      </w:r>
    </w:p>
    <w:p w:rsidR="00E06235" w:rsidRPr="001040EE" w:rsidRDefault="00E06235" w:rsidP="00A6528D">
      <w:pPr>
        <w:pStyle w:val="a4"/>
        <w:spacing w:before="0" w:beforeAutospacing="0" w:after="0" w:afterAutospacing="0"/>
        <w:ind w:right="375"/>
        <w:rPr>
          <w:sz w:val="20"/>
          <w:szCs w:val="20"/>
        </w:rPr>
      </w:pPr>
      <w:r w:rsidRPr="001040EE">
        <w:rPr>
          <w:sz w:val="20"/>
          <w:szCs w:val="20"/>
        </w:rPr>
        <w:t>-</w:t>
      </w:r>
      <w:r w:rsidRPr="001040EE">
        <w:rPr>
          <w:rStyle w:val="apple-converted-space"/>
          <w:sz w:val="20"/>
          <w:szCs w:val="20"/>
        </w:rPr>
        <w:t> </w:t>
      </w:r>
      <w:r w:rsidRPr="001040EE">
        <w:rPr>
          <w:rStyle w:val="a6"/>
          <w:sz w:val="20"/>
          <w:szCs w:val="20"/>
        </w:rPr>
        <w:t>выявление причин</w:t>
      </w:r>
      <w:r w:rsidRPr="001040EE">
        <w:rPr>
          <w:rStyle w:val="apple-converted-space"/>
          <w:sz w:val="20"/>
          <w:szCs w:val="20"/>
        </w:rPr>
        <w:t> </w:t>
      </w:r>
      <w:r w:rsidRPr="001040EE">
        <w:rPr>
          <w:sz w:val="20"/>
          <w:szCs w:val="20"/>
        </w:rPr>
        <w:t>отклонений;</w:t>
      </w:r>
    </w:p>
    <w:p w:rsidR="00E06235" w:rsidRPr="001040EE" w:rsidRDefault="00E06235" w:rsidP="00A6528D">
      <w:pPr>
        <w:pStyle w:val="a4"/>
        <w:spacing w:before="0" w:beforeAutospacing="0" w:after="0" w:afterAutospacing="0"/>
        <w:ind w:right="375"/>
        <w:rPr>
          <w:sz w:val="20"/>
          <w:szCs w:val="20"/>
        </w:rPr>
      </w:pPr>
      <w:r w:rsidRPr="001040EE">
        <w:rPr>
          <w:sz w:val="20"/>
          <w:szCs w:val="20"/>
        </w:rPr>
        <w:t>-</w:t>
      </w:r>
      <w:r w:rsidRPr="001040EE">
        <w:rPr>
          <w:rStyle w:val="apple-converted-space"/>
          <w:sz w:val="20"/>
          <w:szCs w:val="20"/>
        </w:rPr>
        <w:t> </w:t>
      </w:r>
      <w:r w:rsidRPr="001040EE">
        <w:rPr>
          <w:rStyle w:val="a6"/>
          <w:sz w:val="20"/>
          <w:szCs w:val="20"/>
        </w:rPr>
        <w:t>анализ возможных решений</w:t>
      </w:r>
      <w:r w:rsidRPr="001040EE">
        <w:rPr>
          <w:rStyle w:val="apple-converted-space"/>
          <w:sz w:val="20"/>
          <w:szCs w:val="20"/>
        </w:rPr>
        <w:t> </w:t>
      </w:r>
      <w:r w:rsidRPr="001040EE">
        <w:rPr>
          <w:sz w:val="20"/>
          <w:szCs w:val="20"/>
        </w:rPr>
        <w:t>и действий.</w:t>
      </w:r>
    </w:p>
    <w:p w:rsidR="00E06235" w:rsidRPr="001040EE" w:rsidRDefault="00E06235" w:rsidP="00A6528D">
      <w:pPr>
        <w:pStyle w:val="a4"/>
        <w:spacing w:before="0" w:beforeAutospacing="0" w:after="0" w:afterAutospacing="0"/>
        <w:ind w:right="375"/>
        <w:rPr>
          <w:sz w:val="20"/>
          <w:szCs w:val="20"/>
        </w:rPr>
      </w:pPr>
      <w:r w:rsidRPr="001040EE">
        <w:rPr>
          <w:sz w:val="20"/>
          <w:szCs w:val="20"/>
        </w:rPr>
        <w:t>На тактическом уровне, как правило, создаются следующие</w:t>
      </w:r>
      <w:r w:rsidRPr="001040EE">
        <w:rPr>
          <w:rStyle w:val="apple-converted-space"/>
          <w:sz w:val="20"/>
          <w:szCs w:val="20"/>
        </w:rPr>
        <w:t> </w:t>
      </w:r>
      <w:r w:rsidRPr="001040EE">
        <w:rPr>
          <w:rStyle w:val="a6"/>
          <w:sz w:val="20"/>
          <w:szCs w:val="20"/>
        </w:rPr>
        <w:t>виды отчетов</w:t>
      </w:r>
      <w:r w:rsidRPr="001040EE">
        <w:rPr>
          <w:sz w:val="20"/>
          <w:szCs w:val="20"/>
        </w:rPr>
        <w:t>:</w:t>
      </w:r>
    </w:p>
    <w:p w:rsidR="00E06235" w:rsidRPr="001040EE" w:rsidRDefault="00E06235" w:rsidP="00A6528D">
      <w:pPr>
        <w:pStyle w:val="a4"/>
        <w:spacing w:before="0" w:beforeAutospacing="0" w:after="0" w:afterAutospacing="0"/>
        <w:ind w:right="375"/>
        <w:rPr>
          <w:sz w:val="20"/>
          <w:szCs w:val="20"/>
        </w:rPr>
      </w:pPr>
      <w:r w:rsidRPr="001040EE">
        <w:rPr>
          <w:sz w:val="20"/>
          <w:szCs w:val="20"/>
        </w:rPr>
        <w:t>1.</w:t>
      </w:r>
      <w:r w:rsidRPr="001040EE">
        <w:rPr>
          <w:rStyle w:val="apple-converted-space"/>
          <w:sz w:val="20"/>
          <w:szCs w:val="20"/>
        </w:rPr>
        <w:t> </w:t>
      </w:r>
      <w:r w:rsidRPr="001040EE">
        <w:rPr>
          <w:rStyle w:val="a6"/>
          <w:sz w:val="20"/>
          <w:szCs w:val="20"/>
        </w:rPr>
        <w:t>Специальные отчеты</w:t>
      </w:r>
      <w:r w:rsidRPr="001040EE">
        <w:rPr>
          <w:rStyle w:val="apple-converted-space"/>
          <w:sz w:val="20"/>
          <w:szCs w:val="20"/>
        </w:rPr>
        <w:t> </w:t>
      </w:r>
      <w:r w:rsidRPr="001040EE">
        <w:rPr>
          <w:sz w:val="20"/>
          <w:szCs w:val="20"/>
        </w:rPr>
        <w:t>- по запросам управленцев или когда произошло что-то незапланированное.</w:t>
      </w:r>
    </w:p>
    <w:p w:rsidR="00E06235" w:rsidRPr="001040EE" w:rsidRDefault="00E06235" w:rsidP="00A6528D">
      <w:pPr>
        <w:pStyle w:val="a4"/>
        <w:spacing w:before="0" w:beforeAutospacing="0" w:after="0" w:afterAutospacing="0"/>
        <w:ind w:right="375"/>
        <w:rPr>
          <w:sz w:val="20"/>
          <w:szCs w:val="20"/>
        </w:rPr>
      </w:pPr>
      <w:r w:rsidRPr="001040EE">
        <w:rPr>
          <w:sz w:val="20"/>
          <w:szCs w:val="20"/>
        </w:rPr>
        <w:t>2.</w:t>
      </w:r>
      <w:r w:rsidRPr="001040EE">
        <w:rPr>
          <w:rStyle w:val="apple-converted-space"/>
          <w:sz w:val="20"/>
          <w:szCs w:val="20"/>
        </w:rPr>
        <w:t> </w:t>
      </w:r>
      <w:r w:rsidRPr="001040EE">
        <w:rPr>
          <w:rStyle w:val="a6"/>
          <w:sz w:val="20"/>
          <w:szCs w:val="20"/>
        </w:rPr>
        <w:t>Сравнительные отчеты</w:t>
      </w:r>
      <w:r w:rsidRPr="001040EE">
        <w:rPr>
          <w:rStyle w:val="apple-converted-space"/>
          <w:sz w:val="20"/>
          <w:szCs w:val="20"/>
        </w:rPr>
        <w:t> </w:t>
      </w:r>
      <w:r w:rsidRPr="001040EE">
        <w:rPr>
          <w:sz w:val="20"/>
          <w:szCs w:val="20"/>
        </w:rPr>
        <w:t>- данные из различных источников или классифицированные по различным признакам и используемые для целей сравнения.</w:t>
      </w:r>
    </w:p>
    <w:p w:rsidR="00E06235" w:rsidRPr="001040EE" w:rsidRDefault="00E06235" w:rsidP="00A6528D">
      <w:pPr>
        <w:pStyle w:val="a4"/>
        <w:spacing w:before="0" w:beforeAutospacing="0" w:after="0" w:afterAutospacing="0"/>
        <w:ind w:right="375"/>
        <w:rPr>
          <w:sz w:val="20"/>
          <w:szCs w:val="20"/>
        </w:rPr>
      </w:pPr>
      <w:r w:rsidRPr="001040EE">
        <w:rPr>
          <w:sz w:val="20"/>
          <w:szCs w:val="20"/>
        </w:rPr>
        <w:t>3.</w:t>
      </w:r>
      <w:r w:rsidRPr="001040EE">
        <w:rPr>
          <w:rStyle w:val="apple-converted-space"/>
          <w:sz w:val="20"/>
          <w:szCs w:val="20"/>
        </w:rPr>
        <w:t> </w:t>
      </w:r>
      <w:r w:rsidRPr="001040EE">
        <w:rPr>
          <w:rStyle w:val="a6"/>
          <w:sz w:val="20"/>
          <w:szCs w:val="20"/>
        </w:rPr>
        <w:t>Чрезвычайные отчеты</w:t>
      </w:r>
      <w:r w:rsidRPr="001040EE">
        <w:rPr>
          <w:rStyle w:val="apple-converted-space"/>
          <w:sz w:val="20"/>
          <w:szCs w:val="20"/>
        </w:rPr>
        <w:t> </w:t>
      </w:r>
      <w:r w:rsidRPr="001040EE">
        <w:rPr>
          <w:sz w:val="20"/>
          <w:szCs w:val="20"/>
        </w:rPr>
        <w:t>содержат данные исключительного (чрезвычайного) характера.</w:t>
      </w:r>
    </w:p>
    <w:p w:rsidR="00A6528D" w:rsidRPr="001040EE" w:rsidRDefault="00A6528D" w:rsidP="00A6528D">
      <w:pPr>
        <w:pStyle w:val="a4"/>
        <w:spacing w:before="0" w:beforeAutospacing="0" w:after="0" w:afterAutospacing="0"/>
        <w:ind w:right="375"/>
        <w:rPr>
          <w:sz w:val="20"/>
          <w:szCs w:val="20"/>
        </w:rPr>
      </w:pPr>
    </w:p>
    <w:p w:rsidR="00A6528D" w:rsidRPr="001040EE" w:rsidRDefault="008D0ADC" w:rsidP="00A6528D">
      <w:pPr>
        <w:pStyle w:val="a3"/>
        <w:numPr>
          <w:ilvl w:val="0"/>
          <w:numId w:val="1"/>
        </w:numPr>
        <w:rPr>
          <w:rFonts w:ascii="Times New Roman" w:hAnsi="Times New Roman" w:cs="Times New Roman"/>
        </w:rPr>
      </w:pPr>
      <w:r w:rsidRPr="001040EE">
        <w:rPr>
          <w:rFonts w:ascii="Times New Roman" w:hAnsi="Times New Roman" w:cs="Times New Roman"/>
          <w:lang w:val="en-US"/>
        </w:rPr>
        <w:t>MIS</w:t>
      </w:r>
      <w:r w:rsidRPr="001040EE">
        <w:rPr>
          <w:rFonts w:ascii="Times New Roman" w:hAnsi="Times New Roman" w:cs="Times New Roman"/>
        </w:rPr>
        <w:t xml:space="preserve"> – технологии (технологии, поддерживающие управленческие функции).</w:t>
      </w:r>
    </w:p>
    <w:p w:rsidR="00D35DEF" w:rsidRPr="001040EE" w:rsidRDefault="00D35DEF" w:rsidP="00A6528D">
      <w:pPr>
        <w:pStyle w:val="a4"/>
        <w:spacing w:before="0" w:beforeAutospacing="0" w:after="0" w:afterAutospacing="0"/>
        <w:rPr>
          <w:sz w:val="20"/>
          <w:szCs w:val="20"/>
        </w:rPr>
      </w:pPr>
      <w:r w:rsidRPr="001040EE">
        <w:rPr>
          <w:sz w:val="20"/>
          <w:szCs w:val="20"/>
          <w:shd w:val="clear" w:color="auto" w:fill="FFFFFF"/>
        </w:rPr>
        <w:t>На</w:t>
      </w:r>
      <w:r w:rsidRPr="001040EE">
        <w:rPr>
          <w:rStyle w:val="apple-converted-space"/>
          <w:sz w:val="20"/>
          <w:szCs w:val="20"/>
          <w:shd w:val="clear" w:color="auto" w:fill="FFFFFF"/>
        </w:rPr>
        <w:t> </w:t>
      </w:r>
      <w:r w:rsidRPr="001040EE">
        <w:rPr>
          <w:sz w:val="20"/>
          <w:szCs w:val="20"/>
          <w:u w:val="single"/>
          <w:shd w:val="clear" w:color="auto" w:fill="FFFFFF"/>
        </w:rPr>
        <w:t>тактическом уровне</w:t>
      </w:r>
      <w:r w:rsidRPr="001040EE">
        <w:rPr>
          <w:rStyle w:val="apple-converted-space"/>
          <w:sz w:val="20"/>
          <w:szCs w:val="20"/>
          <w:shd w:val="clear" w:color="auto" w:fill="FFFFFF"/>
        </w:rPr>
        <w:t> </w:t>
      </w:r>
      <w:r w:rsidRPr="001040EE">
        <w:rPr>
          <w:sz w:val="20"/>
          <w:szCs w:val="20"/>
          <w:shd w:val="clear" w:color="auto" w:fill="FFFFFF"/>
        </w:rPr>
        <w:t>используются технологии, предназначенные для автоматизации управленческой деятельности (</w:t>
      </w:r>
      <w:r w:rsidRPr="001040EE">
        <w:rPr>
          <w:i/>
          <w:iCs/>
          <w:sz w:val="20"/>
          <w:szCs w:val="20"/>
          <w:shd w:val="clear" w:color="auto" w:fill="FFFFFF"/>
        </w:rPr>
        <w:t>MIS</w:t>
      </w:r>
      <w:r w:rsidRPr="001040EE">
        <w:rPr>
          <w:sz w:val="20"/>
          <w:szCs w:val="20"/>
          <w:shd w:val="clear" w:color="auto" w:fill="FFFFFF"/>
        </w:rPr>
        <w:t>-технологии), и технологии, предназначенные для поддержки принятия решений (</w:t>
      </w:r>
      <w:r w:rsidRPr="001040EE">
        <w:rPr>
          <w:i/>
          <w:iCs/>
          <w:sz w:val="20"/>
          <w:szCs w:val="20"/>
          <w:shd w:val="clear" w:color="auto" w:fill="FFFFFF"/>
        </w:rPr>
        <w:t>DSS</w:t>
      </w:r>
      <w:r w:rsidRPr="001040EE">
        <w:rPr>
          <w:sz w:val="20"/>
          <w:szCs w:val="20"/>
          <w:shd w:val="clear" w:color="auto" w:fill="FFFFFF"/>
        </w:rPr>
        <w:t>-технологии).</w:t>
      </w:r>
    </w:p>
    <w:p w:rsidR="00A6528D" w:rsidRPr="001040EE" w:rsidRDefault="00A6528D" w:rsidP="00A6528D">
      <w:pPr>
        <w:pStyle w:val="a4"/>
        <w:spacing w:before="0" w:beforeAutospacing="0" w:after="0" w:afterAutospacing="0"/>
        <w:rPr>
          <w:sz w:val="20"/>
          <w:szCs w:val="20"/>
        </w:rPr>
      </w:pPr>
      <w:r w:rsidRPr="001040EE">
        <w:rPr>
          <w:sz w:val="20"/>
          <w:szCs w:val="20"/>
        </w:rPr>
        <w:t xml:space="preserve">MIS – Технологии, поддерживающие управленческие функции (MIS - </w:t>
      </w:r>
      <w:proofErr w:type="spellStart"/>
      <w:r w:rsidRPr="001040EE">
        <w:rPr>
          <w:sz w:val="20"/>
          <w:szCs w:val="20"/>
        </w:rPr>
        <w:t>Management</w:t>
      </w:r>
      <w:proofErr w:type="spellEnd"/>
      <w:r w:rsidRPr="001040EE">
        <w:rPr>
          <w:sz w:val="20"/>
          <w:szCs w:val="20"/>
        </w:rPr>
        <w:t> </w:t>
      </w:r>
      <w:proofErr w:type="spellStart"/>
      <w:r w:rsidRPr="001040EE">
        <w:rPr>
          <w:sz w:val="20"/>
          <w:szCs w:val="20"/>
        </w:rPr>
        <w:t>Information</w:t>
      </w:r>
      <w:proofErr w:type="spellEnd"/>
      <w:r w:rsidRPr="001040EE">
        <w:rPr>
          <w:sz w:val="20"/>
          <w:szCs w:val="20"/>
        </w:rPr>
        <w:t> </w:t>
      </w:r>
      <w:proofErr w:type="spellStart"/>
      <w:r w:rsidRPr="001040EE">
        <w:rPr>
          <w:sz w:val="20"/>
          <w:szCs w:val="20"/>
        </w:rPr>
        <w:t>Systems</w:t>
      </w:r>
      <w:proofErr w:type="spellEnd"/>
      <w:r w:rsidRPr="001040EE">
        <w:rPr>
          <w:sz w:val="20"/>
          <w:szCs w:val="20"/>
        </w:rPr>
        <w:t>) предназначены для автоматизации планирования деятельности предприятия (организации), а также для организации контроля над ходом выполнения планов производства и реализации продукции.</w:t>
      </w:r>
      <w:r w:rsidRPr="001040EE">
        <w:rPr>
          <w:sz w:val="20"/>
          <w:szCs w:val="20"/>
        </w:rPr>
        <w:br/>
      </w:r>
      <w:r w:rsidRPr="001040EE">
        <w:rPr>
          <w:b/>
          <w:bCs/>
          <w:sz w:val="20"/>
          <w:szCs w:val="20"/>
        </w:rPr>
        <w:t>MIS-технология</w:t>
      </w:r>
      <w:r w:rsidRPr="001040EE">
        <w:rPr>
          <w:rStyle w:val="apple-converted-space"/>
          <w:sz w:val="20"/>
          <w:szCs w:val="20"/>
        </w:rPr>
        <w:t> </w:t>
      </w:r>
      <w:r w:rsidRPr="001040EE">
        <w:rPr>
          <w:sz w:val="20"/>
          <w:szCs w:val="20"/>
        </w:rPr>
        <w:t>необходима для организации функций</w:t>
      </w:r>
    </w:p>
    <w:p w:rsidR="00A6528D" w:rsidRPr="001040EE" w:rsidRDefault="00A6528D" w:rsidP="00A6528D">
      <w:pPr>
        <w:pStyle w:val="a4"/>
        <w:spacing w:before="0" w:beforeAutospacing="0" w:after="0" w:afterAutospacing="0"/>
        <w:rPr>
          <w:sz w:val="20"/>
          <w:szCs w:val="20"/>
        </w:rPr>
      </w:pPr>
      <w:r w:rsidRPr="001040EE">
        <w:rPr>
          <w:sz w:val="20"/>
          <w:szCs w:val="20"/>
        </w:rPr>
        <w:t>планирования снабжения,</w:t>
      </w:r>
    </w:p>
    <w:p w:rsidR="00A6528D" w:rsidRPr="001040EE" w:rsidRDefault="00A6528D" w:rsidP="00A6528D">
      <w:pPr>
        <w:pStyle w:val="a4"/>
        <w:spacing w:before="0" w:beforeAutospacing="0" w:after="0" w:afterAutospacing="0"/>
        <w:rPr>
          <w:sz w:val="20"/>
          <w:szCs w:val="20"/>
        </w:rPr>
      </w:pPr>
      <w:r w:rsidRPr="001040EE">
        <w:rPr>
          <w:sz w:val="20"/>
          <w:szCs w:val="20"/>
        </w:rPr>
        <w:t>производства и реализации готовой продукции,</w:t>
      </w:r>
    </w:p>
    <w:p w:rsidR="00A6528D" w:rsidRPr="001040EE" w:rsidRDefault="00A6528D" w:rsidP="00A6528D">
      <w:pPr>
        <w:pStyle w:val="a4"/>
        <w:spacing w:before="0" w:beforeAutospacing="0" w:after="0" w:afterAutospacing="0"/>
        <w:rPr>
          <w:sz w:val="20"/>
          <w:szCs w:val="20"/>
        </w:rPr>
      </w:pPr>
      <w:r w:rsidRPr="001040EE">
        <w:rPr>
          <w:sz w:val="20"/>
          <w:szCs w:val="20"/>
        </w:rPr>
        <w:t>финансового планирования,</w:t>
      </w:r>
    </w:p>
    <w:p w:rsidR="00A6528D" w:rsidRPr="001040EE" w:rsidRDefault="00A6528D" w:rsidP="00A6528D">
      <w:pPr>
        <w:pStyle w:val="a4"/>
        <w:spacing w:before="0" w:beforeAutospacing="0" w:after="0" w:afterAutospacing="0"/>
        <w:rPr>
          <w:sz w:val="20"/>
          <w:szCs w:val="20"/>
        </w:rPr>
      </w:pPr>
      <w:r w:rsidRPr="001040EE">
        <w:rPr>
          <w:sz w:val="20"/>
          <w:szCs w:val="20"/>
        </w:rPr>
        <w:t>контроля их выполнения</w:t>
      </w:r>
    </w:p>
    <w:p w:rsidR="00A6528D" w:rsidRPr="001040EE" w:rsidRDefault="00A6528D" w:rsidP="00A6528D">
      <w:pPr>
        <w:pStyle w:val="a4"/>
        <w:spacing w:before="0" w:beforeAutospacing="0" w:after="0" w:afterAutospacing="0"/>
        <w:rPr>
          <w:sz w:val="20"/>
          <w:szCs w:val="20"/>
        </w:rPr>
      </w:pPr>
      <w:r w:rsidRPr="001040EE">
        <w:rPr>
          <w:sz w:val="20"/>
          <w:szCs w:val="20"/>
        </w:rPr>
        <w:t>составления отчетов для руководства.</w:t>
      </w:r>
    </w:p>
    <w:p w:rsidR="00A6528D" w:rsidRPr="001040EE" w:rsidRDefault="00A6528D" w:rsidP="00A6528D">
      <w:pPr>
        <w:spacing w:after="0" w:line="240" w:lineRule="auto"/>
        <w:rPr>
          <w:rFonts w:ascii="Times New Roman" w:hAnsi="Times New Roman" w:cs="Times New Roman"/>
          <w:sz w:val="20"/>
          <w:szCs w:val="20"/>
          <w:shd w:val="clear" w:color="auto" w:fill="E3EDFB"/>
        </w:rPr>
      </w:pPr>
      <w:r w:rsidRPr="001040EE">
        <w:rPr>
          <w:rFonts w:ascii="Times New Roman" w:hAnsi="Times New Roman" w:cs="Times New Roman"/>
          <w:sz w:val="20"/>
          <w:szCs w:val="20"/>
        </w:rPr>
        <w:t>Mis-технология предназначена для</w:t>
      </w:r>
      <w:r w:rsidRPr="001040EE">
        <w:rPr>
          <w:rFonts w:ascii="Times New Roman" w:hAnsi="Times New Roman" w:cs="Times New Roman"/>
          <w:sz w:val="20"/>
          <w:szCs w:val="20"/>
          <w:shd w:val="clear" w:color="auto" w:fill="E3EDFB"/>
        </w:rPr>
        <w:t xml:space="preserve"> </w:t>
      </w:r>
      <w:r w:rsidRPr="001040EE">
        <w:rPr>
          <w:rFonts w:ascii="Times New Roman" w:hAnsi="Times New Roman" w:cs="Times New Roman"/>
          <w:sz w:val="20"/>
          <w:szCs w:val="20"/>
        </w:rPr>
        <w:t>автоматизации управленческой деятельности.</w:t>
      </w:r>
      <w:r w:rsidRPr="001040EE">
        <w:rPr>
          <w:rFonts w:ascii="Times New Roman" w:hAnsi="Times New Roman" w:cs="Times New Roman"/>
          <w:sz w:val="20"/>
          <w:szCs w:val="20"/>
          <w:shd w:val="clear" w:color="auto" w:fill="E3EDFB"/>
        </w:rPr>
        <w:t xml:space="preserve"> </w:t>
      </w:r>
    </w:p>
    <w:p w:rsidR="00A6528D" w:rsidRPr="001040EE" w:rsidRDefault="00A6528D" w:rsidP="00A6528D">
      <w:pPr>
        <w:spacing w:after="0" w:line="240" w:lineRule="auto"/>
        <w:rPr>
          <w:rFonts w:ascii="Times New Roman" w:hAnsi="Times New Roman" w:cs="Times New Roman"/>
          <w:sz w:val="20"/>
          <w:szCs w:val="20"/>
        </w:rPr>
      </w:pPr>
    </w:p>
    <w:p w:rsidR="004865DC" w:rsidRPr="001040EE" w:rsidRDefault="008D0ADC" w:rsidP="004865DC">
      <w:pPr>
        <w:pStyle w:val="a3"/>
        <w:numPr>
          <w:ilvl w:val="0"/>
          <w:numId w:val="1"/>
        </w:numPr>
        <w:spacing w:after="0" w:line="240" w:lineRule="auto"/>
        <w:rPr>
          <w:rFonts w:ascii="Times New Roman" w:hAnsi="Times New Roman" w:cs="Times New Roman"/>
          <w:sz w:val="20"/>
          <w:szCs w:val="20"/>
        </w:rPr>
      </w:pPr>
      <w:r w:rsidRPr="001040EE">
        <w:rPr>
          <w:rFonts w:ascii="Times New Roman" w:hAnsi="Times New Roman" w:cs="Times New Roman"/>
          <w:sz w:val="20"/>
          <w:szCs w:val="20"/>
          <w:lang w:val="en-US"/>
        </w:rPr>
        <w:t>ESS</w:t>
      </w:r>
      <w:r w:rsidRPr="001040EE">
        <w:rPr>
          <w:rFonts w:ascii="Times New Roman" w:hAnsi="Times New Roman" w:cs="Times New Roman"/>
          <w:sz w:val="20"/>
          <w:szCs w:val="20"/>
        </w:rPr>
        <w:t xml:space="preserve"> – технологии (технологии интеллектуального анализа данных).</w:t>
      </w:r>
    </w:p>
    <w:p w:rsidR="004865DC" w:rsidRPr="001040EE" w:rsidRDefault="004865DC" w:rsidP="004865DC">
      <w:pPr>
        <w:pStyle w:val="a4"/>
        <w:spacing w:before="0" w:beforeAutospacing="0" w:after="0" w:afterAutospacing="0"/>
        <w:rPr>
          <w:sz w:val="20"/>
          <w:szCs w:val="20"/>
        </w:rPr>
      </w:pPr>
      <w:r w:rsidRPr="001040EE">
        <w:rPr>
          <w:sz w:val="20"/>
          <w:szCs w:val="20"/>
        </w:rPr>
        <w:t>ESS-технологии (Технологии интеллектуального анализа данных).</w:t>
      </w:r>
    </w:p>
    <w:p w:rsidR="004865DC" w:rsidRPr="001040EE" w:rsidRDefault="004865DC" w:rsidP="004865DC">
      <w:pPr>
        <w:pStyle w:val="a4"/>
        <w:spacing w:before="0" w:beforeAutospacing="0" w:after="0" w:afterAutospacing="0"/>
        <w:rPr>
          <w:sz w:val="20"/>
          <w:szCs w:val="20"/>
        </w:rPr>
      </w:pPr>
      <w:r w:rsidRPr="001040EE">
        <w:rPr>
          <w:sz w:val="20"/>
          <w:szCs w:val="20"/>
        </w:rPr>
        <w:t>используются в том случае, если необходимо решать плохо структурированные задачи, отличающиеся нечеткими характеристиками. Эти системы ориентированные в основном на работу с внешними, по отношению к предприятию, данными, характеризующимися нечеткостью, неполнотой, противоречивостью. Примером может служить информация о конкурентах, ситуациях на рынке, перспективы изменения тех или иных цен на продукцию, энергоносители, изменение таможенных тарифов и т.д. Сегодня уже разработаны специальные средства для борьбы с нечеткостью в данных.</w:t>
      </w:r>
    </w:p>
    <w:p w:rsidR="004865DC" w:rsidRPr="001040EE" w:rsidRDefault="004865DC" w:rsidP="004865DC">
      <w:pPr>
        <w:pStyle w:val="a4"/>
        <w:spacing w:before="0" w:beforeAutospacing="0" w:after="0" w:afterAutospacing="0"/>
        <w:rPr>
          <w:sz w:val="20"/>
          <w:szCs w:val="20"/>
        </w:rPr>
      </w:pPr>
      <w:r w:rsidRPr="001040EE">
        <w:rPr>
          <w:sz w:val="20"/>
          <w:szCs w:val="20"/>
        </w:rPr>
        <w:t>Подклассы ESS-технологии:</w:t>
      </w:r>
    </w:p>
    <w:p w:rsidR="004865DC" w:rsidRPr="001040EE" w:rsidRDefault="004865DC" w:rsidP="004865DC">
      <w:pPr>
        <w:pStyle w:val="a4"/>
        <w:spacing w:before="0" w:beforeAutospacing="0" w:after="0" w:afterAutospacing="0"/>
        <w:rPr>
          <w:sz w:val="20"/>
          <w:szCs w:val="20"/>
        </w:rPr>
      </w:pPr>
      <w:r w:rsidRPr="001040EE">
        <w:rPr>
          <w:sz w:val="20"/>
          <w:szCs w:val="20"/>
        </w:rPr>
        <w:t xml:space="preserve">Технологии интеллектуального анализа данных (DM: Data </w:t>
      </w:r>
      <w:proofErr w:type="spellStart"/>
      <w:r w:rsidRPr="001040EE">
        <w:rPr>
          <w:sz w:val="20"/>
          <w:szCs w:val="20"/>
        </w:rPr>
        <w:t>Mining</w:t>
      </w:r>
      <w:proofErr w:type="spellEnd"/>
      <w:r w:rsidRPr="001040EE">
        <w:rPr>
          <w:sz w:val="20"/>
          <w:szCs w:val="20"/>
        </w:rPr>
        <w:t>)</w:t>
      </w:r>
    </w:p>
    <w:p w:rsidR="004865DC" w:rsidRPr="001040EE" w:rsidRDefault="004865DC" w:rsidP="004865DC">
      <w:pPr>
        <w:pStyle w:val="a4"/>
        <w:spacing w:before="0" w:beforeAutospacing="0" w:after="0" w:afterAutospacing="0"/>
        <w:rPr>
          <w:sz w:val="20"/>
          <w:szCs w:val="20"/>
        </w:rPr>
      </w:pPr>
      <w:r w:rsidRPr="001040EE">
        <w:rPr>
          <w:sz w:val="20"/>
          <w:szCs w:val="20"/>
        </w:rPr>
        <w:t>Системы обработки знаний.</w:t>
      </w:r>
    </w:p>
    <w:p w:rsidR="004865DC" w:rsidRPr="001040EE" w:rsidRDefault="004865DC" w:rsidP="004865DC">
      <w:pPr>
        <w:pStyle w:val="a4"/>
        <w:spacing w:before="0" w:beforeAutospacing="0" w:after="0" w:afterAutospacing="0"/>
        <w:rPr>
          <w:sz w:val="20"/>
          <w:szCs w:val="20"/>
        </w:rPr>
      </w:pPr>
    </w:p>
    <w:p w:rsidR="004865DC" w:rsidRPr="001040EE" w:rsidRDefault="008D0ADC" w:rsidP="004865DC">
      <w:pPr>
        <w:pStyle w:val="a3"/>
        <w:numPr>
          <w:ilvl w:val="0"/>
          <w:numId w:val="1"/>
        </w:numPr>
        <w:spacing w:after="0" w:line="240" w:lineRule="auto"/>
        <w:rPr>
          <w:rFonts w:ascii="Times New Roman" w:hAnsi="Times New Roman" w:cs="Times New Roman"/>
          <w:sz w:val="20"/>
          <w:szCs w:val="20"/>
        </w:rPr>
      </w:pPr>
      <w:r w:rsidRPr="001040EE">
        <w:rPr>
          <w:rFonts w:ascii="Times New Roman" w:hAnsi="Times New Roman" w:cs="Times New Roman"/>
          <w:sz w:val="20"/>
          <w:szCs w:val="20"/>
          <w:lang w:val="en-US"/>
        </w:rPr>
        <w:t>DM</w:t>
      </w:r>
      <w:r w:rsidRPr="001040EE">
        <w:rPr>
          <w:rFonts w:ascii="Times New Roman" w:hAnsi="Times New Roman" w:cs="Times New Roman"/>
          <w:sz w:val="20"/>
          <w:szCs w:val="20"/>
        </w:rPr>
        <w:t xml:space="preserve"> –технологии (</w:t>
      </w:r>
      <w:r w:rsidR="006D57B9" w:rsidRPr="001040EE">
        <w:rPr>
          <w:rFonts w:ascii="Times New Roman" w:hAnsi="Times New Roman" w:cs="Times New Roman"/>
          <w:sz w:val="20"/>
          <w:szCs w:val="20"/>
        </w:rPr>
        <w:t>системы обработки знаний</w:t>
      </w:r>
      <w:r w:rsidRPr="001040EE">
        <w:rPr>
          <w:rFonts w:ascii="Times New Roman" w:hAnsi="Times New Roman" w:cs="Times New Roman"/>
          <w:sz w:val="20"/>
          <w:szCs w:val="20"/>
        </w:rPr>
        <w:t>)</w:t>
      </w:r>
      <w:r w:rsidR="006D57B9" w:rsidRPr="001040EE">
        <w:rPr>
          <w:rFonts w:ascii="Times New Roman" w:hAnsi="Times New Roman" w:cs="Times New Roman"/>
          <w:sz w:val="20"/>
          <w:szCs w:val="20"/>
        </w:rPr>
        <w:t>.</w:t>
      </w:r>
    </w:p>
    <w:p w:rsidR="004865DC" w:rsidRPr="001040EE" w:rsidRDefault="004865DC" w:rsidP="004865DC">
      <w:pPr>
        <w:pStyle w:val="a4"/>
        <w:spacing w:before="0" w:beforeAutospacing="0" w:after="0" w:afterAutospacing="0"/>
        <w:rPr>
          <w:sz w:val="20"/>
          <w:szCs w:val="20"/>
        </w:rPr>
      </w:pPr>
      <w:r w:rsidRPr="001040EE">
        <w:rPr>
          <w:sz w:val="20"/>
          <w:szCs w:val="20"/>
        </w:rPr>
        <w:t xml:space="preserve">DM-технологии, относятся к средствам предназначенным для обработки </w:t>
      </w:r>
      <w:proofErr w:type="spellStart"/>
      <w:r w:rsidRPr="001040EE">
        <w:rPr>
          <w:sz w:val="20"/>
          <w:szCs w:val="20"/>
        </w:rPr>
        <w:t>не-структурированной</w:t>
      </w:r>
      <w:proofErr w:type="spellEnd"/>
      <w:r w:rsidRPr="001040EE">
        <w:rPr>
          <w:sz w:val="20"/>
          <w:szCs w:val="20"/>
        </w:rPr>
        <w:t xml:space="preserve"> информации, поступающей в основном текстами на естественном языке. Актуальными эти технологии становятся в случае необходимости поиска закономерностей или связей между различными событиями, явлениями или процессами. Например, для принятия решения на уровне предприятия важно знать существует ли связь между миграцией населения в конкретном регионе, продажами некоторого товара и ценами на дизельное топливо. Причем достоверная статистика может отсутствовать. Информация, как правило, поступает в виде текстов сообщений из газет, журналов, бюллетеней, из сети Интернет и т.д. Задачи, решаемые с помощью DM-технологий, следующие:</w:t>
      </w:r>
    </w:p>
    <w:p w:rsidR="004865DC" w:rsidRPr="001040EE" w:rsidRDefault="004865DC" w:rsidP="004865DC">
      <w:pPr>
        <w:pStyle w:val="a4"/>
        <w:spacing w:before="0" w:beforeAutospacing="0" w:after="0" w:afterAutospacing="0"/>
        <w:rPr>
          <w:sz w:val="20"/>
          <w:szCs w:val="20"/>
        </w:rPr>
      </w:pPr>
      <w:r w:rsidRPr="001040EE">
        <w:rPr>
          <w:sz w:val="20"/>
          <w:szCs w:val="20"/>
        </w:rPr>
        <w:t>- классификации – позволяют выявить признаки, характерные для некоторой группы объектов. Наличие таких признаков позволяет вновь появившийся объект отнести к одному из классов;</w:t>
      </w:r>
    </w:p>
    <w:p w:rsidR="004865DC" w:rsidRPr="001040EE" w:rsidRDefault="004865DC" w:rsidP="004865DC">
      <w:pPr>
        <w:pStyle w:val="a4"/>
        <w:spacing w:before="0" w:beforeAutospacing="0" w:after="0" w:afterAutospacing="0"/>
        <w:rPr>
          <w:sz w:val="20"/>
          <w:szCs w:val="20"/>
        </w:rPr>
      </w:pPr>
      <w:r w:rsidRPr="001040EE">
        <w:rPr>
          <w:sz w:val="20"/>
          <w:szCs w:val="20"/>
        </w:rPr>
        <w:t>- кластеризация – в результате решения данной задачи исходные объекты разбиваются на однородные группы (кластеры). Наличие таких групп позволяет принять решение по отношению одной из них;</w:t>
      </w:r>
    </w:p>
    <w:p w:rsidR="004865DC" w:rsidRPr="001040EE" w:rsidRDefault="004865DC" w:rsidP="004865DC">
      <w:pPr>
        <w:pStyle w:val="a4"/>
        <w:spacing w:before="0" w:beforeAutospacing="0" w:after="0" w:afterAutospacing="0"/>
        <w:rPr>
          <w:sz w:val="20"/>
          <w:szCs w:val="20"/>
        </w:rPr>
      </w:pPr>
      <w:r w:rsidRPr="001040EE">
        <w:rPr>
          <w:sz w:val="20"/>
          <w:szCs w:val="20"/>
        </w:rPr>
        <w:t>- выявление ассоциаций, то есть закономерностей, отраженных в данных, фиксирующих наступление каких-либо событий;</w:t>
      </w:r>
    </w:p>
    <w:p w:rsidR="004865DC" w:rsidRPr="001040EE" w:rsidRDefault="004865DC" w:rsidP="004865DC">
      <w:pPr>
        <w:pStyle w:val="a4"/>
        <w:spacing w:before="0" w:beforeAutospacing="0" w:after="0" w:afterAutospacing="0"/>
        <w:rPr>
          <w:sz w:val="20"/>
          <w:szCs w:val="20"/>
        </w:rPr>
      </w:pPr>
      <w:r w:rsidRPr="001040EE">
        <w:rPr>
          <w:sz w:val="20"/>
          <w:szCs w:val="20"/>
        </w:rPr>
        <w:t>- выявление последовательностей, то есть закономерностей, фиксирующих наступление событий с некоторым разрывом во времени.</w:t>
      </w:r>
    </w:p>
    <w:p w:rsidR="004865DC" w:rsidRPr="001040EE" w:rsidRDefault="004865DC" w:rsidP="004865DC">
      <w:p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Создаются средства для решения перечисленных задач, среди которых можно выделить технологию нечетких систем. Появилась она как реакция на то, что традиционные компьютерные вычисления являются слишком жесткими для отражения реального мира. Существует огромное количество проблем, для решения которых невозможно получить полную и точную информацию. В результате появилось понятие «мягкие вычисления», которые были положены в основу обработки нечетких высказываний.</w:t>
      </w:r>
    </w:p>
    <w:p w:rsidR="004865DC" w:rsidRPr="001040EE" w:rsidRDefault="004865DC" w:rsidP="004865DC">
      <w:pPr>
        <w:spacing w:after="0" w:line="240" w:lineRule="auto"/>
        <w:rPr>
          <w:rFonts w:ascii="Times New Roman" w:hAnsi="Times New Roman" w:cs="Times New Roman"/>
          <w:sz w:val="20"/>
          <w:szCs w:val="20"/>
        </w:rPr>
      </w:pPr>
    </w:p>
    <w:p w:rsidR="00404183" w:rsidRPr="001040EE" w:rsidRDefault="00884540" w:rsidP="00404183">
      <w:pPr>
        <w:pStyle w:val="a3"/>
        <w:numPr>
          <w:ilvl w:val="0"/>
          <w:numId w:val="1"/>
        </w:numPr>
        <w:rPr>
          <w:rFonts w:ascii="Times New Roman" w:hAnsi="Times New Roman" w:cs="Times New Roman"/>
        </w:rPr>
      </w:pPr>
      <w:r w:rsidRPr="001040EE">
        <w:rPr>
          <w:rFonts w:ascii="Times New Roman" w:hAnsi="Times New Roman" w:cs="Times New Roman"/>
        </w:rPr>
        <w:t>Базовые информационные технологии. Типовые процедуры базовых ИТ.  Методы контроля данных.</w:t>
      </w:r>
    </w:p>
    <w:p w:rsidR="00404183" w:rsidRPr="001040EE" w:rsidRDefault="00404183" w:rsidP="00404183">
      <w:pPr>
        <w:pStyle w:val="a4"/>
        <w:rPr>
          <w:sz w:val="20"/>
          <w:szCs w:val="20"/>
        </w:rPr>
      </w:pPr>
      <w:r w:rsidRPr="001040EE">
        <w:rPr>
          <w:sz w:val="20"/>
          <w:szCs w:val="20"/>
        </w:rPr>
        <w:t xml:space="preserve">Базовые информационные технологии - это технологии, которые реализуются на уровне взаимодействия элементов вычислительных систем. Базовая информационная технология определяется 3 уровнями: 1. Концептуальный уровень задает идеологию автоматизированного решения задач. (Постановка задачи, формализация решения задачи, разработка </w:t>
      </w:r>
      <w:proofErr w:type="spellStart"/>
      <w:r w:rsidRPr="001040EE">
        <w:rPr>
          <w:sz w:val="20"/>
          <w:szCs w:val="20"/>
        </w:rPr>
        <w:t>математ</w:t>
      </w:r>
      <w:proofErr w:type="spellEnd"/>
      <w:r w:rsidRPr="001040EE">
        <w:rPr>
          <w:sz w:val="20"/>
          <w:szCs w:val="20"/>
        </w:rPr>
        <w:t>. Модели, выявление алгоритма решения). 2. Логический уровень. На этом уровне цель базовой информационной технологии – построение модели решаемой задачи и ее .3. Физический уровень определяет возможность реализации информационной технологии на типовых программно-аппаратных средствах.</w:t>
      </w:r>
    </w:p>
    <w:p w:rsidR="00404183" w:rsidRPr="001040EE" w:rsidRDefault="00404183" w:rsidP="00404183">
      <w:pPr>
        <w:pStyle w:val="a4"/>
        <w:rPr>
          <w:sz w:val="20"/>
          <w:szCs w:val="20"/>
        </w:rPr>
      </w:pPr>
      <w:r w:rsidRPr="001040EE">
        <w:rPr>
          <w:sz w:val="20"/>
          <w:szCs w:val="20"/>
        </w:rPr>
        <w:t xml:space="preserve">Типовые процедуры таковы: 1.процедура получения исходных данных, содержащая следующие операции: сбор и регистрация, передача, ввод и контроль, хранение; 2.процедура обработки данных, содержащая логические и вычислительные операции;3.процедура передачи и потребления результатов решения задачи, содержащая следующие </w:t>
      </w:r>
      <w:proofErr w:type="spellStart"/>
      <w:r w:rsidRPr="001040EE">
        <w:rPr>
          <w:sz w:val="20"/>
          <w:szCs w:val="20"/>
        </w:rPr>
        <w:t>операции:контроль</w:t>
      </w:r>
      <w:proofErr w:type="spellEnd"/>
      <w:r w:rsidRPr="001040EE">
        <w:rPr>
          <w:sz w:val="20"/>
          <w:szCs w:val="20"/>
        </w:rPr>
        <w:t xml:space="preserve"> правильности результатов, передача их пользователю, архивирование.</w:t>
      </w:r>
    </w:p>
    <w:p w:rsidR="00404183" w:rsidRPr="001040EE" w:rsidRDefault="00404183" w:rsidP="00404183">
      <w:pPr>
        <w:pStyle w:val="a4"/>
        <w:rPr>
          <w:sz w:val="20"/>
          <w:szCs w:val="20"/>
        </w:rPr>
      </w:pPr>
      <w:r w:rsidRPr="001040EE">
        <w:rPr>
          <w:sz w:val="20"/>
          <w:szCs w:val="20"/>
        </w:rPr>
        <w:t xml:space="preserve">При вводе возможны ошибки, которые выявляются различными методами контроля. К наиболее </w:t>
      </w:r>
      <w:proofErr w:type="spellStart"/>
      <w:r w:rsidRPr="001040EE">
        <w:rPr>
          <w:sz w:val="20"/>
          <w:szCs w:val="20"/>
        </w:rPr>
        <w:t>простымметодам</w:t>
      </w:r>
      <w:proofErr w:type="spellEnd"/>
      <w:r w:rsidRPr="001040EE">
        <w:rPr>
          <w:sz w:val="20"/>
          <w:szCs w:val="20"/>
        </w:rPr>
        <w:t xml:space="preserve"> контроля, базирующимся на естественной избыточности, относятся:</w:t>
      </w:r>
    </w:p>
    <w:p w:rsidR="00404183" w:rsidRPr="001040EE" w:rsidRDefault="00404183" w:rsidP="00404183">
      <w:pPr>
        <w:pStyle w:val="a4"/>
        <w:rPr>
          <w:sz w:val="20"/>
          <w:szCs w:val="20"/>
        </w:rPr>
      </w:pPr>
      <w:r w:rsidRPr="001040EE">
        <w:rPr>
          <w:sz w:val="20"/>
          <w:szCs w:val="20"/>
        </w:rPr>
        <w:t>- метод проверки границ (метод «вилки»);</w:t>
      </w:r>
    </w:p>
    <w:p w:rsidR="00404183" w:rsidRPr="001040EE" w:rsidRDefault="00404183" w:rsidP="00404183">
      <w:pPr>
        <w:pStyle w:val="a4"/>
        <w:rPr>
          <w:sz w:val="20"/>
          <w:szCs w:val="20"/>
        </w:rPr>
      </w:pPr>
      <w:r w:rsidRPr="001040EE">
        <w:rPr>
          <w:sz w:val="20"/>
          <w:szCs w:val="20"/>
        </w:rPr>
        <w:t>- метод справочника (Основывается на специально созданных таблицах, где размещаются правильные коды (например, коды поставщиков. В процессе контроля обращаются к таблице-справочнику с целью поиска контролируемого кода. Если таковой найден, считается, что ошибка отсутствует.)</w:t>
      </w:r>
    </w:p>
    <w:p w:rsidR="00404183" w:rsidRPr="001040EE" w:rsidRDefault="00404183" w:rsidP="00404183">
      <w:pPr>
        <w:pStyle w:val="a4"/>
        <w:rPr>
          <w:sz w:val="20"/>
          <w:szCs w:val="20"/>
        </w:rPr>
      </w:pPr>
      <w:r w:rsidRPr="001040EE">
        <w:rPr>
          <w:sz w:val="20"/>
          <w:szCs w:val="20"/>
        </w:rPr>
        <w:t xml:space="preserve">- метод проверки структуры кода(использует его отдельные разряды. Например, пятиразрядный табельный номер может иметь следующую </w:t>
      </w:r>
      <w:proofErr w:type="spellStart"/>
      <w:r w:rsidRPr="001040EE">
        <w:rPr>
          <w:sz w:val="20"/>
          <w:szCs w:val="20"/>
        </w:rPr>
        <w:t>структуру:первый</w:t>
      </w:r>
      <w:proofErr w:type="spellEnd"/>
      <w:r w:rsidRPr="001040EE">
        <w:rPr>
          <w:sz w:val="20"/>
          <w:szCs w:val="20"/>
        </w:rPr>
        <w:t xml:space="preserve"> разряд – номер цеха; второй-пятый разряды – номер работника в цехе.</w:t>
      </w:r>
    </w:p>
    <w:p w:rsidR="00404183" w:rsidRPr="001040EE" w:rsidRDefault="00404183" w:rsidP="00404183">
      <w:pPr>
        <w:pStyle w:val="a4"/>
        <w:rPr>
          <w:sz w:val="20"/>
          <w:szCs w:val="20"/>
        </w:rPr>
      </w:pPr>
      <w:r w:rsidRPr="001040EE">
        <w:rPr>
          <w:sz w:val="20"/>
          <w:szCs w:val="20"/>
        </w:rPr>
        <w:t>Если на предприятии три цеха, то можно использовать первый разряд для контроля путем сравнения его с цифрами 1, 2 и 3.;</w:t>
      </w:r>
    </w:p>
    <w:p w:rsidR="00404183" w:rsidRPr="001040EE" w:rsidRDefault="00404183" w:rsidP="00404183">
      <w:pPr>
        <w:pStyle w:val="a4"/>
        <w:rPr>
          <w:sz w:val="20"/>
          <w:szCs w:val="20"/>
        </w:rPr>
      </w:pPr>
      <w:r w:rsidRPr="001040EE">
        <w:rPr>
          <w:sz w:val="20"/>
          <w:szCs w:val="20"/>
        </w:rPr>
        <w:t>метод контрольных сумм (используется в процессе проверки правильности передачи данных в сетях. Для этого подсчитывается сумма чисел передаваемой последовательности данных до и после сеанса передачи. Суммы сравниваются, в случае несовпадения фиксируется ошибка)</w:t>
      </w:r>
    </w:p>
    <w:p w:rsidR="00404183" w:rsidRPr="001040EE" w:rsidRDefault="00404183" w:rsidP="00404183">
      <w:pPr>
        <w:pStyle w:val="a4"/>
        <w:rPr>
          <w:sz w:val="20"/>
          <w:szCs w:val="20"/>
        </w:rPr>
      </w:pPr>
      <w:r w:rsidRPr="001040EE">
        <w:rPr>
          <w:sz w:val="20"/>
          <w:szCs w:val="20"/>
        </w:rPr>
        <w:t>-метод контрольного (ключевого) разряда (позволяет проверить достоверность каждого значения контролируемого реквизита и защищает информацию от субъективных ошибок оператора при вводе данных.);</w:t>
      </w:r>
    </w:p>
    <w:p w:rsidR="00404183" w:rsidRPr="001040EE" w:rsidRDefault="00404183" w:rsidP="00404183">
      <w:pPr>
        <w:pStyle w:val="a4"/>
        <w:rPr>
          <w:sz w:val="20"/>
          <w:szCs w:val="20"/>
        </w:rPr>
      </w:pPr>
      <w:r w:rsidRPr="001040EE">
        <w:rPr>
          <w:sz w:val="20"/>
          <w:szCs w:val="20"/>
        </w:rPr>
        <w:t>- метод двойного ввода (позволяет исключить случайные ошибки при вводе данных с клавиатуры).</w:t>
      </w:r>
    </w:p>
    <w:p w:rsidR="00C52814" w:rsidRPr="001040EE" w:rsidRDefault="00884540" w:rsidP="00C52814">
      <w:pPr>
        <w:pStyle w:val="a3"/>
        <w:numPr>
          <w:ilvl w:val="0"/>
          <w:numId w:val="1"/>
        </w:numPr>
        <w:rPr>
          <w:rFonts w:ascii="Times New Roman" w:hAnsi="Times New Roman" w:cs="Times New Roman"/>
        </w:rPr>
      </w:pPr>
      <w:r w:rsidRPr="001040EE">
        <w:rPr>
          <w:rFonts w:ascii="Times New Roman" w:hAnsi="Times New Roman" w:cs="Times New Roman"/>
        </w:rPr>
        <w:t>ИТ – инфраструктура. Составляющие совокупной стоимости владения ИТ – инфраструктурой.</w:t>
      </w:r>
    </w:p>
    <w:p w:rsidR="00C52814" w:rsidRPr="001040EE" w:rsidRDefault="00C52814" w:rsidP="00C52814">
      <w:pPr>
        <w:pStyle w:val="a4"/>
        <w:rPr>
          <w:sz w:val="20"/>
          <w:szCs w:val="20"/>
        </w:rPr>
      </w:pPr>
      <w:r w:rsidRPr="001040EE">
        <w:rPr>
          <w:sz w:val="20"/>
          <w:szCs w:val="20"/>
        </w:rPr>
        <w:t>Информационная инфраструктура — система организационных структур, подсистем,[1] обеспечивающих функционирование и развитие информационного пространства страны и средств информационного взаимодействия.[2]</w:t>
      </w:r>
    </w:p>
    <w:p w:rsidR="00C52814" w:rsidRPr="001040EE" w:rsidRDefault="00C52814" w:rsidP="00C52814">
      <w:pPr>
        <w:pStyle w:val="a4"/>
        <w:rPr>
          <w:sz w:val="20"/>
          <w:szCs w:val="20"/>
        </w:rPr>
      </w:pPr>
      <w:r w:rsidRPr="001040EE">
        <w:rPr>
          <w:sz w:val="20"/>
          <w:szCs w:val="20"/>
        </w:rPr>
        <w:t xml:space="preserve">Включает в себя: совокупность информационных центров, подсистем, банков данных и знаний, систем связи, центров управления, аппаратно-программных средств и технологий обеспечения сбора, хранения, обработки и передачи </w:t>
      </w:r>
      <w:proofErr w:type="spellStart"/>
      <w:r w:rsidRPr="001040EE">
        <w:rPr>
          <w:sz w:val="20"/>
          <w:szCs w:val="20"/>
        </w:rPr>
        <w:t>информаци</w:t>
      </w:r>
      <w:proofErr w:type="spellEnd"/>
    </w:p>
    <w:p w:rsidR="00C52814" w:rsidRPr="001040EE" w:rsidRDefault="00C52814" w:rsidP="00C52814">
      <w:pPr>
        <w:pStyle w:val="a4"/>
        <w:rPr>
          <w:sz w:val="20"/>
          <w:szCs w:val="20"/>
        </w:rPr>
      </w:pPr>
      <w:r w:rsidRPr="001040EE">
        <w:rPr>
          <w:sz w:val="20"/>
          <w:szCs w:val="20"/>
        </w:rPr>
        <w:t>В модели ССВ затраты распределяются по двум основным категори</w:t>
      </w:r>
      <w:r w:rsidRPr="001040EE">
        <w:rPr>
          <w:sz w:val="20"/>
          <w:szCs w:val="20"/>
        </w:rPr>
        <w:softHyphen/>
        <w:t>ям (8):</w:t>
      </w:r>
    </w:p>
    <w:p w:rsidR="00C52814" w:rsidRPr="001040EE" w:rsidRDefault="00C52814" w:rsidP="00C52814">
      <w:pPr>
        <w:pStyle w:val="a4"/>
        <w:rPr>
          <w:sz w:val="20"/>
          <w:szCs w:val="20"/>
        </w:rPr>
      </w:pPr>
      <w:r w:rsidRPr="001040EE">
        <w:rPr>
          <w:sz w:val="20"/>
          <w:szCs w:val="20"/>
        </w:rPr>
        <w:t xml:space="preserve">1. Прямые, то есть </w:t>
      </w:r>
      <w:proofErr w:type="spellStart"/>
      <w:r w:rsidRPr="001040EE">
        <w:rPr>
          <w:sz w:val="20"/>
          <w:szCs w:val="20"/>
        </w:rPr>
        <w:t>бюджетируемые</w:t>
      </w:r>
      <w:proofErr w:type="spellEnd"/>
      <w:r w:rsidRPr="001040EE">
        <w:rPr>
          <w:sz w:val="20"/>
          <w:szCs w:val="20"/>
        </w:rPr>
        <w:t xml:space="preserve"> затраты включают в себя:</w:t>
      </w:r>
    </w:p>
    <w:p w:rsidR="00C52814" w:rsidRPr="001040EE" w:rsidRDefault="00C52814" w:rsidP="00C52814">
      <w:pPr>
        <w:pStyle w:val="a4"/>
        <w:rPr>
          <w:sz w:val="20"/>
          <w:szCs w:val="20"/>
        </w:rPr>
      </w:pPr>
      <w:r w:rsidRPr="001040EE">
        <w:rPr>
          <w:sz w:val="20"/>
          <w:szCs w:val="20"/>
        </w:rPr>
        <w:lastRenderedPageBreak/>
        <w:t>- капитальные затраты на приобретение оборудования и ПО;</w:t>
      </w:r>
    </w:p>
    <w:p w:rsidR="00C52814" w:rsidRPr="001040EE" w:rsidRDefault="00C52814" w:rsidP="00C52814">
      <w:pPr>
        <w:pStyle w:val="a4"/>
        <w:rPr>
          <w:sz w:val="20"/>
          <w:szCs w:val="20"/>
        </w:rPr>
      </w:pPr>
      <w:r w:rsidRPr="001040EE">
        <w:rPr>
          <w:sz w:val="20"/>
          <w:szCs w:val="20"/>
        </w:rPr>
        <w:t>- затраты на управление информационной службой (ИС);</w:t>
      </w:r>
    </w:p>
    <w:p w:rsidR="00C52814" w:rsidRPr="001040EE" w:rsidRDefault="00C52814" w:rsidP="00C52814">
      <w:pPr>
        <w:pStyle w:val="a4"/>
        <w:rPr>
          <w:sz w:val="20"/>
          <w:szCs w:val="20"/>
        </w:rPr>
      </w:pPr>
      <w:r w:rsidRPr="001040EE">
        <w:rPr>
          <w:sz w:val="20"/>
          <w:szCs w:val="20"/>
        </w:rPr>
        <w:t>- затраты на поддержку и разработку информационных систем;</w:t>
      </w:r>
    </w:p>
    <w:p w:rsidR="00C52814" w:rsidRPr="001040EE" w:rsidRDefault="00C52814" w:rsidP="00C52814">
      <w:pPr>
        <w:pStyle w:val="a4"/>
        <w:rPr>
          <w:sz w:val="20"/>
          <w:szCs w:val="20"/>
        </w:rPr>
      </w:pPr>
      <w:r w:rsidRPr="001040EE">
        <w:rPr>
          <w:sz w:val="20"/>
          <w:szCs w:val="20"/>
        </w:rPr>
        <w:t xml:space="preserve">- затраты на услуги </w:t>
      </w:r>
      <w:proofErr w:type="spellStart"/>
      <w:r w:rsidRPr="001040EE">
        <w:rPr>
          <w:sz w:val="20"/>
          <w:szCs w:val="20"/>
        </w:rPr>
        <w:t>аутсорсинга</w:t>
      </w:r>
      <w:proofErr w:type="spellEnd"/>
      <w:r w:rsidRPr="001040EE">
        <w:rPr>
          <w:sz w:val="20"/>
          <w:szCs w:val="20"/>
        </w:rPr>
        <w:t>;</w:t>
      </w:r>
    </w:p>
    <w:p w:rsidR="00C52814" w:rsidRPr="001040EE" w:rsidRDefault="00C52814" w:rsidP="00C52814">
      <w:pPr>
        <w:pStyle w:val="a4"/>
        <w:rPr>
          <w:sz w:val="20"/>
          <w:szCs w:val="20"/>
        </w:rPr>
      </w:pPr>
      <w:r w:rsidRPr="001040EE">
        <w:rPr>
          <w:sz w:val="20"/>
          <w:szCs w:val="20"/>
        </w:rPr>
        <w:t>- затраты на закупку расходных материалов;</w:t>
      </w:r>
    </w:p>
    <w:p w:rsidR="00C52814" w:rsidRPr="001040EE" w:rsidRDefault="00C52814" w:rsidP="00C52814">
      <w:pPr>
        <w:pStyle w:val="a4"/>
        <w:rPr>
          <w:sz w:val="20"/>
          <w:szCs w:val="20"/>
        </w:rPr>
      </w:pPr>
      <w:r w:rsidRPr="001040EE">
        <w:rPr>
          <w:sz w:val="20"/>
          <w:szCs w:val="20"/>
        </w:rPr>
        <w:t>- обучение персонала и сотрудников ИС.</w:t>
      </w:r>
    </w:p>
    <w:p w:rsidR="00C52814" w:rsidRPr="001040EE" w:rsidRDefault="00C52814" w:rsidP="00C52814">
      <w:pPr>
        <w:pStyle w:val="a4"/>
        <w:rPr>
          <w:sz w:val="20"/>
          <w:szCs w:val="20"/>
        </w:rPr>
      </w:pPr>
      <w:r w:rsidRPr="001040EE">
        <w:rPr>
          <w:sz w:val="20"/>
          <w:szCs w:val="20"/>
        </w:rPr>
        <w:t>Измерению подлежат капитальные и текущие затраты ИС, включая заработную плату. Также надлежит учитывать затраты ИС структурных подразделений и персонала, предоставляющих организации информационное обслуживание и решения.</w:t>
      </w:r>
    </w:p>
    <w:p w:rsidR="00C52814" w:rsidRPr="001040EE" w:rsidRDefault="00C52814" w:rsidP="00C52814">
      <w:pPr>
        <w:pStyle w:val="a4"/>
        <w:rPr>
          <w:sz w:val="20"/>
          <w:szCs w:val="20"/>
        </w:rPr>
      </w:pPr>
      <w:r w:rsidRPr="001040EE">
        <w:rPr>
          <w:sz w:val="20"/>
          <w:szCs w:val="20"/>
        </w:rPr>
        <w:t xml:space="preserve">2. Косвенные, то есть </w:t>
      </w:r>
      <w:proofErr w:type="spellStart"/>
      <w:r w:rsidRPr="001040EE">
        <w:rPr>
          <w:sz w:val="20"/>
          <w:szCs w:val="20"/>
        </w:rPr>
        <w:t>небюджетируемые</w:t>
      </w:r>
      <w:proofErr w:type="spellEnd"/>
      <w:r w:rsidRPr="001040EE">
        <w:rPr>
          <w:sz w:val="20"/>
          <w:szCs w:val="20"/>
        </w:rPr>
        <w:t xml:space="preserve"> затраты включают в себя:- потери от простоев пользователей;</w:t>
      </w:r>
    </w:p>
    <w:p w:rsidR="00C52814" w:rsidRPr="001040EE" w:rsidRDefault="00C52814" w:rsidP="00C52814">
      <w:pPr>
        <w:pStyle w:val="a4"/>
        <w:rPr>
          <w:sz w:val="20"/>
          <w:szCs w:val="20"/>
        </w:rPr>
      </w:pPr>
      <w:r w:rsidRPr="001040EE">
        <w:rPr>
          <w:sz w:val="20"/>
          <w:szCs w:val="20"/>
        </w:rPr>
        <w:t xml:space="preserve">- потери и затраты, связанные с </w:t>
      </w:r>
      <w:proofErr w:type="spellStart"/>
      <w:r w:rsidRPr="001040EE">
        <w:rPr>
          <w:sz w:val="20"/>
          <w:szCs w:val="20"/>
        </w:rPr>
        <w:t>самоподдержкой</w:t>
      </w:r>
      <w:proofErr w:type="spellEnd"/>
      <w:r w:rsidRPr="001040EE">
        <w:rPr>
          <w:sz w:val="20"/>
          <w:szCs w:val="20"/>
        </w:rPr>
        <w:t xml:space="preserve"> пользователей, то есть с решением самими пользователями проблем, находящих</w:t>
      </w:r>
      <w:r w:rsidRPr="001040EE">
        <w:rPr>
          <w:sz w:val="20"/>
          <w:szCs w:val="20"/>
        </w:rPr>
        <w:softHyphen/>
        <w:t xml:space="preserve">ся в компетенции ИС;- потери и затраты, связанные с </w:t>
      </w:r>
      <w:proofErr w:type="spellStart"/>
      <w:r w:rsidRPr="001040EE">
        <w:rPr>
          <w:sz w:val="20"/>
          <w:szCs w:val="20"/>
        </w:rPr>
        <w:t>взаимоподдержкой</w:t>
      </w:r>
      <w:proofErr w:type="spellEnd"/>
      <w:r w:rsidRPr="001040EE">
        <w:rPr>
          <w:sz w:val="20"/>
          <w:szCs w:val="20"/>
        </w:rPr>
        <w:t xml:space="preserve"> пользователей, то есть решение проблем пользователей, находящихся в компетенции ИС, другими пользователями. Косвенные затраты фактически измеряют эффективность капитала и менеджмента ИС в предоставлении ожидаемых услуг для конечных пользователей</w:t>
      </w:r>
    </w:p>
    <w:p w:rsidR="00915E58" w:rsidRPr="001040EE" w:rsidRDefault="00884540" w:rsidP="00915E58">
      <w:pPr>
        <w:pStyle w:val="a3"/>
        <w:numPr>
          <w:ilvl w:val="0"/>
          <w:numId w:val="1"/>
        </w:numPr>
        <w:rPr>
          <w:rFonts w:ascii="Times New Roman" w:hAnsi="Times New Roman" w:cs="Times New Roman"/>
        </w:rPr>
      </w:pPr>
      <w:r w:rsidRPr="001040EE">
        <w:rPr>
          <w:rFonts w:ascii="Times New Roman" w:hAnsi="Times New Roman" w:cs="Times New Roman"/>
        </w:rPr>
        <w:t xml:space="preserve">Аудит </w:t>
      </w:r>
      <w:r w:rsidRPr="001040EE">
        <w:rPr>
          <w:rFonts w:ascii="Times New Roman" w:hAnsi="Times New Roman" w:cs="Times New Roman"/>
          <w:lang w:val="en-US"/>
        </w:rPr>
        <w:t>IT</w:t>
      </w:r>
      <w:r w:rsidRPr="001040EE">
        <w:rPr>
          <w:rFonts w:ascii="Times New Roman" w:hAnsi="Times New Roman" w:cs="Times New Roman"/>
        </w:rPr>
        <w:t xml:space="preserve"> –инфраструктуры. Методы исследования, применяемые при аудите </w:t>
      </w:r>
      <w:r w:rsidRPr="001040EE">
        <w:rPr>
          <w:rFonts w:ascii="Times New Roman" w:hAnsi="Times New Roman" w:cs="Times New Roman"/>
          <w:lang w:val="en-US"/>
        </w:rPr>
        <w:t>IT</w:t>
      </w:r>
      <w:r w:rsidRPr="001040EE">
        <w:rPr>
          <w:rFonts w:ascii="Times New Roman" w:hAnsi="Times New Roman" w:cs="Times New Roman"/>
        </w:rPr>
        <w:t xml:space="preserve"> – инфраструктуры.</w:t>
      </w:r>
    </w:p>
    <w:p w:rsidR="00915E58" w:rsidRPr="001040EE" w:rsidRDefault="00915E58" w:rsidP="00915E58">
      <w:pPr>
        <w:spacing w:after="0" w:line="240" w:lineRule="auto"/>
        <w:rPr>
          <w:rFonts w:ascii="Times New Roman" w:hAnsi="Times New Roman" w:cs="Times New Roman"/>
          <w:sz w:val="20"/>
          <w:szCs w:val="20"/>
        </w:rPr>
      </w:pPr>
      <w:r w:rsidRPr="001040EE">
        <w:rPr>
          <w:rFonts w:ascii="Times New Roman" w:hAnsi="Times New Roman" w:cs="Times New Roman"/>
          <w:b/>
          <w:bCs/>
          <w:sz w:val="20"/>
          <w:szCs w:val="20"/>
        </w:rPr>
        <w:t>Аудит</w:t>
      </w:r>
      <w:r w:rsidRPr="001040EE">
        <w:rPr>
          <w:rStyle w:val="apple-converted-space"/>
          <w:rFonts w:ascii="Times New Roman" w:hAnsi="Times New Roman" w:cs="Times New Roman"/>
          <w:sz w:val="20"/>
          <w:szCs w:val="20"/>
        </w:rPr>
        <w:t> </w:t>
      </w:r>
      <w:r w:rsidRPr="001040EE">
        <w:rPr>
          <w:rFonts w:ascii="Times New Roman" w:hAnsi="Times New Roman" w:cs="Times New Roman"/>
          <w:b/>
          <w:bCs/>
          <w:sz w:val="20"/>
          <w:szCs w:val="20"/>
        </w:rPr>
        <w:t>IT</w:t>
      </w:r>
      <w:r w:rsidRPr="001040EE">
        <w:rPr>
          <w:rStyle w:val="apple-converted-space"/>
          <w:rFonts w:ascii="Times New Roman" w:hAnsi="Times New Roman" w:cs="Times New Roman"/>
          <w:sz w:val="20"/>
          <w:szCs w:val="20"/>
        </w:rPr>
        <w:t> </w:t>
      </w:r>
      <w:r w:rsidRPr="001040EE">
        <w:rPr>
          <w:rFonts w:ascii="Times New Roman" w:hAnsi="Times New Roman" w:cs="Times New Roman"/>
          <w:b/>
          <w:bCs/>
          <w:sz w:val="20"/>
          <w:szCs w:val="20"/>
        </w:rPr>
        <w:t>инфраструктуры</w:t>
      </w:r>
      <w:r w:rsidRPr="001040EE">
        <w:rPr>
          <w:rStyle w:val="apple-converted-space"/>
          <w:rFonts w:ascii="Times New Roman" w:hAnsi="Times New Roman" w:cs="Times New Roman"/>
          <w:sz w:val="20"/>
          <w:szCs w:val="20"/>
        </w:rPr>
        <w:t> </w:t>
      </w:r>
      <w:r w:rsidRPr="001040EE">
        <w:rPr>
          <w:rFonts w:ascii="Times New Roman" w:hAnsi="Times New Roman" w:cs="Times New Roman"/>
          <w:sz w:val="20"/>
          <w:szCs w:val="20"/>
        </w:rPr>
        <w:t>—</w:t>
      </w:r>
      <w:r w:rsidRPr="001040EE">
        <w:rPr>
          <w:rStyle w:val="apple-converted-space"/>
          <w:rFonts w:ascii="Times New Roman" w:hAnsi="Times New Roman" w:cs="Times New Roman"/>
          <w:sz w:val="20"/>
          <w:szCs w:val="20"/>
          <w:shd w:val="clear" w:color="auto" w:fill="F3F1ED"/>
        </w:rPr>
        <w:t> </w:t>
      </w:r>
      <w:r w:rsidRPr="001040EE">
        <w:rPr>
          <w:rFonts w:ascii="Times New Roman" w:hAnsi="Times New Roman" w:cs="Times New Roman"/>
          <w:b/>
          <w:bCs/>
          <w:sz w:val="20"/>
          <w:szCs w:val="20"/>
        </w:rPr>
        <w:t>это</w:t>
      </w:r>
      <w:r w:rsidRPr="001040EE">
        <w:rPr>
          <w:rStyle w:val="apple-converted-space"/>
          <w:rFonts w:ascii="Times New Roman" w:hAnsi="Times New Roman" w:cs="Times New Roman"/>
          <w:sz w:val="20"/>
          <w:szCs w:val="20"/>
        </w:rPr>
        <w:t> </w:t>
      </w:r>
      <w:r w:rsidRPr="001040EE">
        <w:rPr>
          <w:rFonts w:ascii="Times New Roman" w:hAnsi="Times New Roman" w:cs="Times New Roman"/>
          <w:sz w:val="20"/>
          <w:szCs w:val="20"/>
        </w:rPr>
        <w:t xml:space="preserve">комплекс мер по инвентаризации, исследованию, тестированию работы </w:t>
      </w:r>
      <w:r w:rsidRPr="001040EE">
        <w:rPr>
          <w:rFonts w:ascii="Times New Roman" w:hAnsi="Times New Roman" w:cs="Times New Roman"/>
          <w:b/>
          <w:bCs/>
          <w:sz w:val="20"/>
          <w:szCs w:val="20"/>
        </w:rPr>
        <w:t>инфраструктуры</w:t>
      </w:r>
      <w:r w:rsidRPr="001040EE">
        <w:rPr>
          <w:rFonts w:ascii="Times New Roman" w:hAnsi="Times New Roman" w:cs="Times New Roman"/>
          <w:sz w:val="20"/>
          <w:szCs w:val="20"/>
        </w:rPr>
        <w:t>, а также анализ соответствия её функционирования текущим и будущим требованиям, включая рекомендации по развитию.</w:t>
      </w:r>
    </w:p>
    <w:p w:rsidR="00915E58" w:rsidRPr="001040EE" w:rsidRDefault="00915E58" w:rsidP="00915E58">
      <w:p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 xml:space="preserve">Одним из способов обеспечения полезной эффективности и информационной безопасности предприятия является аудит ИТ-инфраструктуры предприятия/ организации, направленный на: </w:t>
      </w:r>
    </w:p>
    <w:p w:rsidR="00915E58" w:rsidRPr="001040EE" w:rsidRDefault="00915E58" w:rsidP="00915E58">
      <w:pPr>
        <w:pStyle w:val="a3"/>
        <w:numPr>
          <w:ilvl w:val="0"/>
          <w:numId w:val="2"/>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оптимизацию информационной системы предприятия,</w:t>
      </w:r>
    </w:p>
    <w:p w:rsidR="00915E58" w:rsidRPr="001040EE" w:rsidRDefault="00915E58" w:rsidP="00915E58">
      <w:pPr>
        <w:pStyle w:val="a3"/>
        <w:numPr>
          <w:ilvl w:val="0"/>
          <w:numId w:val="2"/>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и выявления явных и/ или скрытных угроз ее нормального функционирования..</w:t>
      </w:r>
    </w:p>
    <w:p w:rsidR="00915E58" w:rsidRPr="001040EE" w:rsidRDefault="00915E58" w:rsidP="00915E58">
      <w:pPr>
        <w:pStyle w:val="a4"/>
        <w:spacing w:before="0" w:beforeAutospacing="0" w:after="0" w:afterAutospacing="0"/>
        <w:ind w:left="227" w:right="374"/>
        <w:rPr>
          <w:sz w:val="20"/>
          <w:szCs w:val="20"/>
        </w:rPr>
      </w:pPr>
      <w:r w:rsidRPr="001040EE">
        <w:rPr>
          <w:b/>
          <w:bCs/>
          <w:sz w:val="20"/>
          <w:szCs w:val="20"/>
        </w:rPr>
        <w:t>Аудит IT-инфраструктуры</w:t>
      </w:r>
      <w:r w:rsidRPr="001040EE">
        <w:rPr>
          <w:rStyle w:val="apple-converted-space"/>
          <w:sz w:val="20"/>
          <w:szCs w:val="20"/>
        </w:rPr>
        <w:t> </w:t>
      </w:r>
      <w:r w:rsidRPr="001040EE">
        <w:rPr>
          <w:sz w:val="20"/>
          <w:szCs w:val="20"/>
        </w:rPr>
        <w:t>представляет собой системный процесс, заключающийся в получении и оценке объективных данных о текущем состоянии IT-систем организации:</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серверов и рабочих станций, задействованных в IT-инфраструктуре предприятия</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активного сетевого оборудования</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системного программного обеспечения</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физической и логической структуры корпоративной локальной сети</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периферийного оборудования</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телекоммуникационных систем</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систем безопасности</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систем электроснабжения</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каналов передачи данных</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и проч.</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xml:space="preserve">Более короткая версия </w:t>
      </w:r>
      <w:proofErr w:type="spellStart"/>
      <w:r w:rsidRPr="001040EE">
        <w:rPr>
          <w:sz w:val="20"/>
          <w:szCs w:val="20"/>
        </w:rPr>
        <w:t>лабуды</w:t>
      </w:r>
      <w:proofErr w:type="spellEnd"/>
      <w:r w:rsidRPr="001040EE">
        <w:rPr>
          <w:sz w:val="20"/>
          <w:szCs w:val="20"/>
        </w:rPr>
        <w:t xml:space="preserve"> сверху:</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xml:space="preserve">● </w:t>
      </w:r>
      <w:proofErr w:type="spellStart"/>
      <w:r w:rsidRPr="001040EE">
        <w:rPr>
          <w:sz w:val="20"/>
          <w:szCs w:val="20"/>
        </w:rPr>
        <w:t>серваки</w:t>
      </w:r>
      <w:proofErr w:type="spellEnd"/>
      <w:r w:rsidRPr="001040EE">
        <w:rPr>
          <w:sz w:val="20"/>
          <w:szCs w:val="20"/>
        </w:rPr>
        <w:t>,</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роутеры всякие,</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ОС,</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логическая и физическая структура ЛВС,</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принтеры и прочие сканеры,</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ну и хватит</w:t>
      </w:r>
    </w:p>
    <w:p w:rsidR="00915E58" w:rsidRPr="001040EE" w:rsidRDefault="00915E58" w:rsidP="00915E58">
      <w:pPr>
        <w:pStyle w:val="a4"/>
        <w:spacing w:before="0" w:beforeAutospacing="0" w:after="0" w:afterAutospacing="0"/>
        <w:ind w:left="227" w:right="374"/>
        <w:rPr>
          <w:sz w:val="20"/>
          <w:szCs w:val="20"/>
        </w:rPr>
      </w:pPr>
    </w:p>
    <w:p w:rsidR="00915E58" w:rsidRPr="001040EE" w:rsidRDefault="00915E58" w:rsidP="00915E58">
      <w:pPr>
        <w:pStyle w:val="a4"/>
        <w:spacing w:before="0" w:beforeAutospacing="0" w:after="0" w:afterAutospacing="0"/>
        <w:ind w:left="227" w:right="374"/>
        <w:rPr>
          <w:sz w:val="20"/>
          <w:szCs w:val="20"/>
        </w:rPr>
      </w:pPr>
      <w:r w:rsidRPr="001040EE">
        <w:rPr>
          <w:rStyle w:val="a6"/>
          <w:sz w:val="20"/>
          <w:szCs w:val="20"/>
        </w:rPr>
        <w:t>Методы исследования, применяемые при аудите IT-инфраструктуры</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При аудите IT-инфраструктуры применяются следующие методы исследования:</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проведение</w:t>
      </w:r>
      <w:r w:rsidRPr="001040EE">
        <w:rPr>
          <w:rStyle w:val="apple-converted-space"/>
          <w:sz w:val="20"/>
          <w:szCs w:val="20"/>
        </w:rPr>
        <w:t> </w:t>
      </w:r>
      <w:proofErr w:type="spellStart"/>
      <w:r w:rsidRPr="001040EE">
        <w:rPr>
          <w:b/>
          <w:bCs/>
          <w:sz w:val="20"/>
          <w:szCs w:val="20"/>
        </w:rPr>
        <w:t>инвентаризации</w:t>
      </w:r>
      <w:r w:rsidRPr="001040EE">
        <w:rPr>
          <w:sz w:val="20"/>
          <w:szCs w:val="20"/>
        </w:rPr>
        <w:t>компонентов</w:t>
      </w:r>
      <w:proofErr w:type="spellEnd"/>
      <w:r w:rsidRPr="001040EE">
        <w:rPr>
          <w:sz w:val="20"/>
          <w:szCs w:val="20"/>
        </w:rPr>
        <w:t xml:space="preserve"> IT-инфраструктуры;</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w:t>
      </w:r>
      <w:r w:rsidRPr="001040EE">
        <w:rPr>
          <w:rStyle w:val="apple-converted-space"/>
          <w:sz w:val="20"/>
          <w:szCs w:val="20"/>
        </w:rPr>
        <w:t> </w:t>
      </w:r>
      <w:proofErr w:type="spellStart"/>
      <w:r w:rsidRPr="001040EE">
        <w:rPr>
          <w:b/>
          <w:bCs/>
          <w:sz w:val="20"/>
          <w:szCs w:val="20"/>
        </w:rPr>
        <w:t>анкетирование</w:t>
      </w:r>
      <w:r w:rsidRPr="001040EE">
        <w:rPr>
          <w:sz w:val="20"/>
          <w:szCs w:val="20"/>
        </w:rPr>
        <w:t>сотрудников</w:t>
      </w:r>
      <w:proofErr w:type="spellEnd"/>
      <w:r w:rsidRPr="001040EE">
        <w:rPr>
          <w:sz w:val="20"/>
          <w:szCs w:val="20"/>
        </w:rPr>
        <w:t xml:space="preserve"> организации, проводящееся по опросным листам;</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w:t>
      </w:r>
      <w:r w:rsidRPr="001040EE">
        <w:rPr>
          <w:rStyle w:val="apple-converted-space"/>
          <w:sz w:val="20"/>
          <w:szCs w:val="20"/>
        </w:rPr>
        <w:t> </w:t>
      </w:r>
      <w:r w:rsidRPr="001040EE">
        <w:rPr>
          <w:b/>
          <w:bCs/>
          <w:sz w:val="20"/>
          <w:szCs w:val="20"/>
        </w:rPr>
        <w:t>анализ</w:t>
      </w:r>
      <w:r w:rsidRPr="001040EE">
        <w:rPr>
          <w:rStyle w:val="apple-converted-space"/>
          <w:sz w:val="20"/>
          <w:szCs w:val="20"/>
        </w:rPr>
        <w:t> </w:t>
      </w:r>
      <w:r w:rsidRPr="001040EE">
        <w:rPr>
          <w:sz w:val="20"/>
          <w:szCs w:val="20"/>
        </w:rPr>
        <w:t>программного обеспечения, файлов и системных событий серверов и рабочих станций, входящих в IT-инфраструктуру организации;</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lastRenderedPageBreak/>
        <w:t>●</w:t>
      </w:r>
      <w:r w:rsidRPr="001040EE">
        <w:rPr>
          <w:rStyle w:val="apple-converted-space"/>
          <w:sz w:val="20"/>
          <w:szCs w:val="20"/>
        </w:rPr>
        <w:t> </w:t>
      </w:r>
      <w:r w:rsidRPr="001040EE">
        <w:rPr>
          <w:b/>
          <w:bCs/>
          <w:sz w:val="20"/>
          <w:szCs w:val="20"/>
        </w:rPr>
        <w:t>проверка сетевой безопасности</w:t>
      </w:r>
      <w:r w:rsidRPr="001040EE">
        <w:rPr>
          <w:rStyle w:val="apple-converted-space"/>
          <w:sz w:val="20"/>
          <w:szCs w:val="20"/>
        </w:rPr>
        <w:t> </w:t>
      </w:r>
      <w:r w:rsidRPr="001040EE">
        <w:rPr>
          <w:sz w:val="20"/>
          <w:szCs w:val="20"/>
        </w:rPr>
        <w:t>серверов и рабочих станций с целью исключения возможного несанкционированных проникновений через сеть Интернет и/или по другим каналам связи;</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w:t>
      </w:r>
      <w:r w:rsidRPr="001040EE">
        <w:rPr>
          <w:rStyle w:val="apple-converted-space"/>
          <w:sz w:val="20"/>
          <w:szCs w:val="20"/>
        </w:rPr>
        <w:t> </w:t>
      </w:r>
      <w:r w:rsidRPr="001040EE">
        <w:rPr>
          <w:b/>
          <w:bCs/>
          <w:sz w:val="20"/>
          <w:szCs w:val="20"/>
        </w:rPr>
        <w:t>мониторинг</w:t>
      </w:r>
      <w:r w:rsidRPr="001040EE">
        <w:rPr>
          <w:rStyle w:val="apple-converted-space"/>
          <w:sz w:val="20"/>
          <w:szCs w:val="20"/>
        </w:rPr>
        <w:t> </w:t>
      </w:r>
      <w:r w:rsidRPr="001040EE">
        <w:rPr>
          <w:sz w:val="20"/>
          <w:szCs w:val="20"/>
        </w:rPr>
        <w:t>состояния активного сетевого оборудования;</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w:t>
      </w:r>
      <w:r w:rsidRPr="001040EE">
        <w:rPr>
          <w:rStyle w:val="apple-converted-space"/>
          <w:sz w:val="20"/>
          <w:szCs w:val="20"/>
        </w:rPr>
        <w:t> </w:t>
      </w:r>
      <w:r w:rsidRPr="001040EE">
        <w:rPr>
          <w:b/>
          <w:bCs/>
          <w:sz w:val="20"/>
          <w:szCs w:val="20"/>
        </w:rPr>
        <w:t>диагностика</w:t>
      </w:r>
      <w:r w:rsidRPr="001040EE">
        <w:rPr>
          <w:rStyle w:val="apple-converted-space"/>
          <w:sz w:val="20"/>
          <w:szCs w:val="20"/>
        </w:rPr>
        <w:t> </w:t>
      </w:r>
      <w:r w:rsidRPr="001040EE">
        <w:rPr>
          <w:sz w:val="20"/>
          <w:szCs w:val="20"/>
        </w:rPr>
        <w:t>системы электроснабжения, кабельных сетей и пассивных компонентов IT-инфраструктуры предприятия.</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Мой вариант списка:</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xml:space="preserve">● </w:t>
      </w:r>
      <w:proofErr w:type="spellStart"/>
      <w:r w:rsidRPr="001040EE">
        <w:rPr>
          <w:sz w:val="20"/>
          <w:szCs w:val="20"/>
        </w:rPr>
        <w:t>ID-шники</w:t>
      </w:r>
      <w:proofErr w:type="spellEnd"/>
      <w:r w:rsidRPr="001040EE">
        <w:rPr>
          <w:sz w:val="20"/>
          <w:szCs w:val="20"/>
        </w:rPr>
        <w:t xml:space="preserve"> всем предметам присвоить (чтобы не сперли)</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xml:space="preserve">● Проверка сотрудников (а вдруг хакер или еще хуже, </w:t>
      </w:r>
      <w:proofErr w:type="spellStart"/>
      <w:r w:rsidRPr="001040EE">
        <w:rPr>
          <w:sz w:val="20"/>
          <w:szCs w:val="20"/>
        </w:rPr>
        <w:t>дурак</w:t>
      </w:r>
      <w:proofErr w:type="spellEnd"/>
      <w:r w:rsidRPr="001040EE">
        <w:rPr>
          <w:sz w:val="20"/>
          <w:szCs w:val="20"/>
        </w:rPr>
        <w:t>)</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xml:space="preserve">● Анализ </w:t>
      </w:r>
      <w:proofErr w:type="spellStart"/>
      <w:r w:rsidRPr="001040EE">
        <w:rPr>
          <w:sz w:val="20"/>
          <w:szCs w:val="20"/>
        </w:rPr>
        <w:t>серваков</w:t>
      </w:r>
      <w:proofErr w:type="spellEnd"/>
      <w:r w:rsidRPr="001040EE">
        <w:rPr>
          <w:sz w:val="20"/>
          <w:szCs w:val="20"/>
        </w:rPr>
        <w:t>, клиентов, ПО и файлов</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xml:space="preserve">● </w:t>
      </w:r>
      <w:proofErr w:type="spellStart"/>
      <w:r w:rsidRPr="001040EE">
        <w:rPr>
          <w:sz w:val="20"/>
          <w:szCs w:val="20"/>
        </w:rPr>
        <w:t>Пентест</w:t>
      </w:r>
      <w:proofErr w:type="spellEnd"/>
      <w:r w:rsidRPr="001040EE">
        <w:rPr>
          <w:sz w:val="20"/>
          <w:szCs w:val="20"/>
        </w:rPr>
        <w:t xml:space="preserve"> и латание дырок в секьюрити</w:t>
      </w:r>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xml:space="preserve">● Мониторинг </w:t>
      </w:r>
      <w:r w:rsidRPr="001040EE">
        <w:rPr>
          <w:sz w:val="20"/>
          <w:szCs w:val="20"/>
        </w:rPr>
        <w:pgNum/>
      </w:r>
      <w:proofErr w:type="spellStart"/>
      <w:r w:rsidRPr="001040EE">
        <w:rPr>
          <w:sz w:val="20"/>
          <w:szCs w:val="20"/>
        </w:rPr>
        <w:t>рафика</w:t>
      </w:r>
      <w:proofErr w:type="spellEnd"/>
    </w:p>
    <w:p w:rsidR="00915E58" w:rsidRPr="001040EE" w:rsidRDefault="00915E58" w:rsidP="00915E58">
      <w:pPr>
        <w:pStyle w:val="a4"/>
        <w:spacing w:before="0" w:beforeAutospacing="0" w:after="0" w:afterAutospacing="0"/>
        <w:ind w:left="227" w:right="374"/>
        <w:rPr>
          <w:sz w:val="20"/>
          <w:szCs w:val="20"/>
        </w:rPr>
      </w:pPr>
      <w:r w:rsidRPr="001040EE">
        <w:rPr>
          <w:sz w:val="20"/>
          <w:szCs w:val="20"/>
        </w:rPr>
        <w:t>● Проверка всех кабелей, питание тоже проверяем</w:t>
      </w:r>
    </w:p>
    <w:p w:rsidR="00915E58" w:rsidRPr="001040EE" w:rsidRDefault="00915E58" w:rsidP="00915E58">
      <w:pPr>
        <w:pStyle w:val="a3"/>
        <w:numPr>
          <w:ilvl w:val="0"/>
          <w:numId w:val="3"/>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 xml:space="preserve">целью </w:t>
      </w:r>
      <w:r w:rsidRPr="001040EE">
        <w:rPr>
          <w:rFonts w:ascii="Times New Roman" w:eastAsia="Times New Roman" w:hAnsi="Times New Roman" w:cs="Times New Roman"/>
          <w:bCs/>
          <w:sz w:val="20"/>
          <w:szCs w:val="20"/>
          <w:lang w:eastAsia="ru-RU"/>
        </w:rPr>
        <w:t>создания любой компьютерной системы является удовлетворение потребностей пользователей в своевременном получении достоверной информации и сохранении ее конфиденциальности.</w:t>
      </w:r>
    </w:p>
    <w:p w:rsidR="00915E58" w:rsidRPr="001040EE" w:rsidRDefault="00915E58" w:rsidP="00915E58">
      <w:pPr>
        <w:pStyle w:val="a3"/>
        <w:numPr>
          <w:ilvl w:val="0"/>
          <w:numId w:val="3"/>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Информация является конечным «продуктом потребления» и выступает в виде центральной компоненты системы.</w:t>
      </w:r>
    </w:p>
    <w:p w:rsidR="00915E58" w:rsidRPr="001040EE" w:rsidRDefault="00915E58" w:rsidP="00915E58">
      <w:pPr>
        <w:pStyle w:val="a3"/>
        <w:numPr>
          <w:ilvl w:val="0"/>
          <w:numId w:val="3"/>
        </w:numPr>
        <w:spacing w:after="0" w:line="240" w:lineRule="auto"/>
        <w:rPr>
          <w:rFonts w:ascii="Times New Roman" w:hAnsi="Times New Roman" w:cs="Times New Roman"/>
          <w:sz w:val="20"/>
          <w:szCs w:val="20"/>
        </w:rPr>
      </w:pPr>
      <w:r w:rsidRPr="001040EE">
        <w:rPr>
          <w:rFonts w:ascii="Times New Roman" w:hAnsi="Times New Roman" w:cs="Times New Roman"/>
          <w:b/>
          <w:sz w:val="20"/>
          <w:szCs w:val="20"/>
        </w:rPr>
        <w:t>Именно поэтому одним из ключевых вопросов при проведении аудита ИТ- инфраструктуры организации является оценка этой инфраструктуры с точки зрения информационной безопасности.</w:t>
      </w:r>
    </w:p>
    <w:p w:rsidR="00915E58" w:rsidRPr="001040EE" w:rsidRDefault="00915E58" w:rsidP="00915E58">
      <w:pPr>
        <w:pStyle w:val="a3"/>
        <w:numPr>
          <w:ilvl w:val="0"/>
          <w:numId w:val="3"/>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Эта проблема может быть решена успешно только в том случае, если создана и функционирует комплексная система защиты информации, охватывающая весь жизненный цикл компьютерных систем от разработки до утилизации и всю технологическую цепочку сбора, хранения, обработки и выдачи информации.</w:t>
      </w:r>
    </w:p>
    <w:p w:rsidR="00915E58" w:rsidRPr="001040EE" w:rsidRDefault="00915E58" w:rsidP="00915E58">
      <w:pPr>
        <w:pStyle w:val="a3"/>
        <w:spacing w:after="0" w:line="240" w:lineRule="auto"/>
        <w:rPr>
          <w:rFonts w:ascii="Times New Roman" w:hAnsi="Times New Roman" w:cs="Times New Roman"/>
          <w:sz w:val="20"/>
          <w:szCs w:val="20"/>
        </w:rPr>
      </w:pPr>
    </w:p>
    <w:p w:rsidR="00884540" w:rsidRPr="001040EE" w:rsidRDefault="009D53F6" w:rsidP="003473EE">
      <w:pPr>
        <w:pStyle w:val="a3"/>
        <w:numPr>
          <w:ilvl w:val="0"/>
          <w:numId w:val="1"/>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 xml:space="preserve">Информационная безопасность </w:t>
      </w:r>
      <w:r w:rsidRPr="001040EE">
        <w:rPr>
          <w:rFonts w:ascii="Times New Roman" w:hAnsi="Times New Roman" w:cs="Times New Roman"/>
          <w:sz w:val="20"/>
          <w:szCs w:val="20"/>
          <w:lang w:val="en-US"/>
        </w:rPr>
        <w:t xml:space="preserve">IT- </w:t>
      </w:r>
      <w:r w:rsidRPr="001040EE">
        <w:rPr>
          <w:rFonts w:ascii="Times New Roman" w:hAnsi="Times New Roman" w:cs="Times New Roman"/>
          <w:sz w:val="20"/>
          <w:szCs w:val="20"/>
        </w:rPr>
        <w:t>инфраструктуры.</w:t>
      </w:r>
    </w:p>
    <w:p w:rsidR="003473EE" w:rsidRPr="001040EE" w:rsidRDefault="003473EE" w:rsidP="003473EE">
      <w:pPr>
        <w:spacing w:after="0" w:line="240" w:lineRule="auto"/>
        <w:rPr>
          <w:rFonts w:ascii="Times New Roman" w:hAnsi="Times New Roman" w:cs="Times New Roman"/>
          <w:sz w:val="20"/>
          <w:szCs w:val="20"/>
        </w:rPr>
      </w:pPr>
    </w:p>
    <w:p w:rsidR="003473EE" w:rsidRPr="001040EE" w:rsidRDefault="003473EE" w:rsidP="003473EE">
      <w:pPr>
        <w:pStyle w:val="a4"/>
        <w:spacing w:before="0" w:beforeAutospacing="0" w:after="0" w:afterAutospacing="0"/>
        <w:rPr>
          <w:sz w:val="20"/>
          <w:szCs w:val="20"/>
        </w:rPr>
      </w:pPr>
      <w:r w:rsidRPr="001040EE">
        <w:rPr>
          <w:sz w:val="20"/>
          <w:szCs w:val="20"/>
        </w:rPr>
        <w:t>Информационная безопасность (англ. «</w:t>
      </w:r>
      <w:proofErr w:type="spellStart"/>
      <w:r w:rsidRPr="001040EE">
        <w:rPr>
          <w:sz w:val="20"/>
          <w:szCs w:val="20"/>
        </w:rPr>
        <w:t>Information</w:t>
      </w:r>
      <w:proofErr w:type="spellEnd"/>
      <w:r w:rsidRPr="001040EE">
        <w:rPr>
          <w:sz w:val="20"/>
          <w:szCs w:val="20"/>
        </w:rPr>
        <w:t xml:space="preserve"> </w:t>
      </w:r>
      <w:proofErr w:type="spellStart"/>
      <w:r w:rsidRPr="001040EE">
        <w:rPr>
          <w:sz w:val="20"/>
          <w:szCs w:val="20"/>
        </w:rPr>
        <w:t>security</w:t>
      </w:r>
      <w:proofErr w:type="spellEnd"/>
      <w:r w:rsidRPr="001040EE">
        <w:rPr>
          <w:sz w:val="20"/>
          <w:szCs w:val="20"/>
        </w:rPr>
        <w:t>») – защищенность информации и соответствующей инфраструктуры от случайных или преднамеренных воздействий сопровождающихся нанесением ущерба владельцам или пользователям информации. Информационная безопасность – обеспечение конфиденциальности, целостности и доступности информации.</w:t>
      </w:r>
    </w:p>
    <w:p w:rsidR="003473EE" w:rsidRPr="001040EE" w:rsidRDefault="003473EE" w:rsidP="003473EE">
      <w:pPr>
        <w:pStyle w:val="a4"/>
        <w:spacing w:before="0" w:beforeAutospacing="0" w:after="0" w:afterAutospacing="0"/>
        <w:rPr>
          <w:sz w:val="20"/>
          <w:szCs w:val="20"/>
        </w:rPr>
      </w:pPr>
      <w:r w:rsidRPr="001040EE">
        <w:rPr>
          <w:sz w:val="20"/>
          <w:szCs w:val="20"/>
        </w:rPr>
        <w:t>Цель защиты информации – минимизация потерь, вызванных нарушением целостности или конфиденциальности данных, а также их недоступности для потребителей. Основные типы угроз информационной безопасности:</w:t>
      </w:r>
    </w:p>
    <w:p w:rsidR="003473EE" w:rsidRPr="001040EE" w:rsidRDefault="003473EE" w:rsidP="003473EE">
      <w:pPr>
        <w:pStyle w:val="a4"/>
        <w:spacing w:before="0" w:beforeAutospacing="0" w:after="0" w:afterAutospacing="0"/>
        <w:rPr>
          <w:sz w:val="20"/>
          <w:szCs w:val="20"/>
        </w:rPr>
      </w:pPr>
      <w:r w:rsidRPr="001040EE">
        <w:rPr>
          <w:sz w:val="20"/>
          <w:szCs w:val="20"/>
        </w:rPr>
        <w:t>1. Угрозы конфиденциальности – несанкционированный доступ к данным (например, получение посторонними лицами сведений о состоянии счетов клиентов банка).</w:t>
      </w:r>
    </w:p>
    <w:p w:rsidR="003473EE" w:rsidRPr="001040EE" w:rsidRDefault="003473EE" w:rsidP="003473EE">
      <w:pPr>
        <w:pStyle w:val="a4"/>
        <w:spacing w:before="0" w:beforeAutospacing="0" w:after="0" w:afterAutospacing="0"/>
        <w:rPr>
          <w:sz w:val="20"/>
          <w:szCs w:val="20"/>
        </w:rPr>
      </w:pPr>
      <w:r w:rsidRPr="001040EE">
        <w:rPr>
          <w:sz w:val="20"/>
          <w:szCs w:val="20"/>
        </w:rPr>
        <w:t>2. Угрозы целостности – несанкционированная модификация, дополнение или уничтожение данных (например, внесение изменений в бухгалтерские проводки с целью хищения денежных средств).</w:t>
      </w:r>
    </w:p>
    <w:p w:rsidR="003473EE" w:rsidRPr="001040EE" w:rsidRDefault="003473EE" w:rsidP="003473EE">
      <w:pPr>
        <w:pStyle w:val="a4"/>
        <w:spacing w:before="0" w:beforeAutospacing="0" w:after="0" w:afterAutospacing="0"/>
        <w:rPr>
          <w:sz w:val="20"/>
          <w:szCs w:val="20"/>
        </w:rPr>
      </w:pPr>
      <w:r w:rsidRPr="001040EE">
        <w:rPr>
          <w:sz w:val="20"/>
          <w:szCs w:val="20"/>
        </w:rPr>
        <w:t>3. Угрозы доступности – ограничение или блокирование доступа к данным (например, невозможность подключится к серверу с базой данных в результате DDoS-атаки).</w:t>
      </w:r>
    </w:p>
    <w:p w:rsidR="003473EE" w:rsidRPr="001040EE" w:rsidRDefault="003473EE" w:rsidP="003473EE">
      <w:pPr>
        <w:pStyle w:val="a4"/>
        <w:spacing w:before="0" w:beforeAutospacing="0" w:after="0" w:afterAutospacing="0"/>
        <w:rPr>
          <w:sz w:val="20"/>
          <w:szCs w:val="20"/>
        </w:rPr>
      </w:pPr>
      <w:r w:rsidRPr="001040EE">
        <w:rPr>
          <w:sz w:val="20"/>
          <w:szCs w:val="20"/>
        </w:rPr>
        <w:t>Источники угроз:</w:t>
      </w:r>
    </w:p>
    <w:p w:rsidR="003473EE" w:rsidRPr="001040EE" w:rsidRDefault="003473EE" w:rsidP="003473EE">
      <w:pPr>
        <w:pStyle w:val="a4"/>
        <w:spacing w:before="0" w:beforeAutospacing="0" w:after="0" w:afterAutospacing="0"/>
        <w:rPr>
          <w:sz w:val="20"/>
          <w:szCs w:val="20"/>
        </w:rPr>
      </w:pPr>
      <w:r w:rsidRPr="001040EE">
        <w:rPr>
          <w:sz w:val="20"/>
          <w:szCs w:val="20"/>
        </w:rPr>
        <w:t xml:space="preserve">1. Внутренние: а) ошибки пользователей и </w:t>
      </w:r>
      <w:proofErr w:type="spellStart"/>
      <w:r w:rsidRPr="001040EE">
        <w:rPr>
          <w:sz w:val="20"/>
          <w:szCs w:val="20"/>
        </w:rPr>
        <w:t>сисадминов</w:t>
      </w:r>
      <w:proofErr w:type="spellEnd"/>
      <w:r w:rsidRPr="001040EE">
        <w:rPr>
          <w:sz w:val="20"/>
          <w:szCs w:val="20"/>
        </w:rPr>
        <w:t>; б) ошибки в работе ПО; в) сбои в работе компьютерного оборудования; г) нарушение сотрудниками компании регламентов по работе с информацией.</w:t>
      </w:r>
    </w:p>
    <w:p w:rsidR="003473EE" w:rsidRPr="001040EE" w:rsidRDefault="003473EE" w:rsidP="003473EE">
      <w:pPr>
        <w:pStyle w:val="a4"/>
        <w:spacing w:before="0" w:beforeAutospacing="0" w:after="0" w:afterAutospacing="0"/>
        <w:rPr>
          <w:sz w:val="20"/>
          <w:szCs w:val="20"/>
        </w:rPr>
      </w:pPr>
      <w:r w:rsidRPr="001040EE">
        <w:rPr>
          <w:sz w:val="20"/>
          <w:szCs w:val="20"/>
        </w:rPr>
        <w:t>2. Внешние угрозы: а) несанкционированный доступ к информации со стороны заинтересованных организаций и отдельных лица (промышленный шпионаж конкурентов, сбор информации спецслужбами, атаки хакеров и т.п.); б) компьютерные вирусы и иные вредоносные программы; в) стихийные бедствия и техногенные катастрофы (например, ураган может нарушить работу телекоммуникационной сети, а пожар уничтожить сервера с важной информацией). Средства защиты информации:</w:t>
      </w:r>
    </w:p>
    <w:p w:rsidR="003473EE" w:rsidRPr="001040EE" w:rsidRDefault="003473EE" w:rsidP="003473EE">
      <w:pPr>
        <w:pStyle w:val="a4"/>
        <w:spacing w:before="0" w:beforeAutospacing="0" w:after="0" w:afterAutospacing="0"/>
        <w:rPr>
          <w:sz w:val="20"/>
          <w:szCs w:val="20"/>
        </w:rPr>
      </w:pPr>
      <w:r w:rsidRPr="001040EE">
        <w:rPr>
          <w:sz w:val="20"/>
          <w:szCs w:val="20"/>
        </w:rPr>
        <w:t>Технические (аппаратные) средства – сигнализация, решетки на окнах, генераторы помех воспрепятствования передаче данных по радиоканалам, электронные ключи и т.д. Программные средства – программы-шифровальщики данных, антивирусы, системы аутентификации пользователей и т.п.</w:t>
      </w:r>
    </w:p>
    <w:p w:rsidR="003473EE" w:rsidRPr="001040EE" w:rsidRDefault="003473EE" w:rsidP="003473EE">
      <w:pPr>
        <w:pStyle w:val="a4"/>
        <w:spacing w:before="0" w:beforeAutospacing="0" w:after="0" w:afterAutospacing="0"/>
        <w:rPr>
          <w:sz w:val="20"/>
          <w:szCs w:val="20"/>
        </w:rPr>
      </w:pPr>
      <w:r w:rsidRPr="001040EE">
        <w:rPr>
          <w:sz w:val="20"/>
          <w:szCs w:val="20"/>
        </w:rPr>
        <w:t>Смешанные средства – комбинация аппаратных и программных средств. Организационные средства – правила работы, регламенты, законодательные акты в сфере защиты информации, подготовка помещений с компьютерной техникой и прокладка сетевых кабелей с учетом требований по ограничению доступа к информации и пр.</w:t>
      </w:r>
    </w:p>
    <w:p w:rsidR="009D53F6" w:rsidRPr="001040EE" w:rsidRDefault="009D53F6" w:rsidP="003473EE">
      <w:pPr>
        <w:pStyle w:val="a3"/>
        <w:numPr>
          <w:ilvl w:val="0"/>
          <w:numId w:val="1"/>
        </w:numPr>
        <w:spacing w:after="0" w:line="240" w:lineRule="auto"/>
        <w:rPr>
          <w:rFonts w:ascii="Times New Roman" w:hAnsi="Times New Roman" w:cs="Times New Roman"/>
          <w:sz w:val="20"/>
          <w:szCs w:val="20"/>
        </w:rPr>
      </w:pPr>
      <w:r w:rsidRPr="001040EE">
        <w:rPr>
          <w:rFonts w:ascii="Times New Roman" w:hAnsi="Times New Roman" w:cs="Times New Roman"/>
          <w:sz w:val="20"/>
          <w:szCs w:val="20"/>
          <w:lang w:val="en-US"/>
        </w:rPr>
        <w:t>S</w:t>
      </w:r>
      <w:r w:rsidR="001D65B0" w:rsidRPr="001040EE">
        <w:rPr>
          <w:rFonts w:ascii="Times New Roman" w:hAnsi="Times New Roman" w:cs="Times New Roman"/>
          <w:sz w:val="20"/>
          <w:szCs w:val="20"/>
        </w:rPr>
        <w:t xml:space="preserve"> </w:t>
      </w:r>
      <w:r w:rsidRPr="001040EE">
        <w:rPr>
          <w:rFonts w:ascii="Times New Roman" w:hAnsi="Times New Roman" w:cs="Times New Roman"/>
          <w:sz w:val="20"/>
          <w:szCs w:val="20"/>
          <w:lang w:val="en-US"/>
        </w:rPr>
        <w:t>C</w:t>
      </w:r>
      <w:r w:rsidR="001D65B0" w:rsidRPr="001040EE">
        <w:rPr>
          <w:rFonts w:ascii="Times New Roman" w:hAnsi="Times New Roman" w:cs="Times New Roman"/>
          <w:sz w:val="20"/>
          <w:szCs w:val="20"/>
        </w:rPr>
        <w:t xml:space="preserve"> </w:t>
      </w:r>
      <w:r w:rsidRPr="001040EE">
        <w:rPr>
          <w:rFonts w:ascii="Times New Roman" w:hAnsi="Times New Roman" w:cs="Times New Roman"/>
          <w:sz w:val="20"/>
          <w:szCs w:val="20"/>
          <w:lang w:val="en-US"/>
        </w:rPr>
        <w:t>M</w:t>
      </w:r>
      <w:r w:rsidR="001D65B0" w:rsidRPr="001040EE">
        <w:rPr>
          <w:rFonts w:ascii="Times New Roman" w:hAnsi="Times New Roman" w:cs="Times New Roman"/>
          <w:sz w:val="20"/>
          <w:szCs w:val="20"/>
        </w:rPr>
        <w:t xml:space="preserve"> – системы. Назначение. Области применения.</w:t>
      </w:r>
    </w:p>
    <w:p w:rsidR="003473EE" w:rsidRPr="001040EE" w:rsidRDefault="003473EE" w:rsidP="003473EE">
      <w:pPr>
        <w:spacing w:after="0" w:line="240" w:lineRule="auto"/>
        <w:rPr>
          <w:rFonts w:ascii="Times New Roman" w:hAnsi="Times New Roman" w:cs="Times New Roman"/>
          <w:sz w:val="20"/>
          <w:szCs w:val="20"/>
        </w:rPr>
      </w:pPr>
    </w:p>
    <w:p w:rsidR="003473EE" w:rsidRPr="001040EE" w:rsidRDefault="003473EE" w:rsidP="003473EE">
      <w:pPr>
        <w:pStyle w:val="a4"/>
        <w:spacing w:before="0" w:beforeAutospacing="0" w:after="0" w:afterAutospacing="0"/>
        <w:rPr>
          <w:sz w:val="20"/>
          <w:szCs w:val="20"/>
        </w:rPr>
      </w:pPr>
      <w:r w:rsidRPr="001040EE">
        <w:rPr>
          <w:sz w:val="20"/>
          <w:szCs w:val="20"/>
        </w:rPr>
        <w:t>SCM Системы (</w:t>
      </w:r>
      <w:proofErr w:type="spellStart"/>
      <w:r w:rsidRPr="001040EE">
        <w:rPr>
          <w:sz w:val="20"/>
          <w:szCs w:val="20"/>
        </w:rPr>
        <w:t>Supply</w:t>
      </w:r>
      <w:proofErr w:type="spellEnd"/>
      <w:r w:rsidRPr="001040EE">
        <w:rPr>
          <w:sz w:val="20"/>
          <w:szCs w:val="20"/>
        </w:rPr>
        <w:t xml:space="preserve"> </w:t>
      </w:r>
      <w:proofErr w:type="spellStart"/>
      <w:r w:rsidRPr="001040EE">
        <w:rPr>
          <w:sz w:val="20"/>
          <w:szCs w:val="20"/>
        </w:rPr>
        <w:t>Chain</w:t>
      </w:r>
      <w:proofErr w:type="spellEnd"/>
      <w:r w:rsidRPr="001040EE">
        <w:rPr>
          <w:sz w:val="20"/>
          <w:szCs w:val="20"/>
        </w:rPr>
        <w:t xml:space="preserve"> </w:t>
      </w:r>
      <w:proofErr w:type="spellStart"/>
      <w:r w:rsidRPr="001040EE">
        <w:rPr>
          <w:sz w:val="20"/>
          <w:szCs w:val="20"/>
        </w:rPr>
        <w:t>Management</w:t>
      </w:r>
      <w:proofErr w:type="spellEnd"/>
      <w:r w:rsidRPr="001040EE">
        <w:rPr>
          <w:sz w:val="20"/>
          <w:szCs w:val="20"/>
        </w:rPr>
        <w:t xml:space="preserve"> </w:t>
      </w:r>
      <w:proofErr w:type="spellStart"/>
      <w:r w:rsidRPr="001040EE">
        <w:rPr>
          <w:sz w:val="20"/>
          <w:szCs w:val="20"/>
        </w:rPr>
        <w:t>Systems</w:t>
      </w:r>
      <w:proofErr w:type="spellEnd"/>
      <w:r w:rsidRPr="001040EE">
        <w:rPr>
          <w:sz w:val="20"/>
          <w:szCs w:val="20"/>
        </w:rPr>
        <w:t>) – системы управления цепочками поставок. SCM Система используется для снижения издержек, уменьшения объема незавершенного производства и увеличения доходности сбыта, а также для оптимизации каналов распределения поставок. Применяется в основном для повышения эффективности логистики.</w:t>
      </w:r>
    </w:p>
    <w:p w:rsidR="003473EE" w:rsidRPr="001040EE" w:rsidRDefault="003473EE" w:rsidP="003473EE">
      <w:pPr>
        <w:pStyle w:val="a4"/>
        <w:spacing w:before="0" w:beforeAutospacing="0" w:after="0" w:afterAutospacing="0"/>
        <w:rPr>
          <w:sz w:val="20"/>
          <w:szCs w:val="20"/>
        </w:rPr>
      </w:pPr>
      <w:r w:rsidRPr="001040EE">
        <w:rPr>
          <w:sz w:val="20"/>
          <w:szCs w:val="20"/>
        </w:rPr>
        <w:lastRenderedPageBreak/>
        <w:t>SCM решение состоит из подсистем: SCP (</w:t>
      </w:r>
      <w:proofErr w:type="spellStart"/>
      <w:r w:rsidRPr="001040EE">
        <w:rPr>
          <w:sz w:val="20"/>
          <w:szCs w:val="20"/>
        </w:rPr>
        <w:t>Supply</w:t>
      </w:r>
      <w:proofErr w:type="spellEnd"/>
      <w:r w:rsidRPr="001040EE">
        <w:rPr>
          <w:sz w:val="20"/>
          <w:szCs w:val="20"/>
        </w:rPr>
        <w:t xml:space="preserve"> </w:t>
      </w:r>
      <w:proofErr w:type="spellStart"/>
      <w:r w:rsidRPr="001040EE">
        <w:rPr>
          <w:sz w:val="20"/>
          <w:szCs w:val="20"/>
        </w:rPr>
        <w:t>Chain</w:t>
      </w:r>
      <w:proofErr w:type="spellEnd"/>
      <w:r w:rsidRPr="001040EE">
        <w:rPr>
          <w:sz w:val="20"/>
          <w:szCs w:val="20"/>
        </w:rPr>
        <w:t xml:space="preserve"> </w:t>
      </w:r>
      <w:proofErr w:type="spellStart"/>
      <w:r w:rsidRPr="001040EE">
        <w:rPr>
          <w:sz w:val="20"/>
          <w:szCs w:val="20"/>
        </w:rPr>
        <w:t>Planning</w:t>
      </w:r>
      <w:proofErr w:type="spellEnd"/>
      <w:r w:rsidRPr="001040EE">
        <w:rPr>
          <w:sz w:val="20"/>
          <w:szCs w:val="20"/>
        </w:rPr>
        <w:t>) и SCE (</w:t>
      </w:r>
      <w:proofErr w:type="spellStart"/>
      <w:r w:rsidRPr="001040EE">
        <w:rPr>
          <w:sz w:val="20"/>
          <w:szCs w:val="20"/>
        </w:rPr>
        <w:t>Supply</w:t>
      </w:r>
      <w:proofErr w:type="spellEnd"/>
      <w:r w:rsidRPr="001040EE">
        <w:rPr>
          <w:sz w:val="20"/>
          <w:szCs w:val="20"/>
        </w:rPr>
        <w:t xml:space="preserve"> </w:t>
      </w:r>
      <w:proofErr w:type="spellStart"/>
      <w:r w:rsidRPr="001040EE">
        <w:rPr>
          <w:sz w:val="20"/>
          <w:szCs w:val="20"/>
        </w:rPr>
        <w:t>Chain</w:t>
      </w:r>
      <w:proofErr w:type="spellEnd"/>
      <w:r w:rsidRPr="001040EE">
        <w:rPr>
          <w:sz w:val="20"/>
          <w:szCs w:val="20"/>
        </w:rPr>
        <w:t xml:space="preserve"> </w:t>
      </w:r>
      <w:proofErr w:type="spellStart"/>
      <w:r w:rsidRPr="001040EE">
        <w:rPr>
          <w:sz w:val="20"/>
          <w:szCs w:val="20"/>
        </w:rPr>
        <w:t>Execution</w:t>
      </w:r>
      <w:proofErr w:type="spellEnd"/>
      <w:r w:rsidRPr="001040EE">
        <w:rPr>
          <w:sz w:val="20"/>
          <w:szCs w:val="20"/>
        </w:rPr>
        <w:t>). SCP используется для стратегического планирования цепочек поставок, SCE используется для исполнения цепочек поставок.</w:t>
      </w:r>
    </w:p>
    <w:p w:rsidR="003473EE" w:rsidRPr="001040EE" w:rsidRDefault="003473EE" w:rsidP="003473EE">
      <w:pPr>
        <w:pStyle w:val="a4"/>
        <w:spacing w:before="0" w:beforeAutospacing="0" w:after="0" w:afterAutospacing="0"/>
        <w:rPr>
          <w:sz w:val="20"/>
          <w:szCs w:val="20"/>
        </w:rPr>
      </w:pPr>
      <w:r w:rsidRPr="001040EE">
        <w:rPr>
          <w:sz w:val="20"/>
          <w:szCs w:val="20"/>
        </w:rPr>
        <w:t>Внедрение SCM решения наиболее эффективно в производственной отрасли и торговле: 1. Закупки и снабжение производства. система SCM должна решать задачи взаимодействия с поставщиками: их поиск, оформление заказов, взаиморасчеты и т. п. Чаще всего на стороне закупщика устанавливается специальное программное обеспечение, позволяющее подключаться к площадке и формировать заказы.</w:t>
      </w:r>
    </w:p>
    <w:p w:rsidR="003473EE" w:rsidRPr="001040EE" w:rsidRDefault="003473EE" w:rsidP="003473EE">
      <w:pPr>
        <w:pStyle w:val="a4"/>
        <w:spacing w:before="0" w:beforeAutospacing="0" w:after="0" w:afterAutospacing="0"/>
        <w:rPr>
          <w:sz w:val="20"/>
          <w:szCs w:val="20"/>
        </w:rPr>
      </w:pPr>
      <w:r w:rsidRPr="001040EE">
        <w:rPr>
          <w:sz w:val="20"/>
          <w:szCs w:val="20"/>
        </w:rPr>
        <w:t>2. определять фактические потребности - что и в каких объемах следует закупать для обеспечения производственного процесс. Система SCM обеспечивает осуществление закупок при минимуме административного участия со стороны менеджера.</w:t>
      </w:r>
    </w:p>
    <w:p w:rsidR="003473EE" w:rsidRPr="001040EE" w:rsidRDefault="003473EE" w:rsidP="003473EE">
      <w:pPr>
        <w:pStyle w:val="a4"/>
        <w:spacing w:before="0" w:beforeAutospacing="0" w:after="0" w:afterAutospacing="0"/>
        <w:rPr>
          <w:sz w:val="20"/>
          <w:szCs w:val="20"/>
        </w:rPr>
      </w:pPr>
      <w:r w:rsidRPr="001040EE">
        <w:rPr>
          <w:sz w:val="20"/>
          <w:szCs w:val="20"/>
        </w:rPr>
        <w:t>3. Управление складами. Полноценная система SCM позволяет накапливать и отражать данные о размещении товара на каждом складе, фактически контролировать все складские процессы: ожидание приемки, подготовку склада, а в процессе хранения помогает учитывать особенности как самого склада, так и - характеристики товара.</w:t>
      </w:r>
    </w:p>
    <w:p w:rsidR="003473EE" w:rsidRPr="001040EE" w:rsidRDefault="003473EE" w:rsidP="003473EE">
      <w:pPr>
        <w:pStyle w:val="a4"/>
        <w:spacing w:before="0" w:beforeAutospacing="0" w:after="0" w:afterAutospacing="0"/>
        <w:rPr>
          <w:sz w:val="20"/>
          <w:szCs w:val="20"/>
        </w:rPr>
      </w:pPr>
      <w:r w:rsidRPr="001040EE">
        <w:rPr>
          <w:sz w:val="20"/>
          <w:szCs w:val="20"/>
        </w:rPr>
        <w:t>4. Управление логистикой, оптимизация транспортных операций. Эта стандартная подсистема SCM позволяет рассчитывать стоимость перевозки различным транспортом, агрегирует таможенные затраты и данные о погрузочно-разгрузочных работах, отслеживает сроки перевозок.</w:t>
      </w:r>
    </w:p>
    <w:p w:rsidR="003473EE" w:rsidRPr="001040EE" w:rsidRDefault="003473EE" w:rsidP="003473EE">
      <w:pPr>
        <w:pStyle w:val="a4"/>
        <w:spacing w:before="0" w:beforeAutospacing="0" w:after="0" w:afterAutospacing="0"/>
        <w:rPr>
          <w:sz w:val="20"/>
          <w:szCs w:val="20"/>
        </w:rPr>
      </w:pPr>
      <w:r w:rsidRPr="001040EE">
        <w:rPr>
          <w:sz w:val="20"/>
          <w:szCs w:val="20"/>
        </w:rPr>
        <w:t>5. Сбыт, работа с дистрибьюторами. Система может обеспечивать индивидуальный контроль за деятельностью каждого дистрибьютора, а также мониторинг его прибыльности и надежности. В SCM должен присутствовать модуль, позволяющий собирать, обрабатывать и анализировать всю информацию, относящуюся к движению товара по всей цепочке поставок - от поставщиков до конечного потребителя.</w:t>
      </w:r>
    </w:p>
    <w:p w:rsidR="003473EE" w:rsidRPr="001040EE" w:rsidRDefault="003473EE" w:rsidP="003473EE">
      <w:pPr>
        <w:pStyle w:val="a4"/>
        <w:spacing w:before="0" w:beforeAutospacing="0" w:after="0" w:afterAutospacing="0"/>
        <w:rPr>
          <w:sz w:val="20"/>
          <w:szCs w:val="20"/>
        </w:rPr>
      </w:pPr>
      <w:r w:rsidRPr="001040EE">
        <w:rPr>
          <w:sz w:val="20"/>
          <w:szCs w:val="20"/>
        </w:rPr>
        <w:t xml:space="preserve">6. Логистика и определение местонахождения звеньев цепочки поставок. Подсистема позволяет выработать транспортные маршруты и планировать территориальное расположение самого производственного цеха, складских помещений для сырья и материалов, а также для готовой продукции. Для этого обычно используется специальный </w:t>
      </w:r>
      <w:proofErr w:type="spellStart"/>
      <w:r w:rsidRPr="001040EE">
        <w:rPr>
          <w:sz w:val="20"/>
          <w:szCs w:val="20"/>
        </w:rPr>
        <w:t>геоинформационный</w:t>
      </w:r>
      <w:proofErr w:type="spellEnd"/>
      <w:r w:rsidRPr="001040EE">
        <w:rPr>
          <w:sz w:val="20"/>
          <w:szCs w:val="20"/>
        </w:rPr>
        <w:t xml:space="preserve"> пакет.</w:t>
      </w:r>
    </w:p>
    <w:p w:rsidR="003473EE" w:rsidRPr="001040EE" w:rsidRDefault="003473EE" w:rsidP="003473EE">
      <w:pPr>
        <w:pStyle w:val="a4"/>
        <w:spacing w:before="0" w:beforeAutospacing="0" w:after="0" w:afterAutospacing="0"/>
        <w:rPr>
          <w:sz w:val="20"/>
          <w:szCs w:val="20"/>
        </w:rPr>
      </w:pPr>
      <w:r w:rsidRPr="001040EE">
        <w:rPr>
          <w:sz w:val="20"/>
          <w:szCs w:val="20"/>
        </w:rPr>
        <w:t>7. Система SCM может помочь определить оптимальный объем выпуска продукции, а также поддерживать процесс принятия соответствующих тактических решений о производственных мощностях и расширении производства - основываясь на данных о спросе на продукцию и предложении от поставщиков</w:t>
      </w:r>
    </w:p>
    <w:p w:rsidR="003473EE" w:rsidRPr="001040EE" w:rsidRDefault="003473EE" w:rsidP="003473EE">
      <w:pPr>
        <w:pStyle w:val="a4"/>
        <w:spacing w:before="0" w:beforeAutospacing="0" w:after="0" w:afterAutospacing="0"/>
        <w:rPr>
          <w:sz w:val="20"/>
          <w:szCs w:val="20"/>
        </w:rPr>
      </w:pPr>
      <w:r w:rsidRPr="001040EE">
        <w:rPr>
          <w:sz w:val="20"/>
          <w:szCs w:val="20"/>
        </w:rPr>
        <w:t xml:space="preserve">8. Системы SCM могут оказаться полезными при разработке </w:t>
      </w:r>
      <w:proofErr w:type="spellStart"/>
      <w:r w:rsidRPr="001040EE">
        <w:rPr>
          <w:sz w:val="20"/>
          <w:szCs w:val="20"/>
        </w:rPr>
        <w:t>маркетологами</w:t>
      </w:r>
      <w:proofErr w:type="spellEnd"/>
      <w:r w:rsidRPr="001040EE">
        <w:rPr>
          <w:sz w:val="20"/>
          <w:szCs w:val="20"/>
        </w:rPr>
        <w:t xml:space="preserve"> ценовой политики - "оценивая" себестоимость продукции. Поскольку полномасштабная система SCM покрывает весь процесс преобразования сырья и материалов в конечный продукт, фактически возникает возможность оценки добавленной стоимости, которая была создана в ходе производства, а также разделения прямых и косвенных затрат.</w:t>
      </w:r>
    </w:p>
    <w:p w:rsidR="00C772C8" w:rsidRPr="001040EE" w:rsidRDefault="00C772C8" w:rsidP="003473EE">
      <w:pPr>
        <w:pStyle w:val="a4"/>
        <w:spacing w:before="0" w:beforeAutospacing="0" w:after="0" w:afterAutospacing="0"/>
        <w:rPr>
          <w:sz w:val="20"/>
          <w:szCs w:val="20"/>
        </w:rPr>
      </w:pPr>
    </w:p>
    <w:p w:rsidR="00985B01" w:rsidRPr="001040EE" w:rsidRDefault="001D65B0" w:rsidP="00985B01">
      <w:pPr>
        <w:pStyle w:val="a3"/>
        <w:numPr>
          <w:ilvl w:val="0"/>
          <w:numId w:val="1"/>
        </w:numPr>
        <w:rPr>
          <w:rFonts w:ascii="Times New Roman" w:hAnsi="Times New Roman" w:cs="Times New Roman"/>
        </w:rPr>
      </w:pPr>
      <w:r w:rsidRPr="001040EE">
        <w:rPr>
          <w:rFonts w:ascii="Times New Roman" w:hAnsi="Times New Roman" w:cs="Times New Roman"/>
          <w:lang w:val="en-US"/>
        </w:rPr>
        <w:t>CRM</w:t>
      </w:r>
      <w:r w:rsidRPr="001040EE">
        <w:rPr>
          <w:rFonts w:ascii="Times New Roman" w:hAnsi="Times New Roman" w:cs="Times New Roman"/>
        </w:rPr>
        <w:t xml:space="preserve"> – системы. Назначение. Области применения.</w:t>
      </w:r>
    </w:p>
    <w:p w:rsidR="00985B01" w:rsidRPr="001040EE" w:rsidRDefault="00985B01" w:rsidP="00985B01">
      <w:pPr>
        <w:pStyle w:val="a4"/>
        <w:spacing w:before="0" w:beforeAutospacing="0" w:after="0" w:afterAutospacing="0"/>
        <w:ind w:firstLine="225"/>
        <w:rPr>
          <w:sz w:val="20"/>
          <w:szCs w:val="20"/>
          <w:shd w:val="clear" w:color="auto" w:fill="FFFFFF"/>
        </w:rPr>
      </w:pPr>
      <w:bookmarkStart w:id="0" w:name="533"/>
      <w:r w:rsidRPr="001040EE">
        <w:rPr>
          <w:sz w:val="20"/>
          <w:szCs w:val="20"/>
          <w:shd w:val="clear" w:color="auto" w:fill="FFFFFF"/>
        </w:rPr>
        <w:t xml:space="preserve">Оперативный CRM -- это уровень автоматизации оперативных процедур исполнителей и оперативных руководителей разного уровня. Они обеспечивают регистрацию и оперативный доступ к первичной информации по событиям, компаниям, проектам, контактам, документам и т. д. В России именно информационные системы этого уровня чаще всего называют CRM-системами. К данному слою относятся </w:t>
      </w:r>
      <w:proofErr w:type="spellStart"/>
      <w:r w:rsidRPr="001040EE">
        <w:rPr>
          <w:sz w:val="20"/>
          <w:szCs w:val="20"/>
          <w:shd w:val="clear" w:color="auto" w:fill="FFFFFF"/>
        </w:rPr>
        <w:t>фронт-офисные</w:t>
      </w:r>
      <w:proofErr w:type="spellEnd"/>
      <w:r w:rsidRPr="001040EE">
        <w:rPr>
          <w:sz w:val="20"/>
          <w:szCs w:val="20"/>
          <w:shd w:val="clear" w:color="auto" w:fill="FFFFFF"/>
        </w:rPr>
        <w:t xml:space="preserve"> системы автоматизации маркетинга, продаж и сервиса; системы интеграции </w:t>
      </w:r>
      <w:proofErr w:type="spellStart"/>
      <w:r w:rsidRPr="001040EE">
        <w:rPr>
          <w:sz w:val="20"/>
          <w:szCs w:val="20"/>
          <w:shd w:val="clear" w:color="auto" w:fill="FFFFFF"/>
        </w:rPr>
        <w:t>фронт-офисных</w:t>
      </w:r>
      <w:proofErr w:type="spellEnd"/>
      <w:r w:rsidRPr="001040EE">
        <w:rPr>
          <w:sz w:val="20"/>
          <w:szCs w:val="20"/>
          <w:shd w:val="clear" w:color="auto" w:fill="FFFFFF"/>
        </w:rPr>
        <w:t xml:space="preserve"> и учетных подсистем; собственно учетные системы, хранящие и обрабатывающие финансовую информацию о клиентах. Потребителями результатов автоматизации данного уровня являются непосредственные исполнители -- сотрудники отделов, работающих с клиентами: </w:t>
      </w:r>
      <w:proofErr w:type="spellStart"/>
      <w:r w:rsidRPr="001040EE">
        <w:rPr>
          <w:sz w:val="20"/>
          <w:szCs w:val="20"/>
          <w:shd w:val="clear" w:color="auto" w:fill="FFFFFF"/>
        </w:rPr>
        <w:t>маркетологи</w:t>
      </w:r>
      <w:proofErr w:type="spellEnd"/>
      <w:r w:rsidRPr="001040EE">
        <w:rPr>
          <w:sz w:val="20"/>
          <w:szCs w:val="20"/>
          <w:shd w:val="clear" w:color="auto" w:fill="FFFFFF"/>
        </w:rPr>
        <w:t>, менеджеры по продажам, секретари, руководители соответствующих линейных подразделений, коммерческий директорат, служба сервисной поддержки. Важно отметить тот факт, что подобные системы обеспечивают надежную интеграцию между отдельными подсистемами.</w:t>
      </w:r>
    </w:p>
    <w:p w:rsidR="00985B01" w:rsidRPr="001040EE" w:rsidRDefault="00985B01" w:rsidP="00985B01">
      <w:pPr>
        <w:pStyle w:val="a4"/>
        <w:spacing w:before="0" w:beforeAutospacing="0" w:after="0" w:afterAutospacing="0"/>
        <w:ind w:firstLine="225"/>
        <w:rPr>
          <w:sz w:val="20"/>
          <w:szCs w:val="20"/>
          <w:shd w:val="clear" w:color="auto" w:fill="FFFFFF"/>
        </w:rPr>
      </w:pPr>
      <w:r w:rsidRPr="001040EE">
        <w:rPr>
          <w:sz w:val="20"/>
          <w:szCs w:val="20"/>
          <w:shd w:val="clear" w:color="auto" w:fill="FFFFFF"/>
        </w:rPr>
        <w:t>Аналитический CRM -- это уровень автоматизации управленческих процессов, связанных с глубоким анализом данных о клиентской базе компании. Соответственно, информационные системы, входящие в этот слой, это системы организации хранилищ данных, системы оперативного и статистического анализа клиентской базы. Такие системы предоставляют отчетность по первичным данным, глубокий анализ информации в различных разрезах (воронка продаж, анализ результатов маркетинговых мероприятий, анализ эффективности продаж в разрезе продуктов, сегментов клиентов, регионов и т. п.). Потребителями результатов автоматизации данного уровня являются чаще всего руководители, занимающиеся стратегическим управлением компании.</w:t>
      </w:r>
      <w:bookmarkEnd w:id="0"/>
    </w:p>
    <w:p w:rsidR="00C772C8" w:rsidRPr="001040EE" w:rsidRDefault="00C772C8" w:rsidP="00985B01">
      <w:pPr>
        <w:pStyle w:val="a4"/>
        <w:spacing w:before="0" w:beforeAutospacing="0" w:after="0" w:afterAutospacing="0"/>
        <w:ind w:right="375"/>
        <w:rPr>
          <w:sz w:val="20"/>
          <w:szCs w:val="20"/>
        </w:rPr>
      </w:pPr>
      <w:r w:rsidRPr="001040EE">
        <w:rPr>
          <w:sz w:val="20"/>
          <w:szCs w:val="20"/>
        </w:rPr>
        <w:t xml:space="preserve">В свете информационных технологий система CRM представляет собой набор определенного программного обеспечения (ПО), </w:t>
      </w:r>
      <w:proofErr w:type="spellStart"/>
      <w:r w:rsidRPr="001040EE">
        <w:rPr>
          <w:sz w:val="20"/>
          <w:szCs w:val="20"/>
        </w:rPr>
        <w:t>позволяющегоавтоматизировать</w:t>
      </w:r>
      <w:proofErr w:type="spellEnd"/>
      <w:r w:rsidRPr="001040EE">
        <w:rPr>
          <w:sz w:val="20"/>
          <w:szCs w:val="20"/>
        </w:rPr>
        <w:t xml:space="preserve"> и совершенствовать бизнес-процессы, связанные с управлением продажами, маркетингом и сервисной поддержкой клиентов. Данное ПО предназначенное для автоматизации стратегий взаимодействия с заказчиками (клиентами), в частности, для повышения уровня продаж, оптимизации маркетинга и улучшения обслуживания клиентов пут</w:t>
      </w:r>
      <w:r w:rsidRPr="001040EE">
        <w:rPr>
          <w:rFonts w:ascii="Cambria Math" w:hAnsi="Cambria Math"/>
          <w:sz w:val="20"/>
          <w:szCs w:val="20"/>
        </w:rPr>
        <w:t>ѐ</w:t>
      </w:r>
      <w:r w:rsidRPr="001040EE">
        <w:rPr>
          <w:sz w:val="20"/>
          <w:szCs w:val="20"/>
        </w:rPr>
        <w:t>м сохранения</w:t>
      </w:r>
    </w:p>
    <w:p w:rsidR="00C772C8" w:rsidRPr="001040EE" w:rsidRDefault="00C772C8" w:rsidP="00985B01">
      <w:pPr>
        <w:pStyle w:val="a4"/>
        <w:spacing w:before="0" w:beforeAutospacing="0" w:after="0" w:afterAutospacing="0"/>
        <w:ind w:right="375"/>
        <w:rPr>
          <w:sz w:val="20"/>
          <w:szCs w:val="20"/>
        </w:rPr>
      </w:pPr>
      <w:r w:rsidRPr="001040EE">
        <w:rPr>
          <w:sz w:val="20"/>
          <w:szCs w:val="20"/>
        </w:rPr>
        <w:t xml:space="preserve">информации о клиентах и истории взаимоотношений с ними, установления и улучшения бизнес-процессов и последующего анализа результатов. Сразу нужно отметить, что эти системы не возникли на </w:t>
      </w:r>
      <w:r w:rsidRPr="001040EE">
        <w:rPr>
          <w:sz w:val="20"/>
          <w:szCs w:val="20"/>
        </w:rPr>
        <w:lastRenderedPageBreak/>
        <w:t>пустом месте. CRM-системы базируются на уже известных приложениях, которые частично позволяли улучшить отношения с покупателями. Это такие системы, как SFA (</w:t>
      </w:r>
      <w:proofErr w:type="spellStart"/>
      <w:r w:rsidRPr="001040EE">
        <w:rPr>
          <w:sz w:val="20"/>
          <w:szCs w:val="20"/>
        </w:rPr>
        <w:t>SalesForceAutomation</w:t>
      </w:r>
      <w:proofErr w:type="spellEnd"/>
      <w:r w:rsidRPr="001040EE">
        <w:rPr>
          <w:sz w:val="20"/>
          <w:szCs w:val="20"/>
        </w:rPr>
        <w:t xml:space="preserve"> - система автоматизации работы торговых агентов), SMS (</w:t>
      </w:r>
      <w:proofErr w:type="spellStart"/>
      <w:r w:rsidRPr="001040EE">
        <w:rPr>
          <w:sz w:val="20"/>
          <w:szCs w:val="20"/>
        </w:rPr>
        <w:t>Sales&amp;MarketingSystem</w:t>
      </w:r>
      <w:proofErr w:type="spellEnd"/>
      <w:r w:rsidRPr="001040EE">
        <w:rPr>
          <w:sz w:val="20"/>
          <w:szCs w:val="20"/>
        </w:rPr>
        <w:t xml:space="preserve"> - система продаж и маркетинга), CSS (</w:t>
      </w:r>
      <w:proofErr w:type="spellStart"/>
      <w:r w:rsidRPr="001040EE">
        <w:rPr>
          <w:sz w:val="20"/>
          <w:szCs w:val="20"/>
        </w:rPr>
        <w:t>CustomerSupportSystem</w:t>
      </w:r>
      <w:proofErr w:type="spellEnd"/>
      <w:r w:rsidRPr="001040EE">
        <w:rPr>
          <w:sz w:val="20"/>
          <w:szCs w:val="20"/>
        </w:rPr>
        <w:t xml:space="preserve"> -система поддержки клиентов). Несмотря на то, что существует множество определений, очень часто под CRM понимают набор приложений, которые позволяют собирать информацию о клиенте, хранить и обрабатывать ее, а также делать на ее основании определенные выводы и предоставлять их в удобном виде. Это определение более распространено по одной простой причине: именно компьютерные приложения могут оперативно справиться с обработкой большого количества информационных потоков о клиентах и их </w:t>
      </w:r>
      <w:proofErr w:type="spellStart"/>
      <w:r w:rsidRPr="001040EE">
        <w:rPr>
          <w:sz w:val="20"/>
          <w:szCs w:val="20"/>
        </w:rPr>
        <w:t>пожеланиях.CRM-система</w:t>
      </w:r>
      <w:proofErr w:type="spellEnd"/>
      <w:r w:rsidRPr="001040EE">
        <w:rPr>
          <w:sz w:val="20"/>
          <w:szCs w:val="20"/>
        </w:rPr>
        <w:t xml:space="preserve"> позволяет сотруднику компании удобным способом вводить информацию о клиенте в базу данных либо же самому клиенту оставлять эту информацию (например, при регистрации или поку</w:t>
      </w:r>
      <w:r w:rsidR="00985B01" w:rsidRPr="001040EE">
        <w:rPr>
          <w:sz w:val="20"/>
          <w:szCs w:val="20"/>
        </w:rPr>
        <w:t>пке товара в Интернет-магазине).</w:t>
      </w:r>
      <w:r w:rsidRPr="001040EE">
        <w:rPr>
          <w:sz w:val="20"/>
          <w:szCs w:val="20"/>
        </w:rPr>
        <w:t xml:space="preserve">Также учитывается и информация, которая относится к взаимодействию клиента с компанией (интерес к товарам и услугам, приобретаемые товары (услуги), цена, количество, цель покупки, вид оплаты и пр.). Кроме того, могут учитываться возраст, семейное положение, ежегодный доход, имущество и другая информация о клиенте. Чтобы эти данные поддерживались в актуальном состоянии, они должны обновляться при каждом взаимодействии компании с </w:t>
      </w:r>
      <w:proofErr w:type="spellStart"/>
      <w:r w:rsidRPr="001040EE">
        <w:rPr>
          <w:sz w:val="20"/>
          <w:szCs w:val="20"/>
        </w:rPr>
        <w:t>клиентом.В</w:t>
      </w:r>
      <w:proofErr w:type="spellEnd"/>
      <w:r w:rsidRPr="001040EE">
        <w:rPr>
          <w:sz w:val="20"/>
          <w:szCs w:val="20"/>
        </w:rPr>
        <w:t xml:space="preserve"> качестве хранилищ этой информации могут выступать системы управления базами данных, используемые на </w:t>
      </w:r>
      <w:proofErr w:type="spellStart"/>
      <w:r w:rsidRPr="001040EE">
        <w:rPr>
          <w:sz w:val="20"/>
          <w:szCs w:val="20"/>
        </w:rPr>
        <w:t>предприятии.Но</w:t>
      </w:r>
      <w:proofErr w:type="spellEnd"/>
      <w:r w:rsidRPr="001040EE">
        <w:rPr>
          <w:sz w:val="20"/>
          <w:szCs w:val="20"/>
        </w:rPr>
        <w:t xml:space="preserve"> самым главным является то, что хранимые сведения могут быть востребованы различными службами предприятия и в разном виде. Например, CRM-система на основе экстраполяции хронологических данных может определить, какой товар лучше предложить определенному клиенту. Если клиент является постоянным покупателем, то она напомнит, что ему желательно сделать скидку. Предусматривается возможность выводить сведения, как по отдельному клиенту, так и по целевой группе.</w:t>
      </w:r>
    </w:p>
    <w:p w:rsidR="00985B01" w:rsidRPr="001040EE" w:rsidRDefault="00985B01" w:rsidP="00985B01">
      <w:pPr>
        <w:pStyle w:val="a4"/>
        <w:spacing w:before="0" w:beforeAutospacing="0" w:after="0" w:afterAutospacing="0"/>
        <w:ind w:right="375"/>
        <w:rPr>
          <w:sz w:val="20"/>
          <w:szCs w:val="20"/>
        </w:rPr>
      </w:pPr>
    </w:p>
    <w:p w:rsidR="009B3FA8" w:rsidRPr="001040EE" w:rsidRDefault="001D65B0" w:rsidP="009B3FA8">
      <w:pPr>
        <w:pStyle w:val="a3"/>
        <w:numPr>
          <w:ilvl w:val="0"/>
          <w:numId w:val="1"/>
        </w:numPr>
        <w:rPr>
          <w:rFonts w:ascii="Times New Roman" w:hAnsi="Times New Roman" w:cs="Times New Roman"/>
        </w:rPr>
      </w:pPr>
      <w:r w:rsidRPr="001040EE">
        <w:rPr>
          <w:rFonts w:ascii="Times New Roman" w:hAnsi="Times New Roman" w:cs="Times New Roman"/>
          <w:lang w:val="en-US"/>
        </w:rPr>
        <w:t>MPC</w:t>
      </w:r>
      <w:r w:rsidRPr="001040EE">
        <w:rPr>
          <w:rFonts w:ascii="Times New Roman" w:hAnsi="Times New Roman" w:cs="Times New Roman"/>
        </w:rPr>
        <w:t xml:space="preserve"> – системы. Назначение. Области применения.</w:t>
      </w:r>
    </w:p>
    <w:p w:rsidR="009B3FA8" w:rsidRPr="001040EE" w:rsidRDefault="009B3FA8" w:rsidP="009B3FA8">
      <w:pPr>
        <w:pStyle w:val="a4"/>
        <w:spacing w:before="0" w:beforeAutospacing="0" w:after="0" w:afterAutospacing="0"/>
        <w:rPr>
          <w:sz w:val="20"/>
          <w:szCs w:val="20"/>
        </w:rPr>
      </w:pPr>
      <w:r w:rsidRPr="001040EE">
        <w:rPr>
          <w:sz w:val="20"/>
          <w:szCs w:val="20"/>
        </w:rPr>
        <w:t>Системы MPC (</w:t>
      </w:r>
      <w:proofErr w:type="spellStart"/>
      <w:r w:rsidRPr="001040EE">
        <w:rPr>
          <w:sz w:val="20"/>
          <w:szCs w:val="20"/>
        </w:rPr>
        <w:t>Management</w:t>
      </w:r>
      <w:proofErr w:type="spellEnd"/>
      <w:r w:rsidRPr="001040EE">
        <w:rPr>
          <w:sz w:val="20"/>
          <w:szCs w:val="20"/>
        </w:rPr>
        <w:t xml:space="preserve"> </w:t>
      </w:r>
      <w:proofErr w:type="spellStart"/>
      <w:r w:rsidRPr="001040EE">
        <w:rPr>
          <w:sz w:val="20"/>
          <w:szCs w:val="20"/>
        </w:rPr>
        <w:t>Planning</w:t>
      </w:r>
      <w:proofErr w:type="spellEnd"/>
      <w:r w:rsidRPr="001040EE">
        <w:rPr>
          <w:sz w:val="20"/>
          <w:szCs w:val="20"/>
        </w:rPr>
        <w:t xml:space="preserve"> </w:t>
      </w:r>
      <w:proofErr w:type="spellStart"/>
      <w:r w:rsidRPr="001040EE">
        <w:rPr>
          <w:sz w:val="20"/>
          <w:szCs w:val="20"/>
        </w:rPr>
        <w:t>and</w:t>
      </w:r>
      <w:proofErr w:type="spellEnd"/>
      <w:r w:rsidRPr="001040EE">
        <w:rPr>
          <w:sz w:val="20"/>
          <w:szCs w:val="20"/>
        </w:rPr>
        <w:t xml:space="preserve"> </w:t>
      </w:r>
      <w:proofErr w:type="spellStart"/>
      <w:r w:rsidRPr="001040EE">
        <w:rPr>
          <w:sz w:val="20"/>
          <w:szCs w:val="20"/>
        </w:rPr>
        <w:t>Control</w:t>
      </w:r>
      <w:proofErr w:type="spellEnd"/>
      <w:r w:rsidRPr="001040EE">
        <w:rPr>
          <w:sz w:val="20"/>
          <w:szCs w:val="20"/>
        </w:rPr>
        <w:t xml:space="preserve"> - планирование и управление менеджментом) используют оптимальные методы управленческого планирования, </w:t>
      </w:r>
      <w:proofErr w:type="spellStart"/>
      <w:r w:rsidRPr="001040EE">
        <w:rPr>
          <w:sz w:val="20"/>
          <w:szCs w:val="20"/>
        </w:rPr>
        <w:t>бюджетирования</w:t>
      </w:r>
      <w:proofErr w:type="spellEnd"/>
      <w:r w:rsidRPr="001040EE">
        <w:rPr>
          <w:sz w:val="20"/>
          <w:szCs w:val="20"/>
        </w:rPr>
        <w:t xml:space="preserve"> и отчетности и, взаимодействуя с системами обработки транзакций, получают необходимую информацию для моделирования будущего финансового состояния компании. Другими словами, программа может быть надстроена над уже существующими ERP, CRM или электронной бухгалтерией, используя их данные для анализа долгосрочных перспектив и построения прогнозов. В системах MPC дополнительно к функциям типичной системы ERP добавлены:</w:t>
      </w:r>
    </w:p>
    <w:p w:rsidR="009B3FA8" w:rsidRPr="001040EE" w:rsidRDefault="009B3FA8" w:rsidP="009B3FA8">
      <w:pPr>
        <w:pStyle w:val="a3"/>
        <w:numPr>
          <w:ilvl w:val="0"/>
          <w:numId w:val="26"/>
        </w:numPr>
        <w:spacing w:after="0" w:line="240" w:lineRule="auto"/>
        <w:jc w:val="both"/>
        <w:rPr>
          <w:rFonts w:ascii="Times New Roman" w:hAnsi="Times New Roman" w:cs="Times New Roman"/>
          <w:sz w:val="20"/>
          <w:szCs w:val="20"/>
          <w:lang w:val="en-US"/>
        </w:rPr>
      </w:pPr>
      <w:r w:rsidRPr="001040EE">
        <w:rPr>
          <w:rFonts w:ascii="Times New Roman" w:hAnsi="Times New Roman" w:cs="Times New Roman"/>
          <w:sz w:val="20"/>
          <w:szCs w:val="20"/>
        </w:rPr>
        <w:t>управление</w:t>
      </w:r>
      <w:r w:rsidRPr="001040EE">
        <w:rPr>
          <w:rFonts w:ascii="Times New Roman" w:hAnsi="Times New Roman" w:cs="Times New Roman"/>
          <w:sz w:val="20"/>
          <w:szCs w:val="20"/>
          <w:lang w:val="en-US"/>
        </w:rPr>
        <w:t xml:space="preserve"> </w:t>
      </w:r>
      <w:r w:rsidRPr="001040EE">
        <w:rPr>
          <w:rFonts w:ascii="Times New Roman" w:hAnsi="Times New Roman" w:cs="Times New Roman"/>
          <w:sz w:val="20"/>
          <w:szCs w:val="20"/>
        </w:rPr>
        <w:t>эффективностью</w:t>
      </w:r>
      <w:r w:rsidRPr="001040EE">
        <w:rPr>
          <w:rFonts w:ascii="Times New Roman" w:hAnsi="Times New Roman" w:cs="Times New Roman"/>
          <w:sz w:val="20"/>
          <w:szCs w:val="20"/>
          <w:lang w:val="en-US"/>
        </w:rPr>
        <w:t xml:space="preserve"> </w:t>
      </w:r>
      <w:r w:rsidRPr="001040EE">
        <w:rPr>
          <w:rFonts w:ascii="Times New Roman" w:hAnsi="Times New Roman" w:cs="Times New Roman"/>
          <w:sz w:val="20"/>
          <w:szCs w:val="20"/>
        </w:rPr>
        <w:t>бизнеса</w:t>
      </w:r>
      <w:r w:rsidRPr="001040EE">
        <w:rPr>
          <w:rFonts w:ascii="Times New Roman" w:hAnsi="Times New Roman" w:cs="Times New Roman"/>
          <w:sz w:val="20"/>
          <w:szCs w:val="20"/>
          <w:lang w:val="en-US"/>
        </w:rPr>
        <w:t xml:space="preserve"> (BPMC - Business Performance Management and Control);</w:t>
      </w:r>
    </w:p>
    <w:p w:rsidR="009B3FA8" w:rsidRPr="001040EE" w:rsidRDefault="009B3FA8" w:rsidP="009B3FA8">
      <w:pPr>
        <w:pStyle w:val="a3"/>
        <w:numPr>
          <w:ilvl w:val="0"/>
          <w:numId w:val="26"/>
        </w:numPr>
        <w:spacing w:after="0" w:line="240" w:lineRule="auto"/>
        <w:jc w:val="both"/>
        <w:rPr>
          <w:rFonts w:ascii="Times New Roman" w:hAnsi="Times New Roman" w:cs="Times New Roman"/>
          <w:sz w:val="20"/>
          <w:szCs w:val="20"/>
        </w:rPr>
      </w:pPr>
      <w:r w:rsidRPr="001040EE">
        <w:rPr>
          <w:rFonts w:ascii="Times New Roman" w:hAnsi="Times New Roman" w:cs="Times New Roman"/>
          <w:sz w:val="20"/>
          <w:szCs w:val="20"/>
        </w:rPr>
        <w:t>DSS (</w:t>
      </w:r>
      <w:proofErr w:type="spellStart"/>
      <w:r w:rsidRPr="001040EE">
        <w:rPr>
          <w:rFonts w:ascii="Times New Roman" w:hAnsi="Times New Roman" w:cs="Times New Roman"/>
          <w:sz w:val="20"/>
          <w:szCs w:val="20"/>
        </w:rPr>
        <w:t>Decision</w:t>
      </w:r>
      <w:proofErr w:type="spellEnd"/>
      <w:r w:rsidRPr="001040EE">
        <w:rPr>
          <w:rFonts w:ascii="Times New Roman" w:hAnsi="Times New Roman" w:cs="Times New Roman"/>
          <w:sz w:val="20"/>
          <w:szCs w:val="20"/>
        </w:rPr>
        <w:t xml:space="preserve"> </w:t>
      </w:r>
      <w:proofErr w:type="spellStart"/>
      <w:r w:rsidRPr="001040EE">
        <w:rPr>
          <w:rFonts w:ascii="Times New Roman" w:hAnsi="Times New Roman" w:cs="Times New Roman"/>
          <w:sz w:val="20"/>
          <w:szCs w:val="20"/>
        </w:rPr>
        <w:t>Support</w:t>
      </w:r>
      <w:proofErr w:type="spellEnd"/>
      <w:r w:rsidRPr="001040EE">
        <w:rPr>
          <w:rFonts w:ascii="Times New Roman" w:hAnsi="Times New Roman" w:cs="Times New Roman"/>
          <w:sz w:val="20"/>
          <w:szCs w:val="20"/>
        </w:rPr>
        <w:t xml:space="preserve"> </w:t>
      </w:r>
      <w:proofErr w:type="spellStart"/>
      <w:r w:rsidRPr="001040EE">
        <w:rPr>
          <w:rFonts w:ascii="Times New Roman" w:hAnsi="Times New Roman" w:cs="Times New Roman"/>
          <w:sz w:val="20"/>
          <w:szCs w:val="20"/>
        </w:rPr>
        <w:t>System</w:t>
      </w:r>
      <w:proofErr w:type="spellEnd"/>
      <w:r w:rsidRPr="001040EE">
        <w:rPr>
          <w:rFonts w:ascii="Times New Roman" w:hAnsi="Times New Roman" w:cs="Times New Roman"/>
          <w:sz w:val="20"/>
          <w:szCs w:val="20"/>
        </w:rPr>
        <w:t>) - поддержка принятия управленческих решений;</w:t>
      </w:r>
    </w:p>
    <w:p w:rsidR="009B3FA8" w:rsidRPr="001040EE" w:rsidRDefault="009B3FA8" w:rsidP="009B3FA8">
      <w:pPr>
        <w:pStyle w:val="a3"/>
        <w:numPr>
          <w:ilvl w:val="0"/>
          <w:numId w:val="26"/>
        </w:numPr>
        <w:spacing w:after="0" w:line="240" w:lineRule="auto"/>
        <w:jc w:val="both"/>
        <w:rPr>
          <w:rFonts w:ascii="Times New Roman" w:hAnsi="Times New Roman" w:cs="Times New Roman"/>
          <w:sz w:val="20"/>
          <w:szCs w:val="20"/>
          <w:lang w:val="en-US"/>
        </w:rPr>
      </w:pPr>
      <w:r w:rsidRPr="001040EE">
        <w:rPr>
          <w:rFonts w:ascii="Times New Roman" w:hAnsi="Times New Roman" w:cs="Times New Roman"/>
          <w:sz w:val="20"/>
          <w:szCs w:val="20"/>
          <w:lang w:val="en-US"/>
        </w:rPr>
        <w:t xml:space="preserve">SPSS (Statistical Products and Service Solution) - </w:t>
      </w:r>
      <w:r w:rsidRPr="001040EE">
        <w:rPr>
          <w:rFonts w:ascii="Times New Roman" w:hAnsi="Times New Roman" w:cs="Times New Roman"/>
          <w:sz w:val="20"/>
          <w:szCs w:val="20"/>
        </w:rPr>
        <w:t>статистический</w:t>
      </w:r>
      <w:r w:rsidRPr="001040EE">
        <w:rPr>
          <w:rFonts w:ascii="Times New Roman" w:hAnsi="Times New Roman" w:cs="Times New Roman"/>
          <w:sz w:val="20"/>
          <w:szCs w:val="20"/>
          <w:lang w:val="en-US"/>
        </w:rPr>
        <w:t xml:space="preserve"> </w:t>
      </w:r>
      <w:r w:rsidRPr="001040EE">
        <w:rPr>
          <w:rFonts w:ascii="Times New Roman" w:hAnsi="Times New Roman" w:cs="Times New Roman"/>
          <w:sz w:val="20"/>
          <w:szCs w:val="20"/>
        </w:rPr>
        <w:t>анализ</w:t>
      </w:r>
      <w:r w:rsidRPr="001040EE">
        <w:rPr>
          <w:rFonts w:ascii="Times New Roman" w:hAnsi="Times New Roman" w:cs="Times New Roman"/>
          <w:sz w:val="20"/>
          <w:szCs w:val="20"/>
          <w:lang w:val="en-US"/>
        </w:rPr>
        <w:t xml:space="preserve"> </w:t>
      </w:r>
      <w:r w:rsidRPr="001040EE">
        <w:rPr>
          <w:rFonts w:ascii="Times New Roman" w:hAnsi="Times New Roman" w:cs="Times New Roman"/>
          <w:sz w:val="20"/>
          <w:szCs w:val="20"/>
        </w:rPr>
        <w:t>данных</w:t>
      </w:r>
      <w:r w:rsidRPr="001040EE">
        <w:rPr>
          <w:rFonts w:ascii="Times New Roman" w:hAnsi="Times New Roman" w:cs="Times New Roman"/>
          <w:sz w:val="20"/>
          <w:szCs w:val="20"/>
          <w:lang w:val="en-US"/>
        </w:rPr>
        <w:t>;</w:t>
      </w:r>
    </w:p>
    <w:p w:rsidR="009B3FA8" w:rsidRPr="001040EE" w:rsidRDefault="009B3FA8" w:rsidP="009B3FA8">
      <w:pPr>
        <w:pStyle w:val="a3"/>
        <w:numPr>
          <w:ilvl w:val="0"/>
          <w:numId w:val="26"/>
        </w:numPr>
        <w:spacing w:after="0" w:line="240" w:lineRule="auto"/>
        <w:jc w:val="both"/>
        <w:rPr>
          <w:rFonts w:ascii="Times New Roman" w:hAnsi="Times New Roman" w:cs="Times New Roman"/>
          <w:sz w:val="20"/>
          <w:szCs w:val="20"/>
          <w:lang w:val="en-US"/>
        </w:rPr>
      </w:pPr>
      <w:r w:rsidRPr="001040EE">
        <w:rPr>
          <w:rFonts w:ascii="Times New Roman" w:hAnsi="Times New Roman" w:cs="Times New Roman"/>
          <w:sz w:val="20"/>
          <w:szCs w:val="20"/>
          <w:lang w:val="en-US"/>
        </w:rPr>
        <w:t xml:space="preserve">OLAP (On-Line Analytical Processing) - </w:t>
      </w:r>
      <w:r w:rsidRPr="001040EE">
        <w:rPr>
          <w:rFonts w:ascii="Times New Roman" w:hAnsi="Times New Roman" w:cs="Times New Roman"/>
          <w:sz w:val="20"/>
          <w:szCs w:val="20"/>
        </w:rPr>
        <w:t>анализ</w:t>
      </w:r>
      <w:r w:rsidRPr="001040EE">
        <w:rPr>
          <w:rFonts w:ascii="Times New Roman" w:hAnsi="Times New Roman" w:cs="Times New Roman"/>
          <w:sz w:val="20"/>
          <w:szCs w:val="20"/>
          <w:lang w:val="en-US"/>
        </w:rPr>
        <w:t xml:space="preserve"> </w:t>
      </w:r>
      <w:r w:rsidRPr="001040EE">
        <w:rPr>
          <w:rFonts w:ascii="Times New Roman" w:hAnsi="Times New Roman" w:cs="Times New Roman"/>
          <w:sz w:val="20"/>
          <w:szCs w:val="20"/>
        </w:rPr>
        <w:t>многомерных</w:t>
      </w:r>
      <w:r w:rsidRPr="001040EE">
        <w:rPr>
          <w:rFonts w:ascii="Times New Roman" w:hAnsi="Times New Roman" w:cs="Times New Roman"/>
          <w:sz w:val="20"/>
          <w:szCs w:val="20"/>
          <w:lang w:val="en-US"/>
        </w:rPr>
        <w:t xml:space="preserve"> </w:t>
      </w:r>
      <w:r w:rsidRPr="001040EE">
        <w:rPr>
          <w:rFonts w:ascii="Times New Roman" w:hAnsi="Times New Roman" w:cs="Times New Roman"/>
          <w:sz w:val="20"/>
          <w:szCs w:val="20"/>
        </w:rPr>
        <w:t>данных</w:t>
      </w:r>
      <w:r w:rsidRPr="001040EE">
        <w:rPr>
          <w:rFonts w:ascii="Times New Roman" w:hAnsi="Times New Roman" w:cs="Times New Roman"/>
          <w:sz w:val="20"/>
          <w:szCs w:val="20"/>
          <w:lang w:val="en-US"/>
        </w:rPr>
        <w:t>;</w:t>
      </w:r>
    </w:p>
    <w:p w:rsidR="009B3FA8" w:rsidRPr="001040EE" w:rsidRDefault="009B3FA8" w:rsidP="009B3FA8">
      <w:pPr>
        <w:pStyle w:val="a3"/>
        <w:numPr>
          <w:ilvl w:val="0"/>
          <w:numId w:val="26"/>
        </w:numPr>
        <w:spacing w:after="0" w:line="240" w:lineRule="auto"/>
        <w:jc w:val="both"/>
        <w:rPr>
          <w:rFonts w:ascii="Times New Roman" w:hAnsi="Times New Roman" w:cs="Times New Roman"/>
          <w:sz w:val="20"/>
          <w:szCs w:val="20"/>
        </w:rPr>
      </w:pPr>
      <w:r w:rsidRPr="001040EE">
        <w:rPr>
          <w:rFonts w:ascii="Times New Roman" w:hAnsi="Times New Roman" w:cs="Times New Roman"/>
          <w:sz w:val="20"/>
          <w:szCs w:val="20"/>
        </w:rPr>
        <w:t xml:space="preserve">DW (Data </w:t>
      </w:r>
      <w:proofErr w:type="spellStart"/>
      <w:r w:rsidRPr="001040EE">
        <w:rPr>
          <w:rFonts w:ascii="Times New Roman" w:hAnsi="Times New Roman" w:cs="Times New Roman"/>
          <w:sz w:val="20"/>
          <w:szCs w:val="20"/>
        </w:rPr>
        <w:t>Warehouse</w:t>
      </w:r>
      <w:proofErr w:type="spellEnd"/>
      <w:r w:rsidRPr="001040EE">
        <w:rPr>
          <w:rFonts w:ascii="Times New Roman" w:hAnsi="Times New Roman" w:cs="Times New Roman"/>
          <w:sz w:val="20"/>
          <w:szCs w:val="20"/>
        </w:rPr>
        <w:t>) - централизованное хранилище данных.</w:t>
      </w:r>
    </w:p>
    <w:p w:rsidR="009B3FA8" w:rsidRPr="001040EE" w:rsidRDefault="009B3FA8" w:rsidP="009B3FA8">
      <w:pPr>
        <w:pStyle w:val="a4"/>
        <w:spacing w:before="0" w:beforeAutospacing="0" w:after="0" w:afterAutospacing="0"/>
        <w:rPr>
          <w:sz w:val="20"/>
          <w:szCs w:val="20"/>
        </w:rPr>
      </w:pPr>
      <w:r w:rsidRPr="001040EE">
        <w:rPr>
          <w:sz w:val="20"/>
          <w:szCs w:val="20"/>
        </w:rPr>
        <w:t xml:space="preserve">Системы МРС сфокусированы, прежде всего, на реализации эффективного управления, которое возможно только в том случае, когда менеджеры получают доступ как к внутренним, так и к внешним источникам информации. Пользователи </w:t>
      </w:r>
      <w:proofErr w:type="spellStart"/>
      <w:r w:rsidRPr="001040EE">
        <w:rPr>
          <w:sz w:val="20"/>
          <w:szCs w:val="20"/>
        </w:rPr>
        <w:t>МРС-систем</w:t>
      </w:r>
      <w:proofErr w:type="spellEnd"/>
      <w:r w:rsidRPr="001040EE">
        <w:rPr>
          <w:sz w:val="20"/>
          <w:szCs w:val="20"/>
        </w:rPr>
        <w:t xml:space="preserve"> в силу своего служебного положения обязаны учитывать все возможные результаты анализа по схеме "что - если", предусматривать альтернативные пути развития и выдвигать новые стратегические инициативы. Для принятия адекватных решений необходимы и быстрый доступ к уже существующим формам запросов, и возможность создания новых запросов "на лету".</w:t>
      </w:r>
    </w:p>
    <w:p w:rsidR="009B3FA8" w:rsidRPr="001040EE" w:rsidRDefault="009B3FA8" w:rsidP="009B3FA8">
      <w:pPr>
        <w:pStyle w:val="a4"/>
        <w:numPr>
          <w:ilvl w:val="0"/>
          <w:numId w:val="25"/>
        </w:numPr>
        <w:spacing w:before="0" w:beforeAutospacing="0" w:after="0" w:afterAutospacing="0"/>
        <w:rPr>
          <w:sz w:val="20"/>
          <w:szCs w:val="20"/>
        </w:rPr>
      </w:pPr>
      <w:r w:rsidRPr="001040EE">
        <w:rPr>
          <w:sz w:val="20"/>
          <w:szCs w:val="20"/>
        </w:rPr>
        <w:t xml:space="preserve">Компании, в которых используются оптимальные методы планирования, </w:t>
      </w:r>
      <w:proofErr w:type="spellStart"/>
      <w:r w:rsidRPr="001040EE">
        <w:rPr>
          <w:sz w:val="20"/>
          <w:szCs w:val="20"/>
        </w:rPr>
        <w:t>бюджетирования</w:t>
      </w:r>
      <w:proofErr w:type="spellEnd"/>
      <w:r w:rsidRPr="001040EE">
        <w:rPr>
          <w:sz w:val="20"/>
          <w:szCs w:val="20"/>
        </w:rPr>
        <w:t xml:space="preserve"> и отчетности, отличаются тем, что они:</w:t>
      </w:r>
    </w:p>
    <w:p w:rsidR="009B3FA8" w:rsidRPr="001040EE" w:rsidRDefault="009B3FA8" w:rsidP="009B3FA8">
      <w:pPr>
        <w:pStyle w:val="a3"/>
        <w:numPr>
          <w:ilvl w:val="0"/>
          <w:numId w:val="25"/>
        </w:numPr>
        <w:spacing w:after="0" w:line="240" w:lineRule="auto"/>
        <w:rPr>
          <w:rFonts w:ascii="Times New Roman" w:hAnsi="Times New Roman" w:cs="Times New Roman"/>
          <w:sz w:val="20"/>
          <w:szCs w:val="20"/>
        </w:rPr>
      </w:pPr>
      <w:proofErr w:type="spellStart"/>
      <w:r w:rsidRPr="001040EE">
        <w:rPr>
          <w:rFonts w:ascii="Times New Roman" w:hAnsi="Times New Roman" w:cs="Times New Roman"/>
          <w:sz w:val="20"/>
          <w:szCs w:val="20"/>
        </w:rPr>
        <w:t>интегрированны</w:t>
      </w:r>
      <w:proofErr w:type="spellEnd"/>
      <w:r w:rsidRPr="001040EE">
        <w:rPr>
          <w:rFonts w:ascii="Times New Roman" w:hAnsi="Times New Roman" w:cs="Times New Roman"/>
          <w:sz w:val="20"/>
          <w:szCs w:val="20"/>
        </w:rPr>
        <w:t>, т.е. в них используются четко определенные процессы и методологии, связывающие стратегическое и операционное планирование, а также бюджетирование и управленческую отчетность;</w:t>
      </w:r>
    </w:p>
    <w:p w:rsidR="009B3FA8" w:rsidRPr="001040EE" w:rsidRDefault="009B3FA8" w:rsidP="009B3FA8">
      <w:pPr>
        <w:pStyle w:val="a3"/>
        <w:numPr>
          <w:ilvl w:val="0"/>
          <w:numId w:val="25"/>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оперативны, т.е. в них планы и бюджеты реализуются менее чем за 90 дней, ставится цель реализовать концепцию "</w:t>
      </w:r>
      <w:proofErr w:type="spellStart"/>
      <w:r w:rsidRPr="001040EE">
        <w:rPr>
          <w:rFonts w:ascii="Times New Roman" w:hAnsi="Times New Roman" w:cs="Times New Roman"/>
          <w:sz w:val="20"/>
          <w:szCs w:val="20"/>
        </w:rPr>
        <w:t>virtual</w:t>
      </w:r>
      <w:proofErr w:type="spellEnd"/>
      <w:r w:rsidRPr="001040EE">
        <w:rPr>
          <w:rFonts w:ascii="Times New Roman" w:hAnsi="Times New Roman" w:cs="Times New Roman"/>
          <w:sz w:val="20"/>
          <w:szCs w:val="20"/>
        </w:rPr>
        <w:t xml:space="preserve"> </w:t>
      </w:r>
      <w:proofErr w:type="spellStart"/>
      <w:r w:rsidRPr="001040EE">
        <w:rPr>
          <w:rFonts w:ascii="Times New Roman" w:hAnsi="Times New Roman" w:cs="Times New Roman"/>
          <w:sz w:val="20"/>
          <w:szCs w:val="20"/>
        </w:rPr>
        <w:t>close</w:t>
      </w:r>
      <w:proofErr w:type="spellEnd"/>
      <w:r w:rsidRPr="001040EE">
        <w:rPr>
          <w:rFonts w:ascii="Times New Roman" w:hAnsi="Times New Roman" w:cs="Times New Roman"/>
          <w:sz w:val="20"/>
          <w:szCs w:val="20"/>
        </w:rPr>
        <w:t>", согласно которой отчеты создаются незамедлительно;</w:t>
      </w:r>
    </w:p>
    <w:p w:rsidR="009B3FA8" w:rsidRPr="001040EE" w:rsidRDefault="009B3FA8" w:rsidP="009B3FA8">
      <w:pPr>
        <w:pStyle w:val="a3"/>
        <w:numPr>
          <w:ilvl w:val="0"/>
          <w:numId w:val="25"/>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специализированны, т.е. их бюджет содержит менее 40 статей, а для поиска и мониторинга важнейших факторов успеха или ключевых показателей эффективности используется "событийная отчетность" (</w:t>
      </w:r>
      <w:proofErr w:type="spellStart"/>
      <w:r w:rsidRPr="001040EE">
        <w:rPr>
          <w:rFonts w:ascii="Times New Roman" w:hAnsi="Times New Roman" w:cs="Times New Roman"/>
          <w:sz w:val="20"/>
          <w:szCs w:val="20"/>
        </w:rPr>
        <w:t>exception-based</w:t>
      </w:r>
      <w:proofErr w:type="spellEnd"/>
      <w:r w:rsidRPr="001040EE">
        <w:rPr>
          <w:rFonts w:ascii="Times New Roman" w:hAnsi="Times New Roman" w:cs="Times New Roman"/>
          <w:sz w:val="20"/>
          <w:szCs w:val="20"/>
        </w:rPr>
        <w:t xml:space="preserve"> </w:t>
      </w:r>
      <w:proofErr w:type="spellStart"/>
      <w:r w:rsidRPr="001040EE">
        <w:rPr>
          <w:rFonts w:ascii="Times New Roman" w:hAnsi="Times New Roman" w:cs="Times New Roman"/>
          <w:sz w:val="20"/>
          <w:szCs w:val="20"/>
        </w:rPr>
        <w:t>reporting</w:t>
      </w:r>
      <w:proofErr w:type="spellEnd"/>
      <w:r w:rsidRPr="001040EE">
        <w:rPr>
          <w:rFonts w:ascii="Times New Roman" w:hAnsi="Times New Roman" w:cs="Times New Roman"/>
          <w:sz w:val="20"/>
          <w:szCs w:val="20"/>
        </w:rPr>
        <w:t>);</w:t>
      </w:r>
    </w:p>
    <w:p w:rsidR="009B3FA8" w:rsidRPr="001040EE" w:rsidRDefault="009B3FA8" w:rsidP="009B3FA8">
      <w:pPr>
        <w:pStyle w:val="a3"/>
        <w:numPr>
          <w:ilvl w:val="0"/>
          <w:numId w:val="25"/>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 xml:space="preserve">основаны на единой технологии (для планирования, </w:t>
      </w:r>
      <w:proofErr w:type="spellStart"/>
      <w:r w:rsidRPr="001040EE">
        <w:rPr>
          <w:rFonts w:ascii="Times New Roman" w:hAnsi="Times New Roman" w:cs="Times New Roman"/>
          <w:sz w:val="20"/>
          <w:szCs w:val="20"/>
        </w:rPr>
        <w:t>бюджетирования</w:t>
      </w:r>
      <w:proofErr w:type="spellEnd"/>
      <w:r w:rsidRPr="001040EE">
        <w:rPr>
          <w:rFonts w:ascii="Times New Roman" w:hAnsi="Times New Roman" w:cs="Times New Roman"/>
          <w:sz w:val="20"/>
          <w:szCs w:val="20"/>
        </w:rPr>
        <w:t xml:space="preserve"> и отчетности используется одна корпоративная система).</w:t>
      </w:r>
    </w:p>
    <w:p w:rsidR="009B3FA8" w:rsidRPr="001040EE" w:rsidRDefault="009B3FA8" w:rsidP="009B3FA8">
      <w:pPr>
        <w:pStyle w:val="a4"/>
        <w:spacing w:before="0" w:beforeAutospacing="0" w:after="0" w:afterAutospacing="0"/>
        <w:rPr>
          <w:sz w:val="20"/>
          <w:szCs w:val="20"/>
        </w:rPr>
      </w:pPr>
      <w:r w:rsidRPr="001040EE">
        <w:rPr>
          <w:sz w:val="20"/>
          <w:szCs w:val="20"/>
        </w:rPr>
        <w:t>Пакет MPC-приложений позволяет предприятию создавать:</w:t>
      </w:r>
    </w:p>
    <w:p w:rsidR="009B3FA8" w:rsidRPr="001040EE" w:rsidRDefault="009B3FA8" w:rsidP="009B3FA8">
      <w:pPr>
        <w:pStyle w:val="a3"/>
        <w:numPr>
          <w:ilvl w:val="0"/>
          <w:numId w:val="22"/>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планы и бюджеты и управлять их исполнением;</w:t>
      </w:r>
    </w:p>
    <w:p w:rsidR="009B3FA8" w:rsidRPr="001040EE" w:rsidRDefault="009B3FA8" w:rsidP="009B3FA8">
      <w:pPr>
        <w:pStyle w:val="a3"/>
        <w:numPr>
          <w:ilvl w:val="0"/>
          <w:numId w:val="22"/>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оценивать фактическое исполнение по сравнению с планируемым;</w:t>
      </w:r>
    </w:p>
    <w:p w:rsidR="009B3FA8" w:rsidRPr="001040EE" w:rsidRDefault="009B3FA8" w:rsidP="009B3FA8">
      <w:pPr>
        <w:pStyle w:val="a3"/>
        <w:numPr>
          <w:ilvl w:val="0"/>
          <w:numId w:val="22"/>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выделять исключения и моделировать решения на будущее.</w:t>
      </w:r>
    </w:p>
    <w:p w:rsidR="009B3FA8" w:rsidRPr="001040EE" w:rsidRDefault="009B3FA8" w:rsidP="009B3FA8">
      <w:pPr>
        <w:pStyle w:val="3"/>
        <w:spacing w:before="0" w:line="240" w:lineRule="auto"/>
        <w:ind w:left="720"/>
        <w:jc w:val="center"/>
        <w:rPr>
          <w:rFonts w:ascii="Times New Roman" w:hAnsi="Times New Roman" w:cs="Times New Roman"/>
          <w:color w:val="auto"/>
          <w:sz w:val="20"/>
          <w:szCs w:val="20"/>
        </w:rPr>
      </w:pPr>
      <w:r w:rsidRPr="001040EE">
        <w:rPr>
          <w:rFonts w:ascii="Times New Roman" w:hAnsi="Times New Roman" w:cs="Times New Roman"/>
          <w:color w:val="auto"/>
          <w:sz w:val="20"/>
          <w:szCs w:val="20"/>
        </w:rPr>
        <w:lastRenderedPageBreak/>
        <w:t>Системы управленческого планирования и контроля MPC</w:t>
      </w:r>
    </w:p>
    <w:p w:rsidR="009B3FA8" w:rsidRPr="001040EE" w:rsidRDefault="009B3FA8" w:rsidP="009B3FA8">
      <w:pPr>
        <w:pStyle w:val="a4"/>
        <w:spacing w:before="0" w:beforeAutospacing="0" w:after="0" w:afterAutospacing="0"/>
        <w:ind w:left="720"/>
        <w:rPr>
          <w:sz w:val="20"/>
          <w:szCs w:val="20"/>
        </w:rPr>
      </w:pPr>
      <w:r w:rsidRPr="001040EE">
        <w:rPr>
          <w:sz w:val="20"/>
          <w:szCs w:val="20"/>
        </w:rPr>
        <w:t xml:space="preserve">            Система управленческого планирования предназначены для создания </w:t>
      </w:r>
      <w:proofErr w:type="spellStart"/>
      <w:r w:rsidRPr="001040EE">
        <w:rPr>
          <w:sz w:val="20"/>
          <w:szCs w:val="20"/>
        </w:rPr>
        <w:t>сис-м</w:t>
      </w:r>
      <w:proofErr w:type="spellEnd"/>
      <w:r w:rsidRPr="001040EE">
        <w:rPr>
          <w:sz w:val="20"/>
          <w:szCs w:val="20"/>
        </w:rPr>
        <w:t xml:space="preserve"> </w:t>
      </w:r>
      <w:proofErr w:type="spellStart"/>
      <w:r w:rsidRPr="001040EE">
        <w:rPr>
          <w:sz w:val="20"/>
          <w:szCs w:val="20"/>
        </w:rPr>
        <w:t>бюджетирования</w:t>
      </w:r>
      <w:proofErr w:type="spellEnd"/>
      <w:r w:rsidRPr="001040EE">
        <w:rPr>
          <w:sz w:val="20"/>
          <w:szCs w:val="20"/>
        </w:rPr>
        <w:t xml:space="preserve"> и отчетности с использованием оптимальных методов. Управленческое планирование и контроль представляют собой нечто большее, чем сами процессы планирования, </w:t>
      </w:r>
      <w:proofErr w:type="spellStart"/>
      <w:r w:rsidRPr="001040EE">
        <w:rPr>
          <w:sz w:val="20"/>
          <w:szCs w:val="20"/>
        </w:rPr>
        <w:t>бюджетирования</w:t>
      </w:r>
      <w:proofErr w:type="spellEnd"/>
      <w:r w:rsidRPr="001040EE">
        <w:rPr>
          <w:sz w:val="20"/>
          <w:szCs w:val="20"/>
        </w:rPr>
        <w:t>, управленческого анализа и отчетности. На самом деле это синтез экономического образа мышления и методологии или способов ведения бизнеса.</w:t>
      </w:r>
    </w:p>
    <w:p w:rsidR="009B3FA8" w:rsidRPr="001040EE" w:rsidRDefault="009B3FA8" w:rsidP="009B3FA8">
      <w:pPr>
        <w:pStyle w:val="a4"/>
        <w:spacing w:before="0" w:beforeAutospacing="0" w:after="0" w:afterAutospacing="0"/>
        <w:ind w:left="720"/>
        <w:rPr>
          <w:sz w:val="20"/>
          <w:szCs w:val="20"/>
        </w:rPr>
      </w:pPr>
      <w:r w:rsidRPr="001040EE">
        <w:rPr>
          <w:rStyle w:val="a6"/>
          <w:sz w:val="20"/>
          <w:szCs w:val="20"/>
        </w:rPr>
        <w:t>            Управленческое планирование</w:t>
      </w:r>
      <w:r w:rsidRPr="001040EE">
        <w:rPr>
          <w:rStyle w:val="apple-converted-space"/>
          <w:sz w:val="20"/>
          <w:szCs w:val="20"/>
        </w:rPr>
        <w:t> </w:t>
      </w:r>
      <w:r w:rsidRPr="001040EE">
        <w:rPr>
          <w:sz w:val="20"/>
          <w:szCs w:val="20"/>
        </w:rPr>
        <w:t xml:space="preserve">охватывает все основные управленческие функции и поддерживает все процессы планирования. </w:t>
      </w:r>
      <w:proofErr w:type="spellStart"/>
      <w:r w:rsidRPr="001040EE">
        <w:rPr>
          <w:sz w:val="20"/>
          <w:szCs w:val="20"/>
        </w:rPr>
        <w:t>Осн</w:t>
      </w:r>
      <w:proofErr w:type="spellEnd"/>
      <w:r w:rsidRPr="001040EE">
        <w:rPr>
          <w:sz w:val="20"/>
          <w:szCs w:val="20"/>
        </w:rPr>
        <w:t xml:space="preserve"> задачей в этой области </w:t>
      </w:r>
      <w:proofErr w:type="spellStart"/>
      <w:r w:rsidRPr="001040EE">
        <w:rPr>
          <w:sz w:val="20"/>
          <w:szCs w:val="20"/>
        </w:rPr>
        <w:t>явл</w:t>
      </w:r>
      <w:proofErr w:type="spellEnd"/>
      <w:r w:rsidRPr="001040EE">
        <w:rPr>
          <w:sz w:val="20"/>
          <w:szCs w:val="20"/>
        </w:rPr>
        <w:t xml:space="preserve"> принятие решений относительно стратегий развития компаний. Это достигается посредством постановки задач, </w:t>
      </w:r>
      <w:proofErr w:type="spellStart"/>
      <w:r w:rsidRPr="001040EE">
        <w:rPr>
          <w:sz w:val="20"/>
          <w:szCs w:val="20"/>
        </w:rPr>
        <w:t>бюджетирования</w:t>
      </w:r>
      <w:proofErr w:type="spellEnd"/>
      <w:r w:rsidRPr="001040EE">
        <w:rPr>
          <w:sz w:val="20"/>
          <w:szCs w:val="20"/>
        </w:rPr>
        <w:t>, скользящего прогнозирования.</w:t>
      </w:r>
    </w:p>
    <w:p w:rsidR="009B3FA8" w:rsidRPr="001040EE" w:rsidRDefault="009B3FA8" w:rsidP="009B3FA8">
      <w:pPr>
        <w:pStyle w:val="a4"/>
        <w:spacing w:before="0" w:beforeAutospacing="0" w:after="0" w:afterAutospacing="0"/>
        <w:ind w:left="720"/>
        <w:rPr>
          <w:sz w:val="20"/>
          <w:szCs w:val="20"/>
        </w:rPr>
      </w:pPr>
      <w:r w:rsidRPr="001040EE">
        <w:rPr>
          <w:sz w:val="20"/>
          <w:szCs w:val="20"/>
        </w:rPr>
        <w:t>           </w:t>
      </w:r>
      <w:r w:rsidRPr="001040EE">
        <w:rPr>
          <w:rStyle w:val="apple-converted-space"/>
          <w:sz w:val="20"/>
          <w:szCs w:val="20"/>
        </w:rPr>
        <w:t> </w:t>
      </w:r>
      <w:r w:rsidRPr="001040EE">
        <w:rPr>
          <w:rStyle w:val="a6"/>
          <w:sz w:val="20"/>
          <w:szCs w:val="20"/>
        </w:rPr>
        <w:t>Управленческий контроль</w:t>
      </w:r>
      <w:r w:rsidRPr="001040EE">
        <w:rPr>
          <w:rStyle w:val="apple-converted-space"/>
          <w:sz w:val="20"/>
          <w:szCs w:val="20"/>
        </w:rPr>
        <w:t> </w:t>
      </w:r>
      <w:r w:rsidRPr="001040EE">
        <w:rPr>
          <w:sz w:val="20"/>
          <w:szCs w:val="20"/>
        </w:rPr>
        <w:t xml:space="preserve">является одной из методологии ведения бизнеса и обеспечивает эффективность процессов планирования путем построения </w:t>
      </w:r>
      <w:proofErr w:type="spellStart"/>
      <w:r w:rsidRPr="001040EE">
        <w:rPr>
          <w:sz w:val="20"/>
          <w:szCs w:val="20"/>
        </w:rPr>
        <w:t>коичественных</w:t>
      </w:r>
      <w:proofErr w:type="spellEnd"/>
      <w:r w:rsidRPr="001040EE">
        <w:rPr>
          <w:sz w:val="20"/>
          <w:szCs w:val="20"/>
        </w:rPr>
        <w:t xml:space="preserve"> и качественных показателей </w:t>
      </w:r>
      <w:proofErr w:type="spellStart"/>
      <w:r w:rsidRPr="001040EE">
        <w:rPr>
          <w:sz w:val="20"/>
          <w:szCs w:val="20"/>
        </w:rPr>
        <w:t>хоз</w:t>
      </w:r>
      <w:proofErr w:type="spellEnd"/>
      <w:r w:rsidRPr="001040EE">
        <w:rPr>
          <w:sz w:val="20"/>
          <w:szCs w:val="20"/>
        </w:rPr>
        <w:t xml:space="preserve"> </w:t>
      </w:r>
      <w:proofErr w:type="spellStart"/>
      <w:r w:rsidRPr="001040EE">
        <w:rPr>
          <w:sz w:val="20"/>
          <w:szCs w:val="20"/>
        </w:rPr>
        <w:t>деят</w:t>
      </w:r>
      <w:proofErr w:type="spellEnd"/>
      <w:r w:rsidRPr="001040EE">
        <w:rPr>
          <w:sz w:val="20"/>
          <w:szCs w:val="20"/>
        </w:rPr>
        <w:t xml:space="preserve"> </w:t>
      </w:r>
      <w:proofErr w:type="spellStart"/>
      <w:r w:rsidRPr="001040EE">
        <w:rPr>
          <w:sz w:val="20"/>
          <w:szCs w:val="20"/>
        </w:rPr>
        <w:t>пр-я</w:t>
      </w:r>
      <w:proofErr w:type="spellEnd"/>
      <w:r w:rsidRPr="001040EE">
        <w:rPr>
          <w:sz w:val="20"/>
          <w:szCs w:val="20"/>
        </w:rPr>
        <w:t xml:space="preserve">. </w:t>
      </w:r>
      <w:proofErr w:type="spellStart"/>
      <w:r w:rsidRPr="001040EE">
        <w:rPr>
          <w:sz w:val="20"/>
          <w:szCs w:val="20"/>
        </w:rPr>
        <w:t>Управл</w:t>
      </w:r>
      <w:proofErr w:type="spellEnd"/>
      <w:r w:rsidRPr="001040EE">
        <w:rPr>
          <w:sz w:val="20"/>
          <w:szCs w:val="20"/>
        </w:rPr>
        <w:t xml:space="preserve"> контроль позволяет менеджерам влиять на эффект работы своих сотрудников, мотивируя их притворять в жизнь стратегию предприятия.</w:t>
      </w:r>
    </w:p>
    <w:p w:rsidR="009B3FA8" w:rsidRPr="001040EE" w:rsidRDefault="009B3FA8" w:rsidP="009B3FA8">
      <w:pPr>
        <w:pStyle w:val="a4"/>
        <w:spacing w:before="0" w:beforeAutospacing="0" w:after="0" w:afterAutospacing="0"/>
        <w:ind w:left="720"/>
        <w:rPr>
          <w:sz w:val="20"/>
          <w:szCs w:val="20"/>
        </w:rPr>
      </w:pPr>
      <w:r w:rsidRPr="001040EE">
        <w:rPr>
          <w:sz w:val="20"/>
          <w:szCs w:val="20"/>
        </w:rPr>
        <w:t xml:space="preserve">Какой </w:t>
      </w:r>
      <w:proofErr w:type="spellStart"/>
      <w:r w:rsidRPr="001040EE">
        <w:rPr>
          <w:sz w:val="20"/>
          <w:szCs w:val="20"/>
        </w:rPr>
        <w:t>инфой</w:t>
      </w:r>
      <w:proofErr w:type="spellEnd"/>
      <w:r w:rsidRPr="001040EE">
        <w:rPr>
          <w:sz w:val="20"/>
          <w:szCs w:val="20"/>
        </w:rPr>
        <w:t xml:space="preserve"> надо обладать, чтобы ответить на все эти вопросы?</w:t>
      </w:r>
    </w:p>
    <w:p w:rsidR="009B3FA8" w:rsidRPr="001040EE" w:rsidRDefault="009B3FA8" w:rsidP="009B3FA8">
      <w:pPr>
        <w:pStyle w:val="a3"/>
        <w:numPr>
          <w:ilvl w:val="0"/>
          <w:numId w:val="21"/>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Объективной и своевременной</w:t>
      </w:r>
      <w:r w:rsidRPr="001040EE">
        <w:rPr>
          <w:rStyle w:val="apple-converted-space"/>
          <w:rFonts w:ascii="Times New Roman" w:hAnsi="Times New Roman" w:cs="Times New Roman"/>
          <w:sz w:val="20"/>
          <w:szCs w:val="20"/>
        </w:rPr>
        <w:t> </w:t>
      </w:r>
      <w:r w:rsidRPr="001040EE">
        <w:rPr>
          <w:rStyle w:val="a6"/>
          <w:rFonts w:ascii="Times New Roman" w:hAnsi="Times New Roman" w:cs="Times New Roman"/>
          <w:sz w:val="20"/>
          <w:szCs w:val="20"/>
        </w:rPr>
        <w:t>информацией</w:t>
      </w:r>
      <w:r w:rsidRPr="001040EE">
        <w:rPr>
          <w:rStyle w:val="apple-converted-space"/>
          <w:rFonts w:ascii="Times New Roman" w:hAnsi="Times New Roman" w:cs="Times New Roman"/>
          <w:sz w:val="20"/>
          <w:szCs w:val="20"/>
        </w:rPr>
        <w:t> </w:t>
      </w:r>
      <w:r w:rsidRPr="001040EE">
        <w:rPr>
          <w:rFonts w:ascii="Times New Roman" w:hAnsi="Times New Roman" w:cs="Times New Roman"/>
          <w:sz w:val="20"/>
          <w:szCs w:val="20"/>
        </w:rPr>
        <w:t xml:space="preserve">в форме финансовой модели, четко отражающей всю </w:t>
      </w:r>
      <w:proofErr w:type="spellStart"/>
      <w:r w:rsidRPr="001040EE">
        <w:rPr>
          <w:rFonts w:ascii="Times New Roman" w:hAnsi="Times New Roman" w:cs="Times New Roman"/>
          <w:sz w:val="20"/>
          <w:szCs w:val="20"/>
        </w:rPr>
        <w:t>хоз</w:t>
      </w:r>
      <w:proofErr w:type="spellEnd"/>
      <w:r w:rsidRPr="001040EE">
        <w:rPr>
          <w:rFonts w:ascii="Times New Roman" w:hAnsi="Times New Roman" w:cs="Times New Roman"/>
          <w:sz w:val="20"/>
          <w:szCs w:val="20"/>
        </w:rPr>
        <w:t xml:space="preserve"> деятельность предприятия. Также необходимо последние данные о рыночной конъюнктуре и положении конкурентов.</w:t>
      </w:r>
    </w:p>
    <w:p w:rsidR="009B3FA8" w:rsidRPr="001040EE" w:rsidRDefault="009B3FA8" w:rsidP="009B3FA8">
      <w:pPr>
        <w:pStyle w:val="a3"/>
        <w:numPr>
          <w:ilvl w:val="0"/>
          <w:numId w:val="21"/>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Обладать технологией, поддерживающие процессы планирования, контролировать выполнение планов, оценивать текущие показатели, выявлять отклонения, суметь смоделировать принятые решения и оценить все последствия. Все компоненты этой технологии должны быт интегрированы в одном программном продукте, кот использует единую финансовую модель и один набор данных.</w:t>
      </w:r>
    </w:p>
    <w:p w:rsidR="009B3FA8" w:rsidRPr="001040EE" w:rsidRDefault="009B3FA8" w:rsidP="009B3FA8">
      <w:pPr>
        <w:pStyle w:val="a4"/>
        <w:spacing w:before="0" w:beforeAutospacing="0" w:after="0" w:afterAutospacing="0"/>
        <w:ind w:left="720"/>
        <w:rPr>
          <w:sz w:val="20"/>
          <w:szCs w:val="20"/>
        </w:rPr>
      </w:pPr>
      <w:r w:rsidRPr="001040EE">
        <w:rPr>
          <w:rStyle w:val="a6"/>
          <w:sz w:val="20"/>
          <w:szCs w:val="20"/>
        </w:rPr>
        <w:t>Традиционный подход к задачам управленческого планирования и контроля</w:t>
      </w:r>
    </w:p>
    <w:p w:rsidR="009B3FA8" w:rsidRPr="001040EE" w:rsidRDefault="009B3FA8" w:rsidP="009B3FA8">
      <w:pPr>
        <w:pStyle w:val="a3"/>
        <w:numPr>
          <w:ilvl w:val="0"/>
          <w:numId w:val="20"/>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Единые управленческие данные</w:t>
      </w:r>
    </w:p>
    <w:p w:rsidR="009B3FA8" w:rsidRPr="001040EE" w:rsidRDefault="009B3FA8" w:rsidP="009B3FA8">
      <w:pPr>
        <w:pStyle w:val="a3"/>
        <w:numPr>
          <w:ilvl w:val="0"/>
          <w:numId w:val="20"/>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Максимальный набор инструментов для управления</w:t>
      </w:r>
    </w:p>
    <w:p w:rsidR="009B3FA8" w:rsidRPr="001040EE" w:rsidRDefault="009B3FA8" w:rsidP="009B3FA8">
      <w:pPr>
        <w:pStyle w:val="a3"/>
        <w:numPr>
          <w:ilvl w:val="0"/>
          <w:numId w:val="20"/>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 xml:space="preserve">Улучшает </w:t>
      </w:r>
      <w:proofErr w:type="spellStart"/>
      <w:r w:rsidRPr="001040EE">
        <w:rPr>
          <w:rFonts w:ascii="Times New Roman" w:hAnsi="Times New Roman" w:cs="Times New Roman"/>
          <w:sz w:val="20"/>
          <w:szCs w:val="20"/>
        </w:rPr>
        <w:t>коммунирацию</w:t>
      </w:r>
      <w:proofErr w:type="spellEnd"/>
      <w:r w:rsidRPr="001040EE">
        <w:rPr>
          <w:rFonts w:ascii="Times New Roman" w:hAnsi="Times New Roman" w:cs="Times New Roman"/>
          <w:sz w:val="20"/>
          <w:szCs w:val="20"/>
        </w:rPr>
        <w:t xml:space="preserve"> внутри организаций</w:t>
      </w:r>
    </w:p>
    <w:p w:rsidR="009B3FA8" w:rsidRPr="001040EE" w:rsidRDefault="009B3FA8" w:rsidP="009B3FA8">
      <w:pPr>
        <w:pStyle w:val="a3"/>
        <w:numPr>
          <w:ilvl w:val="0"/>
          <w:numId w:val="20"/>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Формирует единую среду сотрудничества в рамках компании</w:t>
      </w:r>
    </w:p>
    <w:p w:rsidR="009B3FA8" w:rsidRPr="001040EE" w:rsidRDefault="009B3FA8" w:rsidP="009B3FA8">
      <w:pPr>
        <w:pStyle w:val="a4"/>
        <w:spacing w:before="0" w:beforeAutospacing="0" w:after="0" w:afterAutospacing="0"/>
        <w:ind w:left="720"/>
        <w:rPr>
          <w:sz w:val="20"/>
          <w:szCs w:val="20"/>
        </w:rPr>
      </w:pPr>
      <w:r w:rsidRPr="001040EE">
        <w:rPr>
          <w:sz w:val="20"/>
          <w:szCs w:val="20"/>
        </w:rPr>
        <w:t> </w:t>
      </w:r>
      <w:r w:rsidRPr="001040EE">
        <w:rPr>
          <w:rStyle w:val="a6"/>
          <w:sz w:val="20"/>
          <w:szCs w:val="20"/>
        </w:rPr>
        <w:t>Сравнение MPC с другими системами</w:t>
      </w:r>
    </w:p>
    <w:p w:rsidR="009B3FA8" w:rsidRPr="001040EE" w:rsidRDefault="009B3FA8" w:rsidP="009B3FA8">
      <w:pPr>
        <w:pStyle w:val="a3"/>
        <w:numPr>
          <w:ilvl w:val="0"/>
          <w:numId w:val="24"/>
        </w:numPr>
        <w:spacing w:after="0" w:line="240" w:lineRule="auto"/>
        <w:rPr>
          <w:rFonts w:ascii="Times New Roman" w:hAnsi="Times New Roman" w:cs="Times New Roman"/>
          <w:sz w:val="20"/>
          <w:szCs w:val="20"/>
        </w:rPr>
      </w:pPr>
      <w:r w:rsidRPr="001040EE">
        <w:rPr>
          <w:rStyle w:val="a6"/>
          <w:rFonts w:ascii="Times New Roman" w:hAnsi="Times New Roman" w:cs="Times New Roman"/>
          <w:sz w:val="20"/>
          <w:szCs w:val="20"/>
        </w:rPr>
        <w:t>ЕРП – интегрированная система управления ресурсами предприятия.</w:t>
      </w:r>
      <w:r w:rsidRPr="001040EE">
        <w:rPr>
          <w:rStyle w:val="apple-converted-space"/>
          <w:rFonts w:ascii="Times New Roman" w:hAnsi="Times New Roman" w:cs="Times New Roman"/>
          <w:b/>
          <w:bCs/>
          <w:sz w:val="20"/>
          <w:szCs w:val="20"/>
        </w:rPr>
        <w:t> </w:t>
      </w:r>
      <w:r w:rsidRPr="001040EE">
        <w:rPr>
          <w:rFonts w:ascii="Times New Roman" w:hAnsi="Times New Roman" w:cs="Times New Roman"/>
          <w:sz w:val="20"/>
          <w:szCs w:val="20"/>
        </w:rPr>
        <w:t>Автоматизирует управление сбытом, снабжением и материальными потоками, планирование, контроль, финн учет и отчетность.</w:t>
      </w:r>
    </w:p>
    <w:p w:rsidR="009B3FA8" w:rsidRPr="001040EE" w:rsidRDefault="009B3FA8" w:rsidP="009B3FA8">
      <w:pPr>
        <w:pStyle w:val="a3"/>
        <w:numPr>
          <w:ilvl w:val="0"/>
          <w:numId w:val="24"/>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СИЭРЭМ – автоматизация работы с клиентами.</w:t>
      </w:r>
    </w:p>
    <w:p w:rsidR="009B3FA8" w:rsidRPr="001040EE" w:rsidRDefault="009B3FA8" w:rsidP="009B3FA8">
      <w:pPr>
        <w:pStyle w:val="a3"/>
        <w:numPr>
          <w:ilvl w:val="0"/>
          <w:numId w:val="24"/>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Система обработки транзакций</w:t>
      </w:r>
    </w:p>
    <w:p w:rsidR="009B3FA8" w:rsidRPr="001040EE" w:rsidRDefault="009B3FA8" w:rsidP="009B3FA8">
      <w:pPr>
        <w:pStyle w:val="a3"/>
        <w:numPr>
          <w:ilvl w:val="0"/>
          <w:numId w:val="24"/>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 xml:space="preserve">Бух программы – системы обработки и регистрации </w:t>
      </w:r>
      <w:proofErr w:type="spellStart"/>
      <w:r w:rsidRPr="001040EE">
        <w:rPr>
          <w:rFonts w:ascii="Times New Roman" w:hAnsi="Times New Roman" w:cs="Times New Roman"/>
          <w:sz w:val="20"/>
          <w:szCs w:val="20"/>
        </w:rPr>
        <w:t>хоз</w:t>
      </w:r>
      <w:proofErr w:type="spellEnd"/>
      <w:r w:rsidRPr="001040EE">
        <w:rPr>
          <w:rFonts w:ascii="Times New Roman" w:hAnsi="Times New Roman" w:cs="Times New Roman"/>
          <w:sz w:val="20"/>
          <w:szCs w:val="20"/>
        </w:rPr>
        <w:t xml:space="preserve"> операций предприятия.</w:t>
      </w:r>
    </w:p>
    <w:p w:rsidR="009B3FA8" w:rsidRPr="001040EE" w:rsidRDefault="009B3FA8" w:rsidP="009B3FA8">
      <w:pPr>
        <w:pStyle w:val="a3"/>
        <w:numPr>
          <w:ilvl w:val="0"/>
          <w:numId w:val="24"/>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 xml:space="preserve">Система OLAP – </w:t>
      </w:r>
      <w:proofErr w:type="spellStart"/>
      <w:r w:rsidRPr="001040EE">
        <w:rPr>
          <w:rFonts w:ascii="Times New Roman" w:hAnsi="Times New Roman" w:cs="Times New Roman"/>
          <w:sz w:val="20"/>
          <w:szCs w:val="20"/>
        </w:rPr>
        <w:t>online</w:t>
      </w:r>
      <w:proofErr w:type="spellEnd"/>
      <w:r w:rsidRPr="001040EE">
        <w:rPr>
          <w:rFonts w:ascii="Times New Roman" w:hAnsi="Times New Roman" w:cs="Times New Roman"/>
          <w:sz w:val="20"/>
          <w:szCs w:val="20"/>
        </w:rPr>
        <w:t xml:space="preserve"> </w:t>
      </w:r>
      <w:proofErr w:type="spellStart"/>
      <w:r w:rsidRPr="001040EE">
        <w:rPr>
          <w:rFonts w:ascii="Times New Roman" w:hAnsi="Times New Roman" w:cs="Times New Roman"/>
          <w:sz w:val="20"/>
          <w:szCs w:val="20"/>
        </w:rPr>
        <w:t>analytical</w:t>
      </w:r>
      <w:proofErr w:type="spellEnd"/>
      <w:r w:rsidRPr="001040EE">
        <w:rPr>
          <w:rFonts w:ascii="Times New Roman" w:hAnsi="Times New Roman" w:cs="Times New Roman"/>
          <w:sz w:val="20"/>
          <w:szCs w:val="20"/>
        </w:rPr>
        <w:t xml:space="preserve"> </w:t>
      </w:r>
      <w:proofErr w:type="spellStart"/>
      <w:r w:rsidRPr="001040EE">
        <w:rPr>
          <w:rFonts w:ascii="Times New Roman" w:hAnsi="Times New Roman" w:cs="Times New Roman"/>
          <w:sz w:val="20"/>
          <w:szCs w:val="20"/>
        </w:rPr>
        <w:t>process</w:t>
      </w:r>
      <w:proofErr w:type="spellEnd"/>
      <w:r w:rsidRPr="001040EE">
        <w:rPr>
          <w:rFonts w:ascii="Times New Roman" w:hAnsi="Times New Roman" w:cs="Times New Roman"/>
          <w:sz w:val="20"/>
          <w:szCs w:val="20"/>
        </w:rPr>
        <w:t xml:space="preserve"> – система оперативного анализа данных – сверху системы обработки транзакций – использует ее данные – предоставление мощных отчетно-аналитических возможностей.</w:t>
      </w:r>
    </w:p>
    <w:p w:rsidR="009B3FA8" w:rsidRPr="001040EE" w:rsidRDefault="009B3FA8" w:rsidP="009B3FA8">
      <w:pPr>
        <w:pStyle w:val="a4"/>
        <w:spacing w:before="0" w:beforeAutospacing="0" w:after="0" w:afterAutospacing="0"/>
        <w:rPr>
          <w:sz w:val="20"/>
          <w:szCs w:val="20"/>
        </w:rPr>
      </w:pPr>
      <w:r w:rsidRPr="001040EE">
        <w:rPr>
          <w:rStyle w:val="a6"/>
          <w:sz w:val="20"/>
          <w:szCs w:val="20"/>
        </w:rPr>
        <w:t>Недостаток ЕРП:</w:t>
      </w:r>
      <w:r w:rsidRPr="001040EE">
        <w:rPr>
          <w:rStyle w:val="apple-converted-space"/>
          <w:sz w:val="20"/>
          <w:szCs w:val="20"/>
        </w:rPr>
        <w:t> </w:t>
      </w:r>
      <w:r w:rsidRPr="001040EE">
        <w:rPr>
          <w:sz w:val="20"/>
          <w:szCs w:val="20"/>
        </w:rPr>
        <w:t>жесткая привязка к данным прошлых периодов. Данные ЕРП систем направлены на структурированность внутренних процессов.</w:t>
      </w:r>
    </w:p>
    <w:p w:rsidR="009B3FA8" w:rsidRPr="001040EE" w:rsidRDefault="009B3FA8" w:rsidP="009B3FA8">
      <w:pPr>
        <w:pStyle w:val="a4"/>
        <w:spacing w:before="0" w:beforeAutospacing="0" w:after="0" w:afterAutospacing="0"/>
        <w:rPr>
          <w:sz w:val="20"/>
          <w:szCs w:val="20"/>
        </w:rPr>
      </w:pPr>
      <w:r w:rsidRPr="001040EE">
        <w:rPr>
          <w:sz w:val="20"/>
          <w:szCs w:val="20"/>
        </w:rPr>
        <w:t xml:space="preserve">Система ЭМПИСИ сфокусированы на реализации эффективного управления. Эффективность управления возможна в том случае, когда менеджеры получают </w:t>
      </w:r>
      <w:proofErr w:type="spellStart"/>
      <w:r w:rsidRPr="001040EE">
        <w:rPr>
          <w:sz w:val="20"/>
          <w:szCs w:val="20"/>
        </w:rPr>
        <w:t>инфу</w:t>
      </w:r>
      <w:proofErr w:type="spellEnd"/>
      <w:r w:rsidRPr="001040EE">
        <w:rPr>
          <w:sz w:val="20"/>
          <w:szCs w:val="20"/>
        </w:rPr>
        <w:t xml:space="preserve"> и внутри корпорации, и за ее пределами. Возможности ЭМПИСИ отличаются от др. </w:t>
      </w:r>
      <w:proofErr w:type="spellStart"/>
      <w:r w:rsidRPr="001040EE">
        <w:rPr>
          <w:sz w:val="20"/>
          <w:szCs w:val="20"/>
        </w:rPr>
        <w:t>сис-м</w:t>
      </w:r>
      <w:proofErr w:type="spellEnd"/>
      <w:r w:rsidRPr="001040EE">
        <w:rPr>
          <w:sz w:val="20"/>
          <w:szCs w:val="20"/>
        </w:rPr>
        <w:t xml:space="preserve">. поддерживает процессы планирования, </w:t>
      </w:r>
      <w:proofErr w:type="spellStart"/>
      <w:r w:rsidRPr="001040EE">
        <w:rPr>
          <w:sz w:val="20"/>
          <w:szCs w:val="20"/>
        </w:rPr>
        <w:t>бюджетирования</w:t>
      </w:r>
      <w:proofErr w:type="spellEnd"/>
      <w:r w:rsidRPr="001040EE">
        <w:rPr>
          <w:sz w:val="20"/>
          <w:szCs w:val="20"/>
        </w:rPr>
        <w:t>, управленческого анализа и отчетности. Надстройка над ними. Использование ОЛАП инструментов позволяет решать аналитическую часть и имеют ограниченную возможность для ввода данных.</w:t>
      </w:r>
    </w:p>
    <w:p w:rsidR="009B3FA8" w:rsidRPr="001040EE" w:rsidRDefault="009B3FA8" w:rsidP="009B3FA8">
      <w:pPr>
        <w:pStyle w:val="a4"/>
        <w:spacing w:before="0" w:beforeAutospacing="0" w:after="0" w:afterAutospacing="0"/>
        <w:rPr>
          <w:sz w:val="20"/>
          <w:szCs w:val="20"/>
        </w:rPr>
      </w:pPr>
      <w:r w:rsidRPr="001040EE">
        <w:rPr>
          <w:rStyle w:val="a6"/>
          <w:sz w:val="20"/>
          <w:szCs w:val="20"/>
        </w:rPr>
        <w:t>Корпоративные финансы</w:t>
      </w:r>
      <w:r w:rsidRPr="001040EE">
        <w:rPr>
          <w:rStyle w:val="apple-converted-space"/>
          <w:b/>
          <w:bCs/>
          <w:sz w:val="20"/>
          <w:szCs w:val="20"/>
        </w:rPr>
        <w:t> </w:t>
      </w:r>
      <w:r w:rsidRPr="001040EE">
        <w:rPr>
          <w:sz w:val="20"/>
          <w:szCs w:val="20"/>
        </w:rPr>
        <w:t>(Текущие показатели),</w:t>
      </w:r>
      <w:r w:rsidRPr="001040EE">
        <w:rPr>
          <w:rStyle w:val="apple-converted-space"/>
          <w:sz w:val="20"/>
          <w:szCs w:val="20"/>
        </w:rPr>
        <w:t> </w:t>
      </w:r>
      <w:r w:rsidRPr="001040EE">
        <w:rPr>
          <w:rStyle w:val="a6"/>
          <w:sz w:val="20"/>
          <w:szCs w:val="20"/>
        </w:rPr>
        <w:t>Менеджмент (</w:t>
      </w:r>
      <w:r w:rsidRPr="001040EE">
        <w:rPr>
          <w:sz w:val="20"/>
          <w:szCs w:val="20"/>
        </w:rPr>
        <w:t>Стратегические инициативы),</w:t>
      </w:r>
      <w:r w:rsidRPr="001040EE">
        <w:rPr>
          <w:rStyle w:val="apple-converted-space"/>
          <w:sz w:val="20"/>
          <w:szCs w:val="20"/>
        </w:rPr>
        <w:t> </w:t>
      </w:r>
      <w:r w:rsidRPr="001040EE">
        <w:rPr>
          <w:rStyle w:val="a6"/>
          <w:sz w:val="20"/>
          <w:szCs w:val="20"/>
        </w:rPr>
        <w:t>Составители бюджетов (</w:t>
      </w:r>
      <w:r w:rsidRPr="001040EE">
        <w:rPr>
          <w:sz w:val="20"/>
          <w:szCs w:val="20"/>
        </w:rPr>
        <w:t>Анализ, данные продаж, структуры затрат),</w:t>
      </w:r>
      <w:r w:rsidRPr="001040EE">
        <w:rPr>
          <w:rStyle w:val="apple-converted-space"/>
          <w:sz w:val="20"/>
          <w:szCs w:val="20"/>
        </w:rPr>
        <w:t> </w:t>
      </w:r>
      <w:r w:rsidRPr="001040EE">
        <w:rPr>
          <w:rStyle w:val="a6"/>
          <w:sz w:val="20"/>
          <w:szCs w:val="20"/>
        </w:rPr>
        <w:t>Маркетинг (</w:t>
      </w:r>
      <w:r w:rsidRPr="001040EE">
        <w:rPr>
          <w:sz w:val="20"/>
          <w:szCs w:val="20"/>
        </w:rPr>
        <w:t>Потребители, поставщики, конкуренты) – ЭТО – Планирование, бюджетирование, анализ и отчетность (бюджеты, анализ отклонений, управленческая отчетность, стратегический план)</w:t>
      </w:r>
    </w:p>
    <w:p w:rsidR="009B3FA8" w:rsidRPr="001040EE" w:rsidRDefault="009B3FA8" w:rsidP="009B3FA8">
      <w:pPr>
        <w:pStyle w:val="a4"/>
        <w:spacing w:before="0" w:beforeAutospacing="0" w:after="0" w:afterAutospacing="0"/>
        <w:ind w:left="720"/>
        <w:jc w:val="center"/>
        <w:rPr>
          <w:sz w:val="20"/>
          <w:szCs w:val="20"/>
        </w:rPr>
      </w:pPr>
      <w:r w:rsidRPr="001040EE">
        <w:rPr>
          <w:rStyle w:val="a6"/>
          <w:sz w:val="20"/>
          <w:szCs w:val="20"/>
        </w:rPr>
        <w:t>Технологии ЭМПИСИ</w:t>
      </w:r>
    </w:p>
    <w:p w:rsidR="009B3FA8" w:rsidRPr="001040EE" w:rsidRDefault="009B3FA8" w:rsidP="009B3FA8">
      <w:pPr>
        <w:pStyle w:val="a4"/>
        <w:spacing w:before="0" w:beforeAutospacing="0" w:after="0" w:afterAutospacing="0"/>
        <w:rPr>
          <w:sz w:val="20"/>
          <w:szCs w:val="20"/>
        </w:rPr>
      </w:pPr>
      <w:r w:rsidRPr="001040EE">
        <w:rPr>
          <w:sz w:val="20"/>
          <w:szCs w:val="20"/>
        </w:rPr>
        <w:t xml:space="preserve">В основу технологии МПС положен многолетний западный опыт компаний в Планирования, бюджетирование, </w:t>
      </w:r>
      <w:proofErr w:type="spellStart"/>
      <w:r w:rsidRPr="001040EE">
        <w:rPr>
          <w:sz w:val="20"/>
          <w:szCs w:val="20"/>
        </w:rPr>
        <w:t>упр</w:t>
      </w:r>
      <w:proofErr w:type="spellEnd"/>
      <w:r w:rsidRPr="001040EE">
        <w:rPr>
          <w:sz w:val="20"/>
          <w:szCs w:val="20"/>
        </w:rPr>
        <w:t xml:space="preserve"> </w:t>
      </w:r>
      <w:proofErr w:type="spellStart"/>
      <w:r w:rsidRPr="001040EE">
        <w:rPr>
          <w:sz w:val="20"/>
          <w:szCs w:val="20"/>
        </w:rPr>
        <w:t>анал</w:t>
      </w:r>
      <w:proofErr w:type="spellEnd"/>
      <w:r w:rsidRPr="001040EE">
        <w:rPr>
          <w:sz w:val="20"/>
          <w:szCs w:val="20"/>
        </w:rPr>
        <w:t>, отчетности. Основы:</w:t>
      </w:r>
    </w:p>
    <w:p w:rsidR="009B3FA8" w:rsidRPr="001040EE" w:rsidRDefault="009B3FA8" w:rsidP="009B3FA8">
      <w:pPr>
        <w:pStyle w:val="a3"/>
        <w:numPr>
          <w:ilvl w:val="0"/>
          <w:numId w:val="27"/>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 xml:space="preserve">Единое </w:t>
      </w:r>
      <w:proofErr w:type="spellStart"/>
      <w:r w:rsidRPr="001040EE">
        <w:rPr>
          <w:rFonts w:ascii="Times New Roman" w:hAnsi="Times New Roman" w:cs="Times New Roman"/>
          <w:sz w:val="20"/>
          <w:szCs w:val="20"/>
        </w:rPr>
        <w:t>инф</w:t>
      </w:r>
      <w:proofErr w:type="spellEnd"/>
      <w:r w:rsidRPr="001040EE">
        <w:rPr>
          <w:rFonts w:ascii="Times New Roman" w:hAnsi="Times New Roman" w:cs="Times New Roman"/>
          <w:sz w:val="20"/>
          <w:szCs w:val="20"/>
        </w:rPr>
        <w:t xml:space="preserve"> пр-во управления и контроля. В нем разработчики бюджетов и контролеры их исполнения могут совместно вырабатывать планы.</w:t>
      </w:r>
    </w:p>
    <w:p w:rsidR="009B3FA8" w:rsidRPr="001040EE" w:rsidRDefault="009B3FA8" w:rsidP="009B3FA8">
      <w:pPr>
        <w:pStyle w:val="a3"/>
        <w:numPr>
          <w:ilvl w:val="0"/>
          <w:numId w:val="27"/>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Централизованная БД со встроенным финансовым интеллектом. Она содержит всю информацию на предприятии. + за прошлые показатели.</w:t>
      </w:r>
    </w:p>
    <w:p w:rsidR="009B3FA8" w:rsidRPr="001040EE" w:rsidRDefault="009B3FA8" w:rsidP="009B3FA8">
      <w:pPr>
        <w:pStyle w:val="a3"/>
        <w:numPr>
          <w:ilvl w:val="0"/>
          <w:numId w:val="27"/>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 xml:space="preserve">Средства поддержки рабочих процессов – для оказания регламентной тех помощи </w:t>
      </w:r>
      <w:proofErr w:type="spellStart"/>
      <w:r w:rsidRPr="001040EE">
        <w:rPr>
          <w:rFonts w:ascii="Times New Roman" w:hAnsi="Times New Roman" w:cs="Times New Roman"/>
          <w:sz w:val="20"/>
          <w:szCs w:val="20"/>
        </w:rPr>
        <w:t>коненчым</w:t>
      </w:r>
      <w:proofErr w:type="spellEnd"/>
      <w:r w:rsidRPr="001040EE">
        <w:rPr>
          <w:rFonts w:ascii="Times New Roman" w:hAnsi="Times New Roman" w:cs="Times New Roman"/>
          <w:sz w:val="20"/>
          <w:szCs w:val="20"/>
        </w:rPr>
        <w:t xml:space="preserve"> пользователям на всех этапах управленческого планирования и контроля.</w:t>
      </w:r>
    </w:p>
    <w:p w:rsidR="009B3FA8" w:rsidRPr="001040EE" w:rsidRDefault="009B3FA8" w:rsidP="009B3FA8">
      <w:pPr>
        <w:pStyle w:val="a3"/>
        <w:numPr>
          <w:ilvl w:val="0"/>
          <w:numId w:val="27"/>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Мощные средства оперативного анализа и обработки информации – для эффективного осуществления контроля и анализа отклонений</w:t>
      </w:r>
    </w:p>
    <w:p w:rsidR="009B3FA8" w:rsidRPr="001040EE" w:rsidRDefault="009B3FA8" w:rsidP="009B3FA8">
      <w:pPr>
        <w:pStyle w:val="a3"/>
        <w:numPr>
          <w:ilvl w:val="0"/>
          <w:numId w:val="27"/>
        </w:numPr>
        <w:spacing w:after="0" w:line="240" w:lineRule="auto"/>
        <w:rPr>
          <w:rFonts w:ascii="Times New Roman" w:hAnsi="Times New Roman" w:cs="Times New Roman"/>
          <w:sz w:val="20"/>
          <w:szCs w:val="20"/>
        </w:rPr>
      </w:pPr>
      <w:r w:rsidRPr="001040EE">
        <w:rPr>
          <w:rFonts w:ascii="Times New Roman" w:hAnsi="Times New Roman" w:cs="Times New Roman"/>
          <w:sz w:val="20"/>
          <w:szCs w:val="20"/>
        </w:rPr>
        <w:t>Система защиты</w:t>
      </w:r>
    </w:p>
    <w:p w:rsidR="009B3FA8" w:rsidRPr="001040EE" w:rsidRDefault="009B3FA8" w:rsidP="009B3FA8">
      <w:pPr>
        <w:pStyle w:val="a3"/>
        <w:spacing w:after="0" w:line="240" w:lineRule="auto"/>
        <w:rPr>
          <w:rFonts w:ascii="Times New Roman" w:hAnsi="Times New Roman" w:cs="Times New Roman"/>
          <w:sz w:val="20"/>
          <w:szCs w:val="20"/>
        </w:rPr>
      </w:pPr>
    </w:p>
    <w:p w:rsidR="008D5291" w:rsidRPr="001040EE" w:rsidRDefault="00A9559A" w:rsidP="009B3FA8">
      <w:pPr>
        <w:pStyle w:val="a3"/>
        <w:numPr>
          <w:ilvl w:val="0"/>
          <w:numId w:val="1"/>
        </w:numPr>
        <w:spacing w:after="0" w:line="240" w:lineRule="auto"/>
        <w:rPr>
          <w:rFonts w:ascii="Times New Roman" w:hAnsi="Times New Roman" w:cs="Times New Roman"/>
          <w:sz w:val="20"/>
          <w:szCs w:val="20"/>
        </w:rPr>
      </w:pPr>
      <w:r w:rsidRPr="001040EE">
        <w:rPr>
          <w:rFonts w:ascii="Times New Roman" w:hAnsi="Times New Roman" w:cs="Times New Roman"/>
          <w:sz w:val="20"/>
          <w:szCs w:val="20"/>
          <w:lang w:val="en-US"/>
        </w:rPr>
        <w:t>BI</w:t>
      </w:r>
      <w:r w:rsidRPr="001040EE">
        <w:rPr>
          <w:rFonts w:ascii="Times New Roman" w:hAnsi="Times New Roman" w:cs="Times New Roman"/>
          <w:sz w:val="20"/>
          <w:szCs w:val="20"/>
        </w:rPr>
        <w:t>– системы. Назначение. Области применения.</w:t>
      </w:r>
    </w:p>
    <w:p w:rsidR="008D5291" w:rsidRPr="001040EE" w:rsidRDefault="008D5291" w:rsidP="009B3FA8">
      <w:pPr>
        <w:pStyle w:val="a4"/>
        <w:shd w:val="clear" w:color="auto" w:fill="FFFFFF"/>
        <w:spacing w:before="0" w:beforeAutospacing="0" w:after="0" w:afterAutospacing="0"/>
        <w:rPr>
          <w:sz w:val="20"/>
          <w:szCs w:val="20"/>
        </w:rPr>
      </w:pPr>
      <w:proofErr w:type="spellStart"/>
      <w:r w:rsidRPr="001040EE">
        <w:rPr>
          <w:b/>
          <w:bCs/>
          <w:sz w:val="20"/>
          <w:szCs w:val="20"/>
        </w:rPr>
        <w:lastRenderedPageBreak/>
        <w:t>Business</w:t>
      </w:r>
      <w:proofErr w:type="spellEnd"/>
      <w:r w:rsidRPr="001040EE">
        <w:rPr>
          <w:b/>
          <w:bCs/>
          <w:sz w:val="20"/>
          <w:szCs w:val="20"/>
        </w:rPr>
        <w:t xml:space="preserve"> </w:t>
      </w:r>
      <w:proofErr w:type="spellStart"/>
      <w:r w:rsidRPr="001040EE">
        <w:rPr>
          <w:b/>
          <w:bCs/>
          <w:sz w:val="20"/>
          <w:szCs w:val="20"/>
        </w:rPr>
        <w:t>intelligence</w:t>
      </w:r>
      <w:proofErr w:type="spellEnd"/>
      <w:r w:rsidRPr="001040EE">
        <w:rPr>
          <w:rStyle w:val="apple-converted-space"/>
          <w:sz w:val="20"/>
          <w:szCs w:val="20"/>
        </w:rPr>
        <w:t> </w:t>
      </w:r>
      <w:r w:rsidRPr="001040EE">
        <w:rPr>
          <w:sz w:val="20"/>
          <w:szCs w:val="20"/>
        </w:rPr>
        <w:t>(сокращённо</w:t>
      </w:r>
      <w:r w:rsidRPr="001040EE">
        <w:rPr>
          <w:rStyle w:val="apple-converted-space"/>
          <w:sz w:val="20"/>
          <w:szCs w:val="20"/>
        </w:rPr>
        <w:t> </w:t>
      </w:r>
      <w:r w:rsidRPr="001040EE">
        <w:rPr>
          <w:b/>
          <w:bCs/>
          <w:sz w:val="20"/>
          <w:szCs w:val="20"/>
        </w:rPr>
        <w:t>BI</w:t>
      </w:r>
      <w:r w:rsidRPr="001040EE">
        <w:rPr>
          <w:sz w:val="20"/>
          <w:szCs w:val="20"/>
        </w:rPr>
        <w:t xml:space="preserve">) — обозначение компьютерных методов и инструментов для организаций, обеспечивающих перевод транзакционной деловой информации в </w:t>
      </w:r>
      <w:proofErr w:type="spellStart"/>
      <w:r w:rsidRPr="001040EE">
        <w:rPr>
          <w:sz w:val="20"/>
          <w:szCs w:val="20"/>
        </w:rPr>
        <w:t>человекочитаемую</w:t>
      </w:r>
      <w:proofErr w:type="spellEnd"/>
      <w:r w:rsidRPr="001040EE">
        <w:rPr>
          <w:sz w:val="20"/>
          <w:szCs w:val="20"/>
        </w:rPr>
        <w:t xml:space="preserve"> форму, пригодную для</w:t>
      </w:r>
      <w:r w:rsidRPr="001040EE">
        <w:rPr>
          <w:rStyle w:val="apple-converted-space"/>
          <w:sz w:val="20"/>
          <w:szCs w:val="20"/>
        </w:rPr>
        <w:t> </w:t>
      </w:r>
      <w:proofErr w:type="spellStart"/>
      <w:r w:rsidRPr="001040EE">
        <w:rPr>
          <w:sz w:val="20"/>
          <w:szCs w:val="20"/>
        </w:rPr>
        <w:fldChar w:fldCharType="begin"/>
      </w:r>
      <w:r w:rsidRPr="001040EE">
        <w:rPr>
          <w:sz w:val="20"/>
          <w:szCs w:val="20"/>
        </w:rPr>
        <w:instrText xml:space="preserve"> HYPERLINK "https://ru.wikipedia.org/wiki/%D0%91%D0%B8%D0%B7%D0%BD%D0%B5%D1%81-%D0%B0%D0%BD%D0%B0%D0%BB%D0%B8%D0%B7" \o "Бизнес-анализ" </w:instrText>
      </w:r>
      <w:r w:rsidRPr="001040EE">
        <w:rPr>
          <w:sz w:val="20"/>
          <w:szCs w:val="20"/>
        </w:rPr>
        <w:fldChar w:fldCharType="separate"/>
      </w:r>
      <w:r w:rsidRPr="001040EE">
        <w:rPr>
          <w:rStyle w:val="a5"/>
          <w:color w:val="auto"/>
          <w:sz w:val="20"/>
          <w:szCs w:val="20"/>
        </w:rPr>
        <w:t>бизнес-анализа</w:t>
      </w:r>
      <w:proofErr w:type="spellEnd"/>
      <w:r w:rsidRPr="001040EE">
        <w:rPr>
          <w:sz w:val="20"/>
          <w:szCs w:val="20"/>
        </w:rPr>
        <w:fldChar w:fldCharType="end"/>
      </w:r>
      <w:r w:rsidRPr="001040EE">
        <w:rPr>
          <w:sz w:val="20"/>
          <w:szCs w:val="20"/>
        </w:rPr>
        <w:t>, а также средства для массовой работы с такой обработанной информацией.</w:t>
      </w:r>
    </w:p>
    <w:p w:rsidR="008D5291" w:rsidRPr="001040EE" w:rsidRDefault="008D5291" w:rsidP="009B3FA8">
      <w:pPr>
        <w:pStyle w:val="a4"/>
        <w:shd w:val="clear" w:color="auto" w:fill="FFFFFF"/>
        <w:spacing w:before="0" w:beforeAutospacing="0" w:after="0" w:afterAutospacing="0"/>
        <w:rPr>
          <w:sz w:val="20"/>
          <w:szCs w:val="20"/>
        </w:rPr>
      </w:pPr>
      <w:r w:rsidRPr="001040EE">
        <w:rPr>
          <w:sz w:val="20"/>
          <w:szCs w:val="20"/>
        </w:rPr>
        <w:t>Цель BI — интерпретировать большое количество данных, заостряя внимание лишь на ключевых факторах эффективности, моделируя исход различных вариантов действий, отслеживая результаты принятия решений.</w:t>
      </w:r>
    </w:p>
    <w:p w:rsidR="008D5291" w:rsidRPr="001040EE" w:rsidRDefault="008D5291" w:rsidP="009B3FA8">
      <w:pPr>
        <w:pStyle w:val="a4"/>
        <w:shd w:val="clear" w:color="auto" w:fill="FFFFFF"/>
        <w:spacing w:before="0" w:beforeAutospacing="0" w:after="0" w:afterAutospacing="0"/>
        <w:rPr>
          <w:sz w:val="20"/>
          <w:szCs w:val="20"/>
        </w:rPr>
      </w:pPr>
      <w:r w:rsidRPr="001040EE">
        <w:rPr>
          <w:sz w:val="20"/>
          <w:szCs w:val="20"/>
        </w:rPr>
        <w:t xml:space="preserve">BI поддерживает множество </w:t>
      </w:r>
      <w:proofErr w:type="spellStart"/>
      <w:r w:rsidRPr="001040EE">
        <w:rPr>
          <w:sz w:val="20"/>
          <w:szCs w:val="20"/>
        </w:rPr>
        <w:t>бизнес-решений</w:t>
      </w:r>
      <w:proofErr w:type="spellEnd"/>
      <w:r w:rsidRPr="001040EE">
        <w:rPr>
          <w:sz w:val="20"/>
          <w:szCs w:val="20"/>
        </w:rPr>
        <w:t xml:space="preserve"> — от операционных до стратегических. Основные операционные решения включают в себя позиционирование продукта или цен. Стратегические </w:t>
      </w:r>
      <w:proofErr w:type="spellStart"/>
      <w:r w:rsidRPr="001040EE">
        <w:rPr>
          <w:sz w:val="20"/>
          <w:szCs w:val="20"/>
        </w:rPr>
        <w:t>бизнес-решения</w:t>
      </w:r>
      <w:proofErr w:type="spellEnd"/>
      <w:r w:rsidRPr="001040EE">
        <w:rPr>
          <w:sz w:val="20"/>
          <w:szCs w:val="20"/>
        </w:rPr>
        <w:t xml:space="preserve"> включают в себя приоритеты, цели и направления в самом широком смысле. BI наиболее эффективен, когда он объединяет данные, полученные из рынка, на котором работает компания (внешние данные), с данными из источников внутри компании, таких как финансовые и производственные (внутренние данные). В сочетании внешние и внутренние данные дают более полную картину бизнеса, или те самые «структурированные данные» (</w:t>
      </w:r>
      <w:hyperlink r:id="rId6" w:tooltip="Английский язык" w:history="1">
        <w:r w:rsidRPr="001040EE">
          <w:rPr>
            <w:rStyle w:val="a5"/>
            <w:color w:val="auto"/>
            <w:sz w:val="20"/>
            <w:szCs w:val="20"/>
          </w:rPr>
          <w:t>англ.</w:t>
        </w:r>
      </w:hyperlink>
      <w:r w:rsidRPr="001040EE">
        <w:rPr>
          <w:sz w:val="20"/>
          <w:szCs w:val="20"/>
        </w:rPr>
        <w:t> </w:t>
      </w:r>
      <w:r w:rsidRPr="001040EE">
        <w:rPr>
          <w:i/>
          <w:iCs/>
          <w:sz w:val="20"/>
          <w:szCs w:val="20"/>
          <w:lang/>
        </w:rPr>
        <w:t>intelligence</w:t>
      </w:r>
      <w:r w:rsidRPr="001040EE">
        <w:rPr>
          <w:sz w:val="20"/>
          <w:szCs w:val="20"/>
        </w:rPr>
        <w:t>) — аналитику, которую нельзя получить только от одного из этих источников.</w:t>
      </w:r>
    </w:p>
    <w:p w:rsidR="008D5291" w:rsidRPr="001040EE" w:rsidRDefault="008D5291" w:rsidP="009B3FA8">
      <w:pPr>
        <w:pStyle w:val="2"/>
        <w:pBdr>
          <w:bottom w:val="single" w:sz="6" w:space="0" w:color="A2A9B1"/>
        </w:pBdr>
        <w:shd w:val="clear" w:color="auto" w:fill="FFFFFF"/>
        <w:spacing w:before="0" w:beforeAutospacing="0" w:after="0" w:afterAutospacing="0"/>
        <w:rPr>
          <w:b w:val="0"/>
          <w:bCs w:val="0"/>
          <w:sz w:val="20"/>
          <w:szCs w:val="20"/>
        </w:rPr>
      </w:pPr>
      <w:r w:rsidRPr="001040EE">
        <w:rPr>
          <w:rStyle w:val="mw-headline"/>
          <w:b w:val="0"/>
          <w:bCs w:val="0"/>
          <w:sz w:val="20"/>
          <w:szCs w:val="20"/>
        </w:rPr>
        <w:t>Состав BI</w:t>
      </w:r>
    </w:p>
    <w:p w:rsidR="008D5291" w:rsidRPr="001040EE" w:rsidRDefault="008D5291" w:rsidP="009B3FA8">
      <w:pPr>
        <w:pStyle w:val="a4"/>
        <w:shd w:val="clear" w:color="auto" w:fill="FFFFFF"/>
        <w:spacing w:before="0" w:beforeAutospacing="0" w:after="0" w:afterAutospacing="0"/>
        <w:rPr>
          <w:sz w:val="20"/>
          <w:szCs w:val="20"/>
        </w:rPr>
      </w:pPr>
      <w:r w:rsidRPr="001040EE">
        <w:rPr>
          <w:sz w:val="20"/>
          <w:szCs w:val="20"/>
        </w:rPr>
        <w:t>В состав BI входят:</w:t>
      </w:r>
    </w:p>
    <w:p w:rsidR="008D5291" w:rsidRPr="001040EE" w:rsidRDefault="008D5291" w:rsidP="009B3FA8">
      <w:pPr>
        <w:numPr>
          <w:ilvl w:val="0"/>
          <w:numId w:val="10"/>
        </w:numPr>
        <w:shd w:val="clear" w:color="auto" w:fill="FFFFFF"/>
        <w:spacing w:after="0" w:line="240" w:lineRule="auto"/>
        <w:ind w:left="384"/>
        <w:rPr>
          <w:rFonts w:ascii="Times New Roman" w:hAnsi="Times New Roman" w:cs="Times New Roman"/>
          <w:sz w:val="20"/>
          <w:szCs w:val="20"/>
        </w:rPr>
      </w:pPr>
      <w:r w:rsidRPr="001040EE">
        <w:rPr>
          <w:rFonts w:ascii="Times New Roman" w:hAnsi="Times New Roman" w:cs="Times New Roman"/>
          <w:sz w:val="20"/>
          <w:szCs w:val="20"/>
        </w:rPr>
        <w:t>Многомерная агрегация и размещение данных в</w:t>
      </w:r>
      <w:r w:rsidRPr="001040EE">
        <w:rPr>
          <w:rStyle w:val="apple-converted-space"/>
          <w:rFonts w:ascii="Times New Roman" w:hAnsi="Times New Roman" w:cs="Times New Roman"/>
          <w:sz w:val="20"/>
          <w:szCs w:val="20"/>
        </w:rPr>
        <w:t> </w:t>
      </w:r>
      <w:hyperlink r:id="rId7" w:tooltip="Хранилище данных" w:history="1">
        <w:r w:rsidRPr="001040EE">
          <w:rPr>
            <w:rStyle w:val="a5"/>
            <w:rFonts w:ascii="Times New Roman" w:hAnsi="Times New Roman" w:cs="Times New Roman"/>
            <w:color w:val="auto"/>
            <w:sz w:val="20"/>
            <w:szCs w:val="20"/>
          </w:rPr>
          <w:t>хранилищах данных</w:t>
        </w:r>
      </w:hyperlink>
    </w:p>
    <w:p w:rsidR="008D5291" w:rsidRPr="001040EE" w:rsidRDefault="008D5291" w:rsidP="009B3FA8">
      <w:pPr>
        <w:numPr>
          <w:ilvl w:val="0"/>
          <w:numId w:val="10"/>
        </w:numPr>
        <w:shd w:val="clear" w:color="auto" w:fill="FFFFFF"/>
        <w:spacing w:after="0" w:line="240" w:lineRule="auto"/>
        <w:ind w:left="384"/>
        <w:rPr>
          <w:rFonts w:ascii="Times New Roman" w:hAnsi="Times New Roman" w:cs="Times New Roman"/>
          <w:sz w:val="20"/>
          <w:szCs w:val="20"/>
        </w:rPr>
      </w:pPr>
      <w:hyperlink r:id="rId8" w:tooltip="Денормализация" w:history="1">
        <w:proofErr w:type="spellStart"/>
        <w:r w:rsidRPr="001040EE">
          <w:rPr>
            <w:rStyle w:val="a5"/>
            <w:rFonts w:ascii="Times New Roman" w:hAnsi="Times New Roman" w:cs="Times New Roman"/>
            <w:color w:val="auto"/>
            <w:sz w:val="20"/>
            <w:szCs w:val="20"/>
          </w:rPr>
          <w:t>Денормализация</w:t>
        </w:r>
        <w:proofErr w:type="spellEnd"/>
      </w:hyperlink>
      <w:r w:rsidRPr="001040EE">
        <w:rPr>
          <w:rStyle w:val="apple-converted-space"/>
          <w:rFonts w:ascii="Times New Roman" w:hAnsi="Times New Roman" w:cs="Times New Roman"/>
          <w:sz w:val="20"/>
          <w:szCs w:val="20"/>
        </w:rPr>
        <w:t> </w:t>
      </w:r>
      <w:r w:rsidRPr="001040EE">
        <w:rPr>
          <w:rFonts w:ascii="Times New Roman" w:hAnsi="Times New Roman" w:cs="Times New Roman"/>
          <w:sz w:val="20"/>
          <w:szCs w:val="20"/>
        </w:rPr>
        <w:t>таблиц баз данных, маркировка и стандартизация данных (</w:t>
      </w:r>
      <w:hyperlink r:id="rId9" w:tooltip="ETL" w:history="1">
        <w:r w:rsidRPr="001040EE">
          <w:rPr>
            <w:rStyle w:val="a5"/>
            <w:rFonts w:ascii="Times New Roman" w:hAnsi="Times New Roman" w:cs="Times New Roman"/>
            <w:color w:val="auto"/>
            <w:sz w:val="20"/>
            <w:szCs w:val="20"/>
          </w:rPr>
          <w:t>ETL</w:t>
        </w:r>
      </w:hyperlink>
      <w:r w:rsidRPr="001040EE">
        <w:rPr>
          <w:rFonts w:ascii="Times New Roman" w:hAnsi="Times New Roman" w:cs="Times New Roman"/>
          <w:sz w:val="20"/>
          <w:szCs w:val="20"/>
        </w:rPr>
        <w:t>)</w:t>
      </w:r>
    </w:p>
    <w:p w:rsidR="008D5291" w:rsidRPr="001040EE" w:rsidRDefault="008D5291" w:rsidP="009B3FA8">
      <w:pPr>
        <w:numPr>
          <w:ilvl w:val="0"/>
          <w:numId w:val="10"/>
        </w:numPr>
        <w:shd w:val="clear" w:color="auto" w:fill="FFFFFF"/>
        <w:spacing w:after="0" w:line="240" w:lineRule="auto"/>
        <w:ind w:left="384"/>
        <w:rPr>
          <w:rFonts w:ascii="Times New Roman" w:hAnsi="Times New Roman" w:cs="Times New Roman"/>
          <w:sz w:val="20"/>
          <w:szCs w:val="20"/>
        </w:rPr>
      </w:pPr>
      <w:r w:rsidRPr="001040EE">
        <w:rPr>
          <w:rFonts w:ascii="Times New Roman" w:hAnsi="Times New Roman" w:cs="Times New Roman"/>
          <w:sz w:val="20"/>
          <w:szCs w:val="20"/>
        </w:rPr>
        <w:t>Средства предоставления отчётности в режиме реального времени с аналитическими оповещениями (в случае существенных отклонений)</w:t>
      </w:r>
    </w:p>
    <w:p w:rsidR="008D5291" w:rsidRPr="001040EE" w:rsidRDefault="008D5291" w:rsidP="009B3FA8">
      <w:pPr>
        <w:numPr>
          <w:ilvl w:val="0"/>
          <w:numId w:val="10"/>
        </w:numPr>
        <w:shd w:val="clear" w:color="auto" w:fill="FFFFFF"/>
        <w:spacing w:after="0" w:line="240" w:lineRule="auto"/>
        <w:ind w:left="384"/>
        <w:rPr>
          <w:rFonts w:ascii="Times New Roman" w:hAnsi="Times New Roman" w:cs="Times New Roman"/>
          <w:sz w:val="20"/>
          <w:szCs w:val="20"/>
        </w:rPr>
      </w:pPr>
      <w:r w:rsidRPr="001040EE">
        <w:rPr>
          <w:rFonts w:ascii="Times New Roman" w:hAnsi="Times New Roman" w:cs="Times New Roman"/>
          <w:sz w:val="20"/>
          <w:szCs w:val="20"/>
        </w:rPr>
        <w:t>Средства взаимодействия с неструктурированными источниками данных</w:t>
      </w:r>
    </w:p>
    <w:p w:rsidR="008D5291" w:rsidRPr="001040EE" w:rsidRDefault="008D5291" w:rsidP="009B3FA8">
      <w:pPr>
        <w:numPr>
          <w:ilvl w:val="0"/>
          <w:numId w:val="10"/>
        </w:numPr>
        <w:shd w:val="clear" w:color="auto" w:fill="FFFFFF"/>
        <w:spacing w:after="0" w:line="240" w:lineRule="auto"/>
        <w:ind w:left="384"/>
        <w:rPr>
          <w:rFonts w:ascii="Times New Roman" w:hAnsi="Times New Roman" w:cs="Times New Roman"/>
          <w:sz w:val="20"/>
          <w:szCs w:val="20"/>
        </w:rPr>
      </w:pPr>
      <w:r w:rsidRPr="001040EE">
        <w:rPr>
          <w:rFonts w:ascii="Times New Roman" w:hAnsi="Times New Roman" w:cs="Times New Roman"/>
          <w:sz w:val="20"/>
          <w:szCs w:val="20"/>
        </w:rPr>
        <w:t>Групповая консолидация, бюджетирование и</w:t>
      </w:r>
      <w:r w:rsidRPr="001040EE">
        <w:rPr>
          <w:rStyle w:val="apple-converted-space"/>
          <w:rFonts w:ascii="Times New Roman" w:hAnsi="Times New Roman" w:cs="Times New Roman"/>
          <w:sz w:val="20"/>
          <w:szCs w:val="20"/>
        </w:rPr>
        <w:t> </w:t>
      </w:r>
      <w:hyperlink r:id="rId10" w:tooltip="Скользящий прогноз (страница отсутствует)" w:history="1">
        <w:r w:rsidRPr="001040EE">
          <w:rPr>
            <w:rStyle w:val="a5"/>
            <w:rFonts w:ascii="Times New Roman" w:hAnsi="Times New Roman" w:cs="Times New Roman"/>
            <w:color w:val="auto"/>
            <w:sz w:val="20"/>
            <w:szCs w:val="20"/>
          </w:rPr>
          <w:t>скользящие прогнозы</w:t>
        </w:r>
      </w:hyperlink>
    </w:p>
    <w:p w:rsidR="008D5291" w:rsidRPr="001040EE" w:rsidRDefault="008D5291" w:rsidP="009B3FA8">
      <w:pPr>
        <w:numPr>
          <w:ilvl w:val="0"/>
          <w:numId w:val="10"/>
        </w:numPr>
        <w:shd w:val="clear" w:color="auto" w:fill="FFFFFF"/>
        <w:spacing w:after="0" w:line="240" w:lineRule="auto"/>
        <w:ind w:left="384"/>
        <w:rPr>
          <w:rFonts w:ascii="Times New Roman" w:hAnsi="Times New Roman" w:cs="Times New Roman"/>
          <w:sz w:val="20"/>
          <w:szCs w:val="20"/>
        </w:rPr>
      </w:pPr>
      <w:hyperlink r:id="rId11" w:tooltip="Статистический вывод" w:history="1">
        <w:r w:rsidRPr="001040EE">
          <w:rPr>
            <w:rStyle w:val="a5"/>
            <w:rFonts w:ascii="Times New Roman" w:hAnsi="Times New Roman" w:cs="Times New Roman"/>
            <w:color w:val="auto"/>
            <w:sz w:val="20"/>
            <w:szCs w:val="20"/>
          </w:rPr>
          <w:t>Статистические выводы</w:t>
        </w:r>
      </w:hyperlink>
      <w:r w:rsidRPr="001040EE">
        <w:rPr>
          <w:rStyle w:val="apple-converted-space"/>
          <w:rFonts w:ascii="Times New Roman" w:hAnsi="Times New Roman" w:cs="Times New Roman"/>
          <w:sz w:val="20"/>
          <w:szCs w:val="20"/>
        </w:rPr>
        <w:t> </w:t>
      </w:r>
      <w:r w:rsidRPr="001040EE">
        <w:rPr>
          <w:rFonts w:ascii="Times New Roman" w:hAnsi="Times New Roman" w:cs="Times New Roman"/>
          <w:sz w:val="20"/>
          <w:szCs w:val="20"/>
        </w:rPr>
        <w:t>и</w:t>
      </w:r>
      <w:r w:rsidRPr="001040EE">
        <w:rPr>
          <w:rStyle w:val="apple-converted-space"/>
          <w:rFonts w:ascii="Times New Roman" w:hAnsi="Times New Roman" w:cs="Times New Roman"/>
          <w:sz w:val="20"/>
          <w:szCs w:val="20"/>
        </w:rPr>
        <w:t> </w:t>
      </w:r>
      <w:hyperlink r:id="rId12" w:tooltip="Вероятностное моделирование (страница отсутствует)" w:history="1">
        <w:r w:rsidRPr="001040EE">
          <w:rPr>
            <w:rStyle w:val="a5"/>
            <w:rFonts w:ascii="Times New Roman" w:hAnsi="Times New Roman" w:cs="Times New Roman"/>
            <w:color w:val="auto"/>
            <w:sz w:val="20"/>
            <w:szCs w:val="20"/>
          </w:rPr>
          <w:t>вероятностное моделирование</w:t>
        </w:r>
      </w:hyperlink>
    </w:p>
    <w:p w:rsidR="008D5291" w:rsidRPr="001040EE" w:rsidRDefault="008D5291" w:rsidP="009B3FA8">
      <w:pPr>
        <w:numPr>
          <w:ilvl w:val="0"/>
          <w:numId w:val="10"/>
        </w:numPr>
        <w:shd w:val="clear" w:color="auto" w:fill="FFFFFF"/>
        <w:spacing w:after="0" w:line="240" w:lineRule="auto"/>
        <w:ind w:left="384"/>
        <w:rPr>
          <w:rFonts w:ascii="Times New Roman" w:hAnsi="Times New Roman" w:cs="Times New Roman"/>
          <w:sz w:val="20"/>
          <w:szCs w:val="20"/>
        </w:rPr>
      </w:pPr>
      <w:r w:rsidRPr="001040EE">
        <w:rPr>
          <w:rFonts w:ascii="Times New Roman" w:hAnsi="Times New Roman" w:cs="Times New Roman"/>
          <w:sz w:val="20"/>
          <w:szCs w:val="20"/>
        </w:rPr>
        <w:t>Оптимизация</w:t>
      </w:r>
      <w:r w:rsidRPr="001040EE">
        <w:rPr>
          <w:rStyle w:val="apple-converted-space"/>
          <w:rFonts w:ascii="Times New Roman" w:hAnsi="Times New Roman" w:cs="Times New Roman"/>
          <w:sz w:val="20"/>
          <w:szCs w:val="20"/>
        </w:rPr>
        <w:t> </w:t>
      </w:r>
      <w:hyperlink r:id="rId13" w:tooltip="Kpi" w:history="1">
        <w:r w:rsidRPr="001040EE">
          <w:rPr>
            <w:rStyle w:val="a5"/>
            <w:rFonts w:ascii="Times New Roman" w:hAnsi="Times New Roman" w:cs="Times New Roman"/>
            <w:color w:val="auto"/>
            <w:sz w:val="20"/>
            <w:szCs w:val="20"/>
          </w:rPr>
          <w:t>ключевых показателей эффективности</w:t>
        </w:r>
      </w:hyperlink>
    </w:p>
    <w:p w:rsidR="008D5291" w:rsidRPr="001040EE" w:rsidRDefault="008D5291" w:rsidP="009B3FA8">
      <w:pPr>
        <w:numPr>
          <w:ilvl w:val="0"/>
          <w:numId w:val="10"/>
        </w:numPr>
        <w:shd w:val="clear" w:color="auto" w:fill="FFFFFF"/>
        <w:spacing w:after="0" w:line="240" w:lineRule="auto"/>
        <w:ind w:left="384"/>
        <w:rPr>
          <w:rFonts w:ascii="Times New Roman" w:hAnsi="Times New Roman" w:cs="Times New Roman"/>
          <w:sz w:val="20"/>
          <w:szCs w:val="20"/>
        </w:rPr>
      </w:pPr>
      <w:hyperlink r:id="rId14" w:tooltip="Система управления версиями" w:history="1">
        <w:r w:rsidRPr="001040EE">
          <w:rPr>
            <w:rStyle w:val="a5"/>
            <w:rFonts w:ascii="Times New Roman" w:hAnsi="Times New Roman" w:cs="Times New Roman"/>
            <w:color w:val="auto"/>
            <w:sz w:val="20"/>
            <w:szCs w:val="20"/>
          </w:rPr>
          <w:t>Контроль версий</w:t>
        </w:r>
      </w:hyperlink>
      <w:r w:rsidRPr="001040EE">
        <w:rPr>
          <w:rStyle w:val="apple-converted-space"/>
          <w:rFonts w:ascii="Times New Roman" w:hAnsi="Times New Roman" w:cs="Times New Roman"/>
          <w:sz w:val="20"/>
          <w:szCs w:val="20"/>
        </w:rPr>
        <w:t> </w:t>
      </w:r>
      <w:r w:rsidRPr="001040EE">
        <w:rPr>
          <w:rFonts w:ascii="Times New Roman" w:hAnsi="Times New Roman" w:cs="Times New Roman"/>
          <w:sz w:val="20"/>
          <w:szCs w:val="20"/>
        </w:rPr>
        <w:t>и управление процессами</w:t>
      </w:r>
    </w:p>
    <w:p w:rsidR="008D5291" w:rsidRPr="001040EE" w:rsidRDefault="008D5291" w:rsidP="009B3FA8">
      <w:pPr>
        <w:numPr>
          <w:ilvl w:val="0"/>
          <w:numId w:val="10"/>
        </w:numPr>
        <w:shd w:val="clear" w:color="auto" w:fill="FFFFFF"/>
        <w:spacing w:after="0" w:line="240" w:lineRule="auto"/>
        <w:ind w:left="384"/>
        <w:rPr>
          <w:rFonts w:ascii="Times New Roman" w:hAnsi="Times New Roman" w:cs="Times New Roman"/>
          <w:sz w:val="20"/>
          <w:szCs w:val="20"/>
        </w:rPr>
      </w:pPr>
      <w:r w:rsidRPr="001040EE">
        <w:rPr>
          <w:rFonts w:ascii="Times New Roman" w:hAnsi="Times New Roman" w:cs="Times New Roman"/>
          <w:sz w:val="20"/>
          <w:szCs w:val="20"/>
        </w:rPr>
        <w:t>Управления открытыми позициями</w:t>
      </w:r>
    </w:p>
    <w:p w:rsidR="008D5291" w:rsidRPr="001040EE" w:rsidRDefault="008D5291" w:rsidP="009B3FA8">
      <w:pPr>
        <w:pStyle w:val="2"/>
        <w:pBdr>
          <w:bottom w:val="single" w:sz="6" w:space="0" w:color="A2A9B1"/>
        </w:pBdr>
        <w:shd w:val="clear" w:color="auto" w:fill="FFFFFF"/>
        <w:spacing w:before="0" w:beforeAutospacing="0" w:after="0" w:afterAutospacing="0"/>
        <w:rPr>
          <w:b w:val="0"/>
          <w:bCs w:val="0"/>
          <w:sz w:val="20"/>
          <w:szCs w:val="20"/>
        </w:rPr>
      </w:pPr>
      <w:r w:rsidRPr="001040EE">
        <w:rPr>
          <w:rStyle w:val="mw-headline"/>
          <w:b w:val="0"/>
          <w:bCs w:val="0"/>
          <w:sz w:val="20"/>
          <w:szCs w:val="20"/>
        </w:rPr>
        <w:t xml:space="preserve">Сравнение с </w:t>
      </w:r>
      <w:proofErr w:type="spellStart"/>
      <w:r w:rsidRPr="001040EE">
        <w:rPr>
          <w:rStyle w:val="mw-headline"/>
          <w:b w:val="0"/>
          <w:bCs w:val="0"/>
          <w:sz w:val="20"/>
          <w:szCs w:val="20"/>
        </w:rPr>
        <w:t>бизнес-аналитикой</w:t>
      </w:r>
      <w:proofErr w:type="spellEnd"/>
    </w:p>
    <w:p w:rsidR="008D5291" w:rsidRPr="001040EE" w:rsidRDefault="008D5291" w:rsidP="009B3FA8">
      <w:pPr>
        <w:pStyle w:val="a4"/>
        <w:shd w:val="clear" w:color="auto" w:fill="FFFFFF"/>
        <w:spacing w:before="0" w:beforeAutospacing="0" w:after="0" w:afterAutospacing="0"/>
        <w:rPr>
          <w:sz w:val="20"/>
          <w:szCs w:val="20"/>
        </w:rPr>
      </w:pPr>
      <w:r w:rsidRPr="001040EE">
        <w:rPr>
          <w:sz w:val="20"/>
          <w:szCs w:val="20"/>
        </w:rPr>
        <w:t>BI и бизнес-аналитика иногда используются как синонимы, но между ними есть разница.</w:t>
      </w:r>
    </w:p>
    <w:p w:rsidR="008D5291" w:rsidRPr="001040EE" w:rsidRDefault="008D5291" w:rsidP="009B3FA8">
      <w:pPr>
        <w:pStyle w:val="a4"/>
        <w:shd w:val="clear" w:color="auto" w:fill="FFFFFF"/>
        <w:spacing w:before="0" w:beforeAutospacing="0" w:after="0" w:afterAutospacing="0"/>
        <w:rPr>
          <w:sz w:val="20"/>
          <w:szCs w:val="20"/>
        </w:rPr>
      </w:pPr>
      <w:r w:rsidRPr="001040EE">
        <w:rPr>
          <w:sz w:val="20"/>
          <w:szCs w:val="20"/>
        </w:rPr>
        <w:t xml:space="preserve">По одному </w:t>
      </w:r>
      <w:proofErr w:type="spellStart"/>
      <w:r w:rsidRPr="001040EE">
        <w:rPr>
          <w:sz w:val="20"/>
          <w:szCs w:val="20"/>
        </w:rPr>
        <w:t>Business</w:t>
      </w:r>
      <w:proofErr w:type="spellEnd"/>
      <w:r w:rsidRPr="001040EE">
        <w:rPr>
          <w:sz w:val="20"/>
          <w:szCs w:val="20"/>
        </w:rPr>
        <w:t xml:space="preserve"> </w:t>
      </w:r>
      <w:proofErr w:type="spellStart"/>
      <w:r w:rsidRPr="001040EE">
        <w:rPr>
          <w:sz w:val="20"/>
          <w:szCs w:val="20"/>
        </w:rPr>
        <w:t>Intelligence</w:t>
      </w:r>
      <w:proofErr w:type="spellEnd"/>
      <w:r w:rsidRPr="001040EE">
        <w:rPr>
          <w:sz w:val="20"/>
          <w:szCs w:val="20"/>
        </w:rPr>
        <w:t xml:space="preserve"> относится к сбору </w:t>
      </w:r>
      <w:proofErr w:type="spellStart"/>
      <w:r w:rsidRPr="001040EE">
        <w:rPr>
          <w:sz w:val="20"/>
          <w:szCs w:val="20"/>
        </w:rPr>
        <w:t>бизнес-данных</w:t>
      </w:r>
      <w:proofErr w:type="spellEnd"/>
      <w:r w:rsidRPr="001040EE">
        <w:rPr>
          <w:sz w:val="20"/>
          <w:szCs w:val="20"/>
        </w:rPr>
        <w:t>, чтобы найти информацию, прежде всего, через вопросы, отчётность и онлайновые аналитические процессы. Бизнес-аналитика использует статистические и количественные инструменты для понимания текущей ситуации и прогнозирования.</w:t>
      </w:r>
    </w:p>
    <w:p w:rsidR="008D5291" w:rsidRPr="001040EE" w:rsidRDefault="008D5291" w:rsidP="009B3FA8">
      <w:pPr>
        <w:pStyle w:val="a4"/>
        <w:shd w:val="clear" w:color="auto" w:fill="FFFFFF"/>
        <w:spacing w:before="0" w:beforeAutospacing="0" w:after="0" w:afterAutospacing="0"/>
        <w:rPr>
          <w:sz w:val="20"/>
          <w:szCs w:val="20"/>
        </w:rPr>
      </w:pPr>
      <w:r w:rsidRPr="001040EE">
        <w:rPr>
          <w:sz w:val="20"/>
          <w:szCs w:val="20"/>
        </w:rPr>
        <w:t xml:space="preserve">В альтернативном определении, Томас </w:t>
      </w:r>
      <w:proofErr w:type="spellStart"/>
      <w:r w:rsidRPr="001040EE">
        <w:rPr>
          <w:sz w:val="20"/>
          <w:szCs w:val="20"/>
        </w:rPr>
        <w:t>Дэвенпорт</w:t>
      </w:r>
      <w:proofErr w:type="spellEnd"/>
      <w:r w:rsidRPr="001040EE">
        <w:rPr>
          <w:sz w:val="20"/>
          <w:szCs w:val="20"/>
        </w:rPr>
        <w:t xml:space="preserve">, профессор информационных технологий и управления на </w:t>
      </w:r>
      <w:proofErr w:type="spellStart"/>
      <w:r w:rsidRPr="001040EE">
        <w:rPr>
          <w:sz w:val="20"/>
          <w:szCs w:val="20"/>
        </w:rPr>
        <w:t>Babson</w:t>
      </w:r>
      <w:proofErr w:type="spellEnd"/>
      <w:r w:rsidRPr="001040EE">
        <w:rPr>
          <w:sz w:val="20"/>
          <w:szCs w:val="20"/>
        </w:rPr>
        <w:t xml:space="preserve"> </w:t>
      </w:r>
      <w:proofErr w:type="spellStart"/>
      <w:r w:rsidRPr="001040EE">
        <w:rPr>
          <w:sz w:val="20"/>
          <w:szCs w:val="20"/>
        </w:rPr>
        <w:t>College</w:t>
      </w:r>
      <w:proofErr w:type="spellEnd"/>
      <w:r w:rsidRPr="001040EE">
        <w:rPr>
          <w:sz w:val="20"/>
          <w:szCs w:val="20"/>
        </w:rPr>
        <w:t xml:space="preserve"> утверждает, что BI должна быть разделена на следующие этапы:</w:t>
      </w:r>
    </w:p>
    <w:p w:rsidR="008D5291" w:rsidRPr="001040EE" w:rsidRDefault="008D5291" w:rsidP="009B3FA8">
      <w:pPr>
        <w:numPr>
          <w:ilvl w:val="0"/>
          <w:numId w:val="11"/>
        </w:numPr>
        <w:shd w:val="clear" w:color="auto" w:fill="FFFFFF"/>
        <w:spacing w:after="0" w:line="240" w:lineRule="auto"/>
        <w:ind w:left="768"/>
        <w:rPr>
          <w:rFonts w:ascii="Times New Roman" w:hAnsi="Times New Roman" w:cs="Times New Roman"/>
          <w:sz w:val="20"/>
          <w:szCs w:val="20"/>
        </w:rPr>
      </w:pPr>
      <w:hyperlink r:id="rId15" w:tooltip="Информационный поиск" w:history="1">
        <w:r w:rsidRPr="001040EE">
          <w:rPr>
            <w:rStyle w:val="a5"/>
            <w:rFonts w:ascii="Times New Roman" w:hAnsi="Times New Roman" w:cs="Times New Roman"/>
            <w:color w:val="auto"/>
            <w:sz w:val="20"/>
            <w:szCs w:val="20"/>
          </w:rPr>
          <w:t>Информационный поиск</w:t>
        </w:r>
      </w:hyperlink>
    </w:p>
    <w:p w:rsidR="008D5291" w:rsidRPr="001040EE" w:rsidRDefault="008D5291" w:rsidP="009B3FA8">
      <w:pPr>
        <w:numPr>
          <w:ilvl w:val="0"/>
          <w:numId w:val="11"/>
        </w:numPr>
        <w:shd w:val="clear" w:color="auto" w:fill="FFFFFF"/>
        <w:spacing w:after="0" w:line="240" w:lineRule="auto"/>
        <w:ind w:left="768"/>
        <w:rPr>
          <w:rFonts w:ascii="Times New Roman" w:hAnsi="Times New Roman" w:cs="Times New Roman"/>
          <w:sz w:val="20"/>
          <w:szCs w:val="20"/>
        </w:rPr>
      </w:pPr>
      <w:hyperlink r:id="rId16" w:tooltip="OLAP" w:history="1">
        <w:r w:rsidRPr="001040EE">
          <w:rPr>
            <w:rStyle w:val="a5"/>
            <w:rFonts w:ascii="Times New Roman" w:hAnsi="Times New Roman" w:cs="Times New Roman"/>
            <w:color w:val="auto"/>
            <w:sz w:val="20"/>
            <w:szCs w:val="20"/>
          </w:rPr>
          <w:t>Аналитическая обработка в реальном времени</w:t>
        </w:r>
      </w:hyperlink>
      <w:r w:rsidRPr="001040EE">
        <w:rPr>
          <w:rStyle w:val="apple-converted-space"/>
          <w:rFonts w:ascii="Times New Roman" w:hAnsi="Times New Roman" w:cs="Times New Roman"/>
          <w:sz w:val="20"/>
          <w:szCs w:val="20"/>
        </w:rPr>
        <w:t> </w:t>
      </w:r>
      <w:r w:rsidRPr="001040EE">
        <w:rPr>
          <w:rFonts w:ascii="Times New Roman" w:hAnsi="Times New Roman" w:cs="Times New Roman"/>
          <w:sz w:val="20"/>
          <w:szCs w:val="20"/>
        </w:rPr>
        <w:t>(OLAP),</w:t>
      </w:r>
    </w:p>
    <w:p w:rsidR="008D5291" w:rsidRPr="001040EE" w:rsidRDefault="008D5291" w:rsidP="009B3FA8">
      <w:pPr>
        <w:numPr>
          <w:ilvl w:val="0"/>
          <w:numId w:val="11"/>
        </w:numPr>
        <w:shd w:val="clear" w:color="auto" w:fill="FFFFFF"/>
        <w:spacing w:after="0" w:line="240" w:lineRule="auto"/>
        <w:ind w:left="768"/>
        <w:rPr>
          <w:rFonts w:ascii="Times New Roman" w:hAnsi="Times New Roman" w:cs="Times New Roman"/>
          <w:sz w:val="20"/>
          <w:szCs w:val="20"/>
        </w:rPr>
      </w:pPr>
      <w:r w:rsidRPr="001040EE">
        <w:rPr>
          <w:rFonts w:ascii="Times New Roman" w:hAnsi="Times New Roman" w:cs="Times New Roman"/>
          <w:sz w:val="20"/>
          <w:szCs w:val="20"/>
        </w:rPr>
        <w:t>Инструменты предупреждения об отклонениях от ожидаемых показателей</w:t>
      </w:r>
    </w:p>
    <w:p w:rsidR="008D5291" w:rsidRPr="001040EE" w:rsidRDefault="008D5291" w:rsidP="009B3FA8">
      <w:pPr>
        <w:numPr>
          <w:ilvl w:val="0"/>
          <w:numId w:val="11"/>
        </w:numPr>
        <w:shd w:val="clear" w:color="auto" w:fill="FFFFFF"/>
        <w:spacing w:after="0" w:line="240" w:lineRule="auto"/>
        <w:ind w:left="768"/>
        <w:rPr>
          <w:rFonts w:ascii="Times New Roman" w:hAnsi="Times New Roman" w:cs="Times New Roman"/>
          <w:sz w:val="20"/>
          <w:szCs w:val="20"/>
        </w:rPr>
      </w:pPr>
      <w:r w:rsidRPr="001040EE">
        <w:rPr>
          <w:rFonts w:ascii="Times New Roman" w:hAnsi="Times New Roman" w:cs="Times New Roman"/>
          <w:sz w:val="20"/>
          <w:szCs w:val="20"/>
        </w:rPr>
        <w:t>Бизнес-аналитика</w:t>
      </w:r>
    </w:p>
    <w:p w:rsidR="008D5291" w:rsidRPr="001040EE" w:rsidRDefault="008D5291" w:rsidP="009B3FA8">
      <w:pPr>
        <w:numPr>
          <w:ilvl w:val="0"/>
          <w:numId w:val="11"/>
        </w:numPr>
        <w:shd w:val="clear" w:color="auto" w:fill="FFFFFF"/>
        <w:spacing w:after="0" w:line="240" w:lineRule="auto"/>
        <w:ind w:left="768"/>
        <w:rPr>
          <w:rFonts w:ascii="Times New Roman" w:hAnsi="Times New Roman" w:cs="Times New Roman"/>
          <w:sz w:val="20"/>
          <w:szCs w:val="20"/>
        </w:rPr>
      </w:pPr>
      <w:proofErr w:type="spellStart"/>
      <w:r w:rsidRPr="001040EE">
        <w:rPr>
          <w:rFonts w:ascii="Times New Roman" w:hAnsi="Times New Roman" w:cs="Times New Roman"/>
          <w:sz w:val="20"/>
          <w:szCs w:val="20"/>
        </w:rPr>
        <w:t>Бизнес-отчётностьВ</w:t>
      </w:r>
      <w:proofErr w:type="spellEnd"/>
      <w:r w:rsidRPr="001040EE">
        <w:rPr>
          <w:rFonts w:ascii="Times New Roman" w:hAnsi="Times New Roman" w:cs="Times New Roman"/>
          <w:sz w:val="20"/>
          <w:szCs w:val="20"/>
        </w:rPr>
        <w:t xml:space="preserve"> этом определении бизнес-аналитика — подмножество BI и занимается вопросами статистики, прогнозирования и оптимизации. Таким образом, BI — не просто отчётность.</w:t>
      </w:r>
    </w:p>
    <w:p w:rsidR="008D5291" w:rsidRPr="001040EE" w:rsidRDefault="008D5291" w:rsidP="009B3FA8">
      <w:pPr>
        <w:pStyle w:val="2"/>
        <w:pBdr>
          <w:bottom w:val="single" w:sz="6" w:space="0" w:color="A2A9B1"/>
        </w:pBdr>
        <w:shd w:val="clear" w:color="auto" w:fill="FFFFFF"/>
        <w:spacing w:before="0" w:beforeAutospacing="0" w:after="0" w:afterAutospacing="0"/>
        <w:rPr>
          <w:b w:val="0"/>
          <w:bCs w:val="0"/>
          <w:sz w:val="20"/>
          <w:szCs w:val="20"/>
        </w:rPr>
      </w:pPr>
      <w:r w:rsidRPr="001040EE">
        <w:rPr>
          <w:rStyle w:val="mw-headline"/>
          <w:b w:val="0"/>
          <w:bCs w:val="0"/>
          <w:sz w:val="20"/>
          <w:szCs w:val="20"/>
        </w:rPr>
        <w:t>Применение в коммерческих организациях</w:t>
      </w:r>
    </w:p>
    <w:p w:rsidR="008D5291" w:rsidRPr="001040EE" w:rsidRDefault="008D5291" w:rsidP="009B3FA8">
      <w:pPr>
        <w:pStyle w:val="a4"/>
        <w:shd w:val="clear" w:color="auto" w:fill="FFFFFF"/>
        <w:spacing w:before="0" w:beforeAutospacing="0" w:after="0" w:afterAutospacing="0"/>
        <w:rPr>
          <w:sz w:val="20"/>
          <w:szCs w:val="20"/>
        </w:rPr>
      </w:pPr>
      <w:r w:rsidRPr="001040EE">
        <w:rPr>
          <w:sz w:val="20"/>
          <w:szCs w:val="20"/>
        </w:rPr>
        <w:t xml:space="preserve">BI применяется для следующих </w:t>
      </w:r>
      <w:proofErr w:type="spellStart"/>
      <w:r w:rsidRPr="001040EE">
        <w:rPr>
          <w:sz w:val="20"/>
          <w:szCs w:val="20"/>
        </w:rPr>
        <w:t>бизнес-задач</w:t>
      </w:r>
      <w:proofErr w:type="spellEnd"/>
      <w:r w:rsidRPr="001040EE">
        <w:rPr>
          <w:sz w:val="20"/>
          <w:szCs w:val="20"/>
        </w:rPr>
        <w:t>:</w:t>
      </w:r>
    </w:p>
    <w:p w:rsidR="008D5291" w:rsidRPr="001040EE" w:rsidRDefault="008D5291" w:rsidP="009B3FA8">
      <w:pPr>
        <w:numPr>
          <w:ilvl w:val="0"/>
          <w:numId w:val="12"/>
        </w:numPr>
        <w:shd w:val="clear" w:color="auto" w:fill="FFFFFF"/>
        <w:spacing w:after="0" w:line="240" w:lineRule="auto"/>
        <w:ind w:left="768"/>
        <w:rPr>
          <w:rFonts w:ascii="Times New Roman" w:hAnsi="Times New Roman" w:cs="Times New Roman"/>
          <w:sz w:val="20"/>
          <w:szCs w:val="20"/>
        </w:rPr>
      </w:pPr>
      <w:r w:rsidRPr="001040EE">
        <w:rPr>
          <w:rFonts w:ascii="Times New Roman" w:hAnsi="Times New Roman" w:cs="Times New Roman"/>
          <w:sz w:val="20"/>
          <w:szCs w:val="20"/>
        </w:rPr>
        <w:t>Измерение — создает иерархию показателей эффективности (</w:t>
      </w:r>
      <w:proofErr w:type="spellStart"/>
      <w:r w:rsidRPr="001040EE">
        <w:rPr>
          <w:rFonts w:ascii="Times New Roman" w:hAnsi="Times New Roman" w:cs="Times New Roman"/>
          <w:sz w:val="20"/>
          <w:szCs w:val="20"/>
        </w:rPr>
        <w:fldChar w:fldCharType="begin"/>
      </w:r>
      <w:r w:rsidRPr="001040EE">
        <w:rPr>
          <w:rFonts w:ascii="Times New Roman" w:hAnsi="Times New Roman" w:cs="Times New Roman"/>
          <w:sz w:val="20"/>
          <w:szCs w:val="20"/>
        </w:rPr>
        <w:instrText xml:space="preserve"> HYPERLINK "https://ru.wikipedia.org/w/index.php?title=Metrics_Reference_Model&amp;action=edit&amp;redlink=1" \o "Metrics Reference Model (страница отсутствует)" </w:instrText>
      </w:r>
      <w:r w:rsidRPr="001040EE">
        <w:rPr>
          <w:rFonts w:ascii="Times New Roman" w:hAnsi="Times New Roman" w:cs="Times New Roman"/>
          <w:sz w:val="20"/>
          <w:szCs w:val="20"/>
        </w:rPr>
        <w:fldChar w:fldCharType="separate"/>
      </w:r>
      <w:r w:rsidRPr="001040EE">
        <w:rPr>
          <w:rStyle w:val="a5"/>
          <w:rFonts w:ascii="Times New Roman" w:hAnsi="Times New Roman" w:cs="Times New Roman"/>
          <w:color w:val="auto"/>
          <w:sz w:val="20"/>
          <w:szCs w:val="20"/>
        </w:rPr>
        <w:t>Metrics</w:t>
      </w:r>
      <w:proofErr w:type="spellEnd"/>
      <w:r w:rsidRPr="001040EE">
        <w:rPr>
          <w:rStyle w:val="a5"/>
          <w:rFonts w:ascii="Times New Roman" w:hAnsi="Times New Roman" w:cs="Times New Roman"/>
          <w:color w:val="auto"/>
          <w:sz w:val="20"/>
          <w:szCs w:val="20"/>
        </w:rPr>
        <w:t xml:space="preserve"> </w:t>
      </w:r>
      <w:proofErr w:type="spellStart"/>
      <w:r w:rsidRPr="001040EE">
        <w:rPr>
          <w:rStyle w:val="a5"/>
          <w:rFonts w:ascii="Times New Roman" w:hAnsi="Times New Roman" w:cs="Times New Roman"/>
          <w:color w:val="auto"/>
          <w:sz w:val="20"/>
          <w:szCs w:val="20"/>
        </w:rPr>
        <w:t>Reference</w:t>
      </w:r>
      <w:proofErr w:type="spellEnd"/>
      <w:r w:rsidRPr="001040EE">
        <w:rPr>
          <w:rStyle w:val="a5"/>
          <w:rFonts w:ascii="Times New Roman" w:hAnsi="Times New Roman" w:cs="Times New Roman"/>
          <w:color w:val="auto"/>
          <w:sz w:val="20"/>
          <w:szCs w:val="20"/>
        </w:rPr>
        <w:t xml:space="preserve"> </w:t>
      </w:r>
      <w:proofErr w:type="spellStart"/>
      <w:r w:rsidRPr="001040EE">
        <w:rPr>
          <w:rStyle w:val="a5"/>
          <w:rFonts w:ascii="Times New Roman" w:hAnsi="Times New Roman" w:cs="Times New Roman"/>
          <w:color w:val="auto"/>
          <w:sz w:val="20"/>
          <w:szCs w:val="20"/>
        </w:rPr>
        <w:t>Model</w:t>
      </w:r>
      <w:proofErr w:type="spellEnd"/>
      <w:r w:rsidRPr="001040EE">
        <w:rPr>
          <w:rFonts w:ascii="Times New Roman" w:hAnsi="Times New Roman" w:cs="Times New Roman"/>
          <w:sz w:val="20"/>
          <w:szCs w:val="20"/>
        </w:rPr>
        <w:fldChar w:fldCharType="end"/>
      </w:r>
      <w:r w:rsidRPr="001040EE">
        <w:rPr>
          <w:rFonts w:ascii="Times New Roman" w:hAnsi="Times New Roman" w:cs="Times New Roman"/>
          <w:sz w:val="20"/>
          <w:szCs w:val="20"/>
        </w:rPr>
        <w:t>) и</w:t>
      </w:r>
      <w:r w:rsidRPr="001040EE">
        <w:rPr>
          <w:rStyle w:val="apple-converted-space"/>
          <w:rFonts w:ascii="Times New Roman" w:hAnsi="Times New Roman" w:cs="Times New Roman"/>
          <w:sz w:val="20"/>
          <w:szCs w:val="20"/>
        </w:rPr>
        <w:t> </w:t>
      </w:r>
      <w:proofErr w:type="spellStart"/>
      <w:r w:rsidRPr="001040EE">
        <w:rPr>
          <w:rFonts w:ascii="Times New Roman" w:hAnsi="Times New Roman" w:cs="Times New Roman"/>
          <w:sz w:val="20"/>
          <w:szCs w:val="20"/>
        </w:rPr>
        <w:fldChar w:fldCharType="begin"/>
      </w:r>
      <w:r w:rsidRPr="001040EE">
        <w:rPr>
          <w:rFonts w:ascii="Times New Roman" w:hAnsi="Times New Roman" w:cs="Times New Roman"/>
          <w:sz w:val="20"/>
          <w:szCs w:val="20"/>
        </w:rPr>
        <w:instrText xml:space="preserve"> HYPERLINK "https://ru.wikipedia.org/wiki/%D0%91%D0%B5%D0%BD%D1%87%D0%BC%D0%B0%D1%80%D0%BA%D0%B8%D0%BD%D0%B3" \o "Бенчмаркинг" </w:instrText>
      </w:r>
      <w:r w:rsidRPr="001040EE">
        <w:rPr>
          <w:rFonts w:ascii="Times New Roman" w:hAnsi="Times New Roman" w:cs="Times New Roman"/>
          <w:sz w:val="20"/>
          <w:szCs w:val="20"/>
        </w:rPr>
        <w:fldChar w:fldCharType="separate"/>
      </w:r>
      <w:r w:rsidRPr="001040EE">
        <w:rPr>
          <w:rStyle w:val="a5"/>
          <w:rFonts w:ascii="Times New Roman" w:hAnsi="Times New Roman" w:cs="Times New Roman"/>
          <w:color w:val="auto"/>
          <w:sz w:val="20"/>
          <w:szCs w:val="20"/>
        </w:rPr>
        <w:t>бенчмаркинг</w:t>
      </w:r>
      <w:proofErr w:type="spellEnd"/>
      <w:r w:rsidRPr="001040EE">
        <w:rPr>
          <w:rFonts w:ascii="Times New Roman" w:hAnsi="Times New Roman" w:cs="Times New Roman"/>
          <w:sz w:val="20"/>
          <w:szCs w:val="20"/>
        </w:rPr>
        <w:fldChar w:fldCharType="end"/>
      </w:r>
      <w:r w:rsidRPr="001040EE">
        <w:rPr>
          <w:rFonts w:ascii="Times New Roman" w:hAnsi="Times New Roman" w:cs="Times New Roman"/>
          <w:sz w:val="20"/>
          <w:szCs w:val="20"/>
        </w:rPr>
        <w:t xml:space="preserve">, который информирует руководителей предприятий о прогрессе достижения </w:t>
      </w:r>
      <w:proofErr w:type="spellStart"/>
      <w:r w:rsidRPr="001040EE">
        <w:rPr>
          <w:rFonts w:ascii="Times New Roman" w:hAnsi="Times New Roman" w:cs="Times New Roman"/>
          <w:sz w:val="20"/>
          <w:szCs w:val="20"/>
        </w:rPr>
        <w:t>бизнес-целей</w:t>
      </w:r>
      <w:proofErr w:type="spellEnd"/>
      <w:r w:rsidRPr="001040EE">
        <w:rPr>
          <w:rFonts w:ascii="Times New Roman" w:hAnsi="Times New Roman" w:cs="Times New Roman"/>
          <w:sz w:val="20"/>
          <w:szCs w:val="20"/>
        </w:rPr>
        <w:t xml:space="preserve"> (</w:t>
      </w:r>
      <w:hyperlink r:id="rId17" w:tooltip="Управление бизнес-процессами" w:history="1">
        <w:r w:rsidRPr="001040EE">
          <w:rPr>
            <w:rStyle w:val="a5"/>
            <w:rFonts w:ascii="Times New Roman" w:hAnsi="Times New Roman" w:cs="Times New Roman"/>
            <w:color w:val="auto"/>
            <w:sz w:val="20"/>
            <w:szCs w:val="20"/>
          </w:rPr>
          <w:t>управление бизнес-процессами</w:t>
        </w:r>
      </w:hyperlink>
      <w:r w:rsidRPr="001040EE">
        <w:rPr>
          <w:rFonts w:ascii="Times New Roman" w:hAnsi="Times New Roman" w:cs="Times New Roman"/>
          <w:sz w:val="20"/>
          <w:szCs w:val="20"/>
        </w:rPr>
        <w:t>).</w:t>
      </w:r>
    </w:p>
    <w:p w:rsidR="008D5291" w:rsidRPr="001040EE" w:rsidRDefault="008D5291" w:rsidP="009B3FA8">
      <w:pPr>
        <w:numPr>
          <w:ilvl w:val="0"/>
          <w:numId w:val="12"/>
        </w:numPr>
        <w:shd w:val="clear" w:color="auto" w:fill="FFFFFF"/>
        <w:spacing w:after="0" w:line="240" w:lineRule="auto"/>
        <w:ind w:left="768"/>
        <w:rPr>
          <w:rFonts w:ascii="Times New Roman" w:hAnsi="Times New Roman" w:cs="Times New Roman"/>
          <w:sz w:val="20"/>
          <w:szCs w:val="20"/>
        </w:rPr>
      </w:pPr>
      <w:r w:rsidRPr="001040EE">
        <w:rPr>
          <w:rFonts w:ascii="Times New Roman" w:hAnsi="Times New Roman" w:cs="Times New Roman"/>
          <w:sz w:val="20"/>
          <w:szCs w:val="20"/>
        </w:rPr>
        <w:t xml:space="preserve">Аналитика — создает количественные бизнес-процессы, чтобы прийти к оптимальным решениям и выполнить обнаружение знаний о бизнесе. Часто включает в себя: анализ данных, разработка процессов, статистический анализ, </w:t>
      </w:r>
      <w:proofErr w:type="spellStart"/>
      <w:r w:rsidRPr="001040EE">
        <w:rPr>
          <w:rFonts w:ascii="Times New Roman" w:hAnsi="Times New Roman" w:cs="Times New Roman"/>
          <w:sz w:val="20"/>
          <w:szCs w:val="20"/>
        </w:rPr>
        <w:t>Predictive</w:t>
      </w:r>
      <w:proofErr w:type="spellEnd"/>
      <w:r w:rsidRPr="001040EE">
        <w:rPr>
          <w:rFonts w:ascii="Times New Roman" w:hAnsi="Times New Roman" w:cs="Times New Roman"/>
          <w:sz w:val="20"/>
          <w:szCs w:val="20"/>
        </w:rPr>
        <w:t xml:space="preserve"> </w:t>
      </w:r>
      <w:proofErr w:type="spellStart"/>
      <w:r w:rsidRPr="001040EE">
        <w:rPr>
          <w:rFonts w:ascii="Times New Roman" w:hAnsi="Times New Roman" w:cs="Times New Roman"/>
          <w:sz w:val="20"/>
          <w:szCs w:val="20"/>
        </w:rPr>
        <w:t>Analytics</w:t>
      </w:r>
      <w:proofErr w:type="spellEnd"/>
      <w:r w:rsidRPr="001040EE">
        <w:rPr>
          <w:rFonts w:ascii="Times New Roman" w:hAnsi="Times New Roman" w:cs="Times New Roman"/>
          <w:sz w:val="20"/>
          <w:szCs w:val="20"/>
        </w:rPr>
        <w:t>, прогнозное моделирование, моделирование бизнес-процессов, происхождение данных, обработки сложных событий и предписывающих аналитики.</w:t>
      </w:r>
    </w:p>
    <w:p w:rsidR="008D5291" w:rsidRPr="001040EE" w:rsidRDefault="008D5291" w:rsidP="009B3FA8">
      <w:pPr>
        <w:numPr>
          <w:ilvl w:val="0"/>
          <w:numId w:val="12"/>
        </w:numPr>
        <w:shd w:val="clear" w:color="auto" w:fill="FFFFFF"/>
        <w:spacing w:after="0" w:line="240" w:lineRule="auto"/>
        <w:ind w:left="768"/>
        <w:rPr>
          <w:rFonts w:ascii="Times New Roman" w:hAnsi="Times New Roman" w:cs="Times New Roman"/>
          <w:sz w:val="20"/>
          <w:szCs w:val="20"/>
        </w:rPr>
      </w:pPr>
      <w:hyperlink r:id="rId18" w:tooltip="Корпоративная отчётность (страница отсутствует)" w:history="1">
        <w:r w:rsidRPr="001040EE">
          <w:rPr>
            <w:rStyle w:val="a5"/>
            <w:rFonts w:ascii="Times New Roman" w:hAnsi="Times New Roman" w:cs="Times New Roman"/>
            <w:color w:val="auto"/>
            <w:sz w:val="20"/>
            <w:szCs w:val="20"/>
          </w:rPr>
          <w:t>Корпоративная отчётность</w:t>
        </w:r>
      </w:hyperlink>
      <w:r w:rsidRPr="001040EE">
        <w:rPr>
          <w:rFonts w:ascii="Times New Roman" w:hAnsi="Times New Roman" w:cs="Times New Roman"/>
          <w:sz w:val="20"/>
          <w:szCs w:val="20"/>
        </w:rPr>
        <w:t> — создает инфраструктуру для стратегической отчётности, позволяющей стратегическое управление бизнесом, в отличие от оперативной отчётности. Часто включает в себя визуализацию данных, управленческие информационные системы и технологии</w:t>
      </w:r>
      <w:r w:rsidRPr="001040EE">
        <w:rPr>
          <w:rStyle w:val="apple-converted-space"/>
          <w:rFonts w:ascii="Times New Roman" w:hAnsi="Times New Roman" w:cs="Times New Roman"/>
          <w:sz w:val="20"/>
          <w:szCs w:val="20"/>
        </w:rPr>
        <w:t> </w:t>
      </w:r>
      <w:hyperlink r:id="rId19" w:tooltip="OLAP" w:history="1">
        <w:r w:rsidRPr="001040EE">
          <w:rPr>
            <w:rStyle w:val="a5"/>
            <w:rFonts w:ascii="Times New Roman" w:hAnsi="Times New Roman" w:cs="Times New Roman"/>
            <w:color w:val="auto"/>
            <w:sz w:val="20"/>
            <w:szCs w:val="20"/>
          </w:rPr>
          <w:t>OLAP</w:t>
        </w:r>
      </w:hyperlink>
      <w:r w:rsidRPr="001040EE">
        <w:rPr>
          <w:rFonts w:ascii="Times New Roman" w:hAnsi="Times New Roman" w:cs="Times New Roman"/>
          <w:sz w:val="20"/>
          <w:szCs w:val="20"/>
        </w:rPr>
        <w:t>.</w:t>
      </w:r>
    </w:p>
    <w:p w:rsidR="008D5291" w:rsidRPr="001040EE" w:rsidRDefault="008D5291" w:rsidP="009B3FA8">
      <w:pPr>
        <w:numPr>
          <w:ilvl w:val="0"/>
          <w:numId w:val="12"/>
        </w:numPr>
        <w:shd w:val="clear" w:color="auto" w:fill="FFFFFF"/>
        <w:spacing w:after="0" w:line="240" w:lineRule="auto"/>
        <w:ind w:left="768"/>
        <w:rPr>
          <w:rFonts w:ascii="Times New Roman" w:hAnsi="Times New Roman" w:cs="Times New Roman"/>
          <w:sz w:val="20"/>
          <w:szCs w:val="20"/>
        </w:rPr>
      </w:pPr>
      <w:hyperlink r:id="rId20" w:tooltip="Программное обеспечение совместной работы" w:history="1">
        <w:r w:rsidRPr="001040EE">
          <w:rPr>
            <w:rStyle w:val="a5"/>
            <w:rFonts w:ascii="Times New Roman" w:hAnsi="Times New Roman" w:cs="Times New Roman"/>
            <w:color w:val="auto"/>
            <w:sz w:val="20"/>
            <w:szCs w:val="20"/>
          </w:rPr>
          <w:t>Платформа сотрудничества</w:t>
        </w:r>
      </w:hyperlink>
      <w:r w:rsidRPr="001040EE">
        <w:rPr>
          <w:rFonts w:ascii="Times New Roman" w:hAnsi="Times New Roman" w:cs="Times New Roman"/>
          <w:sz w:val="20"/>
          <w:szCs w:val="20"/>
        </w:rPr>
        <w:t> — предоставляет различные области (как внутри, так и вне бизнеса), позволяющие работать совместно в рамках использования общих данных и электронного обмена данными.</w:t>
      </w:r>
    </w:p>
    <w:p w:rsidR="008D5291" w:rsidRPr="001040EE" w:rsidRDefault="008D5291" w:rsidP="009B3FA8">
      <w:pPr>
        <w:numPr>
          <w:ilvl w:val="0"/>
          <w:numId w:val="12"/>
        </w:numPr>
        <w:shd w:val="clear" w:color="auto" w:fill="FFFFFF"/>
        <w:spacing w:after="0" w:line="240" w:lineRule="auto"/>
        <w:ind w:left="768"/>
        <w:rPr>
          <w:rFonts w:ascii="Times New Roman" w:hAnsi="Times New Roman" w:cs="Times New Roman"/>
          <w:sz w:val="20"/>
          <w:szCs w:val="20"/>
        </w:rPr>
      </w:pPr>
      <w:hyperlink r:id="rId21" w:tooltip="Управление знаниями" w:history="1">
        <w:r w:rsidRPr="001040EE">
          <w:rPr>
            <w:rStyle w:val="a5"/>
            <w:rFonts w:ascii="Times New Roman" w:hAnsi="Times New Roman" w:cs="Times New Roman"/>
            <w:color w:val="auto"/>
            <w:sz w:val="20"/>
            <w:szCs w:val="20"/>
          </w:rPr>
          <w:t>Управление знаниями</w:t>
        </w:r>
      </w:hyperlink>
      <w:r w:rsidRPr="001040EE">
        <w:rPr>
          <w:rFonts w:ascii="Times New Roman" w:hAnsi="Times New Roman" w:cs="Times New Roman"/>
          <w:sz w:val="20"/>
          <w:szCs w:val="20"/>
        </w:rPr>
        <w:t> — подразумевается, что управление компанией осуществляется с учетом стратегий и накопленного опыта. Процессы управления знаниями способствуют обмену мнениями и опытом между участниками, что предполагает получение достоверной информации каждым участником. Управление знаниями позволяет принимать более взвешенные решения и повышать степень соответствия нормативным требованиям.</w:t>
      </w:r>
    </w:p>
    <w:p w:rsidR="008D5291" w:rsidRPr="001040EE" w:rsidRDefault="008D5291" w:rsidP="009B3FA8">
      <w:pPr>
        <w:pStyle w:val="a4"/>
        <w:shd w:val="clear" w:color="auto" w:fill="FFFFFF"/>
        <w:spacing w:before="0" w:beforeAutospacing="0" w:after="0" w:afterAutospacing="0"/>
        <w:rPr>
          <w:sz w:val="20"/>
          <w:szCs w:val="20"/>
        </w:rPr>
      </w:pPr>
      <w:r w:rsidRPr="001040EE">
        <w:rPr>
          <w:sz w:val="20"/>
          <w:szCs w:val="20"/>
        </w:rPr>
        <w:lastRenderedPageBreak/>
        <w:t>В дополнение, BI могут обеспечить активный подход, например, функциональности оповещения — уведомлять конечного пользователя, если какой-то показатель превышает заданный порог, он будет выделен в отчётах, которые придут бизнес-аналитику на электронную почту. Этот процесс требует сквозного управление данными экспертом.</w:t>
      </w:r>
    </w:p>
    <w:p w:rsidR="008D5291" w:rsidRPr="001040EE" w:rsidRDefault="008D5291" w:rsidP="009B3FA8">
      <w:pPr>
        <w:pStyle w:val="2"/>
        <w:pBdr>
          <w:bottom w:val="single" w:sz="6" w:space="0" w:color="A2A9B1"/>
        </w:pBdr>
        <w:shd w:val="clear" w:color="auto" w:fill="FFFFFF"/>
        <w:spacing w:before="0" w:beforeAutospacing="0" w:after="0" w:afterAutospacing="0"/>
        <w:rPr>
          <w:b w:val="0"/>
          <w:bCs w:val="0"/>
          <w:sz w:val="20"/>
          <w:szCs w:val="20"/>
        </w:rPr>
      </w:pPr>
      <w:r w:rsidRPr="001040EE">
        <w:rPr>
          <w:rStyle w:val="mw-headline"/>
          <w:b w:val="0"/>
          <w:bCs w:val="0"/>
          <w:sz w:val="20"/>
          <w:szCs w:val="20"/>
        </w:rPr>
        <w:t>Факторы успешности реализации</w:t>
      </w:r>
    </w:p>
    <w:p w:rsidR="008D5291" w:rsidRPr="001040EE" w:rsidRDefault="008D5291" w:rsidP="009B3FA8">
      <w:pPr>
        <w:pStyle w:val="a4"/>
        <w:shd w:val="clear" w:color="auto" w:fill="FFFFFF"/>
        <w:spacing w:before="0" w:beforeAutospacing="0" w:after="0" w:afterAutospacing="0"/>
        <w:rPr>
          <w:sz w:val="20"/>
          <w:szCs w:val="20"/>
        </w:rPr>
      </w:pPr>
      <w:hyperlink r:id="rId22" w:tooltip="Ральф Кимбал (страница отсутствует)" w:history="1">
        <w:r w:rsidRPr="001040EE">
          <w:rPr>
            <w:rStyle w:val="a5"/>
            <w:color w:val="auto"/>
            <w:sz w:val="20"/>
            <w:szCs w:val="20"/>
          </w:rPr>
          <w:t xml:space="preserve">Ральф </w:t>
        </w:r>
        <w:proofErr w:type="spellStart"/>
        <w:r w:rsidRPr="001040EE">
          <w:rPr>
            <w:rStyle w:val="a5"/>
            <w:color w:val="auto"/>
            <w:sz w:val="20"/>
            <w:szCs w:val="20"/>
          </w:rPr>
          <w:t>Кимбал</w:t>
        </w:r>
        <w:proofErr w:type="spellEnd"/>
      </w:hyperlink>
      <w:r w:rsidRPr="001040EE">
        <w:rPr>
          <w:rStyle w:val="apple-converted-space"/>
          <w:sz w:val="20"/>
          <w:szCs w:val="20"/>
        </w:rPr>
        <w:t> </w:t>
      </w:r>
      <w:r w:rsidRPr="001040EE">
        <w:rPr>
          <w:sz w:val="20"/>
          <w:szCs w:val="20"/>
        </w:rPr>
        <w:t>выделил три самых важных аспекта для успешной реализации BI-проекта:</w:t>
      </w:r>
    </w:p>
    <w:p w:rsidR="008D5291" w:rsidRPr="001040EE" w:rsidRDefault="008D5291" w:rsidP="009B3FA8">
      <w:pPr>
        <w:numPr>
          <w:ilvl w:val="0"/>
          <w:numId w:val="13"/>
        </w:numPr>
        <w:shd w:val="clear" w:color="auto" w:fill="FFFFFF"/>
        <w:spacing w:after="0" w:line="240" w:lineRule="auto"/>
        <w:ind w:left="768"/>
        <w:rPr>
          <w:rFonts w:ascii="Times New Roman" w:hAnsi="Times New Roman" w:cs="Times New Roman"/>
          <w:sz w:val="20"/>
          <w:szCs w:val="20"/>
        </w:rPr>
      </w:pPr>
      <w:r w:rsidRPr="001040EE">
        <w:rPr>
          <w:rFonts w:ascii="Times New Roman" w:hAnsi="Times New Roman" w:cs="Times New Roman"/>
          <w:sz w:val="20"/>
          <w:szCs w:val="20"/>
        </w:rPr>
        <w:t>Уровень финансирования и поддержки со стороны руководства</w:t>
      </w:r>
    </w:p>
    <w:p w:rsidR="008D5291" w:rsidRPr="001040EE" w:rsidRDefault="008D5291" w:rsidP="009B3FA8">
      <w:pPr>
        <w:numPr>
          <w:ilvl w:val="0"/>
          <w:numId w:val="13"/>
        </w:numPr>
        <w:shd w:val="clear" w:color="auto" w:fill="FFFFFF"/>
        <w:spacing w:after="0" w:line="240" w:lineRule="auto"/>
        <w:ind w:left="768"/>
        <w:rPr>
          <w:rFonts w:ascii="Times New Roman" w:hAnsi="Times New Roman" w:cs="Times New Roman"/>
          <w:sz w:val="20"/>
          <w:szCs w:val="20"/>
        </w:rPr>
      </w:pPr>
      <w:r w:rsidRPr="001040EE">
        <w:rPr>
          <w:rFonts w:ascii="Times New Roman" w:hAnsi="Times New Roman" w:cs="Times New Roman"/>
          <w:sz w:val="20"/>
          <w:szCs w:val="20"/>
        </w:rPr>
        <w:t xml:space="preserve">Степень </w:t>
      </w:r>
      <w:proofErr w:type="spellStart"/>
      <w:r w:rsidRPr="001040EE">
        <w:rPr>
          <w:rFonts w:ascii="Times New Roman" w:hAnsi="Times New Roman" w:cs="Times New Roman"/>
          <w:sz w:val="20"/>
          <w:szCs w:val="20"/>
        </w:rPr>
        <w:t>востребованности</w:t>
      </w:r>
      <w:proofErr w:type="spellEnd"/>
      <w:r w:rsidRPr="001040EE">
        <w:rPr>
          <w:rFonts w:ascii="Times New Roman" w:hAnsi="Times New Roman" w:cs="Times New Roman"/>
          <w:sz w:val="20"/>
          <w:szCs w:val="20"/>
        </w:rPr>
        <w:t xml:space="preserve"> проекта для конкретного бизнеса</w:t>
      </w:r>
    </w:p>
    <w:p w:rsidR="008D5291" w:rsidRPr="001040EE" w:rsidRDefault="008D5291" w:rsidP="009B3FA8">
      <w:pPr>
        <w:numPr>
          <w:ilvl w:val="0"/>
          <w:numId w:val="13"/>
        </w:numPr>
        <w:shd w:val="clear" w:color="auto" w:fill="FFFFFF"/>
        <w:spacing w:after="0" w:line="240" w:lineRule="auto"/>
        <w:ind w:left="768"/>
        <w:rPr>
          <w:rFonts w:ascii="Times New Roman" w:hAnsi="Times New Roman" w:cs="Times New Roman"/>
          <w:sz w:val="20"/>
          <w:szCs w:val="20"/>
        </w:rPr>
      </w:pPr>
      <w:r w:rsidRPr="001040EE">
        <w:rPr>
          <w:rFonts w:ascii="Times New Roman" w:hAnsi="Times New Roman" w:cs="Times New Roman"/>
          <w:sz w:val="20"/>
          <w:szCs w:val="20"/>
        </w:rPr>
        <w:t xml:space="preserve">Объём и качество доступных </w:t>
      </w:r>
      <w:proofErr w:type="spellStart"/>
      <w:r w:rsidRPr="001040EE">
        <w:rPr>
          <w:rFonts w:ascii="Times New Roman" w:hAnsi="Times New Roman" w:cs="Times New Roman"/>
          <w:sz w:val="20"/>
          <w:szCs w:val="20"/>
        </w:rPr>
        <w:t>бизнес-данных</w:t>
      </w:r>
      <w:proofErr w:type="spellEnd"/>
      <w:r w:rsidRPr="001040EE">
        <w:rPr>
          <w:rFonts w:ascii="Times New Roman" w:hAnsi="Times New Roman" w:cs="Times New Roman"/>
          <w:sz w:val="20"/>
          <w:szCs w:val="20"/>
          <w:vertAlign w:val="superscript"/>
        </w:rPr>
        <w:fldChar w:fldCharType="begin"/>
      </w:r>
      <w:r w:rsidRPr="001040EE">
        <w:rPr>
          <w:rFonts w:ascii="Times New Roman" w:hAnsi="Times New Roman" w:cs="Times New Roman"/>
          <w:sz w:val="20"/>
          <w:szCs w:val="20"/>
          <w:vertAlign w:val="superscript"/>
        </w:rPr>
        <w:instrText xml:space="preserve"> HYPERLINK "https://ru.wikipedia.org/wiki/Business_Intelligence" \l "cite_note-2" </w:instrText>
      </w:r>
      <w:r w:rsidRPr="001040EE">
        <w:rPr>
          <w:rFonts w:ascii="Times New Roman" w:hAnsi="Times New Roman" w:cs="Times New Roman"/>
          <w:sz w:val="20"/>
          <w:szCs w:val="20"/>
          <w:vertAlign w:val="superscript"/>
        </w:rPr>
        <w:fldChar w:fldCharType="separate"/>
      </w:r>
      <w:r w:rsidRPr="001040EE">
        <w:rPr>
          <w:rStyle w:val="a5"/>
          <w:rFonts w:ascii="Times New Roman" w:hAnsi="Times New Roman" w:cs="Times New Roman"/>
          <w:color w:val="auto"/>
          <w:sz w:val="20"/>
          <w:szCs w:val="20"/>
          <w:vertAlign w:val="superscript"/>
        </w:rPr>
        <w:t>[2</w:t>
      </w:r>
      <w:r w:rsidRPr="001040EE">
        <w:rPr>
          <w:rFonts w:ascii="Times New Roman" w:hAnsi="Times New Roman" w:cs="Times New Roman"/>
          <w:sz w:val="20"/>
          <w:szCs w:val="20"/>
          <w:vertAlign w:val="superscript"/>
        </w:rPr>
        <w:fldChar w:fldCharType="end"/>
      </w:r>
    </w:p>
    <w:p w:rsidR="008D5291" w:rsidRPr="001040EE" w:rsidRDefault="008D5291" w:rsidP="009B3FA8">
      <w:pPr>
        <w:spacing w:after="0" w:line="240" w:lineRule="auto"/>
        <w:rPr>
          <w:rFonts w:ascii="Times New Roman" w:hAnsi="Times New Roman" w:cs="Times New Roman"/>
          <w:sz w:val="20"/>
          <w:szCs w:val="20"/>
        </w:rPr>
      </w:pPr>
    </w:p>
    <w:p w:rsidR="00A43FDC" w:rsidRPr="001040EE" w:rsidRDefault="00A9559A" w:rsidP="00A43FDC">
      <w:pPr>
        <w:pStyle w:val="a3"/>
        <w:numPr>
          <w:ilvl w:val="0"/>
          <w:numId w:val="1"/>
        </w:numPr>
        <w:rPr>
          <w:rFonts w:ascii="Times New Roman" w:hAnsi="Times New Roman" w:cs="Times New Roman"/>
        </w:rPr>
      </w:pPr>
      <w:r w:rsidRPr="001040EE">
        <w:rPr>
          <w:rFonts w:ascii="Times New Roman" w:hAnsi="Times New Roman" w:cs="Times New Roman"/>
          <w:lang w:val="en-US"/>
        </w:rPr>
        <w:t>OLAP</w:t>
      </w:r>
      <w:r w:rsidRPr="001040EE">
        <w:rPr>
          <w:rFonts w:ascii="Times New Roman" w:hAnsi="Times New Roman" w:cs="Times New Roman"/>
        </w:rPr>
        <w:t xml:space="preserve"> – технологии и их применение в экономических и финансовых задач.</w:t>
      </w:r>
    </w:p>
    <w:p w:rsidR="00A43FDC" w:rsidRPr="001040EE" w:rsidRDefault="00A43FDC" w:rsidP="00A43FDC">
      <w:pPr>
        <w:pStyle w:val="a4"/>
        <w:spacing w:before="0" w:beforeAutospacing="0" w:after="0" w:afterAutospacing="0"/>
        <w:rPr>
          <w:sz w:val="20"/>
          <w:szCs w:val="20"/>
        </w:rPr>
      </w:pPr>
      <w:r w:rsidRPr="001040EE">
        <w:rPr>
          <w:sz w:val="20"/>
          <w:szCs w:val="20"/>
        </w:rPr>
        <w:t>OLAP (</w:t>
      </w:r>
      <w:proofErr w:type="spellStart"/>
      <w:r w:rsidRPr="001040EE">
        <w:rPr>
          <w:sz w:val="20"/>
          <w:szCs w:val="20"/>
        </w:rPr>
        <w:t>Online</w:t>
      </w:r>
      <w:proofErr w:type="spellEnd"/>
      <w:r w:rsidRPr="001040EE">
        <w:rPr>
          <w:sz w:val="20"/>
          <w:szCs w:val="20"/>
        </w:rPr>
        <w:t xml:space="preserve"> </w:t>
      </w:r>
      <w:proofErr w:type="spellStart"/>
      <w:r w:rsidRPr="001040EE">
        <w:rPr>
          <w:sz w:val="20"/>
          <w:szCs w:val="20"/>
        </w:rPr>
        <w:t>Analytical</w:t>
      </w:r>
      <w:proofErr w:type="spellEnd"/>
      <w:r w:rsidRPr="001040EE">
        <w:rPr>
          <w:sz w:val="20"/>
          <w:szCs w:val="20"/>
        </w:rPr>
        <w:t xml:space="preserve"> </w:t>
      </w:r>
      <w:proofErr w:type="spellStart"/>
      <w:r w:rsidRPr="001040EE">
        <w:rPr>
          <w:sz w:val="20"/>
          <w:szCs w:val="20"/>
        </w:rPr>
        <w:t>Processing</w:t>
      </w:r>
      <w:proofErr w:type="spellEnd"/>
      <w:r w:rsidRPr="001040EE">
        <w:rPr>
          <w:sz w:val="20"/>
          <w:szCs w:val="20"/>
        </w:rPr>
        <w:t>) - технология оперативной аналитической обработки данных, использующая методы и средства для сбора, хранения и анализа многомерных данных в целях поддержки процессов принятия решений.</w:t>
      </w:r>
    </w:p>
    <w:p w:rsidR="00A43FDC" w:rsidRPr="001040EE" w:rsidRDefault="00A43FDC" w:rsidP="00A43FDC">
      <w:pPr>
        <w:pStyle w:val="a4"/>
        <w:spacing w:before="0" w:beforeAutospacing="0" w:after="0" w:afterAutospacing="0"/>
        <w:rPr>
          <w:sz w:val="20"/>
          <w:szCs w:val="20"/>
        </w:rPr>
      </w:pPr>
      <w:r w:rsidRPr="001040EE">
        <w:rPr>
          <w:sz w:val="20"/>
          <w:szCs w:val="20"/>
        </w:rPr>
        <w:t>OLAP</w:t>
      </w:r>
    </w:p>
    <w:p w:rsidR="00A43FDC" w:rsidRPr="001040EE" w:rsidRDefault="00A43FDC" w:rsidP="00A43FDC">
      <w:pPr>
        <w:pStyle w:val="a4"/>
        <w:spacing w:before="0" w:beforeAutospacing="0" w:after="0" w:afterAutospacing="0"/>
        <w:rPr>
          <w:sz w:val="20"/>
          <w:szCs w:val="20"/>
        </w:rPr>
      </w:pPr>
      <w:r w:rsidRPr="001040EE">
        <w:rPr>
          <w:sz w:val="20"/>
          <w:szCs w:val="20"/>
        </w:rPr>
        <w:t>● Позволяет пользователям просматривать</w:t>
      </w:r>
    </w:p>
    <w:p w:rsidR="00A43FDC" w:rsidRPr="001040EE" w:rsidRDefault="00A43FDC" w:rsidP="00A43FDC">
      <w:pPr>
        <w:pStyle w:val="a4"/>
        <w:spacing w:before="0" w:beforeAutospacing="0" w:after="0" w:afterAutospacing="0"/>
        <w:rPr>
          <w:sz w:val="20"/>
          <w:szCs w:val="20"/>
        </w:rPr>
      </w:pPr>
      <w:r w:rsidRPr="001040EE">
        <w:rPr>
          <w:sz w:val="20"/>
          <w:szCs w:val="20"/>
        </w:rPr>
        <w:t>корпоративные данные таким образом, чтобы</w:t>
      </w:r>
    </w:p>
    <w:p w:rsidR="00A43FDC" w:rsidRPr="001040EE" w:rsidRDefault="00A43FDC" w:rsidP="00A43FDC">
      <w:pPr>
        <w:pStyle w:val="a4"/>
        <w:spacing w:before="0" w:beforeAutospacing="0" w:after="0" w:afterAutospacing="0"/>
        <w:rPr>
          <w:sz w:val="20"/>
          <w:szCs w:val="20"/>
        </w:rPr>
      </w:pPr>
      <w:r w:rsidRPr="001040EE">
        <w:rPr>
          <w:sz w:val="20"/>
          <w:szCs w:val="20"/>
        </w:rPr>
        <w:t>они могли наилучшим образом изучить</w:t>
      </w:r>
    </w:p>
    <w:p w:rsidR="00A43FDC" w:rsidRPr="001040EE" w:rsidRDefault="00A43FDC" w:rsidP="00A43FDC">
      <w:pPr>
        <w:pStyle w:val="a4"/>
        <w:spacing w:before="0" w:beforeAutospacing="0" w:after="0" w:afterAutospacing="0"/>
        <w:rPr>
          <w:sz w:val="20"/>
          <w:szCs w:val="20"/>
        </w:rPr>
      </w:pPr>
      <w:r w:rsidRPr="001040EE">
        <w:rPr>
          <w:sz w:val="20"/>
          <w:szCs w:val="20"/>
        </w:rPr>
        <w:t>истинное положение своего предприятия.</w:t>
      </w:r>
    </w:p>
    <w:p w:rsidR="00A43FDC" w:rsidRPr="001040EE" w:rsidRDefault="00A43FDC" w:rsidP="00A43FDC">
      <w:pPr>
        <w:pStyle w:val="a4"/>
        <w:spacing w:before="0" w:beforeAutospacing="0" w:after="0" w:afterAutospacing="0"/>
        <w:rPr>
          <w:sz w:val="20"/>
          <w:szCs w:val="20"/>
        </w:rPr>
      </w:pPr>
      <w:r w:rsidRPr="001040EE">
        <w:rPr>
          <w:sz w:val="20"/>
          <w:szCs w:val="20"/>
        </w:rPr>
        <w:t>● Поддерживают процесс принятия решений по</w:t>
      </w:r>
    </w:p>
    <w:p w:rsidR="00A43FDC" w:rsidRPr="001040EE" w:rsidRDefault="00A43FDC" w:rsidP="00A43FDC">
      <w:pPr>
        <w:pStyle w:val="a4"/>
        <w:spacing w:before="0" w:beforeAutospacing="0" w:after="0" w:afterAutospacing="0"/>
        <w:rPr>
          <w:sz w:val="20"/>
          <w:szCs w:val="20"/>
        </w:rPr>
      </w:pPr>
      <w:r w:rsidRPr="001040EE">
        <w:rPr>
          <w:sz w:val="20"/>
          <w:szCs w:val="20"/>
        </w:rPr>
        <w:t>выбору стратегии дальнейших действий.</w:t>
      </w:r>
    </w:p>
    <w:p w:rsidR="00A43FDC" w:rsidRPr="001040EE" w:rsidRDefault="00A43FDC" w:rsidP="00A43FDC">
      <w:pPr>
        <w:pStyle w:val="a4"/>
        <w:spacing w:before="0" w:beforeAutospacing="0" w:after="0" w:afterAutospacing="0"/>
        <w:rPr>
          <w:sz w:val="20"/>
          <w:szCs w:val="20"/>
        </w:rPr>
      </w:pPr>
      <w:r w:rsidRPr="001040EE">
        <w:rPr>
          <w:sz w:val="20"/>
          <w:szCs w:val="20"/>
        </w:rPr>
        <w:t>● Обеспечивают выполнение многих этапов</w:t>
      </w:r>
    </w:p>
    <w:p w:rsidR="00A43FDC" w:rsidRPr="001040EE" w:rsidRDefault="00A43FDC" w:rsidP="00A43FDC">
      <w:pPr>
        <w:pStyle w:val="a4"/>
        <w:spacing w:before="0" w:beforeAutospacing="0" w:after="0" w:afterAutospacing="0"/>
        <w:rPr>
          <w:sz w:val="20"/>
          <w:szCs w:val="20"/>
        </w:rPr>
      </w:pPr>
      <w:r w:rsidRPr="001040EE">
        <w:rPr>
          <w:sz w:val="20"/>
          <w:szCs w:val="20"/>
        </w:rPr>
        <w:t>анализа данных.</w:t>
      </w:r>
    </w:p>
    <w:p w:rsidR="00A43FDC" w:rsidRPr="001040EE" w:rsidRDefault="00A43FDC" w:rsidP="00A43FDC">
      <w:pPr>
        <w:pStyle w:val="a4"/>
        <w:spacing w:before="0" w:beforeAutospacing="0" w:after="0" w:afterAutospacing="0"/>
        <w:rPr>
          <w:sz w:val="20"/>
          <w:szCs w:val="20"/>
        </w:rPr>
      </w:pPr>
      <w:r w:rsidRPr="001040EE">
        <w:rPr>
          <w:b/>
          <w:bCs/>
          <w:sz w:val="20"/>
          <w:szCs w:val="20"/>
        </w:rPr>
        <w:t>Инструменты</w:t>
      </w:r>
    </w:p>
    <w:p w:rsidR="00A43FDC" w:rsidRPr="001040EE" w:rsidRDefault="00A43FDC" w:rsidP="00A43FDC">
      <w:pPr>
        <w:pStyle w:val="a4"/>
        <w:spacing w:before="0" w:beforeAutospacing="0" w:after="0" w:afterAutospacing="0"/>
        <w:rPr>
          <w:sz w:val="20"/>
          <w:szCs w:val="20"/>
        </w:rPr>
      </w:pPr>
      <w:r w:rsidRPr="001040EE">
        <w:rPr>
          <w:sz w:val="20"/>
          <w:szCs w:val="20"/>
        </w:rPr>
        <w:t>Три основные категории инструментов OLAP:</w:t>
      </w:r>
    </w:p>
    <w:p w:rsidR="00A43FDC" w:rsidRPr="001040EE" w:rsidRDefault="00A43FDC" w:rsidP="00A43FDC">
      <w:pPr>
        <w:pStyle w:val="a4"/>
        <w:spacing w:before="0" w:beforeAutospacing="0" w:after="0" w:afterAutospacing="0"/>
        <w:rPr>
          <w:sz w:val="20"/>
          <w:szCs w:val="20"/>
        </w:rPr>
      </w:pPr>
      <w:r w:rsidRPr="001040EE">
        <w:rPr>
          <w:sz w:val="20"/>
          <w:szCs w:val="20"/>
        </w:rPr>
        <w:t>■ Многомерные инструменты OLAP</w:t>
      </w:r>
    </w:p>
    <w:p w:rsidR="00A43FDC" w:rsidRPr="001040EE" w:rsidRDefault="00A43FDC" w:rsidP="00A43FDC">
      <w:pPr>
        <w:pStyle w:val="a4"/>
        <w:spacing w:before="0" w:beforeAutospacing="0" w:after="0" w:afterAutospacing="0"/>
        <w:rPr>
          <w:sz w:val="20"/>
          <w:szCs w:val="20"/>
        </w:rPr>
      </w:pPr>
      <w:r w:rsidRPr="001040EE">
        <w:rPr>
          <w:sz w:val="20"/>
          <w:szCs w:val="20"/>
        </w:rPr>
        <w:t>(</w:t>
      </w:r>
      <w:proofErr w:type="spellStart"/>
      <w:r w:rsidRPr="001040EE">
        <w:rPr>
          <w:sz w:val="20"/>
          <w:szCs w:val="20"/>
        </w:rPr>
        <w:t>Multidimensional</w:t>
      </w:r>
      <w:proofErr w:type="spellEnd"/>
      <w:r w:rsidRPr="001040EE">
        <w:rPr>
          <w:sz w:val="20"/>
          <w:szCs w:val="20"/>
        </w:rPr>
        <w:t xml:space="preserve"> OLAP — MOLAP, MD-OLAP).</w:t>
      </w:r>
    </w:p>
    <w:p w:rsidR="00A43FDC" w:rsidRPr="001040EE" w:rsidRDefault="00A43FDC" w:rsidP="00A43FDC">
      <w:pPr>
        <w:pStyle w:val="a4"/>
        <w:spacing w:before="0" w:beforeAutospacing="0" w:after="0" w:afterAutospacing="0"/>
        <w:rPr>
          <w:sz w:val="20"/>
          <w:szCs w:val="20"/>
        </w:rPr>
      </w:pPr>
      <w:r w:rsidRPr="001040EE">
        <w:rPr>
          <w:sz w:val="20"/>
          <w:szCs w:val="20"/>
        </w:rPr>
        <w:t>■ Реляционные инструменты OLAP</w:t>
      </w:r>
    </w:p>
    <w:p w:rsidR="00A43FDC" w:rsidRPr="001040EE" w:rsidRDefault="00A43FDC" w:rsidP="00A43FDC">
      <w:pPr>
        <w:pStyle w:val="a4"/>
        <w:spacing w:before="0" w:beforeAutospacing="0" w:after="0" w:afterAutospacing="0"/>
        <w:rPr>
          <w:sz w:val="20"/>
          <w:szCs w:val="20"/>
        </w:rPr>
      </w:pPr>
      <w:r w:rsidRPr="001040EE">
        <w:rPr>
          <w:sz w:val="20"/>
          <w:szCs w:val="20"/>
        </w:rPr>
        <w:t>(</w:t>
      </w:r>
      <w:proofErr w:type="spellStart"/>
      <w:r w:rsidRPr="001040EE">
        <w:rPr>
          <w:sz w:val="20"/>
          <w:szCs w:val="20"/>
        </w:rPr>
        <w:t>Relational</w:t>
      </w:r>
      <w:proofErr w:type="spellEnd"/>
      <w:r w:rsidRPr="001040EE">
        <w:rPr>
          <w:sz w:val="20"/>
          <w:szCs w:val="20"/>
        </w:rPr>
        <w:t xml:space="preserve"> OLAP — ROLAP).</w:t>
      </w:r>
    </w:p>
    <w:p w:rsidR="00A43FDC" w:rsidRPr="001040EE" w:rsidRDefault="00A43FDC" w:rsidP="00A43FDC">
      <w:pPr>
        <w:pStyle w:val="a4"/>
        <w:spacing w:before="0" w:beforeAutospacing="0" w:after="0" w:afterAutospacing="0"/>
        <w:rPr>
          <w:sz w:val="20"/>
          <w:szCs w:val="20"/>
        </w:rPr>
      </w:pPr>
      <w:r w:rsidRPr="001040EE">
        <w:rPr>
          <w:sz w:val="20"/>
          <w:szCs w:val="20"/>
        </w:rPr>
        <w:t>■ Управляемая среда запросов</w:t>
      </w:r>
    </w:p>
    <w:p w:rsidR="00A43FDC" w:rsidRPr="001040EE" w:rsidRDefault="00A43FDC" w:rsidP="00A43FDC">
      <w:pPr>
        <w:pStyle w:val="a4"/>
        <w:spacing w:before="0" w:beforeAutospacing="0" w:after="0" w:afterAutospacing="0"/>
        <w:rPr>
          <w:sz w:val="20"/>
          <w:szCs w:val="20"/>
        </w:rPr>
      </w:pPr>
      <w:r w:rsidRPr="001040EE">
        <w:rPr>
          <w:sz w:val="20"/>
          <w:szCs w:val="20"/>
        </w:rPr>
        <w:t>(</w:t>
      </w:r>
      <w:proofErr w:type="spellStart"/>
      <w:r w:rsidRPr="001040EE">
        <w:rPr>
          <w:sz w:val="20"/>
          <w:szCs w:val="20"/>
        </w:rPr>
        <w:t>Managed</w:t>
      </w:r>
      <w:proofErr w:type="spellEnd"/>
      <w:r w:rsidRPr="001040EE">
        <w:rPr>
          <w:sz w:val="20"/>
          <w:szCs w:val="20"/>
        </w:rPr>
        <w:t xml:space="preserve"> </w:t>
      </w:r>
      <w:proofErr w:type="spellStart"/>
      <w:r w:rsidRPr="001040EE">
        <w:rPr>
          <w:sz w:val="20"/>
          <w:szCs w:val="20"/>
        </w:rPr>
        <w:t>Query</w:t>
      </w:r>
      <w:proofErr w:type="spellEnd"/>
      <w:r w:rsidRPr="001040EE">
        <w:rPr>
          <w:sz w:val="20"/>
          <w:szCs w:val="20"/>
        </w:rPr>
        <w:t xml:space="preserve"> </w:t>
      </w:r>
      <w:proofErr w:type="spellStart"/>
      <w:r w:rsidRPr="001040EE">
        <w:rPr>
          <w:sz w:val="20"/>
          <w:szCs w:val="20"/>
        </w:rPr>
        <w:t>Environment</w:t>
      </w:r>
      <w:proofErr w:type="spellEnd"/>
      <w:r w:rsidRPr="001040EE">
        <w:rPr>
          <w:sz w:val="20"/>
          <w:szCs w:val="20"/>
        </w:rPr>
        <w:t xml:space="preserve"> — MQE).</w:t>
      </w:r>
    </w:p>
    <w:p w:rsidR="00A43FDC" w:rsidRPr="001040EE" w:rsidRDefault="00A43FDC" w:rsidP="00A43FDC">
      <w:pPr>
        <w:pStyle w:val="a4"/>
        <w:spacing w:before="0" w:beforeAutospacing="0" w:after="0" w:afterAutospacing="0"/>
        <w:rPr>
          <w:sz w:val="20"/>
          <w:szCs w:val="20"/>
        </w:rPr>
      </w:pPr>
      <w:r w:rsidRPr="001040EE">
        <w:rPr>
          <w:b/>
          <w:bCs/>
          <w:sz w:val="20"/>
          <w:szCs w:val="20"/>
        </w:rPr>
        <w:t>Многомерные инструменты OLAP</w:t>
      </w:r>
    </w:p>
    <w:p w:rsidR="00A43FDC" w:rsidRPr="001040EE" w:rsidRDefault="00A43FDC" w:rsidP="00A43FDC">
      <w:pPr>
        <w:pStyle w:val="a4"/>
        <w:spacing w:before="0" w:beforeAutospacing="0" w:after="0" w:afterAutospacing="0"/>
        <w:rPr>
          <w:sz w:val="20"/>
          <w:szCs w:val="20"/>
        </w:rPr>
      </w:pPr>
      <w:r w:rsidRPr="001040EE">
        <w:rPr>
          <w:sz w:val="20"/>
          <w:szCs w:val="20"/>
        </w:rPr>
        <w:t>Для организации структур данных в инструментах MOLAP применяется технология с использованием массивов и эффективных методов хранения данных.</w:t>
      </w:r>
    </w:p>
    <w:p w:rsidR="00A43FDC" w:rsidRPr="001040EE" w:rsidRDefault="00A43FDC" w:rsidP="00A43FDC">
      <w:pPr>
        <w:pStyle w:val="a4"/>
        <w:spacing w:before="0" w:beforeAutospacing="0" w:after="0" w:afterAutospacing="0"/>
        <w:rPr>
          <w:sz w:val="20"/>
          <w:szCs w:val="20"/>
        </w:rPr>
      </w:pPr>
      <w:r w:rsidRPr="001040EE">
        <w:rPr>
          <w:sz w:val="20"/>
          <w:szCs w:val="20"/>
        </w:rPr>
        <w:t>Инструменты MOLAP обеспечивают исключительную производительность,</w:t>
      </w:r>
    </w:p>
    <w:p w:rsidR="00A43FDC" w:rsidRPr="001040EE" w:rsidRDefault="00A43FDC" w:rsidP="00A43FDC">
      <w:pPr>
        <w:pStyle w:val="a4"/>
        <w:spacing w:before="0" w:beforeAutospacing="0" w:after="0" w:afterAutospacing="0"/>
        <w:rPr>
          <w:sz w:val="20"/>
          <w:szCs w:val="20"/>
        </w:rPr>
      </w:pPr>
      <w:r w:rsidRPr="001040EE">
        <w:rPr>
          <w:sz w:val="20"/>
          <w:szCs w:val="20"/>
        </w:rPr>
        <w:t>поскольку данные в них используются именно так, как они спроектированы.</w:t>
      </w:r>
    </w:p>
    <w:p w:rsidR="00A43FDC" w:rsidRPr="001040EE" w:rsidRDefault="00A43FDC" w:rsidP="00A43FDC">
      <w:pPr>
        <w:pStyle w:val="a4"/>
        <w:spacing w:before="0" w:beforeAutospacing="0" w:after="0" w:afterAutospacing="0"/>
        <w:rPr>
          <w:sz w:val="20"/>
          <w:szCs w:val="20"/>
        </w:rPr>
      </w:pPr>
      <w:r w:rsidRPr="001040EE">
        <w:rPr>
          <w:b/>
          <w:bCs/>
          <w:sz w:val="20"/>
          <w:szCs w:val="20"/>
        </w:rPr>
        <w:t>Реляционные инструменты OLAP</w:t>
      </w:r>
    </w:p>
    <w:p w:rsidR="00A43FDC" w:rsidRPr="001040EE" w:rsidRDefault="00A43FDC" w:rsidP="00A43FDC">
      <w:pPr>
        <w:pStyle w:val="a4"/>
        <w:spacing w:before="0" w:beforeAutospacing="0" w:after="0" w:afterAutospacing="0"/>
        <w:rPr>
          <w:sz w:val="20"/>
          <w:szCs w:val="20"/>
        </w:rPr>
      </w:pPr>
      <w:r w:rsidRPr="001040EE">
        <w:rPr>
          <w:sz w:val="20"/>
          <w:szCs w:val="20"/>
        </w:rPr>
        <w:t>ROLAP — это наиболее интенсивно развивающийся сегмент технологии OLAP.</w:t>
      </w:r>
    </w:p>
    <w:p w:rsidR="00A43FDC" w:rsidRPr="001040EE" w:rsidRDefault="00A43FDC" w:rsidP="00A43FDC">
      <w:pPr>
        <w:pStyle w:val="a4"/>
        <w:spacing w:before="0" w:beforeAutospacing="0" w:after="0" w:afterAutospacing="0"/>
        <w:rPr>
          <w:sz w:val="20"/>
          <w:szCs w:val="20"/>
        </w:rPr>
      </w:pPr>
      <w:r w:rsidRPr="001040EE">
        <w:rPr>
          <w:sz w:val="20"/>
          <w:szCs w:val="20"/>
        </w:rPr>
        <w:t>Инструменты ROLAP взаимодействуют с реляционными СУБД на уровне метаданных, что позволяет обойтись без создания статичной</w:t>
      </w:r>
    </w:p>
    <w:p w:rsidR="00A43FDC" w:rsidRPr="001040EE" w:rsidRDefault="00A43FDC" w:rsidP="00A43FDC">
      <w:pPr>
        <w:pStyle w:val="a4"/>
        <w:spacing w:before="0" w:beforeAutospacing="0" w:after="0" w:afterAutospacing="0"/>
        <w:rPr>
          <w:sz w:val="20"/>
          <w:szCs w:val="20"/>
        </w:rPr>
      </w:pPr>
      <w:r w:rsidRPr="001040EE">
        <w:rPr>
          <w:sz w:val="20"/>
          <w:szCs w:val="20"/>
        </w:rPr>
        <w:t>многомерной структуры данных. Упрощается формирование нескольких многомерных представлений одного двумерного отношения.</w:t>
      </w:r>
    </w:p>
    <w:p w:rsidR="00A43FDC" w:rsidRPr="001040EE" w:rsidRDefault="00A43FDC" w:rsidP="00A43FDC">
      <w:pPr>
        <w:pStyle w:val="a4"/>
        <w:spacing w:before="0" w:beforeAutospacing="0" w:after="0" w:afterAutospacing="0"/>
        <w:rPr>
          <w:sz w:val="20"/>
          <w:szCs w:val="20"/>
        </w:rPr>
      </w:pPr>
      <w:r w:rsidRPr="001040EE">
        <w:rPr>
          <w:b/>
          <w:bCs/>
          <w:sz w:val="20"/>
          <w:szCs w:val="20"/>
        </w:rPr>
        <w:t>Управляемая среда запросов МQЕ</w:t>
      </w:r>
    </w:p>
    <w:p w:rsidR="00A43FDC" w:rsidRPr="001040EE" w:rsidRDefault="00A43FDC" w:rsidP="00A43FDC">
      <w:pPr>
        <w:pStyle w:val="a4"/>
        <w:spacing w:before="0" w:beforeAutospacing="0" w:after="0" w:afterAutospacing="0"/>
        <w:rPr>
          <w:sz w:val="20"/>
          <w:szCs w:val="20"/>
        </w:rPr>
      </w:pPr>
      <w:r w:rsidRPr="001040EE">
        <w:rPr>
          <w:sz w:val="20"/>
          <w:szCs w:val="20"/>
        </w:rPr>
        <w:t>Предоставляют ограниченные функции анализа, применяемые либо непосредственно в реляционных СУБД, либо с помощью промежуточного сервера MOLAP.</w:t>
      </w:r>
    </w:p>
    <w:p w:rsidR="00A43FDC" w:rsidRPr="001040EE" w:rsidRDefault="00A43FDC" w:rsidP="00A43FDC">
      <w:pPr>
        <w:pStyle w:val="a4"/>
        <w:spacing w:before="0" w:beforeAutospacing="0" w:after="0" w:afterAutospacing="0"/>
        <w:rPr>
          <w:sz w:val="20"/>
          <w:szCs w:val="20"/>
        </w:rPr>
      </w:pPr>
      <w:r w:rsidRPr="001040EE">
        <w:rPr>
          <w:sz w:val="20"/>
          <w:szCs w:val="20"/>
        </w:rPr>
        <w:t>Инструменты MQE передают данные из СУБД на настольный компьютер или локальный сервер в виде куба данных, который затем хранится, анализируется и сопровождается локально.</w:t>
      </w:r>
    </w:p>
    <w:p w:rsidR="00A43FDC" w:rsidRPr="001040EE" w:rsidRDefault="00A43FDC" w:rsidP="00A43FDC">
      <w:pPr>
        <w:pStyle w:val="a4"/>
        <w:spacing w:before="0" w:beforeAutospacing="0" w:after="0" w:afterAutospacing="0"/>
        <w:rPr>
          <w:sz w:val="20"/>
          <w:szCs w:val="20"/>
        </w:rPr>
      </w:pPr>
      <w:r w:rsidRPr="001040EE">
        <w:rPr>
          <w:b/>
          <w:bCs/>
          <w:sz w:val="20"/>
          <w:szCs w:val="20"/>
        </w:rPr>
        <w:t>Типичные задачи анализа данных, решаемые с помощью OLAP-систем</w:t>
      </w:r>
    </w:p>
    <w:p w:rsidR="00A43FDC" w:rsidRPr="001040EE" w:rsidRDefault="00A43FDC" w:rsidP="00A43FDC">
      <w:pPr>
        <w:pStyle w:val="a4"/>
        <w:spacing w:before="0" w:beforeAutospacing="0" w:after="0" w:afterAutospacing="0"/>
        <w:rPr>
          <w:sz w:val="20"/>
          <w:szCs w:val="20"/>
        </w:rPr>
      </w:pPr>
      <w:r w:rsidRPr="001040EE">
        <w:rPr>
          <w:sz w:val="20"/>
          <w:szCs w:val="20"/>
        </w:rPr>
        <w:t>OLAP системы, играют роль навигатора по множеству данных организации и эффективно решают следующие аналитические задачи:</w:t>
      </w:r>
    </w:p>
    <w:p w:rsidR="00A43FDC" w:rsidRPr="001040EE" w:rsidRDefault="00A43FDC" w:rsidP="00A43FDC">
      <w:pPr>
        <w:pStyle w:val="a4"/>
        <w:numPr>
          <w:ilvl w:val="0"/>
          <w:numId w:val="29"/>
        </w:numPr>
        <w:spacing w:before="0" w:beforeAutospacing="0" w:after="0" w:afterAutospacing="0"/>
        <w:rPr>
          <w:sz w:val="20"/>
          <w:szCs w:val="20"/>
        </w:rPr>
      </w:pPr>
      <w:r w:rsidRPr="001040EE">
        <w:rPr>
          <w:b/>
          <w:bCs/>
          <w:sz w:val="20"/>
          <w:szCs w:val="20"/>
        </w:rPr>
        <w:t>Анализ продаж.</w:t>
      </w:r>
      <w:r w:rsidRPr="001040EE">
        <w:rPr>
          <w:sz w:val="20"/>
          <w:szCs w:val="20"/>
        </w:rPr>
        <w:t> Включает в себя структурный анализ, анализ зависимостей, сравнительный анализ, анализ динамики продаж.</w:t>
      </w:r>
    </w:p>
    <w:p w:rsidR="00A43FDC" w:rsidRPr="001040EE" w:rsidRDefault="00A43FDC" w:rsidP="00A43FDC">
      <w:pPr>
        <w:pStyle w:val="a4"/>
        <w:numPr>
          <w:ilvl w:val="0"/>
          <w:numId w:val="29"/>
        </w:numPr>
        <w:spacing w:before="0" w:beforeAutospacing="0" w:after="0" w:afterAutospacing="0"/>
        <w:rPr>
          <w:sz w:val="20"/>
          <w:szCs w:val="20"/>
        </w:rPr>
      </w:pPr>
      <w:r w:rsidRPr="001040EE">
        <w:rPr>
          <w:b/>
          <w:bCs/>
          <w:sz w:val="20"/>
          <w:szCs w:val="20"/>
        </w:rPr>
        <w:t>Анализ закупок.</w:t>
      </w:r>
      <w:r w:rsidRPr="001040EE">
        <w:rPr>
          <w:sz w:val="20"/>
          <w:szCs w:val="20"/>
        </w:rPr>
        <w:t> Выявление наиболее выгодных/надежных/быстрых поставщиков.</w:t>
      </w:r>
    </w:p>
    <w:p w:rsidR="00A43FDC" w:rsidRPr="001040EE" w:rsidRDefault="00A43FDC" w:rsidP="00A43FDC">
      <w:pPr>
        <w:pStyle w:val="a4"/>
        <w:numPr>
          <w:ilvl w:val="0"/>
          <w:numId w:val="29"/>
        </w:numPr>
        <w:spacing w:before="0" w:beforeAutospacing="0" w:after="0" w:afterAutospacing="0"/>
        <w:rPr>
          <w:sz w:val="20"/>
          <w:szCs w:val="20"/>
        </w:rPr>
      </w:pPr>
      <w:r w:rsidRPr="001040EE">
        <w:rPr>
          <w:b/>
          <w:bCs/>
          <w:sz w:val="20"/>
          <w:szCs w:val="20"/>
        </w:rPr>
        <w:t>Анализ цен.</w:t>
      </w:r>
      <w:r w:rsidRPr="001040EE">
        <w:rPr>
          <w:sz w:val="20"/>
          <w:szCs w:val="20"/>
        </w:rPr>
        <w:t> Данный анализ позволяет упростить и структурировать процесс ценообразования.</w:t>
      </w:r>
    </w:p>
    <w:p w:rsidR="00A43FDC" w:rsidRPr="001040EE" w:rsidRDefault="00A43FDC" w:rsidP="00A43FDC">
      <w:pPr>
        <w:pStyle w:val="a4"/>
        <w:numPr>
          <w:ilvl w:val="0"/>
          <w:numId w:val="29"/>
        </w:numPr>
        <w:spacing w:before="0" w:beforeAutospacing="0" w:after="0" w:afterAutospacing="0"/>
        <w:rPr>
          <w:sz w:val="20"/>
          <w:szCs w:val="20"/>
        </w:rPr>
      </w:pPr>
      <w:r w:rsidRPr="001040EE">
        <w:rPr>
          <w:b/>
          <w:bCs/>
          <w:sz w:val="20"/>
          <w:szCs w:val="20"/>
        </w:rPr>
        <w:t>Маркетинг.</w:t>
      </w:r>
      <w:r w:rsidRPr="001040EE">
        <w:rPr>
          <w:sz w:val="20"/>
          <w:szCs w:val="20"/>
        </w:rPr>
        <w:t> Анализ особенностей покупателей в разных разрезах позволяет выявить портрет основного потребителя товара. Выявление сезонных и других периодических колебаний. Анализ эффективности маркетинговых акций.</w:t>
      </w:r>
    </w:p>
    <w:p w:rsidR="00A43FDC" w:rsidRPr="001040EE" w:rsidRDefault="00A43FDC" w:rsidP="00A43FDC">
      <w:pPr>
        <w:pStyle w:val="a4"/>
        <w:numPr>
          <w:ilvl w:val="0"/>
          <w:numId w:val="29"/>
        </w:numPr>
        <w:spacing w:before="0" w:beforeAutospacing="0" w:after="0" w:afterAutospacing="0"/>
        <w:rPr>
          <w:sz w:val="20"/>
          <w:szCs w:val="20"/>
        </w:rPr>
      </w:pPr>
      <w:r w:rsidRPr="001040EE">
        <w:rPr>
          <w:b/>
          <w:bCs/>
          <w:sz w:val="20"/>
          <w:szCs w:val="20"/>
        </w:rPr>
        <w:t>Движение денежных средств.</w:t>
      </w:r>
      <w:r w:rsidRPr="001040EE">
        <w:rPr>
          <w:sz w:val="20"/>
          <w:szCs w:val="20"/>
        </w:rPr>
        <w:t> Анализ движения наличных и безналичных денежных средств, оптимизации денежного потока.</w:t>
      </w:r>
    </w:p>
    <w:p w:rsidR="00A43FDC" w:rsidRPr="001040EE" w:rsidRDefault="00A43FDC" w:rsidP="00A43FDC">
      <w:pPr>
        <w:pStyle w:val="a4"/>
        <w:numPr>
          <w:ilvl w:val="0"/>
          <w:numId w:val="29"/>
        </w:numPr>
        <w:spacing w:before="0" w:beforeAutospacing="0" w:after="0" w:afterAutospacing="0"/>
        <w:rPr>
          <w:sz w:val="20"/>
          <w:szCs w:val="20"/>
        </w:rPr>
      </w:pPr>
      <w:r w:rsidRPr="001040EE">
        <w:rPr>
          <w:b/>
          <w:bCs/>
          <w:sz w:val="20"/>
          <w:szCs w:val="20"/>
        </w:rPr>
        <w:t>Склад.</w:t>
      </w:r>
      <w:r w:rsidRPr="001040EE">
        <w:rPr>
          <w:sz w:val="20"/>
          <w:szCs w:val="20"/>
        </w:rPr>
        <w:t xml:space="preserve"> Анализ сроков хранения, загруженности складов, отгрузок по клиентам. Такой анализ позволит иметь на складе минимальный запас продукции, при этом вся требуемая продукция будет </w:t>
      </w:r>
      <w:r w:rsidRPr="001040EE">
        <w:rPr>
          <w:sz w:val="20"/>
          <w:szCs w:val="20"/>
        </w:rPr>
        <w:lastRenderedPageBreak/>
        <w:t>всегда в наличие. Благодаря этому компания может серьезно сэкономить на складских помещениях, высвободить дополнительные средства для оборота.</w:t>
      </w:r>
    </w:p>
    <w:p w:rsidR="00A43FDC" w:rsidRPr="001040EE" w:rsidRDefault="00A43FDC" w:rsidP="00A43FDC">
      <w:pPr>
        <w:pStyle w:val="a4"/>
        <w:spacing w:before="0" w:beforeAutospacing="0" w:after="0" w:afterAutospacing="0"/>
        <w:ind w:left="720"/>
        <w:rPr>
          <w:sz w:val="20"/>
          <w:szCs w:val="20"/>
        </w:rPr>
      </w:pPr>
    </w:p>
    <w:p w:rsidR="00284C0B" w:rsidRPr="001040EE" w:rsidRDefault="00A9559A" w:rsidP="00284C0B">
      <w:pPr>
        <w:pStyle w:val="a3"/>
        <w:numPr>
          <w:ilvl w:val="0"/>
          <w:numId w:val="1"/>
        </w:numPr>
        <w:rPr>
          <w:rFonts w:ascii="Times New Roman" w:hAnsi="Times New Roman" w:cs="Times New Roman"/>
        </w:rPr>
      </w:pPr>
      <w:r w:rsidRPr="001040EE">
        <w:rPr>
          <w:rFonts w:ascii="Times New Roman" w:hAnsi="Times New Roman" w:cs="Times New Roman"/>
        </w:rPr>
        <w:t>Системы управления проектами и их применение в экономических и финансовых задачах.</w:t>
      </w:r>
    </w:p>
    <w:p w:rsidR="00284C0B" w:rsidRPr="001040EE" w:rsidRDefault="00284C0B" w:rsidP="00284C0B">
      <w:pPr>
        <w:rPr>
          <w:rFonts w:ascii="Times New Roman" w:hAnsi="Times New Roman" w:cs="Times New Roman"/>
          <w:sz w:val="20"/>
          <w:szCs w:val="20"/>
        </w:rPr>
      </w:pPr>
      <w:r w:rsidRPr="001040EE">
        <w:rPr>
          <w:rFonts w:ascii="Times New Roman" w:hAnsi="Times New Roman" w:cs="Times New Roman"/>
          <w:sz w:val="20"/>
          <w:szCs w:val="20"/>
        </w:rPr>
        <w:t xml:space="preserve">Система управления проектами - это набор организационных и технологических методов и инструментов, которые поддерживают управление проектами в организации и помогают повысить эффективность их реализации. Часто термин система управления проектами трактуют более узко как автоматизированную или информационную систему управления проектами, т.е. программу. Организационную и методическую составляющие при этом вкладывают в термин корпоративная система управления проектами. Методы управления проектами позволяют: определить цели проекта и пронести его обоснование; выявить структуру проекта; определить необходимые объемы и источники финансирования; подобрать исполнителей через процедуры торгов и конкурсов; подготовить и заключить контракты; определить сроки выполнения проекта, составить график его реализации, рассчитать необходимые ресурсы; рассчитать смету и бюджет проекта; планировать и учитывать риски; обеспечить контроль за ходом выполнения проекта. Основными задачами являются: ликвидация планово-распределительной системы, основанной на принудительном и волевом администрировании; начало формирования правовой системы регулирования; изменение отношений собственности. Цели и задачи проекта должны быть четко сформулированы, т. к. только при этом условии может быть проработан следующий шаг -- формирование основных характеристик проекта. К числу таких можно отнести: наличие альтернативных технических решений; спрос на продукцию проекта; продолжительность проекта -- в том числе его инвестиционной фазы; оценка уровня базовых, текущих и прогнозных цен на продукцию проекта; перспективы экспорта продукции проекта; сложность проекта; исходно-разрешительная документация; инвестиционный климат в районе реализации проекта; соотношение затрат и результатов проекта. Первый шаг реализации данной методики - определение факторов, которые могут в значительной степени повлиять на успешность выполнения проекта Второй шаг - факторы располагаются в порядке убывания приоритетности. Для этого определяется, какой из них в наибольшей степени повлияет на ход реализации проекта. Далее устанавливается наиболее существенный фактор из оставшихся и т. д. Третий шаг - оценка весомости каждого из перечисленных факторов. Сумма рангов всех факторов должна быть равна единице. Четвертый шаг - проект или варианты одного проекта необходимо оценить по каждому из факторов оценки. Максимальный балл по любому из факторов для проекта равен 100, минимальный - 0. Пятый шаг - экспертная оценка влияния каждого фактора получается путем перемножения веса каждого фактора на оценку этого фактора для каждого варианта решения. Используется интегральная экспертная оценка приоритетности вариантов проекта. Если проект достоин дальнейшего рассмотрения, определяют состав сведений, которые потребуются для его разработки, включая: детальный маркетинг; инженерно-геологические изыскания; оценку окружающей среды и местных источников сырья; политическую обстановку в регионе, республике, стране; </w:t>
      </w:r>
      <w:proofErr w:type="spellStart"/>
      <w:r w:rsidRPr="001040EE">
        <w:rPr>
          <w:rFonts w:ascii="Times New Roman" w:hAnsi="Times New Roman" w:cs="Times New Roman"/>
          <w:sz w:val="20"/>
          <w:szCs w:val="20"/>
        </w:rPr>
        <w:t>социокультурную</w:t>
      </w:r>
      <w:proofErr w:type="spellEnd"/>
      <w:r w:rsidRPr="001040EE">
        <w:rPr>
          <w:rFonts w:ascii="Times New Roman" w:hAnsi="Times New Roman" w:cs="Times New Roman"/>
          <w:sz w:val="20"/>
          <w:szCs w:val="20"/>
        </w:rPr>
        <w:t xml:space="preserve"> характеристику населения.</w:t>
      </w:r>
    </w:p>
    <w:p w:rsidR="00C66F2A" w:rsidRPr="001040EE" w:rsidRDefault="00A9559A" w:rsidP="00C66F2A">
      <w:pPr>
        <w:pStyle w:val="a3"/>
        <w:numPr>
          <w:ilvl w:val="0"/>
          <w:numId w:val="1"/>
        </w:numPr>
        <w:rPr>
          <w:rFonts w:ascii="Times New Roman" w:hAnsi="Times New Roman" w:cs="Times New Roman"/>
        </w:rPr>
      </w:pPr>
      <w:r w:rsidRPr="001040EE">
        <w:rPr>
          <w:rFonts w:ascii="Times New Roman" w:hAnsi="Times New Roman" w:cs="Times New Roman"/>
        </w:rPr>
        <w:t>Автоматизированных банковские системы. Банковские технологии будущего.</w:t>
      </w:r>
    </w:p>
    <w:p w:rsidR="00C66F2A" w:rsidRPr="001040EE" w:rsidRDefault="00C66F2A" w:rsidP="00C66F2A">
      <w:pPr>
        <w:rPr>
          <w:rFonts w:ascii="Times New Roman" w:hAnsi="Times New Roman" w:cs="Times New Roman"/>
          <w:sz w:val="20"/>
          <w:szCs w:val="20"/>
        </w:rPr>
      </w:pPr>
      <w:r w:rsidRPr="001040EE">
        <w:rPr>
          <w:rFonts w:ascii="Times New Roman" w:hAnsi="Times New Roman" w:cs="Times New Roman"/>
          <w:sz w:val="20"/>
          <w:szCs w:val="20"/>
        </w:rPr>
        <w:t xml:space="preserve">АБС банка - это аппаратно-программный комплекс, который состоит из множества компьютеров, объединенных в единый защищенный контур, где обрабатываются платежные поручения и формируются реестры платежей. Сформированные в АБС реестры поступают в АРМ КБР (автоматизированное рабочее место клиента Банка России) — специальный компьютер в банке в отдельном защищенном контуре, с которого уходят платежи в ЦБ РФ. Термин «банковские технологии» вошел в деловую практику относительно недавно. Под банковскими технологиями понимают совокупность новейших подходов, методов, средств реализации и обеспечения банковских бизнес-процессов. Развитие этого понятия связано с тем, что за последние десять — пятнадцать лет возросло значение средств и методов реализации тех или иных банковских задач. Действительно, понятие «банковские технологии» не существовало ранее, так как вследствие достаточно жесткого регулирования банковской системой и приверженности традиционным подходам управления не было возможности и технической базы для инвариантной реализации принятых схем работы и реализации услуг. С развитием технических средств и в первую очередь компьютерных технологий и средств связи, а также вследствие проявления новейших тенденций в развитии отечественной и мировой банковской системы, на которых мы уже отчасти останавливались, такие возможности не только открылись перед большинством кредитных организаций, но активнейшим образом стали ими претворяться в жизнь. Действительно, используемые во всем мире банковские технологии не только определяют «лицо» </w:t>
      </w:r>
      <w:r w:rsidRPr="001040EE">
        <w:rPr>
          <w:rFonts w:ascii="Times New Roman" w:hAnsi="Times New Roman" w:cs="Times New Roman"/>
          <w:sz w:val="20"/>
          <w:szCs w:val="20"/>
        </w:rPr>
        <w:lastRenderedPageBreak/>
        <w:t>банка в глазах клиентов и инвесторов, но и являются в настоящее время одним из первых критериев в оценке банка с точки зрения грамотности и профессионализма организации бизнеса и даже его устойчивости. Они являются индивидуальным «</w:t>
      </w:r>
      <w:proofErr w:type="spellStart"/>
      <w:r w:rsidRPr="001040EE">
        <w:rPr>
          <w:rFonts w:ascii="Times New Roman" w:hAnsi="Times New Roman" w:cs="Times New Roman"/>
          <w:sz w:val="20"/>
          <w:szCs w:val="20"/>
        </w:rPr>
        <w:t>ноу</w:t>
      </w:r>
      <w:proofErr w:type="spellEnd"/>
      <w:r w:rsidRPr="001040EE">
        <w:rPr>
          <w:rFonts w:ascii="Times New Roman" w:hAnsi="Times New Roman" w:cs="Times New Roman"/>
          <w:sz w:val="20"/>
          <w:szCs w:val="20"/>
        </w:rPr>
        <w:t xml:space="preserve"> </w:t>
      </w:r>
      <w:proofErr w:type="spellStart"/>
      <w:r w:rsidRPr="001040EE">
        <w:rPr>
          <w:rFonts w:ascii="Times New Roman" w:hAnsi="Times New Roman" w:cs="Times New Roman"/>
          <w:sz w:val="20"/>
          <w:szCs w:val="20"/>
        </w:rPr>
        <w:t>хау</w:t>
      </w:r>
      <w:proofErr w:type="spellEnd"/>
      <w:r w:rsidRPr="001040EE">
        <w:rPr>
          <w:rFonts w:ascii="Times New Roman" w:hAnsi="Times New Roman" w:cs="Times New Roman"/>
          <w:sz w:val="20"/>
          <w:szCs w:val="20"/>
        </w:rPr>
        <w:t>» банка, его своеобразной «внутренней кухней» и направлены на то, чтобы в современной быстро меняющейся внешней среде реализовать и предложить клиентам соответствующий сегодняшнему дню и их потребностям уровень сервиса, опирающийся на все достижения науки и техники. Топ 10 банковских технологий будущего По прогнозам, десять наиболее важных технологий, которые должны в будущем прийти на смену используемым сегодня, стоит отнести: НАЛИЧИЕ У КЛИЕНТА ВОЗМОЖНОСТИ ДИКТОВАТЬ БАНКУ СВОИ УСЛОВИЯ; ЗАМЕНУ КОНСУЛЬТАНТОВ ПЕРСОНАЛЬНЫМИ ЦИФРОВЫМИ ПОМОЩНИКАМИ; «ПЕРЕМЕЩЕНИЕ» ОТДЕЛЕНИЯ БАНКА В МОБИЛЬНЫЙ ТЕЛЕФОН; ПОЛУЧЕНИЕ КРЕДИТОВ ЧЕРЕЗ СОЦИАЛЬНЫЕ СЕТИ; ОТСУТСТВИЕ ПРИВЯЗКИ СЧЕТА К КОНКРЕТНОМУ БАНКУ; ПОЛУЧЕНИЕ ИПОТЕКИ С ПОМОЩЬЮ КРАУДСОРСИНГА; ПОПУЛЯРИЗАЦИЯ КРИПТОВАЛЮТЫ; НОВЫЕ АЛГОРИТМЫ – НАДЕЖНЫЙ БАРЬЕР ПЕРЕД ЗЛОУМЫШЛЕННИКАМИ; ПРЕВРАЩЕНИЕ КРЕДИТНЫХ ОРГАНИЗАЦИЙ В ТЕХНОЛОГИЧЕСКИЕ КОМПАНИИ; ПРОДАЖА БАНКАМИ ИНФОРМАЦИИ О КЛИЕНТАХ.</w:t>
      </w:r>
    </w:p>
    <w:p w:rsidR="00A43FDC" w:rsidRPr="001040EE" w:rsidRDefault="00A9559A" w:rsidP="00A43FDC">
      <w:pPr>
        <w:pStyle w:val="a3"/>
        <w:numPr>
          <w:ilvl w:val="0"/>
          <w:numId w:val="1"/>
        </w:numPr>
        <w:rPr>
          <w:rFonts w:ascii="Times New Roman" w:hAnsi="Times New Roman" w:cs="Times New Roman"/>
        </w:rPr>
      </w:pPr>
      <w:r w:rsidRPr="001040EE">
        <w:rPr>
          <w:rFonts w:ascii="Times New Roman" w:hAnsi="Times New Roman" w:cs="Times New Roman"/>
        </w:rPr>
        <w:t>Системы электронного документооборота. Преимущества. Рынка российских  СЭД.</w:t>
      </w:r>
    </w:p>
    <w:p w:rsidR="00A43FDC" w:rsidRPr="001040EE" w:rsidRDefault="00A43FDC" w:rsidP="00A43FDC">
      <w:pPr>
        <w:pStyle w:val="a4"/>
        <w:spacing w:before="0" w:beforeAutospacing="0" w:after="0" w:afterAutospacing="0"/>
        <w:ind w:firstLine="225"/>
        <w:rPr>
          <w:sz w:val="20"/>
          <w:szCs w:val="20"/>
          <w:shd w:val="clear" w:color="auto" w:fill="FFFFFF"/>
        </w:rPr>
      </w:pPr>
      <w:bookmarkStart w:id="1" w:name="969"/>
      <w:r w:rsidRPr="001040EE">
        <w:rPr>
          <w:sz w:val="20"/>
          <w:szCs w:val="20"/>
          <w:shd w:val="clear" w:color="auto" w:fill="FFFFFF"/>
        </w:rPr>
        <w:t>В настоящее время на отечественном рынке представлено несколько десятков программных продуктов, предназначенных для автоматизации документооборота.</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Чтобы выявить наиболее актуальные сегодня для заказчика критерии IT-решения, рассмотрим тенденции для выбора СЭД. Информация о СЭД взята из свободных источников, доступных для массового читателя и оценивает IT-решения как наиболее подходящие под запросы потребителя на сегодняшний день.</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Тенденции и критерии для отбора СЭД</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Основными тенденциями для выбора СЭД являются следующие:</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Выбор комплексных систем управления корпоративным содержанием (ECM). Компании с небольшим бюджетом на IT-решения стремятся извлечь максимальную пользу от инвестиций во внедрение, поэтому выбирают продукт с необходимым набором функций, следуя четкой цели оптимизировать бизнес-процессы, а не только упорядочить документооборот;</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Интеграция, адаптация и масштабирование являются важным условием при вложении средств в систему. Заказчик сегодня не может позволить себе внедрение, чтобы попробовать и не использовать затем систему в работе: она должна быть совместима с имеющимся ПО и обеспечивать единое информационное поле, при этом должна оставаться возможность настроить «под себя» и развить корпоративную систему со временем;</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Доступная стоимость и окупаемость проекта по внедрению корпоративной системы. Еще два года назад важным считалась именно окупаемость, а теперь доступность проекта по стоимости становится лидирующей.</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Таким образом, можно выделить следующие критерии, которые являются наиболее значимыми сегодня при выборе СЭД [2]:</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 Функционал СЭД</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 Простота работы в СЭД</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 Невысокие затраты на обслуживание</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 Доступная стоимость</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«Игроки» рынка СЭД</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Для краткого обзора существующих на российском рынке СЭД были взяты наиболее известные системы, занимающие лидирующие позиции, активно развивающие функционал продукта, тем самым завоевывая новых клиентов. Информацию об этих СЭД можно найти в различных открытых источниках.</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 xml:space="preserve">БОСС-Референт. Разработчик «БОСС - Референт» входит в группу компаний </w:t>
      </w:r>
      <w:proofErr w:type="spellStart"/>
      <w:r w:rsidRPr="001040EE">
        <w:rPr>
          <w:sz w:val="20"/>
          <w:szCs w:val="20"/>
          <w:shd w:val="clear" w:color="auto" w:fill="FFFFFF"/>
        </w:rPr>
        <w:t>АйТи</w:t>
      </w:r>
      <w:proofErr w:type="spellEnd"/>
      <w:r w:rsidRPr="001040EE">
        <w:rPr>
          <w:sz w:val="20"/>
          <w:szCs w:val="20"/>
          <w:shd w:val="clear" w:color="auto" w:fill="FFFFFF"/>
        </w:rPr>
        <w:t xml:space="preserve">. Предназначена для автоматизации управленческого документооборота и делопроизводства. Существует на рынке с 1996 года. Преимуществами системы являются использованием платформы IBM </w:t>
      </w:r>
      <w:proofErr w:type="spellStart"/>
      <w:r w:rsidRPr="001040EE">
        <w:rPr>
          <w:sz w:val="20"/>
          <w:szCs w:val="20"/>
          <w:shd w:val="clear" w:color="auto" w:fill="FFFFFF"/>
        </w:rPr>
        <w:t>Lotus</w:t>
      </w:r>
      <w:proofErr w:type="spellEnd"/>
      <w:r w:rsidRPr="001040EE">
        <w:rPr>
          <w:sz w:val="20"/>
          <w:szCs w:val="20"/>
          <w:shd w:val="clear" w:color="auto" w:fill="FFFFFF"/>
        </w:rPr>
        <w:t>, высокотехнологичной архитектурой и длительным опытом внедрения.</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ДЕЛО. Разработчик - «Электронные Офисные Системы». Представляет собой промышленное решение для обеспечения автоматизации процессов делопроизводства. Выпущена в 1996 году. Первая отечественная система автоматизации документооборота, получившая государственный сертификат наивысшего качества ЦСЦР Госстандарта РФ.</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ЕВФРАТ-Документооборот. Разработчик - «</w:t>
      </w:r>
      <w:proofErr w:type="spellStart"/>
      <w:r w:rsidRPr="001040EE">
        <w:rPr>
          <w:sz w:val="20"/>
          <w:szCs w:val="20"/>
          <w:shd w:val="clear" w:color="auto" w:fill="FFFFFF"/>
        </w:rPr>
        <w:t>Cognititve</w:t>
      </w:r>
      <w:proofErr w:type="spellEnd"/>
      <w:r w:rsidRPr="001040EE">
        <w:rPr>
          <w:sz w:val="20"/>
          <w:szCs w:val="20"/>
          <w:shd w:val="clear" w:color="auto" w:fill="FFFFFF"/>
        </w:rPr>
        <w:t xml:space="preserve"> </w:t>
      </w:r>
      <w:proofErr w:type="spellStart"/>
      <w:r w:rsidRPr="001040EE">
        <w:rPr>
          <w:sz w:val="20"/>
          <w:szCs w:val="20"/>
          <w:shd w:val="clear" w:color="auto" w:fill="FFFFFF"/>
        </w:rPr>
        <w:t>Technologies</w:t>
      </w:r>
      <w:proofErr w:type="spellEnd"/>
      <w:r w:rsidRPr="001040EE">
        <w:rPr>
          <w:sz w:val="20"/>
          <w:szCs w:val="20"/>
          <w:shd w:val="clear" w:color="auto" w:fill="FFFFFF"/>
        </w:rPr>
        <w:t>». Система позволяет реализовать разные схемы автоматизации работы с документами и автоматизировать ключевые бизнес-процессы организации. Существует на рынке с 1997 года. К основным преимуществам разработчики относят возможность использовать систему как коробочное, так и проектное решение.</w:t>
      </w:r>
    </w:p>
    <w:bookmarkEnd w:id="1"/>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МОТИВ. Разработчик - «Мотив». Система представляется как инструмент управления предприятием. На рынке с 2004 года. Одним из основных преимуществ является сочетание в себе возможностей систем различных классов и понятный функционал.</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lastRenderedPageBreak/>
        <w:t>DIRECTUM. Разработчик - «DIRECTUM». Представляет собой систему электронного документооборота и управления взаимодействием. На рынке с 2003 года. К преимуществам относят широкую функциональность и простые принципы работы.</w:t>
      </w:r>
    </w:p>
    <w:p w:rsidR="00A43FDC" w:rsidRPr="001040EE" w:rsidRDefault="00A43FDC" w:rsidP="00A43FDC">
      <w:pPr>
        <w:pStyle w:val="a4"/>
        <w:spacing w:before="0" w:beforeAutospacing="0" w:after="0" w:afterAutospacing="0"/>
        <w:ind w:firstLine="225"/>
        <w:rPr>
          <w:sz w:val="20"/>
          <w:szCs w:val="20"/>
          <w:shd w:val="clear" w:color="auto" w:fill="FFFFFF"/>
        </w:rPr>
      </w:pPr>
      <w:proofErr w:type="spellStart"/>
      <w:r w:rsidRPr="001040EE">
        <w:rPr>
          <w:sz w:val="20"/>
          <w:szCs w:val="20"/>
          <w:shd w:val="clear" w:color="auto" w:fill="FFFFFF"/>
        </w:rPr>
        <w:t>DocsVision</w:t>
      </w:r>
      <w:proofErr w:type="spellEnd"/>
      <w:r w:rsidRPr="001040EE">
        <w:rPr>
          <w:sz w:val="20"/>
          <w:szCs w:val="20"/>
          <w:shd w:val="clear" w:color="auto" w:fill="FFFFFF"/>
        </w:rPr>
        <w:t>. Разработчик - «</w:t>
      </w:r>
      <w:proofErr w:type="spellStart"/>
      <w:r w:rsidRPr="001040EE">
        <w:rPr>
          <w:sz w:val="20"/>
          <w:szCs w:val="20"/>
          <w:shd w:val="clear" w:color="auto" w:fill="FFFFFF"/>
        </w:rPr>
        <w:t>DocsVision</w:t>
      </w:r>
      <w:proofErr w:type="spellEnd"/>
      <w:r w:rsidRPr="001040EE">
        <w:rPr>
          <w:sz w:val="20"/>
          <w:szCs w:val="20"/>
          <w:shd w:val="clear" w:color="auto" w:fill="FFFFFF"/>
        </w:rPr>
        <w:t>», компания выделилась из «</w:t>
      </w:r>
      <w:proofErr w:type="spellStart"/>
      <w:r w:rsidRPr="001040EE">
        <w:rPr>
          <w:sz w:val="20"/>
          <w:szCs w:val="20"/>
          <w:shd w:val="clear" w:color="auto" w:fill="FFFFFF"/>
        </w:rPr>
        <w:t>Digital</w:t>
      </w:r>
      <w:proofErr w:type="spellEnd"/>
      <w:r w:rsidRPr="001040EE">
        <w:rPr>
          <w:sz w:val="20"/>
          <w:szCs w:val="20"/>
          <w:shd w:val="clear" w:color="auto" w:fill="FFFFFF"/>
        </w:rPr>
        <w:t xml:space="preserve"> </w:t>
      </w:r>
      <w:proofErr w:type="spellStart"/>
      <w:r w:rsidRPr="001040EE">
        <w:rPr>
          <w:sz w:val="20"/>
          <w:szCs w:val="20"/>
          <w:shd w:val="clear" w:color="auto" w:fill="FFFFFF"/>
        </w:rPr>
        <w:t>Design</w:t>
      </w:r>
      <w:proofErr w:type="spellEnd"/>
      <w:r w:rsidRPr="001040EE">
        <w:rPr>
          <w:sz w:val="20"/>
          <w:szCs w:val="20"/>
          <w:shd w:val="clear" w:color="auto" w:fill="FFFFFF"/>
        </w:rPr>
        <w:t>». Система электронного документооборота, позволяющая решить задачи управления документами и процессами. Разрабатывается с 1998 года. Преимущества системы заключаются в разнообразии приложений и возможности развития функционала.</w:t>
      </w:r>
    </w:p>
    <w:p w:rsidR="00A43FDC" w:rsidRPr="001040EE" w:rsidRDefault="00A43FDC" w:rsidP="00A43FDC">
      <w:pPr>
        <w:pStyle w:val="a4"/>
        <w:spacing w:before="0" w:beforeAutospacing="0" w:after="0" w:afterAutospacing="0"/>
        <w:ind w:firstLine="225"/>
        <w:rPr>
          <w:sz w:val="20"/>
          <w:szCs w:val="20"/>
          <w:shd w:val="clear" w:color="auto" w:fill="FFFFFF"/>
        </w:rPr>
      </w:pPr>
      <w:proofErr w:type="spellStart"/>
      <w:r w:rsidRPr="001040EE">
        <w:rPr>
          <w:sz w:val="20"/>
          <w:szCs w:val="20"/>
          <w:shd w:val="clear" w:color="auto" w:fill="FFFFFF"/>
        </w:rPr>
        <w:t>LanDocs</w:t>
      </w:r>
      <w:proofErr w:type="spellEnd"/>
      <w:r w:rsidRPr="001040EE">
        <w:rPr>
          <w:sz w:val="20"/>
          <w:szCs w:val="20"/>
          <w:shd w:val="clear" w:color="auto" w:fill="FFFFFF"/>
        </w:rPr>
        <w:t xml:space="preserve">. Разработчик - «Ланит». Технологическая платформа для создания информационно-технологических решений. Разрабатывается с 1996 года. Среди главных преимуществ: функциональность и </w:t>
      </w:r>
      <w:proofErr w:type="spellStart"/>
      <w:r w:rsidRPr="001040EE">
        <w:rPr>
          <w:sz w:val="20"/>
          <w:szCs w:val="20"/>
          <w:shd w:val="clear" w:color="auto" w:fill="FFFFFF"/>
        </w:rPr>
        <w:t>масштабируемость</w:t>
      </w:r>
      <w:proofErr w:type="spellEnd"/>
      <w:r w:rsidRPr="001040EE">
        <w:rPr>
          <w:sz w:val="20"/>
          <w:szCs w:val="20"/>
          <w:shd w:val="clear" w:color="auto" w:fill="FFFFFF"/>
        </w:rPr>
        <w:t>.</w:t>
      </w:r>
    </w:p>
    <w:p w:rsidR="00A43FDC" w:rsidRPr="001040EE" w:rsidRDefault="00A43FDC" w:rsidP="00A43FDC">
      <w:pPr>
        <w:pStyle w:val="a4"/>
        <w:spacing w:before="0" w:beforeAutospacing="0" w:after="0" w:afterAutospacing="0"/>
        <w:ind w:firstLine="225"/>
        <w:rPr>
          <w:sz w:val="20"/>
          <w:szCs w:val="20"/>
          <w:shd w:val="clear" w:color="auto" w:fill="FFFFFF"/>
        </w:rPr>
      </w:pPr>
      <w:proofErr w:type="spellStart"/>
      <w:r w:rsidRPr="001040EE">
        <w:rPr>
          <w:sz w:val="20"/>
          <w:szCs w:val="20"/>
          <w:shd w:val="clear" w:color="auto" w:fill="FFFFFF"/>
        </w:rPr>
        <w:t>Corporate</w:t>
      </w:r>
      <w:proofErr w:type="spellEnd"/>
      <w:r w:rsidRPr="001040EE">
        <w:rPr>
          <w:sz w:val="20"/>
          <w:szCs w:val="20"/>
          <w:shd w:val="clear" w:color="auto" w:fill="FFFFFF"/>
        </w:rPr>
        <w:t xml:space="preserve"> </w:t>
      </w:r>
      <w:proofErr w:type="spellStart"/>
      <w:r w:rsidRPr="001040EE">
        <w:rPr>
          <w:sz w:val="20"/>
          <w:szCs w:val="20"/>
          <w:shd w:val="clear" w:color="auto" w:fill="FFFFFF"/>
        </w:rPr>
        <w:t>Business</w:t>
      </w:r>
      <w:proofErr w:type="spellEnd"/>
      <w:r w:rsidRPr="001040EE">
        <w:rPr>
          <w:sz w:val="20"/>
          <w:szCs w:val="20"/>
          <w:shd w:val="clear" w:color="auto" w:fill="FFFFFF"/>
        </w:rPr>
        <w:t xml:space="preserve">. Система эффективного управления </w:t>
      </w:r>
      <w:proofErr w:type="spellStart"/>
      <w:r w:rsidRPr="001040EE">
        <w:rPr>
          <w:sz w:val="20"/>
          <w:szCs w:val="20"/>
          <w:shd w:val="clear" w:color="auto" w:fill="FFFFFF"/>
        </w:rPr>
        <w:t>bb</w:t>
      </w:r>
      <w:proofErr w:type="spellEnd"/>
      <w:r w:rsidRPr="001040EE">
        <w:rPr>
          <w:sz w:val="20"/>
          <w:szCs w:val="20"/>
          <w:shd w:val="clear" w:color="auto" w:fill="FFFFFF"/>
        </w:rPr>
        <w:t xml:space="preserve"> </w:t>
      </w:r>
      <w:proofErr w:type="spellStart"/>
      <w:r w:rsidRPr="001040EE">
        <w:rPr>
          <w:sz w:val="20"/>
          <w:szCs w:val="20"/>
          <w:shd w:val="clear" w:color="auto" w:fill="FFFFFF"/>
        </w:rPr>
        <w:t>workspace</w:t>
      </w:r>
      <w:proofErr w:type="spellEnd"/>
      <w:r w:rsidRPr="001040EE">
        <w:rPr>
          <w:sz w:val="20"/>
          <w:szCs w:val="20"/>
          <w:shd w:val="clear" w:color="auto" w:fill="FFFFFF"/>
        </w:rPr>
        <w:t xml:space="preserve"> (издание </w:t>
      </w:r>
      <w:proofErr w:type="spellStart"/>
      <w:r w:rsidRPr="001040EE">
        <w:rPr>
          <w:sz w:val="20"/>
          <w:szCs w:val="20"/>
          <w:shd w:val="clear" w:color="auto" w:fill="FFFFFF"/>
        </w:rPr>
        <w:t>Corporate</w:t>
      </w:r>
      <w:proofErr w:type="spellEnd"/>
      <w:r w:rsidRPr="001040EE">
        <w:rPr>
          <w:sz w:val="20"/>
          <w:szCs w:val="20"/>
          <w:shd w:val="clear" w:color="auto" w:fill="FFFFFF"/>
        </w:rPr>
        <w:t xml:space="preserve"> </w:t>
      </w:r>
      <w:proofErr w:type="spellStart"/>
      <w:r w:rsidRPr="001040EE">
        <w:rPr>
          <w:sz w:val="20"/>
          <w:szCs w:val="20"/>
          <w:shd w:val="clear" w:color="auto" w:fill="FFFFFF"/>
        </w:rPr>
        <w:t>Business</w:t>
      </w:r>
      <w:proofErr w:type="spellEnd"/>
      <w:r w:rsidRPr="001040EE">
        <w:rPr>
          <w:sz w:val="20"/>
          <w:szCs w:val="20"/>
          <w:shd w:val="clear" w:color="auto" w:fill="FFFFFF"/>
        </w:rPr>
        <w:t xml:space="preserve">) предназначено для комплексной, сквозной автоматизации: документооборота, </w:t>
      </w:r>
      <w:proofErr w:type="spellStart"/>
      <w:r w:rsidRPr="001040EE">
        <w:rPr>
          <w:sz w:val="20"/>
          <w:szCs w:val="20"/>
          <w:shd w:val="clear" w:color="auto" w:fill="FFFFFF"/>
        </w:rPr>
        <w:t>бюджетирования</w:t>
      </w:r>
      <w:proofErr w:type="spellEnd"/>
      <w:r w:rsidRPr="001040EE">
        <w:rPr>
          <w:sz w:val="20"/>
          <w:szCs w:val="20"/>
          <w:shd w:val="clear" w:color="auto" w:fill="FFFFFF"/>
        </w:rPr>
        <w:t>, взаимодействия с клиентами в коммерческих организациях.</w:t>
      </w:r>
    </w:p>
    <w:p w:rsidR="00A43FDC" w:rsidRPr="001040EE" w:rsidRDefault="00A43FDC" w:rsidP="00A43FDC">
      <w:pPr>
        <w:pStyle w:val="a4"/>
        <w:spacing w:before="0" w:beforeAutospacing="0" w:after="0" w:afterAutospacing="0"/>
        <w:ind w:firstLine="225"/>
        <w:rPr>
          <w:sz w:val="20"/>
          <w:szCs w:val="20"/>
          <w:shd w:val="clear" w:color="auto" w:fill="FFFFFF"/>
        </w:rPr>
      </w:pPr>
      <w:proofErr w:type="spellStart"/>
      <w:r w:rsidRPr="001040EE">
        <w:rPr>
          <w:sz w:val="20"/>
          <w:szCs w:val="20"/>
          <w:shd w:val="clear" w:color="auto" w:fill="FFFFFF"/>
        </w:rPr>
        <w:t>PayDox</w:t>
      </w:r>
      <w:proofErr w:type="spellEnd"/>
      <w:r w:rsidRPr="001040EE">
        <w:rPr>
          <w:sz w:val="20"/>
          <w:szCs w:val="20"/>
          <w:shd w:val="clear" w:color="auto" w:fill="FFFFFF"/>
        </w:rPr>
        <w:t xml:space="preserve">. Электронный Документооборот </w:t>
      </w:r>
      <w:proofErr w:type="spellStart"/>
      <w:r w:rsidRPr="001040EE">
        <w:rPr>
          <w:sz w:val="20"/>
          <w:szCs w:val="20"/>
          <w:shd w:val="clear" w:color="auto" w:fill="FFFFFF"/>
        </w:rPr>
        <w:t>PayDox</w:t>
      </w:r>
      <w:proofErr w:type="spellEnd"/>
      <w:r w:rsidRPr="001040EE">
        <w:rPr>
          <w:sz w:val="20"/>
          <w:szCs w:val="20"/>
          <w:shd w:val="clear" w:color="auto" w:fill="FFFFFF"/>
        </w:rPr>
        <w:t xml:space="preserve"> - это реализованный на web-технологиях корпоративный портал, использующий электронный документооборот как инструментальную базу с широким набором стандартных необходимых каждому предприятию функций и неограниченными возможностями расширения и интеграции. [6]</w:t>
      </w:r>
    </w:p>
    <w:p w:rsidR="00A43FDC" w:rsidRPr="001040EE" w:rsidRDefault="00A43FDC" w:rsidP="00A43FDC">
      <w:pPr>
        <w:pStyle w:val="3"/>
        <w:shd w:val="clear" w:color="auto" w:fill="FFFFFF"/>
        <w:spacing w:before="0" w:line="240" w:lineRule="auto"/>
        <w:ind w:firstLine="150"/>
        <w:rPr>
          <w:rFonts w:ascii="Times New Roman" w:hAnsi="Times New Roman" w:cs="Times New Roman"/>
          <w:color w:val="auto"/>
          <w:sz w:val="20"/>
          <w:szCs w:val="20"/>
        </w:rPr>
      </w:pPr>
      <w:r w:rsidRPr="001040EE">
        <w:rPr>
          <w:rFonts w:ascii="Times New Roman" w:hAnsi="Times New Roman" w:cs="Times New Roman"/>
          <w:color w:val="auto"/>
          <w:sz w:val="20"/>
          <w:szCs w:val="20"/>
        </w:rPr>
        <w:t>Преимущества от использования СЭД</w:t>
      </w:r>
    </w:p>
    <w:p w:rsidR="00A43FDC" w:rsidRPr="001040EE" w:rsidRDefault="00A43FDC" w:rsidP="00A43FDC">
      <w:pPr>
        <w:pStyle w:val="a4"/>
        <w:spacing w:before="0" w:beforeAutospacing="0" w:after="0" w:afterAutospacing="0"/>
        <w:ind w:firstLine="225"/>
        <w:rPr>
          <w:sz w:val="20"/>
          <w:szCs w:val="20"/>
          <w:shd w:val="clear" w:color="auto" w:fill="FFFFFF"/>
        </w:rPr>
      </w:pPr>
      <w:bookmarkStart w:id="2" w:name="446"/>
      <w:r w:rsidRPr="001040EE">
        <w:rPr>
          <w:sz w:val="20"/>
          <w:szCs w:val="20"/>
          <w:shd w:val="clear" w:color="auto" w:fill="FFFFFF"/>
        </w:rPr>
        <w:t xml:space="preserve">По данным </w:t>
      </w:r>
      <w:proofErr w:type="spellStart"/>
      <w:r w:rsidRPr="001040EE">
        <w:rPr>
          <w:sz w:val="20"/>
          <w:szCs w:val="20"/>
          <w:shd w:val="clear" w:color="auto" w:fill="FFFFFF"/>
        </w:rPr>
        <w:t>Forrester</w:t>
      </w:r>
      <w:proofErr w:type="spellEnd"/>
      <w:r w:rsidRPr="001040EE">
        <w:rPr>
          <w:sz w:val="20"/>
          <w:szCs w:val="20"/>
          <w:shd w:val="clear" w:color="auto" w:fill="FFFFFF"/>
        </w:rPr>
        <w:t xml:space="preserve"> </w:t>
      </w:r>
      <w:proofErr w:type="spellStart"/>
      <w:r w:rsidRPr="001040EE">
        <w:rPr>
          <w:sz w:val="20"/>
          <w:szCs w:val="20"/>
          <w:shd w:val="clear" w:color="auto" w:fill="FFFFFF"/>
        </w:rPr>
        <w:t>Research</w:t>
      </w:r>
      <w:proofErr w:type="spellEnd"/>
      <w:r w:rsidRPr="001040EE">
        <w:rPr>
          <w:sz w:val="20"/>
          <w:szCs w:val="20"/>
          <w:shd w:val="clear" w:color="auto" w:fill="FFFFFF"/>
        </w:rPr>
        <w:t xml:space="preserve">, 38% компаний из списка </w:t>
      </w:r>
      <w:proofErr w:type="spellStart"/>
      <w:r w:rsidRPr="001040EE">
        <w:rPr>
          <w:sz w:val="20"/>
          <w:szCs w:val="20"/>
          <w:shd w:val="clear" w:color="auto" w:fill="FFFFFF"/>
        </w:rPr>
        <w:t>Fortune</w:t>
      </w:r>
      <w:proofErr w:type="spellEnd"/>
      <w:r w:rsidRPr="001040EE">
        <w:rPr>
          <w:sz w:val="20"/>
          <w:szCs w:val="20"/>
          <w:shd w:val="clear" w:color="auto" w:fill="FFFFFF"/>
        </w:rPr>
        <w:t xml:space="preserve"> 500 считают, что приобретение современной СЭД является критически важным для успешного ведения их бизнеса. В соответствии с мнением отраслевых аналитиков (таких мнений, отличающихся в определенных моментах друг от друга, существует достаточно большое множество), выгоды для корпоративных пользователей при внедрении СЭД достаточно многообразны. Например, по данным </w:t>
      </w:r>
      <w:proofErr w:type="spellStart"/>
      <w:r w:rsidRPr="001040EE">
        <w:rPr>
          <w:sz w:val="20"/>
          <w:szCs w:val="20"/>
          <w:shd w:val="clear" w:color="auto" w:fill="FFFFFF"/>
        </w:rPr>
        <w:t>Siemens</w:t>
      </w:r>
      <w:proofErr w:type="spellEnd"/>
      <w:r w:rsidRPr="001040EE">
        <w:rPr>
          <w:sz w:val="20"/>
          <w:szCs w:val="20"/>
          <w:shd w:val="clear" w:color="auto" w:fill="FFFFFF"/>
        </w:rPr>
        <w:t xml:space="preserve"> </w:t>
      </w:r>
      <w:proofErr w:type="spellStart"/>
      <w:r w:rsidRPr="001040EE">
        <w:rPr>
          <w:sz w:val="20"/>
          <w:szCs w:val="20"/>
          <w:shd w:val="clear" w:color="auto" w:fill="FFFFFF"/>
        </w:rPr>
        <w:t>Business</w:t>
      </w:r>
      <w:proofErr w:type="spellEnd"/>
      <w:r w:rsidRPr="001040EE">
        <w:rPr>
          <w:sz w:val="20"/>
          <w:szCs w:val="20"/>
          <w:shd w:val="clear" w:color="auto" w:fill="FFFFFF"/>
        </w:rPr>
        <w:t xml:space="preserve"> </w:t>
      </w:r>
      <w:proofErr w:type="spellStart"/>
      <w:r w:rsidRPr="001040EE">
        <w:rPr>
          <w:sz w:val="20"/>
          <w:szCs w:val="20"/>
          <w:shd w:val="clear" w:color="auto" w:fill="FFFFFF"/>
        </w:rPr>
        <w:t>Services</w:t>
      </w:r>
      <w:proofErr w:type="spellEnd"/>
      <w:r w:rsidRPr="001040EE">
        <w:rPr>
          <w:sz w:val="20"/>
          <w:szCs w:val="20"/>
          <w:shd w:val="clear" w:color="auto" w:fill="FFFFFF"/>
        </w:rPr>
        <w:t>, при использовании СЭД:</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 Производительность труда персонала увеличивается на 20-25%;</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 Стоимость архивного хранения электронных документов на 80% ниже в сравнении со стоимостью хранения бумажных архивов.</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Принято также считать, что при внедрении СЭД приобретаются тактические и стратегические выгоды. Тактические выгоды определяются сокращением расходов при внедрении СЭД, связанным с: освобождением физического места для хранения документов; уменьшением затрат на копирование и доставку документов в бумажном виде; снижением расходов на персонал и оборудование и др. К стратегическим относятся преимущества, связанные с повышением эффективности работы предприятия или организации. К таким преимуществам можно отнести:</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 Появление возможности коллективной работы над документами (что невозможно при бумажном делопроизводстве);</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 Значительное ускорение поиска и выборки документов (по различным атрибутам);</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 Повышение безопасности информации за счет того, что работа в СЭД с незарегистрированной рабочей станции невозможна, а каждому пользователю СЭД назначаются свои полномочия доступа к информации;</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 Повышение сохранности документов и удобства их хранения, так как они хранятся в электронном виде на сервере;</w:t>
      </w:r>
    </w:p>
    <w:p w:rsidR="00A43FDC" w:rsidRPr="001040EE" w:rsidRDefault="00A43FDC" w:rsidP="00A43FDC">
      <w:pPr>
        <w:pStyle w:val="a4"/>
        <w:spacing w:before="0" w:beforeAutospacing="0" w:after="0" w:afterAutospacing="0"/>
        <w:ind w:firstLine="225"/>
        <w:rPr>
          <w:sz w:val="20"/>
          <w:szCs w:val="20"/>
          <w:shd w:val="clear" w:color="auto" w:fill="FFFFFF"/>
        </w:rPr>
      </w:pPr>
      <w:r w:rsidRPr="001040EE">
        <w:rPr>
          <w:sz w:val="20"/>
          <w:szCs w:val="20"/>
          <w:shd w:val="clear" w:color="auto" w:fill="FFFFFF"/>
        </w:rPr>
        <w:t>· Улучшение контроля за исполнением документов.</w:t>
      </w:r>
      <w:bookmarkEnd w:id="2"/>
    </w:p>
    <w:p w:rsidR="00A43FDC" w:rsidRPr="001040EE" w:rsidRDefault="00A43FDC" w:rsidP="00A43FDC">
      <w:pPr>
        <w:pStyle w:val="a4"/>
        <w:spacing w:before="0" w:beforeAutospacing="0" w:after="0" w:afterAutospacing="0"/>
        <w:ind w:firstLine="225"/>
        <w:rPr>
          <w:sz w:val="20"/>
          <w:szCs w:val="20"/>
          <w:shd w:val="clear" w:color="auto" w:fill="FFFFFF"/>
        </w:rPr>
      </w:pPr>
    </w:p>
    <w:p w:rsidR="000942A9" w:rsidRPr="001040EE" w:rsidRDefault="00C944B6" w:rsidP="000942A9">
      <w:pPr>
        <w:pStyle w:val="a3"/>
        <w:numPr>
          <w:ilvl w:val="0"/>
          <w:numId w:val="1"/>
        </w:numPr>
        <w:rPr>
          <w:rFonts w:ascii="Times New Roman" w:hAnsi="Times New Roman" w:cs="Times New Roman"/>
        </w:rPr>
      </w:pPr>
      <w:r w:rsidRPr="001040EE">
        <w:rPr>
          <w:rFonts w:ascii="Times New Roman" w:hAnsi="Times New Roman" w:cs="Times New Roman"/>
        </w:rPr>
        <w:t>Облачный сервис для бизнеса.</w:t>
      </w:r>
    </w:p>
    <w:p w:rsidR="000942A9" w:rsidRPr="001040EE" w:rsidRDefault="000942A9" w:rsidP="000942A9">
      <w:pPr>
        <w:spacing w:after="0" w:line="240" w:lineRule="auto"/>
        <w:rPr>
          <w:rFonts w:ascii="Times New Roman" w:hAnsi="Times New Roman" w:cs="Times New Roman"/>
          <w:sz w:val="20"/>
          <w:szCs w:val="20"/>
        </w:rPr>
      </w:pPr>
      <w:r w:rsidRPr="001040EE">
        <w:rPr>
          <w:rFonts w:ascii="Times New Roman" w:hAnsi="Times New Roman" w:cs="Times New Roman"/>
          <w:sz w:val="20"/>
          <w:szCs w:val="20"/>
          <w:shd w:val="clear" w:color="auto" w:fill="FFFFFF"/>
        </w:rPr>
        <w:t xml:space="preserve">Облачные сервисы – это идеальное решение для людей, которые не хотят постоянно носить с собой </w:t>
      </w:r>
      <w:proofErr w:type="spellStart"/>
      <w:r w:rsidRPr="001040EE">
        <w:rPr>
          <w:rFonts w:ascii="Times New Roman" w:hAnsi="Times New Roman" w:cs="Times New Roman"/>
          <w:sz w:val="20"/>
          <w:szCs w:val="20"/>
          <w:shd w:val="clear" w:color="auto" w:fill="FFFFFF"/>
        </w:rPr>
        <w:t>флэшку</w:t>
      </w:r>
      <w:proofErr w:type="spellEnd"/>
      <w:r w:rsidRPr="001040EE">
        <w:rPr>
          <w:rFonts w:ascii="Times New Roman" w:hAnsi="Times New Roman" w:cs="Times New Roman"/>
          <w:sz w:val="20"/>
          <w:szCs w:val="20"/>
          <w:shd w:val="clear" w:color="auto" w:fill="FFFFFF"/>
        </w:rPr>
        <w:t xml:space="preserve"> или другие виды электронных носителей, чтобы всегда иметь под рукой необходимые файлы. Облачные сервисы созданы специально для хранения любой информации, которая надёжно располагается на сервисе, вы в любой момент сможете воспользоваться ею, имея выход в интернет. Ниже поговорим о самых востребованных на сегодня облачных сервисах.</w:t>
      </w:r>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 xml:space="preserve">Суть концепции облачных технологий заключается в предоставлении конечным пользователям удаленного динамического доступа к услугам, вычислительным ресурсам и приложениям (включая операционные системы и инфраструктуру) через интернет. Развитие сферы </w:t>
      </w:r>
      <w:proofErr w:type="spellStart"/>
      <w:r w:rsidRPr="001040EE">
        <w:rPr>
          <w:sz w:val="20"/>
          <w:szCs w:val="20"/>
        </w:rPr>
        <w:t>хостинга</w:t>
      </w:r>
      <w:proofErr w:type="spellEnd"/>
      <w:r w:rsidRPr="001040EE">
        <w:rPr>
          <w:sz w:val="20"/>
          <w:szCs w:val="20"/>
        </w:rPr>
        <w:t xml:space="preserve"> было обусловлено возникшей потребностью в программном обеспечении и цифровых услугах, которыми можно было бы управлять изнутри, но которые были бы при этом более экономичными и эффективными за счет экономии на масштабе.</w:t>
      </w:r>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 xml:space="preserve">Большинство </w:t>
      </w:r>
      <w:proofErr w:type="spellStart"/>
      <w:r w:rsidRPr="001040EE">
        <w:rPr>
          <w:sz w:val="20"/>
          <w:szCs w:val="20"/>
        </w:rPr>
        <w:t>сервис-провайдеров</w:t>
      </w:r>
      <w:proofErr w:type="spellEnd"/>
      <w:r w:rsidRPr="001040EE">
        <w:rPr>
          <w:sz w:val="20"/>
          <w:szCs w:val="20"/>
        </w:rPr>
        <w:t xml:space="preserve"> предлагают облачные вычисления в форме </w:t>
      </w:r>
      <w:proofErr w:type="spellStart"/>
      <w:r w:rsidRPr="001040EE">
        <w:rPr>
          <w:sz w:val="20"/>
          <w:szCs w:val="20"/>
        </w:rPr>
        <w:t>VPS-хостинга</w:t>
      </w:r>
      <w:proofErr w:type="spellEnd"/>
      <w:r w:rsidRPr="001040EE">
        <w:rPr>
          <w:sz w:val="20"/>
          <w:szCs w:val="20"/>
        </w:rPr>
        <w:t xml:space="preserve">, виртуального </w:t>
      </w:r>
      <w:proofErr w:type="spellStart"/>
      <w:r w:rsidRPr="001040EE">
        <w:rPr>
          <w:sz w:val="20"/>
          <w:szCs w:val="20"/>
        </w:rPr>
        <w:t>хостинга</w:t>
      </w:r>
      <w:proofErr w:type="spellEnd"/>
      <w:r w:rsidRPr="001040EE">
        <w:rPr>
          <w:sz w:val="20"/>
          <w:szCs w:val="20"/>
        </w:rPr>
        <w:t xml:space="preserve">, и </w:t>
      </w:r>
      <w:proofErr w:type="spellStart"/>
      <w:r w:rsidRPr="001040EE">
        <w:rPr>
          <w:sz w:val="20"/>
          <w:szCs w:val="20"/>
        </w:rPr>
        <w:t>ПО-как-услуга</w:t>
      </w:r>
      <w:proofErr w:type="spellEnd"/>
      <w:r w:rsidRPr="001040EE">
        <w:rPr>
          <w:sz w:val="20"/>
          <w:szCs w:val="20"/>
        </w:rPr>
        <w:t>(</w:t>
      </w:r>
      <w:proofErr w:type="spellStart"/>
      <w:r w:rsidRPr="001040EE">
        <w:rPr>
          <w:sz w:val="20"/>
          <w:szCs w:val="20"/>
        </w:rPr>
        <w:t>SaaS</w:t>
      </w:r>
      <w:proofErr w:type="spellEnd"/>
      <w:r w:rsidRPr="001040EE">
        <w:rPr>
          <w:sz w:val="20"/>
          <w:szCs w:val="20"/>
        </w:rPr>
        <w:t xml:space="preserve">). Облачные услуги долгое время предоставлялись в форме </w:t>
      </w:r>
      <w:proofErr w:type="spellStart"/>
      <w:r w:rsidRPr="001040EE">
        <w:rPr>
          <w:sz w:val="20"/>
          <w:szCs w:val="20"/>
        </w:rPr>
        <w:t>SaaS</w:t>
      </w:r>
      <w:proofErr w:type="spellEnd"/>
      <w:r w:rsidRPr="001040EE">
        <w:rPr>
          <w:sz w:val="20"/>
          <w:szCs w:val="20"/>
        </w:rPr>
        <w:t xml:space="preserve">, например, </w:t>
      </w:r>
      <w:proofErr w:type="spellStart"/>
      <w:r w:rsidRPr="001040EE">
        <w:rPr>
          <w:sz w:val="20"/>
          <w:szCs w:val="20"/>
        </w:rPr>
        <w:t>Microsoft</w:t>
      </w:r>
      <w:proofErr w:type="spellEnd"/>
      <w:r w:rsidRPr="001040EE">
        <w:rPr>
          <w:sz w:val="20"/>
          <w:szCs w:val="20"/>
        </w:rPr>
        <w:t xml:space="preserve"> </w:t>
      </w:r>
      <w:proofErr w:type="spellStart"/>
      <w:r w:rsidRPr="001040EE">
        <w:rPr>
          <w:sz w:val="20"/>
          <w:szCs w:val="20"/>
        </w:rPr>
        <w:t>Hosted</w:t>
      </w:r>
      <w:proofErr w:type="spellEnd"/>
      <w:r w:rsidRPr="001040EE">
        <w:rPr>
          <w:sz w:val="20"/>
          <w:szCs w:val="20"/>
        </w:rPr>
        <w:t xml:space="preserve"> </w:t>
      </w:r>
      <w:proofErr w:type="spellStart"/>
      <w:r w:rsidRPr="001040EE">
        <w:rPr>
          <w:sz w:val="20"/>
          <w:szCs w:val="20"/>
        </w:rPr>
        <w:t>Exchange</w:t>
      </w:r>
      <w:proofErr w:type="spellEnd"/>
      <w:r w:rsidRPr="001040EE">
        <w:rPr>
          <w:sz w:val="20"/>
          <w:szCs w:val="20"/>
        </w:rPr>
        <w:t xml:space="preserve"> и </w:t>
      </w:r>
      <w:proofErr w:type="spellStart"/>
      <w:r w:rsidRPr="001040EE">
        <w:rPr>
          <w:sz w:val="20"/>
          <w:szCs w:val="20"/>
        </w:rPr>
        <w:t>SharePoint</w:t>
      </w:r>
      <w:proofErr w:type="spellEnd"/>
      <w:r w:rsidRPr="001040EE">
        <w:rPr>
          <w:sz w:val="20"/>
          <w:szCs w:val="20"/>
        </w:rPr>
        <w:t>.</w:t>
      </w:r>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 xml:space="preserve">Нельзя не признать, что технологии облачных вычислений имеют огромнейший потенциал, потому что все современные компьютерные продукты постоянно увеличивают свои требования к техническому оснащению компьютера пользователя, что неизбежно ведет к значительным затратам на </w:t>
      </w:r>
      <w:proofErr w:type="spellStart"/>
      <w:r w:rsidRPr="001040EE">
        <w:rPr>
          <w:sz w:val="20"/>
          <w:szCs w:val="20"/>
        </w:rPr>
        <w:t>апгрейд</w:t>
      </w:r>
      <w:proofErr w:type="spellEnd"/>
      <w:r w:rsidRPr="001040EE">
        <w:rPr>
          <w:sz w:val="20"/>
          <w:szCs w:val="20"/>
        </w:rPr>
        <w:t>. Особенно требовательной к системным ресурсам становится игровая индустрия. Так что данная технология позволяет решить проблему чрезмерной требовательности приложений к ресурсам конечного пользователя.</w:t>
      </w:r>
    </w:p>
    <w:p w:rsidR="000942A9" w:rsidRPr="001040EE" w:rsidRDefault="000942A9" w:rsidP="000942A9">
      <w:pPr>
        <w:pStyle w:val="a4"/>
        <w:shd w:val="clear" w:color="auto" w:fill="FFFFFF"/>
        <w:spacing w:before="0" w:beforeAutospacing="0" w:after="0" w:afterAutospacing="0"/>
        <w:textAlignment w:val="baseline"/>
        <w:rPr>
          <w:sz w:val="20"/>
          <w:szCs w:val="20"/>
        </w:rPr>
      </w:pPr>
      <w:proofErr w:type="spellStart"/>
      <w:r w:rsidRPr="001040EE">
        <w:rPr>
          <w:sz w:val="20"/>
          <w:szCs w:val="20"/>
        </w:rPr>
        <w:lastRenderedPageBreak/>
        <w:t>ычислительные</w:t>
      </w:r>
      <w:proofErr w:type="spellEnd"/>
      <w:r w:rsidRPr="001040EE">
        <w:rPr>
          <w:sz w:val="20"/>
          <w:szCs w:val="20"/>
        </w:rPr>
        <w:t xml:space="preserve"> облака состоят из тысяч серверов, размещенных в </w:t>
      </w:r>
      <w:proofErr w:type="spellStart"/>
      <w:r w:rsidRPr="001040EE">
        <w:rPr>
          <w:sz w:val="20"/>
          <w:szCs w:val="20"/>
        </w:rPr>
        <w:t>дата-центрах</w:t>
      </w:r>
      <w:proofErr w:type="spellEnd"/>
      <w:r w:rsidRPr="001040EE">
        <w:rPr>
          <w:sz w:val="20"/>
          <w:szCs w:val="20"/>
        </w:rPr>
        <w:t xml:space="preserve">, обеспечивающих работу десятков тысяч приложений, которые одновременно используют миллионы пользователей. Непременным условием эффективного управления такой крупномасштабной инфраструктурой является максимально полная автоматизация. Кроме того, для обеспечения различным видам пользователей - облачным операторам, </w:t>
      </w:r>
      <w:proofErr w:type="spellStart"/>
      <w:r w:rsidRPr="001040EE">
        <w:rPr>
          <w:sz w:val="20"/>
          <w:szCs w:val="20"/>
        </w:rPr>
        <w:t>сервис-провайдерам</w:t>
      </w:r>
      <w:proofErr w:type="spellEnd"/>
      <w:r w:rsidRPr="001040EE">
        <w:rPr>
          <w:sz w:val="20"/>
          <w:szCs w:val="20"/>
        </w:rPr>
        <w:t xml:space="preserve">, посредникам, </w:t>
      </w:r>
      <w:proofErr w:type="spellStart"/>
      <w:r w:rsidRPr="001040EE">
        <w:rPr>
          <w:sz w:val="20"/>
          <w:szCs w:val="20"/>
        </w:rPr>
        <w:t>ИТ-администраторам</w:t>
      </w:r>
      <w:proofErr w:type="spellEnd"/>
      <w:r w:rsidRPr="001040EE">
        <w:rPr>
          <w:sz w:val="20"/>
          <w:szCs w:val="20"/>
        </w:rPr>
        <w:t>, пользователям приложений - защищенного доступа к вычислительным ресурсам облачная инфраструктура должна предусматривать возможность самоуправления и делегирования полномочий.</w:t>
      </w:r>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Концепция облачных вычислений значительно изменила традиционный подход к доставке, управлению и интеграции приложений. По сравнению с традиционным подходом, облачные вычисления позволяют управлять более крупными инфраструктурами, обслуживать различные группы пользователей в пределах одного облака, а также означают полную зависимость от провайдера облачных услуг. Однако данная зависимость является таковой лишь в теории, ведь если компания-провайдер допустит хоть один прецедент кражи информации, это станет колоссальным ударом по всей индустрии предоставления удаленных мощностей.</w:t>
      </w:r>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 xml:space="preserve">Облачные вычисления - это эффективный инструмент повышения прибыли и расширения каналов продаж для независимых производителей программного обеспечения (ISV), операторов связи и VAR-посредников (в форме </w:t>
      </w:r>
      <w:proofErr w:type="spellStart"/>
      <w:r w:rsidRPr="001040EE">
        <w:rPr>
          <w:sz w:val="20"/>
          <w:szCs w:val="20"/>
        </w:rPr>
        <w:t>SaaS</w:t>
      </w:r>
      <w:proofErr w:type="spellEnd"/>
      <w:r w:rsidRPr="001040EE">
        <w:rPr>
          <w:sz w:val="20"/>
          <w:szCs w:val="20"/>
        </w:rPr>
        <w:t>). Этот подход позволяет организовать динамическое предоставление услуг, когда пользователи могут производить оплату по факту и регулировать объем своих ресурсов в зависимости от реальных потребностей без долгосрочных обязательств.</w:t>
      </w:r>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 xml:space="preserve">Для </w:t>
      </w:r>
      <w:proofErr w:type="spellStart"/>
      <w:r w:rsidRPr="001040EE">
        <w:rPr>
          <w:sz w:val="20"/>
          <w:szCs w:val="20"/>
        </w:rPr>
        <w:t>хостеров</w:t>
      </w:r>
      <w:proofErr w:type="spellEnd"/>
      <w:r w:rsidRPr="001040EE">
        <w:rPr>
          <w:sz w:val="20"/>
          <w:szCs w:val="20"/>
        </w:rPr>
        <w:t xml:space="preserve"> облачные вычисления обеспечивают огромный потенциал роста. Индустрия облачных вычислений стремительно развивается и, по прогнозам аналитиков, к 2012 году на ее долю будет приходиться 9% всех расходов на ИТ. Кроме того, акценты в отрасли все больше смещаются от </w:t>
      </w:r>
      <w:proofErr w:type="spellStart"/>
      <w:r w:rsidRPr="001040EE">
        <w:rPr>
          <w:sz w:val="20"/>
          <w:szCs w:val="20"/>
        </w:rPr>
        <w:t>хостинга</w:t>
      </w:r>
      <w:proofErr w:type="spellEnd"/>
      <w:r w:rsidRPr="001040EE">
        <w:rPr>
          <w:sz w:val="20"/>
          <w:szCs w:val="20"/>
        </w:rPr>
        <w:t xml:space="preserve"> к облачным вычислениям и </w:t>
      </w:r>
      <w:proofErr w:type="spellStart"/>
      <w:r w:rsidRPr="001040EE">
        <w:rPr>
          <w:sz w:val="20"/>
          <w:szCs w:val="20"/>
        </w:rPr>
        <w:t>SaaS</w:t>
      </w:r>
      <w:proofErr w:type="spellEnd"/>
      <w:r w:rsidRPr="001040EE">
        <w:rPr>
          <w:sz w:val="20"/>
          <w:szCs w:val="20"/>
        </w:rPr>
        <w:t>, и ваши клиенты наверняка ожидают от вас движения в этом направлении.</w:t>
      </w:r>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 xml:space="preserve">Главнейшим преимуществом применения облаков является отсутствие необходимости иметь мощную систему у конечного пользователя, что однозначно ведет к весомому снижению затрат для пользователя. Вторым плюсом можно назвать невозможность использования пиратского </w:t>
      </w:r>
      <w:proofErr w:type="spellStart"/>
      <w:r w:rsidRPr="001040EE">
        <w:rPr>
          <w:sz w:val="20"/>
          <w:szCs w:val="20"/>
        </w:rPr>
        <w:t>контента</w:t>
      </w:r>
      <w:proofErr w:type="spellEnd"/>
      <w:r w:rsidRPr="001040EE">
        <w:rPr>
          <w:sz w:val="20"/>
          <w:szCs w:val="20"/>
        </w:rPr>
        <w:t xml:space="preserve">, ведь весь входящий трафик будет исходить от сертифицированных провайдеров. Таким образом можно решить одну из </w:t>
      </w:r>
      <w:proofErr w:type="spellStart"/>
      <w:r w:rsidRPr="001040EE">
        <w:rPr>
          <w:sz w:val="20"/>
          <w:szCs w:val="20"/>
        </w:rPr>
        <w:t>глобальнейших</w:t>
      </w:r>
      <w:proofErr w:type="spellEnd"/>
      <w:r w:rsidRPr="001040EE">
        <w:rPr>
          <w:sz w:val="20"/>
          <w:szCs w:val="20"/>
        </w:rPr>
        <w:t xml:space="preserve"> проблем компьютерной современности - пиратство.</w:t>
      </w:r>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 xml:space="preserve">По мнению </w:t>
      </w:r>
      <w:proofErr w:type="spellStart"/>
      <w:r w:rsidRPr="001040EE">
        <w:rPr>
          <w:sz w:val="20"/>
          <w:szCs w:val="20"/>
        </w:rPr>
        <w:t>Parallels</w:t>
      </w:r>
      <w:proofErr w:type="spellEnd"/>
      <w:r w:rsidRPr="001040EE">
        <w:rPr>
          <w:sz w:val="20"/>
          <w:szCs w:val="20"/>
        </w:rPr>
        <w:t xml:space="preserve">, в ближайшие 5-10 лет большая часть ИТ переместится в облака пяти различных типов. Будут </w:t>
      </w:r>
      <w:proofErr w:type="spellStart"/>
      <w:r w:rsidRPr="001040EE">
        <w:rPr>
          <w:sz w:val="20"/>
          <w:szCs w:val="20"/>
        </w:rPr>
        <w:t>проприетарные</w:t>
      </w:r>
      <w:proofErr w:type="spellEnd"/>
      <w:r w:rsidRPr="001040EE">
        <w:rPr>
          <w:sz w:val="20"/>
          <w:szCs w:val="20"/>
        </w:rPr>
        <w:t xml:space="preserve"> платформенные облака, предоставляющие различные платформенные услуги, - </w:t>
      </w:r>
      <w:proofErr w:type="spellStart"/>
      <w:r w:rsidRPr="001040EE">
        <w:rPr>
          <w:sz w:val="20"/>
          <w:szCs w:val="20"/>
        </w:rPr>
        <w:t>Google</w:t>
      </w:r>
      <w:proofErr w:type="spellEnd"/>
      <w:r w:rsidRPr="001040EE">
        <w:rPr>
          <w:sz w:val="20"/>
          <w:szCs w:val="20"/>
        </w:rPr>
        <w:t xml:space="preserve"> (тип 1), </w:t>
      </w:r>
      <w:proofErr w:type="spellStart"/>
      <w:r w:rsidRPr="001040EE">
        <w:rPr>
          <w:sz w:val="20"/>
          <w:szCs w:val="20"/>
        </w:rPr>
        <w:t>Microsoft</w:t>
      </w:r>
      <w:proofErr w:type="spellEnd"/>
      <w:r w:rsidRPr="001040EE">
        <w:rPr>
          <w:sz w:val="20"/>
          <w:szCs w:val="20"/>
        </w:rPr>
        <w:t xml:space="preserve"> (тип 2) и другие крупные ИТ игроки (тип 3), такие как IBM, Apple, HP и </w:t>
      </w:r>
      <w:proofErr w:type="spellStart"/>
      <w:r w:rsidRPr="001040EE">
        <w:rPr>
          <w:sz w:val="20"/>
          <w:szCs w:val="20"/>
        </w:rPr>
        <w:t>Amazon</w:t>
      </w:r>
      <w:proofErr w:type="spellEnd"/>
      <w:r w:rsidRPr="001040EE">
        <w:rPr>
          <w:sz w:val="20"/>
          <w:szCs w:val="20"/>
        </w:rPr>
        <w:t>.</w:t>
      </w:r>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 xml:space="preserve">Будут облака услуг (тип 4), где ожидается возникновение тысяч облачных провайдеров, предлагающих широкий спектр услуг. В качестве примера можно привести </w:t>
      </w:r>
      <w:proofErr w:type="spellStart"/>
      <w:r w:rsidRPr="001040EE">
        <w:rPr>
          <w:sz w:val="20"/>
          <w:szCs w:val="20"/>
        </w:rPr>
        <w:t>веб-хостинг</w:t>
      </w:r>
      <w:proofErr w:type="spellEnd"/>
      <w:r w:rsidRPr="001040EE">
        <w:rPr>
          <w:sz w:val="20"/>
          <w:szCs w:val="20"/>
        </w:rPr>
        <w:t xml:space="preserve"> и </w:t>
      </w:r>
      <w:proofErr w:type="spellStart"/>
      <w:r w:rsidRPr="001040EE">
        <w:rPr>
          <w:sz w:val="20"/>
          <w:szCs w:val="20"/>
        </w:rPr>
        <w:t>хостинг</w:t>
      </w:r>
      <w:proofErr w:type="spellEnd"/>
      <w:r w:rsidRPr="001040EE">
        <w:rPr>
          <w:sz w:val="20"/>
          <w:szCs w:val="20"/>
        </w:rPr>
        <w:t xml:space="preserve"> приложений, вертикально интегрированные структуры (правительство, здравоохранение, и т.д.), независимых производителей ПО (стратегическое развитие бизнеса, системы клиентской поддержки и т.д.), телекоммуникационные услуги (голосовая почта, VOIP). И наконец будут облака, управляемые корпоративными ИТ (тип 5), которые будут предоставлять услуги для внутреннего использования и для использования сотрудниками и партнерами.</w:t>
      </w:r>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Платформенные облака</w:t>
      </w:r>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 xml:space="preserve">Тип2: Облако </w:t>
      </w:r>
      <w:proofErr w:type="spellStart"/>
      <w:r w:rsidRPr="001040EE">
        <w:rPr>
          <w:sz w:val="20"/>
          <w:szCs w:val="20"/>
        </w:rPr>
        <w:t>Microsoft</w:t>
      </w:r>
      <w:proofErr w:type="spellEnd"/>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 xml:space="preserve">Тип3: Другие облака(например, IBM и Apple - </w:t>
      </w:r>
      <w:proofErr w:type="spellStart"/>
      <w:r w:rsidRPr="001040EE">
        <w:rPr>
          <w:sz w:val="20"/>
          <w:szCs w:val="20"/>
        </w:rPr>
        <w:t>Amazon</w:t>
      </w:r>
      <w:proofErr w:type="spellEnd"/>
      <w:r w:rsidRPr="001040EE">
        <w:rPr>
          <w:sz w:val="20"/>
          <w:szCs w:val="20"/>
        </w:rPr>
        <w:t xml:space="preserve">, </w:t>
      </w:r>
      <w:proofErr w:type="spellStart"/>
      <w:r w:rsidRPr="001040EE">
        <w:rPr>
          <w:sz w:val="20"/>
          <w:szCs w:val="20"/>
        </w:rPr>
        <w:t>Facebook</w:t>
      </w:r>
      <w:proofErr w:type="spellEnd"/>
      <w:r w:rsidRPr="001040EE">
        <w:rPr>
          <w:sz w:val="20"/>
          <w:szCs w:val="20"/>
        </w:rPr>
        <w:t xml:space="preserve">, </w:t>
      </w:r>
      <w:proofErr w:type="spellStart"/>
      <w:r w:rsidRPr="001040EE">
        <w:rPr>
          <w:sz w:val="20"/>
          <w:szCs w:val="20"/>
        </w:rPr>
        <w:t>Adobe</w:t>
      </w:r>
      <w:proofErr w:type="spellEnd"/>
      <w:r w:rsidRPr="001040EE">
        <w:rPr>
          <w:sz w:val="20"/>
          <w:szCs w:val="20"/>
        </w:rPr>
        <w:t xml:space="preserve"> и другие)</w:t>
      </w:r>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Облака услуг</w:t>
      </w:r>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 xml:space="preserve">Тип4: Облака </w:t>
      </w:r>
      <w:proofErr w:type="spellStart"/>
      <w:r w:rsidRPr="001040EE">
        <w:rPr>
          <w:sz w:val="20"/>
          <w:szCs w:val="20"/>
        </w:rPr>
        <w:t>сервис-провайдеров</w:t>
      </w:r>
      <w:proofErr w:type="spellEnd"/>
      <w:r w:rsidRPr="001040EE">
        <w:rPr>
          <w:sz w:val="20"/>
          <w:szCs w:val="20"/>
        </w:rPr>
        <w:t xml:space="preserve"> - операторы связи, </w:t>
      </w:r>
      <w:proofErr w:type="spellStart"/>
      <w:r w:rsidRPr="001040EE">
        <w:rPr>
          <w:sz w:val="20"/>
          <w:szCs w:val="20"/>
        </w:rPr>
        <w:t>веб-хостеры</w:t>
      </w:r>
      <w:proofErr w:type="spellEnd"/>
      <w:r w:rsidRPr="001040EE">
        <w:rPr>
          <w:sz w:val="20"/>
          <w:szCs w:val="20"/>
        </w:rPr>
        <w:t xml:space="preserve">, ISV, </w:t>
      </w:r>
      <w:proofErr w:type="spellStart"/>
      <w:r w:rsidRPr="001040EE">
        <w:rPr>
          <w:sz w:val="20"/>
          <w:szCs w:val="20"/>
        </w:rPr>
        <w:t>SaaS</w:t>
      </w:r>
      <w:proofErr w:type="spellEnd"/>
    </w:p>
    <w:p w:rsidR="000942A9" w:rsidRPr="001040EE" w:rsidRDefault="000942A9" w:rsidP="000942A9">
      <w:pPr>
        <w:pStyle w:val="a4"/>
        <w:shd w:val="clear" w:color="auto" w:fill="FFFFFF"/>
        <w:spacing w:before="0" w:beforeAutospacing="0" w:after="0" w:afterAutospacing="0"/>
        <w:textAlignment w:val="baseline"/>
        <w:rPr>
          <w:sz w:val="20"/>
          <w:szCs w:val="20"/>
        </w:rPr>
      </w:pPr>
      <w:r w:rsidRPr="001040EE">
        <w:rPr>
          <w:sz w:val="20"/>
          <w:szCs w:val="20"/>
        </w:rPr>
        <w:t>Тип5: Внутренние облака крупных компаний (</w:t>
      </w:r>
      <w:proofErr w:type="spellStart"/>
      <w:r w:rsidRPr="001040EE">
        <w:rPr>
          <w:sz w:val="20"/>
          <w:szCs w:val="20"/>
        </w:rPr>
        <w:t>Fortune</w:t>
      </w:r>
      <w:proofErr w:type="spellEnd"/>
      <w:r w:rsidRPr="001040EE">
        <w:rPr>
          <w:sz w:val="20"/>
          <w:szCs w:val="20"/>
        </w:rPr>
        <w:t xml:space="preserve"> 1000)</w:t>
      </w:r>
    </w:p>
    <w:p w:rsidR="000942A9" w:rsidRPr="001040EE" w:rsidRDefault="000942A9" w:rsidP="000942A9">
      <w:pPr>
        <w:pStyle w:val="a4"/>
        <w:shd w:val="clear" w:color="auto" w:fill="FFFFFF"/>
        <w:spacing w:before="0" w:beforeAutospacing="0" w:after="0" w:afterAutospacing="0"/>
        <w:textAlignment w:val="baseline"/>
        <w:rPr>
          <w:rStyle w:val="apple-converted-space"/>
          <w:sz w:val="20"/>
          <w:szCs w:val="20"/>
        </w:rPr>
      </w:pPr>
      <w:r w:rsidRPr="001040EE">
        <w:rPr>
          <w:sz w:val="20"/>
          <w:szCs w:val="20"/>
        </w:rPr>
        <w:t xml:space="preserve">При сегодняшнем уровне конкуренции на рынке ИТ залогом успеха является переход к пятому типу облаков или привлечению сторонних ресурсов для переход на четвертый тип. Для решения этой задачи </w:t>
      </w:r>
      <w:proofErr w:type="spellStart"/>
      <w:r w:rsidRPr="001040EE">
        <w:rPr>
          <w:sz w:val="20"/>
          <w:szCs w:val="20"/>
        </w:rPr>
        <w:t>Parallels</w:t>
      </w:r>
      <w:proofErr w:type="spellEnd"/>
      <w:r w:rsidRPr="001040EE">
        <w:rPr>
          <w:sz w:val="20"/>
          <w:szCs w:val="20"/>
        </w:rPr>
        <w:t xml:space="preserve"> создает решения, экосистемы и налаживает партнерские связи с </w:t>
      </w:r>
      <w:proofErr w:type="spellStart"/>
      <w:r w:rsidRPr="001040EE">
        <w:rPr>
          <w:sz w:val="20"/>
          <w:szCs w:val="20"/>
        </w:rPr>
        <w:t>сервис-провайдерами</w:t>
      </w:r>
      <w:proofErr w:type="spellEnd"/>
      <w:r w:rsidRPr="001040EE">
        <w:rPr>
          <w:sz w:val="20"/>
          <w:szCs w:val="20"/>
        </w:rPr>
        <w:t xml:space="preserve"> и компаниями, чтобы выстроить эффективную инфраструктуру предоставления облачных услуг. Кроме того, </w:t>
      </w:r>
      <w:proofErr w:type="spellStart"/>
      <w:r w:rsidRPr="001040EE">
        <w:rPr>
          <w:sz w:val="20"/>
          <w:szCs w:val="20"/>
        </w:rPr>
        <w:t>Parallels</w:t>
      </w:r>
      <w:proofErr w:type="spellEnd"/>
      <w:r w:rsidRPr="001040EE">
        <w:rPr>
          <w:sz w:val="20"/>
          <w:szCs w:val="20"/>
        </w:rPr>
        <w:t xml:space="preserve"> продолжает заниматься развитием </w:t>
      </w:r>
      <w:proofErr w:type="spellStart"/>
      <w:r w:rsidRPr="001040EE">
        <w:rPr>
          <w:sz w:val="20"/>
          <w:szCs w:val="20"/>
        </w:rPr>
        <w:t>SaaS</w:t>
      </w:r>
      <w:proofErr w:type="spellEnd"/>
      <w:r w:rsidRPr="001040EE">
        <w:rPr>
          <w:sz w:val="20"/>
          <w:szCs w:val="20"/>
        </w:rPr>
        <w:t xml:space="preserve"> направления, чтобы обеспечить независимым производителям ПО и </w:t>
      </w:r>
      <w:proofErr w:type="spellStart"/>
      <w:r w:rsidRPr="001040EE">
        <w:rPr>
          <w:sz w:val="20"/>
          <w:szCs w:val="20"/>
        </w:rPr>
        <w:t>сервис-провайдерам</w:t>
      </w:r>
      <w:proofErr w:type="spellEnd"/>
      <w:r w:rsidRPr="001040EE">
        <w:rPr>
          <w:sz w:val="20"/>
          <w:szCs w:val="20"/>
        </w:rPr>
        <w:t xml:space="preserve"> возможность предоставлять SaaS-приложения, отвечающие современным стандартам отрасли.</w:t>
      </w:r>
      <w:r w:rsidRPr="001040EE">
        <w:rPr>
          <w:rStyle w:val="apple-converted-space"/>
          <w:sz w:val="20"/>
          <w:szCs w:val="20"/>
        </w:rPr>
        <w:t> </w:t>
      </w:r>
    </w:p>
    <w:p w:rsidR="000942A9" w:rsidRPr="001040EE" w:rsidRDefault="000942A9" w:rsidP="000942A9">
      <w:pPr>
        <w:pStyle w:val="a4"/>
        <w:shd w:val="clear" w:color="auto" w:fill="FFFFFF"/>
        <w:spacing w:before="0" w:beforeAutospacing="0" w:after="0" w:afterAutospacing="0"/>
        <w:textAlignment w:val="baseline"/>
        <w:rPr>
          <w:sz w:val="20"/>
          <w:szCs w:val="20"/>
        </w:rPr>
      </w:pPr>
    </w:p>
    <w:p w:rsidR="002B7C03" w:rsidRPr="001040EE" w:rsidRDefault="00C944B6" w:rsidP="0037467E">
      <w:pPr>
        <w:pStyle w:val="a3"/>
        <w:numPr>
          <w:ilvl w:val="0"/>
          <w:numId w:val="1"/>
        </w:numPr>
        <w:rPr>
          <w:rFonts w:ascii="Times New Roman" w:hAnsi="Times New Roman" w:cs="Times New Roman"/>
        </w:rPr>
      </w:pPr>
      <w:r w:rsidRPr="001040EE">
        <w:rPr>
          <w:rFonts w:ascii="Times New Roman" w:hAnsi="Times New Roman" w:cs="Times New Roman"/>
        </w:rPr>
        <w:t>Платежные системы в Интернете.</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любая платежная интернет-система – это специальная технология, позволяющая осуществлять различные платежи в Сети (оплачивать услуги магазинов и банков, получать зарплату, пополнять мобильный счёт, выводить деньги на карту банка и проч.). Сегодня онлайн валюта – не менее значима, чем деньги бумажные. В интернете можно насчитать около 10 популярных платёжных систем, не считая их менее известных конкурентов. Перед тем, как воспользоваться услугами электронной системы, – внимательно изучите её особенности.</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1.</w:t>
      </w:r>
      <w:r w:rsidRPr="001040EE">
        <w:rPr>
          <w:rStyle w:val="apple-converted-space"/>
          <w:sz w:val="18"/>
          <w:szCs w:val="18"/>
        </w:rPr>
        <w:t> </w:t>
      </w:r>
      <w:proofErr w:type="spellStart"/>
      <w:r w:rsidR="005476FA" w:rsidRPr="001040EE">
        <w:rPr>
          <w:b/>
          <w:bCs/>
          <w:sz w:val="18"/>
          <w:szCs w:val="18"/>
          <w:bdr w:val="none" w:sz="0" w:space="0" w:color="auto" w:frame="1"/>
        </w:rPr>
        <w:fldChar w:fldCharType="begin"/>
      </w:r>
      <w:r w:rsidRPr="001040EE">
        <w:rPr>
          <w:b/>
          <w:bCs/>
          <w:sz w:val="18"/>
          <w:szCs w:val="18"/>
          <w:bdr w:val="none" w:sz="0" w:space="0" w:color="auto" w:frame="1"/>
        </w:rPr>
        <w:instrText xml:space="preserve"> HYPERLINK "https://www.bestchange.ru/wiki/article-webmoney.html" </w:instrText>
      </w:r>
      <w:r w:rsidR="005476FA" w:rsidRPr="001040EE">
        <w:rPr>
          <w:b/>
          <w:bCs/>
          <w:sz w:val="18"/>
          <w:szCs w:val="18"/>
          <w:bdr w:val="none" w:sz="0" w:space="0" w:color="auto" w:frame="1"/>
        </w:rPr>
        <w:fldChar w:fldCharType="separate"/>
      </w:r>
      <w:r w:rsidRPr="001040EE">
        <w:rPr>
          <w:rStyle w:val="a5"/>
          <w:b/>
          <w:bCs/>
          <w:color w:val="auto"/>
          <w:sz w:val="18"/>
          <w:szCs w:val="18"/>
          <w:bdr w:val="none" w:sz="0" w:space="0" w:color="auto" w:frame="1"/>
        </w:rPr>
        <w:t>WebMoney</w:t>
      </w:r>
      <w:proofErr w:type="spellEnd"/>
      <w:r w:rsidRPr="001040EE">
        <w:rPr>
          <w:rStyle w:val="a5"/>
          <w:b/>
          <w:bCs/>
          <w:color w:val="auto"/>
          <w:sz w:val="18"/>
          <w:szCs w:val="18"/>
          <w:bdr w:val="none" w:sz="0" w:space="0" w:color="auto" w:frame="1"/>
        </w:rPr>
        <w:t xml:space="preserve"> </w:t>
      </w:r>
      <w:proofErr w:type="spellStart"/>
      <w:r w:rsidRPr="001040EE">
        <w:rPr>
          <w:rStyle w:val="a5"/>
          <w:b/>
          <w:bCs/>
          <w:color w:val="auto"/>
          <w:sz w:val="18"/>
          <w:szCs w:val="18"/>
          <w:bdr w:val="none" w:sz="0" w:space="0" w:color="auto" w:frame="1"/>
        </w:rPr>
        <w:t>Transfer</w:t>
      </w:r>
      <w:proofErr w:type="spellEnd"/>
      <w:r w:rsidR="005476FA" w:rsidRPr="001040EE">
        <w:rPr>
          <w:b/>
          <w:bCs/>
          <w:sz w:val="18"/>
          <w:szCs w:val="18"/>
          <w:bdr w:val="none" w:sz="0" w:space="0" w:color="auto" w:frame="1"/>
        </w:rPr>
        <w:fldChar w:fldCharType="end"/>
      </w:r>
      <w:r w:rsidRPr="001040EE">
        <w:rPr>
          <w:sz w:val="18"/>
          <w:szCs w:val="18"/>
        </w:rPr>
        <w:t xml:space="preserve">. Является одной из самых известных электронных систем интернета и главных инструментов обмена денег и проведения операций с онлайн валютой на территории СНГ. Для пользования </w:t>
      </w:r>
      <w:proofErr w:type="spellStart"/>
      <w:r w:rsidRPr="001040EE">
        <w:rPr>
          <w:sz w:val="18"/>
          <w:szCs w:val="18"/>
        </w:rPr>
        <w:t>WebMoney</w:t>
      </w:r>
      <w:proofErr w:type="spellEnd"/>
      <w:r w:rsidRPr="001040EE">
        <w:rPr>
          <w:sz w:val="18"/>
          <w:szCs w:val="18"/>
        </w:rPr>
        <w:t xml:space="preserve"> </w:t>
      </w:r>
      <w:proofErr w:type="spellStart"/>
      <w:r w:rsidRPr="001040EE">
        <w:rPr>
          <w:sz w:val="18"/>
          <w:szCs w:val="18"/>
        </w:rPr>
        <w:t>Transfer</w:t>
      </w:r>
      <w:proofErr w:type="spellEnd"/>
      <w:r w:rsidRPr="001040EE">
        <w:rPr>
          <w:sz w:val="18"/>
          <w:szCs w:val="18"/>
        </w:rPr>
        <w:t xml:space="preserve"> на компьютере или мобильном телефоне, необходимо установить один из </w:t>
      </w:r>
      <w:proofErr w:type="spellStart"/>
      <w:r w:rsidRPr="001040EE">
        <w:rPr>
          <w:sz w:val="18"/>
          <w:szCs w:val="18"/>
        </w:rPr>
        <w:t>киперов</w:t>
      </w:r>
      <w:proofErr w:type="spellEnd"/>
      <w:r w:rsidRPr="001040EE">
        <w:rPr>
          <w:sz w:val="18"/>
          <w:szCs w:val="18"/>
        </w:rPr>
        <w:t xml:space="preserve">, предлагаемых системой, внеся свои настоящие данные. Для большего доверия желательно получить персональный аттестат, отправив паспортные данные по указанному в </w:t>
      </w:r>
      <w:proofErr w:type="spellStart"/>
      <w:r w:rsidRPr="001040EE">
        <w:rPr>
          <w:sz w:val="18"/>
          <w:szCs w:val="18"/>
        </w:rPr>
        <w:t>WebMoney</w:t>
      </w:r>
      <w:proofErr w:type="spellEnd"/>
      <w:r w:rsidRPr="001040EE">
        <w:rPr>
          <w:sz w:val="18"/>
          <w:szCs w:val="18"/>
        </w:rPr>
        <w:t xml:space="preserve"> </w:t>
      </w:r>
      <w:proofErr w:type="spellStart"/>
      <w:r w:rsidRPr="001040EE">
        <w:rPr>
          <w:sz w:val="18"/>
          <w:szCs w:val="18"/>
        </w:rPr>
        <w:t>Transfer</w:t>
      </w:r>
      <w:proofErr w:type="spellEnd"/>
      <w:r w:rsidRPr="001040EE">
        <w:rPr>
          <w:sz w:val="18"/>
          <w:szCs w:val="18"/>
        </w:rPr>
        <w:t xml:space="preserve"> адресу. К вашим услугам – широчайший пользовательский интерфейс, множество </w:t>
      </w:r>
      <w:r w:rsidRPr="001040EE">
        <w:rPr>
          <w:sz w:val="18"/>
          <w:szCs w:val="18"/>
        </w:rPr>
        <w:lastRenderedPageBreak/>
        <w:t xml:space="preserve">функций, возможностей и операций, производимых мгновенно. Особое внимание стоит уделить </w:t>
      </w:r>
      <w:proofErr w:type="spellStart"/>
      <w:r w:rsidRPr="001040EE">
        <w:rPr>
          <w:sz w:val="18"/>
          <w:szCs w:val="18"/>
        </w:rPr>
        <w:t>обменнику</w:t>
      </w:r>
      <w:proofErr w:type="spellEnd"/>
      <w:r w:rsidRPr="001040EE">
        <w:rPr>
          <w:sz w:val="18"/>
          <w:szCs w:val="18"/>
        </w:rPr>
        <w:t xml:space="preserve"> и взимаемым процентам. Гораздо выгоднее произвести обмен валют посредством подобных сервисов в интернете.</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2.</w:t>
      </w:r>
      <w:r w:rsidRPr="001040EE">
        <w:rPr>
          <w:rStyle w:val="apple-converted-space"/>
          <w:sz w:val="18"/>
          <w:szCs w:val="18"/>
        </w:rPr>
        <w:t> </w:t>
      </w:r>
      <w:proofErr w:type="spellStart"/>
      <w:r w:rsidR="005476FA" w:rsidRPr="001040EE">
        <w:rPr>
          <w:b/>
          <w:bCs/>
          <w:sz w:val="18"/>
          <w:szCs w:val="18"/>
          <w:bdr w:val="none" w:sz="0" w:space="0" w:color="auto" w:frame="1"/>
        </w:rPr>
        <w:fldChar w:fldCharType="begin"/>
      </w:r>
      <w:r w:rsidRPr="001040EE">
        <w:rPr>
          <w:b/>
          <w:bCs/>
          <w:sz w:val="18"/>
          <w:szCs w:val="18"/>
          <w:bdr w:val="none" w:sz="0" w:space="0" w:color="auto" w:frame="1"/>
        </w:rPr>
        <w:instrText xml:space="preserve"> HYPERLINK "https://www.bestchange.ru/wiki/article-yandexmoney.html" </w:instrText>
      </w:r>
      <w:r w:rsidR="005476FA" w:rsidRPr="001040EE">
        <w:rPr>
          <w:b/>
          <w:bCs/>
          <w:sz w:val="18"/>
          <w:szCs w:val="18"/>
          <w:bdr w:val="none" w:sz="0" w:space="0" w:color="auto" w:frame="1"/>
        </w:rPr>
        <w:fldChar w:fldCharType="separate"/>
      </w:r>
      <w:r w:rsidRPr="001040EE">
        <w:rPr>
          <w:rStyle w:val="a5"/>
          <w:b/>
          <w:bCs/>
          <w:color w:val="auto"/>
          <w:sz w:val="18"/>
          <w:szCs w:val="18"/>
          <w:bdr w:val="none" w:sz="0" w:space="0" w:color="auto" w:frame="1"/>
        </w:rPr>
        <w:t>Яндекс.Деньги</w:t>
      </w:r>
      <w:proofErr w:type="spellEnd"/>
      <w:r w:rsidR="005476FA" w:rsidRPr="001040EE">
        <w:rPr>
          <w:b/>
          <w:bCs/>
          <w:sz w:val="18"/>
          <w:szCs w:val="18"/>
          <w:bdr w:val="none" w:sz="0" w:space="0" w:color="auto" w:frame="1"/>
        </w:rPr>
        <w:fldChar w:fldCharType="end"/>
      </w:r>
      <w:r w:rsidRPr="001040EE">
        <w:rPr>
          <w:sz w:val="18"/>
          <w:szCs w:val="18"/>
        </w:rPr>
        <w:t xml:space="preserve">. Вторая по популярности платежная система на территории СНГ позволяет безопасно обменивать и переводить онлайн валюту другим пользователям, сохраняя, как и в случае с </w:t>
      </w:r>
      <w:proofErr w:type="spellStart"/>
      <w:r w:rsidRPr="001040EE">
        <w:rPr>
          <w:sz w:val="18"/>
          <w:szCs w:val="18"/>
        </w:rPr>
        <w:t>WebMoney</w:t>
      </w:r>
      <w:proofErr w:type="spellEnd"/>
      <w:r w:rsidRPr="001040EE">
        <w:rPr>
          <w:sz w:val="18"/>
          <w:szCs w:val="18"/>
        </w:rPr>
        <w:t xml:space="preserve"> </w:t>
      </w:r>
      <w:proofErr w:type="spellStart"/>
      <w:r w:rsidRPr="001040EE">
        <w:rPr>
          <w:sz w:val="18"/>
          <w:szCs w:val="18"/>
        </w:rPr>
        <w:t>Transfer</w:t>
      </w:r>
      <w:proofErr w:type="spellEnd"/>
      <w:r w:rsidRPr="001040EE">
        <w:rPr>
          <w:sz w:val="18"/>
          <w:szCs w:val="18"/>
        </w:rPr>
        <w:t xml:space="preserve">, все данные о переводах. Открыв </w:t>
      </w:r>
      <w:proofErr w:type="spellStart"/>
      <w:r w:rsidRPr="001040EE">
        <w:rPr>
          <w:sz w:val="18"/>
          <w:szCs w:val="18"/>
        </w:rPr>
        <w:t>Яндекс.Кошелёк</w:t>
      </w:r>
      <w:proofErr w:type="spellEnd"/>
      <w:r w:rsidRPr="001040EE">
        <w:rPr>
          <w:sz w:val="18"/>
          <w:szCs w:val="18"/>
        </w:rPr>
        <w:t xml:space="preserve"> или </w:t>
      </w:r>
      <w:proofErr w:type="spellStart"/>
      <w:r w:rsidRPr="001040EE">
        <w:rPr>
          <w:sz w:val="18"/>
          <w:szCs w:val="18"/>
        </w:rPr>
        <w:t>Интернет.Кошелёк</w:t>
      </w:r>
      <w:proofErr w:type="spellEnd"/>
      <w:r w:rsidRPr="001040EE">
        <w:rPr>
          <w:sz w:val="18"/>
          <w:szCs w:val="18"/>
        </w:rPr>
        <w:t>, вы можете пользоваться интерфейсом в Сети или на ПК. Переводы между вашими двумя кошельками не осуществляются.</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3.</w:t>
      </w:r>
      <w:r w:rsidRPr="001040EE">
        <w:rPr>
          <w:rStyle w:val="apple-converted-space"/>
          <w:sz w:val="18"/>
          <w:szCs w:val="18"/>
        </w:rPr>
        <w:t> </w:t>
      </w:r>
      <w:r w:rsidRPr="001040EE">
        <w:rPr>
          <w:b/>
          <w:bCs/>
          <w:sz w:val="18"/>
          <w:szCs w:val="18"/>
          <w:bdr w:val="none" w:sz="0" w:space="0" w:color="auto" w:frame="1"/>
        </w:rPr>
        <w:t>Международная платежная система</w:t>
      </w:r>
      <w:r w:rsidRPr="001040EE">
        <w:rPr>
          <w:rStyle w:val="apple-converted-space"/>
          <w:b/>
          <w:bCs/>
          <w:sz w:val="18"/>
          <w:szCs w:val="18"/>
          <w:bdr w:val="none" w:sz="0" w:space="0" w:color="auto" w:frame="1"/>
        </w:rPr>
        <w:t> </w:t>
      </w:r>
      <w:proofErr w:type="spellStart"/>
      <w:r w:rsidR="005476FA" w:rsidRPr="001040EE">
        <w:rPr>
          <w:b/>
          <w:bCs/>
          <w:sz w:val="18"/>
          <w:szCs w:val="18"/>
          <w:bdr w:val="none" w:sz="0" w:space="0" w:color="auto" w:frame="1"/>
        </w:rPr>
        <w:fldChar w:fldCharType="begin"/>
      </w:r>
      <w:r w:rsidRPr="001040EE">
        <w:rPr>
          <w:b/>
          <w:bCs/>
          <w:sz w:val="18"/>
          <w:szCs w:val="18"/>
          <w:bdr w:val="none" w:sz="0" w:space="0" w:color="auto" w:frame="1"/>
        </w:rPr>
        <w:instrText xml:space="preserve"> HYPERLINK "https://www.bestchange.ru/wiki/article-paypal.html" </w:instrText>
      </w:r>
      <w:r w:rsidR="005476FA" w:rsidRPr="001040EE">
        <w:rPr>
          <w:b/>
          <w:bCs/>
          <w:sz w:val="18"/>
          <w:szCs w:val="18"/>
          <w:bdr w:val="none" w:sz="0" w:space="0" w:color="auto" w:frame="1"/>
        </w:rPr>
        <w:fldChar w:fldCharType="separate"/>
      </w:r>
      <w:r w:rsidRPr="001040EE">
        <w:rPr>
          <w:rStyle w:val="a5"/>
          <w:b/>
          <w:bCs/>
          <w:color w:val="auto"/>
          <w:sz w:val="18"/>
          <w:szCs w:val="18"/>
          <w:bdr w:val="none" w:sz="0" w:space="0" w:color="auto" w:frame="1"/>
        </w:rPr>
        <w:t>PayPal</w:t>
      </w:r>
      <w:proofErr w:type="spellEnd"/>
      <w:r w:rsidR="005476FA" w:rsidRPr="001040EE">
        <w:rPr>
          <w:b/>
          <w:bCs/>
          <w:sz w:val="18"/>
          <w:szCs w:val="18"/>
          <w:bdr w:val="none" w:sz="0" w:space="0" w:color="auto" w:frame="1"/>
        </w:rPr>
        <w:fldChar w:fldCharType="end"/>
      </w:r>
      <w:r w:rsidRPr="001040EE">
        <w:rPr>
          <w:sz w:val="18"/>
          <w:szCs w:val="18"/>
        </w:rPr>
        <w:t xml:space="preserve">. Один из самых известных электронных сервисов мира, собравший под своим крылом более 100 миллионов пользователей, празднует свой день Рождения в тот же год, что и </w:t>
      </w:r>
      <w:proofErr w:type="spellStart"/>
      <w:r w:rsidRPr="001040EE">
        <w:rPr>
          <w:sz w:val="18"/>
          <w:szCs w:val="18"/>
        </w:rPr>
        <w:t>WebMoney</w:t>
      </w:r>
      <w:proofErr w:type="spellEnd"/>
      <w:r w:rsidRPr="001040EE">
        <w:rPr>
          <w:sz w:val="18"/>
          <w:szCs w:val="18"/>
        </w:rPr>
        <w:t xml:space="preserve"> </w:t>
      </w:r>
      <w:proofErr w:type="spellStart"/>
      <w:r w:rsidRPr="001040EE">
        <w:rPr>
          <w:sz w:val="18"/>
          <w:szCs w:val="18"/>
        </w:rPr>
        <w:t>Transfer</w:t>
      </w:r>
      <w:proofErr w:type="spellEnd"/>
      <w:r w:rsidRPr="001040EE">
        <w:rPr>
          <w:sz w:val="18"/>
          <w:szCs w:val="18"/>
        </w:rPr>
        <w:t xml:space="preserve">, – 1998. Владелец </w:t>
      </w:r>
      <w:proofErr w:type="spellStart"/>
      <w:r w:rsidRPr="001040EE">
        <w:rPr>
          <w:sz w:val="18"/>
          <w:szCs w:val="18"/>
        </w:rPr>
        <w:t>PayPal</w:t>
      </w:r>
      <w:proofErr w:type="spellEnd"/>
      <w:r w:rsidRPr="001040EE">
        <w:rPr>
          <w:sz w:val="18"/>
          <w:szCs w:val="18"/>
        </w:rPr>
        <w:t xml:space="preserve"> – калифорнийская компания "</w:t>
      </w:r>
      <w:proofErr w:type="spellStart"/>
      <w:r w:rsidRPr="001040EE">
        <w:rPr>
          <w:sz w:val="18"/>
          <w:szCs w:val="18"/>
        </w:rPr>
        <w:t>Palo</w:t>
      </w:r>
      <w:proofErr w:type="spellEnd"/>
      <w:r w:rsidRPr="001040EE">
        <w:rPr>
          <w:sz w:val="18"/>
          <w:szCs w:val="18"/>
        </w:rPr>
        <w:t xml:space="preserve"> </w:t>
      </w:r>
      <w:proofErr w:type="spellStart"/>
      <w:r w:rsidRPr="001040EE">
        <w:rPr>
          <w:sz w:val="18"/>
          <w:szCs w:val="18"/>
        </w:rPr>
        <w:t>Alto</w:t>
      </w:r>
      <w:proofErr w:type="spellEnd"/>
      <w:r w:rsidRPr="001040EE">
        <w:rPr>
          <w:sz w:val="18"/>
          <w:szCs w:val="18"/>
        </w:rPr>
        <w:t xml:space="preserve">". Для того чтобы ваша онлайн валюта могла работать, необходимо зарегистрировать "Личный счёт" или "Личный Премьер-счёт". Более крупные клиенты открывают "Бизнес-счёт". Пользоваться </w:t>
      </w:r>
      <w:proofErr w:type="spellStart"/>
      <w:r w:rsidRPr="001040EE">
        <w:rPr>
          <w:sz w:val="18"/>
          <w:szCs w:val="18"/>
        </w:rPr>
        <w:t>PayPal</w:t>
      </w:r>
      <w:proofErr w:type="spellEnd"/>
      <w:r w:rsidRPr="001040EE">
        <w:rPr>
          <w:sz w:val="18"/>
          <w:szCs w:val="18"/>
        </w:rPr>
        <w:t xml:space="preserve"> можно при помощи ПК, интернета, мобильного. Россияне и украинцы могут использовать эту платёжную систему лишь для оплаты покупок. Онлайн валюта не может выводиться и приниматься от других пользователей.</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4.</w:t>
      </w:r>
      <w:r w:rsidRPr="001040EE">
        <w:rPr>
          <w:rStyle w:val="apple-converted-space"/>
          <w:sz w:val="18"/>
          <w:szCs w:val="18"/>
        </w:rPr>
        <w:t> </w:t>
      </w:r>
      <w:hyperlink r:id="rId23" w:history="1">
        <w:r w:rsidRPr="001040EE">
          <w:rPr>
            <w:rStyle w:val="a5"/>
            <w:b/>
            <w:bCs/>
            <w:color w:val="auto"/>
            <w:sz w:val="18"/>
            <w:szCs w:val="18"/>
            <w:bdr w:val="none" w:sz="0" w:space="0" w:color="auto" w:frame="1"/>
          </w:rPr>
          <w:t xml:space="preserve">RBK </w:t>
        </w:r>
        <w:proofErr w:type="spellStart"/>
        <w:r w:rsidRPr="001040EE">
          <w:rPr>
            <w:rStyle w:val="a5"/>
            <w:b/>
            <w:bCs/>
            <w:color w:val="auto"/>
            <w:sz w:val="18"/>
            <w:szCs w:val="18"/>
            <w:bdr w:val="none" w:sz="0" w:space="0" w:color="auto" w:frame="1"/>
          </w:rPr>
          <w:t>Money</w:t>
        </w:r>
        <w:proofErr w:type="spellEnd"/>
      </w:hyperlink>
      <w:r w:rsidRPr="001040EE">
        <w:rPr>
          <w:rStyle w:val="apple-converted-space"/>
          <w:b/>
          <w:bCs/>
          <w:sz w:val="18"/>
          <w:szCs w:val="18"/>
          <w:bdr w:val="none" w:sz="0" w:space="0" w:color="auto" w:frame="1"/>
        </w:rPr>
        <w:t> </w:t>
      </w:r>
      <w:r w:rsidRPr="001040EE">
        <w:rPr>
          <w:b/>
          <w:bCs/>
          <w:sz w:val="18"/>
          <w:szCs w:val="18"/>
          <w:bdr w:val="none" w:sz="0" w:space="0" w:color="auto" w:frame="1"/>
        </w:rPr>
        <w:t>(</w:t>
      </w:r>
      <w:proofErr w:type="spellStart"/>
      <w:r w:rsidRPr="001040EE">
        <w:rPr>
          <w:b/>
          <w:bCs/>
          <w:sz w:val="18"/>
          <w:szCs w:val="18"/>
          <w:bdr w:val="none" w:sz="0" w:space="0" w:color="auto" w:frame="1"/>
        </w:rPr>
        <w:t>RUpay</w:t>
      </w:r>
      <w:proofErr w:type="spellEnd"/>
      <w:r w:rsidRPr="001040EE">
        <w:rPr>
          <w:b/>
          <w:bCs/>
          <w:sz w:val="18"/>
          <w:szCs w:val="18"/>
          <w:bdr w:val="none" w:sz="0" w:space="0" w:color="auto" w:frame="1"/>
        </w:rPr>
        <w:t>)</w:t>
      </w:r>
      <w:r w:rsidRPr="001040EE">
        <w:rPr>
          <w:sz w:val="18"/>
          <w:szCs w:val="18"/>
        </w:rPr>
        <w:t xml:space="preserve">. Единая платежная платформа работает в режиме реального времени и позволяет производить любые операции с электронными деньгами быстро и безопасно. В отличие от </w:t>
      </w:r>
      <w:proofErr w:type="spellStart"/>
      <w:r w:rsidRPr="001040EE">
        <w:rPr>
          <w:sz w:val="18"/>
          <w:szCs w:val="18"/>
        </w:rPr>
        <w:t>WebMoney</w:t>
      </w:r>
      <w:proofErr w:type="spellEnd"/>
      <w:r w:rsidRPr="001040EE">
        <w:rPr>
          <w:sz w:val="18"/>
          <w:szCs w:val="18"/>
        </w:rPr>
        <w:t xml:space="preserve"> </w:t>
      </w:r>
      <w:proofErr w:type="spellStart"/>
      <w:r w:rsidRPr="001040EE">
        <w:rPr>
          <w:sz w:val="18"/>
          <w:szCs w:val="18"/>
        </w:rPr>
        <w:t>Transfer</w:t>
      </w:r>
      <w:proofErr w:type="spellEnd"/>
      <w:r w:rsidRPr="001040EE">
        <w:rPr>
          <w:sz w:val="18"/>
          <w:szCs w:val="18"/>
        </w:rPr>
        <w:t xml:space="preserve">, можно не бояться забыть свои реквизиты дома в блокноте. Основное назначение </w:t>
      </w:r>
      <w:proofErr w:type="spellStart"/>
      <w:r w:rsidRPr="001040EE">
        <w:rPr>
          <w:sz w:val="18"/>
          <w:szCs w:val="18"/>
        </w:rPr>
        <w:t>RUpay</w:t>
      </w:r>
      <w:proofErr w:type="spellEnd"/>
      <w:r w:rsidRPr="001040EE">
        <w:rPr>
          <w:sz w:val="18"/>
          <w:szCs w:val="18"/>
        </w:rPr>
        <w:t xml:space="preserve"> – оплата платежей и покупок в Сети, вывод денег на счета украинских или российских банков. Сама RBK </w:t>
      </w:r>
      <w:proofErr w:type="spellStart"/>
      <w:r w:rsidRPr="001040EE">
        <w:rPr>
          <w:sz w:val="18"/>
          <w:szCs w:val="18"/>
        </w:rPr>
        <w:t>Money</w:t>
      </w:r>
      <w:proofErr w:type="spellEnd"/>
      <w:r w:rsidRPr="001040EE">
        <w:rPr>
          <w:sz w:val="18"/>
          <w:szCs w:val="18"/>
        </w:rPr>
        <w:t xml:space="preserve"> банковские услуги не оказывает.</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5.</w:t>
      </w:r>
      <w:r w:rsidRPr="001040EE">
        <w:rPr>
          <w:rStyle w:val="apple-converted-space"/>
          <w:sz w:val="18"/>
          <w:szCs w:val="18"/>
        </w:rPr>
        <w:t> </w:t>
      </w:r>
      <w:proofErr w:type="spellStart"/>
      <w:r w:rsidRPr="001040EE">
        <w:rPr>
          <w:b/>
          <w:bCs/>
          <w:sz w:val="18"/>
          <w:szCs w:val="18"/>
          <w:bdr w:val="none" w:sz="0" w:space="0" w:color="auto" w:frame="1"/>
        </w:rPr>
        <w:t>Деньги@mail.ru</w:t>
      </w:r>
      <w:proofErr w:type="spellEnd"/>
      <w:r w:rsidRPr="001040EE">
        <w:rPr>
          <w:sz w:val="18"/>
          <w:szCs w:val="18"/>
        </w:rPr>
        <w:t xml:space="preserve">. Система ограничилась лишь </w:t>
      </w:r>
      <w:proofErr w:type="spellStart"/>
      <w:r w:rsidRPr="001040EE">
        <w:rPr>
          <w:sz w:val="18"/>
          <w:szCs w:val="18"/>
        </w:rPr>
        <w:t>веб-интерфейсом</w:t>
      </w:r>
      <w:proofErr w:type="spellEnd"/>
      <w:r w:rsidRPr="001040EE">
        <w:rPr>
          <w:sz w:val="18"/>
          <w:szCs w:val="18"/>
        </w:rPr>
        <w:t>. Платежи осуществляются с любого ПК, а идентификатором служит электронный адрес.</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6.</w:t>
      </w:r>
      <w:r w:rsidRPr="001040EE">
        <w:rPr>
          <w:rStyle w:val="apple-converted-space"/>
          <w:sz w:val="18"/>
          <w:szCs w:val="18"/>
        </w:rPr>
        <w:t> </w:t>
      </w:r>
      <w:r w:rsidRPr="001040EE">
        <w:rPr>
          <w:b/>
          <w:bCs/>
          <w:sz w:val="18"/>
          <w:szCs w:val="18"/>
          <w:bdr w:val="none" w:sz="0" w:space="0" w:color="auto" w:frame="1"/>
        </w:rPr>
        <w:t>Рапида</w:t>
      </w:r>
      <w:r w:rsidRPr="001040EE">
        <w:rPr>
          <w:sz w:val="18"/>
          <w:szCs w:val="18"/>
        </w:rPr>
        <w:t xml:space="preserve">. Изначально сотрудничала лишь с финансово-кредитными учреждениями. </w:t>
      </w:r>
      <w:proofErr w:type="spellStart"/>
      <w:r w:rsidRPr="001040EE">
        <w:rPr>
          <w:sz w:val="18"/>
          <w:szCs w:val="18"/>
        </w:rPr>
        <w:t>Процессинговый</w:t>
      </w:r>
      <w:proofErr w:type="spellEnd"/>
      <w:r w:rsidRPr="001040EE">
        <w:rPr>
          <w:sz w:val="18"/>
          <w:szCs w:val="18"/>
        </w:rPr>
        <w:t xml:space="preserve"> центр Рапиды подключается к системе </w:t>
      </w:r>
      <w:proofErr w:type="spellStart"/>
      <w:r w:rsidRPr="001040EE">
        <w:rPr>
          <w:sz w:val="18"/>
          <w:szCs w:val="18"/>
        </w:rPr>
        <w:t>биллинга</w:t>
      </w:r>
      <w:proofErr w:type="spellEnd"/>
      <w:r w:rsidRPr="001040EE">
        <w:rPr>
          <w:sz w:val="18"/>
          <w:szCs w:val="18"/>
        </w:rPr>
        <w:t xml:space="preserve"> предприятия. По сути, Рапида – круглосуточный сервис для приёма платежей за телефон, коммунальные услуги и проч. Система позволяет задать интервал для ежемесячных платежей.</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7.</w:t>
      </w:r>
      <w:r w:rsidRPr="001040EE">
        <w:rPr>
          <w:rStyle w:val="apple-converted-space"/>
          <w:sz w:val="18"/>
          <w:szCs w:val="18"/>
        </w:rPr>
        <w:t> </w:t>
      </w:r>
      <w:proofErr w:type="spellStart"/>
      <w:r w:rsidRPr="001040EE">
        <w:rPr>
          <w:b/>
          <w:bCs/>
          <w:sz w:val="18"/>
          <w:szCs w:val="18"/>
          <w:bdr w:val="none" w:sz="0" w:space="0" w:color="auto" w:frame="1"/>
        </w:rPr>
        <w:t>E-Gold</w:t>
      </w:r>
      <w:proofErr w:type="spellEnd"/>
      <w:r w:rsidRPr="001040EE">
        <w:rPr>
          <w:rStyle w:val="apple-converted-space"/>
          <w:sz w:val="18"/>
          <w:szCs w:val="18"/>
        </w:rPr>
        <w:t> </w:t>
      </w:r>
      <w:r w:rsidRPr="001040EE">
        <w:rPr>
          <w:sz w:val="18"/>
          <w:szCs w:val="18"/>
        </w:rPr>
        <w:t xml:space="preserve">появилась на 2 года раньше, чем платежные системы </w:t>
      </w:r>
      <w:proofErr w:type="spellStart"/>
      <w:r w:rsidRPr="001040EE">
        <w:rPr>
          <w:sz w:val="18"/>
          <w:szCs w:val="18"/>
        </w:rPr>
        <w:t>WebMoney</w:t>
      </w:r>
      <w:proofErr w:type="spellEnd"/>
      <w:r w:rsidRPr="001040EE">
        <w:rPr>
          <w:sz w:val="18"/>
          <w:szCs w:val="18"/>
        </w:rPr>
        <w:t xml:space="preserve"> </w:t>
      </w:r>
      <w:proofErr w:type="spellStart"/>
      <w:r w:rsidRPr="001040EE">
        <w:rPr>
          <w:sz w:val="18"/>
          <w:szCs w:val="18"/>
        </w:rPr>
        <w:t>Transfer</w:t>
      </w:r>
      <w:proofErr w:type="spellEnd"/>
      <w:r w:rsidRPr="001040EE">
        <w:rPr>
          <w:sz w:val="18"/>
          <w:szCs w:val="18"/>
        </w:rPr>
        <w:t xml:space="preserve"> и </w:t>
      </w:r>
      <w:proofErr w:type="spellStart"/>
      <w:r w:rsidRPr="001040EE">
        <w:rPr>
          <w:sz w:val="18"/>
          <w:szCs w:val="18"/>
        </w:rPr>
        <w:t>PayPal</w:t>
      </w:r>
      <w:proofErr w:type="spellEnd"/>
      <w:r w:rsidRPr="001040EE">
        <w:rPr>
          <w:sz w:val="18"/>
          <w:szCs w:val="18"/>
        </w:rPr>
        <w:t xml:space="preserve">. Безопасность более 1 000 </w:t>
      </w:r>
      <w:proofErr w:type="spellStart"/>
      <w:r w:rsidRPr="001040EE">
        <w:rPr>
          <w:sz w:val="18"/>
          <w:szCs w:val="18"/>
        </w:rPr>
        <w:t>000</w:t>
      </w:r>
      <w:proofErr w:type="spellEnd"/>
      <w:r w:rsidRPr="001040EE">
        <w:rPr>
          <w:sz w:val="18"/>
          <w:szCs w:val="18"/>
        </w:rPr>
        <w:t xml:space="preserve"> счетов в </w:t>
      </w:r>
      <w:proofErr w:type="spellStart"/>
      <w:r w:rsidRPr="001040EE">
        <w:rPr>
          <w:sz w:val="18"/>
          <w:szCs w:val="18"/>
        </w:rPr>
        <w:t>E-Gold</w:t>
      </w:r>
      <w:proofErr w:type="spellEnd"/>
      <w:r w:rsidRPr="001040EE">
        <w:rPr>
          <w:sz w:val="18"/>
          <w:szCs w:val="18"/>
        </w:rPr>
        <w:t xml:space="preserve"> гарантируют банки Швейцарии и США. Данный сервис – универсальный инструмент, позволяющий осуществлять обмен и перевод валют в любой стране мира. Самая незаменимая платежная система использует для обмена денежных единиц весовые части палладия, серебра, золота и платины. </w:t>
      </w:r>
      <w:proofErr w:type="spellStart"/>
      <w:r w:rsidRPr="001040EE">
        <w:rPr>
          <w:sz w:val="18"/>
          <w:szCs w:val="18"/>
        </w:rPr>
        <w:t>E-Gold</w:t>
      </w:r>
      <w:proofErr w:type="spellEnd"/>
      <w:r w:rsidRPr="001040EE">
        <w:rPr>
          <w:sz w:val="18"/>
          <w:szCs w:val="18"/>
        </w:rPr>
        <w:t xml:space="preserve"> – идеальный вариант для серьёзных бизнесменов, посвятивших себя </w:t>
      </w:r>
      <w:proofErr w:type="spellStart"/>
      <w:r w:rsidRPr="001040EE">
        <w:rPr>
          <w:sz w:val="18"/>
          <w:szCs w:val="18"/>
        </w:rPr>
        <w:t>интернет-коммерции</w:t>
      </w:r>
      <w:proofErr w:type="spellEnd"/>
      <w:r w:rsidRPr="001040EE">
        <w:rPr>
          <w:sz w:val="18"/>
          <w:szCs w:val="18"/>
        </w:rPr>
        <w:t>.</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8.</w:t>
      </w:r>
      <w:r w:rsidRPr="001040EE">
        <w:rPr>
          <w:rStyle w:val="apple-converted-space"/>
          <w:sz w:val="18"/>
          <w:szCs w:val="18"/>
        </w:rPr>
        <w:t> </w:t>
      </w:r>
      <w:proofErr w:type="spellStart"/>
      <w:r w:rsidR="005476FA" w:rsidRPr="001040EE">
        <w:rPr>
          <w:b/>
          <w:bCs/>
          <w:sz w:val="18"/>
          <w:szCs w:val="18"/>
          <w:bdr w:val="none" w:sz="0" w:space="0" w:color="auto" w:frame="1"/>
        </w:rPr>
        <w:fldChar w:fldCharType="begin"/>
      </w:r>
      <w:r w:rsidRPr="001040EE">
        <w:rPr>
          <w:b/>
          <w:bCs/>
          <w:sz w:val="18"/>
          <w:szCs w:val="18"/>
          <w:bdr w:val="none" w:sz="0" w:space="0" w:color="auto" w:frame="1"/>
        </w:rPr>
        <w:instrText xml:space="preserve"> HYPERLINK "https://www.bestchange.ru/wiki/article-moneybookers.html" </w:instrText>
      </w:r>
      <w:r w:rsidR="005476FA" w:rsidRPr="001040EE">
        <w:rPr>
          <w:b/>
          <w:bCs/>
          <w:sz w:val="18"/>
          <w:szCs w:val="18"/>
          <w:bdr w:val="none" w:sz="0" w:space="0" w:color="auto" w:frame="1"/>
        </w:rPr>
        <w:fldChar w:fldCharType="separate"/>
      </w:r>
      <w:r w:rsidRPr="001040EE">
        <w:rPr>
          <w:rStyle w:val="a5"/>
          <w:b/>
          <w:bCs/>
          <w:color w:val="auto"/>
          <w:sz w:val="18"/>
          <w:szCs w:val="18"/>
          <w:bdr w:val="none" w:sz="0" w:space="0" w:color="auto" w:frame="1"/>
        </w:rPr>
        <w:t>Moneybookers</w:t>
      </w:r>
      <w:proofErr w:type="spellEnd"/>
      <w:r w:rsidR="005476FA" w:rsidRPr="001040EE">
        <w:rPr>
          <w:b/>
          <w:bCs/>
          <w:sz w:val="18"/>
          <w:szCs w:val="18"/>
          <w:bdr w:val="none" w:sz="0" w:space="0" w:color="auto" w:frame="1"/>
        </w:rPr>
        <w:fldChar w:fldCharType="end"/>
      </w:r>
      <w:r w:rsidRPr="001040EE">
        <w:rPr>
          <w:rStyle w:val="apple-converted-space"/>
          <w:b/>
          <w:bCs/>
          <w:sz w:val="18"/>
          <w:szCs w:val="18"/>
          <w:bdr w:val="none" w:sz="0" w:space="0" w:color="auto" w:frame="1"/>
        </w:rPr>
        <w:t> </w:t>
      </w:r>
      <w:r w:rsidRPr="001040EE">
        <w:rPr>
          <w:b/>
          <w:bCs/>
          <w:sz w:val="18"/>
          <w:szCs w:val="18"/>
          <w:bdr w:val="none" w:sz="0" w:space="0" w:color="auto" w:frame="1"/>
        </w:rPr>
        <w:t>(</w:t>
      </w:r>
      <w:proofErr w:type="spellStart"/>
      <w:r w:rsidRPr="001040EE">
        <w:rPr>
          <w:b/>
          <w:bCs/>
          <w:sz w:val="18"/>
          <w:szCs w:val="18"/>
          <w:bdr w:val="none" w:sz="0" w:space="0" w:color="auto" w:frame="1"/>
        </w:rPr>
        <w:t>Skrill</w:t>
      </w:r>
      <w:proofErr w:type="spellEnd"/>
      <w:r w:rsidRPr="001040EE">
        <w:rPr>
          <w:b/>
          <w:bCs/>
          <w:sz w:val="18"/>
          <w:szCs w:val="18"/>
          <w:bdr w:val="none" w:sz="0" w:space="0" w:color="auto" w:frame="1"/>
        </w:rPr>
        <w:t>)</w:t>
      </w:r>
      <w:r w:rsidRPr="001040EE">
        <w:rPr>
          <w:sz w:val="18"/>
          <w:szCs w:val="18"/>
        </w:rPr>
        <w:t xml:space="preserve">. Эта молодая платежная система (2003 г.) работает в соответствие с законодательством Великобритании. Особенность системы заключается в том, что её пользователи могут легко, безопасно и дёшево осуществлять обмен, перевод денег и платежи в интернете в реальном времени. Операции производятся благодаря </w:t>
      </w:r>
      <w:proofErr w:type="spellStart"/>
      <w:r w:rsidRPr="001040EE">
        <w:rPr>
          <w:sz w:val="18"/>
          <w:szCs w:val="18"/>
        </w:rPr>
        <w:t>e-mail</w:t>
      </w:r>
      <w:proofErr w:type="spellEnd"/>
      <w:r w:rsidRPr="001040EE">
        <w:rPr>
          <w:sz w:val="18"/>
          <w:szCs w:val="18"/>
        </w:rPr>
        <w:t xml:space="preserve">. Национальную валюту, с которой вы намерены работать, следует выбрать при регистрации. В </w:t>
      </w:r>
      <w:proofErr w:type="spellStart"/>
      <w:r w:rsidRPr="001040EE">
        <w:rPr>
          <w:sz w:val="18"/>
          <w:szCs w:val="18"/>
        </w:rPr>
        <w:t>Moneybookers</w:t>
      </w:r>
      <w:proofErr w:type="spellEnd"/>
      <w:r w:rsidRPr="001040EE">
        <w:rPr>
          <w:sz w:val="18"/>
          <w:szCs w:val="18"/>
        </w:rPr>
        <w:t xml:space="preserve"> указываются только ваши настоящие данные. Установка программного обеспечения не требуется. Итак, посылайте деньги с вашей банковской карточки, получайте онлайн валюту по </w:t>
      </w:r>
      <w:proofErr w:type="spellStart"/>
      <w:r w:rsidRPr="001040EE">
        <w:rPr>
          <w:sz w:val="18"/>
          <w:szCs w:val="18"/>
        </w:rPr>
        <w:t>e-mail</w:t>
      </w:r>
      <w:proofErr w:type="spellEnd"/>
      <w:r w:rsidRPr="001040EE">
        <w:rPr>
          <w:sz w:val="18"/>
          <w:szCs w:val="18"/>
        </w:rPr>
        <w:t xml:space="preserve"> и совершайте любые покупки в Сети.</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9.</w:t>
      </w:r>
      <w:r w:rsidRPr="001040EE">
        <w:rPr>
          <w:rStyle w:val="apple-converted-space"/>
          <w:sz w:val="18"/>
          <w:szCs w:val="18"/>
        </w:rPr>
        <w:t> </w:t>
      </w:r>
      <w:proofErr w:type="spellStart"/>
      <w:r w:rsidR="005476FA" w:rsidRPr="001040EE">
        <w:rPr>
          <w:b/>
          <w:bCs/>
          <w:sz w:val="18"/>
          <w:szCs w:val="18"/>
          <w:bdr w:val="none" w:sz="0" w:space="0" w:color="auto" w:frame="1"/>
        </w:rPr>
        <w:fldChar w:fldCharType="begin"/>
      </w:r>
      <w:r w:rsidRPr="001040EE">
        <w:rPr>
          <w:b/>
          <w:bCs/>
          <w:sz w:val="18"/>
          <w:szCs w:val="18"/>
          <w:bdr w:val="none" w:sz="0" w:space="0" w:color="auto" w:frame="1"/>
        </w:rPr>
        <w:instrText xml:space="preserve"> HYPERLINK "https://www.bestchange.ru/wiki/article-alertpay.html" </w:instrText>
      </w:r>
      <w:r w:rsidR="005476FA" w:rsidRPr="001040EE">
        <w:rPr>
          <w:b/>
          <w:bCs/>
          <w:sz w:val="18"/>
          <w:szCs w:val="18"/>
          <w:bdr w:val="none" w:sz="0" w:space="0" w:color="auto" w:frame="1"/>
        </w:rPr>
        <w:fldChar w:fldCharType="separate"/>
      </w:r>
      <w:r w:rsidRPr="001040EE">
        <w:rPr>
          <w:rStyle w:val="a5"/>
          <w:b/>
          <w:bCs/>
          <w:color w:val="auto"/>
          <w:sz w:val="18"/>
          <w:szCs w:val="18"/>
          <w:bdr w:val="none" w:sz="0" w:space="0" w:color="auto" w:frame="1"/>
        </w:rPr>
        <w:t>Alertpay</w:t>
      </w:r>
      <w:proofErr w:type="spellEnd"/>
      <w:r w:rsidR="005476FA" w:rsidRPr="001040EE">
        <w:rPr>
          <w:b/>
          <w:bCs/>
          <w:sz w:val="18"/>
          <w:szCs w:val="18"/>
          <w:bdr w:val="none" w:sz="0" w:space="0" w:color="auto" w:frame="1"/>
        </w:rPr>
        <w:fldChar w:fldCharType="end"/>
      </w:r>
      <w:r w:rsidRPr="001040EE">
        <w:rPr>
          <w:sz w:val="18"/>
          <w:szCs w:val="18"/>
        </w:rPr>
        <w:t xml:space="preserve">. Ещё одна молодая электронная платежная система (2005 г.), зарегистрированная в Квебеке (Канада). Демократичность </w:t>
      </w:r>
      <w:proofErr w:type="spellStart"/>
      <w:r w:rsidRPr="001040EE">
        <w:rPr>
          <w:sz w:val="18"/>
          <w:szCs w:val="18"/>
        </w:rPr>
        <w:t>Alertpay</w:t>
      </w:r>
      <w:proofErr w:type="spellEnd"/>
      <w:r w:rsidRPr="001040EE">
        <w:rPr>
          <w:sz w:val="18"/>
          <w:szCs w:val="18"/>
        </w:rPr>
        <w:t xml:space="preserve"> позволяет ей становиться всё более популярной, завоёвывая доверие пользователей. Регистрация в системе бесплатна для всех граждан мира. Пользоваться услугами не могут лишь жители Анголы, Нигерии, </w:t>
      </w:r>
      <w:proofErr w:type="spellStart"/>
      <w:r w:rsidRPr="001040EE">
        <w:rPr>
          <w:sz w:val="18"/>
          <w:szCs w:val="18"/>
        </w:rPr>
        <w:t>Сьерра-Лионе</w:t>
      </w:r>
      <w:proofErr w:type="spellEnd"/>
      <w:r w:rsidRPr="001040EE">
        <w:rPr>
          <w:sz w:val="18"/>
          <w:szCs w:val="18"/>
        </w:rPr>
        <w:t xml:space="preserve"> и Либерии. За все операции с онлайн валютой снимают маленькие комиссионные.</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10.</w:t>
      </w:r>
      <w:r w:rsidRPr="001040EE">
        <w:rPr>
          <w:rStyle w:val="apple-converted-space"/>
          <w:sz w:val="18"/>
          <w:szCs w:val="18"/>
        </w:rPr>
        <w:t> </w:t>
      </w:r>
      <w:hyperlink r:id="rId24" w:history="1">
        <w:r w:rsidRPr="001040EE">
          <w:rPr>
            <w:rStyle w:val="a5"/>
            <w:b/>
            <w:bCs/>
            <w:color w:val="auto"/>
            <w:sz w:val="18"/>
            <w:szCs w:val="18"/>
            <w:bdr w:val="none" w:sz="0" w:space="0" w:color="auto" w:frame="1"/>
          </w:rPr>
          <w:t>Z-PAYMENT</w:t>
        </w:r>
      </w:hyperlink>
      <w:r w:rsidRPr="001040EE">
        <w:rPr>
          <w:sz w:val="18"/>
          <w:szCs w:val="18"/>
        </w:rPr>
        <w:t>. Платежная система смогла удачно интегрировать множество видов электронных платежей и операций в одну цельную, логичную систему, работать с которой легко и удобно. В отличие от перечисленных сервисов, Z-PAYMENT не конкурирует с другими электронными системами, а сотрудничает с ними. Бесплатно зарегистрировавшись, вы сможете работать с любыми платежными системами, банками, производя различные операции как при помощи безналичного, так и наличного расчётов. Гарантированная безопасность, отсутствие специального программного обеспечения для пользователей, возможность заключать договора, круглосуточная поддержка, – это и есть Z-PAYMENT, которой пророчат огромный успех.</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11.</w:t>
      </w:r>
      <w:r w:rsidRPr="001040EE">
        <w:rPr>
          <w:rStyle w:val="apple-converted-space"/>
          <w:sz w:val="18"/>
          <w:szCs w:val="18"/>
        </w:rPr>
        <w:t> </w:t>
      </w:r>
      <w:proofErr w:type="spellStart"/>
      <w:r w:rsidRPr="001040EE">
        <w:rPr>
          <w:b/>
          <w:bCs/>
          <w:sz w:val="18"/>
          <w:szCs w:val="18"/>
          <w:bdr w:val="none" w:sz="0" w:space="0" w:color="auto" w:frame="1"/>
        </w:rPr>
        <w:t>Google</w:t>
      </w:r>
      <w:proofErr w:type="spellEnd"/>
      <w:r w:rsidRPr="001040EE">
        <w:rPr>
          <w:b/>
          <w:bCs/>
          <w:sz w:val="18"/>
          <w:szCs w:val="18"/>
          <w:bdr w:val="none" w:sz="0" w:space="0" w:color="auto" w:frame="1"/>
        </w:rPr>
        <w:t xml:space="preserve"> </w:t>
      </w:r>
      <w:proofErr w:type="spellStart"/>
      <w:r w:rsidRPr="001040EE">
        <w:rPr>
          <w:b/>
          <w:bCs/>
          <w:sz w:val="18"/>
          <w:szCs w:val="18"/>
          <w:bdr w:val="none" w:sz="0" w:space="0" w:color="auto" w:frame="1"/>
        </w:rPr>
        <w:t>Checkout</w:t>
      </w:r>
      <w:proofErr w:type="spellEnd"/>
      <w:r w:rsidRPr="001040EE">
        <w:rPr>
          <w:rStyle w:val="apple-converted-space"/>
          <w:sz w:val="18"/>
          <w:szCs w:val="18"/>
        </w:rPr>
        <w:t> </w:t>
      </w:r>
      <w:r w:rsidRPr="001040EE">
        <w:rPr>
          <w:sz w:val="18"/>
          <w:szCs w:val="18"/>
        </w:rPr>
        <w:t xml:space="preserve">– платежная система от </w:t>
      </w:r>
      <w:proofErr w:type="spellStart"/>
      <w:r w:rsidRPr="001040EE">
        <w:rPr>
          <w:sz w:val="18"/>
          <w:szCs w:val="18"/>
        </w:rPr>
        <w:t>Google</w:t>
      </w:r>
      <w:proofErr w:type="spellEnd"/>
      <w:r w:rsidRPr="001040EE">
        <w:rPr>
          <w:sz w:val="18"/>
          <w:szCs w:val="18"/>
        </w:rPr>
        <w:t xml:space="preserve">. Необходима привязка к банковской карте клиента. Пользоваться сервисом пока могут лишь жители Великобритании и США. Фактически, </w:t>
      </w:r>
      <w:proofErr w:type="spellStart"/>
      <w:r w:rsidRPr="001040EE">
        <w:rPr>
          <w:sz w:val="18"/>
          <w:szCs w:val="18"/>
        </w:rPr>
        <w:t>Google</w:t>
      </w:r>
      <w:proofErr w:type="spellEnd"/>
      <w:r w:rsidRPr="001040EE">
        <w:rPr>
          <w:sz w:val="18"/>
          <w:szCs w:val="18"/>
        </w:rPr>
        <w:t xml:space="preserve"> </w:t>
      </w:r>
      <w:proofErr w:type="spellStart"/>
      <w:r w:rsidRPr="001040EE">
        <w:rPr>
          <w:sz w:val="18"/>
          <w:szCs w:val="18"/>
        </w:rPr>
        <w:t>Checkout</w:t>
      </w:r>
      <w:proofErr w:type="spellEnd"/>
      <w:r w:rsidRPr="001040EE">
        <w:rPr>
          <w:sz w:val="18"/>
          <w:szCs w:val="18"/>
        </w:rPr>
        <w:t xml:space="preserve"> не осуществляет платежи, а гарантирует их безопасность. Сами операции производятся при помощи банковских карт пользователей системы.</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12.</w:t>
      </w:r>
      <w:r w:rsidRPr="001040EE">
        <w:rPr>
          <w:rStyle w:val="apple-converted-space"/>
          <w:sz w:val="18"/>
          <w:szCs w:val="18"/>
        </w:rPr>
        <w:t> </w:t>
      </w:r>
      <w:proofErr w:type="spellStart"/>
      <w:r w:rsidR="005476FA" w:rsidRPr="001040EE">
        <w:rPr>
          <w:b/>
          <w:bCs/>
          <w:sz w:val="18"/>
          <w:szCs w:val="18"/>
          <w:bdr w:val="none" w:sz="0" w:space="0" w:color="auto" w:frame="1"/>
        </w:rPr>
        <w:fldChar w:fldCharType="begin"/>
      </w:r>
      <w:r w:rsidRPr="001040EE">
        <w:rPr>
          <w:b/>
          <w:bCs/>
          <w:sz w:val="18"/>
          <w:szCs w:val="18"/>
          <w:bdr w:val="none" w:sz="0" w:space="0" w:color="auto" w:frame="1"/>
        </w:rPr>
        <w:instrText xml:space="preserve"> HYPERLINK "https://www.bestchange.ru/wiki/article-perfectmoney.html" </w:instrText>
      </w:r>
      <w:r w:rsidR="005476FA" w:rsidRPr="001040EE">
        <w:rPr>
          <w:b/>
          <w:bCs/>
          <w:sz w:val="18"/>
          <w:szCs w:val="18"/>
          <w:bdr w:val="none" w:sz="0" w:space="0" w:color="auto" w:frame="1"/>
        </w:rPr>
        <w:fldChar w:fldCharType="separate"/>
      </w:r>
      <w:r w:rsidRPr="001040EE">
        <w:rPr>
          <w:rStyle w:val="a5"/>
          <w:b/>
          <w:bCs/>
          <w:color w:val="auto"/>
          <w:sz w:val="18"/>
          <w:szCs w:val="18"/>
          <w:bdr w:val="none" w:sz="0" w:space="0" w:color="auto" w:frame="1"/>
        </w:rPr>
        <w:t>Perfect</w:t>
      </w:r>
      <w:proofErr w:type="spellEnd"/>
      <w:r w:rsidRPr="001040EE">
        <w:rPr>
          <w:rStyle w:val="a5"/>
          <w:b/>
          <w:bCs/>
          <w:color w:val="auto"/>
          <w:sz w:val="18"/>
          <w:szCs w:val="18"/>
          <w:bdr w:val="none" w:sz="0" w:space="0" w:color="auto" w:frame="1"/>
        </w:rPr>
        <w:t xml:space="preserve"> </w:t>
      </w:r>
      <w:proofErr w:type="spellStart"/>
      <w:r w:rsidRPr="001040EE">
        <w:rPr>
          <w:rStyle w:val="a5"/>
          <w:b/>
          <w:bCs/>
          <w:color w:val="auto"/>
          <w:sz w:val="18"/>
          <w:szCs w:val="18"/>
          <w:bdr w:val="none" w:sz="0" w:space="0" w:color="auto" w:frame="1"/>
        </w:rPr>
        <w:t>Money</w:t>
      </w:r>
      <w:proofErr w:type="spellEnd"/>
      <w:r w:rsidR="005476FA" w:rsidRPr="001040EE">
        <w:rPr>
          <w:b/>
          <w:bCs/>
          <w:sz w:val="18"/>
          <w:szCs w:val="18"/>
          <w:bdr w:val="none" w:sz="0" w:space="0" w:color="auto" w:frame="1"/>
        </w:rPr>
        <w:fldChar w:fldCharType="end"/>
      </w:r>
      <w:r w:rsidRPr="001040EE">
        <w:rPr>
          <w:sz w:val="18"/>
          <w:szCs w:val="18"/>
        </w:rPr>
        <w:t xml:space="preserve">. Еще один удобный и безопасный сервис моментальных электронных платежей в сети. Является многофункциональным: система позволяет не только проводить взаиморасчеты между зарегистрированными пользователями и совершать различные виды электронных платежей, но также располагает собственной депозитной программой, которая дает возможность безопасно сохранять электронную валюту на счетах и ежемесячно получать процентные выплаты на остаток средств. В числе преимуществ </w:t>
      </w:r>
      <w:proofErr w:type="spellStart"/>
      <w:r w:rsidRPr="001040EE">
        <w:rPr>
          <w:sz w:val="18"/>
          <w:szCs w:val="18"/>
        </w:rPr>
        <w:t>Perfect</w:t>
      </w:r>
      <w:proofErr w:type="spellEnd"/>
      <w:r w:rsidRPr="001040EE">
        <w:rPr>
          <w:sz w:val="18"/>
          <w:szCs w:val="18"/>
        </w:rPr>
        <w:t xml:space="preserve"> </w:t>
      </w:r>
      <w:proofErr w:type="spellStart"/>
      <w:r w:rsidRPr="001040EE">
        <w:rPr>
          <w:sz w:val="18"/>
          <w:szCs w:val="18"/>
        </w:rPr>
        <w:t>Money</w:t>
      </w:r>
      <w:proofErr w:type="spellEnd"/>
      <w:r w:rsidRPr="001040EE">
        <w:rPr>
          <w:sz w:val="18"/>
          <w:szCs w:val="18"/>
        </w:rPr>
        <w:t xml:space="preserve"> – высокий уровень безопасности и круглосуточная </w:t>
      </w:r>
      <w:proofErr w:type="spellStart"/>
      <w:r w:rsidRPr="001040EE">
        <w:rPr>
          <w:sz w:val="18"/>
          <w:szCs w:val="18"/>
        </w:rPr>
        <w:t>техподдержка</w:t>
      </w:r>
      <w:proofErr w:type="spellEnd"/>
      <w:r w:rsidRPr="001040EE">
        <w:rPr>
          <w:sz w:val="18"/>
          <w:szCs w:val="18"/>
        </w:rPr>
        <w:t>.</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13.</w:t>
      </w:r>
      <w:r w:rsidRPr="001040EE">
        <w:rPr>
          <w:rStyle w:val="apple-converted-space"/>
          <w:sz w:val="18"/>
          <w:szCs w:val="18"/>
        </w:rPr>
        <w:t> </w:t>
      </w:r>
      <w:hyperlink r:id="rId25" w:history="1">
        <w:r w:rsidRPr="001040EE">
          <w:rPr>
            <w:rStyle w:val="a5"/>
            <w:b/>
            <w:bCs/>
            <w:color w:val="auto"/>
            <w:sz w:val="18"/>
            <w:szCs w:val="18"/>
            <w:bdr w:val="none" w:sz="0" w:space="0" w:color="auto" w:frame="1"/>
          </w:rPr>
          <w:t>QIWI</w:t>
        </w:r>
      </w:hyperlink>
      <w:r w:rsidRPr="001040EE">
        <w:rPr>
          <w:sz w:val="18"/>
          <w:szCs w:val="18"/>
        </w:rPr>
        <w:t xml:space="preserve">. Главным назначением этого российского платежного сервиса, действующего сегодня в 20-ти странах мира, является моментальная оплата различного рода услуг, от коммунальных платежей до банковских кредитов. Ключевым отличием QIWI от других подобных финансовых сервисов является то, что переводить средства можно не только из личного </w:t>
      </w:r>
      <w:proofErr w:type="spellStart"/>
      <w:r w:rsidRPr="001040EE">
        <w:rPr>
          <w:sz w:val="18"/>
          <w:szCs w:val="18"/>
        </w:rPr>
        <w:t>аккаунта</w:t>
      </w:r>
      <w:proofErr w:type="spellEnd"/>
      <w:r w:rsidRPr="001040EE">
        <w:rPr>
          <w:sz w:val="18"/>
          <w:szCs w:val="18"/>
        </w:rPr>
        <w:t xml:space="preserve"> в интернете или через мобильное приложение, но также и посредством специальных платежных терминалов самообслуживания, которые сегодня можно найти в большинстве населенных пунктов России, Украины, Беларуси и других стран.</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14.</w:t>
      </w:r>
      <w:r w:rsidRPr="001040EE">
        <w:rPr>
          <w:rStyle w:val="apple-converted-space"/>
          <w:sz w:val="18"/>
          <w:szCs w:val="18"/>
        </w:rPr>
        <w:t> </w:t>
      </w:r>
      <w:proofErr w:type="spellStart"/>
      <w:r w:rsidR="005476FA" w:rsidRPr="001040EE">
        <w:rPr>
          <w:b/>
          <w:bCs/>
          <w:sz w:val="18"/>
          <w:szCs w:val="18"/>
          <w:bdr w:val="none" w:sz="0" w:space="0" w:color="auto" w:frame="1"/>
        </w:rPr>
        <w:fldChar w:fldCharType="begin"/>
      </w:r>
      <w:r w:rsidRPr="001040EE">
        <w:rPr>
          <w:b/>
          <w:bCs/>
          <w:sz w:val="18"/>
          <w:szCs w:val="18"/>
          <w:bdr w:val="none" w:sz="0" w:space="0" w:color="auto" w:frame="1"/>
        </w:rPr>
        <w:instrText xml:space="preserve"> HYPERLINK "https://www.bestchange.ru/wiki/article-alertpay.html" </w:instrText>
      </w:r>
      <w:r w:rsidR="005476FA" w:rsidRPr="001040EE">
        <w:rPr>
          <w:b/>
          <w:bCs/>
          <w:sz w:val="18"/>
          <w:szCs w:val="18"/>
          <w:bdr w:val="none" w:sz="0" w:space="0" w:color="auto" w:frame="1"/>
        </w:rPr>
        <w:fldChar w:fldCharType="separate"/>
      </w:r>
      <w:r w:rsidRPr="001040EE">
        <w:rPr>
          <w:rStyle w:val="a5"/>
          <w:b/>
          <w:bCs/>
          <w:color w:val="auto"/>
          <w:sz w:val="18"/>
          <w:szCs w:val="18"/>
          <w:bdr w:val="none" w:sz="0" w:space="0" w:color="auto" w:frame="1"/>
        </w:rPr>
        <w:t>AlertPay</w:t>
      </w:r>
      <w:proofErr w:type="spellEnd"/>
      <w:r w:rsidR="005476FA" w:rsidRPr="001040EE">
        <w:rPr>
          <w:b/>
          <w:bCs/>
          <w:sz w:val="18"/>
          <w:szCs w:val="18"/>
          <w:bdr w:val="none" w:sz="0" w:space="0" w:color="auto" w:frame="1"/>
        </w:rPr>
        <w:fldChar w:fldCharType="end"/>
      </w:r>
      <w:r w:rsidRPr="001040EE">
        <w:rPr>
          <w:sz w:val="18"/>
          <w:szCs w:val="18"/>
        </w:rPr>
        <w:t xml:space="preserve">. Электронная платежная система родом из Канады, действующая на мировом рынке электронных финансовых операций с 2005 года. Простая и бесплатная регистрация позволит оперативно и без лишних проблем открыть счет в системе. Верификация счета для жителей некоторых стран довольно проблематична, однако счет можно с успехом использовать и без верификации, поскольку она является добровольной. В качестве идентификатора (номера </w:t>
      </w:r>
      <w:r w:rsidRPr="001040EE">
        <w:rPr>
          <w:sz w:val="18"/>
          <w:szCs w:val="18"/>
        </w:rPr>
        <w:lastRenderedPageBreak/>
        <w:t xml:space="preserve">кошелька) в </w:t>
      </w:r>
      <w:proofErr w:type="spellStart"/>
      <w:r w:rsidRPr="001040EE">
        <w:rPr>
          <w:sz w:val="18"/>
          <w:szCs w:val="18"/>
        </w:rPr>
        <w:t>AlertPay</w:t>
      </w:r>
      <w:proofErr w:type="spellEnd"/>
      <w:r w:rsidRPr="001040EE">
        <w:rPr>
          <w:sz w:val="18"/>
          <w:szCs w:val="18"/>
        </w:rPr>
        <w:t xml:space="preserve"> используется </w:t>
      </w:r>
      <w:proofErr w:type="spellStart"/>
      <w:r w:rsidRPr="001040EE">
        <w:rPr>
          <w:sz w:val="18"/>
          <w:szCs w:val="18"/>
        </w:rPr>
        <w:t>e-mail</w:t>
      </w:r>
      <w:proofErr w:type="spellEnd"/>
      <w:r w:rsidRPr="001040EE">
        <w:rPr>
          <w:sz w:val="18"/>
          <w:szCs w:val="18"/>
        </w:rPr>
        <w:t xml:space="preserve">, указанный при регистрации. При этом существует возможность переводить средства пользователям, еще не имеющим </w:t>
      </w:r>
      <w:proofErr w:type="spellStart"/>
      <w:r w:rsidRPr="001040EE">
        <w:rPr>
          <w:sz w:val="18"/>
          <w:szCs w:val="18"/>
        </w:rPr>
        <w:t>аккаунта</w:t>
      </w:r>
      <w:proofErr w:type="spellEnd"/>
      <w:r w:rsidRPr="001040EE">
        <w:rPr>
          <w:sz w:val="18"/>
          <w:szCs w:val="18"/>
        </w:rPr>
        <w:t xml:space="preserve"> в </w:t>
      </w:r>
      <w:proofErr w:type="spellStart"/>
      <w:r w:rsidRPr="001040EE">
        <w:rPr>
          <w:sz w:val="18"/>
          <w:szCs w:val="18"/>
        </w:rPr>
        <w:t>AlertPay</w:t>
      </w:r>
      <w:proofErr w:type="spellEnd"/>
      <w:r w:rsidRPr="001040EE">
        <w:rPr>
          <w:sz w:val="18"/>
          <w:szCs w:val="18"/>
        </w:rPr>
        <w:t>.</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15.</w:t>
      </w:r>
      <w:r w:rsidRPr="001040EE">
        <w:rPr>
          <w:rStyle w:val="apple-converted-space"/>
          <w:sz w:val="18"/>
          <w:szCs w:val="18"/>
        </w:rPr>
        <w:t> </w:t>
      </w:r>
      <w:proofErr w:type="spellStart"/>
      <w:r w:rsidR="005476FA" w:rsidRPr="001040EE">
        <w:rPr>
          <w:b/>
          <w:bCs/>
          <w:sz w:val="18"/>
          <w:szCs w:val="18"/>
          <w:bdr w:val="none" w:sz="0" w:space="0" w:color="auto" w:frame="1"/>
        </w:rPr>
        <w:fldChar w:fldCharType="begin"/>
      </w:r>
      <w:r w:rsidRPr="001040EE">
        <w:rPr>
          <w:b/>
          <w:bCs/>
          <w:sz w:val="18"/>
          <w:szCs w:val="18"/>
          <w:bdr w:val="none" w:sz="0" w:space="0" w:color="auto" w:frame="1"/>
        </w:rPr>
        <w:instrText xml:space="preserve"> HYPERLINK "https://www.bestchange.ru/wiki/article-easypay.html" </w:instrText>
      </w:r>
      <w:r w:rsidR="005476FA" w:rsidRPr="001040EE">
        <w:rPr>
          <w:b/>
          <w:bCs/>
          <w:sz w:val="18"/>
          <w:szCs w:val="18"/>
          <w:bdr w:val="none" w:sz="0" w:space="0" w:color="auto" w:frame="1"/>
        </w:rPr>
        <w:fldChar w:fldCharType="separate"/>
      </w:r>
      <w:r w:rsidRPr="001040EE">
        <w:rPr>
          <w:rStyle w:val="a5"/>
          <w:b/>
          <w:bCs/>
          <w:color w:val="auto"/>
          <w:sz w:val="18"/>
          <w:szCs w:val="18"/>
          <w:bdr w:val="none" w:sz="0" w:space="0" w:color="auto" w:frame="1"/>
        </w:rPr>
        <w:t>EasyPay</w:t>
      </w:r>
      <w:proofErr w:type="spellEnd"/>
      <w:r w:rsidR="005476FA" w:rsidRPr="001040EE">
        <w:rPr>
          <w:b/>
          <w:bCs/>
          <w:sz w:val="18"/>
          <w:szCs w:val="18"/>
          <w:bdr w:val="none" w:sz="0" w:space="0" w:color="auto" w:frame="1"/>
        </w:rPr>
        <w:fldChar w:fldCharType="end"/>
      </w:r>
      <w:r w:rsidRPr="001040EE">
        <w:rPr>
          <w:sz w:val="18"/>
          <w:szCs w:val="18"/>
        </w:rPr>
        <w:t xml:space="preserve">. Первая белорусская </w:t>
      </w:r>
      <w:proofErr w:type="spellStart"/>
      <w:r w:rsidRPr="001040EE">
        <w:rPr>
          <w:sz w:val="18"/>
          <w:szCs w:val="18"/>
        </w:rPr>
        <w:t>внебанковская</w:t>
      </w:r>
      <w:proofErr w:type="spellEnd"/>
      <w:r w:rsidRPr="001040EE">
        <w:rPr>
          <w:sz w:val="18"/>
          <w:szCs w:val="18"/>
        </w:rPr>
        <w:t xml:space="preserve"> система мгновенных электронных </w:t>
      </w:r>
      <w:proofErr w:type="spellStart"/>
      <w:r w:rsidRPr="001040EE">
        <w:rPr>
          <w:sz w:val="18"/>
          <w:szCs w:val="18"/>
        </w:rPr>
        <w:t>микроплатежей</w:t>
      </w:r>
      <w:proofErr w:type="spellEnd"/>
      <w:r w:rsidRPr="001040EE">
        <w:rPr>
          <w:sz w:val="18"/>
          <w:szCs w:val="18"/>
        </w:rPr>
        <w:t xml:space="preserve">, позволяющая быстро и без комиссий оплачивать коммунальные услуги, мобильную связь, интернет и телевидение, а также различные другие виды услуг посредством привязанной к цифровому кошельку пластиковой карты. Помимо этого, система дает возможность совершения различных банковских операций, а вот переводы средств, носящие коммерческий характер, здесь не допускаются (перевод денег между физическими лицами – владельцами EasyPay-кошельков осуществляется без проблем с комиссией 2%). На рынке функционирует с 2004 года, а в 2010 году </w:t>
      </w:r>
      <w:proofErr w:type="spellStart"/>
      <w:r w:rsidRPr="001040EE">
        <w:rPr>
          <w:sz w:val="18"/>
          <w:szCs w:val="18"/>
        </w:rPr>
        <w:t>EasyPay</w:t>
      </w:r>
      <w:proofErr w:type="spellEnd"/>
      <w:r w:rsidRPr="001040EE">
        <w:rPr>
          <w:sz w:val="18"/>
          <w:szCs w:val="18"/>
        </w:rPr>
        <w:t xml:space="preserve"> вышла и на украинский рынок </w:t>
      </w:r>
      <w:proofErr w:type="spellStart"/>
      <w:r w:rsidRPr="001040EE">
        <w:rPr>
          <w:sz w:val="18"/>
          <w:szCs w:val="18"/>
        </w:rPr>
        <w:t>онлайн-платежей</w:t>
      </w:r>
      <w:proofErr w:type="spellEnd"/>
      <w:r w:rsidRPr="001040EE">
        <w:rPr>
          <w:sz w:val="18"/>
          <w:szCs w:val="18"/>
        </w:rPr>
        <w:t>.</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16.</w:t>
      </w:r>
      <w:r w:rsidRPr="001040EE">
        <w:rPr>
          <w:rStyle w:val="apple-converted-space"/>
          <w:sz w:val="18"/>
          <w:szCs w:val="18"/>
        </w:rPr>
        <w:t> </w:t>
      </w:r>
      <w:proofErr w:type="spellStart"/>
      <w:r w:rsidR="005476FA" w:rsidRPr="001040EE">
        <w:rPr>
          <w:b/>
          <w:bCs/>
          <w:sz w:val="18"/>
          <w:szCs w:val="18"/>
          <w:bdr w:val="none" w:sz="0" w:space="0" w:color="auto" w:frame="1"/>
        </w:rPr>
        <w:fldChar w:fldCharType="begin"/>
      </w:r>
      <w:r w:rsidRPr="001040EE">
        <w:rPr>
          <w:b/>
          <w:bCs/>
          <w:sz w:val="18"/>
          <w:szCs w:val="18"/>
          <w:bdr w:val="none" w:sz="0" w:space="0" w:color="auto" w:frame="1"/>
        </w:rPr>
        <w:instrText xml:space="preserve"> HYPERLINK "https://www.bestchange.ru/wiki/article-liqpay.html" </w:instrText>
      </w:r>
      <w:r w:rsidR="005476FA" w:rsidRPr="001040EE">
        <w:rPr>
          <w:b/>
          <w:bCs/>
          <w:sz w:val="18"/>
          <w:szCs w:val="18"/>
          <w:bdr w:val="none" w:sz="0" w:space="0" w:color="auto" w:frame="1"/>
        </w:rPr>
        <w:fldChar w:fldCharType="separate"/>
      </w:r>
      <w:r w:rsidRPr="001040EE">
        <w:rPr>
          <w:rStyle w:val="a5"/>
          <w:b/>
          <w:bCs/>
          <w:color w:val="auto"/>
          <w:sz w:val="18"/>
          <w:szCs w:val="18"/>
          <w:bdr w:val="none" w:sz="0" w:space="0" w:color="auto" w:frame="1"/>
        </w:rPr>
        <w:t>LiqPay</w:t>
      </w:r>
      <w:proofErr w:type="spellEnd"/>
      <w:r w:rsidR="005476FA" w:rsidRPr="001040EE">
        <w:rPr>
          <w:b/>
          <w:bCs/>
          <w:sz w:val="18"/>
          <w:szCs w:val="18"/>
          <w:bdr w:val="none" w:sz="0" w:space="0" w:color="auto" w:frame="1"/>
        </w:rPr>
        <w:fldChar w:fldCharType="end"/>
      </w:r>
      <w:r w:rsidRPr="001040EE">
        <w:rPr>
          <w:sz w:val="18"/>
          <w:szCs w:val="18"/>
        </w:rPr>
        <w:t xml:space="preserve">. Украинский открытый платежный сервис, предназначенный для перевода денег, а также совершения различного рода </w:t>
      </w:r>
      <w:proofErr w:type="spellStart"/>
      <w:r w:rsidRPr="001040EE">
        <w:rPr>
          <w:sz w:val="18"/>
          <w:szCs w:val="18"/>
        </w:rPr>
        <w:t>микроплатежей</w:t>
      </w:r>
      <w:proofErr w:type="spellEnd"/>
      <w:r w:rsidRPr="001040EE">
        <w:rPr>
          <w:sz w:val="18"/>
          <w:szCs w:val="18"/>
        </w:rPr>
        <w:t xml:space="preserve"> и </w:t>
      </w:r>
      <w:proofErr w:type="spellStart"/>
      <w:r w:rsidRPr="001040EE">
        <w:rPr>
          <w:sz w:val="18"/>
          <w:szCs w:val="18"/>
        </w:rPr>
        <w:t>онлайн-оплаты</w:t>
      </w:r>
      <w:proofErr w:type="spellEnd"/>
      <w:r w:rsidRPr="001040EE">
        <w:rPr>
          <w:sz w:val="18"/>
          <w:szCs w:val="18"/>
        </w:rPr>
        <w:t xml:space="preserve"> широкого ряда услуг. Основателем и собственником </w:t>
      </w:r>
      <w:proofErr w:type="spellStart"/>
      <w:r w:rsidRPr="001040EE">
        <w:rPr>
          <w:sz w:val="18"/>
          <w:szCs w:val="18"/>
        </w:rPr>
        <w:t>LiqPay</w:t>
      </w:r>
      <w:proofErr w:type="spellEnd"/>
      <w:r w:rsidRPr="001040EE">
        <w:rPr>
          <w:sz w:val="18"/>
          <w:szCs w:val="18"/>
        </w:rPr>
        <w:t xml:space="preserve"> является украинский </w:t>
      </w:r>
      <w:proofErr w:type="spellStart"/>
      <w:r w:rsidRPr="001040EE">
        <w:rPr>
          <w:sz w:val="18"/>
          <w:szCs w:val="18"/>
        </w:rPr>
        <w:t>ПриватБанк</w:t>
      </w:r>
      <w:proofErr w:type="spellEnd"/>
      <w:r w:rsidRPr="001040EE">
        <w:rPr>
          <w:sz w:val="18"/>
          <w:szCs w:val="18"/>
        </w:rPr>
        <w:t xml:space="preserve">, что позволяет снимать деньги со счета посредством </w:t>
      </w:r>
      <w:proofErr w:type="spellStart"/>
      <w:r w:rsidRPr="001040EE">
        <w:rPr>
          <w:sz w:val="18"/>
          <w:szCs w:val="18"/>
        </w:rPr>
        <w:t>банкоматной</w:t>
      </w:r>
      <w:proofErr w:type="spellEnd"/>
      <w:r w:rsidRPr="001040EE">
        <w:rPr>
          <w:sz w:val="18"/>
          <w:szCs w:val="18"/>
        </w:rPr>
        <w:t xml:space="preserve"> сети </w:t>
      </w:r>
      <w:proofErr w:type="spellStart"/>
      <w:r w:rsidRPr="001040EE">
        <w:rPr>
          <w:sz w:val="18"/>
          <w:szCs w:val="18"/>
        </w:rPr>
        <w:t>ПриватБанка</w:t>
      </w:r>
      <w:proofErr w:type="spellEnd"/>
      <w:r w:rsidRPr="001040EE">
        <w:rPr>
          <w:sz w:val="18"/>
          <w:szCs w:val="18"/>
        </w:rPr>
        <w:t xml:space="preserve"> в Украине и России. Высокий уровень безопасности совершаемых операций гарантирует использование сервиса динамических одноразовых паролей (высылается в </w:t>
      </w:r>
      <w:proofErr w:type="spellStart"/>
      <w:r w:rsidRPr="001040EE">
        <w:rPr>
          <w:sz w:val="18"/>
          <w:szCs w:val="18"/>
        </w:rPr>
        <w:t>смс-сообщении</w:t>
      </w:r>
      <w:proofErr w:type="spellEnd"/>
      <w:r w:rsidRPr="001040EE">
        <w:rPr>
          <w:sz w:val="18"/>
          <w:szCs w:val="18"/>
        </w:rPr>
        <w:t xml:space="preserve"> на привязанный к личному </w:t>
      </w:r>
      <w:proofErr w:type="spellStart"/>
      <w:r w:rsidRPr="001040EE">
        <w:rPr>
          <w:sz w:val="18"/>
          <w:szCs w:val="18"/>
        </w:rPr>
        <w:t>аккаунту</w:t>
      </w:r>
      <w:proofErr w:type="spellEnd"/>
      <w:r w:rsidRPr="001040EE">
        <w:rPr>
          <w:sz w:val="18"/>
          <w:szCs w:val="18"/>
        </w:rPr>
        <w:t xml:space="preserve"> номер телефона) и технологии 3D </w:t>
      </w:r>
      <w:proofErr w:type="spellStart"/>
      <w:r w:rsidRPr="001040EE">
        <w:rPr>
          <w:sz w:val="18"/>
          <w:szCs w:val="18"/>
        </w:rPr>
        <w:t>Secure</w:t>
      </w:r>
      <w:proofErr w:type="spellEnd"/>
      <w:r w:rsidRPr="001040EE">
        <w:rPr>
          <w:sz w:val="18"/>
          <w:szCs w:val="18"/>
        </w:rPr>
        <w:t xml:space="preserve"> </w:t>
      </w:r>
      <w:proofErr w:type="spellStart"/>
      <w:r w:rsidRPr="001040EE">
        <w:rPr>
          <w:sz w:val="18"/>
          <w:szCs w:val="18"/>
        </w:rPr>
        <w:t>code</w:t>
      </w:r>
      <w:proofErr w:type="spellEnd"/>
      <w:r w:rsidRPr="001040EE">
        <w:rPr>
          <w:sz w:val="18"/>
          <w:szCs w:val="18"/>
        </w:rPr>
        <w:t>.</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17.</w:t>
      </w:r>
      <w:r w:rsidRPr="001040EE">
        <w:rPr>
          <w:rStyle w:val="apple-converted-space"/>
          <w:sz w:val="18"/>
          <w:szCs w:val="18"/>
        </w:rPr>
        <w:t> </w:t>
      </w:r>
      <w:hyperlink r:id="rId26" w:history="1">
        <w:r w:rsidRPr="001040EE">
          <w:rPr>
            <w:rStyle w:val="a5"/>
            <w:b/>
            <w:bCs/>
            <w:color w:val="auto"/>
            <w:sz w:val="18"/>
            <w:szCs w:val="18"/>
            <w:bdr w:val="none" w:sz="0" w:space="0" w:color="auto" w:frame="1"/>
          </w:rPr>
          <w:t>W1</w:t>
        </w:r>
      </w:hyperlink>
      <w:r w:rsidRPr="001040EE">
        <w:rPr>
          <w:sz w:val="18"/>
          <w:szCs w:val="18"/>
        </w:rPr>
        <w:t xml:space="preserve">. Единый кошелек W1 – еще один удобный и надежный электронный сервис, позволяющий зарегистрированным пользователям осуществлять переводы между кошельками без дополнительной комиссии, а также легко и быстро оплачивать различные виды услуг. Доступ к единому кошельку осуществляется через любые средства цифровой связи, имеющие подключение к интернету (компьютеры, мобильные телефоны, КПК). Располагает широкой партнерской сетью, которая дает возможность выгодной </w:t>
      </w:r>
      <w:proofErr w:type="spellStart"/>
      <w:r w:rsidRPr="001040EE">
        <w:rPr>
          <w:sz w:val="18"/>
          <w:szCs w:val="18"/>
        </w:rPr>
        <w:t>бескомиссионной</w:t>
      </w:r>
      <w:proofErr w:type="spellEnd"/>
      <w:r w:rsidRPr="001040EE">
        <w:rPr>
          <w:sz w:val="18"/>
          <w:szCs w:val="18"/>
        </w:rPr>
        <w:t xml:space="preserve"> оплаты самого широкого ряда товаров и услуг.</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18.</w:t>
      </w:r>
      <w:r w:rsidRPr="001040EE">
        <w:rPr>
          <w:rStyle w:val="apple-converted-space"/>
          <w:sz w:val="18"/>
          <w:szCs w:val="18"/>
        </w:rPr>
        <w:t> </w:t>
      </w:r>
      <w:proofErr w:type="spellStart"/>
      <w:r w:rsidR="005476FA" w:rsidRPr="001040EE">
        <w:rPr>
          <w:b/>
          <w:bCs/>
          <w:sz w:val="18"/>
          <w:szCs w:val="18"/>
          <w:bdr w:val="none" w:sz="0" w:space="0" w:color="auto" w:frame="1"/>
        </w:rPr>
        <w:fldChar w:fldCharType="begin"/>
      </w:r>
      <w:r w:rsidRPr="001040EE">
        <w:rPr>
          <w:b/>
          <w:bCs/>
          <w:sz w:val="18"/>
          <w:szCs w:val="18"/>
          <w:bdr w:val="none" w:sz="0" w:space="0" w:color="auto" w:frame="1"/>
        </w:rPr>
        <w:instrText xml:space="preserve"> HYPERLINK "https://www.bestchange.ru/wiki/article-pecunix.html" </w:instrText>
      </w:r>
      <w:r w:rsidR="005476FA" w:rsidRPr="001040EE">
        <w:rPr>
          <w:b/>
          <w:bCs/>
          <w:sz w:val="18"/>
          <w:szCs w:val="18"/>
          <w:bdr w:val="none" w:sz="0" w:space="0" w:color="auto" w:frame="1"/>
        </w:rPr>
        <w:fldChar w:fldCharType="separate"/>
      </w:r>
      <w:r w:rsidRPr="001040EE">
        <w:rPr>
          <w:rStyle w:val="a5"/>
          <w:b/>
          <w:bCs/>
          <w:color w:val="auto"/>
          <w:sz w:val="18"/>
          <w:szCs w:val="18"/>
          <w:bdr w:val="none" w:sz="0" w:space="0" w:color="auto" w:frame="1"/>
        </w:rPr>
        <w:t>Pecunix</w:t>
      </w:r>
      <w:proofErr w:type="spellEnd"/>
      <w:r w:rsidR="005476FA" w:rsidRPr="001040EE">
        <w:rPr>
          <w:b/>
          <w:bCs/>
          <w:sz w:val="18"/>
          <w:szCs w:val="18"/>
          <w:bdr w:val="none" w:sz="0" w:space="0" w:color="auto" w:frame="1"/>
        </w:rPr>
        <w:fldChar w:fldCharType="end"/>
      </w:r>
      <w:r w:rsidRPr="001040EE">
        <w:rPr>
          <w:sz w:val="18"/>
          <w:szCs w:val="18"/>
        </w:rPr>
        <w:t xml:space="preserve">. Платежная мультивалютная система, которую можно отнести к числу сервисов с электронными валютами, базирующихся на золотом эквиваленте (наиболее близким аналогом </w:t>
      </w:r>
      <w:proofErr w:type="spellStart"/>
      <w:r w:rsidRPr="001040EE">
        <w:rPr>
          <w:sz w:val="18"/>
          <w:szCs w:val="18"/>
        </w:rPr>
        <w:t>Pecunix</w:t>
      </w:r>
      <w:proofErr w:type="spellEnd"/>
      <w:r w:rsidRPr="001040EE">
        <w:rPr>
          <w:sz w:val="18"/>
          <w:szCs w:val="18"/>
        </w:rPr>
        <w:t xml:space="preserve"> можно назвать широко известный </w:t>
      </w:r>
      <w:proofErr w:type="spellStart"/>
      <w:r w:rsidRPr="001040EE">
        <w:rPr>
          <w:sz w:val="18"/>
          <w:szCs w:val="18"/>
        </w:rPr>
        <w:t>e-gold</w:t>
      </w:r>
      <w:proofErr w:type="spellEnd"/>
      <w:r w:rsidRPr="001040EE">
        <w:rPr>
          <w:sz w:val="18"/>
          <w:szCs w:val="18"/>
        </w:rPr>
        <w:t xml:space="preserve">). На рынке электронных валют ЭПС </w:t>
      </w:r>
      <w:proofErr w:type="spellStart"/>
      <w:r w:rsidRPr="001040EE">
        <w:rPr>
          <w:sz w:val="18"/>
          <w:szCs w:val="18"/>
        </w:rPr>
        <w:t>Pecunix</w:t>
      </w:r>
      <w:proofErr w:type="spellEnd"/>
      <w:r w:rsidRPr="001040EE">
        <w:rPr>
          <w:sz w:val="18"/>
          <w:szCs w:val="18"/>
        </w:rPr>
        <w:t xml:space="preserve">, зарегистрированная в Панаме, работает уже 10 лет. Преимуществами этой платежной системы, основанной на золотых активах, можно назвать безопасность и надежность, однако на сегодняшний день </w:t>
      </w:r>
      <w:proofErr w:type="spellStart"/>
      <w:r w:rsidRPr="001040EE">
        <w:rPr>
          <w:sz w:val="18"/>
          <w:szCs w:val="18"/>
        </w:rPr>
        <w:t>Pecunix</w:t>
      </w:r>
      <w:proofErr w:type="spellEnd"/>
      <w:r w:rsidRPr="001040EE">
        <w:rPr>
          <w:sz w:val="18"/>
          <w:szCs w:val="18"/>
        </w:rPr>
        <w:t xml:space="preserve"> не пользуется большой популярностью.</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19.</w:t>
      </w:r>
      <w:r w:rsidRPr="001040EE">
        <w:rPr>
          <w:rStyle w:val="apple-converted-space"/>
          <w:sz w:val="18"/>
          <w:szCs w:val="18"/>
        </w:rPr>
        <w:t> </w:t>
      </w:r>
      <w:proofErr w:type="spellStart"/>
      <w:r w:rsidR="005476FA" w:rsidRPr="001040EE">
        <w:rPr>
          <w:b/>
          <w:bCs/>
          <w:sz w:val="18"/>
          <w:szCs w:val="18"/>
          <w:bdr w:val="none" w:sz="0" w:space="0" w:color="auto" w:frame="1"/>
        </w:rPr>
        <w:fldChar w:fldCharType="begin"/>
      </w:r>
      <w:r w:rsidRPr="001040EE">
        <w:rPr>
          <w:b/>
          <w:bCs/>
          <w:sz w:val="18"/>
          <w:szCs w:val="18"/>
          <w:bdr w:val="none" w:sz="0" w:space="0" w:color="auto" w:frame="1"/>
        </w:rPr>
        <w:instrText xml:space="preserve"> HYPERLINK "https://www.bestchange.ru/wiki/article-moneymail.html" </w:instrText>
      </w:r>
      <w:r w:rsidR="005476FA" w:rsidRPr="001040EE">
        <w:rPr>
          <w:b/>
          <w:bCs/>
          <w:sz w:val="18"/>
          <w:szCs w:val="18"/>
          <w:bdr w:val="none" w:sz="0" w:space="0" w:color="auto" w:frame="1"/>
        </w:rPr>
        <w:fldChar w:fldCharType="separate"/>
      </w:r>
      <w:r w:rsidRPr="001040EE">
        <w:rPr>
          <w:rStyle w:val="a5"/>
          <w:b/>
          <w:bCs/>
          <w:color w:val="auto"/>
          <w:sz w:val="18"/>
          <w:szCs w:val="18"/>
          <w:bdr w:val="none" w:sz="0" w:space="0" w:color="auto" w:frame="1"/>
        </w:rPr>
        <w:t>MoneyMail</w:t>
      </w:r>
      <w:proofErr w:type="spellEnd"/>
      <w:r w:rsidR="005476FA" w:rsidRPr="001040EE">
        <w:rPr>
          <w:b/>
          <w:bCs/>
          <w:sz w:val="18"/>
          <w:szCs w:val="18"/>
          <w:bdr w:val="none" w:sz="0" w:space="0" w:color="auto" w:frame="1"/>
        </w:rPr>
        <w:fldChar w:fldCharType="end"/>
      </w:r>
      <w:r w:rsidRPr="001040EE">
        <w:rPr>
          <w:sz w:val="18"/>
          <w:szCs w:val="18"/>
        </w:rPr>
        <w:t xml:space="preserve">. Электронная платежная система, популярная в России и существующая с 2004 года. Регистрация в сервисе открытая и бесплатная, в качестве номера счета здесь выступает адрес электронной почты. На данный момент операции в </w:t>
      </w:r>
      <w:proofErr w:type="spellStart"/>
      <w:r w:rsidRPr="001040EE">
        <w:rPr>
          <w:sz w:val="18"/>
          <w:szCs w:val="18"/>
        </w:rPr>
        <w:t>MoneyMail</w:t>
      </w:r>
      <w:proofErr w:type="spellEnd"/>
      <w:r w:rsidRPr="001040EE">
        <w:rPr>
          <w:sz w:val="18"/>
          <w:szCs w:val="18"/>
        </w:rPr>
        <w:t xml:space="preserve"> могут осуществляться в трех видах валют – российский рубль, доллар США, а также евро. Все операции в системе осуществляются через интерфейс сайта, дополнительные приложения при этом устанавливать не нужно. Среди основных услуг – пополнение счетов мобильной связи, совершение ежемесячных платежей, погашение банковских кредитов, перевод денежных средств на </w:t>
      </w:r>
      <w:proofErr w:type="spellStart"/>
      <w:r w:rsidRPr="001040EE">
        <w:rPr>
          <w:sz w:val="18"/>
          <w:szCs w:val="18"/>
        </w:rPr>
        <w:t>e-mail</w:t>
      </w:r>
      <w:proofErr w:type="spellEnd"/>
      <w:r w:rsidRPr="001040EE">
        <w:rPr>
          <w:sz w:val="18"/>
          <w:szCs w:val="18"/>
        </w:rPr>
        <w:t xml:space="preserve"> и многие другие.</w:t>
      </w:r>
    </w:p>
    <w:p w:rsidR="002B7C03" w:rsidRPr="001040EE" w:rsidRDefault="002B7C03" w:rsidP="002B7C03">
      <w:pPr>
        <w:pStyle w:val="a4"/>
        <w:spacing w:before="0" w:beforeAutospacing="0" w:after="0" w:afterAutospacing="0" w:line="225" w:lineRule="atLeast"/>
        <w:textAlignment w:val="baseline"/>
        <w:rPr>
          <w:sz w:val="18"/>
          <w:szCs w:val="18"/>
        </w:rPr>
      </w:pPr>
      <w:r w:rsidRPr="001040EE">
        <w:rPr>
          <w:sz w:val="18"/>
          <w:szCs w:val="18"/>
        </w:rPr>
        <w:t>20.</w:t>
      </w:r>
      <w:r w:rsidRPr="001040EE">
        <w:rPr>
          <w:rStyle w:val="apple-converted-space"/>
          <w:sz w:val="18"/>
          <w:szCs w:val="18"/>
        </w:rPr>
        <w:t> </w:t>
      </w:r>
      <w:proofErr w:type="spellStart"/>
      <w:r w:rsidR="005476FA" w:rsidRPr="001040EE">
        <w:rPr>
          <w:b/>
          <w:bCs/>
          <w:sz w:val="18"/>
          <w:szCs w:val="18"/>
          <w:bdr w:val="none" w:sz="0" w:space="0" w:color="auto" w:frame="1"/>
        </w:rPr>
        <w:fldChar w:fldCharType="begin"/>
      </w:r>
      <w:r w:rsidRPr="001040EE">
        <w:rPr>
          <w:b/>
          <w:bCs/>
          <w:sz w:val="18"/>
          <w:szCs w:val="18"/>
          <w:bdr w:val="none" w:sz="0" w:space="0" w:color="auto" w:frame="1"/>
        </w:rPr>
        <w:instrText xml:space="preserve"> HYPERLINK "https://www.bestchange.ru/wiki/article-ukash.html" </w:instrText>
      </w:r>
      <w:r w:rsidR="005476FA" w:rsidRPr="001040EE">
        <w:rPr>
          <w:b/>
          <w:bCs/>
          <w:sz w:val="18"/>
          <w:szCs w:val="18"/>
          <w:bdr w:val="none" w:sz="0" w:space="0" w:color="auto" w:frame="1"/>
        </w:rPr>
        <w:fldChar w:fldCharType="separate"/>
      </w:r>
      <w:r w:rsidRPr="001040EE">
        <w:rPr>
          <w:rStyle w:val="a5"/>
          <w:b/>
          <w:bCs/>
          <w:color w:val="auto"/>
          <w:sz w:val="18"/>
          <w:szCs w:val="18"/>
          <w:bdr w:val="none" w:sz="0" w:space="0" w:color="auto" w:frame="1"/>
        </w:rPr>
        <w:t>Ukash</w:t>
      </w:r>
      <w:proofErr w:type="spellEnd"/>
      <w:r w:rsidR="005476FA" w:rsidRPr="001040EE">
        <w:rPr>
          <w:b/>
          <w:bCs/>
          <w:sz w:val="18"/>
          <w:szCs w:val="18"/>
          <w:bdr w:val="none" w:sz="0" w:space="0" w:color="auto" w:frame="1"/>
        </w:rPr>
        <w:fldChar w:fldCharType="end"/>
      </w:r>
      <w:r w:rsidRPr="001040EE">
        <w:rPr>
          <w:sz w:val="18"/>
          <w:szCs w:val="18"/>
        </w:rPr>
        <w:t xml:space="preserve">. Назначением этого сервиса является оплата услуг, совершение денежных переводов и различных платежей через интернет с использованием ваучеров </w:t>
      </w:r>
      <w:proofErr w:type="spellStart"/>
      <w:r w:rsidRPr="001040EE">
        <w:rPr>
          <w:sz w:val="18"/>
          <w:szCs w:val="18"/>
        </w:rPr>
        <w:t>Ukash</w:t>
      </w:r>
      <w:proofErr w:type="spellEnd"/>
      <w:r w:rsidRPr="001040EE">
        <w:rPr>
          <w:sz w:val="18"/>
          <w:szCs w:val="18"/>
        </w:rPr>
        <w:t xml:space="preserve"> (банковский счет или карта при этом не требуются). Купить ваучер </w:t>
      </w:r>
      <w:proofErr w:type="spellStart"/>
      <w:r w:rsidRPr="001040EE">
        <w:rPr>
          <w:sz w:val="18"/>
          <w:szCs w:val="18"/>
        </w:rPr>
        <w:t>Ukash</w:t>
      </w:r>
      <w:proofErr w:type="spellEnd"/>
      <w:r w:rsidRPr="001040EE">
        <w:rPr>
          <w:sz w:val="18"/>
          <w:szCs w:val="18"/>
        </w:rPr>
        <w:t xml:space="preserve"> можно за наличные деньги в специализированных пунктах продаж или онлайн с использованием самых разных </w:t>
      </w:r>
      <w:proofErr w:type="spellStart"/>
      <w:r w:rsidRPr="001040EE">
        <w:rPr>
          <w:sz w:val="18"/>
          <w:szCs w:val="18"/>
        </w:rPr>
        <w:t>интернет-сервисов</w:t>
      </w:r>
      <w:proofErr w:type="spellEnd"/>
      <w:r w:rsidRPr="001040EE">
        <w:rPr>
          <w:sz w:val="18"/>
          <w:szCs w:val="18"/>
        </w:rPr>
        <w:t xml:space="preserve"> (</w:t>
      </w:r>
      <w:proofErr w:type="spellStart"/>
      <w:r w:rsidRPr="001040EE">
        <w:rPr>
          <w:sz w:val="18"/>
          <w:szCs w:val="18"/>
        </w:rPr>
        <w:t>Webmoney</w:t>
      </w:r>
      <w:proofErr w:type="spellEnd"/>
      <w:r w:rsidRPr="001040EE">
        <w:rPr>
          <w:sz w:val="18"/>
          <w:szCs w:val="18"/>
        </w:rPr>
        <w:t xml:space="preserve">, W1, </w:t>
      </w:r>
      <w:proofErr w:type="spellStart"/>
      <w:r w:rsidRPr="001040EE">
        <w:rPr>
          <w:sz w:val="18"/>
          <w:szCs w:val="18"/>
        </w:rPr>
        <w:t>LiqPay</w:t>
      </w:r>
      <w:proofErr w:type="spellEnd"/>
      <w:r w:rsidRPr="001040EE">
        <w:rPr>
          <w:sz w:val="18"/>
          <w:szCs w:val="18"/>
        </w:rPr>
        <w:t xml:space="preserve">, QIWI, RBK </w:t>
      </w:r>
      <w:proofErr w:type="spellStart"/>
      <w:r w:rsidRPr="001040EE">
        <w:rPr>
          <w:sz w:val="18"/>
          <w:szCs w:val="18"/>
        </w:rPr>
        <w:t>Money</w:t>
      </w:r>
      <w:proofErr w:type="spellEnd"/>
      <w:r w:rsidRPr="001040EE">
        <w:rPr>
          <w:sz w:val="18"/>
          <w:szCs w:val="18"/>
        </w:rPr>
        <w:t xml:space="preserve"> и др.) Одной из наиболее популярных услуг, доступных владельцам Ukash-ваучеров, можно назвать международные переводы в режиме онлайн.</w:t>
      </w:r>
    </w:p>
    <w:p w:rsidR="002B7C03" w:rsidRPr="001040EE" w:rsidRDefault="002B7C03" w:rsidP="002B7C03">
      <w:pPr>
        <w:pStyle w:val="a4"/>
        <w:spacing w:before="0" w:beforeAutospacing="0" w:after="0" w:afterAutospacing="0" w:line="225" w:lineRule="atLeast"/>
        <w:textAlignment w:val="baseline"/>
        <w:rPr>
          <w:sz w:val="18"/>
          <w:szCs w:val="18"/>
        </w:rPr>
      </w:pPr>
    </w:p>
    <w:p w:rsidR="00C944B6" w:rsidRPr="001040EE" w:rsidRDefault="00C944B6" w:rsidP="00414655">
      <w:pPr>
        <w:pStyle w:val="a3"/>
        <w:numPr>
          <w:ilvl w:val="0"/>
          <w:numId w:val="1"/>
        </w:numPr>
        <w:rPr>
          <w:rFonts w:ascii="Times New Roman" w:hAnsi="Times New Roman" w:cs="Times New Roman"/>
        </w:rPr>
      </w:pPr>
      <w:r w:rsidRPr="001040EE">
        <w:rPr>
          <w:rFonts w:ascii="Times New Roman" w:hAnsi="Times New Roman" w:cs="Times New Roman"/>
        </w:rPr>
        <w:t>Справочно – правовые системы. Назначение. Области применения.</w:t>
      </w:r>
    </w:p>
    <w:p w:rsidR="000942A9" w:rsidRPr="001040EE" w:rsidRDefault="000942A9" w:rsidP="000942A9">
      <w:pPr>
        <w:pStyle w:val="a4"/>
        <w:spacing w:before="0" w:beforeAutospacing="0" w:after="0" w:afterAutospacing="0"/>
        <w:rPr>
          <w:sz w:val="20"/>
          <w:szCs w:val="20"/>
        </w:rPr>
      </w:pPr>
      <w:r w:rsidRPr="001040EE">
        <w:rPr>
          <w:sz w:val="20"/>
          <w:szCs w:val="20"/>
        </w:rPr>
        <w:t>Справочно-правовые системы (информационно-правовые системы) — класс компьютерных баз данных, содержащих тексты законов, указов, постановлений, решений различных государственных органов и т.д. Подкрепленные нормативными документами, они также содержат консультации специалистов по праву, бухгалтерскому и налоговому учёту, судебные решения, типовые формы деловых документов и др.</w:t>
      </w:r>
    </w:p>
    <w:p w:rsidR="000942A9" w:rsidRPr="001040EE" w:rsidRDefault="000942A9" w:rsidP="000942A9">
      <w:pPr>
        <w:pStyle w:val="a4"/>
        <w:spacing w:before="0" w:beforeAutospacing="0" w:after="0" w:afterAutospacing="0"/>
        <w:rPr>
          <w:sz w:val="20"/>
          <w:szCs w:val="20"/>
        </w:rPr>
      </w:pPr>
      <w:r w:rsidRPr="001040EE">
        <w:rPr>
          <w:sz w:val="20"/>
          <w:szCs w:val="20"/>
        </w:rPr>
        <w:t>Основная задача СПС - донести максимум достоверной правовой информации до предельного количества пользователей с различным уровнем компьютерной подготовки. Эта задача и определяет выбор в качестве средства разработки программного обеспечения СУБД (систем управления базами данных). Система должна обеспечиваться постоянным обновлением баз данных.</w:t>
      </w:r>
    </w:p>
    <w:p w:rsidR="000942A9" w:rsidRPr="001040EE" w:rsidRDefault="000942A9" w:rsidP="000942A9">
      <w:pPr>
        <w:pStyle w:val="a4"/>
        <w:spacing w:before="0" w:beforeAutospacing="0" w:after="0" w:afterAutospacing="0"/>
        <w:rPr>
          <w:sz w:val="20"/>
          <w:szCs w:val="20"/>
        </w:rPr>
      </w:pPr>
      <w:r w:rsidRPr="001040EE">
        <w:rPr>
          <w:sz w:val="20"/>
          <w:szCs w:val="20"/>
        </w:rPr>
        <w:t>Подборкой документов, составляющих информационные базы коммерческих СПС, занимаются сами разработчики, заключая с органами власти договоры о предоставлении документов.</w:t>
      </w:r>
    </w:p>
    <w:p w:rsidR="000942A9" w:rsidRPr="001040EE" w:rsidRDefault="000942A9" w:rsidP="000942A9">
      <w:pPr>
        <w:pStyle w:val="a4"/>
        <w:spacing w:before="0" w:beforeAutospacing="0" w:after="0" w:afterAutospacing="0"/>
        <w:rPr>
          <w:sz w:val="20"/>
          <w:szCs w:val="20"/>
        </w:rPr>
      </w:pPr>
      <w:r w:rsidRPr="001040EE">
        <w:rPr>
          <w:sz w:val="20"/>
          <w:szCs w:val="20"/>
        </w:rPr>
        <w:t>Информация в базах данных СПС носит исключительно справочный характер и на нее нельзя ссылаться в суде.</w:t>
      </w:r>
    </w:p>
    <w:p w:rsidR="000942A9" w:rsidRPr="001040EE" w:rsidRDefault="000942A9" w:rsidP="000942A9">
      <w:pPr>
        <w:pStyle w:val="a4"/>
        <w:spacing w:before="0" w:beforeAutospacing="0" w:after="0" w:afterAutospacing="0"/>
        <w:rPr>
          <w:sz w:val="20"/>
          <w:szCs w:val="20"/>
        </w:rPr>
      </w:pPr>
      <w:r w:rsidRPr="001040EE">
        <w:rPr>
          <w:sz w:val="20"/>
          <w:szCs w:val="20"/>
        </w:rPr>
        <w:t>Вначале считалось, что СПС создают лишь дополнительное удобства при работе с информацией и без их использования вполне можно обойтись. Однако, когда начались масштабные пересмотр и перестройка всего российского законодательства, уследить за огромным потоком вновь принятых нормативных актов стало невозможно. Поэтому к середине 1994 г. число потенциальных покупателей пакетов юридических программ значительно возросло.</w:t>
      </w:r>
    </w:p>
    <w:p w:rsidR="000942A9" w:rsidRPr="001040EE" w:rsidRDefault="000942A9" w:rsidP="000942A9">
      <w:pPr>
        <w:pStyle w:val="a4"/>
        <w:spacing w:before="0" w:beforeAutospacing="0" w:after="0" w:afterAutospacing="0"/>
        <w:rPr>
          <w:sz w:val="20"/>
          <w:szCs w:val="20"/>
        </w:rPr>
      </w:pPr>
      <w:r w:rsidRPr="001040EE">
        <w:rPr>
          <w:sz w:val="20"/>
          <w:szCs w:val="20"/>
        </w:rPr>
        <w:t>Характерные черты СПС:</w:t>
      </w:r>
    </w:p>
    <w:p w:rsidR="000942A9" w:rsidRPr="001040EE" w:rsidRDefault="000942A9" w:rsidP="000942A9">
      <w:pPr>
        <w:pStyle w:val="a4"/>
        <w:numPr>
          <w:ilvl w:val="0"/>
          <w:numId w:val="30"/>
        </w:numPr>
        <w:spacing w:before="0" w:beforeAutospacing="0" w:after="0" w:afterAutospacing="0"/>
        <w:rPr>
          <w:sz w:val="20"/>
          <w:szCs w:val="20"/>
        </w:rPr>
      </w:pPr>
      <w:r w:rsidRPr="001040EE">
        <w:rPr>
          <w:sz w:val="20"/>
          <w:szCs w:val="20"/>
        </w:rPr>
        <w:t>Возможность работы с огромными массивами текстовой информации</w:t>
      </w:r>
    </w:p>
    <w:p w:rsidR="000942A9" w:rsidRPr="001040EE" w:rsidRDefault="000942A9" w:rsidP="000942A9">
      <w:pPr>
        <w:pStyle w:val="a4"/>
        <w:numPr>
          <w:ilvl w:val="0"/>
          <w:numId w:val="30"/>
        </w:numPr>
        <w:spacing w:before="0" w:beforeAutospacing="0" w:after="0" w:afterAutospacing="0"/>
        <w:rPr>
          <w:sz w:val="20"/>
          <w:szCs w:val="20"/>
        </w:rPr>
      </w:pPr>
      <w:r w:rsidRPr="001040EE">
        <w:rPr>
          <w:sz w:val="20"/>
          <w:szCs w:val="20"/>
        </w:rPr>
        <w:t>Использование в СПС специальных поисковых программных средств</w:t>
      </w:r>
    </w:p>
    <w:p w:rsidR="000942A9" w:rsidRPr="001040EE" w:rsidRDefault="000942A9" w:rsidP="000942A9">
      <w:pPr>
        <w:pStyle w:val="a4"/>
        <w:numPr>
          <w:ilvl w:val="0"/>
          <w:numId w:val="30"/>
        </w:numPr>
        <w:spacing w:before="0" w:beforeAutospacing="0" w:after="0" w:afterAutospacing="0"/>
        <w:rPr>
          <w:sz w:val="20"/>
          <w:szCs w:val="20"/>
        </w:rPr>
      </w:pPr>
      <w:r w:rsidRPr="001040EE">
        <w:rPr>
          <w:sz w:val="20"/>
          <w:szCs w:val="20"/>
        </w:rPr>
        <w:t xml:space="preserve">Возможность работы СПС с использованием телекоммуникационных средств, т.е. с применением электронной почты или сети </w:t>
      </w:r>
      <w:proofErr w:type="spellStart"/>
      <w:r w:rsidRPr="001040EE">
        <w:rPr>
          <w:sz w:val="20"/>
          <w:szCs w:val="20"/>
        </w:rPr>
        <w:t>Internet</w:t>
      </w:r>
      <w:proofErr w:type="spellEnd"/>
      <w:r w:rsidRPr="001040EE">
        <w:rPr>
          <w:sz w:val="20"/>
          <w:szCs w:val="20"/>
        </w:rPr>
        <w:t>.</w:t>
      </w:r>
    </w:p>
    <w:p w:rsidR="000942A9" w:rsidRPr="001040EE" w:rsidRDefault="000942A9" w:rsidP="000942A9">
      <w:pPr>
        <w:rPr>
          <w:rFonts w:ascii="Times New Roman" w:hAnsi="Times New Roman" w:cs="Times New Roman"/>
        </w:rPr>
      </w:pPr>
    </w:p>
    <w:sectPr w:rsidR="000942A9" w:rsidRPr="001040EE" w:rsidSect="000749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248B"/>
    <w:multiLevelType w:val="hybridMultilevel"/>
    <w:tmpl w:val="29283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EB7763"/>
    <w:multiLevelType w:val="multilevel"/>
    <w:tmpl w:val="D422A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8C0D0F"/>
    <w:multiLevelType w:val="multilevel"/>
    <w:tmpl w:val="40BA7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203CD7"/>
    <w:multiLevelType w:val="hybridMultilevel"/>
    <w:tmpl w:val="A7FC0B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343B9F"/>
    <w:multiLevelType w:val="hybridMultilevel"/>
    <w:tmpl w:val="17F8FE52"/>
    <w:lvl w:ilvl="0" w:tplc="36223FC6">
      <w:start w:val="1"/>
      <w:numFmt w:val="decimal"/>
      <w:lvlText w:val="%1."/>
      <w:lvlJc w:val="left"/>
      <w:pPr>
        <w:tabs>
          <w:tab w:val="num" w:pos="720"/>
        </w:tabs>
        <w:ind w:left="720" w:hanging="360"/>
      </w:pPr>
    </w:lvl>
    <w:lvl w:ilvl="1" w:tplc="FDB46CB8">
      <w:start w:val="1"/>
      <w:numFmt w:val="decimal"/>
      <w:lvlText w:val="%2."/>
      <w:lvlJc w:val="left"/>
      <w:pPr>
        <w:tabs>
          <w:tab w:val="num" w:pos="1440"/>
        </w:tabs>
        <w:ind w:left="1440" w:hanging="360"/>
      </w:pPr>
    </w:lvl>
    <w:lvl w:ilvl="2" w:tplc="293C6C9C" w:tentative="1">
      <w:start w:val="1"/>
      <w:numFmt w:val="decimal"/>
      <w:lvlText w:val="%3."/>
      <w:lvlJc w:val="left"/>
      <w:pPr>
        <w:tabs>
          <w:tab w:val="num" w:pos="2160"/>
        </w:tabs>
        <w:ind w:left="2160" w:hanging="360"/>
      </w:pPr>
    </w:lvl>
    <w:lvl w:ilvl="3" w:tplc="313E8CC0" w:tentative="1">
      <w:start w:val="1"/>
      <w:numFmt w:val="decimal"/>
      <w:lvlText w:val="%4."/>
      <w:lvlJc w:val="left"/>
      <w:pPr>
        <w:tabs>
          <w:tab w:val="num" w:pos="2880"/>
        </w:tabs>
        <w:ind w:left="2880" w:hanging="360"/>
      </w:pPr>
    </w:lvl>
    <w:lvl w:ilvl="4" w:tplc="214CE6C2" w:tentative="1">
      <w:start w:val="1"/>
      <w:numFmt w:val="decimal"/>
      <w:lvlText w:val="%5."/>
      <w:lvlJc w:val="left"/>
      <w:pPr>
        <w:tabs>
          <w:tab w:val="num" w:pos="3600"/>
        </w:tabs>
        <w:ind w:left="3600" w:hanging="360"/>
      </w:pPr>
    </w:lvl>
    <w:lvl w:ilvl="5" w:tplc="21C6F212" w:tentative="1">
      <w:start w:val="1"/>
      <w:numFmt w:val="decimal"/>
      <w:lvlText w:val="%6."/>
      <w:lvlJc w:val="left"/>
      <w:pPr>
        <w:tabs>
          <w:tab w:val="num" w:pos="4320"/>
        </w:tabs>
        <w:ind w:left="4320" w:hanging="360"/>
      </w:pPr>
    </w:lvl>
    <w:lvl w:ilvl="6" w:tplc="442C99BC" w:tentative="1">
      <w:start w:val="1"/>
      <w:numFmt w:val="decimal"/>
      <w:lvlText w:val="%7."/>
      <w:lvlJc w:val="left"/>
      <w:pPr>
        <w:tabs>
          <w:tab w:val="num" w:pos="5040"/>
        </w:tabs>
        <w:ind w:left="5040" w:hanging="360"/>
      </w:pPr>
    </w:lvl>
    <w:lvl w:ilvl="7" w:tplc="475E754E" w:tentative="1">
      <w:start w:val="1"/>
      <w:numFmt w:val="decimal"/>
      <w:lvlText w:val="%8."/>
      <w:lvlJc w:val="left"/>
      <w:pPr>
        <w:tabs>
          <w:tab w:val="num" w:pos="5760"/>
        </w:tabs>
        <w:ind w:left="5760" w:hanging="360"/>
      </w:pPr>
    </w:lvl>
    <w:lvl w:ilvl="8" w:tplc="A76AF6B2" w:tentative="1">
      <w:start w:val="1"/>
      <w:numFmt w:val="decimal"/>
      <w:lvlText w:val="%9."/>
      <w:lvlJc w:val="left"/>
      <w:pPr>
        <w:tabs>
          <w:tab w:val="num" w:pos="6480"/>
        </w:tabs>
        <w:ind w:left="6480" w:hanging="360"/>
      </w:pPr>
    </w:lvl>
  </w:abstractNum>
  <w:abstractNum w:abstractNumId="5">
    <w:nsid w:val="067D2AF0"/>
    <w:multiLevelType w:val="hybridMultilevel"/>
    <w:tmpl w:val="DCC05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AE06D2"/>
    <w:multiLevelType w:val="hybridMultilevel"/>
    <w:tmpl w:val="CA4670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131675"/>
    <w:multiLevelType w:val="hybridMultilevel"/>
    <w:tmpl w:val="7BE8E584"/>
    <w:lvl w:ilvl="0" w:tplc="90CC6900">
      <w:start w:val="1"/>
      <w:numFmt w:val="bullet"/>
      <w:lvlText w:val=""/>
      <w:lvlJc w:val="left"/>
      <w:pPr>
        <w:tabs>
          <w:tab w:val="num" w:pos="720"/>
        </w:tabs>
        <w:ind w:left="720" w:hanging="360"/>
      </w:pPr>
      <w:rPr>
        <w:rFonts w:ascii="Wingdings" w:hAnsi="Wingdings" w:hint="default"/>
      </w:rPr>
    </w:lvl>
    <w:lvl w:ilvl="1" w:tplc="8A881B92" w:tentative="1">
      <w:start w:val="1"/>
      <w:numFmt w:val="bullet"/>
      <w:lvlText w:val=""/>
      <w:lvlJc w:val="left"/>
      <w:pPr>
        <w:tabs>
          <w:tab w:val="num" w:pos="1440"/>
        </w:tabs>
        <w:ind w:left="1440" w:hanging="360"/>
      </w:pPr>
      <w:rPr>
        <w:rFonts w:ascii="Wingdings" w:hAnsi="Wingdings" w:hint="default"/>
      </w:rPr>
    </w:lvl>
    <w:lvl w:ilvl="2" w:tplc="20C6B01A" w:tentative="1">
      <w:start w:val="1"/>
      <w:numFmt w:val="bullet"/>
      <w:lvlText w:val=""/>
      <w:lvlJc w:val="left"/>
      <w:pPr>
        <w:tabs>
          <w:tab w:val="num" w:pos="2160"/>
        </w:tabs>
        <w:ind w:left="2160" w:hanging="360"/>
      </w:pPr>
      <w:rPr>
        <w:rFonts w:ascii="Wingdings" w:hAnsi="Wingdings" w:hint="default"/>
      </w:rPr>
    </w:lvl>
    <w:lvl w:ilvl="3" w:tplc="86CA9494" w:tentative="1">
      <w:start w:val="1"/>
      <w:numFmt w:val="bullet"/>
      <w:lvlText w:val=""/>
      <w:lvlJc w:val="left"/>
      <w:pPr>
        <w:tabs>
          <w:tab w:val="num" w:pos="2880"/>
        </w:tabs>
        <w:ind w:left="2880" w:hanging="360"/>
      </w:pPr>
      <w:rPr>
        <w:rFonts w:ascii="Wingdings" w:hAnsi="Wingdings" w:hint="default"/>
      </w:rPr>
    </w:lvl>
    <w:lvl w:ilvl="4" w:tplc="74C6746C" w:tentative="1">
      <w:start w:val="1"/>
      <w:numFmt w:val="bullet"/>
      <w:lvlText w:val=""/>
      <w:lvlJc w:val="left"/>
      <w:pPr>
        <w:tabs>
          <w:tab w:val="num" w:pos="3600"/>
        </w:tabs>
        <w:ind w:left="3600" w:hanging="360"/>
      </w:pPr>
      <w:rPr>
        <w:rFonts w:ascii="Wingdings" w:hAnsi="Wingdings" w:hint="default"/>
      </w:rPr>
    </w:lvl>
    <w:lvl w:ilvl="5" w:tplc="B40846DE" w:tentative="1">
      <w:start w:val="1"/>
      <w:numFmt w:val="bullet"/>
      <w:lvlText w:val=""/>
      <w:lvlJc w:val="left"/>
      <w:pPr>
        <w:tabs>
          <w:tab w:val="num" w:pos="4320"/>
        </w:tabs>
        <w:ind w:left="4320" w:hanging="360"/>
      </w:pPr>
      <w:rPr>
        <w:rFonts w:ascii="Wingdings" w:hAnsi="Wingdings" w:hint="default"/>
      </w:rPr>
    </w:lvl>
    <w:lvl w:ilvl="6" w:tplc="43707BFA" w:tentative="1">
      <w:start w:val="1"/>
      <w:numFmt w:val="bullet"/>
      <w:lvlText w:val=""/>
      <w:lvlJc w:val="left"/>
      <w:pPr>
        <w:tabs>
          <w:tab w:val="num" w:pos="5040"/>
        </w:tabs>
        <w:ind w:left="5040" w:hanging="360"/>
      </w:pPr>
      <w:rPr>
        <w:rFonts w:ascii="Wingdings" w:hAnsi="Wingdings" w:hint="default"/>
      </w:rPr>
    </w:lvl>
    <w:lvl w:ilvl="7" w:tplc="AA90D3A6" w:tentative="1">
      <w:start w:val="1"/>
      <w:numFmt w:val="bullet"/>
      <w:lvlText w:val=""/>
      <w:lvlJc w:val="left"/>
      <w:pPr>
        <w:tabs>
          <w:tab w:val="num" w:pos="5760"/>
        </w:tabs>
        <w:ind w:left="5760" w:hanging="360"/>
      </w:pPr>
      <w:rPr>
        <w:rFonts w:ascii="Wingdings" w:hAnsi="Wingdings" w:hint="default"/>
      </w:rPr>
    </w:lvl>
    <w:lvl w:ilvl="8" w:tplc="31BEBEE6" w:tentative="1">
      <w:start w:val="1"/>
      <w:numFmt w:val="bullet"/>
      <w:lvlText w:val=""/>
      <w:lvlJc w:val="left"/>
      <w:pPr>
        <w:tabs>
          <w:tab w:val="num" w:pos="6480"/>
        </w:tabs>
        <w:ind w:left="6480" w:hanging="360"/>
      </w:pPr>
      <w:rPr>
        <w:rFonts w:ascii="Wingdings" w:hAnsi="Wingdings" w:hint="default"/>
      </w:rPr>
    </w:lvl>
  </w:abstractNum>
  <w:abstractNum w:abstractNumId="8">
    <w:nsid w:val="28D64F8D"/>
    <w:multiLevelType w:val="multilevel"/>
    <w:tmpl w:val="26D65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D8919C1"/>
    <w:multiLevelType w:val="multilevel"/>
    <w:tmpl w:val="7EE81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E3D1BE0"/>
    <w:multiLevelType w:val="multilevel"/>
    <w:tmpl w:val="3AF89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76F5831"/>
    <w:multiLevelType w:val="hybridMultilevel"/>
    <w:tmpl w:val="55D068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30299A"/>
    <w:multiLevelType w:val="hybridMultilevel"/>
    <w:tmpl w:val="615448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B759D4"/>
    <w:multiLevelType w:val="hybridMultilevel"/>
    <w:tmpl w:val="D5BC0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371B34"/>
    <w:multiLevelType w:val="hybridMultilevel"/>
    <w:tmpl w:val="83748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447201"/>
    <w:multiLevelType w:val="multilevel"/>
    <w:tmpl w:val="DA5C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E760CC4"/>
    <w:multiLevelType w:val="hybridMultilevel"/>
    <w:tmpl w:val="EC3C4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66745E"/>
    <w:multiLevelType w:val="multilevel"/>
    <w:tmpl w:val="0C74F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5A53D5E"/>
    <w:multiLevelType w:val="hybridMultilevel"/>
    <w:tmpl w:val="DC5E8546"/>
    <w:lvl w:ilvl="0" w:tplc="6944B2DE">
      <w:start w:val="1"/>
      <w:numFmt w:val="bullet"/>
      <w:lvlText w:val=""/>
      <w:lvlJc w:val="left"/>
      <w:pPr>
        <w:tabs>
          <w:tab w:val="num" w:pos="720"/>
        </w:tabs>
        <w:ind w:left="720" w:hanging="360"/>
      </w:pPr>
      <w:rPr>
        <w:rFonts w:ascii="Wingdings" w:hAnsi="Wingdings" w:hint="default"/>
      </w:rPr>
    </w:lvl>
    <w:lvl w:ilvl="1" w:tplc="7180ADCC" w:tentative="1">
      <w:start w:val="1"/>
      <w:numFmt w:val="bullet"/>
      <w:lvlText w:val=""/>
      <w:lvlJc w:val="left"/>
      <w:pPr>
        <w:tabs>
          <w:tab w:val="num" w:pos="1440"/>
        </w:tabs>
        <w:ind w:left="1440" w:hanging="360"/>
      </w:pPr>
      <w:rPr>
        <w:rFonts w:ascii="Wingdings" w:hAnsi="Wingdings" w:hint="default"/>
      </w:rPr>
    </w:lvl>
    <w:lvl w:ilvl="2" w:tplc="F41C8568" w:tentative="1">
      <w:start w:val="1"/>
      <w:numFmt w:val="bullet"/>
      <w:lvlText w:val=""/>
      <w:lvlJc w:val="left"/>
      <w:pPr>
        <w:tabs>
          <w:tab w:val="num" w:pos="2160"/>
        </w:tabs>
        <w:ind w:left="2160" w:hanging="360"/>
      </w:pPr>
      <w:rPr>
        <w:rFonts w:ascii="Wingdings" w:hAnsi="Wingdings" w:hint="default"/>
      </w:rPr>
    </w:lvl>
    <w:lvl w:ilvl="3" w:tplc="7164680A" w:tentative="1">
      <w:start w:val="1"/>
      <w:numFmt w:val="bullet"/>
      <w:lvlText w:val=""/>
      <w:lvlJc w:val="left"/>
      <w:pPr>
        <w:tabs>
          <w:tab w:val="num" w:pos="2880"/>
        </w:tabs>
        <w:ind w:left="2880" w:hanging="360"/>
      </w:pPr>
      <w:rPr>
        <w:rFonts w:ascii="Wingdings" w:hAnsi="Wingdings" w:hint="default"/>
      </w:rPr>
    </w:lvl>
    <w:lvl w:ilvl="4" w:tplc="D2BAB43A" w:tentative="1">
      <w:start w:val="1"/>
      <w:numFmt w:val="bullet"/>
      <w:lvlText w:val=""/>
      <w:lvlJc w:val="left"/>
      <w:pPr>
        <w:tabs>
          <w:tab w:val="num" w:pos="3600"/>
        </w:tabs>
        <w:ind w:left="3600" w:hanging="360"/>
      </w:pPr>
      <w:rPr>
        <w:rFonts w:ascii="Wingdings" w:hAnsi="Wingdings" w:hint="default"/>
      </w:rPr>
    </w:lvl>
    <w:lvl w:ilvl="5" w:tplc="8CF8672E" w:tentative="1">
      <w:start w:val="1"/>
      <w:numFmt w:val="bullet"/>
      <w:lvlText w:val=""/>
      <w:lvlJc w:val="left"/>
      <w:pPr>
        <w:tabs>
          <w:tab w:val="num" w:pos="4320"/>
        </w:tabs>
        <w:ind w:left="4320" w:hanging="360"/>
      </w:pPr>
      <w:rPr>
        <w:rFonts w:ascii="Wingdings" w:hAnsi="Wingdings" w:hint="default"/>
      </w:rPr>
    </w:lvl>
    <w:lvl w:ilvl="6" w:tplc="EA8EF63C" w:tentative="1">
      <w:start w:val="1"/>
      <w:numFmt w:val="bullet"/>
      <w:lvlText w:val=""/>
      <w:lvlJc w:val="left"/>
      <w:pPr>
        <w:tabs>
          <w:tab w:val="num" w:pos="5040"/>
        </w:tabs>
        <w:ind w:left="5040" w:hanging="360"/>
      </w:pPr>
      <w:rPr>
        <w:rFonts w:ascii="Wingdings" w:hAnsi="Wingdings" w:hint="default"/>
      </w:rPr>
    </w:lvl>
    <w:lvl w:ilvl="7" w:tplc="DD92AF5A" w:tentative="1">
      <w:start w:val="1"/>
      <w:numFmt w:val="bullet"/>
      <w:lvlText w:val=""/>
      <w:lvlJc w:val="left"/>
      <w:pPr>
        <w:tabs>
          <w:tab w:val="num" w:pos="5760"/>
        </w:tabs>
        <w:ind w:left="5760" w:hanging="360"/>
      </w:pPr>
      <w:rPr>
        <w:rFonts w:ascii="Wingdings" w:hAnsi="Wingdings" w:hint="default"/>
      </w:rPr>
    </w:lvl>
    <w:lvl w:ilvl="8" w:tplc="ACA266E6" w:tentative="1">
      <w:start w:val="1"/>
      <w:numFmt w:val="bullet"/>
      <w:lvlText w:val=""/>
      <w:lvlJc w:val="left"/>
      <w:pPr>
        <w:tabs>
          <w:tab w:val="num" w:pos="6480"/>
        </w:tabs>
        <w:ind w:left="6480" w:hanging="360"/>
      </w:pPr>
      <w:rPr>
        <w:rFonts w:ascii="Wingdings" w:hAnsi="Wingdings" w:hint="default"/>
      </w:rPr>
    </w:lvl>
  </w:abstractNum>
  <w:abstractNum w:abstractNumId="19">
    <w:nsid w:val="66EA6BED"/>
    <w:multiLevelType w:val="hybridMultilevel"/>
    <w:tmpl w:val="69D457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F84B0B"/>
    <w:multiLevelType w:val="multilevel"/>
    <w:tmpl w:val="5336CA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B752EAC"/>
    <w:multiLevelType w:val="hybridMultilevel"/>
    <w:tmpl w:val="503EB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320F23"/>
    <w:multiLevelType w:val="multilevel"/>
    <w:tmpl w:val="D0A01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5C3023F"/>
    <w:multiLevelType w:val="hybridMultilevel"/>
    <w:tmpl w:val="D9067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7253C6"/>
    <w:multiLevelType w:val="hybridMultilevel"/>
    <w:tmpl w:val="13B68B6C"/>
    <w:lvl w:ilvl="0" w:tplc="31805A44">
      <w:start w:val="1"/>
      <w:numFmt w:val="bullet"/>
      <w:lvlText w:val=""/>
      <w:lvlJc w:val="left"/>
      <w:pPr>
        <w:tabs>
          <w:tab w:val="num" w:pos="720"/>
        </w:tabs>
        <w:ind w:left="720" w:hanging="360"/>
      </w:pPr>
      <w:rPr>
        <w:rFonts w:ascii="Wingdings" w:hAnsi="Wingdings" w:hint="default"/>
      </w:rPr>
    </w:lvl>
    <w:lvl w:ilvl="1" w:tplc="5596D01A" w:tentative="1">
      <w:start w:val="1"/>
      <w:numFmt w:val="bullet"/>
      <w:lvlText w:val=""/>
      <w:lvlJc w:val="left"/>
      <w:pPr>
        <w:tabs>
          <w:tab w:val="num" w:pos="1440"/>
        </w:tabs>
        <w:ind w:left="1440" w:hanging="360"/>
      </w:pPr>
      <w:rPr>
        <w:rFonts w:ascii="Wingdings" w:hAnsi="Wingdings" w:hint="default"/>
      </w:rPr>
    </w:lvl>
    <w:lvl w:ilvl="2" w:tplc="1BCA72B6" w:tentative="1">
      <w:start w:val="1"/>
      <w:numFmt w:val="bullet"/>
      <w:lvlText w:val=""/>
      <w:lvlJc w:val="left"/>
      <w:pPr>
        <w:tabs>
          <w:tab w:val="num" w:pos="2160"/>
        </w:tabs>
        <w:ind w:left="2160" w:hanging="360"/>
      </w:pPr>
      <w:rPr>
        <w:rFonts w:ascii="Wingdings" w:hAnsi="Wingdings" w:hint="default"/>
      </w:rPr>
    </w:lvl>
    <w:lvl w:ilvl="3" w:tplc="12F6B6E4" w:tentative="1">
      <w:start w:val="1"/>
      <w:numFmt w:val="bullet"/>
      <w:lvlText w:val=""/>
      <w:lvlJc w:val="left"/>
      <w:pPr>
        <w:tabs>
          <w:tab w:val="num" w:pos="2880"/>
        </w:tabs>
        <w:ind w:left="2880" w:hanging="360"/>
      </w:pPr>
      <w:rPr>
        <w:rFonts w:ascii="Wingdings" w:hAnsi="Wingdings" w:hint="default"/>
      </w:rPr>
    </w:lvl>
    <w:lvl w:ilvl="4" w:tplc="E006FBFE" w:tentative="1">
      <w:start w:val="1"/>
      <w:numFmt w:val="bullet"/>
      <w:lvlText w:val=""/>
      <w:lvlJc w:val="left"/>
      <w:pPr>
        <w:tabs>
          <w:tab w:val="num" w:pos="3600"/>
        </w:tabs>
        <w:ind w:left="3600" w:hanging="360"/>
      </w:pPr>
      <w:rPr>
        <w:rFonts w:ascii="Wingdings" w:hAnsi="Wingdings" w:hint="default"/>
      </w:rPr>
    </w:lvl>
    <w:lvl w:ilvl="5" w:tplc="0100DFEC" w:tentative="1">
      <w:start w:val="1"/>
      <w:numFmt w:val="bullet"/>
      <w:lvlText w:val=""/>
      <w:lvlJc w:val="left"/>
      <w:pPr>
        <w:tabs>
          <w:tab w:val="num" w:pos="4320"/>
        </w:tabs>
        <w:ind w:left="4320" w:hanging="360"/>
      </w:pPr>
      <w:rPr>
        <w:rFonts w:ascii="Wingdings" w:hAnsi="Wingdings" w:hint="default"/>
      </w:rPr>
    </w:lvl>
    <w:lvl w:ilvl="6" w:tplc="01FC7C46" w:tentative="1">
      <w:start w:val="1"/>
      <w:numFmt w:val="bullet"/>
      <w:lvlText w:val=""/>
      <w:lvlJc w:val="left"/>
      <w:pPr>
        <w:tabs>
          <w:tab w:val="num" w:pos="5040"/>
        </w:tabs>
        <w:ind w:left="5040" w:hanging="360"/>
      </w:pPr>
      <w:rPr>
        <w:rFonts w:ascii="Wingdings" w:hAnsi="Wingdings" w:hint="default"/>
      </w:rPr>
    </w:lvl>
    <w:lvl w:ilvl="7" w:tplc="2BC2FD6C" w:tentative="1">
      <w:start w:val="1"/>
      <w:numFmt w:val="bullet"/>
      <w:lvlText w:val=""/>
      <w:lvlJc w:val="left"/>
      <w:pPr>
        <w:tabs>
          <w:tab w:val="num" w:pos="5760"/>
        </w:tabs>
        <w:ind w:left="5760" w:hanging="360"/>
      </w:pPr>
      <w:rPr>
        <w:rFonts w:ascii="Wingdings" w:hAnsi="Wingdings" w:hint="default"/>
      </w:rPr>
    </w:lvl>
    <w:lvl w:ilvl="8" w:tplc="A10A7F06" w:tentative="1">
      <w:start w:val="1"/>
      <w:numFmt w:val="bullet"/>
      <w:lvlText w:val=""/>
      <w:lvlJc w:val="left"/>
      <w:pPr>
        <w:tabs>
          <w:tab w:val="num" w:pos="6480"/>
        </w:tabs>
        <w:ind w:left="6480" w:hanging="360"/>
      </w:pPr>
      <w:rPr>
        <w:rFonts w:ascii="Wingdings" w:hAnsi="Wingdings" w:hint="default"/>
      </w:rPr>
    </w:lvl>
  </w:abstractNum>
  <w:abstractNum w:abstractNumId="25">
    <w:nsid w:val="778B6A13"/>
    <w:multiLevelType w:val="hybridMultilevel"/>
    <w:tmpl w:val="4F528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9DC44E0"/>
    <w:multiLevelType w:val="hybridMultilevel"/>
    <w:tmpl w:val="FAF4F3DC"/>
    <w:lvl w:ilvl="0" w:tplc="DB807228">
      <w:start w:val="1"/>
      <w:numFmt w:val="bullet"/>
      <w:lvlText w:val=""/>
      <w:lvlJc w:val="left"/>
      <w:pPr>
        <w:tabs>
          <w:tab w:val="num" w:pos="720"/>
        </w:tabs>
        <w:ind w:left="720" w:hanging="360"/>
      </w:pPr>
      <w:rPr>
        <w:rFonts w:ascii="Wingdings" w:hAnsi="Wingdings" w:hint="default"/>
      </w:rPr>
    </w:lvl>
    <w:lvl w:ilvl="1" w:tplc="08EE07C2" w:tentative="1">
      <w:start w:val="1"/>
      <w:numFmt w:val="bullet"/>
      <w:lvlText w:val=""/>
      <w:lvlJc w:val="left"/>
      <w:pPr>
        <w:tabs>
          <w:tab w:val="num" w:pos="1440"/>
        </w:tabs>
        <w:ind w:left="1440" w:hanging="360"/>
      </w:pPr>
      <w:rPr>
        <w:rFonts w:ascii="Wingdings" w:hAnsi="Wingdings" w:hint="default"/>
      </w:rPr>
    </w:lvl>
    <w:lvl w:ilvl="2" w:tplc="10DE86D0" w:tentative="1">
      <w:start w:val="1"/>
      <w:numFmt w:val="bullet"/>
      <w:lvlText w:val=""/>
      <w:lvlJc w:val="left"/>
      <w:pPr>
        <w:tabs>
          <w:tab w:val="num" w:pos="2160"/>
        </w:tabs>
        <w:ind w:left="2160" w:hanging="360"/>
      </w:pPr>
      <w:rPr>
        <w:rFonts w:ascii="Wingdings" w:hAnsi="Wingdings" w:hint="default"/>
      </w:rPr>
    </w:lvl>
    <w:lvl w:ilvl="3" w:tplc="6264268E" w:tentative="1">
      <w:start w:val="1"/>
      <w:numFmt w:val="bullet"/>
      <w:lvlText w:val=""/>
      <w:lvlJc w:val="left"/>
      <w:pPr>
        <w:tabs>
          <w:tab w:val="num" w:pos="2880"/>
        </w:tabs>
        <w:ind w:left="2880" w:hanging="360"/>
      </w:pPr>
      <w:rPr>
        <w:rFonts w:ascii="Wingdings" w:hAnsi="Wingdings" w:hint="default"/>
      </w:rPr>
    </w:lvl>
    <w:lvl w:ilvl="4" w:tplc="9A02DFC2" w:tentative="1">
      <w:start w:val="1"/>
      <w:numFmt w:val="bullet"/>
      <w:lvlText w:val=""/>
      <w:lvlJc w:val="left"/>
      <w:pPr>
        <w:tabs>
          <w:tab w:val="num" w:pos="3600"/>
        </w:tabs>
        <w:ind w:left="3600" w:hanging="360"/>
      </w:pPr>
      <w:rPr>
        <w:rFonts w:ascii="Wingdings" w:hAnsi="Wingdings" w:hint="default"/>
      </w:rPr>
    </w:lvl>
    <w:lvl w:ilvl="5" w:tplc="D9D423BC" w:tentative="1">
      <w:start w:val="1"/>
      <w:numFmt w:val="bullet"/>
      <w:lvlText w:val=""/>
      <w:lvlJc w:val="left"/>
      <w:pPr>
        <w:tabs>
          <w:tab w:val="num" w:pos="4320"/>
        </w:tabs>
        <w:ind w:left="4320" w:hanging="360"/>
      </w:pPr>
      <w:rPr>
        <w:rFonts w:ascii="Wingdings" w:hAnsi="Wingdings" w:hint="default"/>
      </w:rPr>
    </w:lvl>
    <w:lvl w:ilvl="6" w:tplc="31225516" w:tentative="1">
      <w:start w:val="1"/>
      <w:numFmt w:val="bullet"/>
      <w:lvlText w:val=""/>
      <w:lvlJc w:val="left"/>
      <w:pPr>
        <w:tabs>
          <w:tab w:val="num" w:pos="5040"/>
        </w:tabs>
        <w:ind w:left="5040" w:hanging="360"/>
      </w:pPr>
      <w:rPr>
        <w:rFonts w:ascii="Wingdings" w:hAnsi="Wingdings" w:hint="default"/>
      </w:rPr>
    </w:lvl>
    <w:lvl w:ilvl="7" w:tplc="C26AD9A6" w:tentative="1">
      <w:start w:val="1"/>
      <w:numFmt w:val="bullet"/>
      <w:lvlText w:val=""/>
      <w:lvlJc w:val="left"/>
      <w:pPr>
        <w:tabs>
          <w:tab w:val="num" w:pos="5760"/>
        </w:tabs>
        <w:ind w:left="5760" w:hanging="360"/>
      </w:pPr>
      <w:rPr>
        <w:rFonts w:ascii="Wingdings" w:hAnsi="Wingdings" w:hint="default"/>
      </w:rPr>
    </w:lvl>
    <w:lvl w:ilvl="8" w:tplc="567E842A" w:tentative="1">
      <w:start w:val="1"/>
      <w:numFmt w:val="bullet"/>
      <w:lvlText w:val=""/>
      <w:lvlJc w:val="left"/>
      <w:pPr>
        <w:tabs>
          <w:tab w:val="num" w:pos="6480"/>
        </w:tabs>
        <w:ind w:left="6480" w:hanging="360"/>
      </w:pPr>
      <w:rPr>
        <w:rFonts w:ascii="Wingdings" w:hAnsi="Wingdings" w:hint="default"/>
      </w:rPr>
    </w:lvl>
  </w:abstractNum>
  <w:abstractNum w:abstractNumId="27">
    <w:nsid w:val="7A474356"/>
    <w:multiLevelType w:val="multilevel"/>
    <w:tmpl w:val="E03C1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6"/>
  </w:num>
  <w:num w:numId="3">
    <w:abstractNumId w:val="25"/>
  </w:num>
  <w:num w:numId="4">
    <w:abstractNumId w:val="13"/>
  </w:num>
  <w:num w:numId="5">
    <w:abstractNumId w:val="26"/>
  </w:num>
  <w:num w:numId="6">
    <w:abstractNumId w:val="7"/>
  </w:num>
  <w:num w:numId="7">
    <w:abstractNumId w:val="24"/>
  </w:num>
  <w:num w:numId="8">
    <w:abstractNumId w:val="18"/>
  </w:num>
  <w:num w:numId="9">
    <w:abstractNumId w:val="0"/>
  </w:num>
  <w:num w:numId="10">
    <w:abstractNumId w:val="15"/>
  </w:num>
  <w:num w:numId="11">
    <w:abstractNumId w:val="10"/>
  </w:num>
  <w:num w:numId="12">
    <w:abstractNumId w:val="8"/>
  </w:num>
  <w:num w:numId="13">
    <w:abstractNumId w:val="9"/>
  </w:num>
  <w:num w:numId="14">
    <w:abstractNumId w:val="22"/>
  </w:num>
  <w:num w:numId="15">
    <w:abstractNumId w:val="17"/>
  </w:num>
  <w:num w:numId="16">
    <w:abstractNumId w:val="20"/>
  </w:num>
  <w:num w:numId="17">
    <w:abstractNumId w:val="20"/>
    <w:lvlOverride w:ilvl="1">
      <w:lvl w:ilvl="1">
        <w:numFmt w:val="bullet"/>
        <w:lvlText w:val=""/>
        <w:lvlJc w:val="left"/>
        <w:pPr>
          <w:tabs>
            <w:tab w:val="num" w:pos="1440"/>
          </w:tabs>
          <w:ind w:left="1440" w:hanging="360"/>
        </w:pPr>
        <w:rPr>
          <w:rFonts w:ascii="Symbol" w:hAnsi="Symbol" w:hint="default"/>
          <w:sz w:val="20"/>
        </w:rPr>
      </w:lvl>
    </w:lvlOverride>
  </w:num>
  <w:num w:numId="18">
    <w:abstractNumId w:val="4"/>
  </w:num>
  <w:num w:numId="19">
    <w:abstractNumId w:val="4"/>
    <w:lvlOverride w:ilvl="1">
      <w:startOverride w:val="1"/>
    </w:lvlOverride>
  </w:num>
  <w:num w:numId="20">
    <w:abstractNumId w:val="12"/>
  </w:num>
  <w:num w:numId="21">
    <w:abstractNumId w:val="14"/>
  </w:num>
  <w:num w:numId="22">
    <w:abstractNumId w:val="23"/>
  </w:num>
  <w:num w:numId="23">
    <w:abstractNumId w:val="21"/>
  </w:num>
  <w:num w:numId="24">
    <w:abstractNumId w:val="16"/>
  </w:num>
  <w:num w:numId="25">
    <w:abstractNumId w:val="3"/>
  </w:num>
  <w:num w:numId="26">
    <w:abstractNumId w:val="5"/>
  </w:num>
  <w:num w:numId="27">
    <w:abstractNumId w:val="11"/>
  </w:num>
  <w:num w:numId="28">
    <w:abstractNumId w:val="27"/>
  </w:num>
  <w:num w:numId="29">
    <w:abstractNumId w:val="2"/>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784957"/>
    <w:rsid w:val="00061596"/>
    <w:rsid w:val="00074988"/>
    <w:rsid w:val="000869C7"/>
    <w:rsid w:val="000942A9"/>
    <w:rsid w:val="001040EE"/>
    <w:rsid w:val="001064F4"/>
    <w:rsid w:val="00112153"/>
    <w:rsid w:val="0016556E"/>
    <w:rsid w:val="001B6366"/>
    <w:rsid w:val="001D65B0"/>
    <w:rsid w:val="00284C0B"/>
    <w:rsid w:val="002B7C03"/>
    <w:rsid w:val="0034153D"/>
    <w:rsid w:val="003473EE"/>
    <w:rsid w:val="0037467E"/>
    <w:rsid w:val="00404183"/>
    <w:rsid w:val="00414655"/>
    <w:rsid w:val="00466AD3"/>
    <w:rsid w:val="004865DC"/>
    <w:rsid w:val="00526F9F"/>
    <w:rsid w:val="00535299"/>
    <w:rsid w:val="005476FA"/>
    <w:rsid w:val="005C7A2B"/>
    <w:rsid w:val="006C7FEA"/>
    <w:rsid w:val="006D57B9"/>
    <w:rsid w:val="007418C9"/>
    <w:rsid w:val="00784957"/>
    <w:rsid w:val="00797747"/>
    <w:rsid w:val="00831F7F"/>
    <w:rsid w:val="00884540"/>
    <w:rsid w:val="008A557D"/>
    <w:rsid w:val="008D0ADC"/>
    <w:rsid w:val="008D5291"/>
    <w:rsid w:val="008D6F26"/>
    <w:rsid w:val="008F5BD9"/>
    <w:rsid w:val="00915E58"/>
    <w:rsid w:val="00985B01"/>
    <w:rsid w:val="009B3FA8"/>
    <w:rsid w:val="009D53F6"/>
    <w:rsid w:val="00A43FDC"/>
    <w:rsid w:val="00A6528D"/>
    <w:rsid w:val="00A9559A"/>
    <w:rsid w:val="00AA6912"/>
    <w:rsid w:val="00AD0060"/>
    <w:rsid w:val="00B50F2D"/>
    <w:rsid w:val="00BC1988"/>
    <w:rsid w:val="00C20881"/>
    <w:rsid w:val="00C52814"/>
    <w:rsid w:val="00C66F2A"/>
    <w:rsid w:val="00C772C8"/>
    <w:rsid w:val="00C944B6"/>
    <w:rsid w:val="00CE12EA"/>
    <w:rsid w:val="00D35DEF"/>
    <w:rsid w:val="00D44D12"/>
    <w:rsid w:val="00E062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988"/>
  </w:style>
  <w:style w:type="paragraph" w:styleId="2">
    <w:name w:val="heading 2"/>
    <w:basedOn w:val="a"/>
    <w:link w:val="20"/>
    <w:uiPriority w:val="9"/>
    <w:qFormat/>
    <w:rsid w:val="008D529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9B3FA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4655"/>
    <w:pPr>
      <w:ind w:left="720"/>
      <w:contextualSpacing/>
    </w:pPr>
  </w:style>
  <w:style w:type="paragraph" w:styleId="a4">
    <w:name w:val="Normal (Web)"/>
    <w:basedOn w:val="a"/>
    <w:uiPriority w:val="99"/>
    <w:unhideWhenUsed/>
    <w:rsid w:val="002B7C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B7C03"/>
  </w:style>
  <w:style w:type="character" w:styleId="a5">
    <w:name w:val="Hyperlink"/>
    <w:basedOn w:val="a0"/>
    <w:uiPriority w:val="99"/>
    <w:semiHidden/>
    <w:unhideWhenUsed/>
    <w:rsid w:val="002B7C03"/>
    <w:rPr>
      <w:color w:val="0000FF"/>
      <w:u w:val="single"/>
    </w:rPr>
  </w:style>
  <w:style w:type="character" w:styleId="a6">
    <w:name w:val="Strong"/>
    <w:basedOn w:val="a0"/>
    <w:uiPriority w:val="22"/>
    <w:qFormat/>
    <w:rsid w:val="00915E58"/>
    <w:rPr>
      <w:b/>
      <w:bCs/>
    </w:rPr>
  </w:style>
  <w:style w:type="paragraph" w:styleId="a7">
    <w:name w:val="Balloon Text"/>
    <w:basedOn w:val="a"/>
    <w:link w:val="a8"/>
    <w:uiPriority w:val="99"/>
    <w:semiHidden/>
    <w:unhideWhenUsed/>
    <w:rsid w:val="00E0623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06235"/>
    <w:rPr>
      <w:rFonts w:ascii="Tahoma" w:hAnsi="Tahoma" w:cs="Tahoma"/>
      <w:sz w:val="16"/>
      <w:szCs w:val="16"/>
    </w:rPr>
  </w:style>
  <w:style w:type="character" w:customStyle="1" w:styleId="20">
    <w:name w:val="Заголовок 2 Знак"/>
    <w:basedOn w:val="a0"/>
    <w:link w:val="2"/>
    <w:uiPriority w:val="9"/>
    <w:rsid w:val="008D5291"/>
    <w:rPr>
      <w:rFonts w:ascii="Times New Roman" w:eastAsia="Times New Roman" w:hAnsi="Times New Roman" w:cs="Times New Roman"/>
      <w:b/>
      <w:bCs/>
      <w:sz w:val="36"/>
      <w:szCs w:val="36"/>
      <w:lang w:eastAsia="ru-RU"/>
    </w:rPr>
  </w:style>
  <w:style w:type="character" w:customStyle="1" w:styleId="mw-headline">
    <w:name w:val="mw-headline"/>
    <w:basedOn w:val="a0"/>
    <w:rsid w:val="008D5291"/>
  </w:style>
  <w:style w:type="character" w:customStyle="1" w:styleId="mw-editsection">
    <w:name w:val="mw-editsection"/>
    <w:basedOn w:val="a0"/>
    <w:rsid w:val="008D5291"/>
  </w:style>
  <w:style w:type="character" w:customStyle="1" w:styleId="mw-editsection-bracket">
    <w:name w:val="mw-editsection-bracket"/>
    <w:basedOn w:val="a0"/>
    <w:rsid w:val="008D5291"/>
  </w:style>
  <w:style w:type="character" w:customStyle="1" w:styleId="mw-editsection-divider">
    <w:name w:val="mw-editsection-divider"/>
    <w:basedOn w:val="a0"/>
    <w:rsid w:val="008D5291"/>
  </w:style>
  <w:style w:type="character" w:customStyle="1" w:styleId="iw">
    <w:name w:val="iw"/>
    <w:basedOn w:val="a0"/>
    <w:rsid w:val="008D5291"/>
  </w:style>
  <w:style w:type="character" w:customStyle="1" w:styleId="iwtooltip">
    <w:name w:val="iw__tooltip"/>
    <w:basedOn w:val="a0"/>
    <w:rsid w:val="008D5291"/>
  </w:style>
  <w:style w:type="character" w:customStyle="1" w:styleId="30">
    <w:name w:val="Заголовок 3 Знак"/>
    <w:basedOn w:val="a0"/>
    <w:link w:val="3"/>
    <w:uiPriority w:val="9"/>
    <w:semiHidden/>
    <w:rsid w:val="009B3FA8"/>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52042072">
      <w:bodyDiv w:val="1"/>
      <w:marLeft w:val="0"/>
      <w:marRight w:val="0"/>
      <w:marTop w:val="0"/>
      <w:marBottom w:val="0"/>
      <w:divBdr>
        <w:top w:val="none" w:sz="0" w:space="0" w:color="auto"/>
        <w:left w:val="none" w:sz="0" w:space="0" w:color="auto"/>
        <w:bottom w:val="none" w:sz="0" w:space="0" w:color="auto"/>
        <w:right w:val="none" w:sz="0" w:space="0" w:color="auto"/>
      </w:divBdr>
    </w:div>
    <w:div w:id="59796163">
      <w:bodyDiv w:val="1"/>
      <w:marLeft w:val="0"/>
      <w:marRight w:val="0"/>
      <w:marTop w:val="0"/>
      <w:marBottom w:val="0"/>
      <w:divBdr>
        <w:top w:val="none" w:sz="0" w:space="0" w:color="auto"/>
        <w:left w:val="none" w:sz="0" w:space="0" w:color="auto"/>
        <w:bottom w:val="none" w:sz="0" w:space="0" w:color="auto"/>
        <w:right w:val="none" w:sz="0" w:space="0" w:color="auto"/>
      </w:divBdr>
    </w:div>
    <w:div w:id="83573221">
      <w:bodyDiv w:val="1"/>
      <w:marLeft w:val="0"/>
      <w:marRight w:val="0"/>
      <w:marTop w:val="0"/>
      <w:marBottom w:val="0"/>
      <w:divBdr>
        <w:top w:val="none" w:sz="0" w:space="0" w:color="auto"/>
        <w:left w:val="none" w:sz="0" w:space="0" w:color="auto"/>
        <w:bottom w:val="none" w:sz="0" w:space="0" w:color="auto"/>
        <w:right w:val="none" w:sz="0" w:space="0" w:color="auto"/>
      </w:divBdr>
    </w:div>
    <w:div w:id="92672081">
      <w:bodyDiv w:val="1"/>
      <w:marLeft w:val="0"/>
      <w:marRight w:val="0"/>
      <w:marTop w:val="0"/>
      <w:marBottom w:val="0"/>
      <w:divBdr>
        <w:top w:val="none" w:sz="0" w:space="0" w:color="auto"/>
        <w:left w:val="none" w:sz="0" w:space="0" w:color="auto"/>
        <w:bottom w:val="none" w:sz="0" w:space="0" w:color="auto"/>
        <w:right w:val="none" w:sz="0" w:space="0" w:color="auto"/>
      </w:divBdr>
      <w:divsChild>
        <w:div w:id="1732922431">
          <w:marLeft w:val="547"/>
          <w:marRight w:val="0"/>
          <w:marTop w:val="86"/>
          <w:marBottom w:val="0"/>
          <w:divBdr>
            <w:top w:val="none" w:sz="0" w:space="0" w:color="auto"/>
            <w:left w:val="none" w:sz="0" w:space="0" w:color="auto"/>
            <w:bottom w:val="none" w:sz="0" w:space="0" w:color="auto"/>
            <w:right w:val="none" w:sz="0" w:space="0" w:color="auto"/>
          </w:divBdr>
        </w:div>
        <w:div w:id="1031760241">
          <w:marLeft w:val="547"/>
          <w:marRight w:val="0"/>
          <w:marTop w:val="86"/>
          <w:marBottom w:val="0"/>
          <w:divBdr>
            <w:top w:val="none" w:sz="0" w:space="0" w:color="auto"/>
            <w:left w:val="none" w:sz="0" w:space="0" w:color="auto"/>
            <w:bottom w:val="none" w:sz="0" w:space="0" w:color="auto"/>
            <w:right w:val="none" w:sz="0" w:space="0" w:color="auto"/>
          </w:divBdr>
        </w:div>
        <w:div w:id="808592497">
          <w:marLeft w:val="547"/>
          <w:marRight w:val="0"/>
          <w:marTop w:val="86"/>
          <w:marBottom w:val="0"/>
          <w:divBdr>
            <w:top w:val="none" w:sz="0" w:space="0" w:color="auto"/>
            <w:left w:val="none" w:sz="0" w:space="0" w:color="auto"/>
            <w:bottom w:val="none" w:sz="0" w:space="0" w:color="auto"/>
            <w:right w:val="none" w:sz="0" w:space="0" w:color="auto"/>
          </w:divBdr>
        </w:div>
      </w:divsChild>
    </w:div>
    <w:div w:id="143936712">
      <w:bodyDiv w:val="1"/>
      <w:marLeft w:val="0"/>
      <w:marRight w:val="0"/>
      <w:marTop w:val="0"/>
      <w:marBottom w:val="0"/>
      <w:divBdr>
        <w:top w:val="none" w:sz="0" w:space="0" w:color="auto"/>
        <w:left w:val="none" w:sz="0" w:space="0" w:color="auto"/>
        <w:bottom w:val="none" w:sz="0" w:space="0" w:color="auto"/>
        <w:right w:val="none" w:sz="0" w:space="0" w:color="auto"/>
      </w:divBdr>
    </w:div>
    <w:div w:id="588850588">
      <w:bodyDiv w:val="1"/>
      <w:marLeft w:val="0"/>
      <w:marRight w:val="0"/>
      <w:marTop w:val="0"/>
      <w:marBottom w:val="0"/>
      <w:divBdr>
        <w:top w:val="none" w:sz="0" w:space="0" w:color="auto"/>
        <w:left w:val="none" w:sz="0" w:space="0" w:color="auto"/>
        <w:bottom w:val="none" w:sz="0" w:space="0" w:color="auto"/>
        <w:right w:val="none" w:sz="0" w:space="0" w:color="auto"/>
      </w:divBdr>
      <w:divsChild>
        <w:div w:id="1885174961">
          <w:marLeft w:val="547"/>
          <w:marRight w:val="0"/>
          <w:marTop w:val="86"/>
          <w:marBottom w:val="0"/>
          <w:divBdr>
            <w:top w:val="none" w:sz="0" w:space="0" w:color="auto"/>
            <w:left w:val="none" w:sz="0" w:space="0" w:color="auto"/>
            <w:bottom w:val="none" w:sz="0" w:space="0" w:color="auto"/>
            <w:right w:val="none" w:sz="0" w:space="0" w:color="auto"/>
          </w:divBdr>
        </w:div>
        <w:div w:id="1099636906">
          <w:marLeft w:val="547"/>
          <w:marRight w:val="0"/>
          <w:marTop w:val="86"/>
          <w:marBottom w:val="0"/>
          <w:divBdr>
            <w:top w:val="none" w:sz="0" w:space="0" w:color="auto"/>
            <w:left w:val="none" w:sz="0" w:space="0" w:color="auto"/>
            <w:bottom w:val="none" w:sz="0" w:space="0" w:color="auto"/>
            <w:right w:val="none" w:sz="0" w:space="0" w:color="auto"/>
          </w:divBdr>
        </w:div>
      </w:divsChild>
    </w:div>
    <w:div w:id="607466741">
      <w:bodyDiv w:val="1"/>
      <w:marLeft w:val="0"/>
      <w:marRight w:val="0"/>
      <w:marTop w:val="0"/>
      <w:marBottom w:val="0"/>
      <w:divBdr>
        <w:top w:val="none" w:sz="0" w:space="0" w:color="auto"/>
        <w:left w:val="none" w:sz="0" w:space="0" w:color="auto"/>
        <w:bottom w:val="none" w:sz="0" w:space="0" w:color="auto"/>
        <w:right w:val="none" w:sz="0" w:space="0" w:color="auto"/>
      </w:divBdr>
    </w:div>
    <w:div w:id="686912309">
      <w:bodyDiv w:val="1"/>
      <w:marLeft w:val="0"/>
      <w:marRight w:val="0"/>
      <w:marTop w:val="0"/>
      <w:marBottom w:val="0"/>
      <w:divBdr>
        <w:top w:val="none" w:sz="0" w:space="0" w:color="auto"/>
        <w:left w:val="none" w:sz="0" w:space="0" w:color="auto"/>
        <w:bottom w:val="none" w:sz="0" w:space="0" w:color="auto"/>
        <w:right w:val="none" w:sz="0" w:space="0" w:color="auto"/>
      </w:divBdr>
    </w:div>
    <w:div w:id="689452466">
      <w:bodyDiv w:val="1"/>
      <w:marLeft w:val="0"/>
      <w:marRight w:val="0"/>
      <w:marTop w:val="0"/>
      <w:marBottom w:val="0"/>
      <w:divBdr>
        <w:top w:val="none" w:sz="0" w:space="0" w:color="auto"/>
        <w:left w:val="none" w:sz="0" w:space="0" w:color="auto"/>
        <w:bottom w:val="none" w:sz="0" w:space="0" w:color="auto"/>
        <w:right w:val="none" w:sz="0" w:space="0" w:color="auto"/>
      </w:divBdr>
    </w:div>
    <w:div w:id="700977131">
      <w:bodyDiv w:val="1"/>
      <w:marLeft w:val="0"/>
      <w:marRight w:val="0"/>
      <w:marTop w:val="0"/>
      <w:marBottom w:val="0"/>
      <w:divBdr>
        <w:top w:val="none" w:sz="0" w:space="0" w:color="auto"/>
        <w:left w:val="none" w:sz="0" w:space="0" w:color="auto"/>
        <w:bottom w:val="none" w:sz="0" w:space="0" w:color="auto"/>
        <w:right w:val="none" w:sz="0" w:space="0" w:color="auto"/>
      </w:divBdr>
    </w:div>
    <w:div w:id="702174203">
      <w:bodyDiv w:val="1"/>
      <w:marLeft w:val="0"/>
      <w:marRight w:val="0"/>
      <w:marTop w:val="0"/>
      <w:marBottom w:val="0"/>
      <w:divBdr>
        <w:top w:val="none" w:sz="0" w:space="0" w:color="auto"/>
        <w:left w:val="none" w:sz="0" w:space="0" w:color="auto"/>
        <w:bottom w:val="none" w:sz="0" w:space="0" w:color="auto"/>
        <w:right w:val="none" w:sz="0" w:space="0" w:color="auto"/>
      </w:divBdr>
      <w:divsChild>
        <w:div w:id="2105222144">
          <w:marLeft w:val="0"/>
          <w:marRight w:val="0"/>
          <w:marTop w:val="0"/>
          <w:marBottom w:val="0"/>
          <w:divBdr>
            <w:top w:val="none" w:sz="0" w:space="0" w:color="auto"/>
            <w:left w:val="none" w:sz="0" w:space="0" w:color="auto"/>
            <w:bottom w:val="none" w:sz="0" w:space="0" w:color="auto"/>
            <w:right w:val="none" w:sz="0" w:space="0" w:color="auto"/>
          </w:divBdr>
          <w:divsChild>
            <w:div w:id="806510659">
              <w:marLeft w:val="0"/>
              <w:marRight w:val="0"/>
              <w:marTop w:val="0"/>
              <w:marBottom w:val="0"/>
              <w:divBdr>
                <w:top w:val="none" w:sz="0" w:space="0" w:color="auto"/>
                <w:left w:val="none" w:sz="0" w:space="0" w:color="auto"/>
                <w:bottom w:val="none" w:sz="0" w:space="0" w:color="auto"/>
                <w:right w:val="none" w:sz="0" w:space="0" w:color="auto"/>
              </w:divBdr>
            </w:div>
          </w:divsChild>
        </w:div>
        <w:div w:id="410927927">
          <w:marLeft w:val="0"/>
          <w:marRight w:val="0"/>
          <w:marTop w:val="24"/>
          <w:marBottom w:val="24"/>
          <w:divBdr>
            <w:top w:val="none" w:sz="0" w:space="0" w:color="auto"/>
            <w:left w:val="none" w:sz="0" w:space="0" w:color="auto"/>
            <w:bottom w:val="none" w:sz="0" w:space="0" w:color="auto"/>
            <w:right w:val="none" w:sz="0" w:space="0" w:color="auto"/>
          </w:divBdr>
        </w:div>
        <w:div w:id="862671360">
          <w:marLeft w:val="0"/>
          <w:marRight w:val="0"/>
          <w:marTop w:val="0"/>
          <w:marBottom w:val="0"/>
          <w:divBdr>
            <w:top w:val="none" w:sz="0" w:space="0" w:color="auto"/>
            <w:left w:val="none" w:sz="0" w:space="0" w:color="auto"/>
            <w:bottom w:val="none" w:sz="0" w:space="0" w:color="auto"/>
            <w:right w:val="none" w:sz="0" w:space="0" w:color="auto"/>
          </w:divBdr>
        </w:div>
      </w:divsChild>
    </w:div>
    <w:div w:id="775753402">
      <w:bodyDiv w:val="1"/>
      <w:marLeft w:val="0"/>
      <w:marRight w:val="0"/>
      <w:marTop w:val="0"/>
      <w:marBottom w:val="0"/>
      <w:divBdr>
        <w:top w:val="none" w:sz="0" w:space="0" w:color="auto"/>
        <w:left w:val="none" w:sz="0" w:space="0" w:color="auto"/>
        <w:bottom w:val="none" w:sz="0" w:space="0" w:color="auto"/>
        <w:right w:val="none" w:sz="0" w:space="0" w:color="auto"/>
      </w:divBdr>
    </w:div>
    <w:div w:id="790585789">
      <w:bodyDiv w:val="1"/>
      <w:marLeft w:val="0"/>
      <w:marRight w:val="0"/>
      <w:marTop w:val="0"/>
      <w:marBottom w:val="0"/>
      <w:divBdr>
        <w:top w:val="none" w:sz="0" w:space="0" w:color="auto"/>
        <w:left w:val="none" w:sz="0" w:space="0" w:color="auto"/>
        <w:bottom w:val="none" w:sz="0" w:space="0" w:color="auto"/>
        <w:right w:val="none" w:sz="0" w:space="0" w:color="auto"/>
      </w:divBdr>
    </w:div>
    <w:div w:id="794297262">
      <w:bodyDiv w:val="1"/>
      <w:marLeft w:val="0"/>
      <w:marRight w:val="0"/>
      <w:marTop w:val="0"/>
      <w:marBottom w:val="0"/>
      <w:divBdr>
        <w:top w:val="none" w:sz="0" w:space="0" w:color="auto"/>
        <w:left w:val="none" w:sz="0" w:space="0" w:color="auto"/>
        <w:bottom w:val="none" w:sz="0" w:space="0" w:color="auto"/>
        <w:right w:val="none" w:sz="0" w:space="0" w:color="auto"/>
      </w:divBdr>
    </w:div>
    <w:div w:id="838692137">
      <w:bodyDiv w:val="1"/>
      <w:marLeft w:val="0"/>
      <w:marRight w:val="0"/>
      <w:marTop w:val="0"/>
      <w:marBottom w:val="0"/>
      <w:divBdr>
        <w:top w:val="none" w:sz="0" w:space="0" w:color="auto"/>
        <w:left w:val="none" w:sz="0" w:space="0" w:color="auto"/>
        <w:bottom w:val="none" w:sz="0" w:space="0" w:color="auto"/>
        <w:right w:val="none" w:sz="0" w:space="0" w:color="auto"/>
      </w:divBdr>
    </w:div>
    <w:div w:id="858087912">
      <w:bodyDiv w:val="1"/>
      <w:marLeft w:val="0"/>
      <w:marRight w:val="0"/>
      <w:marTop w:val="0"/>
      <w:marBottom w:val="0"/>
      <w:divBdr>
        <w:top w:val="none" w:sz="0" w:space="0" w:color="auto"/>
        <w:left w:val="none" w:sz="0" w:space="0" w:color="auto"/>
        <w:bottom w:val="none" w:sz="0" w:space="0" w:color="auto"/>
        <w:right w:val="none" w:sz="0" w:space="0" w:color="auto"/>
      </w:divBdr>
      <w:divsChild>
        <w:div w:id="29303760">
          <w:marLeft w:val="547"/>
          <w:marRight w:val="0"/>
          <w:marTop w:val="86"/>
          <w:marBottom w:val="0"/>
          <w:divBdr>
            <w:top w:val="none" w:sz="0" w:space="0" w:color="auto"/>
            <w:left w:val="none" w:sz="0" w:space="0" w:color="auto"/>
            <w:bottom w:val="none" w:sz="0" w:space="0" w:color="auto"/>
            <w:right w:val="none" w:sz="0" w:space="0" w:color="auto"/>
          </w:divBdr>
        </w:div>
        <w:div w:id="2133479394">
          <w:marLeft w:val="547"/>
          <w:marRight w:val="0"/>
          <w:marTop w:val="86"/>
          <w:marBottom w:val="0"/>
          <w:divBdr>
            <w:top w:val="none" w:sz="0" w:space="0" w:color="auto"/>
            <w:left w:val="none" w:sz="0" w:space="0" w:color="auto"/>
            <w:bottom w:val="none" w:sz="0" w:space="0" w:color="auto"/>
            <w:right w:val="none" w:sz="0" w:space="0" w:color="auto"/>
          </w:divBdr>
        </w:div>
      </w:divsChild>
    </w:div>
    <w:div w:id="871504429">
      <w:bodyDiv w:val="1"/>
      <w:marLeft w:val="0"/>
      <w:marRight w:val="0"/>
      <w:marTop w:val="0"/>
      <w:marBottom w:val="0"/>
      <w:divBdr>
        <w:top w:val="none" w:sz="0" w:space="0" w:color="auto"/>
        <w:left w:val="none" w:sz="0" w:space="0" w:color="auto"/>
        <w:bottom w:val="none" w:sz="0" w:space="0" w:color="auto"/>
        <w:right w:val="none" w:sz="0" w:space="0" w:color="auto"/>
      </w:divBdr>
    </w:div>
    <w:div w:id="896621408">
      <w:bodyDiv w:val="1"/>
      <w:marLeft w:val="0"/>
      <w:marRight w:val="0"/>
      <w:marTop w:val="0"/>
      <w:marBottom w:val="0"/>
      <w:divBdr>
        <w:top w:val="none" w:sz="0" w:space="0" w:color="auto"/>
        <w:left w:val="none" w:sz="0" w:space="0" w:color="auto"/>
        <w:bottom w:val="none" w:sz="0" w:space="0" w:color="auto"/>
        <w:right w:val="none" w:sz="0" w:space="0" w:color="auto"/>
      </w:divBdr>
    </w:div>
    <w:div w:id="965232659">
      <w:bodyDiv w:val="1"/>
      <w:marLeft w:val="0"/>
      <w:marRight w:val="0"/>
      <w:marTop w:val="0"/>
      <w:marBottom w:val="0"/>
      <w:divBdr>
        <w:top w:val="none" w:sz="0" w:space="0" w:color="auto"/>
        <w:left w:val="none" w:sz="0" w:space="0" w:color="auto"/>
        <w:bottom w:val="none" w:sz="0" w:space="0" w:color="auto"/>
        <w:right w:val="none" w:sz="0" w:space="0" w:color="auto"/>
      </w:divBdr>
    </w:div>
    <w:div w:id="1111629653">
      <w:bodyDiv w:val="1"/>
      <w:marLeft w:val="0"/>
      <w:marRight w:val="0"/>
      <w:marTop w:val="0"/>
      <w:marBottom w:val="0"/>
      <w:divBdr>
        <w:top w:val="none" w:sz="0" w:space="0" w:color="auto"/>
        <w:left w:val="none" w:sz="0" w:space="0" w:color="auto"/>
        <w:bottom w:val="none" w:sz="0" w:space="0" w:color="auto"/>
        <w:right w:val="none" w:sz="0" w:space="0" w:color="auto"/>
      </w:divBdr>
    </w:div>
    <w:div w:id="1115519228">
      <w:bodyDiv w:val="1"/>
      <w:marLeft w:val="0"/>
      <w:marRight w:val="0"/>
      <w:marTop w:val="0"/>
      <w:marBottom w:val="0"/>
      <w:divBdr>
        <w:top w:val="none" w:sz="0" w:space="0" w:color="auto"/>
        <w:left w:val="none" w:sz="0" w:space="0" w:color="auto"/>
        <w:bottom w:val="none" w:sz="0" w:space="0" w:color="auto"/>
        <w:right w:val="none" w:sz="0" w:space="0" w:color="auto"/>
      </w:divBdr>
    </w:div>
    <w:div w:id="1185292972">
      <w:bodyDiv w:val="1"/>
      <w:marLeft w:val="0"/>
      <w:marRight w:val="0"/>
      <w:marTop w:val="0"/>
      <w:marBottom w:val="0"/>
      <w:divBdr>
        <w:top w:val="none" w:sz="0" w:space="0" w:color="auto"/>
        <w:left w:val="none" w:sz="0" w:space="0" w:color="auto"/>
        <w:bottom w:val="none" w:sz="0" w:space="0" w:color="auto"/>
        <w:right w:val="none" w:sz="0" w:space="0" w:color="auto"/>
      </w:divBdr>
    </w:div>
    <w:div w:id="1224952085">
      <w:bodyDiv w:val="1"/>
      <w:marLeft w:val="0"/>
      <w:marRight w:val="0"/>
      <w:marTop w:val="0"/>
      <w:marBottom w:val="0"/>
      <w:divBdr>
        <w:top w:val="none" w:sz="0" w:space="0" w:color="auto"/>
        <w:left w:val="none" w:sz="0" w:space="0" w:color="auto"/>
        <w:bottom w:val="none" w:sz="0" w:space="0" w:color="auto"/>
        <w:right w:val="none" w:sz="0" w:space="0" w:color="auto"/>
      </w:divBdr>
      <w:divsChild>
        <w:div w:id="1279875052">
          <w:marLeft w:val="547"/>
          <w:marRight w:val="0"/>
          <w:marTop w:val="86"/>
          <w:marBottom w:val="0"/>
          <w:divBdr>
            <w:top w:val="none" w:sz="0" w:space="0" w:color="auto"/>
            <w:left w:val="none" w:sz="0" w:space="0" w:color="auto"/>
            <w:bottom w:val="none" w:sz="0" w:space="0" w:color="auto"/>
            <w:right w:val="none" w:sz="0" w:space="0" w:color="auto"/>
          </w:divBdr>
        </w:div>
        <w:div w:id="497615590">
          <w:marLeft w:val="547"/>
          <w:marRight w:val="0"/>
          <w:marTop w:val="86"/>
          <w:marBottom w:val="0"/>
          <w:divBdr>
            <w:top w:val="none" w:sz="0" w:space="0" w:color="auto"/>
            <w:left w:val="none" w:sz="0" w:space="0" w:color="auto"/>
            <w:bottom w:val="none" w:sz="0" w:space="0" w:color="auto"/>
            <w:right w:val="none" w:sz="0" w:space="0" w:color="auto"/>
          </w:divBdr>
        </w:div>
      </w:divsChild>
    </w:div>
    <w:div w:id="1259409957">
      <w:bodyDiv w:val="1"/>
      <w:marLeft w:val="0"/>
      <w:marRight w:val="0"/>
      <w:marTop w:val="0"/>
      <w:marBottom w:val="0"/>
      <w:divBdr>
        <w:top w:val="none" w:sz="0" w:space="0" w:color="auto"/>
        <w:left w:val="none" w:sz="0" w:space="0" w:color="auto"/>
        <w:bottom w:val="none" w:sz="0" w:space="0" w:color="auto"/>
        <w:right w:val="none" w:sz="0" w:space="0" w:color="auto"/>
      </w:divBdr>
    </w:div>
    <w:div w:id="1273396112">
      <w:bodyDiv w:val="1"/>
      <w:marLeft w:val="0"/>
      <w:marRight w:val="0"/>
      <w:marTop w:val="0"/>
      <w:marBottom w:val="0"/>
      <w:divBdr>
        <w:top w:val="none" w:sz="0" w:space="0" w:color="auto"/>
        <w:left w:val="none" w:sz="0" w:space="0" w:color="auto"/>
        <w:bottom w:val="none" w:sz="0" w:space="0" w:color="auto"/>
        <w:right w:val="none" w:sz="0" w:space="0" w:color="auto"/>
      </w:divBdr>
      <w:divsChild>
        <w:div w:id="1903977107">
          <w:marLeft w:val="0"/>
          <w:marRight w:val="0"/>
          <w:marTop w:val="0"/>
          <w:marBottom w:val="0"/>
          <w:divBdr>
            <w:top w:val="none" w:sz="0" w:space="0" w:color="auto"/>
            <w:left w:val="none" w:sz="0" w:space="0" w:color="auto"/>
            <w:bottom w:val="none" w:sz="0" w:space="0" w:color="auto"/>
            <w:right w:val="none" w:sz="0" w:space="0" w:color="auto"/>
          </w:divBdr>
        </w:div>
      </w:divsChild>
    </w:div>
    <w:div w:id="1335914193">
      <w:bodyDiv w:val="1"/>
      <w:marLeft w:val="0"/>
      <w:marRight w:val="0"/>
      <w:marTop w:val="0"/>
      <w:marBottom w:val="0"/>
      <w:divBdr>
        <w:top w:val="none" w:sz="0" w:space="0" w:color="auto"/>
        <w:left w:val="none" w:sz="0" w:space="0" w:color="auto"/>
        <w:bottom w:val="none" w:sz="0" w:space="0" w:color="auto"/>
        <w:right w:val="none" w:sz="0" w:space="0" w:color="auto"/>
      </w:divBdr>
    </w:div>
    <w:div w:id="1417363474">
      <w:bodyDiv w:val="1"/>
      <w:marLeft w:val="0"/>
      <w:marRight w:val="0"/>
      <w:marTop w:val="0"/>
      <w:marBottom w:val="0"/>
      <w:divBdr>
        <w:top w:val="none" w:sz="0" w:space="0" w:color="auto"/>
        <w:left w:val="none" w:sz="0" w:space="0" w:color="auto"/>
        <w:bottom w:val="none" w:sz="0" w:space="0" w:color="auto"/>
        <w:right w:val="none" w:sz="0" w:space="0" w:color="auto"/>
      </w:divBdr>
    </w:div>
    <w:div w:id="1468354289">
      <w:bodyDiv w:val="1"/>
      <w:marLeft w:val="0"/>
      <w:marRight w:val="0"/>
      <w:marTop w:val="0"/>
      <w:marBottom w:val="0"/>
      <w:divBdr>
        <w:top w:val="none" w:sz="0" w:space="0" w:color="auto"/>
        <w:left w:val="none" w:sz="0" w:space="0" w:color="auto"/>
        <w:bottom w:val="none" w:sz="0" w:space="0" w:color="auto"/>
        <w:right w:val="none" w:sz="0" w:space="0" w:color="auto"/>
      </w:divBdr>
      <w:divsChild>
        <w:div w:id="437409399">
          <w:marLeft w:val="547"/>
          <w:marRight w:val="0"/>
          <w:marTop w:val="96"/>
          <w:marBottom w:val="0"/>
          <w:divBdr>
            <w:top w:val="none" w:sz="0" w:space="0" w:color="auto"/>
            <w:left w:val="none" w:sz="0" w:space="0" w:color="auto"/>
            <w:bottom w:val="none" w:sz="0" w:space="0" w:color="auto"/>
            <w:right w:val="none" w:sz="0" w:space="0" w:color="auto"/>
          </w:divBdr>
        </w:div>
        <w:div w:id="954478441">
          <w:marLeft w:val="547"/>
          <w:marRight w:val="0"/>
          <w:marTop w:val="96"/>
          <w:marBottom w:val="0"/>
          <w:divBdr>
            <w:top w:val="none" w:sz="0" w:space="0" w:color="auto"/>
            <w:left w:val="none" w:sz="0" w:space="0" w:color="auto"/>
            <w:bottom w:val="none" w:sz="0" w:space="0" w:color="auto"/>
            <w:right w:val="none" w:sz="0" w:space="0" w:color="auto"/>
          </w:divBdr>
        </w:div>
        <w:div w:id="1392845812">
          <w:marLeft w:val="547"/>
          <w:marRight w:val="0"/>
          <w:marTop w:val="96"/>
          <w:marBottom w:val="0"/>
          <w:divBdr>
            <w:top w:val="none" w:sz="0" w:space="0" w:color="auto"/>
            <w:left w:val="none" w:sz="0" w:space="0" w:color="auto"/>
            <w:bottom w:val="none" w:sz="0" w:space="0" w:color="auto"/>
            <w:right w:val="none" w:sz="0" w:space="0" w:color="auto"/>
          </w:divBdr>
        </w:div>
        <w:div w:id="1356158208">
          <w:marLeft w:val="547"/>
          <w:marRight w:val="0"/>
          <w:marTop w:val="96"/>
          <w:marBottom w:val="0"/>
          <w:divBdr>
            <w:top w:val="none" w:sz="0" w:space="0" w:color="auto"/>
            <w:left w:val="none" w:sz="0" w:space="0" w:color="auto"/>
            <w:bottom w:val="none" w:sz="0" w:space="0" w:color="auto"/>
            <w:right w:val="none" w:sz="0" w:space="0" w:color="auto"/>
          </w:divBdr>
        </w:div>
        <w:div w:id="2031836947">
          <w:marLeft w:val="547"/>
          <w:marRight w:val="0"/>
          <w:marTop w:val="96"/>
          <w:marBottom w:val="0"/>
          <w:divBdr>
            <w:top w:val="none" w:sz="0" w:space="0" w:color="auto"/>
            <w:left w:val="none" w:sz="0" w:space="0" w:color="auto"/>
            <w:bottom w:val="none" w:sz="0" w:space="0" w:color="auto"/>
            <w:right w:val="none" w:sz="0" w:space="0" w:color="auto"/>
          </w:divBdr>
        </w:div>
        <w:div w:id="243498215">
          <w:marLeft w:val="547"/>
          <w:marRight w:val="0"/>
          <w:marTop w:val="96"/>
          <w:marBottom w:val="0"/>
          <w:divBdr>
            <w:top w:val="none" w:sz="0" w:space="0" w:color="auto"/>
            <w:left w:val="none" w:sz="0" w:space="0" w:color="auto"/>
            <w:bottom w:val="none" w:sz="0" w:space="0" w:color="auto"/>
            <w:right w:val="none" w:sz="0" w:space="0" w:color="auto"/>
          </w:divBdr>
        </w:div>
      </w:divsChild>
    </w:div>
    <w:div w:id="1513035434">
      <w:bodyDiv w:val="1"/>
      <w:marLeft w:val="0"/>
      <w:marRight w:val="0"/>
      <w:marTop w:val="0"/>
      <w:marBottom w:val="0"/>
      <w:divBdr>
        <w:top w:val="none" w:sz="0" w:space="0" w:color="auto"/>
        <w:left w:val="none" w:sz="0" w:space="0" w:color="auto"/>
        <w:bottom w:val="none" w:sz="0" w:space="0" w:color="auto"/>
        <w:right w:val="none" w:sz="0" w:space="0" w:color="auto"/>
      </w:divBdr>
    </w:div>
    <w:div w:id="1523325876">
      <w:bodyDiv w:val="1"/>
      <w:marLeft w:val="0"/>
      <w:marRight w:val="0"/>
      <w:marTop w:val="0"/>
      <w:marBottom w:val="0"/>
      <w:divBdr>
        <w:top w:val="none" w:sz="0" w:space="0" w:color="auto"/>
        <w:left w:val="none" w:sz="0" w:space="0" w:color="auto"/>
        <w:bottom w:val="none" w:sz="0" w:space="0" w:color="auto"/>
        <w:right w:val="none" w:sz="0" w:space="0" w:color="auto"/>
      </w:divBdr>
    </w:div>
    <w:div w:id="1606116019">
      <w:bodyDiv w:val="1"/>
      <w:marLeft w:val="0"/>
      <w:marRight w:val="0"/>
      <w:marTop w:val="0"/>
      <w:marBottom w:val="0"/>
      <w:divBdr>
        <w:top w:val="none" w:sz="0" w:space="0" w:color="auto"/>
        <w:left w:val="none" w:sz="0" w:space="0" w:color="auto"/>
        <w:bottom w:val="none" w:sz="0" w:space="0" w:color="auto"/>
        <w:right w:val="none" w:sz="0" w:space="0" w:color="auto"/>
      </w:divBdr>
    </w:div>
    <w:div w:id="1613435261">
      <w:bodyDiv w:val="1"/>
      <w:marLeft w:val="0"/>
      <w:marRight w:val="0"/>
      <w:marTop w:val="0"/>
      <w:marBottom w:val="0"/>
      <w:divBdr>
        <w:top w:val="none" w:sz="0" w:space="0" w:color="auto"/>
        <w:left w:val="none" w:sz="0" w:space="0" w:color="auto"/>
        <w:bottom w:val="none" w:sz="0" w:space="0" w:color="auto"/>
        <w:right w:val="none" w:sz="0" w:space="0" w:color="auto"/>
      </w:divBdr>
    </w:div>
    <w:div w:id="1660500334">
      <w:bodyDiv w:val="1"/>
      <w:marLeft w:val="0"/>
      <w:marRight w:val="0"/>
      <w:marTop w:val="0"/>
      <w:marBottom w:val="0"/>
      <w:divBdr>
        <w:top w:val="none" w:sz="0" w:space="0" w:color="auto"/>
        <w:left w:val="none" w:sz="0" w:space="0" w:color="auto"/>
        <w:bottom w:val="none" w:sz="0" w:space="0" w:color="auto"/>
        <w:right w:val="none" w:sz="0" w:space="0" w:color="auto"/>
      </w:divBdr>
    </w:div>
    <w:div w:id="1682002948">
      <w:bodyDiv w:val="1"/>
      <w:marLeft w:val="0"/>
      <w:marRight w:val="0"/>
      <w:marTop w:val="0"/>
      <w:marBottom w:val="0"/>
      <w:divBdr>
        <w:top w:val="none" w:sz="0" w:space="0" w:color="auto"/>
        <w:left w:val="none" w:sz="0" w:space="0" w:color="auto"/>
        <w:bottom w:val="none" w:sz="0" w:space="0" w:color="auto"/>
        <w:right w:val="none" w:sz="0" w:space="0" w:color="auto"/>
      </w:divBdr>
    </w:div>
    <w:div w:id="1750498428">
      <w:bodyDiv w:val="1"/>
      <w:marLeft w:val="0"/>
      <w:marRight w:val="0"/>
      <w:marTop w:val="0"/>
      <w:marBottom w:val="0"/>
      <w:divBdr>
        <w:top w:val="none" w:sz="0" w:space="0" w:color="auto"/>
        <w:left w:val="none" w:sz="0" w:space="0" w:color="auto"/>
        <w:bottom w:val="none" w:sz="0" w:space="0" w:color="auto"/>
        <w:right w:val="none" w:sz="0" w:space="0" w:color="auto"/>
      </w:divBdr>
      <w:divsChild>
        <w:div w:id="561914098">
          <w:marLeft w:val="0"/>
          <w:marRight w:val="0"/>
          <w:marTop w:val="300"/>
          <w:marBottom w:val="0"/>
          <w:divBdr>
            <w:top w:val="none" w:sz="0" w:space="0" w:color="auto"/>
            <w:left w:val="none" w:sz="0" w:space="0" w:color="auto"/>
            <w:bottom w:val="none" w:sz="0" w:space="0" w:color="auto"/>
            <w:right w:val="none" w:sz="0" w:space="0" w:color="auto"/>
          </w:divBdr>
          <w:divsChild>
            <w:div w:id="191990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3397">
      <w:bodyDiv w:val="1"/>
      <w:marLeft w:val="0"/>
      <w:marRight w:val="0"/>
      <w:marTop w:val="0"/>
      <w:marBottom w:val="0"/>
      <w:divBdr>
        <w:top w:val="none" w:sz="0" w:space="0" w:color="auto"/>
        <w:left w:val="none" w:sz="0" w:space="0" w:color="auto"/>
        <w:bottom w:val="none" w:sz="0" w:space="0" w:color="auto"/>
        <w:right w:val="none" w:sz="0" w:space="0" w:color="auto"/>
      </w:divBdr>
    </w:div>
    <w:div w:id="1799489702">
      <w:bodyDiv w:val="1"/>
      <w:marLeft w:val="0"/>
      <w:marRight w:val="0"/>
      <w:marTop w:val="0"/>
      <w:marBottom w:val="0"/>
      <w:divBdr>
        <w:top w:val="none" w:sz="0" w:space="0" w:color="auto"/>
        <w:left w:val="none" w:sz="0" w:space="0" w:color="auto"/>
        <w:bottom w:val="none" w:sz="0" w:space="0" w:color="auto"/>
        <w:right w:val="none" w:sz="0" w:space="0" w:color="auto"/>
      </w:divBdr>
    </w:div>
    <w:div w:id="1815178941">
      <w:bodyDiv w:val="1"/>
      <w:marLeft w:val="0"/>
      <w:marRight w:val="0"/>
      <w:marTop w:val="0"/>
      <w:marBottom w:val="0"/>
      <w:divBdr>
        <w:top w:val="none" w:sz="0" w:space="0" w:color="auto"/>
        <w:left w:val="none" w:sz="0" w:space="0" w:color="auto"/>
        <w:bottom w:val="none" w:sz="0" w:space="0" w:color="auto"/>
        <w:right w:val="none" w:sz="0" w:space="0" w:color="auto"/>
      </w:divBdr>
    </w:div>
    <w:div w:id="1820422534">
      <w:bodyDiv w:val="1"/>
      <w:marLeft w:val="0"/>
      <w:marRight w:val="0"/>
      <w:marTop w:val="0"/>
      <w:marBottom w:val="0"/>
      <w:divBdr>
        <w:top w:val="none" w:sz="0" w:space="0" w:color="auto"/>
        <w:left w:val="none" w:sz="0" w:space="0" w:color="auto"/>
        <w:bottom w:val="none" w:sz="0" w:space="0" w:color="auto"/>
        <w:right w:val="none" w:sz="0" w:space="0" w:color="auto"/>
      </w:divBdr>
    </w:div>
    <w:div w:id="1868716846">
      <w:bodyDiv w:val="1"/>
      <w:marLeft w:val="0"/>
      <w:marRight w:val="0"/>
      <w:marTop w:val="0"/>
      <w:marBottom w:val="0"/>
      <w:divBdr>
        <w:top w:val="none" w:sz="0" w:space="0" w:color="auto"/>
        <w:left w:val="none" w:sz="0" w:space="0" w:color="auto"/>
        <w:bottom w:val="none" w:sz="0" w:space="0" w:color="auto"/>
        <w:right w:val="none" w:sz="0" w:space="0" w:color="auto"/>
      </w:divBdr>
    </w:div>
    <w:div w:id="1904561958">
      <w:bodyDiv w:val="1"/>
      <w:marLeft w:val="0"/>
      <w:marRight w:val="0"/>
      <w:marTop w:val="0"/>
      <w:marBottom w:val="0"/>
      <w:divBdr>
        <w:top w:val="none" w:sz="0" w:space="0" w:color="auto"/>
        <w:left w:val="none" w:sz="0" w:space="0" w:color="auto"/>
        <w:bottom w:val="none" w:sz="0" w:space="0" w:color="auto"/>
        <w:right w:val="none" w:sz="0" w:space="0" w:color="auto"/>
      </w:divBdr>
    </w:div>
    <w:div w:id="1942763942">
      <w:bodyDiv w:val="1"/>
      <w:marLeft w:val="0"/>
      <w:marRight w:val="0"/>
      <w:marTop w:val="0"/>
      <w:marBottom w:val="0"/>
      <w:divBdr>
        <w:top w:val="none" w:sz="0" w:space="0" w:color="auto"/>
        <w:left w:val="none" w:sz="0" w:space="0" w:color="auto"/>
        <w:bottom w:val="none" w:sz="0" w:space="0" w:color="auto"/>
        <w:right w:val="none" w:sz="0" w:space="0" w:color="auto"/>
      </w:divBdr>
    </w:div>
    <w:div w:id="1979609757">
      <w:bodyDiv w:val="1"/>
      <w:marLeft w:val="0"/>
      <w:marRight w:val="0"/>
      <w:marTop w:val="0"/>
      <w:marBottom w:val="0"/>
      <w:divBdr>
        <w:top w:val="none" w:sz="0" w:space="0" w:color="auto"/>
        <w:left w:val="none" w:sz="0" w:space="0" w:color="auto"/>
        <w:bottom w:val="none" w:sz="0" w:space="0" w:color="auto"/>
        <w:right w:val="none" w:sz="0" w:space="0" w:color="auto"/>
      </w:divBdr>
      <w:divsChild>
        <w:div w:id="1588462268">
          <w:marLeft w:val="0"/>
          <w:marRight w:val="0"/>
          <w:marTop w:val="300"/>
          <w:marBottom w:val="0"/>
          <w:divBdr>
            <w:top w:val="none" w:sz="0" w:space="0" w:color="auto"/>
            <w:left w:val="none" w:sz="0" w:space="0" w:color="auto"/>
            <w:bottom w:val="none" w:sz="0" w:space="0" w:color="auto"/>
            <w:right w:val="none" w:sz="0" w:space="0" w:color="auto"/>
          </w:divBdr>
          <w:divsChild>
            <w:div w:id="176168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442756">
      <w:bodyDiv w:val="1"/>
      <w:marLeft w:val="0"/>
      <w:marRight w:val="0"/>
      <w:marTop w:val="0"/>
      <w:marBottom w:val="0"/>
      <w:divBdr>
        <w:top w:val="none" w:sz="0" w:space="0" w:color="auto"/>
        <w:left w:val="none" w:sz="0" w:space="0" w:color="auto"/>
        <w:bottom w:val="none" w:sz="0" w:space="0" w:color="auto"/>
        <w:right w:val="none" w:sz="0" w:space="0" w:color="auto"/>
      </w:divBdr>
    </w:div>
    <w:div w:id="2052921810">
      <w:bodyDiv w:val="1"/>
      <w:marLeft w:val="0"/>
      <w:marRight w:val="0"/>
      <w:marTop w:val="0"/>
      <w:marBottom w:val="0"/>
      <w:divBdr>
        <w:top w:val="none" w:sz="0" w:space="0" w:color="auto"/>
        <w:left w:val="none" w:sz="0" w:space="0" w:color="auto"/>
        <w:bottom w:val="none" w:sz="0" w:space="0" w:color="auto"/>
        <w:right w:val="none" w:sz="0" w:space="0" w:color="auto"/>
      </w:divBdr>
    </w:div>
    <w:div w:id="2079477030">
      <w:bodyDiv w:val="1"/>
      <w:marLeft w:val="0"/>
      <w:marRight w:val="0"/>
      <w:marTop w:val="0"/>
      <w:marBottom w:val="0"/>
      <w:divBdr>
        <w:top w:val="none" w:sz="0" w:space="0" w:color="auto"/>
        <w:left w:val="none" w:sz="0" w:space="0" w:color="auto"/>
        <w:bottom w:val="none" w:sz="0" w:space="0" w:color="auto"/>
        <w:right w:val="none" w:sz="0" w:space="0" w:color="auto"/>
      </w:divBdr>
    </w:div>
    <w:div w:id="2098597860">
      <w:bodyDiv w:val="1"/>
      <w:marLeft w:val="0"/>
      <w:marRight w:val="0"/>
      <w:marTop w:val="0"/>
      <w:marBottom w:val="0"/>
      <w:divBdr>
        <w:top w:val="none" w:sz="0" w:space="0" w:color="auto"/>
        <w:left w:val="none" w:sz="0" w:space="0" w:color="auto"/>
        <w:bottom w:val="none" w:sz="0" w:space="0" w:color="auto"/>
        <w:right w:val="none" w:sz="0" w:space="0" w:color="auto"/>
      </w:divBdr>
    </w:div>
    <w:div w:id="210653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4%D0%B5%D0%BD%D0%BE%D1%80%D0%BC%D0%B0%D0%BB%D0%B8%D0%B7%D0%B0%D1%86%D0%B8%D1%8F" TargetMode="External"/><Relationship Id="rId13" Type="http://schemas.openxmlformats.org/officeDocument/2006/relationships/hyperlink" Target="https://ru.wikipedia.org/wiki/Kpi" TargetMode="External"/><Relationship Id="rId18" Type="http://schemas.openxmlformats.org/officeDocument/2006/relationships/hyperlink" Target="https://ru.wikipedia.org/w/index.php?title=%D0%9A%D0%BE%D1%80%D0%BF%D0%BE%D1%80%D0%B0%D1%82%D0%B8%D0%B2%D0%BD%D0%B0%D1%8F_%D0%BE%D1%82%D1%87%D1%91%D1%82%D0%BD%D0%BE%D1%81%D1%82%D1%8C&amp;action=edit&amp;redlink=1" TargetMode="External"/><Relationship Id="rId26" Type="http://schemas.openxmlformats.org/officeDocument/2006/relationships/hyperlink" Target="https://www.bestchange.ru/wiki/article-w1.html" TargetMode="External"/><Relationship Id="rId3" Type="http://schemas.openxmlformats.org/officeDocument/2006/relationships/settings" Target="settings.xml"/><Relationship Id="rId21" Type="http://schemas.openxmlformats.org/officeDocument/2006/relationships/hyperlink" Target="https://ru.wikipedia.org/wiki/%D0%A3%D0%BF%D1%80%D0%B0%D0%B2%D0%BB%D0%B5%D0%BD%D0%B8%D0%B5_%D0%B7%D0%BD%D0%B0%D0%BD%D0%B8%D1%8F%D0%BC%D0%B8" TargetMode="External"/><Relationship Id="rId7" Type="http://schemas.openxmlformats.org/officeDocument/2006/relationships/hyperlink" Target="https://ru.wikipedia.org/wiki/%D0%A5%D1%80%D0%B0%D0%BD%D0%B8%D0%BB%D0%B8%D1%89%D0%B5_%D0%B4%D0%B0%D0%BD%D0%BD%D1%8B%D1%85" TargetMode="External"/><Relationship Id="rId12" Type="http://schemas.openxmlformats.org/officeDocument/2006/relationships/hyperlink" Target="https://ru.wikipedia.org/w/index.php?title=%D0%92%D0%B5%D1%80%D0%BE%D1%8F%D1%82%D0%BD%D0%BE%D1%81%D1%82%D0%BD%D0%BE%D0%B5_%D0%BC%D0%BE%D0%B4%D0%B5%D0%BB%D0%B8%D1%80%D0%BE%D0%B2%D0%B0%D0%BD%D0%B8%D0%B5&amp;action=edit&amp;redlink=1" TargetMode="External"/><Relationship Id="rId17" Type="http://schemas.openxmlformats.org/officeDocument/2006/relationships/hyperlink" Target="https://ru.wikipedia.org/wiki/%D0%A3%D0%BF%D1%80%D0%B0%D0%B2%D0%BB%D0%B5%D0%BD%D0%B8%D0%B5_%D0%B1%D0%B8%D0%B7%D0%BD%D0%B5%D1%81-%D0%BF%D1%80%D0%BE%D1%86%D0%B5%D1%81%D1%81%D0%B0%D0%BC%D0%B8" TargetMode="External"/><Relationship Id="rId25" Type="http://schemas.openxmlformats.org/officeDocument/2006/relationships/hyperlink" Target="https://www.bestchange.ru/wiki/article-qiwi.html" TargetMode="External"/><Relationship Id="rId2" Type="http://schemas.openxmlformats.org/officeDocument/2006/relationships/styles" Target="styles.xml"/><Relationship Id="rId16" Type="http://schemas.openxmlformats.org/officeDocument/2006/relationships/hyperlink" Target="https://ru.wikipedia.org/wiki/OLAP" TargetMode="External"/><Relationship Id="rId20" Type="http://schemas.openxmlformats.org/officeDocument/2006/relationships/hyperlink" Target="https://ru.wikipedia.org/wiki/%D0%9F%D1%80%D0%BE%D0%B3%D1%80%D0%B0%D0%BC%D0%BC%D0%BD%D0%BE%D0%B5_%D0%BE%D0%B1%D0%B5%D1%81%D0%BF%D0%B5%D1%87%D0%B5%D0%BD%D0%B8%D0%B5_%D1%81%D0%BE%D0%B2%D0%BC%D0%B5%D1%81%D1%82%D0%BD%D0%BE%D0%B9_%D1%80%D0%B0%D0%B1%D0%BE%D1%82%D1%8B" TargetMode="External"/><Relationship Id="rId1" Type="http://schemas.openxmlformats.org/officeDocument/2006/relationships/numbering" Target="numbering.xml"/><Relationship Id="rId6" Type="http://schemas.openxmlformats.org/officeDocument/2006/relationships/hyperlink" Target="https://ru.wikipedia.org/wiki/%D0%90%D0%BD%D0%B3%D0%BB%D0%B8%D0%B9%D1%81%D0%BA%D0%B8%D0%B9_%D1%8F%D0%B7%D1%8B%D0%BA" TargetMode="External"/><Relationship Id="rId11" Type="http://schemas.openxmlformats.org/officeDocument/2006/relationships/hyperlink" Target="https://ru.wikipedia.org/wiki/%D0%A1%D1%82%D0%B0%D1%82%D0%B8%D1%81%D1%82%D0%B8%D1%87%D0%B5%D1%81%D0%BA%D0%B8%D0%B9_%D0%B2%D1%8B%D0%B2%D0%BE%D0%B4" TargetMode="External"/><Relationship Id="rId24" Type="http://schemas.openxmlformats.org/officeDocument/2006/relationships/hyperlink" Target="https://www.bestchange.ru/wiki/article-zpayment.html" TargetMode="External"/><Relationship Id="rId5" Type="http://schemas.openxmlformats.org/officeDocument/2006/relationships/image" Target="media/image1.jpeg"/><Relationship Id="rId15" Type="http://schemas.openxmlformats.org/officeDocument/2006/relationships/hyperlink" Target="https://ru.wikipedia.org/wiki/%D0%98%D0%BD%D1%84%D0%BE%D1%80%D0%BC%D0%B0%D1%86%D0%B8%D0%BE%D0%BD%D0%BD%D1%8B%D0%B9_%D0%BF%D0%BE%D0%B8%D1%81%D0%BA" TargetMode="External"/><Relationship Id="rId23" Type="http://schemas.openxmlformats.org/officeDocument/2006/relationships/hyperlink" Target="https://www.bestchange.ru/wiki/article-rbkmoney.html" TargetMode="External"/><Relationship Id="rId28" Type="http://schemas.openxmlformats.org/officeDocument/2006/relationships/theme" Target="theme/theme1.xml"/><Relationship Id="rId10" Type="http://schemas.openxmlformats.org/officeDocument/2006/relationships/hyperlink" Target="https://ru.wikipedia.org/w/index.php?title=%D0%A1%D0%BA%D0%BE%D0%BB%D1%8C%D0%B7%D1%8F%D1%89%D0%B8%D0%B9_%D0%BF%D1%80%D0%BE%D0%B3%D0%BD%D0%BE%D0%B7&amp;action=edit&amp;redlink=1" TargetMode="External"/><Relationship Id="rId19" Type="http://schemas.openxmlformats.org/officeDocument/2006/relationships/hyperlink" Target="https://ru.wikipedia.org/wiki/OLAP" TargetMode="External"/><Relationship Id="rId4" Type="http://schemas.openxmlformats.org/officeDocument/2006/relationships/webSettings" Target="webSettings.xml"/><Relationship Id="rId9" Type="http://schemas.openxmlformats.org/officeDocument/2006/relationships/hyperlink" Target="https://ru.wikipedia.org/wiki/ETL" TargetMode="External"/><Relationship Id="rId14" Type="http://schemas.openxmlformats.org/officeDocument/2006/relationships/hyperlink" Target="https://ru.wikipedia.org/wiki/%D0%A1%D0%B8%D1%81%D1%82%D0%B5%D0%BC%D0%B0_%D1%83%D0%BF%D1%80%D0%B0%D0%B2%D0%BB%D0%B5%D0%BD%D0%B8%D1%8F_%D0%B2%D0%B5%D1%80%D1%81%D0%B8%D1%8F%D0%BC%D0%B8" TargetMode="External"/><Relationship Id="rId22" Type="http://schemas.openxmlformats.org/officeDocument/2006/relationships/hyperlink" Target="https://ru.wikipedia.org/w/index.php?title=%D0%A0%D0%B0%D0%BB%D1%8C%D1%84_%D0%9A%D0%B8%D0%BC%D0%B1%D0%B0%D0%BB&amp;action=edit&amp;redlink=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23</Pages>
  <Words>12060</Words>
  <Characters>90692</Characters>
  <Application>Microsoft Office Word</Application>
  <DocSecurity>0</DocSecurity>
  <Lines>1353</Lines>
  <Paragraphs>549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cp:revision>
  <dcterms:created xsi:type="dcterms:W3CDTF">2017-11-12T22:40:00Z</dcterms:created>
  <dcterms:modified xsi:type="dcterms:W3CDTF">2018-01-11T17:03:00Z</dcterms:modified>
</cp:coreProperties>
</file>