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53E4" w:rsidRPr="001A53E4" w:rsidRDefault="001A53E4" w:rsidP="002C75D7">
      <w:pPr>
        <w:pStyle w:val="a3"/>
        <w:jc w:val="center"/>
        <w:rPr>
          <w:color w:val="000000"/>
          <w:sz w:val="28"/>
          <w:szCs w:val="28"/>
        </w:rPr>
      </w:pPr>
    </w:p>
    <w:p w:rsidR="00DD6A8F" w:rsidRPr="001A53E4" w:rsidRDefault="00DD6A8F" w:rsidP="00DD6A8F">
      <w:pPr>
        <w:spacing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1A53E4">
        <w:rPr>
          <w:rFonts w:ascii="Times New Roman" w:hAnsi="Times New Roman" w:cs="Times New Roman"/>
          <w:sz w:val="28"/>
          <w:szCs w:val="28"/>
        </w:rPr>
        <w:t>СОДЕРЖАНИЕ:</w:t>
      </w:r>
    </w:p>
    <w:p w:rsidR="00DD6A8F" w:rsidRPr="001A53E4" w:rsidRDefault="00DD6A8F" w:rsidP="00DD6A8F">
      <w:pPr>
        <w:spacing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1A53E4">
        <w:rPr>
          <w:rFonts w:ascii="Times New Roman" w:eastAsia="Calibri" w:hAnsi="Times New Roman" w:cs="Times New Roman"/>
          <w:sz w:val="28"/>
          <w:szCs w:val="28"/>
        </w:rPr>
        <w:t>Задание 1. …………………………………………………………………..3</w:t>
      </w:r>
    </w:p>
    <w:p w:rsidR="00DD6A8F" w:rsidRPr="001A53E4" w:rsidRDefault="00DD6A8F" w:rsidP="00DD6A8F">
      <w:pPr>
        <w:spacing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1A53E4">
        <w:rPr>
          <w:rFonts w:ascii="Times New Roman" w:eastAsia="Calibri" w:hAnsi="Times New Roman" w:cs="Times New Roman"/>
          <w:sz w:val="28"/>
          <w:szCs w:val="28"/>
        </w:rPr>
        <w:t>Задание 2. …………………………………………………………………..5</w:t>
      </w:r>
    </w:p>
    <w:p w:rsidR="00DD6A8F" w:rsidRPr="001A53E4" w:rsidRDefault="00DD6A8F" w:rsidP="00DD6A8F">
      <w:pPr>
        <w:spacing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1A53E4">
        <w:rPr>
          <w:rFonts w:ascii="Times New Roman" w:eastAsia="Calibri" w:hAnsi="Times New Roman" w:cs="Times New Roman"/>
          <w:sz w:val="28"/>
          <w:szCs w:val="28"/>
        </w:rPr>
        <w:t>Задание 3. …………………………………………………………………..7</w:t>
      </w:r>
    </w:p>
    <w:p w:rsidR="00DD6A8F" w:rsidRPr="001A53E4" w:rsidRDefault="00DD6A8F" w:rsidP="00DD6A8F">
      <w:pPr>
        <w:spacing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1A53E4">
        <w:rPr>
          <w:rFonts w:ascii="Times New Roman" w:eastAsia="Calibri" w:hAnsi="Times New Roman" w:cs="Times New Roman"/>
          <w:sz w:val="28"/>
          <w:szCs w:val="28"/>
        </w:rPr>
        <w:t>Задание 4. …………………………………………………………………..8</w:t>
      </w:r>
    </w:p>
    <w:p w:rsidR="00DD6A8F" w:rsidRPr="001A53E4" w:rsidRDefault="00DD6A8F" w:rsidP="00DD6A8F">
      <w:pPr>
        <w:spacing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1A53E4">
        <w:rPr>
          <w:rFonts w:ascii="Times New Roman" w:eastAsia="Calibri" w:hAnsi="Times New Roman" w:cs="Times New Roman"/>
          <w:sz w:val="28"/>
          <w:szCs w:val="28"/>
        </w:rPr>
        <w:t>Задание 5. ………………………………………………………………....10</w:t>
      </w:r>
    </w:p>
    <w:p w:rsidR="00DD6A8F" w:rsidRPr="001A53E4" w:rsidRDefault="00DD6A8F" w:rsidP="00DD6A8F">
      <w:pPr>
        <w:spacing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 w:rsidRPr="001A53E4">
        <w:rPr>
          <w:rFonts w:ascii="Times New Roman" w:eastAsia="Calibri" w:hAnsi="Times New Roman" w:cs="Times New Roman"/>
          <w:sz w:val="28"/>
          <w:szCs w:val="28"/>
        </w:rPr>
        <w:t>Задание 6. …………………………………………………………………1</w:t>
      </w:r>
      <w:r>
        <w:rPr>
          <w:rFonts w:ascii="Times New Roman" w:eastAsia="Calibri" w:hAnsi="Times New Roman" w:cs="Times New Roman"/>
          <w:sz w:val="28"/>
          <w:szCs w:val="28"/>
        </w:rPr>
        <w:t>2</w:t>
      </w:r>
    </w:p>
    <w:p w:rsidR="00DD6A8F" w:rsidRPr="001A53E4" w:rsidRDefault="00DD6A8F" w:rsidP="00DD6A8F">
      <w:pPr>
        <w:spacing w:line="360" w:lineRule="auto"/>
        <w:ind w:firstLine="720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Приложение……………………………….</w:t>
      </w:r>
      <w:r w:rsidRPr="001A53E4">
        <w:rPr>
          <w:rFonts w:ascii="Times New Roman" w:eastAsia="Calibri" w:hAnsi="Times New Roman" w:cs="Times New Roman"/>
          <w:sz w:val="28"/>
          <w:szCs w:val="28"/>
        </w:rPr>
        <w:t>………………………………1</w:t>
      </w:r>
      <w:r>
        <w:rPr>
          <w:rFonts w:ascii="Times New Roman" w:eastAsia="Calibri" w:hAnsi="Times New Roman" w:cs="Times New Roman"/>
          <w:sz w:val="28"/>
          <w:szCs w:val="28"/>
        </w:rPr>
        <w:t>5</w:t>
      </w:r>
    </w:p>
    <w:p w:rsidR="002C75D7" w:rsidRPr="001A53E4" w:rsidRDefault="001A53E4" w:rsidP="001A53E4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  <w:r w:rsidR="002C75D7" w:rsidRPr="001A53E4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Вариант </w:t>
      </w:r>
      <w:r w:rsidR="006A3D08" w:rsidRPr="001A53E4">
        <w:rPr>
          <w:rFonts w:ascii="Times New Roman" w:hAnsi="Times New Roman" w:cs="Times New Roman"/>
          <w:color w:val="000000"/>
          <w:sz w:val="28"/>
          <w:szCs w:val="28"/>
        </w:rPr>
        <w:t>2</w:t>
      </w:r>
    </w:p>
    <w:p w:rsidR="002C75D7" w:rsidRPr="006A3D08" w:rsidRDefault="002C75D7" w:rsidP="002C75D7">
      <w:pPr>
        <w:pStyle w:val="a3"/>
        <w:jc w:val="center"/>
        <w:rPr>
          <w:i/>
          <w:color w:val="000000"/>
          <w:sz w:val="28"/>
          <w:szCs w:val="28"/>
        </w:rPr>
      </w:pPr>
      <w:r w:rsidRPr="006A3D08">
        <w:rPr>
          <w:i/>
          <w:color w:val="000000"/>
          <w:sz w:val="28"/>
          <w:szCs w:val="28"/>
        </w:rPr>
        <w:t>Задание 1</w:t>
      </w:r>
    </w:p>
    <w:p w:rsidR="002C75D7" w:rsidRPr="002C75D7" w:rsidRDefault="002C75D7" w:rsidP="002C75D7">
      <w:pPr>
        <w:pStyle w:val="a3"/>
        <w:ind w:firstLine="851"/>
        <w:jc w:val="both"/>
        <w:rPr>
          <w:color w:val="000000"/>
          <w:sz w:val="28"/>
          <w:szCs w:val="28"/>
        </w:rPr>
      </w:pPr>
      <w:r w:rsidRPr="002C75D7">
        <w:rPr>
          <w:color w:val="000000"/>
          <w:sz w:val="28"/>
          <w:szCs w:val="28"/>
        </w:rPr>
        <w:t xml:space="preserve">По данным бухгалтерского баланса (Приложение 1), отчета о финансовых результатах (Приложение 2) и справочных данных (Приложение </w:t>
      </w:r>
      <w:r w:rsidR="006A3D08">
        <w:rPr>
          <w:color w:val="000000"/>
          <w:sz w:val="28"/>
          <w:szCs w:val="28"/>
        </w:rPr>
        <w:t>3</w:t>
      </w:r>
      <w:r w:rsidRPr="002C75D7">
        <w:rPr>
          <w:color w:val="000000"/>
          <w:sz w:val="28"/>
          <w:szCs w:val="28"/>
        </w:rPr>
        <w:t>) проанализировать показатели интенсификации использования основных ресурсов организации. Расчеты обобщить в табл. 1.</w:t>
      </w:r>
    </w:p>
    <w:p w:rsidR="002C75D7" w:rsidRPr="002C75D7" w:rsidRDefault="002C75D7" w:rsidP="002C75D7">
      <w:pPr>
        <w:pStyle w:val="a3"/>
        <w:ind w:firstLine="851"/>
        <w:jc w:val="both"/>
        <w:rPr>
          <w:color w:val="000000"/>
          <w:sz w:val="28"/>
          <w:szCs w:val="28"/>
        </w:rPr>
      </w:pPr>
      <w:r w:rsidRPr="002C75D7">
        <w:rPr>
          <w:color w:val="000000"/>
          <w:sz w:val="28"/>
          <w:szCs w:val="28"/>
        </w:rPr>
        <w:t>Таблица 1 - Характеристика соотношения экстенсивности и интенсивности использования основных ресурсов в процессе производства</w:t>
      </w:r>
    </w:p>
    <w:tbl>
      <w:tblPr>
        <w:tblW w:w="9712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39"/>
        <w:gridCol w:w="2269"/>
        <w:gridCol w:w="1134"/>
        <w:gridCol w:w="992"/>
        <w:gridCol w:w="1134"/>
        <w:gridCol w:w="992"/>
        <w:gridCol w:w="1276"/>
        <w:gridCol w:w="1276"/>
      </w:tblGrid>
      <w:tr w:rsidR="000D1A70" w:rsidRPr="000D1A70" w:rsidTr="005074C7">
        <w:trPr>
          <w:cantSplit/>
          <w:trHeight w:val="976"/>
        </w:trPr>
        <w:tc>
          <w:tcPr>
            <w:tcW w:w="639" w:type="dxa"/>
            <w:vMerge w:val="restart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269" w:type="dxa"/>
            <w:vMerge w:val="restart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Показатель</w:t>
            </w:r>
          </w:p>
        </w:tc>
        <w:tc>
          <w:tcPr>
            <w:tcW w:w="1134" w:type="dxa"/>
            <w:vMerge w:val="restart"/>
            <w:vAlign w:val="center"/>
          </w:tcPr>
          <w:p w:rsidR="000D1A70" w:rsidRPr="000D1A70" w:rsidRDefault="000D1A70" w:rsidP="005074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201</w:t>
            </w:r>
            <w:r w:rsidR="005074C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 </w:t>
            </w: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г.</w:t>
            </w:r>
          </w:p>
        </w:tc>
        <w:tc>
          <w:tcPr>
            <w:tcW w:w="992" w:type="dxa"/>
            <w:vMerge w:val="restart"/>
            <w:vAlign w:val="center"/>
          </w:tcPr>
          <w:p w:rsidR="000D1A70" w:rsidRPr="000D1A70" w:rsidRDefault="000D1A70" w:rsidP="005074C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201</w:t>
            </w:r>
            <w:r w:rsidR="005074C7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</w:tc>
        <w:tc>
          <w:tcPr>
            <w:tcW w:w="1134" w:type="dxa"/>
            <w:vMerge w:val="restart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Темп прироста, %</w:t>
            </w:r>
          </w:p>
        </w:tc>
        <w:tc>
          <w:tcPr>
            <w:tcW w:w="992" w:type="dxa"/>
            <w:vMerge w:val="restart"/>
            <w:textDirection w:val="btLr"/>
          </w:tcPr>
          <w:p w:rsidR="000D1A70" w:rsidRPr="000D1A70" w:rsidRDefault="000D1A70" w:rsidP="000D1A7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Прирост ресурса на 1% прироста выручки, %</w:t>
            </w:r>
          </w:p>
        </w:tc>
        <w:tc>
          <w:tcPr>
            <w:tcW w:w="2552" w:type="dxa"/>
            <w:gridSpan w:val="2"/>
          </w:tcPr>
          <w:p w:rsidR="000D1A70" w:rsidRPr="000D1A70" w:rsidRDefault="000D1A70" w:rsidP="000D1A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Коэффициенты влияния на прирост выручки</w:t>
            </w:r>
          </w:p>
        </w:tc>
      </w:tr>
      <w:tr w:rsidR="000D1A70" w:rsidRPr="000D1A70" w:rsidTr="005074C7">
        <w:trPr>
          <w:cantSplit/>
          <w:trHeight w:val="3927"/>
        </w:trPr>
        <w:tc>
          <w:tcPr>
            <w:tcW w:w="639" w:type="dxa"/>
            <w:vMerge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9" w:type="dxa"/>
            <w:vMerge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  <w:textDirection w:val="btLr"/>
          </w:tcPr>
          <w:p w:rsidR="000D1A70" w:rsidRPr="000D1A70" w:rsidRDefault="000D1A70" w:rsidP="000D1A7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extDirection w:val="btLr"/>
          </w:tcPr>
          <w:p w:rsidR="000D1A70" w:rsidRPr="000D1A70" w:rsidRDefault="000D1A70" w:rsidP="000D1A7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Экстенсивности исп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ользовани</w:t>
            </w: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я</w:t>
            </w:r>
          </w:p>
          <w:p w:rsidR="000D1A70" w:rsidRPr="000D1A70" w:rsidRDefault="000D1A70" w:rsidP="000D1A7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Ресурса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(Кэкст.i х 100)</w:t>
            </w:r>
          </w:p>
        </w:tc>
        <w:tc>
          <w:tcPr>
            <w:tcW w:w="1276" w:type="dxa"/>
            <w:textDirection w:val="btLr"/>
          </w:tcPr>
          <w:p w:rsidR="000D1A70" w:rsidRPr="000D1A70" w:rsidRDefault="000D1A70" w:rsidP="000D1A7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Интенсивности исп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ользовани</w:t>
            </w: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я</w:t>
            </w:r>
          </w:p>
          <w:p w:rsidR="000D1A70" w:rsidRPr="000D1A70" w:rsidRDefault="000D1A70" w:rsidP="000D1A7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Ресурса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(100-Кинт.i х 100)</w:t>
            </w:r>
          </w:p>
        </w:tc>
      </w:tr>
      <w:tr w:rsidR="000D1A70" w:rsidRPr="000D1A70" w:rsidTr="005074C7">
        <w:tc>
          <w:tcPr>
            <w:tcW w:w="639" w:type="dxa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269" w:type="dxa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0D1A70" w:rsidRPr="000D1A70" w:rsidTr="005074C7">
        <w:tc>
          <w:tcPr>
            <w:tcW w:w="639" w:type="dxa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9" w:type="dxa"/>
          </w:tcPr>
          <w:p w:rsidR="000D1A70" w:rsidRPr="000D1A70" w:rsidRDefault="000D1A70" w:rsidP="000D1A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Оплата труда с отчислениями на социальные нужды, тыс. руб.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8629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9611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11,3802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1,5959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159.5949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-59.5949</w:t>
            </w:r>
          </w:p>
        </w:tc>
      </w:tr>
      <w:tr w:rsidR="000D1A70" w:rsidRPr="000D1A70" w:rsidTr="005074C7">
        <w:tc>
          <w:tcPr>
            <w:tcW w:w="639" w:type="dxa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9" w:type="dxa"/>
          </w:tcPr>
          <w:p w:rsidR="000D1A70" w:rsidRPr="000D1A70" w:rsidRDefault="000D1A70" w:rsidP="000D1A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Материальные затраты, тыс. руб.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30173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32116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6,4395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0,9031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90.3072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9.6928</w:t>
            </w:r>
          </w:p>
        </w:tc>
      </w:tr>
      <w:tr w:rsidR="000D1A70" w:rsidRPr="000D1A70" w:rsidTr="005074C7">
        <w:tc>
          <w:tcPr>
            <w:tcW w:w="639" w:type="dxa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9" w:type="dxa"/>
          </w:tcPr>
          <w:p w:rsidR="000D1A70" w:rsidRPr="000D1A70" w:rsidRDefault="000D1A70" w:rsidP="000D1A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Основные средства, тыс. руб.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31078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33196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6,8151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0,9557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95.5742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4.4258</w:t>
            </w:r>
          </w:p>
        </w:tc>
      </w:tr>
      <w:tr w:rsidR="000D1A70" w:rsidRPr="000D1A70" w:rsidTr="005074C7">
        <w:tc>
          <w:tcPr>
            <w:tcW w:w="639" w:type="dxa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69" w:type="dxa"/>
          </w:tcPr>
          <w:p w:rsidR="000D1A70" w:rsidRPr="000D1A70" w:rsidRDefault="000D1A70" w:rsidP="000D1A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Оборотные средства, тыс. руб.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21587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24125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11,7571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1,6488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164.8797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-64.8797</w:t>
            </w:r>
          </w:p>
        </w:tc>
      </w:tr>
      <w:tr w:rsidR="000D1A70" w:rsidRPr="000D1A70" w:rsidTr="005074C7">
        <w:tc>
          <w:tcPr>
            <w:tcW w:w="639" w:type="dxa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69" w:type="dxa"/>
          </w:tcPr>
          <w:p w:rsidR="000D1A70" w:rsidRPr="000D1A70" w:rsidRDefault="000D1A70" w:rsidP="000D1A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 xml:space="preserve">Комплексная оценка </w:t>
            </w:r>
            <w:r w:rsidRPr="000D1A7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всесторонней интенсификации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х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1,2759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127.5890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-27.5890</w:t>
            </w:r>
          </w:p>
        </w:tc>
      </w:tr>
      <w:tr w:rsidR="000D1A70" w:rsidRPr="000D1A70" w:rsidTr="005074C7">
        <w:tc>
          <w:tcPr>
            <w:tcW w:w="639" w:type="dxa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269" w:type="dxa"/>
          </w:tcPr>
          <w:p w:rsidR="000D1A70" w:rsidRPr="000D1A70" w:rsidRDefault="000D1A70" w:rsidP="000D1A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sz w:val="24"/>
                <w:szCs w:val="24"/>
              </w:rPr>
              <w:t>Выручка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b/>
                <w:sz w:val="24"/>
                <w:szCs w:val="24"/>
              </w:rPr>
              <w:t>47583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50976</w:t>
            </w:r>
          </w:p>
        </w:tc>
        <w:tc>
          <w:tcPr>
            <w:tcW w:w="1134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7,1307</w:t>
            </w:r>
          </w:p>
        </w:tc>
        <w:tc>
          <w:tcPr>
            <w:tcW w:w="992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</w:p>
        </w:tc>
        <w:tc>
          <w:tcPr>
            <w:tcW w:w="1276" w:type="dxa"/>
            <w:vAlign w:val="center"/>
          </w:tcPr>
          <w:p w:rsidR="000D1A70" w:rsidRPr="000D1A70" w:rsidRDefault="000D1A70" w:rsidP="000D1A7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D1A70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</w:p>
        </w:tc>
      </w:tr>
    </w:tbl>
    <w:p w:rsidR="000D1A70" w:rsidRDefault="000D1A70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074988" w:rsidRDefault="007625D4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7625D4">
        <w:rPr>
          <w:rFonts w:ascii="Times New Roman" w:hAnsi="Times New Roman" w:cs="Times New Roman"/>
          <w:sz w:val="28"/>
          <w:szCs w:val="28"/>
        </w:rPr>
        <w:t>Гр.</w:t>
      </w:r>
      <w:r>
        <w:rPr>
          <w:rFonts w:ascii="Times New Roman" w:hAnsi="Times New Roman" w:cs="Times New Roman"/>
          <w:sz w:val="28"/>
          <w:szCs w:val="28"/>
        </w:rPr>
        <w:t xml:space="preserve"> 5 = гр. 4/гр. 3 *100-100.</w:t>
      </w:r>
    </w:p>
    <w:p w:rsidR="006E4CA1" w:rsidRDefault="006E4CA1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Гр. 6 стр. 1 или 2 или 3 или 4 = гр.5 стр. 1или 2 или 3 или 4/гр.5 стр.6.</w:t>
      </w:r>
    </w:p>
    <w:p w:rsidR="006E4CA1" w:rsidRDefault="006E4CA1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Гр.6 стр.5 = Сумма гр.6 стр. 1, 2, 3, 4/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E4CA1" w:rsidRDefault="006E4CA1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Гр. 7 стр. 1 или 2 или 3 или 4 = гр. 6*100.</w:t>
      </w:r>
    </w:p>
    <w:p w:rsidR="006E4CA1" w:rsidRDefault="006E4CA1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Гр. 7 стр.5 = Сумма гр.7 стр. 1, 2, 3, 4/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E4CA1" w:rsidRDefault="006E4CA1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Гр.8 стр. 1 или 2 или 3 или 4 = 100 – гр.7</w:t>
      </w:r>
    </w:p>
    <w:p w:rsidR="006E4CA1" w:rsidRDefault="006E4CA1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Гр. 8 стр. 5 = Сумма гр.8 стр. 1, 2, 3, 4/n.</w:t>
      </w:r>
    </w:p>
    <w:p w:rsidR="005074C7" w:rsidRDefault="000D1A70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0D1A70">
        <w:rPr>
          <w:rFonts w:ascii="Times New Roman" w:hAnsi="Times New Roman" w:cs="Times New Roman"/>
          <w:sz w:val="28"/>
          <w:szCs w:val="28"/>
        </w:rPr>
        <w:t>Оплата труда с отчислениями на социальные нужды</w:t>
      </w:r>
      <w:r w:rsidR="005074C7">
        <w:rPr>
          <w:rFonts w:ascii="Times New Roman" w:hAnsi="Times New Roman" w:cs="Times New Roman"/>
          <w:sz w:val="28"/>
          <w:szCs w:val="28"/>
        </w:rPr>
        <w:t xml:space="preserve"> 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074C7">
        <w:rPr>
          <w:rFonts w:ascii="Times New Roman" w:hAnsi="Times New Roman" w:cs="Times New Roman"/>
          <w:sz w:val="28"/>
          <w:szCs w:val="28"/>
        </w:rPr>
        <w:t xml:space="preserve">расходы на оплату труда + отчисления на социальные службы </w:t>
      </w:r>
    </w:p>
    <w:p w:rsidR="000D1A70" w:rsidRDefault="005074C7" w:rsidP="002C75D7">
      <w:pPr>
        <w:spacing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D1A70">
        <w:rPr>
          <w:rFonts w:ascii="Times New Roman" w:hAnsi="Times New Roman" w:cs="Times New Roman"/>
          <w:sz w:val="28"/>
          <w:szCs w:val="28"/>
        </w:rPr>
        <w:t>7119 + 2492 = 9611</w:t>
      </w:r>
    </w:p>
    <w:p w:rsidR="005074C7" w:rsidRPr="005074C7" w:rsidRDefault="005074C7" w:rsidP="005074C7">
      <w:pPr>
        <w:tabs>
          <w:tab w:val="left" w:pos="2220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Соотношение прироста ресурса на 1% прироста выручки рассчитывается путем деления относительного изменения объёма ресурсов на относительное изменение результативного показателя (выручки):</w:t>
      </w:r>
    </w:p>
    <w:p w:rsidR="005074C7" w:rsidRPr="005074C7" w:rsidRDefault="005074C7" w:rsidP="005074C7">
      <w:pPr>
        <w:numPr>
          <w:ilvl w:val="0"/>
          <w:numId w:val="2"/>
        </w:numPr>
        <w:tabs>
          <w:tab w:val="left" w:pos="222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  <w:u w:val="single"/>
        </w:rPr>
        <w:t>Тзп</w:t>
      </w:r>
      <w:r w:rsidRPr="005074C7">
        <w:rPr>
          <w:rFonts w:ascii="Times New Roman" w:hAnsi="Times New Roman" w:cs="Times New Roman"/>
          <w:sz w:val="28"/>
          <w:szCs w:val="28"/>
        </w:rPr>
        <w:t xml:space="preserve">   = 11,3802 / 7,1307 = 1,5959</w:t>
      </w:r>
    </w:p>
    <w:p w:rsidR="005074C7" w:rsidRPr="005074C7" w:rsidRDefault="005074C7" w:rsidP="005074C7">
      <w:pPr>
        <w:tabs>
          <w:tab w:val="left" w:pos="1069"/>
          <w:tab w:val="left" w:pos="3015"/>
        </w:tabs>
        <w:ind w:left="1069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Твыр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Комплексная оценка всесторонней интенсификации: (1,5959 + 0,9031 + 0,9557 + 1,6488) / 4 = 1,2759 и т.д.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 xml:space="preserve">Доля влияния экстенсивности на прирост продукции определяется следующим образом: 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Прирост ресурса на 1% прироста выручки * 100%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1.Кэкст= 1,5959 * 100 = 159,5949 % и т.д.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 xml:space="preserve">Доля влияния интенсивности на прирост продукции определяется следующим образом: 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lastRenderedPageBreak/>
        <w:t>Кинт=100% - Кэкст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Кинт=100% - 159,5949% = -59,5949 % и т.д.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Величина относительного перерасхода (экономии) ресурсов составила:</w:t>
      </w:r>
    </w:p>
    <w:p w:rsidR="005074C7" w:rsidRPr="005074C7" w:rsidRDefault="005074C7" w:rsidP="005074C7">
      <w:pPr>
        <w:numPr>
          <w:ilvl w:val="0"/>
          <w:numId w:val="1"/>
        </w:numPr>
        <w:tabs>
          <w:tab w:val="clear" w:pos="142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 xml:space="preserve">по оплате труда относительный перерасход составил 366,69 тыс. руб. (9611 - 8629*1,0713). </w:t>
      </w:r>
    </w:p>
    <w:p w:rsidR="005074C7" w:rsidRPr="005074C7" w:rsidRDefault="005074C7" w:rsidP="005074C7">
      <w:pPr>
        <w:numPr>
          <w:ilvl w:val="0"/>
          <w:numId w:val="1"/>
        </w:numPr>
        <w:tabs>
          <w:tab w:val="clear" w:pos="1429"/>
          <w:tab w:val="num" w:pos="-426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 xml:space="preserve">   по материальным затратам относительная экономия 208,55 тыс. руб. (32116 – 30173*1,0713);</w:t>
      </w:r>
    </w:p>
    <w:p w:rsidR="005074C7" w:rsidRPr="005074C7" w:rsidRDefault="005074C7" w:rsidP="005074C7">
      <w:pPr>
        <w:numPr>
          <w:ilvl w:val="0"/>
          <w:numId w:val="1"/>
        </w:numPr>
        <w:tabs>
          <w:tab w:val="clear" w:pos="142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по основным средствам относительная экономия 98,08 тыс. руб. (33196 -  31078*1,0713);</w:t>
      </w:r>
    </w:p>
    <w:p w:rsidR="005074C7" w:rsidRPr="005074C7" w:rsidRDefault="005074C7" w:rsidP="005074C7">
      <w:pPr>
        <w:numPr>
          <w:ilvl w:val="0"/>
          <w:numId w:val="1"/>
        </w:numPr>
        <w:tabs>
          <w:tab w:val="clear" w:pos="1429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по величине оборотных средств относительный перерасход 998,70  тыс. руб. (24125 -  21587*1,0713).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Проведенные расчеты показывают, что использование ресурсного потенциала организации осуществляется затратным, экстенсивным путем. Прирост выручки от продаж на 127,59% достигнут за счет вовлечения в производство дополнительных ресурсов.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Относительный перерасход по оплате труда может быть достигнут как за счет увеличения заработной платы сотрудников, так и за счет роста численности работников предприятия.</w:t>
      </w:r>
    </w:p>
    <w:p w:rsidR="005074C7" w:rsidRPr="005074C7" w:rsidRDefault="005074C7" w:rsidP="005074C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74C7">
        <w:rPr>
          <w:rFonts w:ascii="Times New Roman" w:hAnsi="Times New Roman" w:cs="Times New Roman"/>
          <w:sz w:val="28"/>
          <w:szCs w:val="28"/>
        </w:rPr>
        <w:t>Относительный перерасход по статье «Оборотные средства» может быть связан как с ростом цен на сырье и материалы, так и увеличением дебиторской задолженности.</w:t>
      </w:r>
    </w:p>
    <w:p w:rsidR="006A3D08" w:rsidRDefault="006A3D08" w:rsidP="006A3D08">
      <w:pPr>
        <w:spacing w:line="240" w:lineRule="auto"/>
        <w:ind w:firstLine="851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A3D08">
        <w:rPr>
          <w:rFonts w:ascii="Times New Roman" w:hAnsi="Times New Roman" w:cs="Times New Roman"/>
          <w:i/>
          <w:sz w:val="28"/>
          <w:szCs w:val="28"/>
        </w:rPr>
        <w:t>Задание 2</w:t>
      </w:r>
    </w:p>
    <w:p w:rsidR="006A3D08" w:rsidRDefault="006A3D08" w:rsidP="006A3D08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данным бухгалтерского баланса (Приложение 1), отчета о финансовых результатах (Приложение 2) рассчитать темпы роста показателей. Расчеты </w:t>
      </w:r>
      <w:r w:rsidR="00695D86">
        <w:rPr>
          <w:rFonts w:ascii="Times New Roman" w:hAnsi="Times New Roman" w:cs="Times New Roman"/>
          <w:sz w:val="28"/>
          <w:szCs w:val="28"/>
        </w:rPr>
        <w:t xml:space="preserve">обобщить в табл. 2. Обосновать и составить модель соотношений темпов роста обобщающих показателей, которая бы отражала эффективность развития бизнеса. </w:t>
      </w:r>
    </w:p>
    <w:p w:rsidR="00F36209" w:rsidRPr="00F36209" w:rsidRDefault="00695D86" w:rsidP="00F36209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>Таблица 2 –</w:t>
      </w:r>
      <w:r w:rsidR="00F36209" w:rsidRPr="00F36209">
        <w:rPr>
          <w:rFonts w:ascii="Times New Roman" w:hAnsi="Times New Roman" w:cs="Times New Roman"/>
          <w:sz w:val="28"/>
          <w:szCs w:val="28"/>
        </w:rPr>
        <w:t xml:space="preserve"> Расчет темпов роста анализируемых показателей</w:t>
      </w:r>
    </w:p>
    <w:tbl>
      <w:tblPr>
        <w:tblW w:w="92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03"/>
        <w:gridCol w:w="1134"/>
        <w:gridCol w:w="1275"/>
        <w:gridCol w:w="2350"/>
      </w:tblGrid>
      <w:tr w:rsidR="00F36209" w:rsidRPr="00F36209" w:rsidTr="000D1A70">
        <w:tc>
          <w:tcPr>
            <w:tcW w:w="4503" w:type="dxa"/>
            <w:vAlign w:val="center"/>
          </w:tcPr>
          <w:p w:rsidR="00F36209" w:rsidRPr="000D1A70" w:rsidRDefault="00F36209" w:rsidP="000D1A7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1A7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Показатель</w:t>
            </w:r>
          </w:p>
        </w:tc>
        <w:tc>
          <w:tcPr>
            <w:tcW w:w="1134" w:type="dxa"/>
            <w:vAlign w:val="center"/>
          </w:tcPr>
          <w:p w:rsidR="00F36209" w:rsidRPr="000D1A70" w:rsidRDefault="00F36209" w:rsidP="000D1A70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D1A7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</w:t>
            </w:r>
            <w:r w:rsidR="000D1A70" w:rsidRPr="000D1A7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16</w:t>
            </w:r>
            <w:r w:rsidRPr="000D1A7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г.</w:t>
            </w:r>
          </w:p>
        </w:tc>
        <w:tc>
          <w:tcPr>
            <w:tcW w:w="1275" w:type="dxa"/>
            <w:vAlign w:val="center"/>
          </w:tcPr>
          <w:p w:rsidR="00F36209" w:rsidRPr="000D1A70" w:rsidRDefault="00F36209" w:rsidP="000D1A70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D1A7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201</w:t>
            </w:r>
            <w:r w:rsidR="000D1A70" w:rsidRPr="000D1A7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</w:t>
            </w:r>
            <w:r w:rsidRPr="000D1A7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г.</w:t>
            </w:r>
          </w:p>
        </w:tc>
        <w:tc>
          <w:tcPr>
            <w:tcW w:w="2350" w:type="dxa"/>
            <w:vAlign w:val="center"/>
          </w:tcPr>
          <w:p w:rsidR="00F36209" w:rsidRPr="000D1A70" w:rsidRDefault="00F36209" w:rsidP="000D1A70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1A7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Темп роста, %</w:t>
            </w:r>
          </w:p>
        </w:tc>
      </w:tr>
      <w:tr w:rsidR="00F36209" w:rsidRPr="00F36209" w:rsidTr="000D1A70">
        <w:tc>
          <w:tcPr>
            <w:tcW w:w="4503" w:type="dxa"/>
          </w:tcPr>
          <w:p w:rsidR="00F36209" w:rsidRPr="000D1A70" w:rsidRDefault="00F36209" w:rsidP="000D1A70">
            <w:pPr>
              <w:tabs>
                <w:tab w:val="left" w:pos="145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0D1A70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F36209" w:rsidRPr="000D1A70" w:rsidRDefault="00F36209" w:rsidP="000D1A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1A7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275" w:type="dxa"/>
          </w:tcPr>
          <w:p w:rsidR="00F36209" w:rsidRPr="000D1A70" w:rsidRDefault="00F36209" w:rsidP="000D1A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1A70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2350" w:type="dxa"/>
          </w:tcPr>
          <w:p w:rsidR="00F36209" w:rsidRPr="000D1A70" w:rsidRDefault="00F36209" w:rsidP="000D1A7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D1A70">
              <w:rPr>
                <w:rFonts w:ascii="Times New Roman" w:hAnsi="Times New Roman" w:cs="Times New Roman"/>
                <w:b/>
                <w:sz w:val="28"/>
                <w:szCs w:val="28"/>
              </w:rPr>
              <w:t>4=3/2*100</w:t>
            </w:r>
          </w:p>
        </w:tc>
      </w:tr>
      <w:tr w:rsidR="00F36209" w:rsidRPr="00F36209" w:rsidTr="000D1A70">
        <w:tc>
          <w:tcPr>
            <w:tcW w:w="4503" w:type="dxa"/>
          </w:tcPr>
          <w:p w:rsidR="00F36209" w:rsidRPr="00F36209" w:rsidRDefault="00F36209" w:rsidP="000D1A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Активы, тыс.руб.</w:t>
            </w:r>
          </w:p>
        </w:tc>
        <w:tc>
          <w:tcPr>
            <w:tcW w:w="1134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88845</w:t>
            </w:r>
          </w:p>
        </w:tc>
        <w:tc>
          <w:tcPr>
            <w:tcW w:w="1275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88778</w:t>
            </w:r>
          </w:p>
        </w:tc>
        <w:tc>
          <w:tcPr>
            <w:tcW w:w="2350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99,92</w:t>
            </w:r>
          </w:p>
        </w:tc>
      </w:tr>
      <w:tr w:rsidR="00F36209" w:rsidRPr="00F36209" w:rsidTr="000D1A70">
        <w:tc>
          <w:tcPr>
            <w:tcW w:w="4503" w:type="dxa"/>
          </w:tcPr>
          <w:p w:rsidR="00F36209" w:rsidRPr="00F36209" w:rsidRDefault="00F36209" w:rsidP="000D1A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Прибыль, тыс.руб.</w:t>
            </w:r>
          </w:p>
        </w:tc>
        <w:tc>
          <w:tcPr>
            <w:tcW w:w="1134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3469</w:t>
            </w:r>
          </w:p>
        </w:tc>
        <w:tc>
          <w:tcPr>
            <w:tcW w:w="1275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2965</w:t>
            </w:r>
          </w:p>
        </w:tc>
        <w:tc>
          <w:tcPr>
            <w:tcW w:w="2350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85,47</w:t>
            </w:r>
          </w:p>
        </w:tc>
      </w:tr>
      <w:tr w:rsidR="00F36209" w:rsidRPr="00F36209" w:rsidTr="000D1A70">
        <w:tc>
          <w:tcPr>
            <w:tcW w:w="4503" w:type="dxa"/>
          </w:tcPr>
          <w:p w:rsidR="00F36209" w:rsidRPr="00F36209" w:rsidRDefault="00F36209" w:rsidP="000D1A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Выручка, тыс. руб. </w:t>
            </w:r>
          </w:p>
        </w:tc>
        <w:tc>
          <w:tcPr>
            <w:tcW w:w="1134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50 976</w:t>
            </w:r>
          </w:p>
        </w:tc>
        <w:tc>
          <w:tcPr>
            <w:tcW w:w="1275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58 092</w:t>
            </w:r>
          </w:p>
        </w:tc>
        <w:tc>
          <w:tcPr>
            <w:tcW w:w="2350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113,96</w:t>
            </w:r>
          </w:p>
        </w:tc>
      </w:tr>
      <w:tr w:rsidR="00F36209" w:rsidRPr="00F36209" w:rsidTr="000D1A70">
        <w:tc>
          <w:tcPr>
            <w:tcW w:w="4503" w:type="dxa"/>
          </w:tcPr>
          <w:p w:rsidR="00F36209" w:rsidRPr="00F36209" w:rsidRDefault="00F36209" w:rsidP="000D1A70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Оборотные активы, тыс.руб.</w:t>
            </w:r>
          </w:p>
        </w:tc>
        <w:tc>
          <w:tcPr>
            <w:tcW w:w="1134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24 125</w:t>
            </w:r>
          </w:p>
        </w:tc>
        <w:tc>
          <w:tcPr>
            <w:tcW w:w="1275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25 852</w:t>
            </w:r>
          </w:p>
        </w:tc>
        <w:tc>
          <w:tcPr>
            <w:tcW w:w="2350" w:type="dxa"/>
          </w:tcPr>
          <w:p w:rsidR="00F36209" w:rsidRPr="00F36209" w:rsidRDefault="00F36209" w:rsidP="000D1A7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209">
              <w:rPr>
                <w:rFonts w:ascii="Times New Roman" w:hAnsi="Times New Roman" w:cs="Times New Roman"/>
                <w:i/>
                <w:sz w:val="28"/>
                <w:szCs w:val="28"/>
              </w:rPr>
              <w:t>107,16</w:t>
            </w:r>
          </w:p>
        </w:tc>
      </w:tr>
    </w:tbl>
    <w:p w:rsidR="00F36209" w:rsidRDefault="00F36209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 xml:space="preserve">Находим по табл. 2: </w:t>
      </w:r>
    </w:p>
    <w:p w:rsidR="004776BB" w:rsidRPr="004776BB" w:rsidRDefault="004776BB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>Тк</w:t>
      </w:r>
      <w:r w:rsidRPr="00F36209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(темп оборота активов) = 107,16;</w:t>
      </w:r>
    </w:p>
    <w:p w:rsidR="00F36209" w:rsidRPr="00F36209" w:rsidRDefault="00F36209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>Тк</w:t>
      </w:r>
      <w:r w:rsidR="009244EB">
        <w:rPr>
          <w:rFonts w:ascii="Times New Roman" w:hAnsi="Times New Roman" w:cs="Times New Roman"/>
          <w:sz w:val="28"/>
          <w:szCs w:val="28"/>
        </w:rPr>
        <w:t xml:space="preserve"> (темп активов)</w:t>
      </w:r>
      <w:r w:rsidRPr="00F36209">
        <w:rPr>
          <w:rFonts w:ascii="Times New Roman" w:hAnsi="Times New Roman" w:cs="Times New Roman"/>
          <w:sz w:val="28"/>
          <w:szCs w:val="28"/>
        </w:rPr>
        <w:t xml:space="preserve"> = 99,92; </w:t>
      </w:r>
    </w:p>
    <w:p w:rsidR="00F36209" w:rsidRPr="00F36209" w:rsidRDefault="00F36209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>Тр</w:t>
      </w:r>
      <w:r w:rsidR="009244EB">
        <w:rPr>
          <w:rFonts w:ascii="Times New Roman" w:hAnsi="Times New Roman" w:cs="Times New Roman"/>
          <w:sz w:val="28"/>
          <w:szCs w:val="28"/>
        </w:rPr>
        <w:t xml:space="preserve"> (темп выручки)</w:t>
      </w:r>
      <w:r w:rsidRPr="00F36209">
        <w:rPr>
          <w:rFonts w:ascii="Times New Roman" w:hAnsi="Times New Roman" w:cs="Times New Roman"/>
          <w:sz w:val="28"/>
          <w:szCs w:val="28"/>
        </w:rPr>
        <w:t xml:space="preserve"> = 113,96; </w:t>
      </w:r>
    </w:p>
    <w:p w:rsidR="00F36209" w:rsidRPr="00F36209" w:rsidRDefault="00F36209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 xml:space="preserve">Тбп </w:t>
      </w:r>
      <w:r w:rsidR="009244EB">
        <w:rPr>
          <w:rFonts w:ascii="Times New Roman" w:hAnsi="Times New Roman" w:cs="Times New Roman"/>
          <w:sz w:val="28"/>
          <w:szCs w:val="28"/>
        </w:rPr>
        <w:t>(темп прибыли)</w:t>
      </w:r>
      <w:r w:rsidRPr="00F36209">
        <w:rPr>
          <w:rFonts w:ascii="Times New Roman" w:hAnsi="Times New Roman" w:cs="Times New Roman"/>
          <w:sz w:val="28"/>
          <w:szCs w:val="28"/>
        </w:rPr>
        <w:t>= 85,47.</w:t>
      </w:r>
    </w:p>
    <w:p w:rsidR="00F36209" w:rsidRPr="00F36209" w:rsidRDefault="00F36209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 xml:space="preserve">85,47 </w:t>
      </w:r>
      <w:r w:rsidRPr="00F36209">
        <w:rPr>
          <w:rFonts w:ascii="Times New Roman" w:hAnsi="Times New Roman" w:cs="Times New Roman"/>
          <w:strike/>
          <w:sz w:val="28"/>
          <w:szCs w:val="28"/>
        </w:rPr>
        <w:t>&gt;</w:t>
      </w:r>
      <w:r w:rsidRPr="00F36209">
        <w:rPr>
          <w:rFonts w:ascii="Times New Roman" w:hAnsi="Times New Roman" w:cs="Times New Roman"/>
          <w:sz w:val="28"/>
          <w:szCs w:val="28"/>
        </w:rPr>
        <w:t xml:space="preserve"> 113,96 &gt; 99,92 </w:t>
      </w:r>
      <w:r w:rsidRPr="00F36209">
        <w:rPr>
          <w:rFonts w:ascii="Times New Roman" w:hAnsi="Times New Roman" w:cs="Times New Roman"/>
          <w:strike/>
          <w:sz w:val="28"/>
          <w:szCs w:val="28"/>
        </w:rPr>
        <w:t>&gt;</w:t>
      </w:r>
      <w:r w:rsidRPr="00F36209">
        <w:rPr>
          <w:rFonts w:ascii="Times New Roman" w:hAnsi="Times New Roman" w:cs="Times New Roman"/>
          <w:sz w:val="28"/>
          <w:szCs w:val="28"/>
        </w:rPr>
        <w:t xml:space="preserve"> 100 %.</w:t>
      </w:r>
    </w:p>
    <w:p w:rsidR="00F36209" w:rsidRPr="00F36209" w:rsidRDefault="00F36209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 xml:space="preserve">Таким образом, на предприятии темпы роста прибыли от продажи меньше, чем темпы роста выручки от продажи. В свою очередь, темпы роста основного и оборотного капитала меньше 100% (он не растет, а сокращается), т.е. «Золотое правило экономики» не выполняется. </w:t>
      </w:r>
    </w:p>
    <w:p w:rsidR="00F36209" w:rsidRPr="00F36209" w:rsidRDefault="00F36209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>Это свидетельствует о снижении эффективности использования оборотного и основного капитала, а также об увеличении затратоемкости.</w:t>
      </w:r>
    </w:p>
    <w:p w:rsidR="00F36209" w:rsidRPr="00F36209" w:rsidRDefault="00F36209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>Для составления модели соотношений всех перечисленных в таблице 2 показателей можно принять следующее соотношение:</w:t>
      </w:r>
    </w:p>
    <w:p w:rsidR="00F36209" w:rsidRPr="00F36209" w:rsidRDefault="00F36209" w:rsidP="00F36209">
      <w:pPr>
        <w:spacing w:line="360" w:lineRule="auto"/>
        <w:ind w:firstLine="709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>Тбп&gt;Тр&gt;Тк</w:t>
      </w:r>
      <w:r w:rsidRPr="00F36209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 w:rsidRPr="00F36209">
        <w:rPr>
          <w:rFonts w:ascii="Times New Roman" w:hAnsi="Times New Roman" w:cs="Times New Roman"/>
          <w:sz w:val="28"/>
          <w:szCs w:val="28"/>
        </w:rPr>
        <w:t>&gt;Тк&gt; 100 %.</w:t>
      </w:r>
    </w:p>
    <w:p w:rsidR="00F36209" w:rsidRPr="00F36209" w:rsidRDefault="00F36209" w:rsidP="00F3620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 xml:space="preserve">Обосновано это тем, что при стабильной финансовой устойчивости у организации должна увеличиваться в динамике доля собственного оборотного капитала, темпы прироста оборотных активов должны быть </w:t>
      </w:r>
      <w:r w:rsidRPr="00F36209">
        <w:rPr>
          <w:rFonts w:ascii="Times New Roman" w:hAnsi="Times New Roman" w:cs="Times New Roman"/>
          <w:sz w:val="28"/>
          <w:szCs w:val="28"/>
        </w:rPr>
        <w:lastRenderedPageBreak/>
        <w:t>выше, чем темпы прироста внеоборотных активов, темп роста собственного капитала должен быть выше темпа роста заемного капитала, а темпы роста дебиторской и кредиторской задолженности должны уравновешивать друг друга.</w:t>
      </w:r>
    </w:p>
    <w:p w:rsidR="00F36209" w:rsidRPr="00F36209" w:rsidRDefault="00F36209" w:rsidP="00F36209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 xml:space="preserve">85,47 </w:t>
      </w:r>
      <w:r w:rsidRPr="00F36209">
        <w:rPr>
          <w:rFonts w:ascii="Times New Roman" w:hAnsi="Times New Roman" w:cs="Times New Roman"/>
          <w:strike/>
          <w:sz w:val="28"/>
          <w:szCs w:val="28"/>
        </w:rPr>
        <w:t>&gt;</w:t>
      </w:r>
      <w:r w:rsidRPr="00F36209">
        <w:rPr>
          <w:rFonts w:ascii="Times New Roman" w:hAnsi="Times New Roman" w:cs="Times New Roman"/>
          <w:sz w:val="28"/>
          <w:szCs w:val="28"/>
        </w:rPr>
        <w:t xml:space="preserve"> 113,96 &gt; 107,16 &gt; 99,92 </w:t>
      </w:r>
      <w:r w:rsidRPr="00F36209">
        <w:rPr>
          <w:rFonts w:ascii="Times New Roman" w:hAnsi="Times New Roman" w:cs="Times New Roman"/>
          <w:strike/>
          <w:sz w:val="28"/>
          <w:szCs w:val="28"/>
        </w:rPr>
        <w:t>&gt;</w:t>
      </w:r>
      <w:r w:rsidRPr="00F36209">
        <w:rPr>
          <w:rFonts w:ascii="Times New Roman" w:hAnsi="Times New Roman" w:cs="Times New Roman"/>
          <w:sz w:val="28"/>
          <w:szCs w:val="28"/>
        </w:rPr>
        <w:t xml:space="preserve"> 100 %.</w:t>
      </w:r>
    </w:p>
    <w:p w:rsidR="00F36209" w:rsidRPr="00F36209" w:rsidRDefault="00F36209" w:rsidP="00F36209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F36209" w:rsidRPr="00F36209" w:rsidRDefault="00F36209" w:rsidP="00F36209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52975" cy="1800225"/>
            <wp:effectExtent l="19050" t="0" r="9525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82393" t="62567" r="5806" b="12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D86" w:rsidRPr="00F36209" w:rsidRDefault="00F36209" w:rsidP="00F36209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36209">
        <w:rPr>
          <w:rFonts w:ascii="Times New Roman" w:hAnsi="Times New Roman" w:cs="Times New Roman"/>
          <w:sz w:val="28"/>
          <w:szCs w:val="28"/>
        </w:rPr>
        <w:t>Рисунок 1 – Соотношение темпов роста показателей предприятия</w:t>
      </w:r>
    </w:p>
    <w:p w:rsidR="00695D86" w:rsidRDefault="00695D86" w:rsidP="00695D86">
      <w:pPr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95D86">
        <w:rPr>
          <w:rFonts w:ascii="Times New Roman" w:hAnsi="Times New Roman" w:cs="Times New Roman"/>
          <w:i/>
          <w:sz w:val="28"/>
          <w:szCs w:val="28"/>
        </w:rPr>
        <w:t>Задание 3</w:t>
      </w:r>
    </w:p>
    <w:p w:rsidR="00695D86" w:rsidRDefault="00695D86" w:rsidP="00695D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данным бухгалтерского баланса (Приложение 1) и отчета о финансовых результатах (Приложение 2) проанализировать продолжительность оборота дебиторской задолженности </w:t>
      </w:r>
      <w:r w:rsidR="00DC1219">
        <w:rPr>
          <w:rFonts w:ascii="Times New Roman" w:hAnsi="Times New Roman" w:cs="Times New Roman"/>
          <w:sz w:val="28"/>
          <w:szCs w:val="28"/>
        </w:rPr>
        <w:t>организации и определить влияние факторов на ее изменение. Расчеты обобщить в табл.3.</w:t>
      </w:r>
    </w:p>
    <w:p w:rsidR="00DC1219" w:rsidRDefault="00DC1219" w:rsidP="00695D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3 – динамика дебиторской задолженности организации</w:t>
      </w:r>
    </w:p>
    <w:tbl>
      <w:tblPr>
        <w:tblW w:w="9356" w:type="dxa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033"/>
        <w:gridCol w:w="1664"/>
        <w:gridCol w:w="1295"/>
        <w:gridCol w:w="52"/>
        <w:gridCol w:w="1312"/>
      </w:tblGrid>
      <w:tr w:rsidR="0009452A" w:rsidRPr="0009452A" w:rsidTr="0009452A">
        <w:trPr>
          <w:trHeight w:hRule="exact" w:val="721"/>
        </w:trPr>
        <w:tc>
          <w:tcPr>
            <w:tcW w:w="5033" w:type="dxa"/>
            <w:vMerge w:val="restart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hAnsi="Times New Roman" w:cs="Times New Roman"/>
                <w:sz w:val="24"/>
                <w:szCs w:val="24"/>
              </w:rPr>
              <w:t>Показатель</w:t>
            </w:r>
          </w:p>
        </w:tc>
        <w:tc>
          <w:tcPr>
            <w:tcW w:w="2959" w:type="dxa"/>
            <w:gridSpan w:val="2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hAnsi="Times New Roman" w:cs="Times New Roman"/>
                <w:sz w:val="24"/>
                <w:szCs w:val="24"/>
              </w:rPr>
              <w:t>Абсолютные значения показателей по годам</w:t>
            </w:r>
          </w:p>
        </w:tc>
        <w:tc>
          <w:tcPr>
            <w:tcW w:w="1364" w:type="dxa"/>
            <w:gridSpan w:val="2"/>
            <w:vMerge w:val="restart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hAnsi="Times New Roman" w:cs="Times New Roman"/>
                <w:sz w:val="24"/>
                <w:szCs w:val="24"/>
              </w:rPr>
              <w:t>Изменение, тыс. руб.</w:t>
            </w:r>
          </w:p>
        </w:tc>
      </w:tr>
      <w:tr w:rsidR="0009452A" w:rsidRPr="0009452A" w:rsidTr="0009452A">
        <w:trPr>
          <w:trHeight w:hRule="exact" w:val="255"/>
        </w:trPr>
        <w:tc>
          <w:tcPr>
            <w:tcW w:w="5033" w:type="dxa"/>
            <w:vMerge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64" w:type="dxa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0D1A70">
              <w:rPr>
                <w:rFonts w:ascii="Times New Roman" w:hAnsi="Times New Roman" w:cs="Times New Roman"/>
                <w:sz w:val="24"/>
                <w:szCs w:val="24"/>
              </w:rPr>
              <w:t>6 год</w:t>
            </w:r>
          </w:p>
        </w:tc>
        <w:tc>
          <w:tcPr>
            <w:tcW w:w="1295" w:type="dxa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0D1A70">
              <w:rPr>
                <w:rFonts w:ascii="Times New Roman" w:hAnsi="Times New Roman" w:cs="Times New Roman"/>
                <w:sz w:val="24"/>
                <w:szCs w:val="24"/>
              </w:rPr>
              <w:t>7 год</w:t>
            </w:r>
          </w:p>
        </w:tc>
        <w:tc>
          <w:tcPr>
            <w:tcW w:w="1364" w:type="dxa"/>
            <w:gridSpan w:val="2"/>
            <w:vMerge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452A" w:rsidRPr="0009452A" w:rsidTr="000D1A70">
        <w:trPr>
          <w:trHeight w:hRule="exact" w:val="271"/>
        </w:trPr>
        <w:tc>
          <w:tcPr>
            <w:tcW w:w="9356" w:type="dxa"/>
            <w:gridSpan w:val="5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Исходные данные</w:t>
            </w:r>
          </w:p>
        </w:tc>
      </w:tr>
      <w:tr w:rsidR="0009452A" w:rsidRPr="0009452A" w:rsidTr="0009452A">
        <w:trPr>
          <w:trHeight w:hRule="exact" w:val="808"/>
        </w:trPr>
        <w:tc>
          <w:tcPr>
            <w:tcW w:w="5033" w:type="dxa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rPr>
                <w:rFonts w:ascii="Times New Roman" w:eastAsia="Meiryo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eastAsia="Meiryo" w:hAnsi="Times New Roman" w:cs="Times New Roman"/>
                <w:sz w:val="24"/>
                <w:szCs w:val="24"/>
              </w:rPr>
              <w:t>1. Средняя величина дебиторской задолженности, тыс. руб.</w:t>
            </w:r>
          </w:p>
        </w:tc>
        <w:tc>
          <w:tcPr>
            <w:tcW w:w="1664" w:type="dxa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29914</w:t>
            </w:r>
          </w:p>
        </w:tc>
        <w:tc>
          <w:tcPr>
            <w:tcW w:w="1295" w:type="dxa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22045,50</w:t>
            </w:r>
          </w:p>
        </w:tc>
        <w:tc>
          <w:tcPr>
            <w:tcW w:w="1364" w:type="dxa"/>
            <w:gridSpan w:val="2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-7868,50</w:t>
            </w:r>
          </w:p>
        </w:tc>
      </w:tr>
      <w:tr w:rsidR="0009452A" w:rsidRPr="0009452A" w:rsidTr="0009452A">
        <w:trPr>
          <w:trHeight w:hRule="exact" w:val="296"/>
        </w:trPr>
        <w:tc>
          <w:tcPr>
            <w:tcW w:w="5033" w:type="dxa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rPr>
                <w:rFonts w:ascii="Times New Roman" w:eastAsia="Meiryo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eastAsia="Meiryo" w:hAnsi="Times New Roman" w:cs="Times New Roman"/>
                <w:sz w:val="24"/>
                <w:szCs w:val="24"/>
              </w:rPr>
              <w:t>2. Выручка от продаж, тыс. руб.</w:t>
            </w:r>
          </w:p>
        </w:tc>
        <w:tc>
          <w:tcPr>
            <w:tcW w:w="1664" w:type="dxa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50976</w:t>
            </w:r>
          </w:p>
        </w:tc>
        <w:tc>
          <w:tcPr>
            <w:tcW w:w="1295" w:type="dxa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58092</w:t>
            </w:r>
          </w:p>
        </w:tc>
        <w:tc>
          <w:tcPr>
            <w:tcW w:w="1364" w:type="dxa"/>
            <w:gridSpan w:val="2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+7116</w:t>
            </w:r>
          </w:p>
        </w:tc>
      </w:tr>
      <w:tr w:rsidR="0009452A" w:rsidRPr="0009452A" w:rsidTr="0009452A">
        <w:trPr>
          <w:trHeight w:hRule="exact" w:val="696"/>
        </w:trPr>
        <w:tc>
          <w:tcPr>
            <w:tcW w:w="5033" w:type="dxa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rPr>
                <w:rFonts w:ascii="Times New Roman" w:eastAsia="Meiryo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eastAsia="Meiryo" w:hAnsi="Times New Roman" w:cs="Times New Roman"/>
                <w:sz w:val="24"/>
                <w:szCs w:val="24"/>
              </w:rPr>
              <w:t>3. Продолжительность оборота дебиторской задолженности, дн.</w:t>
            </w:r>
          </w:p>
        </w:tc>
        <w:tc>
          <w:tcPr>
            <w:tcW w:w="1664" w:type="dxa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211,2571</w:t>
            </w:r>
          </w:p>
        </w:tc>
        <w:tc>
          <w:tcPr>
            <w:tcW w:w="1295" w:type="dxa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136,6174</w:t>
            </w:r>
          </w:p>
        </w:tc>
        <w:tc>
          <w:tcPr>
            <w:tcW w:w="1364" w:type="dxa"/>
            <w:gridSpan w:val="2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-74,6396</w:t>
            </w:r>
          </w:p>
        </w:tc>
      </w:tr>
      <w:tr w:rsidR="0009452A" w:rsidRPr="0009452A" w:rsidTr="0009452A">
        <w:trPr>
          <w:trHeight w:hRule="exact" w:val="549"/>
        </w:trPr>
        <w:tc>
          <w:tcPr>
            <w:tcW w:w="9356" w:type="dxa"/>
            <w:gridSpan w:val="5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945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Расчет влияния факторов</w:t>
            </w:r>
          </w:p>
        </w:tc>
      </w:tr>
      <w:tr w:rsidR="0009452A" w:rsidRPr="0009452A" w:rsidTr="00C9326A">
        <w:trPr>
          <w:trHeight w:hRule="exact" w:val="891"/>
        </w:trPr>
        <w:tc>
          <w:tcPr>
            <w:tcW w:w="8044" w:type="dxa"/>
            <w:gridSpan w:val="4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rPr>
                <w:rFonts w:ascii="Times New Roman" w:eastAsia="Meiryo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eastAsia="Meiryo" w:hAnsi="Times New Roman" w:cs="Times New Roman"/>
                <w:sz w:val="24"/>
                <w:szCs w:val="24"/>
              </w:rPr>
              <w:t>4. Влияние отдельных факторов на изменение продолжительности оборота дебиторской задолженности (+, —), дни</w:t>
            </w:r>
          </w:p>
        </w:tc>
        <w:tc>
          <w:tcPr>
            <w:tcW w:w="1312" w:type="dxa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9452A" w:rsidRPr="0009452A" w:rsidTr="00C9326A">
        <w:trPr>
          <w:trHeight w:hRule="exact" w:val="455"/>
        </w:trPr>
        <w:tc>
          <w:tcPr>
            <w:tcW w:w="8044" w:type="dxa"/>
            <w:gridSpan w:val="4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rPr>
                <w:rFonts w:ascii="Times New Roman" w:eastAsia="Meiryo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eastAsia="Meiryo" w:hAnsi="Times New Roman" w:cs="Times New Roman"/>
                <w:position w:val="1"/>
                <w:sz w:val="24"/>
                <w:szCs w:val="24"/>
              </w:rPr>
              <w:lastRenderedPageBreak/>
              <w:t>а) выручки</w:t>
            </w:r>
          </w:p>
        </w:tc>
        <w:tc>
          <w:tcPr>
            <w:tcW w:w="1312" w:type="dxa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-19,0711</w:t>
            </w:r>
          </w:p>
        </w:tc>
      </w:tr>
      <w:tr w:rsidR="0009452A" w:rsidRPr="0009452A" w:rsidTr="00C9326A">
        <w:trPr>
          <w:trHeight w:hRule="exact" w:val="419"/>
        </w:trPr>
        <w:tc>
          <w:tcPr>
            <w:tcW w:w="8044" w:type="dxa"/>
            <w:gridSpan w:val="4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rPr>
                <w:rFonts w:ascii="Times New Roman" w:eastAsia="Meiryo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eastAsia="Meiryo" w:hAnsi="Times New Roman" w:cs="Times New Roman"/>
                <w:position w:val="1"/>
                <w:sz w:val="24"/>
                <w:szCs w:val="24"/>
              </w:rPr>
              <w:t>б) среднегодовых остатков дебиторской задолженности, дни</w:t>
            </w:r>
          </w:p>
        </w:tc>
        <w:tc>
          <w:tcPr>
            <w:tcW w:w="1312" w:type="dxa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-55,5685</w:t>
            </w:r>
          </w:p>
        </w:tc>
      </w:tr>
      <w:tr w:rsidR="0009452A" w:rsidRPr="0009452A" w:rsidTr="0009452A">
        <w:trPr>
          <w:trHeight w:hRule="exact" w:val="563"/>
        </w:trPr>
        <w:tc>
          <w:tcPr>
            <w:tcW w:w="8044" w:type="dxa"/>
            <w:gridSpan w:val="4"/>
            <w:vAlign w:val="center"/>
          </w:tcPr>
          <w:p w:rsidR="0009452A" w:rsidRPr="0009452A" w:rsidRDefault="0009452A" w:rsidP="000D1A70">
            <w:pPr>
              <w:tabs>
                <w:tab w:val="left" w:pos="993"/>
              </w:tabs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09452A">
              <w:rPr>
                <w:rFonts w:ascii="Times New Roman" w:hAnsi="Times New Roman" w:cs="Times New Roman"/>
                <w:sz w:val="24"/>
                <w:szCs w:val="24"/>
              </w:rPr>
              <w:t>Баланс отклонений</w:t>
            </w:r>
          </w:p>
        </w:tc>
        <w:tc>
          <w:tcPr>
            <w:tcW w:w="1312" w:type="dxa"/>
            <w:vAlign w:val="center"/>
          </w:tcPr>
          <w:p w:rsidR="0009452A" w:rsidRPr="00C9326A" w:rsidRDefault="0009452A" w:rsidP="000D1A70">
            <w:pPr>
              <w:tabs>
                <w:tab w:val="left" w:pos="993"/>
              </w:tabs>
              <w:suppressAutoHyphens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9326A">
              <w:rPr>
                <w:rFonts w:ascii="Times New Roman" w:hAnsi="Times New Roman" w:cs="Times New Roman"/>
                <w:i/>
                <w:sz w:val="24"/>
                <w:szCs w:val="24"/>
              </w:rPr>
              <w:t>-74,6396</w:t>
            </w:r>
          </w:p>
        </w:tc>
      </w:tr>
    </w:tbl>
    <w:p w:rsid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Средняя величина дебиторской задолженности:</w:t>
      </w:r>
    </w:p>
    <w:p w:rsid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37512 + 22316 / 2 = 29914 (2016 год)</w:t>
      </w:r>
    </w:p>
    <w:p w:rsid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21715 + 22316 / 2 = 22045,5 (2017 год)</w:t>
      </w:r>
    </w:p>
    <w:p w:rsidR="0009452A" w:rsidRP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452A">
        <w:rPr>
          <w:rFonts w:ascii="Times New Roman" w:hAnsi="Times New Roman" w:cs="Times New Roman"/>
          <w:sz w:val="28"/>
          <w:szCs w:val="28"/>
        </w:rPr>
        <w:t>Продолжительность оборота дебиторской задолженности =Дебиторская задолженность/Выручка от продаж*360</w:t>
      </w:r>
    </w:p>
    <w:p w:rsidR="0009452A" w:rsidRP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452A">
        <w:rPr>
          <w:rFonts w:ascii="Times New Roman" w:hAnsi="Times New Roman" w:cs="Times New Roman"/>
          <w:sz w:val="28"/>
          <w:szCs w:val="28"/>
        </w:rPr>
        <w:t>22045,50 / 58092 *360= 136,6174 (отчетный)</w:t>
      </w:r>
    </w:p>
    <w:p w:rsidR="0009452A" w:rsidRP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452A">
        <w:rPr>
          <w:rFonts w:ascii="Times New Roman" w:hAnsi="Times New Roman" w:cs="Times New Roman"/>
          <w:sz w:val="28"/>
          <w:szCs w:val="28"/>
        </w:rPr>
        <w:t>29914 / 50976 *360= 211,2571 (предыдущий)</w:t>
      </w:r>
    </w:p>
    <w:p w:rsidR="0009452A" w:rsidRP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452A">
        <w:rPr>
          <w:rFonts w:ascii="Times New Roman" w:hAnsi="Times New Roman" w:cs="Times New Roman"/>
          <w:sz w:val="28"/>
          <w:szCs w:val="28"/>
        </w:rPr>
        <w:t>Влияние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выручки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продаж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изменение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продолжительности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оборота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дебиторской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задолженности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(22045,50 / 58092 *360)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– (22045,50 / 50976 *360)= -19,0711 дн.</w:t>
      </w:r>
    </w:p>
    <w:p w:rsidR="0009452A" w:rsidRP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452A">
        <w:rPr>
          <w:rFonts w:ascii="Times New Roman" w:hAnsi="Times New Roman" w:cs="Times New Roman"/>
          <w:sz w:val="28"/>
          <w:szCs w:val="28"/>
        </w:rPr>
        <w:t>Влияние среднегодовых остатков дебиторской задолженности на изменение продолжительности оборота дебиторской задолженности =</w:t>
      </w:r>
    </w:p>
    <w:p w:rsid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452A">
        <w:rPr>
          <w:rFonts w:ascii="Times New Roman" w:hAnsi="Times New Roman" w:cs="Times New Roman"/>
          <w:sz w:val="28"/>
          <w:szCs w:val="28"/>
        </w:rPr>
        <w:t>(22045,50 / 50976 *360)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9452A">
        <w:rPr>
          <w:rFonts w:ascii="Times New Roman" w:hAnsi="Times New Roman" w:cs="Times New Roman"/>
          <w:sz w:val="28"/>
          <w:szCs w:val="28"/>
        </w:rPr>
        <w:t>– (29914 / 50976 *360)= -55,5685 дн.</w:t>
      </w:r>
    </w:p>
    <w:p w:rsidR="0009452A" w:rsidRP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Балан отклонений: (-19,0711 + (-55,5685) = - 74,6396 </w:t>
      </w:r>
      <m:oMath>
        <m:r>
          <w:rPr>
            <w:rFonts w:ascii="Cambria Math" w:hAnsi="Cambria Math" w:cs="Times New Roman"/>
            <w:sz w:val="28"/>
            <w:szCs w:val="28"/>
          </w:rPr>
          <m:t>≈ -74, 64</m:t>
        </m:r>
      </m:oMath>
      <w:r>
        <w:rPr>
          <w:rFonts w:ascii="Times New Roman" w:hAnsi="Times New Roman" w:cs="Times New Roman"/>
          <w:sz w:val="28"/>
          <w:szCs w:val="28"/>
        </w:rPr>
        <w:t>)</w:t>
      </w:r>
    </w:p>
    <w:p w:rsidR="00DC1219" w:rsidRPr="0009452A" w:rsidRDefault="0009452A" w:rsidP="0009452A">
      <w:pPr>
        <w:tabs>
          <w:tab w:val="left" w:pos="993"/>
        </w:tabs>
        <w:suppressAutoHyphens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9452A">
        <w:rPr>
          <w:rFonts w:ascii="Times New Roman" w:hAnsi="Times New Roman" w:cs="Times New Roman"/>
          <w:sz w:val="28"/>
          <w:szCs w:val="28"/>
        </w:rPr>
        <w:t xml:space="preserve">Таким образом, продолжительность оборота дебиторской задолженности в отчетном году снизилась по сравнению с прошлым на 74,64 дня, в т.ч. за счет изменения выручки на 19,07 дня, уменьшения среднегодовых остатков дебиторской задолженности на 55,57 дня.  </w:t>
      </w:r>
    </w:p>
    <w:p w:rsidR="007E09F2" w:rsidRDefault="007E09F2" w:rsidP="007E09F2">
      <w:pPr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Задание 4</w:t>
      </w:r>
    </w:p>
    <w:p w:rsidR="007E09F2" w:rsidRDefault="007E09F2" w:rsidP="007E09F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данным отчета о финансовых результатах (Приложение 2) провести анализ расходов организации. Расчеты представить в табл. 4.</w:t>
      </w:r>
    </w:p>
    <w:p w:rsidR="007E09F2" w:rsidRDefault="007E09F2" w:rsidP="007E09F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4 – Анализ расходов организации</w:t>
      </w:r>
    </w:p>
    <w:tbl>
      <w:tblPr>
        <w:tblStyle w:val="a7"/>
        <w:tblW w:w="9889" w:type="dxa"/>
        <w:tblLook w:val="04A0"/>
      </w:tblPr>
      <w:tblGrid>
        <w:gridCol w:w="2802"/>
        <w:gridCol w:w="992"/>
        <w:gridCol w:w="1134"/>
        <w:gridCol w:w="1135"/>
        <w:gridCol w:w="992"/>
        <w:gridCol w:w="1134"/>
        <w:gridCol w:w="850"/>
        <w:gridCol w:w="850"/>
      </w:tblGrid>
      <w:tr w:rsidR="00114FCE" w:rsidRPr="007F1362" w:rsidTr="00D96EF8">
        <w:trPr>
          <w:trHeight w:val="510"/>
        </w:trPr>
        <w:tc>
          <w:tcPr>
            <w:tcW w:w="2802" w:type="dxa"/>
            <w:vMerge w:val="restart"/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Показатель </w:t>
            </w:r>
          </w:p>
        </w:tc>
        <w:tc>
          <w:tcPr>
            <w:tcW w:w="992" w:type="dxa"/>
            <w:vMerge w:val="restart"/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2016 год</w:t>
            </w:r>
          </w:p>
        </w:tc>
        <w:tc>
          <w:tcPr>
            <w:tcW w:w="1134" w:type="dxa"/>
            <w:vMerge w:val="restart"/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2017 год</w:t>
            </w:r>
          </w:p>
        </w:tc>
        <w:tc>
          <w:tcPr>
            <w:tcW w:w="1135" w:type="dxa"/>
            <w:vMerge w:val="restart"/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Темпы роста, %</w:t>
            </w:r>
          </w:p>
        </w:tc>
        <w:tc>
          <w:tcPr>
            <w:tcW w:w="2126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Структура расходов, %</w:t>
            </w:r>
          </w:p>
        </w:tc>
        <w:tc>
          <w:tcPr>
            <w:tcW w:w="1700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Изменение (+,-)</w:t>
            </w:r>
          </w:p>
        </w:tc>
      </w:tr>
      <w:tr w:rsidR="00114FCE" w:rsidRPr="007F1362" w:rsidTr="00D96EF8">
        <w:trPr>
          <w:trHeight w:val="465"/>
        </w:trPr>
        <w:tc>
          <w:tcPr>
            <w:tcW w:w="2802" w:type="dxa"/>
            <w:vMerge/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vMerge/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2016 год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2017 год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Тыс. руб.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114FCE" w:rsidRPr="007F1362" w:rsidRDefault="00114FCE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%</w:t>
            </w:r>
          </w:p>
        </w:tc>
      </w:tr>
      <w:tr w:rsidR="007E09F2" w:rsidRPr="007F1362" w:rsidTr="00D96EF8">
        <w:tc>
          <w:tcPr>
            <w:tcW w:w="2802" w:type="dxa"/>
          </w:tcPr>
          <w:p w:rsidR="007E09F2" w:rsidRPr="007F1362" w:rsidRDefault="007E09F2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92" w:type="dxa"/>
          </w:tcPr>
          <w:p w:rsidR="007E09F2" w:rsidRPr="007F1362" w:rsidRDefault="007E09F2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7E09F2" w:rsidRPr="007F1362" w:rsidRDefault="007E09F2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135" w:type="dxa"/>
          </w:tcPr>
          <w:p w:rsidR="007E09F2" w:rsidRPr="007F1362" w:rsidRDefault="007E09F2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7E09F2" w:rsidRPr="007F1362" w:rsidRDefault="007E09F2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134" w:type="dxa"/>
          </w:tcPr>
          <w:p w:rsidR="007E09F2" w:rsidRPr="007F1362" w:rsidRDefault="007E09F2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</w:tcPr>
          <w:p w:rsidR="007E09F2" w:rsidRPr="007F1362" w:rsidRDefault="007E09F2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850" w:type="dxa"/>
          </w:tcPr>
          <w:p w:rsidR="007E09F2" w:rsidRPr="007F1362" w:rsidRDefault="007E09F2" w:rsidP="007E09F2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7E09F2" w:rsidRPr="007F1362" w:rsidTr="00D96EF8">
        <w:tc>
          <w:tcPr>
            <w:tcW w:w="2802" w:type="dxa"/>
          </w:tcPr>
          <w:p w:rsidR="007E09F2" w:rsidRPr="007F1362" w:rsidRDefault="007F1362" w:rsidP="007E09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sz w:val="24"/>
                <w:szCs w:val="24"/>
              </w:rPr>
              <w:t>1. Расходы организации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всего , тыс. руб. в том числе:</w:t>
            </w:r>
          </w:p>
        </w:tc>
        <w:tc>
          <w:tcPr>
            <w:tcW w:w="992" w:type="dxa"/>
          </w:tcPr>
          <w:p w:rsidR="007E09F2" w:rsidRPr="007F1362" w:rsidRDefault="00D84FB2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49898</w:t>
            </w:r>
          </w:p>
        </w:tc>
        <w:tc>
          <w:tcPr>
            <w:tcW w:w="1134" w:type="dxa"/>
          </w:tcPr>
          <w:p w:rsidR="007E09F2" w:rsidRPr="007F1362" w:rsidRDefault="00D84FB2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58311</w:t>
            </w:r>
          </w:p>
        </w:tc>
        <w:tc>
          <w:tcPr>
            <w:tcW w:w="1135" w:type="dxa"/>
          </w:tcPr>
          <w:p w:rsidR="007E09F2" w:rsidRPr="007F1362" w:rsidRDefault="00D84FB2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116,8</w:t>
            </w:r>
          </w:p>
        </w:tc>
        <w:tc>
          <w:tcPr>
            <w:tcW w:w="992" w:type="dxa"/>
          </w:tcPr>
          <w:p w:rsidR="007E09F2" w:rsidRPr="007F1362" w:rsidRDefault="007F1362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sz w:val="24"/>
                <w:szCs w:val="24"/>
              </w:rPr>
              <w:t>100,00</w:t>
            </w:r>
          </w:p>
        </w:tc>
        <w:tc>
          <w:tcPr>
            <w:tcW w:w="1134" w:type="dxa"/>
          </w:tcPr>
          <w:p w:rsidR="007E09F2" w:rsidRPr="007F1362" w:rsidRDefault="007F1362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F1362">
              <w:rPr>
                <w:rFonts w:ascii="Times New Roman" w:hAnsi="Times New Roman" w:cs="Times New Roman"/>
                <w:sz w:val="24"/>
                <w:szCs w:val="24"/>
              </w:rPr>
              <w:t>100,00</w:t>
            </w:r>
          </w:p>
        </w:tc>
        <w:tc>
          <w:tcPr>
            <w:tcW w:w="850" w:type="dxa"/>
          </w:tcPr>
          <w:p w:rsidR="007E09F2" w:rsidRPr="007F1362" w:rsidRDefault="00D84FB2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8413</w:t>
            </w:r>
          </w:p>
        </w:tc>
        <w:tc>
          <w:tcPr>
            <w:tcW w:w="850" w:type="dxa"/>
          </w:tcPr>
          <w:p w:rsidR="007E09F2" w:rsidRPr="007F1362" w:rsidRDefault="00C54EA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7E09F2" w:rsidRPr="007F1362" w:rsidTr="00D96EF8">
        <w:tc>
          <w:tcPr>
            <w:tcW w:w="2802" w:type="dxa"/>
          </w:tcPr>
          <w:p w:rsidR="007E09F2" w:rsidRPr="007F1362" w:rsidRDefault="007F1362" w:rsidP="007F136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1.1.Себестоимость продаж, тыс. руб.</w:t>
            </w:r>
          </w:p>
        </w:tc>
        <w:tc>
          <w:tcPr>
            <w:tcW w:w="992" w:type="dxa"/>
          </w:tcPr>
          <w:p w:rsidR="007E09F2" w:rsidRPr="007F1362" w:rsidRDefault="00470C16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45384</w:t>
            </w:r>
          </w:p>
        </w:tc>
        <w:tc>
          <w:tcPr>
            <w:tcW w:w="1134" w:type="dxa"/>
          </w:tcPr>
          <w:p w:rsidR="007E09F2" w:rsidRPr="007F1362" w:rsidRDefault="00470C16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53210</w:t>
            </w:r>
          </w:p>
        </w:tc>
        <w:tc>
          <w:tcPr>
            <w:tcW w:w="1135" w:type="dxa"/>
          </w:tcPr>
          <w:p w:rsidR="007E09F2" w:rsidRPr="007F1362" w:rsidRDefault="00470C16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117,24</w:t>
            </w:r>
          </w:p>
        </w:tc>
        <w:tc>
          <w:tcPr>
            <w:tcW w:w="992" w:type="dxa"/>
          </w:tcPr>
          <w:p w:rsidR="007E09F2" w:rsidRPr="007F1362" w:rsidRDefault="00470C16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90,95</w:t>
            </w:r>
          </w:p>
        </w:tc>
        <w:tc>
          <w:tcPr>
            <w:tcW w:w="1134" w:type="dxa"/>
          </w:tcPr>
          <w:p w:rsidR="007E09F2" w:rsidRPr="007F1362" w:rsidRDefault="00470C16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91,25</w:t>
            </w:r>
          </w:p>
        </w:tc>
        <w:tc>
          <w:tcPr>
            <w:tcW w:w="850" w:type="dxa"/>
          </w:tcPr>
          <w:p w:rsidR="007E09F2" w:rsidRPr="007F1362" w:rsidRDefault="00470C16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7826</w:t>
            </w:r>
          </w:p>
        </w:tc>
        <w:tc>
          <w:tcPr>
            <w:tcW w:w="850" w:type="dxa"/>
          </w:tcPr>
          <w:p w:rsidR="007E09F2" w:rsidRPr="007F1362" w:rsidRDefault="00C54EA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0,30</w:t>
            </w:r>
          </w:p>
        </w:tc>
      </w:tr>
      <w:tr w:rsidR="007E09F2" w:rsidRPr="007F1362" w:rsidTr="00D96EF8">
        <w:tc>
          <w:tcPr>
            <w:tcW w:w="2802" w:type="dxa"/>
          </w:tcPr>
          <w:p w:rsidR="007E09F2" w:rsidRPr="007F1362" w:rsidRDefault="007F1362" w:rsidP="007E09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1.2.Коммерческие расходы, тыс. руб.</w:t>
            </w:r>
          </w:p>
        </w:tc>
        <w:tc>
          <w:tcPr>
            <w:tcW w:w="992" w:type="dxa"/>
          </w:tcPr>
          <w:p w:rsidR="007E09F2" w:rsidRPr="007F1362" w:rsidRDefault="002C48DD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1134" w:type="dxa"/>
          </w:tcPr>
          <w:p w:rsidR="007E09F2" w:rsidRPr="007F1362" w:rsidRDefault="002C48DD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1135" w:type="dxa"/>
          </w:tcPr>
          <w:p w:rsidR="007E09F2" w:rsidRPr="007F1362" w:rsidRDefault="002C48DD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134,5</w:t>
            </w:r>
          </w:p>
        </w:tc>
        <w:tc>
          <w:tcPr>
            <w:tcW w:w="992" w:type="dxa"/>
          </w:tcPr>
          <w:p w:rsidR="007E09F2" w:rsidRPr="007F1362" w:rsidRDefault="002C48DD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0,17</w:t>
            </w:r>
          </w:p>
        </w:tc>
        <w:tc>
          <w:tcPr>
            <w:tcW w:w="1134" w:type="dxa"/>
          </w:tcPr>
          <w:p w:rsidR="007E09F2" w:rsidRPr="007F1362" w:rsidRDefault="002C48DD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0,20</w:t>
            </w:r>
          </w:p>
        </w:tc>
        <w:tc>
          <w:tcPr>
            <w:tcW w:w="850" w:type="dxa"/>
          </w:tcPr>
          <w:p w:rsidR="007E09F2" w:rsidRPr="007F1362" w:rsidRDefault="002C48DD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50" w:type="dxa"/>
          </w:tcPr>
          <w:p w:rsidR="007E09F2" w:rsidRPr="007F1362" w:rsidRDefault="00C54EA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</w:tr>
      <w:tr w:rsidR="007E09F2" w:rsidRPr="007F1362" w:rsidTr="00D96EF8">
        <w:tc>
          <w:tcPr>
            <w:tcW w:w="2802" w:type="dxa"/>
          </w:tcPr>
          <w:p w:rsidR="007E09F2" w:rsidRPr="007F1362" w:rsidRDefault="007F1362" w:rsidP="007E09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1.3.Управление расходы, тыс. руб.</w:t>
            </w:r>
          </w:p>
        </w:tc>
        <w:tc>
          <w:tcPr>
            <w:tcW w:w="992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135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850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850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7E09F2" w:rsidRPr="007F1362" w:rsidTr="00D96EF8">
        <w:tc>
          <w:tcPr>
            <w:tcW w:w="2802" w:type="dxa"/>
          </w:tcPr>
          <w:p w:rsidR="007E09F2" w:rsidRPr="007F1362" w:rsidRDefault="0065105D" w:rsidP="007E09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1.4. Проценты к уплате, тыс. руб.</w:t>
            </w:r>
          </w:p>
        </w:tc>
        <w:tc>
          <w:tcPr>
            <w:tcW w:w="992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135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134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850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850" w:type="dxa"/>
          </w:tcPr>
          <w:p w:rsidR="007E09F2" w:rsidRPr="002C48DD" w:rsidRDefault="00D84FB2" w:rsidP="00D84FB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C48DD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7F1362" w:rsidRPr="007F1362" w:rsidTr="00D96EF8">
        <w:tc>
          <w:tcPr>
            <w:tcW w:w="2802" w:type="dxa"/>
          </w:tcPr>
          <w:p w:rsidR="007F1362" w:rsidRPr="007F1362" w:rsidRDefault="0065105D" w:rsidP="00D96EF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1.5. </w:t>
            </w:r>
            <w:r w:rsidR="00D96EF8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рочие расходы,</w:t>
            </w:r>
            <w:r w:rsidR="00D96EF8">
              <w:rPr>
                <w:rFonts w:ascii="Times New Roman" w:hAnsi="Times New Roman" w:cs="Times New Roman"/>
                <w:sz w:val="24"/>
                <w:szCs w:val="24"/>
              </w:rPr>
              <w:t xml:space="preserve"> тыс. руб. </w:t>
            </w:r>
          </w:p>
        </w:tc>
        <w:tc>
          <w:tcPr>
            <w:tcW w:w="992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3434</w:t>
            </w:r>
          </w:p>
        </w:tc>
        <w:tc>
          <w:tcPr>
            <w:tcW w:w="1134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4185</w:t>
            </w:r>
          </w:p>
        </w:tc>
        <w:tc>
          <w:tcPr>
            <w:tcW w:w="1135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121,9</w:t>
            </w:r>
          </w:p>
        </w:tc>
        <w:tc>
          <w:tcPr>
            <w:tcW w:w="992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6,88</w:t>
            </w:r>
          </w:p>
        </w:tc>
        <w:tc>
          <w:tcPr>
            <w:tcW w:w="1134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7,18</w:t>
            </w:r>
          </w:p>
        </w:tc>
        <w:tc>
          <w:tcPr>
            <w:tcW w:w="850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751</w:t>
            </w:r>
          </w:p>
        </w:tc>
        <w:tc>
          <w:tcPr>
            <w:tcW w:w="850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0,29</w:t>
            </w:r>
          </w:p>
        </w:tc>
      </w:tr>
      <w:tr w:rsidR="007F1362" w:rsidRPr="007F1362" w:rsidTr="00D96EF8">
        <w:tc>
          <w:tcPr>
            <w:tcW w:w="2802" w:type="dxa"/>
          </w:tcPr>
          <w:p w:rsidR="007F1362" w:rsidRPr="007F1362" w:rsidRDefault="00D96EF8" w:rsidP="007E09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1.6. Текущий налог на прибыль</w:t>
            </w:r>
          </w:p>
        </w:tc>
        <w:tc>
          <w:tcPr>
            <w:tcW w:w="992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993</w:t>
            </w:r>
          </w:p>
        </w:tc>
        <w:tc>
          <w:tcPr>
            <w:tcW w:w="1134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799</w:t>
            </w:r>
          </w:p>
        </w:tc>
        <w:tc>
          <w:tcPr>
            <w:tcW w:w="1135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78,4</w:t>
            </w:r>
          </w:p>
        </w:tc>
        <w:tc>
          <w:tcPr>
            <w:tcW w:w="992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1,99</w:t>
            </w:r>
          </w:p>
        </w:tc>
        <w:tc>
          <w:tcPr>
            <w:tcW w:w="1134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1,37</w:t>
            </w:r>
          </w:p>
        </w:tc>
        <w:tc>
          <w:tcPr>
            <w:tcW w:w="850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-194</w:t>
            </w:r>
          </w:p>
        </w:tc>
        <w:tc>
          <w:tcPr>
            <w:tcW w:w="850" w:type="dxa"/>
          </w:tcPr>
          <w:p w:rsidR="007F1362" w:rsidRPr="007F1362" w:rsidRDefault="00E120D4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-0,62</w:t>
            </w:r>
          </w:p>
        </w:tc>
      </w:tr>
      <w:tr w:rsidR="00D96EF8" w:rsidRPr="007F1362" w:rsidTr="00D96EF8">
        <w:tc>
          <w:tcPr>
            <w:tcW w:w="2802" w:type="dxa"/>
          </w:tcPr>
          <w:p w:rsidR="00D96EF8" w:rsidRPr="007F1362" w:rsidRDefault="00D96EF8" w:rsidP="007E09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Выручка, тыс. руб.</w:t>
            </w:r>
          </w:p>
        </w:tc>
        <w:tc>
          <w:tcPr>
            <w:tcW w:w="992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50976</w:t>
            </w:r>
          </w:p>
        </w:tc>
        <w:tc>
          <w:tcPr>
            <w:tcW w:w="1134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58092</w:t>
            </w:r>
          </w:p>
        </w:tc>
        <w:tc>
          <w:tcPr>
            <w:tcW w:w="1135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992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7116</w:t>
            </w:r>
          </w:p>
        </w:tc>
        <w:tc>
          <w:tcPr>
            <w:tcW w:w="850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96EF8" w:rsidRPr="007F1362" w:rsidTr="00D96EF8">
        <w:tc>
          <w:tcPr>
            <w:tcW w:w="2802" w:type="dxa"/>
          </w:tcPr>
          <w:p w:rsidR="00D96EF8" w:rsidRPr="007F1362" w:rsidRDefault="00D96EF8" w:rsidP="007E09F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3.Расходоемкость продаж </w:t>
            </w:r>
          </w:p>
        </w:tc>
        <w:tc>
          <w:tcPr>
            <w:tcW w:w="992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0,953</w:t>
            </w:r>
          </w:p>
        </w:tc>
        <w:tc>
          <w:tcPr>
            <w:tcW w:w="1134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0,964</w:t>
            </w:r>
          </w:p>
        </w:tc>
        <w:tc>
          <w:tcPr>
            <w:tcW w:w="1135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992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0,011</w:t>
            </w:r>
          </w:p>
        </w:tc>
        <w:tc>
          <w:tcPr>
            <w:tcW w:w="850" w:type="dxa"/>
          </w:tcPr>
          <w:p w:rsidR="00D96EF8" w:rsidRPr="007F1362" w:rsidRDefault="00292973" w:rsidP="00D84FB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2801A4" w:rsidRDefault="00B27741" w:rsidP="004B48C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27741">
        <w:rPr>
          <w:rFonts w:ascii="Times New Roman" w:hAnsi="Times New Roman" w:cs="Times New Roman"/>
          <w:sz w:val="28"/>
          <w:szCs w:val="28"/>
        </w:rPr>
        <w:t>Расходы организации – всего , тыс. руб. в том числе: стр.1.1.+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7741">
        <w:rPr>
          <w:rFonts w:ascii="Times New Roman" w:hAnsi="Times New Roman" w:cs="Times New Roman"/>
          <w:sz w:val="28"/>
          <w:szCs w:val="28"/>
        </w:rPr>
        <w:t>стр.</w:t>
      </w:r>
      <w:r>
        <w:rPr>
          <w:rFonts w:ascii="Times New Roman" w:hAnsi="Times New Roman" w:cs="Times New Roman"/>
          <w:sz w:val="28"/>
          <w:szCs w:val="28"/>
        </w:rPr>
        <w:t>1.2. + стр. 1.3. + стр. 1.4. + стр. 1.5</w:t>
      </w:r>
      <w:r w:rsidR="002801A4">
        <w:rPr>
          <w:rFonts w:ascii="Times New Roman" w:hAnsi="Times New Roman" w:cs="Times New Roman"/>
          <w:sz w:val="28"/>
          <w:szCs w:val="28"/>
        </w:rPr>
        <w:t xml:space="preserve"> + стр. 1.6.</w:t>
      </w:r>
    </w:p>
    <w:p w:rsidR="00273862" w:rsidRPr="00D76933" w:rsidRDefault="00273862" w:rsidP="004B48C7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Расходоемкость продаж: </w:t>
      </w:r>
      <w:r w:rsidRPr="00B27741">
        <w:rPr>
          <w:rFonts w:ascii="Times New Roman" w:hAnsi="Times New Roman" w:cs="Times New Roman"/>
          <w:sz w:val="28"/>
          <w:szCs w:val="28"/>
        </w:rPr>
        <w:t>Расходы организации</w:t>
      </w:r>
      <w:r>
        <w:rPr>
          <w:rFonts w:ascii="Times New Roman" w:hAnsi="Times New Roman" w:cs="Times New Roman"/>
          <w:sz w:val="28"/>
          <w:szCs w:val="28"/>
        </w:rPr>
        <w:t xml:space="preserve"> /</w:t>
      </w:r>
      <w:r w:rsidRPr="00D76933">
        <w:rPr>
          <w:rFonts w:ascii="Times New Roman" w:hAnsi="Times New Roman" w:cs="Times New Roman"/>
          <w:sz w:val="28"/>
          <w:szCs w:val="28"/>
        </w:rPr>
        <w:t xml:space="preserve"> Выручку</w:t>
      </w:r>
    </w:p>
    <w:p w:rsidR="007E09F2" w:rsidRDefault="004B48C7" w:rsidP="004B48C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Темп роста находится: гр.3 / гр. 2. * 100%</w:t>
      </w:r>
    </w:p>
    <w:p w:rsidR="00D76933" w:rsidRDefault="00D76933" w:rsidP="004B48C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Структура доходов: за 2016 год </w:t>
      </w:r>
    </w:p>
    <w:p w:rsidR="00D76933" w:rsidRDefault="00FE51C3" w:rsidP="004B48C7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гр.2.стр.1.1.или 1.2.или 1.3.или 1.4.или 1.5.или 1.6.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Расходы организации 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*100%</m:t>
          </m:r>
        </m:oMath>
      </m:oMathPara>
    </w:p>
    <w:p w:rsidR="00D76933" w:rsidRDefault="00D76933" w:rsidP="00D7693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Структура доходов: за 2017 год </w:t>
      </w:r>
    </w:p>
    <w:p w:rsidR="00D76933" w:rsidRDefault="00FE51C3" w:rsidP="00D76933">
      <w:pPr>
        <w:spacing w:line="240" w:lineRule="auto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гр.3.стр.1.1.или 1.2.или 1.3.или 1.4.или 1.5.или 1.6.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Расходы организации 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*100%</m:t>
          </m:r>
        </m:oMath>
      </m:oMathPara>
    </w:p>
    <w:p w:rsidR="00D76933" w:rsidRDefault="00D76933" w:rsidP="004B48C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Гр.7. = гр.3 – гр.2</w:t>
      </w:r>
    </w:p>
    <w:p w:rsidR="00D76933" w:rsidRDefault="00D76933" w:rsidP="004B48C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Гр.8 = гр.6 – 5 гр.5</w:t>
      </w:r>
    </w:p>
    <w:p w:rsidR="00B171DE" w:rsidRPr="00B171DE" w:rsidRDefault="00B171DE" w:rsidP="00B171D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71DE">
        <w:rPr>
          <w:rFonts w:ascii="Times New Roman" w:hAnsi="Times New Roman" w:cs="Times New Roman"/>
          <w:sz w:val="28"/>
          <w:szCs w:val="28"/>
        </w:rPr>
        <w:t xml:space="preserve">Сравнивая расходы организации в общей сумме за отчетный и  предыдущий год, можно сказать, что произошло и увеличение общей суммы расходов в отчетном году по сравнению с предыдущим на 8413 тыс. руб. На данное увеличение повлияло изменение объемов расходов и доли каждой </w:t>
      </w:r>
      <w:r w:rsidRPr="00B171DE">
        <w:rPr>
          <w:rFonts w:ascii="Times New Roman" w:hAnsi="Times New Roman" w:cs="Times New Roman"/>
          <w:sz w:val="28"/>
          <w:szCs w:val="28"/>
        </w:rPr>
        <w:lastRenderedPageBreak/>
        <w:t>статьи расходов в с</w:t>
      </w:r>
      <w:r w:rsidR="00454535">
        <w:rPr>
          <w:rFonts w:ascii="Times New Roman" w:hAnsi="Times New Roman" w:cs="Times New Roman"/>
          <w:sz w:val="28"/>
          <w:szCs w:val="28"/>
        </w:rPr>
        <w:t>умме общих расходов организации, и то, что показала динамика темпа роста она большее 100%.</w:t>
      </w:r>
    </w:p>
    <w:p w:rsidR="00B171DE" w:rsidRPr="00B171DE" w:rsidRDefault="00B171DE" w:rsidP="00B171D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71DE">
        <w:rPr>
          <w:rFonts w:ascii="Times New Roman" w:hAnsi="Times New Roman" w:cs="Times New Roman"/>
          <w:sz w:val="28"/>
          <w:szCs w:val="28"/>
        </w:rPr>
        <w:t>Основу расходов составляет себестоимость проданных товаров, то есть затраты на производство и реализацию продукции. За исследуемый период произошло увеличение себестоимости на 7826 тыс. руб., что составляет за отчетный период 53210 тыс. руб. (91,25%).</w:t>
      </w:r>
    </w:p>
    <w:p w:rsidR="00B171DE" w:rsidRPr="00B171DE" w:rsidRDefault="00B171DE" w:rsidP="00B171D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71DE">
        <w:rPr>
          <w:rFonts w:ascii="Times New Roman" w:hAnsi="Times New Roman" w:cs="Times New Roman"/>
          <w:sz w:val="28"/>
          <w:szCs w:val="28"/>
        </w:rPr>
        <w:t xml:space="preserve">Коммерческие расходы в отчетном году по сравнению с предыдущим увеличились на 30 тыс. руб. На долю коммерческих расходов в сумме всех расходов организации приходится в отчетном году 0,20%, а в предыдущем эта доля составляла 0,17%. </w:t>
      </w:r>
    </w:p>
    <w:p w:rsidR="00B171DE" w:rsidRPr="00B171DE" w:rsidRDefault="00B171DE" w:rsidP="00B171D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171DE">
        <w:rPr>
          <w:rFonts w:ascii="Times New Roman" w:hAnsi="Times New Roman" w:cs="Times New Roman"/>
          <w:sz w:val="28"/>
          <w:szCs w:val="28"/>
        </w:rPr>
        <w:t xml:space="preserve">Также в составе расходов организации выделяются прочие расходы, которые в отчетном году составили 4185 тыс. руб., а в предыдущем 3434 тыс. руб. Рост данной статьи расходов составляет 751 тыс. руб. Удельный вес данной статьи затрат в общей сумме расходов вырос на 0,29%. </w:t>
      </w:r>
    </w:p>
    <w:p w:rsidR="00B171DE" w:rsidRPr="00B171DE" w:rsidRDefault="00B171DE" w:rsidP="00B171DE">
      <w:pPr>
        <w:spacing w:after="0" w:line="360" w:lineRule="auto"/>
        <w:ind w:right="-81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171DE">
        <w:rPr>
          <w:rFonts w:ascii="Times New Roman" w:hAnsi="Times New Roman" w:cs="Times New Roman"/>
          <w:sz w:val="28"/>
          <w:szCs w:val="28"/>
        </w:rPr>
        <w:t xml:space="preserve">Налог на прибыль по сравнению с предыдущим годом снизился на      194 тыс. руб. и в отчетном периоде составил 799 тыс. руб. (1,37%). </w:t>
      </w:r>
    </w:p>
    <w:p w:rsidR="00B171DE" w:rsidRPr="00B171DE" w:rsidRDefault="00B171DE" w:rsidP="00B171D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71DE">
        <w:rPr>
          <w:rFonts w:ascii="Times New Roman" w:hAnsi="Times New Roman" w:cs="Times New Roman"/>
          <w:sz w:val="28"/>
          <w:szCs w:val="28"/>
        </w:rPr>
        <w:t>Расходоемкость продаж в отчетном году выросла на 0,011, что свидетельствует об увеличении расходов на 1 руб. выручки.</w:t>
      </w:r>
    </w:p>
    <w:p w:rsidR="00B171DE" w:rsidRDefault="00B171DE" w:rsidP="004B48C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F46C4C" w:rsidRDefault="00F46C4C" w:rsidP="00F46C4C">
      <w:pPr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Задание 5</w:t>
      </w:r>
    </w:p>
    <w:p w:rsidR="00F46C4C" w:rsidRDefault="00F46C4C" w:rsidP="00F46C4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данным бухгалтерского баланса (Приложение 1), отчета о финансовых результатах (Приложение 2) рассчитать влияние факторов на изменение рентабельности активов: доли оборотных активов в общей величине активов, коэффициента оборачиваемости оборотных активов, рентабельности продаж (табл. 5).</w:t>
      </w:r>
    </w:p>
    <w:p w:rsidR="00B5550F" w:rsidRPr="00B5550F" w:rsidRDefault="001B742B" w:rsidP="00B5550F">
      <w:pPr>
        <w:pStyle w:val="Default"/>
        <w:jc w:val="center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Таблица 5 - </w:t>
      </w:r>
      <w:r w:rsidR="00B5550F" w:rsidRPr="00B5550F">
        <w:rPr>
          <w:sz w:val="28"/>
          <w:szCs w:val="28"/>
        </w:rPr>
        <w:t>Расчет влияния факторов на изменение рентабельности активов организации</w:t>
      </w:r>
    </w:p>
    <w:tbl>
      <w:tblPr>
        <w:tblW w:w="9769" w:type="dxa"/>
        <w:jc w:val="center"/>
        <w:tblLayout w:type="fixed"/>
        <w:tblLook w:val="0000"/>
      </w:tblPr>
      <w:tblGrid>
        <w:gridCol w:w="6"/>
        <w:gridCol w:w="425"/>
        <w:gridCol w:w="2895"/>
        <w:gridCol w:w="992"/>
        <w:gridCol w:w="1559"/>
        <w:gridCol w:w="1418"/>
        <w:gridCol w:w="1276"/>
        <w:gridCol w:w="1198"/>
      </w:tblGrid>
      <w:tr w:rsidR="00B5550F" w:rsidRPr="001B742B" w:rsidTr="001B742B">
        <w:trPr>
          <w:trHeight w:val="885"/>
          <w:jc w:val="center"/>
        </w:trPr>
        <w:tc>
          <w:tcPr>
            <w:tcW w:w="4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№ п.п</w:t>
            </w:r>
          </w:p>
        </w:tc>
        <w:tc>
          <w:tcPr>
            <w:tcW w:w="2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Показатель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Уловное обозначение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Алгоритм расчета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1B74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1B742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1B74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201</w:t>
            </w:r>
            <w:r w:rsidR="001B742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Изменение (+, -)</w:t>
            </w:r>
          </w:p>
        </w:tc>
      </w:tr>
      <w:tr w:rsidR="00B5550F" w:rsidRPr="001B742B" w:rsidTr="000D1A70">
        <w:trPr>
          <w:trHeight w:val="255"/>
          <w:jc w:val="center"/>
        </w:trPr>
        <w:tc>
          <w:tcPr>
            <w:tcW w:w="976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Исходные данные</w:t>
            </w:r>
          </w:p>
        </w:tc>
      </w:tr>
      <w:tr w:rsidR="00B5550F" w:rsidRPr="001B742B" w:rsidTr="001B742B">
        <w:trPr>
          <w:trHeight w:val="510"/>
          <w:jc w:val="center"/>
        </w:trPr>
        <w:tc>
          <w:tcPr>
            <w:tcW w:w="43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Прибыль (убыток) от продаж,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Форма №2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5505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4765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-740</w:t>
            </w:r>
          </w:p>
        </w:tc>
      </w:tr>
      <w:tr w:rsidR="00B5550F" w:rsidRPr="001B742B" w:rsidTr="001B742B">
        <w:trPr>
          <w:gridBefore w:val="1"/>
          <w:wBefore w:w="6" w:type="dxa"/>
          <w:trHeight w:val="627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2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Среднегодовая стоимость оборотных активов,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ОА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ср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ОА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+ОА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/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32475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24988,50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-7486,50</w:t>
            </w:r>
          </w:p>
        </w:tc>
      </w:tr>
      <w:tr w:rsidR="00B5550F" w:rsidRPr="001B742B" w:rsidTr="001B742B">
        <w:trPr>
          <w:gridBefore w:val="1"/>
          <w:wBefore w:w="6" w:type="dxa"/>
          <w:trHeight w:val="267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Выручка,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N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Форма №2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50976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58092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7116</w:t>
            </w:r>
          </w:p>
        </w:tc>
      </w:tr>
      <w:tr w:rsidR="00B5550F" w:rsidRPr="001B742B" w:rsidTr="001B742B">
        <w:trPr>
          <w:gridBefore w:val="1"/>
          <w:wBefore w:w="6" w:type="dxa"/>
          <w:trHeight w:val="569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Среднегодовая стоимость активов,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ср.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1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+ А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0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/ 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81054,50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88811,50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7757</w:t>
            </w:r>
          </w:p>
        </w:tc>
      </w:tr>
      <w:tr w:rsidR="00B5550F" w:rsidRPr="001B742B" w:rsidTr="001B742B">
        <w:trPr>
          <w:gridBefore w:val="1"/>
          <w:wBefore w:w="6" w:type="dxa"/>
          <w:trHeight w:val="255"/>
          <w:jc w:val="center"/>
        </w:trPr>
        <w:tc>
          <w:tcPr>
            <w:tcW w:w="976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Расчетные данные</w:t>
            </w:r>
          </w:p>
        </w:tc>
      </w:tr>
      <w:tr w:rsidR="00B5550F" w:rsidRPr="001B742B" w:rsidTr="001B742B">
        <w:trPr>
          <w:gridBefore w:val="1"/>
          <w:wBefore w:w="6" w:type="dxa"/>
          <w:trHeight w:val="421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Рентабельность активов, 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R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Р / Аср.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6,7917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5,3653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-1,4264</w:t>
            </w:r>
          </w:p>
        </w:tc>
      </w:tr>
      <w:tr w:rsidR="00B5550F" w:rsidRPr="001B742B" w:rsidTr="001B742B">
        <w:trPr>
          <w:gridBefore w:val="1"/>
          <w:wBefore w:w="6" w:type="dxa"/>
          <w:trHeight w:val="707"/>
          <w:jc w:val="center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Доля оборотных активов в общей величине активов, коэф.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Доб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ОА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ср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/  А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ср.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0,4007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0,2814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-0,1193</w:t>
            </w:r>
          </w:p>
        </w:tc>
      </w:tr>
      <w:tr w:rsidR="00B5550F" w:rsidRPr="001B742B" w:rsidTr="001B742B">
        <w:trPr>
          <w:gridBefore w:val="1"/>
          <w:wBefore w:w="6" w:type="dxa"/>
          <w:trHeight w:val="727"/>
          <w:jc w:val="center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8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Оборачиваемость оборотных активов, об.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Об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ОА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N / ОА</w:t>
            </w:r>
            <w:r w:rsidRPr="00202ADF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ср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1,5697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2,3247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0,7550</w:t>
            </w:r>
          </w:p>
        </w:tc>
      </w:tr>
      <w:tr w:rsidR="00B5550F" w:rsidRPr="001B742B" w:rsidTr="001B742B">
        <w:trPr>
          <w:gridBefore w:val="1"/>
          <w:wBefore w:w="6" w:type="dxa"/>
          <w:trHeight w:val="469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Рентабельность продаж, 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Rпр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P / N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10,7992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8,2025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-2,5967</w:t>
            </w:r>
          </w:p>
        </w:tc>
      </w:tr>
      <w:tr w:rsidR="00B5550F" w:rsidRPr="001B742B" w:rsidTr="001B742B">
        <w:trPr>
          <w:gridBefore w:val="1"/>
          <w:wBefore w:w="6" w:type="dxa"/>
          <w:trHeight w:val="255"/>
          <w:jc w:val="center"/>
        </w:trPr>
        <w:tc>
          <w:tcPr>
            <w:tcW w:w="976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Расчет</w:t>
            </w:r>
            <w:r w:rsidR="001B74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B74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влияния</w:t>
            </w:r>
            <w:r w:rsidR="001B74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1B74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факторов</w:t>
            </w:r>
          </w:p>
        </w:tc>
      </w:tr>
      <w:tr w:rsidR="00B5550F" w:rsidRPr="001B742B" w:rsidTr="001B742B">
        <w:trPr>
          <w:gridBefore w:val="1"/>
          <w:wBefore w:w="6" w:type="dxa"/>
          <w:trHeight w:val="315"/>
          <w:jc w:val="center"/>
        </w:trPr>
        <w:tc>
          <w:tcPr>
            <w:tcW w:w="42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40" w:type="dxa"/>
            <w:gridSpan w:val="5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Влияние на изменение рентабельности активов факторов – всего, %</w:t>
            </w:r>
          </w:p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В том числе: </w:t>
            </w:r>
          </w:p>
        </w:tc>
        <w:tc>
          <w:tcPr>
            <w:tcW w:w="1198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B5550F" w:rsidRPr="001B742B" w:rsidTr="001B742B">
        <w:trPr>
          <w:gridBefore w:val="1"/>
          <w:wBefore w:w="6" w:type="dxa"/>
          <w:trHeight w:val="315"/>
          <w:jc w:val="center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40" w:type="dxa"/>
            <w:gridSpan w:val="5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-1,4264</w:t>
            </w:r>
          </w:p>
        </w:tc>
      </w:tr>
      <w:tr w:rsidR="00B5550F" w:rsidRPr="001B742B" w:rsidTr="001B742B">
        <w:trPr>
          <w:gridBefore w:val="1"/>
          <w:wBefore w:w="6" w:type="dxa"/>
          <w:trHeight w:val="124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81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 xml:space="preserve">доли оборотных активов в общей величине активов 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-2,0222</w:t>
            </w:r>
          </w:p>
        </w:tc>
      </w:tr>
      <w:tr w:rsidR="00B5550F" w:rsidRPr="001B742B" w:rsidTr="001B742B">
        <w:trPr>
          <w:gridBefore w:val="1"/>
          <w:wBefore w:w="6" w:type="dxa"/>
          <w:trHeight w:val="101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81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Оборачиваемости оборотных активов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2,2942</w:t>
            </w:r>
          </w:p>
        </w:tc>
      </w:tr>
      <w:tr w:rsidR="00B5550F" w:rsidRPr="001B742B" w:rsidTr="001B742B">
        <w:trPr>
          <w:gridBefore w:val="1"/>
          <w:wBefore w:w="6" w:type="dxa"/>
          <w:trHeight w:val="134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  <w:tc>
          <w:tcPr>
            <w:tcW w:w="81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Рентабельности продаж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i/>
                <w:sz w:val="24"/>
                <w:szCs w:val="24"/>
              </w:rPr>
              <w:t>-1,6985</w:t>
            </w:r>
          </w:p>
        </w:tc>
      </w:tr>
      <w:tr w:rsidR="00B5550F" w:rsidRPr="001B742B" w:rsidTr="001B742B">
        <w:trPr>
          <w:gridBefore w:val="1"/>
          <w:wBefore w:w="6" w:type="dxa"/>
          <w:trHeight w:val="214"/>
          <w:jc w:val="center"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8140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B5550F" w:rsidRPr="001B742B" w:rsidRDefault="00B5550F" w:rsidP="00B5550F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742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БАЛАНС ОТКЛОНЕНИЙ, %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5550F" w:rsidRPr="00202ADF" w:rsidRDefault="00B5550F" w:rsidP="00B5550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02ADF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-1,4264</w:t>
            </w:r>
          </w:p>
        </w:tc>
      </w:tr>
    </w:tbl>
    <w:p w:rsidR="00B5550F" w:rsidRPr="00B5550F" w:rsidRDefault="00B5550F" w:rsidP="00B5550F">
      <w:pPr>
        <w:tabs>
          <w:tab w:val="left" w:pos="72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Рентабельность активов можно представить путем расширения исходной факторной системы R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a</w:t>
      </w:r>
      <w:r w:rsidRPr="00B5550F">
        <w:rPr>
          <w:rFonts w:ascii="Times New Roman" w:hAnsi="Times New Roman" w:cs="Times New Roman"/>
          <w:sz w:val="28"/>
          <w:szCs w:val="28"/>
        </w:rPr>
        <w:t>= Р / А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 xml:space="preserve">ср. </w:t>
      </w:r>
      <w:r w:rsidRPr="00B5550F">
        <w:rPr>
          <w:rFonts w:ascii="Times New Roman" w:hAnsi="Times New Roman" w:cs="Times New Roman"/>
          <w:sz w:val="28"/>
          <w:szCs w:val="28"/>
        </w:rPr>
        <w:t>умножив и разделив числитель и знаменатель на исходные показатели. В результате получаем трехфакторную мультипликативную модель рентабельности активов от ряда новых качественных показателей:</w:t>
      </w:r>
    </w:p>
    <w:p w:rsidR="00B5550F" w:rsidRPr="00B5550F" w:rsidRDefault="00B5550F" w:rsidP="00B5550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38325" cy="4667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lum bright="-6000"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begin"/>
      </w:r>
      <w:r w:rsidRPr="00B5550F">
        <w:rPr>
          <w:rFonts w:ascii="Times New Roman" w:hAnsi="Times New Roman" w:cs="Times New Roman"/>
          <w:sz w:val="28"/>
          <w:szCs w:val="28"/>
        </w:rPr>
        <w:instrText>QUOTE</w:instrText>
      </w: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19250" cy="409575"/>
            <wp:effectExtent l="19050" t="0" r="0" b="0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separate"/>
      </w: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619250" cy="409575"/>
            <wp:effectExtent l="19050" t="0" r="0" b="0"/>
            <wp:docPr id="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end"/>
      </w:r>
      <w:r w:rsidRPr="00B5550F">
        <w:rPr>
          <w:rFonts w:ascii="Times New Roman" w:hAnsi="Times New Roman" w:cs="Times New Roman"/>
          <w:sz w:val="28"/>
          <w:szCs w:val="28"/>
        </w:rPr>
        <w:t>,</w:t>
      </w:r>
    </w:p>
    <w:p w:rsidR="00B5550F" w:rsidRPr="00B5550F" w:rsidRDefault="00B5550F" w:rsidP="00B5550F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 xml:space="preserve">где </w:t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begin"/>
      </w:r>
      <w:r w:rsidRPr="00B5550F">
        <w:rPr>
          <w:rFonts w:ascii="Times New Roman" w:hAnsi="Times New Roman" w:cs="Times New Roman"/>
          <w:sz w:val="28"/>
          <w:szCs w:val="28"/>
        </w:rPr>
        <w:instrText>QUOTE</w:instrText>
      </w: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175" cy="409575"/>
            <wp:effectExtent l="19050" t="0" r="9525" b="0"/>
            <wp:docPr id="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separate"/>
      </w: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175" cy="409575"/>
            <wp:effectExtent l="19050" t="0" r="9525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end"/>
      </w:r>
      <w:r w:rsidRPr="00B5550F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B5550F" w:rsidRPr="00B5550F" w:rsidRDefault="00B5550F" w:rsidP="00B5550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52425" cy="352425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bright="-6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550F">
        <w:rPr>
          <w:rFonts w:ascii="Times New Roman" w:hAnsi="Times New Roman" w:cs="Times New Roman"/>
          <w:i/>
          <w:iCs/>
          <w:sz w:val="28"/>
          <w:szCs w:val="28"/>
        </w:rPr>
        <w:t xml:space="preserve">- </w:t>
      </w:r>
      <w:r w:rsidRPr="00B5550F">
        <w:rPr>
          <w:rFonts w:ascii="Times New Roman" w:hAnsi="Times New Roman" w:cs="Times New Roman"/>
          <w:sz w:val="28"/>
          <w:szCs w:val="28"/>
        </w:rPr>
        <w:t>доля оборотных активов в общей величине активов, коэф.;</w:t>
      </w:r>
    </w:p>
    <w:p w:rsidR="00B5550F" w:rsidRPr="00B5550F" w:rsidRDefault="00B5550F" w:rsidP="00B5550F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275" cy="42862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6000" contrast="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begin"/>
      </w:r>
      <w:r w:rsidRPr="00B5550F">
        <w:rPr>
          <w:rFonts w:ascii="Times New Roman" w:hAnsi="Times New Roman" w:cs="Times New Roman"/>
          <w:sz w:val="28"/>
          <w:szCs w:val="28"/>
        </w:rPr>
        <w:instrText>QUOTE</w:instrText>
      </w: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175" cy="381000"/>
            <wp:effectExtent l="19050" t="0" r="9525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separate"/>
      </w: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175" cy="381000"/>
            <wp:effectExtent l="19050" t="0" r="9525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end"/>
      </w:r>
      <w:r w:rsidRPr="00B5550F">
        <w:rPr>
          <w:rFonts w:ascii="Times New Roman" w:hAnsi="Times New Roman" w:cs="Times New Roman"/>
          <w:i/>
          <w:iCs/>
          <w:sz w:val="28"/>
          <w:szCs w:val="28"/>
        </w:rPr>
        <w:t xml:space="preserve"> - </w:t>
      </w:r>
      <w:r w:rsidRPr="00B5550F">
        <w:rPr>
          <w:rFonts w:ascii="Times New Roman" w:hAnsi="Times New Roman" w:cs="Times New Roman"/>
          <w:sz w:val="28"/>
          <w:szCs w:val="28"/>
        </w:rPr>
        <w:t>оборачиваемость оборотных активов, об.;</w:t>
      </w:r>
    </w:p>
    <w:p w:rsidR="00B5550F" w:rsidRPr="00B5550F" w:rsidRDefault="00B5550F" w:rsidP="00B5550F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8125" cy="33337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6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begin"/>
      </w:r>
      <w:r w:rsidRPr="00B5550F">
        <w:rPr>
          <w:rFonts w:ascii="Times New Roman" w:hAnsi="Times New Roman" w:cs="Times New Roman"/>
          <w:sz w:val="28"/>
          <w:szCs w:val="28"/>
        </w:rPr>
        <w:instrText>QUOTE</w:instrText>
      </w: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2400" cy="361950"/>
            <wp:effectExtent l="19050" t="0" r="0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separate"/>
      </w:r>
      <w:r w:rsidRPr="00B555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52400" cy="361950"/>
            <wp:effectExtent l="19050" t="0" r="0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51C3" w:rsidRPr="00B5550F">
        <w:rPr>
          <w:rFonts w:ascii="Times New Roman" w:hAnsi="Times New Roman" w:cs="Times New Roman"/>
          <w:sz w:val="28"/>
          <w:szCs w:val="28"/>
        </w:rPr>
        <w:fldChar w:fldCharType="end"/>
      </w:r>
      <w:r w:rsidRPr="00B5550F">
        <w:rPr>
          <w:rFonts w:ascii="Times New Roman" w:hAnsi="Times New Roman" w:cs="Times New Roman"/>
          <w:i/>
          <w:iCs/>
          <w:sz w:val="28"/>
          <w:szCs w:val="28"/>
        </w:rPr>
        <w:t xml:space="preserve">- </w:t>
      </w:r>
      <w:r w:rsidRPr="00B5550F">
        <w:rPr>
          <w:rFonts w:ascii="Times New Roman" w:hAnsi="Times New Roman" w:cs="Times New Roman"/>
          <w:sz w:val="28"/>
          <w:szCs w:val="28"/>
        </w:rPr>
        <w:t>рентабельность продаж, %.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Влияние вышеперечисленных факторов на изменение рентабельности активов рассчитываем с использованием метода цепных подстановок на базе исчисления абсолютных разниц по факторам, влияние которых определяем.</w:t>
      </w:r>
    </w:p>
    <w:p w:rsidR="00B5550F" w:rsidRPr="00B5550F" w:rsidRDefault="00B5550F" w:rsidP="00B5550F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1. Влияние на изменение рентабельности активов доли оборотных активов в общей величине активов: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R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a</w:t>
      </w:r>
      <w:r w:rsidRPr="00B5550F">
        <w:rPr>
          <w:rFonts w:ascii="Times New Roman" w:hAnsi="Times New Roman" w:cs="Times New Roman"/>
          <w:sz w:val="28"/>
          <w:szCs w:val="28"/>
        </w:rPr>
        <w:t>= ∆Д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об</w:t>
      </w:r>
      <w:r w:rsidRPr="00B5550F">
        <w:rPr>
          <w:rFonts w:ascii="Times New Roman" w:hAnsi="Times New Roman" w:cs="Times New Roman"/>
          <w:sz w:val="28"/>
          <w:szCs w:val="28"/>
        </w:rPr>
        <w:t xml:space="preserve"> * Об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ОА0</w:t>
      </w:r>
      <w:r w:rsidRPr="00B5550F">
        <w:rPr>
          <w:rFonts w:ascii="Times New Roman" w:hAnsi="Times New Roman" w:cs="Times New Roman"/>
          <w:sz w:val="28"/>
          <w:szCs w:val="28"/>
        </w:rPr>
        <w:t xml:space="preserve"> * R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пр0</w:t>
      </w:r>
      <w:r w:rsidRPr="00B5550F">
        <w:rPr>
          <w:rFonts w:ascii="Times New Roman" w:hAnsi="Times New Roman" w:cs="Times New Roman"/>
          <w:sz w:val="28"/>
          <w:szCs w:val="28"/>
        </w:rPr>
        <w:t xml:space="preserve"> = (-0,1193) * 1,5697 * 10,7992 = -2,0222</w:t>
      </w:r>
    </w:p>
    <w:p w:rsidR="00B5550F" w:rsidRPr="00B5550F" w:rsidRDefault="00B5550F" w:rsidP="00B5550F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2. Влияние на изменение рентабельности активов оборачиваемости оборотных активов: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lastRenderedPageBreak/>
        <w:t>R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a</w:t>
      </w:r>
      <w:r w:rsidRPr="00B5550F">
        <w:rPr>
          <w:rFonts w:ascii="Times New Roman" w:hAnsi="Times New Roman" w:cs="Times New Roman"/>
          <w:sz w:val="28"/>
          <w:szCs w:val="28"/>
        </w:rPr>
        <w:t>= Д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об1</w:t>
      </w:r>
      <w:r w:rsidRPr="00B5550F">
        <w:rPr>
          <w:rFonts w:ascii="Times New Roman" w:hAnsi="Times New Roman" w:cs="Times New Roman"/>
          <w:sz w:val="28"/>
          <w:szCs w:val="28"/>
        </w:rPr>
        <w:t xml:space="preserve"> * ∆Об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ОА</w:t>
      </w:r>
      <w:r w:rsidRPr="00B5550F">
        <w:rPr>
          <w:rFonts w:ascii="Times New Roman" w:hAnsi="Times New Roman" w:cs="Times New Roman"/>
          <w:sz w:val="28"/>
          <w:szCs w:val="28"/>
        </w:rPr>
        <w:t xml:space="preserve"> * R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пр0</w:t>
      </w:r>
      <w:r w:rsidRPr="00B5550F">
        <w:rPr>
          <w:rFonts w:ascii="Times New Roman" w:hAnsi="Times New Roman" w:cs="Times New Roman"/>
          <w:sz w:val="28"/>
          <w:szCs w:val="28"/>
        </w:rPr>
        <w:t xml:space="preserve"> = 0,2814 * 0,7550 * 4,21 = 2,2942</w:t>
      </w:r>
    </w:p>
    <w:p w:rsidR="00B5550F" w:rsidRPr="00B5550F" w:rsidRDefault="00B5550F" w:rsidP="00B5550F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2. Влияние на изменение рентабельности активов коэффициента рентабельности продаж: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R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a</w:t>
      </w:r>
      <w:r w:rsidRPr="00B5550F">
        <w:rPr>
          <w:rFonts w:ascii="Times New Roman" w:hAnsi="Times New Roman" w:cs="Times New Roman"/>
          <w:sz w:val="28"/>
          <w:szCs w:val="28"/>
        </w:rPr>
        <w:t>= Д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об1</w:t>
      </w:r>
      <w:r w:rsidRPr="00B5550F">
        <w:rPr>
          <w:rFonts w:ascii="Times New Roman" w:hAnsi="Times New Roman" w:cs="Times New Roman"/>
          <w:sz w:val="28"/>
          <w:szCs w:val="28"/>
        </w:rPr>
        <w:t xml:space="preserve"> * Об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ОА1</w:t>
      </w:r>
      <w:r w:rsidRPr="00B5550F">
        <w:rPr>
          <w:rFonts w:ascii="Times New Roman" w:hAnsi="Times New Roman" w:cs="Times New Roman"/>
          <w:sz w:val="28"/>
          <w:szCs w:val="28"/>
        </w:rPr>
        <w:t xml:space="preserve"> * ∆R</w:t>
      </w:r>
      <w:r w:rsidRPr="00B5550F">
        <w:rPr>
          <w:rFonts w:ascii="Times New Roman" w:hAnsi="Times New Roman" w:cs="Times New Roman"/>
          <w:sz w:val="28"/>
          <w:szCs w:val="28"/>
          <w:vertAlign w:val="subscript"/>
        </w:rPr>
        <w:t>пр</w:t>
      </w:r>
      <w:r w:rsidRPr="00B5550F">
        <w:rPr>
          <w:rFonts w:ascii="Times New Roman" w:hAnsi="Times New Roman" w:cs="Times New Roman"/>
          <w:sz w:val="28"/>
          <w:szCs w:val="28"/>
        </w:rPr>
        <w:t xml:space="preserve"> = 0,2814 * 2,3247 * (-2,5967) = -1,6985</w:t>
      </w:r>
    </w:p>
    <w:p w:rsidR="00B5550F" w:rsidRPr="00B5550F" w:rsidRDefault="00B5550F" w:rsidP="00B5550F">
      <w:pPr>
        <w:spacing w:after="0" w:line="240" w:lineRule="auto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Баланс отклонений: 2,2942-2,0222-1,6985 = -1,4264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Рентабельность активов характеризует величину прибыли, получаемой с каждого рубля активов организации. По сравнению с предыдущим годом этот показатель снизился на 1,43%.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Оборачиваемость оборотных активов характеризует скорость превращения оборотных активов организации из материально-вещественной формы в денежную и наоборот. Рост этого показателя на 0,76 привел к увеличению рентабельности активов на 2,29%.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 xml:space="preserve">На снижение рентабельности активов организации отрицательное влияние оказал показатель доли оборотных активов в общей величине активов, данный показатель снизился по сравнению с предыдущим на 0,12. 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>Следует отметить, что именно изменение доли оборотных активов в общей величине активов оказало наибольшее влияние на Rа. Данный показатель сократил величину рентабельности активов на 2,6%.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 xml:space="preserve">Рентабельность продаж характеризует величину прибыли, получаемой с каждого рубля продаж. </w:t>
      </w:r>
    </w:p>
    <w:p w:rsidR="00B5550F" w:rsidRPr="00B5550F" w:rsidRDefault="00B5550F" w:rsidP="00B5550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5550F">
        <w:rPr>
          <w:rFonts w:ascii="Times New Roman" w:hAnsi="Times New Roman" w:cs="Times New Roman"/>
          <w:sz w:val="28"/>
          <w:szCs w:val="28"/>
        </w:rPr>
        <w:t xml:space="preserve">Данный показатель снизился по сравнению с предыдущим годом на 2,60%, что привело к снижению рентабельности активов на 1,70%. </w:t>
      </w:r>
    </w:p>
    <w:p w:rsidR="00B5550F" w:rsidRDefault="00B5550F" w:rsidP="00B5550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85614" w:rsidRDefault="00C85614" w:rsidP="00C85614">
      <w:pPr>
        <w:spacing w:line="24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85614">
        <w:rPr>
          <w:rFonts w:ascii="Times New Roman" w:hAnsi="Times New Roman" w:cs="Times New Roman"/>
          <w:i/>
          <w:sz w:val="28"/>
          <w:szCs w:val="28"/>
        </w:rPr>
        <w:t>Задание 6</w:t>
      </w:r>
    </w:p>
    <w:p w:rsidR="001927AE" w:rsidRDefault="00C85614" w:rsidP="00C8561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данным бухгалтерского баланса (Приложение 1) </w:t>
      </w:r>
      <w:r w:rsidR="001927AE">
        <w:rPr>
          <w:rFonts w:ascii="Times New Roman" w:hAnsi="Times New Roman" w:cs="Times New Roman"/>
          <w:sz w:val="28"/>
          <w:szCs w:val="28"/>
        </w:rPr>
        <w:t>сгруппировать активы по степени ликвидности и пассивы по срочности оплаты. Расчеты обобщить в табл. 6.</w:t>
      </w:r>
    </w:p>
    <w:p w:rsidR="001927AE" w:rsidRDefault="001927AE" w:rsidP="00C8561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6 – Группировка активов по степени ликвидности и пассивов по срочности оплаты</w:t>
      </w:r>
    </w:p>
    <w:tbl>
      <w:tblPr>
        <w:tblStyle w:val="a7"/>
        <w:tblW w:w="0" w:type="auto"/>
        <w:tblLook w:val="04A0"/>
      </w:tblPr>
      <w:tblGrid>
        <w:gridCol w:w="4786"/>
        <w:gridCol w:w="1843"/>
        <w:gridCol w:w="1544"/>
        <w:gridCol w:w="1398"/>
      </w:tblGrid>
      <w:tr w:rsidR="00456891" w:rsidTr="003D4804">
        <w:trPr>
          <w:trHeight w:val="285"/>
        </w:trPr>
        <w:tc>
          <w:tcPr>
            <w:tcW w:w="4786" w:type="dxa"/>
            <w:vMerge w:val="restart"/>
          </w:tcPr>
          <w:p w:rsidR="00456891" w:rsidRDefault="00456891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Показатель</w:t>
            </w:r>
          </w:p>
        </w:tc>
        <w:tc>
          <w:tcPr>
            <w:tcW w:w="3387" w:type="dxa"/>
            <w:gridSpan w:val="2"/>
            <w:tcBorders>
              <w:bottom w:val="single" w:sz="4" w:space="0" w:color="auto"/>
            </w:tcBorders>
          </w:tcPr>
          <w:p w:rsidR="00456891" w:rsidRPr="00456891" w:rsidRDefault="00456891" w:rsidP="00456891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56891">
              <w:rPr>
                <w:rFonts w:ascii="Times New Roman" w:hAnsi="Times New Roman" w:cs="Times New Roman"/>
                <w:b/>
                <w:sz w:val="28"/>
                <w:szCs w:val="28"/>
              </w:rPr>
              <w:t>Сумма, тыс. руб.</w:t>
            </w:r>
          </w:p>
        </w:tc>
        <w:tc>
          <w:tcPr>
            <w:tcW w:w="1398" w:type="dxa"/>
            <w:vMerge w:val="restart"/>
          </w:tcPr>
          <w:p w:rsidR="00456891" w:rsidRDefault="00456891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Изменение (+,-)</w:t>
            </w:r>
          </w:p>
        </w:tc>
      </w:tr>
      <w:tr w:rsidR="00456891" w:rsidTr="003D4804">
        <w:trPr>
          <w:trHeight w:val="270"/>
        </w:trPr>
        <w:tc>
          <w:tcPr>
            <w:tcW w:w="4786" w:type="dxa"/>
            <w:vMerge/>
          </w:tcPr>
          <w:p w:rsidR="00456891" w:rsidRDefault="00456891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456891" w:rsidRDefault="00456891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2016 год</w:t>
            </w:r>
          </w:p>
        </w:tc>
        <w:tc>
          <w:tcPr>
            <w:tcW w:w="1544" w:type="dxa"/>
            <w:tcBorders>
              <w:top w:val="single" w:sz="4" w:space="0" w:color="auto"/>
            </w:tcBorders>
          </w:tcPr>
          <w:p w:rsidR="00456891" w:rsidRDefault="00456891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1362">
              <w:rPr>
                <w:rFonts w:ascii="Times New Roman" w:hAnsi="Times New Roman" w:cs="Times New Roman"/>
                <w:b/>
                <w:sz w:val="24"/>
                <w:szCs w:val="24"/>
              </w:rPr>
              <w:t>2017 год</w:t>
            </w:r>
          </w:p>
        </w:tc>
        <w:tc>
          <w:tcPr>
            <w:tcW w:w="1398" w:type="dxa"/>
            <w:vMerge/>
          </w:tcPr>
          <w:p w:rsidR="00456891" w:rsidRPr="007F1362" w:rsidRDefault="00456891" w:rsidP="001927A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56891" w:rsidTr="003D4804">
        <w:tc>
          <w:tcPr>
            <w:tcW w:w="4786" w:type="dxa"/>
          </w:tcPr>
          <w:p w:rsidR="00456891" w:rsidRDefault="00DA03F9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456891" w:rsidRDefault="00DA03F9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544" w:type="dxa"/>
          </w:tcPr>
          <w:p w:rsidR="00456891" w:rsidRDefault="00DA03F9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398" w:type="dxa"/>
          </w:tcPr>
          <w:p w:rsidR="00456891" w:rsidRDefault="00DA03F9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DA03F9" w:rsidTr="00FA3704">
        <w:tc>
          <w:tcPr>
            <w:tcW w:w="9571" w:type="dxa"/>
            <w:gridSpan w:val="4"/>
          </w:tcPr>
          <w:p w:rsidR="00DA03F9" w:rsidRDefault="00DA03F9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АКТИВЫ</w:t>
            </w:r>
          </w:p>
        </w:tc>
      </w:tr>
      <w:tr w:rsidR="00456891" w:rsidTr="003D4804">
        <w:tc>
          <w:tcPr>
            <w:tcW w:w="4786" w:type="dxa"/>
          </w:tcPr>
          <w:p w:rsidR="00456891" w:rsidRDefault="00DA03F9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1E2B6E">
              <w:rPr>
                <w:rFonts w:ascii="Times New Roman" w:hAnsi="Times New Roman" w:cs="Times New Roman"/>
                <w:sz w:val="28"/>
                <w:szCs w:val="28"/>
              </w:rPr>
              <w:t>-1: Наиболее ликвидные активы</w:t>
            </w:r>
          </w:p>
        </w:tc>
        <w:tc>
          <w:tcPr>
            <w:tcW w:w="1843" w:type="dxa"/>
          </w:tcPr>
          <w:p w:rsidR="00456891" w:rsidRPr="00E50FEF" w:rsidRDefault="00E50FEF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50FEF">
              <w:rPr>
                <w:rFonts w:ascii="Times New Roman" w:hAnsi="Times New Roman" w:cs="Times New Roman"/>
                <w:i/>
                <w:sz w:val="28"/>
                <w:szCs w:val="28"/>
              </w:rPr>
              <w:t>8</w:t>
            </w:r>
          </w:p>
        </w:tc>
        <w:tc>
          <w:tcPr>
            <w:tcW w:w="1544" w:type="dxa"/>
          </w:tcPr>
          <w:p w:rsidR="00456891" w:rsidRPr="00E50FEF" w:rsidRDefault="00E50FEF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252</w:t>
            </w:r>
          </w:p>
        </w:tc>
        <w:tc>
          <w:tcPr>
            <w:tcW w:w="1398" w:type="dxa"/>
          </w:tcPr>
          <w:p w:rsidR="00456891" w:rsidRPr="00E50FEF" w:rsidRDefault="00E50FEF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244</w:t>
            </w:r>
          </w:p>
        </w:tc>
      </w:tr>
      <w:tr w:rsidR="00456891" w:rsidTr="003D4804">
        <w:tc>
          <w:tcPr>
            <w:tcW w:w="4786" w:type="dxa"/>
          </w:tcPr>
          <w:p w:rsidR="00456891" w:rsidRDefault="00DA03F9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1E2B6E">
              <w:rPr>
                <w:rFonts w:ascii="Times New Roman" w:hAnsi="Times New Roman" w:cs="Times New Roman"/>
                <w:sz w:val="28"/>
                <w:szCs w:val="28"/>
              </w:rPr>
              <w:t>-2: Быстро реализуемые активы</w:t>
            </w:r>
          </w:p>
        </w:tc>
        <w:tc>
          <w:tcPr>
            <w:tcW w:w="1843" w:type="dxa"/>
          </w:tcPr>
          <w:p w:rsidR="00456891" w:rsidRPr="00E50FEF" w:rsidRDefault="00AE59EA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22101</w:t>
            </w:r>
          </w:p>
        </w:tc>
        <w:tc>
          <w:tcPr>
            <w:tcW w:w="1544" w:type="dxa"/>
          </w:tcPr>
          <w:p w:rsidR="00456891" w:rsidRPr="00E50FEF" w:rsidRDefault="00AE59EA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21560</w:t>
            </w:r>
          </w:p>
        </w:tc>
        <w:tc>
          <w:tcPr>
            <w:tcW w:w="1398" w:type="dxa"/>
          </w:tcPr>
          <w:p w:rsidR="00456891" w:rsidRPr="00E50FEF" w:rsidRDefault="00AE59EA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-541</w:t>
            </w:r>
          </w:p>
        </w:tc>
      </w:tr>
      <w:tr w:rsidR="00DA03F9" w:rsidTr="003D4804">
        <w:tc>
          <w:tcPr>
            <w:tcW w:w="4786" w:type="dxa"/>
          </w:tcPr>
          <w:p w:rsidR="00DA03F9" w:rsidRDefault="00DA03F9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1E2B6E">
              <w:rPr>
                <w:rFonts w:ascii="Times New Roman" w:hAnsi="Times New Roman" w:cs="Times New Roman"/>
                <w:sz w:val="28"/>
                <w:szCs w:val="28"/>
              </w:rPr>
              <w:t>-3: Медленно реализуемые активы</w:t>
            </w:r>
          </w:p>
        </w:tc>
        <w:tc>
          <w:tcPr>
            <w:tcW w:w="1843" w:type="dxa"/>
          </w:tcPr>
          <w:p w:rsidR="00DA03F9" w:rsidRPr="00E50FEF" w:rsidRDefault="002A530B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1791</w:t>
            </w:r>
          </w:p>
        </w:tc>
        <w:tc>
          <w:tcPr>
            <w:tcW w:w="1544" w:type="dxa"/>
          </w:tcPr>
          <w:p w:rsidR="00DA03F9" w:rsidRPr="00E50FEF" w:rsidRDefault="002A530B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3816</w:t>
            </w:r>
          </w:p>
        </w:tc>
        <w:tc>
          <w:tcPr>
            <w:tcW w:w="1398" w:type="dxa"/>
          </w:tcPr>
          <w:p w:rsidR="00DA03F9" w:rsidRPr="00E50FEF" w:rsidRDefault="006525B5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2025</w:t>
            </w:r>
          </w:p>
        </w:tc>
      </w:tr>
      <w:tr w:rsidR="00DA03F9" w:rsidTr="003D4804">
        <w:tc>
          <w:tcPr>
            <w:tcW w:w="4786" w:type="dxa"/>
          </w:tcPr>
          <w:p w:rsidR="00DA03F9" w:rsidRDefault="00DA03F9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3D4804">
              <w:rPr>
                <w:rFonts w:ascii="Times New Roman" w:hAnsi="Times New Roman" w:cs="Times New Roman"/>
                <w:sz w:val="28"/>
                <w:szCs w:val="28"/>
              </w:rPr>
              <w:t>-4: Трудно реализуемые активы</w:t>
            </w:r>
          </w:p>
        </w:tc>
        <w:tc>
          <w:tcPr>
            <w:tcW w:w="1843" w:type="dxa"/>
          </w:tcPr>
          <w:p w:rsidR="00DA03F9" w:rsidRPr="00E50FEF" w:rsidRDefault="00566C4C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64945</w:t>
            </w:r>
          </w:p>
        </w:tc>
        <w:tc>
          <w:tcPr>
            <w:tcW w:w="1544" w:type="dxa"/>
          </w:tcPr>
          <w:p w:rsidR="00DA03F9" w:rsidRPr="00E50FEF" w:rsidRDefault="006525B5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63150</w:t>
            </w:r>
          </w:p>
        </w:tc>
        <w:tc>
          <w:tcPr>
            <w:tcW w:w="1398" w:type="dxa"/>
          </w:tcPr>
          <w:p w:rsidR="00DA03F9" w:rsidRPr="00E50FEF" w:rsidRDefault="00BA43F8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-1795</w:t>
            </w:r>
          </w:p>
        </w:tc>
      </w:tr>
      <w:tr w:rsidR="00DA03F9" w:rsidTr="003D4804">
        <w:tc>
          <w:tcPr>
            <w:tcW w:w="4786" w:type="dxa"/>
          </w:tcPr>
          <w:p w:rsidR="00DA03F9" w:rsidRPr="003D4804" w:rsidRDefault="003D4804" w:rsidP="001927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4804">
              <w:rPr>
                <w:rFonts w:ascii="Times New Roman" w:hAnsi="Times New Roman" w:cs="Times New Roman"/>
                <w:b/>
                <w:sz w:val="28"/>
                <w:szCs w:val="28"/>
              </w:rPr>
              <w:t>Баланс</w:t>
            </w:r>
          </w:p>
        </w:tc>
        <w:tc>
          <w:tcPr>
            <w:tcW w:w="1843" w:type="dxa"/>
          </w:tcPr>
          <w:p w:rsidR="00DA03F9" w:rsidRPr="00E50FEF" w:rsidRDefault="00566C4C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88845</w:t>
            </w:r>
          </w:p>
        </w:tc>
        <w:tc>
          <w:tcPr>
            <w:tcW w:w="1544" w:type="dxa"/>
          </w:tcPr>
          <w:p w:rsidR="00DA03F9" w:rsidRPr="00E50FEF" w:rsidRDefault="00566C4C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88778</w:t>
            </w:r>
          </w:p>
        </w:tc>
        <w:tc>
          <w:tcPr>
            <w:tcW w:w="1398" w:type="dxa"/>
          </w:tcPr>
          <w:p w:rsidR="00DA03F9" w:rsidRPr="00E50FEF" w:rsidRDefault="00BA43F8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-67</w:t>
            </w:r>
          </w:p>
        </w:tc>
      </w:tr>
      <w:tr w:rsidR="00DA03F9" w:rsidTr="003D4804">
        <w:tc>
          <w:tcPr>
            <w:tcW w:w="4786" w:type="dxa"/>
          </w:tcPr>
          <w:p w:rsidR="00DA03F9" w:rsidRDefault="003D4804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ПАССИВЫ</w:t>
            </w:r>
          </w:p>
        </w:tc>
        <w:tc>
          <w:tcPr>
            <w:tcW w:w="1843" w:type="dxa"/>
          </w:tcPr>
          <w:p w:rsidR="00DA03F9" w:rsidRPr="00E50FEF" w:rsidRDefault="00DA03F9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544" w:type="dxa"/>
          </w:tcPr>
          <w:p w:rsidR="00DA03F9" w:rsidRPr="00E50FEF" w:rsidRDefault="00DA03F9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1398" w:type="dxa"/>
          </w:tcPr>
          <w:p w:rsidR="00DA03F9" w:rsidRPr="00E50FEF" w:rsidRDefault="00DA03F9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</w:tr>
      <w:tr w:rsidR="003D4804" w:rsidTr="003D4804">
        <w:tc>
          <w:tcPr>
            <w:tcW w:w="4786" w:type="dxa"/>
          </w:tcPr>
          <w:p w:rsidR="003D4804" w:rsidRDefault="003D4804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П-1: Наиболее срочные обязательства</w:t>
            </w:r>
          </w:p>
        </w:tc>
        <w:tc>
          <w:tcPr>
            <w:tcW w:w="1843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24237</w:t>
            </w:r>
          </w:p>
        </w:tc>
        <w:tc>
          <w:tcPr>
            <w:tcW w:w="1544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26416</w:t>
            </w:r>
          </w:p>
        </w:tc>
        <w:tc>
          <w:tcPr>
            <w:tcW w:w="1398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2179</w:t>
            </w:r>
          </w:p>
        </w:tc>
      </w:tr>
      <w:tr w:rsidR="003D4804" w:rsidTr="003D4804">
        <w:tc>
          <w:tcPr>
            <w:tcW w:w="4786" w:type="dxa"/>
          </w:tcPr>
          <w:p w:rsidR="003D4804" w:rsidRDefault="003D4804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П-2: </w:t>
            </w:r>
            <w:r w:rsidR="00F82E24">
              <w:rPr>
                <w:rFonts w:ascii="Times New Roman" w:hAnsi="Times New Roman" w:cs="Times New Roman"/>
                <w:sz w:val="28"/>
                <w:szCs w:val="28"/>
              </w:rPr>
              <w:t>Краткосрочные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82E24">
              <w:rPr>
                <w:rFonts w:ascii="Times New Roman" w:hAnsi="Times New Roman" w:cs="Times New Roman"/>
                <w:sz w:val="28"/>
                <w:szCs w:val="28"/>
              </w:rPr>
              <w:t>обязательства</w:t>
            </w:r>
          </w:p>
        </w:tc>
        <w:tc>
          <w:tcPr>
            <w:tcW w:w="1843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1005</w:t>
            </w:r>
          </w:p>
        </w:tc>
        <w:tc>
          <w:tcPr>
            <w:tcW w:w="1544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91</w:t>
            </w:r>
          </w:p>
        </w:tc>
        <w:tc>
          <w:tcPr>
            <w:tcW w:w="1398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-914</w:t>
            </w:r>
          </w:p>
        </w:tc>
      </w:tr>
      <w:tr w:rsidR="003D4804" w:rsidTr="003D4804">
        <w:tc>
          <w:tcPr>
            <w:tcW w:w="4786" w:type="dxa"/>
          </w:tcPr>
          <w:p w:rsidR="003D4804" w:rsidRDefault="00F82E24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П-3: Долгосрочные обязательства </w:t>
            </w:r>
          </w:p>
        </w:tc>
        <w:tc>
          <w:tcPr>
            <w:tcW w:w="1843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</w:p>
        </w:tc>
        <w:tc>
          <w:tcPr>
            <w:tcW w:w="1544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</w:p>
        </w:tc>
        <w:tc>
          <w:tcPr>
            <w:tcW w:w="1398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-</w:t>
            </w:r>
          </w:p>
        </w:tc>
      </w:tr>
      <w:tr w:rsidR="003D4804" w:rsidTr="003D4804">
        <w:tc>
          <w:tcPr>
            <w:tcW w:w="4786" w:type="dxa"/>
          </w:tcPr>
          <w:p w:rsidR="003D4804" w:rsidRDefault="007B51E6" w:rsidP="001927A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П-4: Собственные средства</w:t>
            </w:r>
          </w:p>
        </w:tc>
        <w:tc>
          <w:tcPr>
            <w:tcW w:w="1843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63603</w:t>
            </w:r>
          </w:p>
        </w:tc>
        <w:tc>
          <w:tcPr>
            <w:tcW w:w="1544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62271</w:t>
            </w:r>
          </w:p>
        </w:tc>
        <w:tc>
          <w:tcPr>
            <w:tcW w:w="1398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-1332</w:t>
            </w:r>
          </w:p>
        </w:tc>
      </w:tr>
      <w:tr w:rsidR="003D4804" w:rsidTr="003D4804">
        <w:tc>
          <w:tcPr>
            <w:tcW w:w="4786" w:type="dxa"/>
          </w:tcPr>
          <w:p w:rsidR="003D4804" w:rsidRPr="007B51E6" w:rsidRDefault="007B51E6" w:rsidP="001927AE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51E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Баланс </w:t>
            </w:r>
          </w:p>
        </w:tc>
        <w:tc>
          <w:tcPr>
            <w:tcW w:w="1843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88845</w:t>
            </w:r>
          </w:p>
        </w:tc>
        <w:tc>
          <w:tcPr>
            <w:tcW w:w="1544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88778</w:t>
            </w:r>
          </w:p>
        </w:tc>
        <w:tc>
          <w:tcPr>
            <w:tcW w:w="1398" w:type="dxa"/>
          </w:tcPr>
          <w:p w:rsidR="003D4804" w:rsidRPr="00E50FEF" w:rsidRDefault="00FA3704" w:rsidP="00E50FE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-67</w:t>
            </w:r>
          </w:p>
        </w:tc>
      </w:tr>
    </w:tbl>
    <w:p w:rsidR="005252FC" w:rsidRDefault="001927AE" w:rsidP="001927A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51E6" w:rsidRDefault="005252FC" w:rsidP="001927A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Решение:</w:t>
      </w:r>
    </w:p>
    <w:p w:rsidR="005D43B3" w:rsidRDefault="005D43B3" w:rsidP="001927A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АКТИВЫ:</w:t>
      </w:r>
    </w:p>
    <w:p w:rsidR="00E50FEF" w:rsidRPr="00E50FEF" w:rsidRDefault="00E50FEF" w:rsidP="001927AE">
      <w:p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50FEF">
        <w:rPr>
          <w:rFonts w:ascii="Times New Roman" w:hAnsi="Times New Roman" w:cs="Times New Roman"/>
          <w:color w:val="000000"/>
          <w:sz w:val="28"/>
          <w:szCs w:val="28"/>
        </w:rPr>
        <w:t>А-1: Наиболее ликвидные активы</w:t>
      </w:r>
      <w:r>
        <w:rPr>
          <w:rFonts w:ascii="Times New Roman" w:hAnsi="Times New Roman" w:cs="Times New Roman"/>
          <w:color w:val="000000"/>
          <w:sz w:val="28"/>
          <w:szCs w:val="28"/>
        </w:rPr>
        <w:t>:  стр. 1240+стр.1250</w:t>
      </w:r>
    </w:p>
    <w:p w:rsidR="005D43B3" w:rsidRDefault="005D43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А-2: Быстро реализуемые активы:</w:t>
      </w:r>
      <w:r w:rsidR="004E2C3B">
        <w:rPr>
          <w:rFonts w:ascii="Times New Roman" w:hAnsi="Times New Roman" w:cs="Times New Roman"/>
          <w:sz w:val="28"/>
          <w:szCs w:val="28"/>
        </w:rPr>
        <w:t xml:space="preserve"> </w:t>
      </w:r>
      <w:r w:rsidR="00FA3704">
        <w:rPr>
          <w:rFonts w:ascii="Times New Roman" w:hAnsi="Times New Roman" w:cs="Times New Roman"/>
          <w:sz w:val="28"/>
          <w:szCs w:val="28"/>
        </w:rPr>
        <w:t>стр.</w:t>
      </w:r>
      <w:r w:rsidR="004E2C3B" w:rsidRPr="004E2C3B">
        <w:rPr>
          <w:rFonts w:ascii="Times New Roman" w:hAnsi="Times New Roman" w:cs="Times New Roman"/>
          <w:color w:val="000000"/>
          <w:sz w:val="28"/>
          <w:szCs w:val="28"/>
        </w:rPr>
        <w:t>1230</w:t>
      </w:r>
      <w:r w:rsidR="004E2C3B">
        <w:rPr>
          <w:rFonts w:ascii="Times New Roman" w:hAnsi="Times New Roman" w:cs="Times New Roman"/>
          <w:color w:val="000000"/>
          <w:sz w:val="28"/>
          <w:szCs w:val="28"/>
        </w:rPr>
        <w:t xml:space="preserve"> – Безнадежная дебиторская задолженность(стр.15)</w:t>
      </w:r>
    </w:p>
    <w:p w:rsidR="005D43B3" w:rsidRDefault="005D43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А-3: Медленно реализуемые активы:</w:t>
      </w:r>
      <w:r w:rsidR="00692077">
        <w:rPr>
          <w:rFonts w:ascii="Times New Roman" w:hAnsi="Times New Roman" w:cs="Times New Roman"/>
          <w:sz w:val="28"/>
          <w:szCs w:val="28"/>
        </w:rPr>
        <w:t xml:space="preserve"> </w:t>
      </w:r>
      <w:r w:rsidR="00FA3704">
        <w:rPr>
          <w:rFonts w:ascii="Times New Roman" w:hAnsi="Times New Roman" w:cs="Times New Roman"/>
          <w:sz w:val="28"/>
          <w:szCs w:val="28"/>
        </w:rPr>
        <w:t>стр.</w:t>
      </w:r>
      <w:r w:rsidR="00692077">
        <w:rPr>
          <w:rFonts w:ascii="Times New Roman" w:hAnsi="Times New Roman" w:cs="Times New Roman"/>
          <w:sz w:val="28"/>
          <w:szCs w:val="28"/>
        </w:rPr>
        <w:t xml:space="preserve">1210 + </w:t>
      </w:r>
      <w:r w:rsidR="00FA3704">
        <w:rPr>
          <w:rFonts w:ascii="Times New Roman" w:hAnsi="Times New Roman" w:cs="Times New Roman"/>
          <w:sz w:val="28"/>
          <w:szCs w:val="28"/>
        </w:rPr>
        <w:t>стр.</w:t>
      </w:r>
      <w:r w:rsidR="00692077">
        <w:rPr>
          <w:rFonts w:ascii="Times New Roman" w:hAnsi="Times New Roman" w:cs="Times New Roman"/>
          <w:sz w:val="28"/>
          <w:szCs w:val="28"/>
        </w:rPr>
        <w:t>1220 – Неликвидные активы(стр. 15)</w:t>
      </w:r>
    </w:p>
    <w:p w:rsidR="00BA43F8" w:rsidRDefault="005D43B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А-4: Трудно реализуемые активы:</w:t>
      </w:r>
      <w:r w:rsidR="00692077">
        <w:rPr>
          <w:rFonts w:ascii="Times New Roman" w:hAnsi="Times New Roman" w:cs="Times New Roman"/>
          <w:sz w:val="28"/>
          <w:szCs w:val="28"/>
        </w:rPr>
        <w:t xml:space="preserve"> </w:t>
      </w:r>
      <w:r w:rsidR="00FA3704">
        <w:rPr>
          <w:rFonts w:ascii="Times New Roman" w:hAnsi="Times New Roman" w:cs="Times New Roman"/>
          <w:sz w:val="28"/>
          <w:szCs w:val="28"/>
        </w:rPr>
        <w:t>стр.</w:t>
      </w:r>
      <w:r w:rsidR="00692077">
        <w:rPr>
          <w:rFonts w:ascii="Times New Roman" w:hAnsi="Times New Roman" w:cs="Times New Roman"/>
          <w:sz w:val="28"/>
          <w:szCs w:val="28"/>
        </w:rPr>
        <w:t>1100 + Безнадежная дебиторская задолженность(стр. 15) + Неликвидные активы (стр. 15)</w:t>
      </w:r>
    </w:p>
    <w:p w:rsidR="00BA43F8" w:rsidRDefault="00BA43F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Изменение считаются: 3 гр. – 2 гр.</w:t>
      </w:r>
    </w:p>
    <w:p w:rsidR="007B51E6" w:rsidRDefault="00FA37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ПАССИВЫ:</w:t>
      </w:r>
    </w:p>
    <w:p w:rsidR="00FA3704" w:rsidRDefault="00FA37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П-1: Наиболее срочные обязательства: стр. 1520</w:t>
      </w:r>
    </w:p>
    <w:p w:rsidR="00FA3704" w:rsidRDefault="00FA3704" w:rsidP="00FA37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П-2: Краткосрочные обязательства: стр.1510 + стр. 1550</w:t>
      </w:r>
    </w:p>
    <w:p w:rsidR="00FA3704" w:rsidRDefault="00FA3704" w:rsidP="00FA37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П-3: Долгосрочные обязательства: этого значение нету </w:t>
      </w:r>
    </w:p>
    <w:p w:rsidR="00FA3704" w:rsidRDefault="00FA37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П-4: Собственные средства: стр.1300 + стр. 1530</w:t>
      </w:r>
    </w:p>
    <w:p w:rsidR="00B22E91" w:rsidRPr="00B22E91" w:rsidRDefault="00B22E91" w:rsidP="00B22E91">
      <w:pPr>
        <w:pStyle w:val="a3"/>
        <w:rPr>
          <w:color w:val="000000"/>
          <w:sz w:val="28"/>
          <w:szCs w:val="28"/>
        </w:rPr>
      </w:pPr>
      <w:r w:rsidRPr="00B22E91">
        <w:rPr>
          <w:color w:val="000000"/>
          <w:sz w:val="28"/>
          <w:szCs w:val="28"/>
        </w:rPr>
        <w:t>Баланс считается абсолютно ликвидным, а предприятие платежеспособным, если имеет место следующее соотношение групп актива и пассива баланса:</w:t>
      </w:r>
    </w:p>
    <w:p w:rsidR="00B22E91" w:rsidRPr="00B22E91" w:rsidRDefault="00B22E91" w:rsidP="00B22E91">
      <w:pPr>
        <w:pStyle w:val="a3"/>
        <w:jc w:val="center"/>
        <w:rPr>
          <w:color w:val="000000"/>
          <w:sz w:val="28"/>
          <w:szCs w:val="28"/>
        </w:rPr>
      </w:pPr>
      <w:r w:rsidRPr="00B22E91">
        <w:rPr>
          <w:color w:val="000000"/>
          <w:sz w:val="28"/>
          <w:szCs w:val="28"/>
        </w:rPr>
        <w:t>А</w:t>
      </w:r>
      <w:r w:rsidRPr="00B22E91">
        <w:rPr>
          <w:color w:val="000000"/>
          <w:sz w:val="28"/>
          <w:szCs w:val="28"/>
          <w:vertAlign w:val="subscript"/>
        </w:rPr>
        <w:t>1</w:t>
      </w:r>
      <w:r w:rsidRPr="00B22E91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B22E91">
        <w:rPr>
          <w:color w:val="000000"/>
          <w:sz w:val="28"/>
          <w:szCs w:val="28"/>
        </w:rPr>
        <w:t>≥</w:t>
      </w:r>
      <w:r w:rsidRPr="00B22E91">
        <w:rPr>
          <w:color w:val="000000"/>
          <w:sz w:val="28"/>
          <w:szCs w:val="28"/>
          <w:vertAlign w:val="subscript"/>
        </w:rPr>
        <w:t xml:space="preserve"> </w:t>
      </w:r>
      <w:r w:rsidRPr="00B22E91">
        <w:rPr>
          <w:color w:val="000000"/>
          <w:sz w:val="28"/>
          <w:szCs w:val="28"/>
        </w:rPr>
        <w:t>П</w:t>
      </w:r>
      <w:r w:rsidRPr="00B22E91">
        <w:rPr>
          <w:color w:val="000000"/>
          <w:sz w:val="28"/>
          <w:szCs w:val="28"/>
          <w:vertAlign w:val="subscript"/>
        </w:rPr>
        <w:t>1</w:t>
      </w:r>
      <w:r>
        <w:rPr>
          <w:color w:val="000000"/>
          <w:sz w:val="28"/>
          <w:szCs w:val="28"/>
        </w:rPr>
        <w:t xml:space="preserve">                                                        </w:t>
      </w:r>
      <w:r w:rsidRPr="00B22E91">
        <w:rPr>
          <w:color w:val="000000"/>
          <w:sz w:val="28"/>
          <w:szCs w:val="28"/>
        </w:rPr>
        <w:t>А</w:t>
      </w:r>
      <w:r w:rsidRPr="00B22E91">
        <w:rPr>
          <w:color w:val="000000"/>
          <w:sz w:val="28"/>
          <w:szCs w:val="28"/>
          <w:vertAlign w:val="subscript"/>
        </w:rPr>
        <w:t>2</w:t>
      </w:r>
      <w:r w:rsidRPr="00B22E91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B22E91">
        <w:rPr>
          <w:color w:val="000000"/>
          <w:sz w:val="28"/>
          <w:szCs w:val="28"/>
        </w:rPr>
        <w:t>≥</w:t>
      </w:r>
      <w:r w:rsidRPr="00B22E91">
        <w:rPr>
          <w:color w:val="000000"/>
          <w:sz w:val="28"/>
          <w:szCs w:val="28"/>
          <w:vertAlign w:val="subscript"/>
        </w:rPr>
        <w:t xml:space="preserve"> </w:t>
      </w:r>
      <w:r w:rsidRPr="00B22E91">
        <w:rPr>
          <w:color w:val="000000"/>
          <w:sz w:val="28"/>
          <w:szCs w:val="28"/>
        </w:rPr>
        <w:t>П</w:t>
      </w:r>
      <w:r w:rsidRPr="00B22E91">
        <w:rPr>
          <w:color w:val="000000"/>
          <w:sz w:val="28"/>
          <w:szCs w:val="28"/>
          <w:vertAlign w:val="subscript"/>
        </w:rPr>
        <w:t>2</w:t>
      </w:r>
    </w:p>
    <w:p w:rsidR="00B22E91" w:rsidRPr="00EA7EC8" w:rsidRDefault="00B22E91" w:rsidP="00EA7EC8">
      <w:pPr>
        <w:pStyle w:val="a3"/>
        <w:jc w:val="center"/>
        <w:rPr>
          <w:color w:val="000000"/>
          <w:sz w:val="28"/>
          <w:szCs w:val="28"/>
        </w:rPr>
      </w:pPr>
      <w:r w:rsidRPr="00B22E91">
        <w:rPr>
          <w:color w:val="000000"/>
          <w:sz w:val="28"/>
          <w:szCs w:val="28"/>
        </w:rPr>
        <w:t>А</w:t>
      </w:r>
      <w:r w:rsidRPr="00B22E91">
        <w:rPr>
          <w:color w:val="000000"/>
          <w:sz w:val="28"/>
          <w:szCs w:val="28"/>
          <w:vertAlign w:val="subscript"/>
        </w:rPr>
        <w:t>3</w:t>
      </w:r>
      <w:r w:rsidRPr="00B22E91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B22E91">
        <w:rPr>
          <w:color w:val="000000"/>
          <w:sz w:val="28"/>
          <w:szCs w:val="28"/>
        </w:rPr>
        <w:t>≥</w:t>
      </w:r>
      <w:r w:rsidRPr="00B22E91">
        <w:rPr>
          <w:color w:val="000000"/>
          <w:sz w:val="28"/>
          <w:szCs w:val="28"/>
          <w:vertAlign w:val="subscript"/>
        </w:rPr>
        <w:t xml:space="preserve"> </w:t>
      </w:r>
      <w:r w:rsidRPr="00B22E91">
        <w:rPr>
          <w:color w:val="000000"/>
          <w:sz w:val="28"/>
          <w:szCs w:val="28"/>
        </w:rPr>
        <w:t>П</w:t>
      </w:r>
      <w:r w:rsidRPr="00B22E91">
        <w:rPr>
          <w:color w:val="000000"/>
          <w:sz w:val="28"/>
          <w:szCs w:val="28"/>
          <w:vertAlign w:val="subscript"/>
        </w:rPr>
        <w:t>3</w:t>
      </w:r>
      <w:r>
        <w:rPr>
          <w:color w:val="000000"/>
          <w:sz w:val="28"/>
          <w:szCs w:val="28"/>
        </w:rPr>
        <w:t xml:space="preserve">                                                         </w:t>
      </w:r>
      <w:r w:rsidRPr="00B22E91">
        <w:rPr>
          <w:color w:val="000000"/>
          <w:sz w:val="28"/>
          <w:szCs w:val="28"/>
        </w:rPr>
        <w:t>А</w:t>
      </w:r>
      <w:r w:rsidRPr="00B22E91">
        <w:rPr>
          <w:color w:val="000000"/>
          <w:sz w:val="28"/>
          <w:szCs w:val="28"/>
          <w:vertAlign w:val="subscript"/>
        </w:rPr>
        <w:t>4</w:t>
      </w:r>
      <w:r w:rsidRPr="00B22E91">
        <w:rPr>
          <w:rStyle w:val="apple-converted-space"/>
          <w:color w:val="000000"/>
          <w:sz w:val="28"/>
          <w:szCs w:val="28"/>
          <w:vertAlign w:val="subscript"/>
        </w:rPr>
        <w:t> </w:t>
      </w:r>
      <w:r w:rsidRPr="00B22E91">
        <w:rPr>
          <w:color w:val="000000"/>
          <w:sz w:val="28"/>
          <w:szCs w:val="28"/>
        </w:rPr>
        <w:t>≤</w:t>
      </w:r>
      <w:r w:rsidRPr="00B22E91">
        <w:rPr>
          <w:color w:val="000000"/>
          <w:sz w:val="28"/>
          <w:szCs w:val="28"/>
          <w:vertAlign w:val="subscript"/>
        </w:rPr>
        <w:t xml:space="preserve"> </w:t>
      </w:r>
      <w:r w:rsidRPr="00B22E91">
        <w:rPr>
          <w:color w:val="000000"/>
          <w:sz w:val="28"/>
          <w:szCs w:val="28"/>
        </w:rPr>
        <w:t>П</w:t>
      </w:r>
      <w:r w:rsidRPr="00B22E91">
        <w:rPr>
          <w:color w:val="000000"/>
          <w:sz w:val="28"/>
          <w:szCs w:val="28"/>
          <w:vertAlign w:val="subscript"/>
        </w:rPr>
        <w:t>4</w:t>
      </w:r>
    </w:p>
    <w:p w:rsidR="00EA7EC8" w:rsidRPr="00EA7EC8" w:rsidRDefault="00EA7EC8" w:rsidP="00EA7EC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Определим </w:t>
      </w:r>
      <w:r w:rsidRPr="00EA7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платежеспособность анализируемого предприятия за 201</w:t>
      </w:r>
      <w:r w:rsidR="006E79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Pr="00EA7E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г.:</w:t>
      </w:r>
    </w:p>
    <w:tbl>
      <w:tblPr>
        <w:tblW w:w="958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300"/>
        <w:gridCol w:w="1521"/>
        <w:gridCol w:w="1927"/>
        <w:gridCol w:w="2130"/>
        <w:gridCol w:w="1707"/>
      </w:tblGrid>
      <w:tr w:rsidR="00EA7EC8" w:rsidRPr="00EA7EC8" w:rsidTr="006E7935"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Активы по степени ликвидности</w:t>
            </w:r>
          </w:p>
        </w:tc>
        <w:tc>
          <w:tcPr>
            <w:tcW w:w="1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Сумма</w:t>
            </w:r>
          </w:p>
        </w:tc>
        <w:tc>
          <w:tcPr>
            <w:tcW w:w="1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Знак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Пассивы по срочности оплаты</w:t>
            </w:r>
          </w:p>
        </w:tc>
        <w:tc>
          <w:tcPr>
            <w:tcW w:w="1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Сумма</w:t>
            </w:r>
          </w:p>
        </w:tc>
      </w:tr>
      <w:tr w:rsidR="00EA7EC8" w:rsidRPr="00EA7EC8" w:rsidTr="006E7935"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А1</w:t>
            </w:r>
          </w:p>
        </w:tc>
        <w:tc>
          <w:tcPr>
            <w:tcW w:w="1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252</w:t>
            </w:r>
          </w:p>
        </w:tc>
        <w:tc>
          <w:tcPr>
            <w:tcW w:w="1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6E79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22E9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П1</w:t>
            </w:r>
          </w:p>
        </w:tc>
        <w:tc>
          <w:tcPr>
            <w:tcW w:w="1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26416</w:t>
            </w:r>
          </w:p>
        </w:tc>
      </w:tr>
      <w:tr w:rsidR="00EA7EC8" w:rsidRPr="00EA7EC8" w:rsidTr="006E7935"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А2</w:t>
            </w:r>
          </w:p>
        </w:tc>
        <w:tc>
          <w:tcPr>
            <w:tcW w:w="1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21560</w:t>
            </w:r>
          </w:p>
        </w:tc>
        <w:tc>
          <w:tcPr>
            <w:tcW w:w="1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22E9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≥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П2</w:t>
            </w:r>
          </w:p>
        </w:tc>
        <w:tc>
          <w:tcPr>
            <w:tcW w:w="1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91</w:t>
            </w:r>
          </w:p>
        </w:tc>
      </w:tr>
      <w:tr w:rsidR="00EA7EC8" w:rsidRPr="00EA7EC8" w:rsidTr="006E7935"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А3</w:t>
            </w:r>
          </w:p>
        </w:tc>
        <w:tc>
          <w:tcPr>
            <w:tcW w:w="1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3816</w:t>
            </w:r>
          </w:p>
        </w:tc>
        <w:tc>
          <w:tcPr>
            <w:tcW w:w="1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22E9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≥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П3</w:t>
            </w:r>
          </w:p>
        </w:tc>
        <w:tc>
          <w:tcPr>
            <w:tcW w:w="1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</w:p>
        </w:tc>
      </w:tr>
      <w:tr w:rsidR="00EA7EC8" w:rsidRPr="00EA7EC8" w:rsidTr="006E7935">
        <w:tc>
          <w:tcPr>
            <w:tcW w:w="2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А4</w:t>
            </w:r>
          </w:p>
        </w:tc>
        <w:tc>
          <w:tcPr>
            <w:tcW w:w="1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63150</w:t>
            </w:r>
          </w:p>
        </w:tc>
        <w:tc>
          <w:tcPr>
            <w:tcW w:w="19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6E79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22E9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≤</w:t>
            </w:r>
          </w:p>
        </w:tc>
        <w:tc>
          <w:tcPr>
            <w:tcW w:w="21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EA7EC8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A7E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П4</w:t>
            </w:r>
          </w:p>
        </w:tc>
        <w:tc>
          <w:tcPr>
            <w:tcW w:w="17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EA7EC8" w:rsidRPr="00EA7EC8" w:rsidRDefault="00714079" w:rsidP="00EA7E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62271</w:t>
            </w:r>
          </w:p>
        </w:tc>
      </w:tr>
    </w:tbl>
    <w:p w:rsidR="006E7935" w:rsidRPr="006E7935" w:rsidRDefault="002B7C49" w:rsidP="006E7935">
      <w:pPr>
        <w:pStyle w:val="a3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ВЫВОД : </w:t>
      </w:r>
      <w:r w:rsidR="006E7935" w:rsidRPr="006E7935">
        <w:rPr>
          <w:color w:val="000000"/>
          <w:sz w:val="28"/>
          <w:szCs w:val="28"/>
        </w:rPr>
        <w:t xml:space="preserve">Таким образом, первое неравенство </w:t>
      </w:r>
      <w:r w:rsidR="006E7935">
        <w:rPr>
          <w:color w:val="000000"/>
          <w:sz w:val="28"/>
          <w:szCs w:val="28"/>
        </w:rPr>
        <w:t xml:space="preserve">не </w:t>
      </w:r>
      <w:r w:rsidR="006E7935" w:rsidRPr="006E7935">
        <w:rPr>
          <w:color w:val="000000"/>
          <w:sz w:val="28"/>
          <w:szCs w:val="28"/>
        </w:rPr>
        <w:t>соблюдает</w:t>
      </w:r>
      <w:r w:rsidR="006E7935">
        <w:rPr>
          <w:color w:val="000000"/>
          <w:sz w:val="28"/>
          <w:szCs w:val="28"/>
        </w:rPr>
        <w:t>ся</w:t>
      </w:r>
      <w:r w:rsidR="006E7935" w:rsidRPr="006E7935">
        <w:rPr>
          <w:color w:val="000000"/>
          <w:sz w:val="28"/>
          <w:szCs w:val="28"/>
        </w:rPr>
        <w:t xml:space="preserve">, т.е. организация </w:t>
      </w:r>
      <w:r w:rsidR="006E7935">
        <w:rPr>
          <w:color w:val="000000"/>
          <w:sz w:val="28"/>
          <w:szCs w:val="28"/>
        </w:rPr>
        <w:t xml:space="preserve"> не </w:t>
      </w:r>
      <w:r w:rsidR="006E7935" w:rsidRPr="006E7935">
        <w:rPr>
          <w:color w:val="000000"/>
          <w:sz w:val="28"/>
          <w:szCs w:val="28"/>
        </w:rPr>
        <w:t xml:space="preserve">способна погасить наиболее срочные обязательства за счет </w:t>
      </w:r>
      <w:r w:rsidR="00B93F83">
        <w:rPr>
          <w:color w:val="000000"/>
          <w:sz w:val="28"/>
          <w:szCs w:val="28"/>
        </w:rPr>
        <w:t xml:space="preserve">минимальных </w:t>
      </w:r>
      <w:r w:rsidR="006E7935" w:rsidRPr="006E7935">
        <w:rPr>
          <w:color w:val="000000"/>
          <w:sz w:val="28"/>
          <w:szCs w:val="28"/>
        </w:rPr>
        <w:t>ликвидных активов.</w:t>
      </w:r>
    </w:p>
    <w:p w:rsidR="006E7935" w:rsidRPr="006E7935" w:rsidRDefault="006E7935" w:rsidP="006E7935">
      <w:pPr>
        <w:pStyle w:val="a3"/>
        <w:rPr>
          <w:color w:val="000000"/>
          <w:sz w:val="28"/>
          <w:szCs w:val="28"/>
        </w:rPr>
      </w:pPr>
      <w:r w:rsidRPr="006E7935">
        <w:rPr>
          <w:color w:val="000000"/>
          <w:sz w:val="28"/>
          <w:szCs w:val="28"/>
        </w:rPr>
        <w:t>В соответствии с принципами оптимальной структуры активов по степени ликвидности, быстрореализуемых активов должно быть достаточно для покрытия краткосрочных обязательств, в то время как медленно реализуемых будет недостаточно для покрытия долгосрочных</w:t>
      </w:r>
      <w:r>
        <w:rPr>
          <w:color w:val="000000"/>
          <w:sz w:val="28"/>
          <w:szCs w:val="28"/>
        </w:rPr>
        <w:t xml:space="preserve"> обязательств</w:t>
      </w:r>
      <w:r w:rsidRPr="006E7935">
        <w:rPr>
          <w:color w:val="000000"/>
          <w:sz w:val="28"/>
          <w:szCs w:val="28"/>
        </w:rPr>
        <w:t>.</w:t>
      </w:r>
    </w:p>
    <w:p w:rsidR="00FA3704" w:rsidRDefault="006E7935" w:rsidP="006E7935">
      <w:pPr>
        <w:pStyle w:val="a3"/>
        <w:rPr>
          <w:color w:val="000000"/>
          <w:sz w:val="28"/>
          <w:szCs w:val="28"/>
        </w:rPr>
      </w:pPr>
      <w:r w:rsidRPr="006E7935">
        <w:rPr>
          <w:color w:val="000000"/>
          <w:sz w:val="28"/>
          <w:szCs w:val="28"/>
        </w:rPr>
        <w:t xml:space="preserve">Последнее неравенство </w:t>
      </w:r>
      <w:r w:rsidR="00714079">
        <w:rPr>
          <w:color w:val="000000"/>
          <w:sz w:val="28"/>
          <w:szCs w:val="28"/>
        </w:rPr>
        <w:t xml:space="preserve">не </w:t>
      </w:r>
      <w:r w:rsidRPr="006E7935">
        <w:rPr>
          <w:color w:val="000000"/>
          <w:sz w:val="28"/>
          <w:szCs w:val="28"/>
        </w:rPr>
        <w:t xml:space="preserve">выполняется, т.е. величина собственного капитала </w:t>
      </w:r>
      <w:r w:rsidR="00714079">
        <w:rPr>
          <w:color w:val="000000"/>
          <w:sz w:val="28"/>
          <w:szCs w:val="28"/>
        </w:rPr>
        <w:t>меньше</w:t>
      </w:r>
      <w:r w:rsidRPr="006E7935">
        <w:rPr>
          <w:color w:val="000000"/>
          <w:sz w:val="28"/>
          <w:szCs w:val="28"/>
        </w:rPr>
        <w:t xml:space="preserve"> стоимости труднореализуемых активов.</w:t>
      </w: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Default="004B667B" w:rsidP="006E7935">
      <w:pPr>
        <w:pStyle w:val="a3"/>
        <w:rPr>
          <w:color w:val="000000"/>
          <w:sz w:val="28"/>
          <w:szCs w:val="28"/>
        </w:rPr>
      </w:pPr>
    </w:p>
    <w:p w:rsidR="004B667B" w:rsidRPr="006E7935" w:rsidRDefault="004B667B" w:rsidP="006E7935">
      <w:pPr>
        <w:pStyle w:val="a3"/>
        <w:rPr>
          <w:color w:val="000000"/>
          <w:sz w:val="28"/>
          <w:szCs w:val="28"/>
        </w:rPr>
      </w:pPr>
    </w:p>
    <w:p w:rsidR="00C85614" w:rsidRDefault="00B11F07" w:rsidP="00B11F0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:rsidR="00B11F07" w:rsidRDefault="00B11F07" w:rsidP="00B11F0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1</w:t>
      </w:r>
    </w:p>
    <w:p w:rsidR="00217E86" w:rsidRDefault="00B11F07" w:rsidP="00217E86">
      <w:pPr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БУХГАЛТЕРСКИЙ БАЛАНС </w:t>
      </w:r>
      <w:r w:rsidRPr="00B11F07">
        <w:rPr>
          <w:rFonts w:ascii="Times New Roman" w:hAnsi="Times New Roman" w:cs="Times New Roman"/>
          <w:i/>
          <w:sz w:val="28"/>
          <w:szCs w:val="28"/>
        </w:rPr>
        <w:t>(в тыс. руб.)</w:t>
      </w:r>
    </w:p>
    <w:tbl>
      <w:tblPr>
        <w:tblStyle w:val="a7"/>
        <w:tblW w:w="0" w:type="auto"/>
        <w:tblLayout w:type="fixed"/>
        <w:tblLook w:val="04A0"/>
      </w:tblPr>
      <w:tblGrid>
        <w:gridCol w:w="675"/>
        <w:gridCol w:w="3969"/>
        <w:gridCol w:w="1134"/>
        <w:gridCol w:w="1276"/>
        <w:gridCol w:w="1231"/>
        <w:gridCol w:w="1286"/>
      </w:tblGrid>
      <w:tr w:rsidR="00217E86" w:rsidRPr="00217E86" w:rsidTr="00217E86">
        <w:tc>
          <w:tcPr>
            <w:tcW w:w="675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7E86">
              <w:rPr>
                <w:rFonts w:ascii="Times New Roman" w:hAnsi="Times New Roman" w:cs="Times New Roman"/>
                <w:sz w:val="24"/>
                <w:szCs w:val="24"/>
              </w:rPr>
              <w:t xml:space="preserve">Пояснения </w:t>
            </w:r>
          </w:p>
        </w:tc>
        <w:tc>
          <w:tcPr>
            <w:tcW w:w="3969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7E86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показателя </w:t>
            </w:r>
          </w:p>
        </w:tc>
        <w:tc>
          <w:tcPr>
            <w:tcW w:w="1134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Код сроки</w:t>
            </w:r>
          </w:p>
        </w:tc>
        <w:tc>
          <w:tcPr>
            <w:tcW w:w="1276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31 декабря 2017 года</w:t>
            </w:r>
          </w:p>
        </w:tc>
        <w:tc>
          <w:tcPr>
            <w:tcW w:w="1231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31 декабря 2016 года</w:t>
            </w:r>
          </w:p>
        </w:tc>
        <w:tc>
          <w:tcPr>
            <w:tcW w:w="1286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31 декабря 2015 года</w:t>
            </w:r>
          </w:p>
        </w:tc>
      </w:tr>
      <w:tr w:rsidR="00217E86" w:rsidRPr="00217E86" w:rsidTr="00217E86">
        <w:tc>
          <w:tcPr>
            <w:tcW w:w="675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217E86" w:rsidRDefault="00217E8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АКТИВ</w:t>
            </w:r>
          </w:p>
          <w:p w:rsidR="00217E86" w:rsidRDefault="00217E8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I. ВНЕОБОРОТНЫЕ АКТИВЫ</w:t>
            </w:r>
          </w:p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Нематериальные активы</w:t>
            </w:r>
          </w:p>
        </w:tc>
        <w:tc>
          <w:tcPr>
            <w:tcW w:w="1134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1110</w:t>
            </w:r>
          </w:p>
        </w:tc>
        <w:tc>
          <w:tcPr>
            <w:tcW w:w="1276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1231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286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217E86" w:rsidRPr="00217E86" w:rsidTr="00217E86">
        <w:tc>
          <w:tcPr>
            <w:tcW w:w="675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Результаты исследований и разработок</w:t>
            </w:r>
          </w:p>
        </w:tc>
        <w:tc>
          <w:tcPr>
            <w:tcW w:w="1134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1120</w:t>
            </w:r>
          </w:p>
        </w:tc>
        <w:tc>
          <w:tcPr>
            <w:tcW w:w="1276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1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6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17E86" w:rsidRPr="00217E86" w:rsidTr="00217E86">
        <w:tc>
          <w:tcPr>
            <w:tcW w:w="675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Нематериальные поисковые активы</w:t>
            </w:r>
          </w:p>
        </w:tc>
        <w:tc>
          <w:tcPr>
            <w:tcW w:w="1134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1130</w:t>
            </w:r>
          </w:p>
        </w:tc>
        <w:tc>
          <w:tcPr>
            <w:tcW w:w="1276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1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6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17E86" w:rsidRPr="00217E86" w:rsidTr="00217E86">
        <w:tc>
          <w:tcPr>
            <w:tcW w:w="675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Материальные поисковые активы</w:t>
            </w:r>
          </w:p>
        </w:tc>
        <w:tc>
          <w:tcPr>
            <w:tcW w:w="1134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1140</w:t>
            </w:r>
          </w:p>
        </w:tc>
        <w:tc>
          <w:tcPr>
            <w:tcW w:w="1276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1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6" w:type="dxa"/>
            <w:vAlign w:val="bottom"/>
          </w:tcPr>
          <w:p w:rsidR="00217E86" w:rsidRPr="00217E86" w:rsidRDefault="00217E86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17E86" w:rsidRPr="00217E86" w:rsidTr="00217E86">
        <w:tc>
          <w:tcPr>
            <w:tcW w:w="675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217E86" w:rsidRPr="00217E86" w:rsidRDefault="00F6460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1134" w:type="dxa"/>
            <w:vAlign w:val="bottom"/>
          </w:tcPr>
          <w:p w:rsidR="00217E86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1150</w:t>
            </w:r>
          </w:p>
        </w:tc>
        <w:tc>
          <w:tcPr>
            <w:tcW w:w="1276" w:type="dxa"/>
            <w:vAlign w:val="bottom"/>
          </w:tcPr>
          <w:p w:rsidR="00217E86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35531</w:t>
            </w:r>
          </w:p>
        </w:tc>
        <w:tc>
          <w:tcPr>
            <w:tcW w:w="1231" w:type="dxa"/>
            <w:vAlign w:val="bottom"/>
          </w:tcPr>
          <w:p w:rsidR="00217E86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33196</w:t>
            </w:r>
          </w:p>
        </w:tc>
        <w:tc>
          <w:tcPr>
            <w:tcW w:w="1286" w:type="dxa"/>
            <w:vAlign w:val="bottom"/>
          </w:tcPr>
          <w:p w:rsidR="00217E86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32412</w:t>
            </w:r>
          </w:p>
        </w:tc>
      </w:tr>
      <w:tr w:rsidR="008B481F" w:rsidRPr="00217E86" w:rsidTr="00217E86">
        <w:tc>
          <w:tcPr>
            <w:tcW w:w="675" w:type="dxa"/>
          </w:tcPr>
          <w:p w:rsidR="008B481F" w:rsidRPr="00217E86" w:rsidRDefault="008B481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8B481F" w:rsidRPr="00217E86" w:rsidRDefault="00F6460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Доходные вложения в мат. ценности</w:t>
            </w:r>
          </w:p>
        </w:tc>
        <w:tc>
          <w:tcPr>
            <w:tcW w:w="1134" w:type="dxa"/>
            <w:vAlign w:val="bottom"/>
          </w:tcPr>
          <w:p w:rsidR="008B481F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1160</w:t>
            </w:r>
          </w:p>
        </w:tc>
        <w:tc>
          <w:tcPr>
            <w:tcW w:w="1276" w:type="dxa"/>
            <w:vAlign w:val="bottom"/>
          </w:tcPr>
          <w:p w:rsidR="008B481F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1" w:type="dxa"/>
            <w:vAlign w:val="bottom"/>
          </w:tcPr>
          <w:p w:rsidR="008B481F" w:rsidRPr="00217E86" w:rsidRDefault="008B481F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Align w:val="bottom"/>
          </w:tcPr>
          <w:p w:rsidR="008B481F" w:rsidRPr="00217E86" w:rsidRDefault="008B481F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481F" w:rsidRPr="00217E86" w:rsidTr="00217E86">
        <w:tc>
          <w:tcPr>
            <w:tcW w:w="675" w:type="dxa"/>
          </w:tcPr>
          <w:p w:rsidR="008B481F" w:rsidRPr="00217E86" w:rsidRDefault="008B481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8B481F" w:rsidRPr="00217E86" w:rsidRDefault="00F6460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Финансовые вложения</w:t>
            </w:r>
          </w:p>
        </w:tc>
        <w:tc>
          <w:tcPr>
            <w:tcW w:w="1134" w:type="dxa"/>
            <w:vAlign w:val="bottom"/>
          </w:tcPr>
          <w:p w:rsidR="008B481F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1170</w:t>
            </w:r>
          </w:p>
        </w:tc>
        <w:tc>
          <w:tcPr>
            <w:tcW w:w="1276" w:type="dxa"/>
            <w:vAlign w:val="bottom"/>
          </w:tcPr>
          <w:p w:rsidR="008B481F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667</w:t>
            </w:r>
          </w:p>
        </w:tc>
        <w:tc>
          <w:tcPr>
            <w:tcW w:w="1231" w:type="dxa"/>
            <w:vAlign w:val="bottom"/>
          </w:tcPr>
          <w:p w:rsidR="008B481F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693</w:t>
            </w:r>
          </w:p>
        </w:tc>
        <w:tc>
          <w:tcPr>
            <w:tcW w:w="1286" w:type="dxa"/>
            <w:vAlign w:val="bottom"/>
          </w:tcPr>
          <w:p w:rsidR="008B481F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8B481F" w:rsidRPr="00217E86" w:rsidTr="00217E86">
        <w:tc>
          <w:tcPr>
            <w:tcW w:w="675" w:type="dxa"/>
          </w:tcPr>
          <w:p w:rsidR="008B481F" w:rsidRPr="00217E86" w:rsidRDefault="008B481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8B481F" w:rsidRPr="00217E86" w:rsidRDefault="00F6460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Отложенные налоговые активы</w:t>
            </w:r>
          </w:p>
        </w:tc>
        <w:tc>
          <w:tcPr>
            <w:tcW w:w="1134" w:type="dxa"/>
            <w:vAlign w:val="bottom"/>
          </w:tcPr>
          <w:p w:rsidR="008B481F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1180</w:t>
            </w:r>
          </w:p>
        </w:tc>
        <w:tc>
          <w:tcPr>
            <w:tcW w:w="1276" w:type="dxa"/>
            <w:vAlign w:val="bottom"/>
          </w:tcPr>
          <w:p w:rsidR="008B481F" w:rsidRPr="00217E86" w:rsidRDefault="008B481F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1" w:type="dxa"/>
            <w:vAlign w:val="bottom"/>
          </w:tcPr>
          <w:p w:rsidR="008B481F" w:rsidRPr="00217E86" w:rsidRDefault="008B481F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Align w:val="bottom"/>
          </w:tcPr>
          <w:p w:rsidR="008B481F" w:rsidRPr="00217E86" w:rsidRDefault="008B481F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7E86" w:rsidRPr="00217E86" w:rsidTr="00217E86">
        <w:tc>
          <w:tcPr>
            <w:tcW w:w="675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217E86" w:rsidRPr="00217E86" w:rsidRDefault="00F6460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внеоборотные активы </w:t>
            </w:r>
          </w:p>
        </w:tc>
        <w:tc>
          <w:tcPr>
            <w:tcW w:w="1134" w:type="dxa"/>
            <w:vAlign w:val="bottom"/>
          </w:tcPr>
          <w:p w:rsidR="00217E86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1190</w:t>
            </w:r>
          </w:p>
        </w:tc>
        <w:tc>
          <w:tcPr>
            <w:tcW w:w="1276" w:type="dxa"/>
            <w:vAlign w:val="bottom"/>
          </w:tcPr>
          <w:p w:rsidR="00217E86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26616</w:t>
            </w:r>
          </w:p>
        </w:tc>
        <w:tc>
          <w:tcPr>
            <w:tcW w:w="1231" w:type="dxa"/>
            <w:vAlign w:val="bottom"/>
          </w:tcPr>
          <w:p w:rsidR="00217E86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30800</w:t>
            </w:r>
          </w:p>
        </w:tc>
        <w:tc>
          <w:tcPr>
            <w:tcW w:w="1286" w:type="dxa"/>
            <w:vAlign w:val="bottom"/>
          </w:tcPr>
          <w:p w:rsidR="00217E86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17E86" w:rsidRPr="00217E86" w:rsidTr="00217E86">
        <w:tc>
          <w:tcPr>
            <w:tcW w:w="675" w:type="dxa"/>
          </w:tcPr>
          <w:p w:rsidR="00217E86" w:rsidRPr="00217E86" w:rsidRDefault="00217E86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217E86" w:rsidRPr="00A41A3A" w:rsidRDefault="00A41A3A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ИТОГО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 разделу I</w:t>
            </w:r>
          </w:p>
        </w:tc>
        <w:tc>
          <w:tcPr>
            <w:tcW w:w="1134" w:type="dxa"/>
            <w:vAlign w:val="bottom"/>
          </w:tcPr>
          <w:p w:rsidR="00217E86" w:rsidRPr="00217E86" w:rsidRDefault="00A41A3A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1100</w:t>
            </w:r>
          </w:p>
        </w:tc>
        <w:tc>
          <w:tcPr>
            <w:tcW w:w="1276" w:type="dxa"/>
            <w:vAlign w:val="bottom"/>
          </w:tcPr>
          <w:p w:rsidR="00217E86" w:rsidRPr="00A41A3A" w:rsidRDefault="00A41A3A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62</w:t>
            </w:r>
            <w:r w:rsidR="007A00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926</w:t>
            </w:r>
          </w:p>
        </w:tc>
        <w:tc>
          <w:tcPr>
            <w:tcW w:w="1231" w:type="dxa"/>
            <w:vAlign w:val="bottom"/>
          </w:tcPr>
          <w:p w:rsidR="00217E86" w:rsidRPr="00A41A3A" w:rsidRDefault="00A41A3A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64</w:t>
            </w:r>
            <w:r w:rsidR="007A00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720</w:t>
            </w:r>
          </w:p>
        </w:tc>
        <w:tc>
          <w:tcPr>
            <w:tcW w:w="1286" w:type="dxa"/>
            <w:vAlign w:val="bottom"/>
          </w:tcPr>
          <w:p w:rsidR="00217E86" w:rsidRPr="00A41A3A" w:rsidRDefault="00A41A3A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32</w:t>
            </w:r>
            <w:r w:rsidR="007A00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439</w:t>
            </w:r>
          </w:p>
        </w:tc>
      </w:tr>
      <w:tr w:rsidR="00F64607" w:rsidRPr="00217E86" w:rsidTr="00217E86">
        <w:tc>
          <w:tcPr>
            <w:tcW w:w="675" w:type="dxa"/>
          </w:tcPr>
          <w:p w:rsidR="00F64607" w:rsidRPr="00217E86" w:rsidRDefault="00F6460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64607" w:rsidRDefault="00A41A3A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41A3A">
              <w:rPr>
                <w:rFonts w:ascii="Times New Roman" w:hAnsi="Times New Roman" w:cs="Times New Roman"/>
                <w:b/>
                <w:sz w:val="24"/>
                <w:szCs w:val="24"/>
              </w:rPr>
              <w:t>II. ОБ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ОРОТНЫЕ АКТИВЫ</w:t>
            </w:r>
          </w:p>
          <w:p w:rsidR="00F3621D" w:rsidRPr="00F3621D" w:rsidRDefault="00F3621D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Запасы </w:t>
            </w:r>
          </w:p>
        </w:tc>
        <w:tc>
          <w:tcPr>
            <w:tcW w:w="1134" w:type="dxa"/>
            <w:vAlign w:val="bottom"/>
          </w:tcPr>
          <w:p w:rsidR="00F64607" w:rsidRPr="00217E86" w:rsidRDefault="00B1307A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1210</w:t>
            </w:r>
          </w:p>
        </w:tc>
        <w:tc>
          <w:tcPr>
            <w:tcW w:w="1276" w:type="dxa"/>
            <w:vAlign w:val="bottom"/>
          </w:tcPr>
          <w:p w:rsidR="00F64607" w:rsidRPr="00217E86" w:rsidRDefault="00B1307A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2984</w:t>
            </w:r>
          </w:p>
        </w:tc>
        <w:tc>
          <w:tcPr>
            <w:tcW w:w="1231" w:type="dxa"/>
            <w:vAlign w:val="bottom"/>
          </w:tcPr>
          <w:p w:rsidR="00F64607" w:rsidRPr="00217E86" w:rsidRDefault="00B1307A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1460</w:t>
            </w:r>
          </w:p>
        </w:tc>
        <w:tc>
          <w:tcPr>
            <w:tcW w:w="1286" w:type="dxa"/>
            <w:vAlign w:val="bottom"/>
          </w:tcPr>
          <w:p w:rsidR="00F64607" w:rsidRPr="00217E86" w:rsidRDefault="00B1307A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2592</w:t>
            </w:r>
          </w:p>
        </w:tc>
      </w:tr>
      <w:tr w:rsidR="00F64607" w:rsidRPr="00217E86" w:rsidTr="00217E86">
        <w:tc>
          <w:tcPr>
            <w:tcW w:w="675" w:type="dxa"/>
          </w:tcPr>
          <w:p w:rsidR="00F64607" w:rsidRPr="00217E86" w:rsidRDefault="00F6460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64607" w:rsidRPr="00217E86" w:rsidRDefault="00B1307A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НДС по приобретенным ценностям</w:t>
            </w:r>
          </w:p>
        </w:tc>
        <w:tc>
          <w:tcPr>
            <w:tcW w:w="1134" w:type="dxa"/>
            <w:vAlign w:val="bottom"/>
          </w:tcPr>
          <w:p w:rsidR="00F64607" w:rsidRPr="00217E86" w:rsidRDefault="00B1307A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1220</w:t>
            </w:r>
          </w:p>
        </w:tc>
        <w:tc>
          <w:tcPr>
            <w:tcW w:w="1276" w:type="dxa"/>
            <w:vAlign w:val="bottom"/>
          </w:tcPr>
          <w:p w:rsidR="00F64607" w:rsidRPr="00217E86" w:rsidRDefault="00B1307A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841</w:t>
            </w:r>
          </w:p>
        </w:tc>
        <w:tc>
          <w:tcPr>
            <w:tcW w:w="1231" w:type="dxa"/>
            <w:vAlign w:val="bottom"/>
          </w:tcPr>
          <w:p w:rsidR="00F64607" w:rsidRPr="00217E86" w:rsidRDefault="00B1307A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341</w:t>
            </w:r>
          </w:p>
        </w:tc>
        <w:tc>
          <w:tcPr>
            <w:tcW w:w="1286" w:type="dxa"/>
            <w:vAlign w:val="bottom"/>
          </w:tcPr>
          <w:p w:rsidR="00F64607" w:rsidRPr="00217E86" w:rsidRDefault="00B1307A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596</w:t>
            </w:r>
          </w:p>
        </w:tc>
      </w:tr>
      <w:tr w:rsidR="00B1307A" w:rsidRPr="00217E86" w:rsidTr="00217E86">
        <w:tc>
          <w:tcPr>
            <w:tcW w:w="675" w:type="dxa"/>
          </w:tcPr>
          <w:p w:rsidR="00B1307A" w:rsidRPr="00217E86" w:rsidRDefault="00B1307A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B1307A" w:rsidRPr="00217E86" w:rsidRDefault="0051058C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Дебиторская задолженность </w:t>
            </w:r>
          </w:p>
        </w:tc>
        <w:tc>
          <w:tcPr>
            <w:tcW w:w="1134" w:type="dxa"/>
            <w:vAlign w:val="bottom"/>
          </w:tcPr>
          <w:p w:rsidR="00B1307A" w:rsidRPr="00217E86" w:rsidRDefault="0051058C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1230</w:t>
            </w:r>
          </w:p>
        </w:tc>
        <w:tc>
          <w:tcPr>
            <w:tcW w:w="1276" w:type="dxa"/>
            <w:vAlign w:val="bottom"/>
          </w:tcPr>
          <w:p w:rsidR="00B1307A" w:rsidRPr="00217E86" w:rsidRDefault="0051058C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21775</w:t>
            </w:r>
          </w:p>
        </w:tc>
        <w:tc>
          <w:tcPr>
            <w:tcW w:w="1231" w:type="dxa"/>
            <w:vAlign w:val="bottom"/>
          </w:tcPr>
          <w:p w:rsidR="00B1307A" w:rsidRPr="00217E86" w:rsidRDefault="0051058C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22316</w:t>
            </w:r>
          </w:p>
        </w:tc>
        <w:tc>
          <w:tcPr>
            <w:tcW w:w="1286" w:type="dxa"/>
            <w:vAlign w:val="bottom"/>
          </w:tcPr>
          <w:p w:rsidR="00B1307A" w:rsidRPr="00217E86" w:rsidRDefault="0051058C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37512</w:t>
            </w:r>
          </w:p>
        </w:tc>
      </w:tr>
      <w:tr w:rsidR="00F64607" w:rsidRPr="00217E86" w:rsidTr="00217E86">
        <w:tc>
          <w:tcPr>
            <w:tcW w:w="675" w:type="dxa"/>
          </w:tcPr>
          <w:p w:rsidR="00F64607" w:rsidRPr="00217E86" w:rsidRDefault="00F6460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64607" w:rsidRPr="00217E86" w:rsidRDefault="007A008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Финансовые вложения (за исключением денежных эквивалентов)</w:t>
            </w:r>
          </w:p>
        </w:tc>
        <w:tc>
          <w:tcPr>
            <w:tcW w:w="1134" w:type="dxa"/>
            <w:vAlign w:val="bottom"/>
          </w:tcPr>
          <w:p w:rsidR="00F64607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1240</w:t>
            </w:r>
          </w:p>
        </w:tc>
        <w:tc>
          <w:tcPr>
            <w:tcW w:w="1276" w:type="dxa"/>
            <w:vAlign w:val="bottom"/>
          </w:tcPr>
          <w:p w:rsidR="00F64607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231" w:type="dxa"/>
            <w:vAlign w:val="bottom"/>
          </w:tcPr>
          <w:p w:rsidR="00F64607" w:rsidRPr="00217E86" w:rsidRDefault="00F6460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Align w:val="bottom"/>
          </w:tcPr>
          <w:p w:rsidR="00F64607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</w:tr>
      <w:tr w:rsidR="00F64607" w:rsidRPr="00217E86" w:rsidTr="00217E86">
        <w:tc>
          <w:tcPr>
            <w:tcW w:w="675" w:type="dxa"/>
          </w:tcPr>
          <w:p w:rsidR="00F64607" w:rsidRPr="00217E86" w:rsidRDefault="00F6460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64607" w:rsidRPr="00217E86" w:rsidRDefault="007A008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Денежные средства и денежные эквиваленты</w:t>
            </w:r>
          </w:p>
        </w:tc>
        <w:tc>
          <w:tcPr>
            <w:tcW w:w="1134" w:type="dxa"/>
            <w:vAlign w:val="bottom"/>
          </w:tcPr>
          <w:p w:rsidR="00F64607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1250</w:t>
            </w:r>
          </w:p>
        </w:tc>
        <w:tc>
          <w:tcPr>
            <w:tcW w:w="1276" w:type="dxa"/>
            <w:vAlign w:val="bottom"/>
          </w:tcPr>
          <w:p w:rsidR="00F64607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31" w:type="dxa"/>
            <w:vAlign w:val="bottom"/>
          </w:tcPr>
          <w:p w:rsidR="00F64607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86" w:type="dxa"/>
            <w:vAlign w:val="bottom"/>
          </w:tcPr>
          <w:p w:rsidR="00F64607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7A008E" w:rsidRPr="00217E86" w:rsidTr="00217E86">
        <w:tc>
          <w:tcPr>
            <w:tcW w:w="675" w:type="dxa"/>
          </w:tcPr>
          <w:p w:rsidR="007A008E" w:rsidRPr="00217E86" w:rsidRDefault="007A008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7A008E" w:rsidRPr="00217E86" w:rsidRDefault="007A008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 по разделу II</w:t>
            </w:r>
          </w:p>
        </w:tc>
        <w:tc>
          <w:tcPr>
            <w:tcW w:w="1134" w:type="dxa"/>
            <w:vAlign w:val="bottom"/>
          </w:tcPr>
          <w:p w:rsidR="007A008E" w:rsidRPr="007A008E" w:rsidRDefault="007A008E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1200</w:t>
            </w:r>
          </w:p>
        </w:tc>
        <w:tc>
          <w:tcPr>
            <w:tcW w:w="1276" w:type="dxa"/>
            <w:vAlign w:val="bottom"/>
          </w:tcPr>
          <w:p w:rsidR="007A008E" w:rsidRPr="007A008E" w:rsidRDefault="00F255A3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25 852</w:t>
            </w:r>
          </w:p>
        </w:tc>
        <w:tc>
          <w:tcPr>
            <w:tcW w:w="1231" w:type="dxa"/>
            <w:vAlign w:val="bottom"/>
          </w:tcPr>
          <w:p w:rsidR="007A008E" w:rsidRPr="007A008E" w:rsidRDefault="00F255A3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24 125</w:t>
            </w:r>
          </w:p>
        </w:tc>
        <w:tc>
          <w:tcPr>
            <w:tcW w:w="1286" w:type="dxa"/>
            <w:vAlign w:val="bottom"/>
          </w:tcPr>
          <w:p w:rsidR="007A008E" w:rsidRPr="007A008E" w:rsidRDefault="00F255A3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40 825</w:t>
            </w:r>
          </w:p>
        </w:tc>
      </w:tr>
      <w:tr w:rsidR="007A008E" w:rsidRPr="00217E86" w:rsidTr="00217E86">
        <w:tc>
          <w:tcPr>
            <w:tcW w:w="675" w:type="dxa"/>
          </w:tcPr>
          <w:p w:rsidR="007A008E" w:rsidRPr="00217E86" w:rsidRDefault="007A008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7A008E" w:rsidRPr="00F255A3" w:rsidRDefault="00F255A3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БАЛАНС</w:t>
            </w:r>
          </w:p>
        </w:tc>
        <w:tc>
          <w:tcPr>
            <w:tcW w:w="1134" w:type="dxa"/>
            <w:vAlign w:val="bottom"/>
          </w:tcPr>
          <w:p w:rsidR="007A008E" w:rsidRPr="00F255A3" w:rsidRDefault="00F255A3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1600</w:t>
            </w:r>
          </w:p>
        </w:tc>
        <w:tc>
          <w:tcPr>
            <w:tcW w:w="1276" w:type="dxa"/>
            <w:vAlign w:val="bottom"/>
          </w:tcPr>
          <w:p w:rsidR="007A008E" w:rsidRPr="00F255A3" w:rsidRDefault="00F255A3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88 778</w:t>
            </w:r>
          </w:p>
        </w:tc>
        <w:tc>
          <w:tcPr>
            <w:tcW w:w="1231" w:type="dxa"/>
            <w:vAlign w:val="bottom"/>
          </w:tcPr>
          <w:p w:rsidR="007A008E" w:rsidRPr="00F255A3" w:rsidRDefault="00F255A3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88 845</w:t>
            </w:r>
          </w:p>
        </w:tc>
        <w:tc>
          <w:tcPr>
            <w:tcW w:w="1286" w:type="dxa"/>
            <w:vAlign w:val="bottom"/>
          </w:tcPr>
          <w:p w:rsidR="007A008E" w:rsidRPr="00F255A3" w:rsidRDefault="00F255A3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73 264</w:t>
            </w:r>
          </w:p>
        </w:tc>
      </w:tr>
      <w:tr w:rsidR="007A008E" w:rsidRPr="00217E86" w:rsidTr="00217E86">
        <w:tc>
          <w:tcPr>
            <w:tcW w:w="675" w:type="dxa"/>
          </w:tcPr>
          <w:p w:rsidR="007A008E" w:rsidRPr="00217E86" w:rsidRDefault="007A008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7A008E" w:rsidRDefault="003B26FD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B26F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ПАССИВ </w:t>
            </w:r>
          </w:p>
          <w:p w:rsidR="003B26FD" w:rsidRDefault="003B26FD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III. КАПИТАЛ И РЕЗЕРВЫ</w:t>
            </w:r>
          </w:p>
          <w:p w:rsidR="003B26FD" w:rsidRPr="003B26FD" w:rsidRDefault="003B26FD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1134" w:type="dxa"/>
            <w:vAlign w:val="bottom"/>
          </w:tcPr>
          <w:p w:rsidR="007A008E" w:rsidRPr="003B26FD" w:rsidRDefault="003B26FD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1310</w:t>
            </w:r>
          </w:p>
        </w:tc>
        <w:tc>
          <w:tcPr>
            <w:tcW w:w="1276" w:type="dxa"/>
            <w:vAlign w:val="bottom"/>
          </w:tcPr>
          <w:p w:rsidR="007A008E" w:rsidRPr="00217E86" w:rsidRDefault="003B26FD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31" w:type="dxa"/>
            <w:vAlign w:val="bottom"/>
          </w:tcPr>
          <w:p w:rsidR="007A008E" w:rsidRPr="00217E86" w:rsidRDefault="003B26FD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86" w:type="dxa"/>
            <w:vAlign w:val="bottom"/>
          </w:tcPr>
          <w:p w:rsidR="007A008E" w:rsidRPr="00217E86" w:rsidRDefault="003B26FD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3B26FD" w:rsidRPr="00217E86" w:rsidTr="00217E86">
        <w:tc>
          <w:tcPr>
            <w:tcW w:w="675" w:type="dxa"/>
          </w:tcPr>
          <w:p w:rsidR="003B26FD" w:rsidRPr="00217E86" w:rsidRDefault="003B26FD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3B26FD" w:rsidRPr="003B26FD" w:rsidRDefault="003B26FD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Собственные акции, выкупленные у акционеров</w:t>
            </w:r>
          </w:p>
        </w:tc>
        <w:tc>
          <w:tcPr>
            <w:tcW w:w="1134" w:type="dxa"/>
            <w:vAlign w:val="bottom"/>
          </w:tcPr>
          <w:p w:rsidR="003B26FD" w:rsidRPr="00217E86" w:rsidRDefault="003B26FD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1320</w:t>
            </w:r>
          </w:p>
        </w:tc>
        <w:tc>
          <w:tcPr>
            <w:tcW w:w="1276" w:type="dxa"/>
            <w:vAlign w:val="bottom"/>
          </w:tcPr>
          <w:p w:rsidR="003B26FD" w:rsidRPr="00217E86" w:rsidRDefault="003B26FD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(-)</w:t>
            </w:r>
          </w:p>
        </w:tc>
        <w:tc>
          <w:tcPr>
            <w:tcW w:w="1231" w:type="dxa"/>
            <w:vAlign w:val="bottom"/>
          </w:tcPr>
          <w:p w:rsidR="003B26FD" w:rsidRPr="00217E86" w:rsidRDefault="003B26FD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(-)</w:t>
            </w:r>
          </w:p>
        </w:tc>
        <w:tc>
          <w:tcPr>
            <w:tcW w:w="1286" w:type="dxa"/>
            <w:vAlign w:val="bottom"/>
          </w:tcPr>
          <w:p w:rsidR="003B26FD" w:rsidRPr="00217E86" w:rsidRDefault="003B26FD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(-)</w:t>
            </w:r>
          </w:p>
        </w:tc>
      </w:tr>
      <w:tr w:rsidR="003B26FD" w:rsidRPr="00217E86" w:rsidTr="00217E86">
        <w:tc>
          <w:tcPr>
            <w:tcW w:w="675" w:type="dxa"/>
          </w:tcPr>
          <w:p w:rsidR="003B26FD" w:rsidRPr="00217E86" w:rsidRDefault="003B26FD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3B26FD" w:rsidRPr="003B26FD" w:rsidRDefault="00A17873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Переоценка внеоборотных активов</w:t>
            </w:r>
          </w:p>
        </w:tc>
        <w:tc>
          <w:tcPr>
            <w:tcW w:w="1134" w:type="dxa"/>
            <w:vAlign w:val="bottom"/>
          </w:tcPr>
          <w:p w:rsidR="003B26FD" w:rsidRPr="00217E86" w:rsidRDefault="00A17873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1340</w:t>
            </w:r>
          </w:p>
        </w:tc>
        <w:tc>
          <w:tcPr>
            <w:tcW w:w="1276" w:type="dxa"/>
            <w:vAlign w:val="bottom"/>
          </w:tcPr>
          <w:p w:rsidR="003B26FD" w:rsidRPr="00217E86" w:rsidRDefault="00A17873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6782</w:t>
            </w:r>
          </w:p>
        </w:tc>
        <w:tc>
          <w:tcPr>
            <w:tcW w:w="1231" w:type="dxa"/>
            <w:vAlign w:val="bottom"/>
          </w:tcPr>
          <w:p w:rsidR="003B26FD" w:rsidRPr="00217E86" w:rsidRDefault="00A17873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9787</w:t>
            </w:r>
          </w:p>
        </w:tc>
        <w:tc>
          <w:tcPr>
            <w:tcW w:w="1286" w:type="dxa"/>
            <w:vAlign w:val="bottom"/>
          </w:tcPr>
          <w:p w:rsidR="003B26FD" w:rsidRPr="00217E86" w:rsidRDefault="00A17873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B26FD" w:rsidRPr="00217E86" w:rsidTr="00217E86">
        <w:tc>
          <w:tcPr>
            <w:tcW w:w="675" w:type="dxa"/>
          </w:tcPr>
          <w:p w:rsidR="003B26FD" w:rsidRPr="00217E86" w:rsidRDefault="003B26FD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3B26FD" w:rsidRPr="003B26FD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Добавочный капитал (без переоценки)</w:t>
            </w:r>
          </w:p>
        </w:tc>
        <w:tc>
          <w:tcPr>
            <w:tcW w:w="1134" w:type="dxa"/>
            <w:vAlign w:val="bottom"/>
          </w:tcPr>
          <w:p w:rsidR="003B26FD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1350</w:t>
            </w:r>
          </w:p>
        </w:tc>
        <w:tc>
          <w:tcPr>
            <w:tcW w:w="1276" w:type="dxa"/>
            <w:vAlign w:val="bottom"/>
          </w:tcPr>
          <w:p w:rsidR="003B26FD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53 045</w:t>
            </w:r>
          </w:p>
        </w:tc>
        <w:tc>
          <w:tcPr>
            <w:tcW w:w="1231" w:type="dxa"/>
            <w:vAlign w:val="bottom"/>
          </w:tcPr>
          <w:p w:rsidR="003B26FD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53 045</w:t>
            </w:r>
          </w:p>
        </w:tc>
        <w:tc>
          <w:tcPr>
            <w:tcW w:w="1286" w:type="dxa"/>
            <w:vAlign w:val="bottom"/>
          </w:tcPr>
          <w:p w:rsidR="003B26FD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53 045</w:t>
            </w:r>
          </w:p>
        </w:tc>
      </w:tr>
      <w:tr w:rsidR="00A17873" w:rsidRPr="00217E86" w:rsidTr="00217E86">
        <w:tc>
          <w:tcPr>
            <w:tcW w:w="675" w:type="dxa"/>
          </w:tcPr>
          <w:p w:rsidR="00A17873" w:rsidRPr="00217E86" w:rsidRDefault="00A17873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A17873" w:rsidRPr="003B26FD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Резервный капитал </w:t>
            </w:r>
          </w:p>
        </w:tc>
        <w:tc>
          <w:tcPr>
            <w:tcW w:w="1134" w:type="dxa"/>
            <w:vAlign w:val="bottom"/>
          </w:tcPr>
          <w:p w:rsidR="00A17873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1360</w:t>
            </w:r>
          </w:p>
        </w:tc>
        <w:tc>
          <w:tcPr>
            <w:tcW w:w="1276" w:type="dxa"/>
            <w:vAlign w:val="bottom"/>
          </w:tcPr>
          <w:p w:rsidR="00A17873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1231" w:type="dxa"/>
            <w:vAlign w:val="bottom"/>
          </w:tcPr>
          <w:p w:rsidR="00A17873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347</w:t>
            </w:r>
          </w:p>
        </w:tc>
        <w:tc>
          <w:tcPr>
            <w:tcW w:w="1286" w:type="dxa"/>
            <w:vAlign w:val="bottom"/>
          </w:tcPr>
          <w:p w:rsidR="00A17873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213</w:t>
            </w:r>
          </w:p>
        </w:tc>
      </w:tr>
      <w:tr w:rsidR="00F73EAE" w:rsidRPr="00217E86" w:rsidTr="00217E86">
        <w:tc>
          <w:tcPr>
            <w:tcW w:w="675" w:type="dxa"/>
          </w:tcPr>
          <w:p w:rsidR="00F73EAE" w:rsidRPr="00217E86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73EAE" w:rsidRPr="003B26FD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Нераспределенная прибыль (непокрытый убыток)</w:t>
            </w:r>
          </w:p>
        </w:tc>
        <w:tc>
          <w:tcPr>
            <w:tcW w:w="1134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1370</w:t>
            </w:r>
          </w:p>
        </w:tc>
        <w:tc>
          <w:tcPr>
            <w:tcW w:w="127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1019</w:t>
            </w:r>
          </w:p>
        </w:tc>
        <w:tc>
          <w:tcPr>
            <w:tcW w:w="1231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B26FD" w:rsidRPr="00217E86" w:rsidTr="00217E86">
        <w:tc>
          <w:tcPr>
            <w:tcW w:w="675" w:type="dxa"/>
          </w:tcPr>
          <w:p w:rsidR="003B26FD" w:rsidRPr="00217E86" w:rsidRDefault="003B26FD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3B26FD" w:rsidRPr="003B26FD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 по разделу III</w:t>
            </w:r>
          </w:p>
        </w:tc>
        <w:tc>
          <w:tcPr>
            <w:tcW w:w="1134" w:type="dxa"/>
            <w:vAlign w:val="bottom"/>
          </w:tcPr>
          <w:p w:rsidR="003B26FD" w:rsidRPr="00F73EAE" w:rsidRDefault="00F73EAE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1300</w:t>
            </w:r>
          </w:p>
        </w:tc>
        <w:tc>
          <w:tcPr>
            <w:tcW w:w="1276" w:type="dxa"/>
            <w:vAlign w:val="bottom"/>
          </w:tcPr>
          <w:p w:rsidR="003B26FD" w:rsidRPr="00F73EAE" w:rsidRDefault="00F73EAE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61 947 </w:t>
            </w:r>
          </w:p>
        </w:tc>
        <w:tc>
          <w:tcPr>
            <w:tcW w:w="1231" w:type="dxa"/>
            <w:vAlign w:val="bottom"/>
          </w:tcPr>
          <w:p w:rsidR="003B26FD" w:rsidRPr="00F73EAE" w:rsidRDefault="00F73EAE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63279</w:t>
            </w:r>
          </w:p>
        </w:tc>
        <w:tc>
          <w:tcPr>
            <w:tcW w:w="1286" w:type="dxa"/>
            <w:vAlign w:val="bottom"/>
          </w:tcPr>
          <w:p w:rsidR="003B26FD" w:rsidRPr="00F73EAE" w:rsidRDefault="00F73EAE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53 358</w:t>
            </w:r>
          </w:p>
        </w:tc>
      </w:tr>
      <w:tr w:rsidR="00F73EAE" w:rsidRPr="00217E86" w:rsidTr="00217E86">
        <w:tc>
          <w:tcPr>
            <w:tcW w:w="675" w:type="dxa"/>
          </w:tcPr>
          <w:p w:rsidR="00F73EAE" w:rsidRPr="00217E86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73EAE" w:rsidRDefault="00F73EAE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3EAE">
              <w:rPr>
                <w:rFonts w:ascii="Times New Roman" w:hAnsi="Times New Roman" w:cs="Times New Roman"/>
                <w:b/>
                <w:sz w:val="24"/>
                <w:szCs w:val="24"/>
              </w:rPr>
              <w:t>I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V. ДОЛГОСРОЧНЫЕ ОБЯЗАТЕЛЬСТВА</w:t>
            </w:r>
          </w:p>
          <w:p w:rsidR="00F73EAE" w:rsidRPr="00F73EAE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Заемные средства</w:t>
            </w:r>
          </w:p>
        </w:tc>
        <w:tc>
          <w:tcPr>
            <w:tcW w:w="1134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1410</w:t>
            </w:r>
          </w:p>
        </w:tc>
        <w:tc>
          <w:tcPr>
            <w:tcW w:w="127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1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3EAE" w:rsidRPr="00217E86" w:rsidTr="00217E86">
        <w:tc>
          <w:tcPr>
            <w:tcW w:w="675" w:type="dxa"/>
          </w:tcPr>
          <w:p w:rsidR="00F73EAE" w:rsidRPr="00217E86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73EAE" w:rsidRPr="003B26FD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Отложенные налоговые обязательства</w:t>
            </w:r>
          </w:p>
        </w:tc>
        <w:tc>
          <w:tcPr>
            <w:tcW w:w="1134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1420</w:t>
            </w:r>
          </w:p>
        </w:tc>
        <w:tc>
          <w:tcPr>
            <w:tcW w:w="127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1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3EAE" w:rsidRPr="00217E86" w:rsidTr="00217E86">
        <w:tc>
          <w:tcPr>
            <w:tcW w:w="675" w:type="dxa"/>
          </w:tcPr>
          <w:p w:rsidR="00F73EAE" w:rsidRPr="00217E86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73EAE" w:rsidRPr="003B26FD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Оценочные обязательства</w:t>
            </w:r>
          </w:p>
        </w:tc>
        <w:tc>
          <w:tcPr>
            <w:tcW w:w="1134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1430</w:t>
            </w:r>
          </w:p>
        </w:tc>
        <w:tc>
          <w:tcPr>
            <w:tcW w:w="127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1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A008E" w:rsidRPr="00217E86" w:rsidTr="00217E86">
        <w:tc>
          <w:tcPr>
            <w:tcW w:w="675" w:type="dxa"/>
          </w:tcPr>
          <w:p w:rsidR="007A008E" w:rsidRPr="00217E86" w:rsidRDefault="007A008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7A008E" w:rsidRPr="003B26FD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 обязательства</w:t>
            </w:r>
          </w:p>
        </w:tc>
        <w:tc>
          <w:tcPr>
            <w:tcW w:w="1134" w:type="dxa"/>
            <w:vAlign w:val="bottom"/>
          </w:tcPr>
          <w:p w:rsidR="007A008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1450</w:t>
            </w:r>
          </w:p>
        </w:tc>
        <w:tc>
          <w:tcPr>
            <w:tcW w:w="1276" w:type="dxa"/>
            <w:vAlign w:val="bottom"/>
          </w:tcPr>
          <w:p w:rsidR="007A008E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1" w:type="dxa"/>
            <w:vAlign w:val="bottom"/>
          </w:tcPr>
          <w:p w:rsidR="007A008E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Align w:val="bottom"/>
          </w:tcPr>
          <w:p w:rsidR="007A008E" w:rsidRPr="00217E86" w:rsidRDefault="007A008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3EAE" w:rsidRPr="00217E86" w:rsidTr="00217E86">
        <w:tc>
          <w:tcPr>
            <w:tcW w:w="675" w:type="dxa"/>
          </w:tcPr>
          <w:p w:rsidR="00F73EAE" w:rsidRPr="00217E86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73EAE" w:rsidRPr="003B26FD" w:rsidRDefault="000403D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 по разделу IV</w:t>
            </w:r>
          </w:p>
        </w:tc>
        <w:tc>
          <w:tcPr>
            <w:tcW w:w="1134" w:type="dxa"/>
            <w:vAlign w:val="bottom"/>
          </w:tcPr>
          <w:p w:rsidR="00F73EAE" w:rsidRPr="000403DF" w:rsidRDefault="000403DF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1400</w:t>
            </w:r>
          </w:p>
        </w:tc>
        <w:tc>
          <w:tcPr>
            <w:tcW w:w="127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1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73EAE" w:rsidRPr="00217E86" w:rsidTr="00217E86">
        <w:tc>
          <w:tcPr>
            <w:tcW w:w="675" w:type="dxa"/>
          </w:tcPr>
          <w:p w:rsidR="00F73EAE" w:rsidRPr="00217E86" w:rsidRDefault="00F73EA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73EAE" w:rsidRDefault="00032810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V. КРАТКОСРОЧНЫЕ ОБЯЗАТЕЛЬСВА</w:t>
            </w:r>
          </w:p>
          <w:p w:rsidR="00032810" w:rsidRPr="00032810" w:rsidRDefault="00032810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Заемные средства</w:t>
            </w:r>
          </w:p>
        </w:tc>
        <w:tc>
          <w:tcPr>
            <w:tcW w:w="1134" w:type="dxa"/>
            <w:vAlign w:val="bottom"/>
          </w:tcPr>
          <w:p w:rsidR="00F73EAE" w:rsidRPr="00217E86" w:rsidRDefault="00032810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1510</w:t>
            </w:r>
          </w:p>
        </w:tc>
        <w:tc>
          <w:tcPr>
            <w:tcW w:w="127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1" w:type="dxa"/>
            <w:vAlign w:val="bottom"/>
          </w:tcPr>
          <w:p w:rsidR="00F73EAE" w:rsidRPr="00217E86" w:rsidRDefault="00032810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286" w:type="dxa"/>
            <w:vAlign w:val="bottom"/>
          </w:tcPr>
          <w:p w:rsidR="00F73EAE" w:rsidRPr="00217E86" w:rsidRDefault="00F73EAE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2810" w:rsidRPr="00217E86" w:rsidTr="00217E86">
        <w:tc>
          <w:tcPr>
            <w:tcW w:w="675" w:type="dxa"/>
          </w:tcPr>
          <w:p w:rsidR="00032810" w:rsidRPr="00217E86" w:rsidRDefault="00032810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32810" w:rsidRPr="003B26FD" w:rsidRDefault="00E7129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Кредиторская задолженность</w:t>
            </w:r>
          </w:p>
        </w:tc>
        <w:tc>
          <w:tcPr>
            <w:tcW w:w="1134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1520</w:t>
            </w:r>
          </w:p>
        </w:tc>
        <w:tc>
          <w:tcPr>
            <w:tcW w:w="1276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26 416</w:t>
            </w:r>
          </w:p>
        </w:tc>
        <w:tc>
          <w:tcPr>
            <w:tcW w:w="1231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24 237</w:t>
            </w:r>
          </w:p>
        </w:tc>
        <w:tc>
          <w:tcPr>
            <w:tcW w:w="1286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19 906</w:t>
            </w:r>
          </w:p>
        </w:tc>
      </w:tr>
      <w:tr w:rsidR="00032810" w:rsidRPr="00217E86" w:rsidTr="00217E86">
        <w:tc>
          <w:tcPr>
            <w:tcW w:w="675" w:type="dxa"/>
          </w:tcPr>
          <w:p w:rsidR="00032810" w:rsidRPr="00217E86" w:rsidRDefault="00032810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32810" w:rsidRPr="003B26FD" w:rsidRDefault="00E7129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будущих периодов</w:t>
            </w:r>
          </w:p>
        </w:tc>
        <w:tc>
          <w:tcPr>
            <w:tcW w:w="1134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1530</w:t>
            </w:r>
          </w:p>
        </w:tc>
        <w:tc>
          <w:tcPr>
            <w:tcW w:w="1276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324</w:t>
            </w:r>
          </w:p>
        </w:tc>
        <w:tc>
          <w:tcPr>
            <w:tcW w:w="1231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324</w:t>
            </w:r>
          </w:p>
        </w:tc>
        <w:tc>
          <w:tcPr>
            <w:tcW w:w="1286" w:type="dxa"/>
            <w:vAlign w:val="bottom"/>
          </w:tcPr>
          <w:p w:rsidR="00032810" w:rsidRPr="00217E86" w:rsidRDefault="00032810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32810" w:rsidRPr="00217E86" w:rsidTr="00217E86">
        <w:tc>
          <w:tcPr>
            <w:tcW w:w="675" w:type="dxa"/>
          </w:tcPr>
          <w:p w:rsidR="00032810" w:rsidRPr="00217E86" w:rsidRDefault="00032810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032810" w:rsidRPr="003B26FD" w:rsidRDefault="00E7129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Оценочные обязательства</w:t>
            </w:r>
          </w:p>
        </w:tc>
        <w:tc>
          <w:tcPr>
            <w:tcW w:w="1134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1540</w:t>
            </w:r>
          </w:p>
        </w:tc>
        <w:tc>
          <w:tcPr>
            <w:tcW w:w="1276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1" w:type="dxa"/>
            <w:vAlign w:val="bottom"/>
          </w:tcPr>
          <w:p w:rsidR="00032810" w:rsidRPr="00217E86" w:rsidRDefault="00E71297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86" w:type="dxa"/>
            <w:vAlign w:val="bottom"/>
          </w:tcPr>
          <w:p w:rsidR="00032810" w:rsidRPr="00217E86" w:rsidRDefault="00032810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71297" w:rsidRPr="00217E86" w:rsidTr="00217E86">
        <w:tc>
          <w:tcPr>
            <w:tcW w:w="675" w:type="dxa"/>
          </w:tcPr>
          <w:p w:rsidR="00E71297" w:rsidRPr="00217E86" w:rsidRDefault="00E71297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E71297" w:rsidRPr="003B26FD" w:rsidRDefault="00FD6DA2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Прочие краткосрочные обязательства </w:t>
            </w:r>
          </w:p>
        </w:tc>
        <w:tc>
          <w:tcPr>
            <w:tcW w:w="1134" w:type="dxa"/>
            <w:vAlign w:val="bottom"/>
          </w:tcPr>
          <w:p w:rsidR="00E71297" w:rsidRPr="00217E86" w:rsidRDefault="00FD6DA2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1550</w:t>
            </w:r>
          </w:p>
        </w:tc>
        <w:tc>
          <w:tcPr>
            <w:tcW w:w="1276" w:type="dxa"/>
            <w:vAlign w:val="bottom"/>
          </w:tcPr>
          <w:p w:rsidR="00E71297" w:rsidRPr="00217E86" w:rsidRDefault="00FD6DA2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231" w:type="dxa"/>
            <w:vAlign w:val="bottom"/>
          </w:tcPr>
          <w:p w:rsidR="00E71297" w:rsidRPr="00217E86" w:rsidRDefault="00FD6DA2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881</w:t>
            </w:r>
          </w:p>
        </w:tc>
        <w:tc>
          <w:tcPr>
            <w:tcW w:w="1286" w:type="dxa"/>
            <w:vAlign w:val="bottom"/>
          </w:tcPr>
          <w:p w:rsidR="00E71297" w:rsidRPr="00217E86" w:rsidRDefault="00FD6DA2" w:rsidP="00217E8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D6DA2" w:rsidRPr="00217E86" w:rsidTr="00217E86">
        <w:tc>
          <w:tcPr>
            <w:tcW w:w="675" w:type="dxa"/>
          </w:tcPr>
          <w:p w:rsidR="00FD6DA2" w:rsidRPr="00217E86" w:rsidRDefault="00FD6DA2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D6DA2" w:rsidRPr="003B26FD" w:rsidRDefault="00FD6DA2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 по разделу V</w:t>
            </w:r>
          </w:p>
        </w:tc>
        <w:tc>
          <w:tcPr>
            <w:tcW w:w="1134" w:type="dxa"/>
            <w:vAlign w:val="bottom"/>
          </w:tcPr>
          <w:p w:rsidR="00FD6DA2" w:rsidRPr="00FD6DA2" w:rsidRDefault="00FD6DA2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1500</w:t>
            </w:r>
          </w:p>
        </w:tc>
        <w:tc>
          <w:tcPr>
            <w:tcW w:w="1276" w:type="dxa"/>
            <w:vAlign w:val="bottom"/>
          </w:tcPr>
          <w:p w:rsidR="00FD6DA2" w:rsidRPr="00FD6DA2" w:rsidRDefault="00FD6DA2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26 831</w:t>
            </w:r>
          </w:p>
        </w:tc>
        <w:tc>
          <w:tcPr>
            <w:tcW w:w="1231" w:type="dxa"/>
            <w:vAlign w:val="bottom"/>
          </w:tcPr>
          <w:p w:rsidR="00FD6DA2" w:rsidRPr="00FD6DA2" w:rsidRDefault="00FD6DA2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25 566</w:t>
            </w:r>
          </w:p>
        </w:tc>
        <w:tc>
          <w:tcPr>
            <w:tcW w:w="1286" w:type="dxa"/>
            <w:vAlign w:val="bottom"/>
          </w:tcPr>
          <w:p w:rsidR="00FD6DA2" w:rsidRPr="00FD6DA2" w:rsidRDefault="00FD6DA2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19 906</w:t>
            </w:r>
          </w:p>
        </w:tc>
      </w:tr>
      <w:tr w:rsidR="00FD6DA2" w:rsidRPr="00217E86" w:rsidTr="00217E86">
        <w:tc>
          <w:tcPr>
            <w:tcW w:w="675" w:type="dxa"/>
          </w:tcPr>
          <w:p w:rsidR="00FD6DA2" w:rsidRPr="00217E86" w:rsidRDefault="00FD6DA2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:rsidR="00FD6DA2" w:rsidRPr="00FD6DA2" w:rsidRDefault="00FD6DA2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БАЛАНС </w:t>
            </w:r>
          </w:p>
        </w:tc>
        <w:tc>
          <w:tcPr>
            <w:tcW w:w="1134" w:type="dxa"/>
            <w:vAlign w:val="bottom"/>
          </w:tcPr>
          <w:p w:rsidR="00FD6DA2" w:rsidRPr="00FD6DA2" w:rsidRDefault="00FD6DA2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1700</w:t>
            </w:r>
          </w:p>
        </w:tc>
        <w:tc>
          <w:tcPr>
            <w:tcW w:w="1276" w:type="dxa"/>
            <w:vAlign w:val="bottom"/>
          </w:tcPr>
          <w:p w:rsidR="00FD6DA2" w:rsidRPr="00FD6DA2" w:rsidRDefault="00FD6DA2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88 778</w:t>
            </w:r>
          </w:p>
        </w:tc>
        <w:tc>
          <w:tcPr>
            <w:tcW w:w="1231" w:type="dxa"/>
            <w:vAlign w:val="bottom"/>
          </w:tcPr>
          <w:p w:rsidR="00FD6DA2" w:rsidRPr="00FD6DA2" w:rsidRDefault="00FD6DA2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88 845</w:t>
            </w:r>
          </w:p>
        </w:tc>
        <w:tc>
          <w:tcPr>
            <w:tcW w:w="1286" w:type="dxa"/>
            <w:vAlign w:val="bottom"/>
          </w:tcPr>
          <w:p w:rsidR="00FD6DA2" w:rsidRPr="00FD6DA2" w:rsidRDefault="00FD6DA2" w:rsidP="00217E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73 264</w:t>
            </w:r>
          </w:p>
        </w:tc>
      </w:tr>
    </w:tbl>
    <w:p w:rsidR="00FD6DA2" w:rsidRDefault="00FD6DA2" w:rsidP="00FD6DA2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D6DA2" w:rsidRDefault="00FD6DA2" w:rsidP="00FD6DA2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Приложение 2</w:t>
      </w:r>
    </w:p>
    <w:p w:rsidR="00FD6DA2" w:rsidRDefault="00FD6DA2" w:rsidP="00FD6DA2">
      <w:pPr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ОТЧЕТ О ФИНАНСОВЫХ РЕЗУЛЬТАХ </w:t>
      </w:r>
      <w:r w:rsidRPr="00B11F07">
        <w:rPr>
          <w:rFonts w:ascii="Times New Roman" w:hAnsi="Times New Roman" w:cs="Times New Roman"/>
          <w:i/>
          <w:sz w:val="28"/>
          <w:szCs w:val="28"/>
        </w:rPr>
        <w:t>(в тыс. руб.)</w:t>
      </w:r>
    </w:p>
    <w:tbl>
      <w:tblPr>
        <w:tblStyle w:val="a7"/>
        <w:tblW w:w="9606" w:type="dxa"/>
        <w:tblLayout w:type="fixed"/>
        <w:tblLook w:val="04A0"/>
      </w:tblPr>
      <w:tblGrid>
        <w:gridCol w:w="959"/>
        <w:gridCol w:w="142"/>
        <w:gridCol w:w="6031"/>
        <w:gridCol w:w="1237"/>
        <w:gridCol w:w="1237"/>
      </w:tblGrid>
      <w:tr w:rsidR="00170BA9" w:rsidRPr="00170BA9" w:rsidTr="007264F7">
        <w:tc>
          <w:tcPr>
            <w:tcW w:w="1101" w:type="dxa"/>
            <w:gridSpan w:val="2"/>
          </w:tcPr>
          <w:p w:rsidR="00FD6DA2" w:rsidRPr="0061260E" w:rsidRDefault="00170BA9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260E">
              <w:rPr>
                <w:rFonts w:ascii="Times New Roman" w:hAnsi="Times New Roman" w:cs="Times New Roman"/>
                <w:b/>
                <w:sz w:val="24"/>
                <w:szCs w:val="24"/>
              </w:rPr>
              <w:t>Пояснения</w:t>
            </w:r>
          </w:p>
        </w:tc>
        <w:tc>
          <w:tcPr>
            <w:tcW w:w="6031" w:type="dxa"/>
          </w:tcPr>
          <w:p w:rsidR="00FD6DA2" w:rsidRPr="0061260E" w:rsidRDefault="00170BA9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260E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237" w:type="dxa"/>
          </w:tcPr>
          <w:p w:rsidR="00FD6DA2" w:rsidRPr="0061260E" w:rsidRDefault="00170BA9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260E">
              <w:rPr>
                <w:rFonts w:ascii="Times New Roman" w:hAnsi="Times New Roman" w:cs="Times New Roman"/>
                <w:b/>
                <w:sz w:val="24"/>
                <w:szCs w:val="24"/>
              </w:rPr>
              <w:t>За год 2017</w:t>
            </w:r>
          </w:p>
        </w:tc>
        <w:tc>
          <w:tcPr>
            <w:tcW w:w="1237" w:type="dxa"/>
          </w:tcPr>
          <w:p w:rsidR="00FD6DA2" w:rsidRPr="0061260E" w:rsidRDefault="00170BA9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260E">
              <w:rPr>
                <w:rFonts w:ascii="Times New Roman" w:hAnsi="Times New Roman" w:cs="Times New Roman"/>
                <w:b/>
                <w:sz w:val="24"/>
                <w:szCs w:val="24"/>
              </w:rPr>
              <w:t>За год 2016</w:t>
            </w:r>
          </w:p>
        </w:tc>
      </w:tr>
      <w:tr w:rsidR="00170BA9" w:rsidRPr="00170BA9" w:rsidTr="007264F7">
        <w:tc>
          <w:tcPr>
            <w:tcW w:w="959" w:type="dxa"/>
          </w:tcPr>
          <w:p w:rsidR="00FD6DA2" w:rsidRPr="00170BA9" w:rsidRDefault="00FD6DA2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Выручка </w:t>
            </w:r>
          </w:p>
        </w:tc>
        <w:tc>
          <w:tcPr>
            <w:tcW w:w="1237" w:type="dxa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58092</w:t>
            </w:r>
          </w:p>
        </w:tc>
        <w:tc>
          <w:tcPr>
            <w:tcW w:w="1237" w:type="dxa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50976</w:t>
            </w:r>
          </w:p>
        </w:tc>
      </w:tr>
      <w:tr w:rsidR="00170BA9" w:rsidRPr="00170BA9" w:rsidTr="007264F7">
        <w:tc>
          <w:tcPr>
            <w:tcW w:w="959" w:type="dxa"/>
          </w:tcPr>
          <w:p w:rsidR="00FD6DA2" w:rsidRPr="00170BA9" w:rsidRDefault="00FD6DA2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Себестоимость продаж</w:t>
            </w:r>
          </w:p>
        </w:tc>
        <w:tc>
          <w:tcPr>
            <w:tcW w:w="1237" w:type="dxa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(53210)</w:t>
            </w:r>
          </w:p>
        </w:tc>
        <w:tc>
          <w:tcPr>
            <w:tcW w:w="1237" w:type="dxa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(45384)</w:t>
            </w:r>
          </w:p>
        </w:tc>
      </w:tr>
      <w:tr w:rsidR="00170BA9" w:rsidRPr="00170BA9" w:rsidTr="007264F7">
        <w:tc>
          <w:tcPr>
            <w:tcW w:w="959" w:type="dxa"/>
          </w:tcPr>
          <w:p w:rsidR="00FD6DA2" w:rsidRPr="00170BA9" w:rsidRDefault="00FD6DA2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Валовая прибыль (убыток)</w:t>
            </w:r>
          </w:p>
        </w:tc>
        <w:tc>
          <w:tcPr>
            <w:tcW w:w="1237" w:type="dxa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4882</w:t>
            </w:r>
          </w:p>
        </w:tc>
        <w:tc>
          <w:tcPr>
            <w:tcW w:w="1237" w:type="dxa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5592</w:t>
            </w:r>
          </w:p>
        </w:tc>
      </w:tr>
      <w:tr w:rsidR="00170BA9" w:rsidRPr="00170BA9" w:rsidTr="007264F7">
        <w:tc>
          <w:tcPr>
            <w:tcW w:w="959" w:type="dxa"/>
          </w:tcPr>
          <w:p w:rsidR="00FD6DA2" w:rsidRPr="00170BA9" w:rsidRDefault="00FD6DA2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Коммерческие расходы </w:t>
            </w:r>
          </w:p>
        </w:tc>
        <w:tc>
          <w:tcPr>
            <w:tcW w:w="1237" w:type="dxa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(117)</w:t>
            </w:r>
          </w:p>
        </w:tc>
        <w:tc>
          <w:tcPr>
            <w:tcW w:w="1237" w:type="dxa"/>
          </w:tcPr>
          <w:p w:rsidR="00FD6DA2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(87)</w:t>
            </w:r>
          </w:p>
        </w:tc>
      </w:tr>
      <w:tr w:rsidR="00E71043" w:rsidRPr="00170BA9" w:rsidTr="007264F7">
        <w:tc>
          <w:tcPr>
            <w:tcW w:w="959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Управленческие расходы</w:t>
            </w:r>
          </w:p>
        </w:tc>
        <w:tc>
          <w:tcPr>
            <w:tcW w:w="1237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(-)</w:t>
            </w:r>
          </w:p>
        </w:tc>
        <w:tc>
          <w:tcPr>
            <w:tcW w:w="1237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(-)</w:t>
            </w:r>
          </w:p>
        </w:tc>
      </w:tr>
      <w:tr w:rsidR="00170BA9" w:rsidRPr="00170BA9" w:rsidTr="007264F7">
        <w:tc>
          <w:tcPr>
            <w:tcW w:w="959" w:type="dxa"/>
          </w:tcPr>
          <w:p w:rsidR="00FD6DA2" w:rsidRPr="00170BA9" w:rsidRDefault="00FD6DA2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FD6DA2" w:rsidRPr="00E71043" w:rsidRDefault="00E71043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Прибыль (убыток) от продаж</w:t>
            </w:r>
          </w:p>
        </w:tc>
        <w:tc>
          <w:tcPr>
            <w:tcW w:w="1237" w:type="dxa"/>
          </w:tcPr>
          <w:p w:rsidR="00FD6DA2" w:rsidRPr="00E71043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4765</w:t>
            </w:r>
          </w:p>
        </w:tc>
        <w:tc>
          <w:tcPr>
            <w:tcW w:w="1237" w:type="dxa"/>
          </w:tcPr>
          <w:p w:rsidR="00FD6DA2" w:rsidRPr="00E71043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1043">
              <w:rPr>
                <w:rFonts w:ascii="Times New Roman" w:hAnsi="Times New Roman" w:cs="Times New Roman"/>
                <w:sz w:val="24"/>
                <w:szCs w:val="24"/>
              </w:rPr>
              <w:t>5505</w:t>
            </w:r>
          </w:p>
        </w:tc>
      </w:tr>
      <w:tr w:rsidR="00E71043" w:rsidRPr="00170BA9" w:rsidTr="007264F7">
        <w:tc>
          <w:tcPr>
            <w:tcW w:w="959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Доходы от участия в других организациях</w:t>
            </w:r>
          </w:p>
        </w:tc>
        <w:tc>
          <w:tcPr>
            <w:tcW w:w="1237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37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71043" w:rsidRPr="00170BA9" w:rsidTr="007264F7">
        <w:tc>
          <w:tcPr>
            <w:tcW w:w="959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E71043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Проценты к получению</w:t>
            </w:r>
          </w:p>
        </w:tc>
        <w:tc>
          <w:tcPr>
            <w:tcW w:w="1237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204DF" w:rsidRPr="00170BA9" w:rsidTr="007264F7">
        <w:tc>
          <w:tcPr>
            <w:tcW w:w="959" w:type="dxa"/>
          </w:tcPr>
          <w:p w:rsidR="005204DF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5204DF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Проценты к уплате </w:t>
            </w:r>
          </w:p>
        </w:tc>
        <w:tc>
          <w:tcPr>
            <w:tcW w:w="1237" w:type="dxa"/>
          </w:tcPr>
          <w:p w:rsidR="005204DF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(-)</w:t>
            </w:r>
          </w:p>
        </w:tc>
        <w:tc>
          <w:tcPr>
            <w:tcW w:w="1237" w:type="dxa"/>
          </w:tcPr>
          <w:p w:rsidR="005204DF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(-)</w:t>
            </w:r>
          </w:p>
        </w:tc>
      </w:tr>
      <w:tr w:rsidR="00E71043" w:rsidRPr="00170BA9" w:rsidTr="007264F7">
        <w:tc>
          <w:tcPr>
            <w:tcW w:w="959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E71043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</w:t>
            </w:r>
          </w:p>
        </w:tc>
        <w:tc>
          <w:tcPr>
            <w:tcW w:w="1237" w:type="dxa"/>
          </w:tcPr>
          <w:p w:rsidR="00E71043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2375</w:t>
            </w:r>
          </w:p>
        </w:tc>
        <w:tc>
          <w:tcPr>
            <w:tcW w:w="1237" w:type="dxa"/>
          </w:tcPr>
          <w:p w:rsidR="00E71043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1388</w:t>
            </w:r>
          </w:p>
        </w:tc>
      </w:tr>
      <w:tr w:rsidR="005204DF" w:rsidRPr="00170BA9" w:rsidTr="007264F7">
        <w:tc>
          <w:tcPr>
            <w:tcW w:w="959" w:type="dxa"/>
          </w:tcPr>
          <w:p w:rsidR="005204DF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5204DF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расходы</w:t>
            </w:r>
          </w:p>
        </w:tc>
        <w:tc>
          <w:tcPr>
            <w:tcW w:w="1237" w:type="dxa"/>
          </w:tcPr>
          <w:p w:rsidR="005204DF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(4185)</w:t>
            </w:r>
          </w:p>
        </w:tc>
        <w:tc>
          <w:tcPr>
            <w:tcW w:w="1237" w:type="dxa"/>
          </w:tcPr>
          <w:p w:rsidR="005204DF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(3434)</w:t>
            </w:r>
          </w:p>
        </w:tc>
      </w:tr>
      <w:tr w:rsidR="005204DF" w:rsidRPr="00170BA9" w:rsidTr="007264F7">
        <w:tc>
          <w:tcPr>
            <w:tcW w:w="959" w:type="dxa"/>
          </w:tcPr>
          <w:p w:rsidR="005204DF" w:rsidRPr="00170BA9" w:rsidRDefault="005204D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5204DF" w:rsidRPr="00170BA9" w:rsidRDefault="00E10E8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Прибыль (убыток) до налогообложения</w:t>
            </w:r>
          </w:p>
        </w:tc>
        <w:tc>
          <w:tcPr>
            <w:tcW w:w="1237" w:type="dxa"/>
          </w:tcPr>
          <w:p w:rsidR="005204DF" w:rsidRPr="00170BA9" w:rsidRDefault="00E10E8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2965</w:t>
            </w:r>
          </w:p>
        </w:tc>
        <w:tc>
          <w:tcPr>
            <w:tcW w:w="1237" w:type="dxa"/>
          </w:tcPr>
          <w:p w:rsidR="005204DF" w:rsidRPr="00170BA9" w:rsidRDefault="00E10E8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3469</w:t>
            </w:r>
          </w:p>
        </w:tc>
      </w:tr>
      <w:tr w:rsidR="00D34B5A" w:rsidRPr="00170BA9" w:rsidTr="007264F7">
        <w:tc>
          <w:tcPr>
            <w:tcW w:w="959" w:type="dxa"/>
          </w:tcPr>
          <w:p w:rsidR="00D34B5A" w:rsidRPr="00170BA9" w:rsidRDefault="00D34B5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D34B5A" w:rsidRPr="00170BA9" w:rsidRDefault="00E10E8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Текущий налог на прибыль</w:t>
            </w:r>
          </w:p>
        </w:tc>
        <w:tc>
          <w:tcPr>
            <w:tcW w:w="1237" w:type="dxa"/>
          </w:tcPr>
          <w:p w:rsidR="00D34B5A" w:rsidRPr="00170BA9" w:rsidRDefault="00E10E8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(799)</w:t>
            </w:r>
          </w:p>
        </w:tc>
        <w:tc>
          <w:tcPr>
            <w:tcW w:w="1237" w:type="dxa"/>
          </w:tcPr>
          <w:p w:rsidR="00D34B5A" w:rsidRPr="00170BA9" w:rsidRDefault="00E10E8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(993)</w:t>
            </w:r>
          </w:p>
        </w:tc>
      </w:tr>
      <w:tr w:rsidR="00D34B5A" w:rsidRPr="00170BA9" w:rsidTr="007264F7">
        <w:tc>
          <w:tcPr>
            <w:tcW w:w="959" w:type="dxa"/>
          </w:tcPr>
          <w:p w:rsidR="00D34B5A" w:rsidRPr="00170BA9" w:rsidRDefault="00D34B5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D34B5A" w:rsidRPr="00170BA9" w:rsidRDefault="005975F8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постоянные налоговые обязательства (активы)</w:t>
            </w:r>
          </w:p>
        </w:tc>
        <w:tc>
          <w:tcPr>
            <w:tcW w:w="1237" w:type="dxa"/>
          </w:tcPr>
          <w:p w:rsidR="00D34B5A" w:rsidRPr="00170BA9" w:rsidRDefault="00D34B5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</w:tcPr>
          <w:p w:rsidR="00D34B5A" w:rsidRPr="00170BA9" w:rsidRDefault="00D34B5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0E8A" w:rsidRPr="00170BA9" w:rsidTr="007264F7">
        <w:tc>
          <w:tcPr>
            <w:tcW w:w="959" w:type="dxa"/>
          </w:tcPr>
          <w:p w:rsidR="00E10E8A" w:rsidRPr="00170BA9" w:rsidRDefault="00E10E8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E10E8A" w:rsidRPr="00170BA9" w:rsidRDefault="005975F8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отложенных налоговых обязательств</w:t>
            </w:r>
          </w:p>
        </w:tc>
        <w:tc>
          <w:tcPr>
            <w:tcW w:w="1237" w:type="dxa"/>
          </w:tcPr>
          <w:p w:rsidR="00E10E8A" w:rsidRPr="00170BA9" w:rsidRDefault="005975F8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</w:tcPr>
          <w:p w:rsidR="00E10E8A" w:rsidRPr="00170BA9" w:rsidRDefault="005975F8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10E8A" w:rsidRPr="00170BA9" w:rsidTr="007264F7">
        <w:tc>
          <w:tcPr>
            <w:tcW w:w="959" w:type="dxa"/>
          </w:tcPr>
          <w:p w:rsidR="00E10E8A" w:rsidRPr="00170BA9" w:rsidRDefault="00E10E8A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E10E8A" w:rsidRPr="00170BA9" w:rsidRDefault="005975F8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Изменение отложенных налоговых активов </w:t>
            </w:r>
          </w:p>
        </w:tc>
        <w:tc>
          <w:tcPr>
            <w:tcW w:w="1237" w:type="dxa"/>
          </w:tcPr>
          <w:p w:rsidR="00E10E8A" w:rsidRPr="00170BA9" w:rsidRDefault="005975F8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</w:tcPr>
          <w:p w:rsidR="00E10E8A" w:rsidRPr="00170BA9" w:rsidRDefault="005975F8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975F8" w:rsidRPr="00170BA9" w:rsidTr="007264F7">
        <w:tc>
          <w:tcPr>
            <w:tcW w:w="959" w:type="dxa"/>
          </w:tcPr>
          <w:p w:rsidR="005975F8" w:rsidRPr="00170BA9" w:rsidRDefault="005975F8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5975F8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Прочее </w:t>
            </w:r>
          </w:p>
        </w:tc>
        <w:tc>
          <w:tcPr>
            <w:tcW w:w="1237" w:type="dxa"/>
          </w:tcPr>
          <w:p w:rsidR="005975F8" w:rsidRPr="00170BA9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</w:tcPr>
          <w:p w:rsidR="005975F8" w:rsidRPr="00170BA9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5975F8" w:rsidRPr="00170BA9" w:rsidTr="007264F7">
        <w:tc>
          <w:tcPr>
            <w:tcW w:w="959" w:type="dxa"/>
          </w:tcPr>
          <w:p w:rsidR="005975F8" w:rsidRPr="00170BA9" w:rsidRDefault="005975F8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5975F8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Чистая прибыль (убыток)</w:t>
            </w:r>
          </w:p>
        </w:tc>
        <w:tc>
          <w:tcPr>
            <w:tcW w:w="1237" w:type="dxa"/>
          </w:tcPr>
          <w:p w:rsidR="005975F8" w:rsidRPr="00170BA9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2166</w:t>
            </w:r>
          </w:p>
        </w:tc>
        <w:tc>
          <w:tcPr>
            <w:tcW w:w="1237" w:type="dxa"/>
          </w:tcPr>
          <w:p w:rsidR="005975F8" w:rsidRPr="00170BA9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2476</w:t>
            </w:r>
          </w:p>
        </w:tc>
      </w:tr>
      <w:tr w:rsidR="005975F8" w:rsidRPr="00170BA9" w:rsidTr="007264F7">
        <w:tc>
          <w:tcPr>
            <w:tcW w:w="959" w:type="dxa"/>
          </w:tcPr>
          <w:p w:rsidR="005975F8" w:rsidRPr="0061260E" w:rsidRDefault="0061260E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260E">
              <w:rPr>
                <w:rFonts w:ascii="Times New Roman" w:hAnsi="Times New Roman" w:cs="Times New Roman"/>
                <w:b/>
                <w:sz w:val="24"/>
                <w:szCs w:val="24"/>
              </w:rPr>
              <w:t>Пояснения</w:t>
            </w:r>
          </w:p>
        </w:tc>
        <w:tc>
          <w:tcPr>
            <w:tcW w:w="6173" w:type="dxa"/>
            <w:gridSpan w:val="2"/>
          </w:tcPr>
          <w:p w:rsidR="005975F8" w:rsidRPr="0061260E" w:rsidRDefault="0061260E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260E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237" w:type="dxa"/>
          </w:tcPr>
          <w:p w:rsidR="005975F8" w:rsidRPr="0061260E" w:rsidRDefault="0061260E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260E">
              <w:rPr>
                <w:rFonts w:ascii="Times New Roman" w:hAnsi="Times New Roman" w:cs="Times New Roman"/>
                <w:b/>
                <w:sz w:val="24"/>
                <w:szCs w:val="24"/>
              </w:rPr>
              <w:t>За год 2017</w:t>
            </w:r>
          </w:p>
        </w:tc>
        <w:tc>
          <w:tcPr>
            <w:tcW w:w="1237" w:type="dxa"/>
          </w:tcPr>
          <w:p w:rsidR="005975F8" w:rsidRPr="0061260E" w:rsidRDefault="0061260E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1260E">
              <w:rPr>
                <w:rFonts w:ascii="Times New Roman" w:hAnsi="Times New Roman" w:cs="Times New Roman"/>
                <w:b/>
                <w:sz w:val="24"/>
                <w:szCs w:val="24"/>
              </w:rPr>
              <w:t>За год 2016</w:t>
            </w:r>
          </w:p>
        </w:tc>
      </w:tr>
      <w:tr w:rsidR="00E71043" w:rsidRPr="00170BA9" w:rsidTr="007264F7">
        <w:tc>
          <w:tcPr>
            <w:tcW w:w="959" w:type="dxa"/>
          </w:tcPr>
          <w:p w:rsidR="00E71043" w:rsidRPr="00170BA9" w:rsidRDefault="00E71043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E71043" w:rsidRDefault="0061260E" w:rsidP="00FD6DA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СПРАВОЧНО</w:t>
            </w:r>
          </w:p>
          <w:p w:rsidR="0061260E" w:rsidRPr="0061260E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переоценки внеоборотных активов, не включаемый в чистую прибыль (убыток)</w:t>
            </w:r>
          </w:p>
        </w:tc>
        <w:tc>
          <w:tcPr>
            <w:tcW w:w="1237" w:type="dxa"/>
            <w:vAlign w:val="bottom"/>
          </w:tcPr>
          <w:p w:rsidR="00E71043" w:rsidRPr="00170BA9" w:rsidRDefault="0061260E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(3005)</w:t>
            </w:r>
          </w:p>
        </w:tc>
        <w:tc>
          <w:tcPr>
            <w:tcW w:w="1237" w:type="dxa"/>
            <w:vAlign w:val="bottom"/>
          </w:tcPr>
          <w:p w:rsidR="00E71043" w:rsidRPr="00170BA9" w:rsidRDefault="0061260E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9787</w:t>
            </w:r>
          </w:p>
        </w:tc>
      </w:tr>
      <w:tr w:rsidR="0061260E" w:rsidRPr="00170BA9" w:rsidTr="007264F7">
        <w:tc>
          <w:tcPr>
            <w:tcW w:w="959" w:type="dxa"/>
          </w:tcPr>
          <w:p w:rsidR="0061260E" w:rsidRPr="00170BA9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61260E" w:rsidRPr="00170BA9" w:rsidRDefault="00DC65EF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от прочих операций, не включаемый в чистую прибыль (убыток)</w:t>
            </w:r>
            <w:r w:rsidR="00510195">
              <w:rPr>
                <w:rFonts w:ascii="Times New Roman" w:hAnsi="Times New Roman" w:cs="Times New Roman"/>
                <w:sz w:val="24"/>
                <w:szCs w:val="24"/>
              </w:rPr>
              <w:t xml:space="preserve"> периода</w:t>
            </w:r>
          </w:p>
        </w:tc>
        <w:tc>
          <w:tcPr>
            <w:tcW w:w="1237" w:type="dxa"/>
            <w:vAlign w:val="bottom"/>
          </w:tcPr>
          <w:p w:rsidR="0061260E" w:rsidRPr="00170BA9" w:rsidRDefault="0061260E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vAlign w:val="bottom"/>
          </w:tcPr>
          <w:p w:rsidR="0061260E" w:rsidRPr="00170BA9" w:rsidRDefault="0061260E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260E" w:rsidRPr="00170BA9" w:rsidTr="007264F7">
        <w:tc>
          <w:tcPr>
            <w:tcW w:w="959" w:type="dxa"/>
          </w:tcPr>
          <w:p w:rsidR="0061260E" w:rsidRPr="00170BA9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61260E" w:rsidRPr="00170BA9" w:rsidRDefault="00510195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Совокупный финансовый результат периода</w:t>
            </w:r>
          </w:p>
        </w:tc>
        <w:tc>
          <w:tcPr>
            <w:tcW w:w="1237" w:type="dxa"/>
            <w:vAlign w:val="bottom"/>
          </w:tcPr>
          <w:p w:rsidR="0061260E" w:rsidRPr="00170BA9" w:rsidRDefault="00510195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(839)</w:t>
            </w:r>
          </w:p>
        </w:tc>
        <w:tc>
          <w:tcPr>
            <w:tcW w:w="1237" w:type="dxa"/>
            <w:vAlign w:val="bottom"/>
          </w:tcPr>
          <w:p w:rsidR="0061260E" w:rsidRPr="00170BA9" w:rsidRDefault="00510195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12 263</w:t>
            </w:r>
          </w:p>
        </w:tc>
      </w:tr>
      <w:tr w:rsidR="00510195" w:rsidRPr="00170BA9" w:rsidTr="007264F7">
        <w:tc>
          <w:tcPr>
            <w:tcW w:w="959" w:type="dxa"/>
          </w:tcPr>
          <w:p w:rsidR="00510195" w:rsidRPr="00170BA9" w:rsidRDefault="00510195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510195" w:rsidRPr="00170BA9" w:rsidRDefault="00510195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Базовая прибыль (убыток) на акцию</w:t>
            </w:r>
          </w:p>
        </w:tc>
        <w:tc>
          <w:tcPr>
            <w:tcW w:w="1237" w:type="dxa"/>
            <w:vAlign w:val="bottom"/>
          </w:tcPr>
          <w:p w:rsidR="00510195" w:rsidRPr="00170BA9" w:rsidRDefault="00510195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vAlign w:val="bottom"/>
          </w:tcPr>
          <w:p w:rsidR="00510195" w:rsidRPr="00170BA9" w:rsidRDefault="00510195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1260E" w:rsidRPr="00170BA9" w:rsidTr="007264F7">
        <w:tc>
          <w:tcPr>
            <w:tcW w:w="959" w:type="dxa"/>
          </w:tcPr>
          <w:p w:rsidR="0061260E" w:rsidRPr="00170BA9" w:rsidRDefault="0061260E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73" w:type="dxa"/>
            <w:gridSpan w:val="2"/>
          </w:tcPr>
          <w:p w:rsidR="0061260E" w:rsidRPr="00170BA9" w:rsidRDefault="00510195" w:rsidP="00FD6DA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Разводненная прибыль (убыток) на акцию</w:t>
            </w:r>
          </w:p>
        </w:tc>
        <w:tc>
          <w:tcPr>
            <w:tcW w:w="1237" w:type="dxa"/>
            <w:vAlign w:val="bottom"/>
          </w:tcPr>
          <w:p w:rsidR="0061260E" w:rsidRPr="00170BA9" w:rsidRDefault="0061260E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vAlign w:val="bottom"/>
          </w:tcPr>
          <w:p w:rsidR="0061260E" w:rsidRPr="00170BA9" w:rsidRDefault="0061260E" w:rsidP="006126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6DA2" w:rsidRPr="00FD6DA2" w:rsidRDefault="00FD6DA2" w:rsidP="00FD6DA2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A42CC" w:rsidRDefault="004A42CC" w:rsidP="004A42CC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3</w:t>
      </w:r>
    </w:p>
    <w:p w:rsidR="00217E86" w:rsidRDefault="004A42CC" w:rsidP="00217E8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СПРАВОЧНЫЕ ДАННЫЕ</w:t>
      </w:r>
    </w:p>
    <w:p w:rsidR="007A0A36" w:rsidRDefault="004A42CC" w:rsidP="00217E8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ПОЯСНЕНИЕ К БУХГАТЕРСКОМУ БАЛАНСУ (ФРАГМЕНТ)</w:t>
      </w:r>
    </w:p>
    <w:p w:rsidR="004A42CC" w:rsidRDefault="00271655" w:rsidP="00217E8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1.1. Основные средства</w:t>
      </w:r>
    </w:p>
    <w:tbl>
      <w:tblPr>
        <w:tblStyle w:val="a7"/>
        <w:tblW w:w="0" w:type="auto"/>
        <w:tblLayout w:type="fixed"/>
        <w:tblLook w:val="04A0"/>
      </w:tblPr>
      <w:tblGrid>
        <w:gridCol w:w="2660"/>
        <w:gridCol w:w="992"/>
        <w:gridCol w:w="1701"/>
        <w:gridCol w:w="1418"/>
        <w:gridCol w:w="1417"/>
        <w:gridCol w:w="1383"/>
      </w:tblGrid>
      <w:tr w:rsidR="004F071F" w:rsidRPr="007A0A36" w:rsidTr="007A339E">
        <w:trPr>
          <w:trHeight w:val="255"/>
        </w:trPr>
        <w:tc>
          <w:tcPr>
            <w:tcW w:w="2660" w:type="dxa"/>
            <w:vMerge w:val="restart"/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1F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показателя</w:t>
            </w:r>
          </w:p>
        </w:tc>
        <w:tc>
          <w:tcPr>
            <w:tcW w:w="992" w:type="dxa"/>
            <w:vMerge w:val="restart"/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1F">
              <w:rPr>
                <w:rFonts w:ascii="Times New Roman" w:hAnsi="Times New Roman" w:cs="Times New Roman"/>
                <w:b/>
                <w:sz w:val="24"/>
                <w:szCs w:val="24"/>
              </w:rPr>
              <w:t>период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</w:tcBorders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1F">
              <w:rPr>
                <w:rFonts w:ascii="Times New Roman" w:hAnsi="Times New Roman" w:cs="Times New Roman"/>
                <w:b/>
                <w:sz w:val="24"/>
                <w:szCs w:val="24"/>
              </w:rPr>
              <w:t>На начала года</w:t>
            </w:r>
          </w:p>
        </w:tc>
        <w:tc>
          <w:tcPr>
            <w:tcW w:w="2800" w:type="dxa"/>
            <w:gridSpan w:val="2"/>
            <w:tcBorders>
              <w:bottom w:val="single" w:sz="4" w:space="0" w:color="auto"/>
            </w:tcBorders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1F">
              <w:rPr>
                <w:rFonts w:ascii="Times New Roman" w:hAnsi="Times New Roman" w:cs="Times New Roman"/>
                <w:b/>
                <w:sz w:val="24"/>
                <w:szCs w:val="24"/>
              </w:rPr>
              <w:t>На конец года</w:t>
            </w:r>
          </w:p>
        </w:tc>
      </w:tr>
      <w:tr w:rsidR="004F071F" w:rsidRPr="007A0A36" w:rsidTr="007A339E">
        <w:trPr>
          <w:trHeight w:val="285"/>
        </w:trPr>
        <w:tc>
          <w:tcPr>
            <w:tcW w:w="2660" w:type="dxa"/>
            <w:vMerge/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1F">
              <w:rPr>
                <w:rFonts w:ascii="Times New Roman" w:hAnsi="Times New Roman" w:cs="Times New Roman"/>
                <w:b/>
                <w:sz w:val="24"/>
                <w:szCs w:val="24"/>
              </w:rPr>
              <w:t>Первоначальная стоимость</w:t>
            </w:r>
          </w:p>
        </w:tc>
        <w:tc>
          <w:tcPr>
            <w:tcW w:w="1418" w:type="dxa"/>
            <w:tcBorders>
              <w:top w:val="single" w:sz="4" w:space="0" w:color="auto"/>
            </w:tcBorders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1F">
              <w:rPr>
                <w:rFonts w:ascii="Times New Roman" w:hAnsi="Times New Roman" w:cs="Times New Roman"/>
                <w:b/>
                <w:sz w:val="24"/>
                <w:szCs w:val="24"/>
              </w:rPr>
              <w:t>Накопленная амортизация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1F">
              <w:rPr>
                <w:rFonts w:ascii="Times New Roman" w:hAnsi="Times New Roman" w:cs="Times New Roman"/>
                <w:b/>
                <w:sz w:val="24"/>
                <w:szCs w:val="24"/>
              </w:rPr>
              <w:t>Первоначальная стоимость</w:t>
            </w:r>
          </w:p>
        </w:tc>
        <w:tc>
          <w:tcPr>
            <w:tcW w:w="1383" w:type="dxa"/>
            <w:tcBorders>
              <w:top w:val="single" w:sz="4" w:space="0" w:color="auto"/>
            </w:tcBorders>
          </w:tcPr>
          <w:p w:rsidR="007A0A36" w:rsidRPr="004F071F" w:rsidRDefault="007A0A36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071F">
              <w:rPr>
                <w:rFonts w:ascii="Times New Roman" w:hAnsi="Times New Roman" w:cs="Times New Roman"/>
                <w:b/>
                <w:sz w:val="24"/>
                <w:szCs w:val="24"/>
              </w:rPr>
              <w:t>Накопленная амортизация</w:t>
            </w:r>
          </w:p>
        </w:tc>
      </w:tr>
      <w:tr w:rsidR="00B72C6F" w:rsidRPr="007A0A36" w:rsidTr="007A339E">
        <w:tc>
          <w:tcPr>
            <w:tcW w:w="2660" w:type="dxa"/>
            <w:vMerge w:val="restart"/>
          </w:tcPr>
          <w:p w:rsidR="00B72C6F" w:rsidRPr="007A0A36" w:rsidRDefault="00B72C6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средства</w:t>
            </w:r>
          </w:p>
        </w:tc>
        <w:tc>
          <w:tcPr>
            <w:tcW w:w="992" w:type="dxa"/>
          </w:tcPr>
          <w:p w:rsidR="00B72C6F" w:rsidRPr="007A0A36" w:rsidRDefault="00B72C6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2017</w:t>
            </w:r>
          </w:p>
        </w:tc>
        <w:tc>
          <w:tcPr>
            <w:tcW w:w="1701" w:type="dxa"/>
            <w:vAlign w:val="bottom"/>
          </w:tcPr>
          <w:p w:rsidR="00B72C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51492</w:t>
            </w:r>
          </w:p>
        </w:tc>
        <w:tc>
          <w:tcPr>
            <w:tcW w:w="1418" w:type="dxa"/>
            <w:vAlign w:val="bottom"/>
          </w:tcPr>
          <w:p w:rsidR="00B72C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(18296)</w:t>
            </w:r>
          </w:p>
        </w:tc>
        <w:tc>
          <w:tcPr>
            <w:tcW w:w="1417" w:type="dxa"/>
            <w:vAlign w:val="bottom"/>
          </w:tcPr>
          <w:p w:rsidR="00B72C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50961</w:t>
            </w:r>
          </w:p>
        </w:tc>
        <w:tc>
          <w:tcPr>
            <w:tcW w:w="1383" w:type="dxa"/>
            <w:vAlign w:val="bottom"/>
          </w:tcPr>
          <w:p w:rsidR="00B72C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(15430)</w:t>
            </w:r>
          </w:p>
        </w:tc>
      </w:tr>
      <w:tr w:rsidR="00B72C6F" w:rsidRPr="007A0A36" w:rsidTr="007A339E">
        <w:tc>
          <w:tcPr>
            <w:tcW w:w="2660" w:type="dxa"/>
            <w:vMerge/>
          </w:tcPr>
          <w:p w:rsidR="00B72C6F" w:rsidRPr="007A0A36" w:rsidRDefault="00B72C6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B72C6F" w:rsidRPr="007A0A36" w:rsidRDefault="00B72C6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2016</w:t>
            </w:r>
          </w:p>
        </w:tc>
        <w:tc>
          <w:tcPr>
            <w:tcW w:w="1701" w:type="dxa"/>
            <w:vAlign w:val="bottom"/>
          </w:tcPr>
          <w:p w:rsidR="00B72C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49027</w:t>
            </w:r>
          </w:p>
        </w:tc>
        <w:tc>
          <w:tcPr>
            <w:tcW w:w="1418" w:type="dxa"/>
            <w:vAlign w:val="bottom"/>
          </w:tcPr>
          <w:p w:rsidR="00B72C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(16615)</w:t>
            </w:r>
          </w:p>
        </w:tc>
        <w:tc>
          <w:tcPr>
            <w:tcW w:w="1417" w:type="dxa"/>
            <w:vAlign w:val="bottom"/>
          </w:tcPr>
          <w:p w:rsidR="00B72C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51492</w:t>
            </w:r>
          </w:p>
        </w:tc>
        <w:tc>
          <w:tcPr>
            <w:tcW w:w="1383" w:type="dxa"/>
            <w:vAlign w:val="bottom"/>
          </w:tcPr>
          <w:p w:rsidR="00B72C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(18296)</w:t>
            </w:r>
          </w:p>
        </w:tc>
      </w:tr>
      <w:tr w:rsidR="0075206F" w:rsidRPr="007A0A36" w:rsidTr="007A339E">
        <w:tc>
          <w:tcPr>
            <w:tcW w:w="2660" w:type="dxa"/>
            <w:vMerge w:val="restart"/>
          </w:tcPr>
          <w:p w:rsidR="0075206F" w:rsidRPr="007A0A36" w:rsidRDefault="0075206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т.ч. Здания и сооружения</w:t>
            </w:r>
          </w:p>
        </w:tc>
        <w:tc>
          <w:tcPr>
            <w:tcW w:w="992" w:type="dxa"/>
          </w:tcPr>
          <w:p w:rsidR="0075206F" w:rsidRPr="007A0A36" w:rsidRDefault="0075206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2017</w:t>
            </w:r>
          </w:p>
        </w:tc>
        <w:tc>
          <w:tcPr>
            <w:tcW w:w="1701" w:type="dxa"/>
            <w:vAlign w:val="bottom"/>
          </w:tcPr>
          <w:p w:rsidR="007520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27409</w:t>
            </w:r>
          </w:p>
        </w:tc>
        <w:tc>
          <w:tcPr>
            <w:tcW w:w="1418" w:type="dxa"/>
            <w:vAlign w:val="bottom"/>
          </w:tcPr>
          <w:p w:rsidR="007520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(10915)</w:t>
            </w:r>
          </w:p>
        </w:tc>
        <w:tc>
          <w:tcPr>
            <w:tcW w:w="1417" w:type="dxa"/>
            <w:vAlign w:val="bottom"/>
          </w:tcPr>
          <w:p w:rsidR="007520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28396</w:t>
            </w:r>
          </w:p>
        </w:tc>
        <w:tc>
          <w:tcPr>
            <w:tcW w:w="1383" w:type="dxa"/>
            <w:vAlign w:val="bottom"/>
          </w:tcPr>
          <w:p w:rsidR="007520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(11018)</w:t>
            </w:r>
          </w:p>
        </w:tc>
      </w:tr>
      <w:tr w:rsidR="0075206F" w:rsidRPr="007A0A36" w:rsidTr="007A339E">
        <w:tc>
          <w:tcPr>
            <w:tcW w:w="2660" w:type="dxa"/>
            <w:vMerge/>
          </w:tcPr>
          <w:p w:rsidR="0075206F" w:rsidRPr="007A0A36" w:rsidRDefault="0075206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75206F" w:rsidRPr="007A0A36" w:rsidRDefault="0075206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2016</w:t>
            </w:r>
          </w:p>
        </w:tc>
        <w:tc>
          <w:tcPr>
            <w:tcW w:w="1701" w:type="dxa"/>
            <w:vAlign w:val="bottom"/>
          </w:tcPr>
          <w:p w:rsidR="007520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27409</w:t>
            </w:r>
          </w:p>
        </w:tc>
        <w:tc>
          <w:tcPr>
            <w:tcW w:w="1418" w:type="dxa"/>
            <w:vAlign w:val="bottom"/>
          </w:tcPr>
          <w:p w:rsidR="007520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(9544)</w:t>
            </w:r>
          </w:p>
        </w:tc>
        <w:tc>
          <w:tcPr>
            <w:tcW w:w="1417" w:type="dxa"/>
            <w:vAlign w:val="bottom"/>
          </w:tcPr>
          <w:p w:rsidR="007520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27409</w:t>
            </w:r>
          </w:p>
        </w:tc>
        <w:tc>
          <w:tcPr>
            <w:tcW w:w="1383" w:type="dxa"/>
            <w:vAlign w:val="bottom"/>
          </w:tcPr>
          <w:p w:rsidR="0075206F" w:rsidRPr="007A0A36" w:rsidRDefault="0075206F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(10915)</w:t>
            </w:r>
          </w:p>
        </w:tc>
      </w:tr>
      <w:tr w:rsidR="00DF741F" w:rsidRPr="007A0A36" w:rsidTr="007A339E">
        <w:tc>
          <w:tcPr>
            <w:tcW w:w="2660" w:type="dxa"/>
            <w:vMerge w:val="restart"/>
          </w:tcPr>
          <w:p w:rsidR="00DF741F" w:rsidRPr="007A0A36" w:rsidRDefault="00DF741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Машины, оборудование, транспортные средства </w:t>
            </w:r>
          </w:p>
        </w:tc>
        <w:tc>
          <w:tcPr>
            <w:tcW w:w="992" w:type="dxa"/>
          </w:tcPr>
          <w:p w:rsidR="00DF741F" w:rsidRPr="007A0A36" w:rsidRDefault="006A4869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2017</w:t>
            </w:r>
          </w:p>
        </w:tc>
        <w:tc>
          <w:tcPr>
            <w:tcW w:w="1701" w:type="dxa"/>
            <w:vAlign w:val="bottom"/>
          </w:tcPr>
          <w:p w:rsidR="00DF741F" w:rsidRPr="007A0A36" w:rsidRDefault="006A4869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20985</w:t>
            </w:r>
          </w:p>
        </w:tc>
        <w:tc>
          <w:tcPr>
            <w:tcW w:w="1418" w:type="dxa"/>
            <w:vAlign w:val="bottom"/>
          </w:tcPr>
          <w:p w:rsidR="00DF741F" w:rsidRPr="007A0A36" w:rsidRDefault="006A4869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(7101)</w:t>
            </w:r>
          </w:p>
        </w:tc>
        <w:tc>
          <w:tcPr>
            <w:tcW w:w="1417" w:type="dxa"/>
            <w:vAlign w:val="bottom"/>
          </w:tcPr>
          <w:p w:rsidR="00DF741F" w:rsidRPr="007A0A36" w:rsidRDefault="006A4869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19867</w:t>
            </w:r>
          </w:p>
        </w:tc>
        <w:tc>
          <w:tcPr>
            <w:tcW w:w="1383" w:type="dxa"/>
            <w:vAlign w:val="bottom"/>
          </w:tcPr>
          <w:p w:rsidR="00DF741F" w:rsidRPr="007A0A36" w:rsidRDefault="006A4869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(1450)</w:t>
            </w:r>
          </w:p>
        </w:tc>
      </w:tr>
      <w:tr w:rsidR="00DF741F" w:rsidRPr="007A0A36" w:rsidTr="007A339E">
        <w:tc>
          <w:tcPr>
            <w:tcW w:w="2660" w:type="dxa"/>
            <w:vMerge/>
          </w:tcPr>
          <w:p w:rsidR="00DF741F" w:rsidRPr="007A0A36" w:rsidRDefault="00DF741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F741F" w:rsidRPr="007A0A36" w:rsidRDefault="006A4869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2016</w:t>
            </w:r>
          </w:p>
        </w:tc>
        <w:tc>
          <w:tcPr>
            <w:tcW w:w="1701" w:type="dxa"/>
            <w:vAlign w:val="bottom"/>
          </w:tcPr>
          <w:p w:rsidR="00DF741F" w:rsidRPr="007A0A36" w:rsidRDefault="005C6F23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19078</w:t>
            </w:r>
          </w:p>
        </w:tc>
        <w:tc>
          <w:tcPr>
            <w:tcW w:w="1418" w:type="dxa"/>
            <w:vAlign w:val="bottom"/>
          </w:tcPr>
          <w:p w:rsidR="00DF741F" w:rsidRPr="007A0A36" w:rsidRDefault="005C6F23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(6861)</w:t>
            </w:r>
          </w:p>
        </w:tc>
        <w:tc>
          <w:tcPr>
            <w:tcW w:w="1417" w:type="dxa"/>
            <w:vAlign w:val="bottom"/>
          </w:tcPr>
          <w:p w:rsidR="00DF741F" w:rsidRPr="007A0A36" w:rsidRDefault="005C6F23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20985</w:t>
            </w:r>
          </w:p>
        </w:tc>
        <w:tc>
          <w:tcPr>
            <w:tcW w:w="1383" w:type="dxa"/>
            <w:vAlign w:val="bottom"/>
          </w:tcPr>
          <w:p w:rsidR="00DF741F" w:rsidRPr="007A0A36" w:rsidRDefault="005C6F23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(7101)</w:t>
            </w:r>
          </w:p>
        </w:tc>
      </w:tr>
      <w:tr w:rsidR="00DF741F" w:rsidRPr="007A0A36" w:rsidTr="007A339E">
        <w:tc>
          <w:tcPr>
            <w:tcW w:w="2660" w:type="dxa"/>
            <w:vMerge w:val="restart"/>
          </w:tcPr>
          <w:p w:rsidR="00DF741F" w:rsidRPr="007A0A36" w:rsidRDefault="006A4869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Другие основные средства</w:t>
            </w:r>
          </w:p>
        </w:tc>
        <w:tc>
          <w:tcPr>
            <w:tcW w:w="992" w:type="dxa"/>
          </w:tcPr>
          <w:p w:rsidR="00DF741F" w:rsidRPr="007A0A36" w:rsidRDefault="006A4869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2017</w:t>
            </w:r>
          </w:p>
        </w:tc>
        <w:tc>
          <w:tcPr>
            <w:tcW w:w="1701" w:type="dxa"/>
            <w:vAlign w:val="bottom"/>
          </w:tcPr>
          <w:p w:rsidR="00DF741F" w:rsidRPr="007A0A36" w:rsidRDefault="005C6F23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3098</w:t>
            </w:r>
          </w:p>
        </w:tc>
        <w:tc>
          <w:tcPr>
            <w:tcW w:w="1418" w:type="dxa"/>
            <w:vAlign w:val="bottom"/>
          </w:tcPr>
          <w:p w:rsidR="00DF741F" w:rsidRPr="007A0A36" w:rsidRDefault="005C6F23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(280)</w:t>
            </w:r>
          </w:p>
        </w:tc>
        <w:tc>
          <w:tcPr>
            <w:tcW w:w="1417" w:type="dxa"/>
            <w:vAlign w:val="bottom"/>
          </w:tcPr>
          <w:p w:rsidR="00DF741F" w:rsidRPr="007A0A36" w:rsidRDefault="005C6F23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2698</w:t>
            </w:r>
          </w:p>
        </w:tc>
        <w:tc>
          <w:tcPr>
            <w:tcW w:w="1383" w:type="dxa"/>
            <w:vAlign w:val="bottom"/>
          </w:tcPr>
          <w:p w:rsidR="00DF741F" w:rsidRPr="007A0A36" w:rsidRDefault="005C6F23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(262)</w:t>
            </w:r>
          </w:p>
        </w:tc>
      </w:tr>
      <w:tr w:rsidR="00DF741F" w:rsidRPr="007A0A36" w:rsidTr="007A339E">
        <w:tc>
          <w:tcPr>
            <w:tcW w:w="2660" w:type="dxa"/>
            <w:vMerge/>
          </w:tcPr>
          <w:p w:rsidR="00DF741F" w:rsidRPr="007A0A36" w:rsidRDefault="00DF741F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DF741F" w:rsidRPr="007A0A36" w:rsidRDefault="006A4869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2016</w:t>
            </w:r>
          </w:p>
        </w:tc>
        <w:tc>
          <w:tcPr>
            <w:tcW w:w="1701" w:type="dxa"/>
            <w:vAlign w:val="bottom"/>
          </w:tcPr>
          <w:p w:rsidR="00DF741F" w:rsidRPr="007A0A36" w:rsidRDefault="0041286C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2540</w:t>
            </w:r>
          </w:p>
        </w:tc>
        <w:tc>
          <w:tcPr>
            <w:tcW w:w="1418" w:type="dxa"/>
            <w:vAlign w:val="bottom"/>
          </w:tcPr>
          <w:p w:rsidR="00DF741F" w:rsidRPr="007A0A36" w:rsidRDefault="0041286C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(210)</w:t>
            </w:r>
          </w:p>
        </w:tc>
        <w:tc>
          <w:tcPr>
            <w:tcW w:w="1417" w:type="dxa"/>
            <w:vAlign w:val="bottom"/>
          </w:tcPr>
          <w:p w:rsidR="00DF741F" w:rsidRPr="007A0A36" w:rsidRDefault="0041286C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3098</w:t>
            </w:r>
          </w:p>
        </w:tc>
        <w:tc>
          <w:tcPr>
            <w:tcW w:w="1383" w:type="dxa"/>
            <w:vAlign w:val="bottom"/>
          </w:tcPr>
          <w:p w:rsidR="00DF741F" w:rsidRPr="007A0A36" w:rsidRDefault="0041286C" w:rsidP="007520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(280)</w:t>
            </w:r>
          </w:p>
        </w:tc>
      </w:tr>
    </w:tbl>
    <w:p w:rsidR="007A0A36" w:rsidRDefault="007A0A36" w:rsidP="00217E86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1286C" w:rsidRDefault="0041286C" w:rsidP="00217E8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 Затраты на производство</w:t>
      </w:r>
    </w:p>
    <w:tbl>
      <w:tblPr>
        <w:tblStyle w:val="a7"/>
        <w:tblW w:w="0" w:type="auto"/>
        <w:tblLook w:val="04A0"/>
      </w:tblPr>
      <w:tblGrid>
        <w:gridCol w:w="5353"/>
        <w:gridCol w:w="1418"/>
        <w:gridCol w:w="1417"/>
        <w:gridCol w:w="1383"/>
      </w:tblGrid>
      <w:tr w:rsidR="0041286C" w:rsidRPr="007A339E" w:rsidTr="007A339E">
        <w:tc>
          <w:tcPr>
            <w:tcW w:w="5353" w:type="dxa"/>
          </w:tcPr>
          <w:p w:rsidR="0041286C" w:rsidRPr="007A339E" w:rsidRDefault="007A339E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339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показателя </w:t>
            </w:r>
          </w:p>
        </w:tc>
        <w:tc>
          <w:tcPr>
            <w:tcW w:w="1418" w:type="dxa"/>
          </w:tcPr>
          <w:p w:rsidR="0041286C" w:rsidRPr="007A339E" w:rsidRDefault="007A339E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339E">
              <w:rPr>
                <w:rFonts w:ascii="Times New Roman" w:hAnsi="Times New Roman" w:cs="Times New Roman"/>
                <w:b/>
                <w:sz w:val="24"/>
                <w:szCs w:val="24"/>
              </w:rPr>
              <w:t>код</w:t>
            </w:r>
          </w:p>
        </w:tc>
        <w:tc>
          <w:tcPr>
            <w:tcW w:w="1417" w:type="dxa"/>
          </w:tcPr>
          <w:p w:rsidR="0041286C" w:rsidRPr="007A339E" w:rsidRDefault="007A339E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339E">
              <w:rPr>
                <w:rFonts w:ascii="Times New Roman" w:hAnsi="Times New Roman" w:cs="Times New Roman"/>
                <w:b/>
                <w:sz w:val="24"/>
                <w:szCs w:val="24"/>
              </w:rPr>
              <w:t>За 2017 г.</w:t>
            </w:r>
          </w:p>
        </w:tc>
        <w:tc>
          <w:tcPr>
            <w:tcW w:w="1383" w:type="dxa"/>
          </w:tcPr>
          <w:p w:rsidR="0041286C" w:rsidRPr="007A339E" w:rsidRDefault="007A339E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339E">
              <w:rPr>
                <w:rFonts w:ascii="Times New Roman" w:hAnsi="Times New Roman" w:cs="Times New Roman"/>
                <w:b/>
                <w:sz w:val="24"/>
                <w:szCs w:val="24"/>
              </w:rPr>
              <w:t>За 2016 г.</w:t>
            </w:r>
          </w:p>
        </w:tc>
      </w:tr>
      <w:tr w:rsidR="0041286C" w:rsidRPr="007A339E" w:rsidTr="00E93ADD">
        <w:tc>
          <w:tcPr>
            <w:tcW w:w="5353" w:type="dxa"/>
          </w:tcPr>
          <w:p w:rsidR="0041286C" w:rsidRPr="007A339E" w:rsidRDefault="007A339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Материальные затраты </w:t>
            </w:r>
          </w:p>
        </w:tc>
        <w:tc>
          <w:tcPr>
            <w:tcW w:w="1418" w:type="dxa"/>
          </w:tcPr>
          <w:p w:rsidR="0041286C" w:rsidRPr="007A339E" w:rsidRDefault="007A339E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5610</w:t>
            </w:r>
          </w:p>
        </w:tc>
        <w:tc>
          <w:tcPr>
            <w:tcW w:w="1417" w:type="dxa"/>
            <w:vAlign w:val="center"/>
          </w:tcPr>
          <w:p w:rsidR="0041286C" w:rsidRPr="007A339E" w:rsidRDefault="007A339E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33128</w:t>
            </w:r>
          </w:p>
        </w:tc>
        <w:tc>
          <w:tcPr>
            <w:tcW w:w="1383" w:type="dxa"/>
            <w:vAlign w:val="center"/>
          </w:tcPr>
          <w:p w:rsidR="0041286C" w:rsidRPr="007A339E" w:rsidRDefault="007A339E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32116</w:t>
            </w:r>
          </w:p>
        </w:tc>
      </w:tr>
      <w:tr w:rsidR="0041286C" w:rsidRPr="007A339E" w:rsidTr="00E93ADD">
        <w:tc>
          <w:tcPr>
            <w:tcW w:w="5353" w:type="dxa"/>
          </w:tcPr>
          <w:p w:rsidR="0041286C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Расходы на оплату труда </w:t>
            </w:r>
          </w:p>
        </w:tc>
        <w:tc>
          <w:tcPr>
            <w:tcW w:w="1418" w:type="dxa"/>
          </w:tcPr>
          <w:p w:rsidR="0041286C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5620</w:t>
            </w:r>
          </w:p>
        </w:tc>
        <w:tc>
          <w:tcPr>
            <w:tcW w:w="1417" w:type="dxa"/>
            <w:vAlign w:val="center"/>
          </w:tcPr>
          <w:p w:rsidR="0041286C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11980</w:t>
            </w:r>
          </w:p>
        </w:tc>
        <w:tc>
          <w:tcPr>
            <w:tcW w:w="1383" w:type="dxa"/>
            <w:vAlign w:val="center"/>
          </w:tcPr>
          <w:p w:rsidR="0041286C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7119</w:t>
            </w:r>
          </w:p>
        </w:tc>
      </w:tr>
      <w:tr w:rsidR="0041286C" w:rsidRPr="007A339E" w:rsidTr="00E93ADD">
        <w:tc>
          <w:tcPr>
            <w:tcW w:w="5353" w:type="dxa"/>
          </w:tcPr>
          <w:p w:rsidR="0041286C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Отчисления на социальные нужды</w:t>
            </w:r>
          </w:p>
        </w:tc>
        <w:tc>
          <w:tcPr>
            <w:tcW w:w="1418" w:type="dxa"/>
          </w:tcPr>
          <w:p w:rsidR="0041286C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5630</w:t>
            </w:r>
          </w:p>
        </w:tc>
        <w:tc>
          <w:tcPr>
            <w:tcW w:w="1417" w:type="dxa"/>
            <w:vAlign w:val="center"/>
          </w:tcPr>
          <w:p w:rsidR="0041286C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4193</w:t>
            </w:r>
          </w:p>
        </w:tc>
        <w:tc>
          <w:tcPr>
            <w:tcW w:w="1383" w:type="dxa"/>
            <w:vAlign w:val="center"/>
          </w:tcPr>
          <w:p w:rsidR="0041286C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2492</w:t>
            </w:r>
          </w:p>
        </w:tc>
      </w:tr>
      <w:tr w:rsidR="0041286C" w:rsidRPr="007A339E" w:rsidTr="00E93ADD">
        <w:tc>
          <w:tcPr>
            <w:tcW w:w="5353" w:type="dxa"/>
          </w:tcPr>
          <w:p w:rsidR="0041286C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Амортизации </w:t>
            </w:r>
          </w:p>
        </w:tc>
        <w:tc>
          <w:tcPr>
            <w:tcW w:w="1418" w:type="dxa"/>
          </w:tcPr>
          <w:p w:rsidR="0041286C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5640</w:t>
            </w:r>
          </w:p>
        </w:tc>
        <w:tc>
          <w:tcPr>
            <w:tcW w:w="1417" w:type="dxa"/>
            <w:vAlign w:val="center"/>
          </w:tcPr>
          <w:p w:rsidR="0041286C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3867</w:t>
            </w:r>
          </w:p>
        </w:tc>
        <w:tc>
          <w:tcPr>
            <w:tcW w:w="1383" w:type="dxa"/>
            <w:vAlign w:val="center"/>
          </w:tcPr>
          <w:p w:rsidR="0041286C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3657</w:t>
            </w:r>
          </w:p>
        </w:tc>
      </w:tr>
      <w:tr w:rsidR="0041286C" w:rsidRPr="007A339E" w:rsidTr="00E93ADD">
        <w:tc>
          <w:tcPr>
            <w:tcW w:w="5353" w:type="dxa"/>
          </w:tcPr>
          <w:p w:rsidR="0041286C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затраты</w:t>
            </w:r>
          </w:p>
        </w:tc>
        <w:tc>
          <w:tcPr>
            <w:tcW w:w="1418" w:type="dxa"/>
          </w:tcPr>
          <w:p w:rsidR="0041286C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5650</w:t>
            </w:r>
          </w:p>
        </w:tc>
        <w:tc>
          <w:tcPr>
            <w:tcW w:w="1417" w:type="dxa"/>
            <w:vAlign w:val="center"/>
          </w:tcPr>
          <w:p w:rsidR="0041286C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159</w:t>
            </w:r>
          </w:p>
        </w:tc>
        <w:tc>
          <w:tcPr>
            <w:tcW w:w="1383" w:type="dxa"/>
            <w:vAlign w:val="center"/>
          </w:tcPr>
          <w:p w:rsidR="0041286C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</w:tr>
      <w:tr w:rsidR="000E446B" w:rsidRPr="007A339E" w:rsidTr="00E93ADD">
        <w:tc>
          <w:tcPr>
            <w:tcW w:w="5353" w:type="dxa"/>
          </w:tcPr>
          <w:p w:rsidR="000E446B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 по элементам</w:t>
            </w:r>
          </w:p>
        </w:tc>
        <w:tc>
          <w:tcPr>
            <w:tcW w:w="1418" w:type="dxa"/>
          </w:tcPr>
          <w:p w:rsidR="000E446B" w:rsidRPr="007A339E" w:rsidRDefault="000E446B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5660</w:t>
            </w:r>
          </w:p>
        </w:tc>
        <w:tc>
          <w:tcPr>
            <w:tcW w:w="1417" w:type="dxa"/>
            <w:vAlign w:val="center"/>
          </w:tcPr>
          <w:p w:rsidR="000E446B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53327</w:t>
            </w:r>
          </w:p>
        </w:tc>
        <w:tc>
          <w:tcPr>
            <w:tcW w:w="1383" w:type="dxa"/>
            <w:vAlign w:val="center"/>
          </w:tcPr>
          <w:p w:rsidR="000E446B" w:rsidRPr="007A339E" w:rsidRDefault="000E446B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45471</w:t>
            </w:r>
          </w:p>
        </w:tc>
      </w:tr>
      <w:tr w:rsidR="00C413EA" w:rsidRPr="007A339E" w:rsidTr="00E93ADD">
        <w:tc>
          <w:tcPr>
            <w:tcW w:w="5353" w:type="dxa"/>
          </w:tcPr>
          <w:p w:rsidR="00C413EA" w:rsidRDefault="008F2D24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Изменение остатков (прирост [-], уменьшение [+]): незавершенного производства, готовой продукции и др.</w:t>
            </w:r>
          </w:p>
        </w:tc>
        <w:tc>
          <w:tcPr>
            <w:tcW w:w="1418" w:type="dxa"/>
          </w:tcPr>
          <w:p w:rsidR="00C413EA" w:rsidRDefault="00C413EA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C413EA" w:rsidRDefault="008F2D24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1524</w:t>
            </w:r>
          </w:p>
        </w:tc>
        <w:tc>
          <w:tcPr>
            <w:tcW w:w="1383" w:type="dxa"/>
            <w:vAlign w:val="center"/>
          </w:tcPr>
          <w:p w:rsidR="00C413EA" w:rsidRDefault="008F2D24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(1132)</w:t>
            </w:r>
          </w:p>
        </w:tc>
      </w:tr>
      <w:tr w:rsidR="008F2D24" w:rsidRPr="007A339E" w:rsidTr="00E93ADD">
        <w:tc>
          <w:tcPr>
            <w:tcW w:w="5353" w:type="dxa"/>
          </w:tcPr>
          <w:p w:rsidR="008F2D24" w:rsidRDefault="008F2D24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 расходы по обычным видам деятельности</w:t>
            </w:r>
          </w:p>
        </w:tc>
        <w:tc>
          <w:tcPr>
            <w:tcW w:w="1418" w:type="dxa"/>
          </w:tcPr>
          <w:p w:rsidR="008F2D24" w:rsidRDefault="008F2D24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5600</w:t>
            </w:r>
          </w:p>
        </w:tc>
        <w:tc>
          <w:tcPr>
            <w:tcW w:w="1417" w:type="dxa"/>
            <w:vAlign w:val="center"/>
          </w:tcPr>
          <w:p w:rsidR="008F2D24" w:rsidRDefault="008F2D24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56851</w:t>
            </w:r>
          </w:p>
        </w:tc>
        <w:tc>
          <w:tcPr>
            <w:tcW w:w="1383" w:type="dxa"/>
            <w:vAlign w:val="center"/>
          </w:tcPr>
          <w:p w:rsidR="008F2D24" w:rsidRDefault="008F2D24" w:rsidP="00E93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44339</w:t>
            </w:r>
          </w:p>
        </w:tc>
      </w:tr>
    </w:tbl>
    <w:p w:rsidR="0041286C" w:rsidRDefault="0041286C" w:rsidP="00217E86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71655" w:rsidRDefault="00271655" w:rsidP="00217E8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 Прочие сведения об организации</w:t>
      </w:r>
    </w:p>
    <w:tbl>
      <w:tblPr>
        <w:tblStyle w:val="a7"/>
        <w:tblW w:w="0" w:type="auto"/>
        <w:tblLook w:val="04A0"/>
      </w:tblPr>
      <w:tblGrid>
        <w:gridCol w:w="3510"/>
        <w:gridCol w:w="1985"/>
        <w:gridCol w:w="1984"/>
        <w:gridCol w:w="2092"/>
      </w:tblGrid>
      <w:tr w:rsidR="00271655" w:rsidRPr="00271655" w:rsidTr="00271655">
        <w:tc>
          <w:tcPr>
            <w:tcW w:w="3510" w:type="dxa"/>
          </w:tcPr>
          <w:p w:rsidR="00271655" w:rsidRPr="00271655" w:rsidRDefault="00271655" w:rsidP="00217E8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165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Показатели </w:t>
            </w:r>
          </w:p>
        </w:tc>
        <w:tc>
          <w:tcPr>
            <w:tcW w:w="1985" w:type="dxa"/>
          </w:tcPr>
          <w:p w:rsidR="00271655" w:rsidRPr="00271655" w:rsidRDefault="00271655" w:rsidP="00634A8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1655">
              <w:rPr>
                <w:rFonts w:ascii="Times New Roman" w:hAnsi="Times New Roman" w:cs="Times New Roman"/>
                <w:b/>
                <w:sz w:val="24"/>
                <w:szCs w:val="24"/>
              </w:rPr>
              <w:t>2017</w:t>
            </w:r>
          </w:p>
        </w:tc>
        <w:tc>
          <w:tcPr>
            <w:tcW w:w="1984" w:type="dxa"/>
          </w:tcPr>
          <w:p w:rsidR="00271655" w:rsidRPr="00271655" w:rsidRDefault="00271655" w:rsidP="00634A8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1655">
              <w:rPr>
                <w:rFonts w:ascii="Times New Roman" w:hAnsi="Times New Roman" w:cs="Times New Roman"/>
                <w:b/>
                <w:sz w:val="24"/>
                <w:szCs w:val="24"/>
              </w:rPr>
              <w:t>2016</w:t>
            </w:r>
          </w:p>
        </w:tc>
        <w:tc>
          <w:tcPr>
            <w:tcW w:w="2092" w:type="dxa"/>
          </w:tcPr>
          <w:p w:rsidR="00271655" w:rsidRPr="00271655" w:rsidRDefault="00271655" w:rsidP="00634A8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1655">
              <w:rPr>
                <w:rFonts w:ascii="Times New Roman" w:hAnsi="Times New Roman" w:cs="Times New Roman"/>
                <w:b/>
                <w:sz w:val="24"/>
                <w:szCs w:val="24"/>
              </w:rPr>
              <w:t>2015</w:t>
            </w:r>
          </w:p>
        </w:tc>
      </w:tr>
      <w:tr w:rsidR="00271655" w:rsidRPr="00271655" w:rsidTr="00271655">
        <w:tc>
          <w:tcPr>
            <w:tcW w:w="3510" w:type="dxa"/>
          </w:tcPr>
          <w:p w:rsidR="00271655" w:rsidRPr="00271655" w:rsidRDefault="00634A81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Численность работников, чел.</w:t>
            </w:r>
          </w:p>
        </w:tc>
        <w:tc>
          <w:tcPr>
            <w:tcW w:w="1985" w:type="dxa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296</w:t>
            </w:r>
          </w:p>
        </w:tc>
        <w:tc>
          <w:tcPr>
            <w:tcW w:w="1984" w:type="dxa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305</w:t>
            </w:r>
          </w:p>
        </w:tc>
        <w:tc>
          <w:tcPr>
            <w:tcW w:w="2092" w:type="dxa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312</w:t>
            </w:r>
          </w:p>
        </w:tc>
      </w:tr>
      <w:tr w:rsidR="00271655" w:rsidRPr="00271655" w:rsidTr="00634A81">
        <w:tc>
          <w:tcPr>
            <w:tcW w:w="3510" w:type="dxa"/>
          </w:tcPr>
          <w:p w:rsidR="00271655" w:rsidRPr="00271655" w:rsidRDefault="00634A81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Безнадежная дебиторская задолженность, тыс. руб.</w:t>
            </w:r>
          </w:p>
        </w:tc>
        <w:tc>
          <w:tcPr>
            <w:tcW w:w="1985" w:type="dxa"/>
            <w:vAlign w:val="bottom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215</w:t>
            </w:r>
          </w:p>
        </w:tc>
        <w:tc>
          <w:tcPr>
            <w:tcW w:w="1984" w:type="dxa"/>
            <w:vAlign w:val="bottom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215</w:t>
            </w:r>
          </w:p>
        </w:tc>
        <w:tc>
          <w:tcPr>
            <w:tcW w:w="2092" w:type="dxa"/>
            <w:vAlign w:val="bottom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271655" w:rsidRPr="00271655" w:rsidTr="00634A81">
        <w:tc>
          <w:tcPr>
            <w:tcW w:w="3510" w:type="dxa"/>
          </w:tcPr>
          <w:p w:rsidR="00271655" w:rsidRPr="00271655" w:rsidRDefault="00634A81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Незавершенное производство, тыс. руб.</w:t>
            </w:r>
          </w:p>
        </w:tc>
        <w:tc>
          <w:tcPr>
            <w:tcW w:w="1985" w:type="dxa"/>
            <w:vAlign w:val="bottom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84" w:type="dxa"/>
            <w:vAlign w:val="bottom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092" w:type="dxa"/>
            <w:vAlign w:val="bottom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</w:tr>
      <w:tr w:rsidR="00271655" w:rsidRPr="00271655" w:rsidTr="00634A81">
        <w:tc>
          <w:tcPr>
            <w:tcW w:w="3510" w:type="dxa"/>
          </w:tcPr>
          <w:p w:rsidR="00271655" w:rsidRPr="00271655" w:rsidRDefault="00634A81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Расходы будущих периодов, тыс. руб.</w:t>
            </w:r>
          </w:p>
        </w:tc>
        <w:tc>
          <w:tcPr>
            <w:tcW w:w="1985" w:type="dxa"/>
            <w:vAlign w:val="bottom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84" w:type="dxa"/>
            <w:vAlign w:val="bottom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92" w:type="dxa"/>
            <w:vAlign w:val="bottom"/>
          </w:tcPr>
          <w:p w:rsidR="00271655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634A81" w:rsidRPr="00271655" w:rsidTr="00634A81">
        <w:tc>
          <w:tcPr>
            <w:tcW w:w="3510" w:type="dxa"/>
          </w:tcPr>
          <w:p w:rsidR="00634A81" w:rsidRPr="00271655" w:rsidRDefault="00634A81" w:rsidP="00217E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Неликвидные активы, тыс. руб.</w:t>
            </w:r>
          </w:p>
        </w:tc>
        <w:tc>
          <w:tcPr>
            <w:tcW w:w="1985" w:type="dxa"/>
            <w:vAlign w:val="bottom"/>
          </w:tcPr>
          <w:p w:rsidR="00634A81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4" w:type="dxa"/>
            <w:vAlign w:val="bottom"/>
          </w:tcPr>
          <w:p w:rsidR="00634A81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92" w:type="dxa"/>
            <w:vAlign w:val="bottom"/>
          </w:tcPr>
          <w:p w:rsidR="00634A81" w:rsidRPr="00271655" w:rsidRDefault="00634A81" w:rsidP="00634A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</w:tr>
    </w:tbl>
    <w:p w:rsidR="00271655" w:rsidRPr="00217E86" w:rsidRDefault="00271655" w:rsidP="007264F7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sectPr w:rsidR="00271655" w:rsidRPr="00217E86" w:rsidSect="00E6616E">
      <w:footerReference w:type="default" r:id="rId17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E1DAC" w:rsidRDefault="005E1DAC" w:rsidP="00E6616E">
      <w:pPr>
        <w:spacing w:after="0" w:line="240" w:lineRule="auto"/>
      </w:pPr>
      <w:r>
        <w:separator/>
      </w:r>
    </w:p>
  </w:endnote>
  <w:endnote w:type="continuationSeparator" w:id="1">
    <w:p w:rsidR="005E1DAC" w:rsidRDefault="005E1DAC" w:rsidP="00E66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eiryo">
    <w:charset w:val="80"/>
    <w:family w:val="swiss"/>
    <w:pitch w:val="variable"/>
    <w:sig w:usb0="E00002FF" w:usb1="6AC7FFFF" w:usb2="00000012" w:usb3="00000000" w:csb0="00020009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153721"/>
      <w:docPartObj>
        <w:docPartGallery w:val="Page Numbers (Bottom of Page)"/>
        <w:docPartUnique/>
      </w:docPartObj>
    </w:sdtPr>
    <w:sdtContent>
      <w:p w:rsidR="00E6616E" w:rsidRDefault="00E6616E">
        <w:pPr>
          <w:pStyle w:val="aa"/>
          <w:jc w:val="center"/>
        </w:pPr>
        <w:fldSimple w:instr=" PAGE   \* MERGEFORMAT ">
          <w:r w:rsidR="007264F7">
            <w:rPr>
              <w:noProof/>
            </w:rPr>
            <w:t>17</w:t>
          </w:r>
        </w:fldSimple>
      </w:p>
    </w:sdtContent>
  </w:sdt>
  <w:p w:rsidR="00E6616E" w:rsidRDefault="00E6616E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E1DAC" w:rsidRDefault="005E1DAC" w:rsidP="00E6616E">
      <w:pPr>
        <w:spacing w:after="0" w:line="240" w:lineRule="auto"/>
      </w:pPr>
      <w:r>
        <w:separator/>
      </w:r>
    </w:p>
  </w:footnote>
  <w:footnote w:type="continuationSeparator" w:id="1">
    <w:p w:rsidR="005E1DAC" w:rsidRDefault="005E1DAC" w:rsidP="00E661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F47C8E"/>
    <w:multiLevelType w:val="hybridMultilevel"/>
    <w:tmpl w:val="473A020A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">
    <w:nsid w:val="7F0A7487"/>
    <w:multiLevelType w:val="hybridMultilevel"/>
    <w:tmpl w:val="7DAC9676"/>
    <w:lvl w:ilvl="0" w:tplc="7292BEB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C75D7"/>
    <w:rsid w:val="00013BE0"/>
    <w:rsid w:val="00032810"/>
    <w:rsid w:val="000403DF"/>
    <w:rsid w:val="00074518"/>
    <w:rsid w:val="00074988"/>
    <w:rsid w:val="00092FF1"/>
    <w:rsid w:val="00094250"/>
    <w:rsid w:val="0009452A"/>
    <w:rsid w:val="000D0E7F"/>
    <w:rsid w:val="000D1A70"/>
    <w:rsid w:val="000E446B"/>
    <w:rsid w:val="000F0D6F"/>
    <w:rsid w:val="00114FCE"/>
    <w:rsid w:val="00170BA9"/>
    <w:rsid w:val="001927AE"/>
    <w:rsid w:val="001A53E4"/>
    <w:rsid w:val="001B742B"/>
    <w:rsid w:val="001E2B6E"/>
    <w:rsid w:val="00202ADF"/>
    <w:rsid w:val="00217E86"/>
    <w:rsid w:val="00271655"/>
    <w:rsid w:val="00273862"/>
    <w:rsid w:val="002801A4"/>
    <w:rsid w:val="00292973"/>
    <w:rsid w:val="002A530B"/>
    <w:rsid w:val="002A7EDF"/>
    <w:rsid w:val="002B7C49"/>
    <w:rsid w:val="002C48DD"/>
    <w:rsid w:val="002C75D7"/>
    <w:rsid w:val="002D24C4"/>
    <w:rsid w:val="00331184"/>
    <w:rsid w:val="003B26FD"/>
    <w:rsid w:val="003B4AC6"/>
    <w:rsid w:val="003D4804"/>
    <w:rsid w:val="003F469E"/>
    <w:rsid w:val="0041286C"/>
    <w:rsid w:val="00454535"/>
    <w:rsid w:val="00456891"/>
    <w:rsid w:val="00470C16"/>
    <w:rsid w:val="00475735"/>
    <w:rsid w:val="004776BB"/>
    <w:rsid w:val="004905E7"/>
    <w:rsid w:val="004A42CC"/>
    <w:rsid w:val="004B48C7"/>
    <w:rsid w:val="004B667B"/>
    <w:rsid w:val="004E2C3B"/>
    <w:rsid w:val="004F071F"/>
    <w:rsid w:val="005074C7"/>
    <w:rsid w:val="00510195"/>
    <w:rsid w:val="0051058C"/>
    <w:rsid w:val="005119CB"/>
    <w:rsid w:val="005204DF"/>
    <w:rsid w:val="005252FC"/>
    <w:rsid w:val="0055642A"/>
    <w:rsid w:val="00566C4C"/>
    <w:rsid w:val="00572F45"/>
    <w:rsid w:val="0058072F"/>
    <w:rsid w:val="00590E3C"/>
    <w:rsid w:val="005975F8"/>
    <w:rsid w:val="005C6F23"/>
    <w:rsid w:val="005D3C6F"/>
    <w:rsid w:val="005D43B3"/>
    <w:rsid w:val="005E1DAC"/>
    <w:rsid w:val="005F7AB0"/>
    <w:rsid w:val="00603D3C"/>
    <w:rsid w:val="0061260E"/>
    <w:rsid w:val="00634A81"/>
    <w:rsid w:val="0064771D"/>
    <w:rsid w:val="0065105D"/>
    <w:rsid w:val="006525B5"/>
    <w:rsid w:val="00692077"/>
    <w:rsid w:val="00695D86"/>
    <w:rsid w:val="006A3D08"/>
    <w:rsid w:val="006A4869"/>
    <w:rsid w:val="006E4CA1"/>
    <w:rsid w:val="006E7935"/>
    <w:rsid w:val="00714079"/>
    <w:rsid w:val="007264F7"/>
    <w:rsid w:val="00732620"/>
    <w:rsid w:val="0075206F"/>
    <w:rsid w:val="007625D4"/>
    <w:rsid w:val="00780641"/>
    <w:rsid w:val="007A008E"/>
    <w:rsid w:val="007A0A36"/>
    <w:rsid w:val="007A339E"/>
    <w:rsid w:val="007B51E6"/>
    <w:rsid w:val="007E09F2"/>
    <w:rsid w:val="007F1362"/>
    <w:rsid w:val="00811931"/>
    <w:rsid w:val="00843872"/>
    <w:rsid w:val="008B481F"/>
    <w:rsid w:val="008F2D24"/>
    <w:rsid w:val="009244EB"/>
    <w:rsid w:val="009914FE"/>
    <w:rsid w:val="00A17873"/>
    <w:rsid w:val="00A41A3A"/>
    <w:rsid w:val="00AE59EA"/>
    <w:rsid w:val="00B11F07"/>
    <w:rsid w:val="00B1307A"/>
    <w:rsid w:val="00B14DE7"/>
    <w:rsid w:val="00B171DE"/>
    <w:rsid w:val="00B22E91"/>
    <w:rsid w:val="00B27741"/>
    <w:rsid w:val="00B517FF"/>
    <w:rsid w:val="00B5550F"/>
    <w:rsid w:val="00B72C6F"/>
    <w:rsid w:val="00B93F83"/>
    <w:rsid w:val="00B96C9A"/>
    <w:rsid w:val="00BA43F8"/>
    <w:rsid w:val="00C23D80"/>
    <w:rsid w:val="00C413EA"/>
    <w:rsid w:val="00C51403"/>
    <w:rsid w:val="00C54EA3"/>
    <w:rsid w:val="00C82045"/>
    <w:rsid w:val="00C84DB5"/>
    <w:rsid w:val="00C85614"/>
    <w:rsid w:val="00C9326A"/>
    <w:rsid w:val="00CB2435"/>
    <w:rsid w:val="00CE647B"/>
    <w:rsid w:val="00D34B5A"/>
    <w:rsid w:val="00D76933"/>
    <w:rsid w:val="00D84FB2"/>
    <w:rsid w:val="00D96EF8"/>
    <w:rsid w:val="00DA03F9"/>
    <w:rsid w:val="00DC1219"/>
    <w:rsid w:val="00DC65EF"/>
    <w:rsid w:val="00DD6A8F"/>
    <w:rsid w:val="00DF741F"/>
    <w:rsid w:val="00E10E8A"/>
    <w:rsid w:val="00E120D4"/>
    <w:rsid w:val="00E50FEF"/>
    <w:rsid w:val="00E6616E"/>
    <w:rsid w:val="00E71043"/>
    <w:rsid w:val="00E71297"/>
    <w:rsid w:val="00E93ADD"/>
    <w:rsid w:val="00EA7EC8"/>
    <w:rsid w:val="00F10502"/>
    <w:rsid w:val="00F255A3"/>
    <w:rsid w:val="00F36209"/>
    <w:rsid w:val="00F3621D"/>
    <w:rsid w:val="00F36F78"/>
    <w:rsid w:val="00F44C5B"/>
    <w:rsid w:val="00F46C4C"/>
    <w:rsid w:val="00F64607"/>
    <w:rsid w:val="00F73EAE"/>
    <w:rsid w:val="00F82E24"/>
    <w:rsid w:val="00FA3704"/>
    <w:rsid w:val="00FB5996"/>
    <w:rsid w:val="00FC09C2"/>
    <w:rsid w:val="00FD6DA2"/>
    <w:rsid w:val="00FE51C3"/>
    <w:rsid w:val="00FE67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49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C75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Placeholder Text"/>
    <w:basedOn w:val="a0"/>
    <w:uiPriority w:val="99"/>
    <w:semiHidden/>
    <w:rsid w:val="00475735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4757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5735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47573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B22E91"/>
  </w:style>
  <w:style w:type="paragraph" w:customStyle="1" w:styleId="Default">
    <w:name w:val="Default"/>
    <w:rsid w:val="00B5550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E661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6616E"/>
  </w:style>
  <w:style w:type="paragraph" w:styleId="aa">
    <w:name w:val="footer"/>
    <w:basedOn w:val="a"/>
    <w:link w:val="ab"/>
    <w:uiPriority w:val="99"/>
    <w:unhideWhenUsed/>
    <w:rsid w:val="00E661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6616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98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9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10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eiryo">
    <w:charset w:val="80"/>
    <w:family w:val="swiss"/>
    <w:pitch w:val="variable"/>
    <w:sig w:usb0="E00002FF" w:usb1="6AC7FFFF" w:usb2="00000012" w:usb3="00000000" w:csb0="00020009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365401"/>
    <w:rsid w:val="003654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65401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A4322F-6755-4C2B-8295-EE471A3FE3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1087</TotalTime>
  <Pages>16</Pages>
  <Words>3057</Words>
  <Characters>17425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141</cp:revision>
  <dcterms:created xsi:type="dcterms:W3CDTF">2017-10-18T15:20:00Z</dcterms:created>
  <dcterms:modified xsi:type="dcterms:W3CDTF">2017-10-30T13:49:00Z</dcterms:modified>
</cp:coreProperties>
</file>