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B65" w:rsidRDefault="00D21B65" w:rsidP="00D21B65">
      <w:pPr>
        <w:pStyle w:val="1"/>
        <w:spacing w:line="360" w:lineRule="auto"/>
        <w:jc w:val="center"/>
        <w:rPr>
          <w:rFonts w:ascii="Times New Roman" w:hAnsi="Times New Roman"/>
          <w:b/>
          <w:sz w:val="28"/>
          <w:szCs w:val="28"/>
        </w:rPr>
      </w:pPr>
      <w:r w:rsidRPr="00DB5217">
        <w:rPr>
          <w:rFonts w:ascii="Times New Roman" w:hAnsi="Times New Roman"/>
          <w:b/>
          <w:sz w:val="28"/>
          <w:szCs w:val="28"/>
        </w:rPr>
        <w:t>СОДЕРЖАНИЕ</w:t>
      </w:r>
    </w:p>
    <w:p w:rsidR="00D21B65" w:rsidRDefault="00D21B65" w:rsidP="00D21B65">
      <w:pPr>
        <w:pStyle w:val="1"/>
        <w:spacing w:line="360" w:lineRule="auto"/>
        <w:jc w:val="both"/>
        <w:rPr>
          <w:rFonts w:ascii="Times New Roman" w:hAnsi="Times New Roman"/>
          <w:b/>
          <w:sz w:val="28"/>
          <w:szCs w:val="28"/>
        </w:rPr>
      </w:pPr>
    </w:p>
    <w:p w:rsidR="00D21B65" w:rsidRPr="00D21B65" w:rsidRDefault="00D21B65" w:rsidP="00D21B65">
      <w:pPr>
        <w:pStyle w:val="1"/>
        <w:spacing w:line="360" w:lineRule="auto"/>
        <w:jc w:val="both"/>
        <w:rPr>
          <w:rFonts w:ascii="Times New Roman" w:hAnsi="Times New Roman"/>
          <w:sz w:val="28"/>
          <w:szCs w:val="28"/>
        </w:rPr>
      </w:pPr>
      <w:r w:rsidRPr="00D21B65">
        <w:rPr>
          <w:rFonts w:ascii="Times New Roman" w:hAnsi="Times New Roman"/>
          <w:sz w:val="28"/>
          <w:szCs w:val="28"/>
        </w:rPr>
        <w:t>ЗАДАЧА 1</w:t>
      </w:r>
      <w:r>
        <w:rPr>
          <w:rFonts w:ascii="Times New Roman" w:hAnsi="Times New Roman"/>
          <w:sz w:val="28"/>
          <w:szCs w:val="28"/>
        </w:rPr>
        <w:t>..............................................................................................</w:t>
      </w:r>
      <w:r w:rsidR="00912C1D">
        <w:rPr>
          <w:rFonts w:ascii="Times New Roman" w:hAnsi="Times New Roman"/>
          <w:sz w:val="28"/>
          <w:szCs w:val="28"/>
        </w:rPr>
        <w:t>..............</w:t>
      </w:r>
      <w:r>
        <w:rPr>
          <w:rFonts w:ascii="Times New Roman" w:hAnsi="Times New Roman"/>
          <w:sz w:val="28"/>
          <w:szCs w:val="28"/>
        </w:rPr>
        <w:t>....</w:t>
      </w:r>
      <w:r w:rsidR="00207514">
        <w:rPr>
          <w:rFonts w:ascii="Times New Roman" w:hAnsi="Times New Roman"/>
          <w:sz w:val="28"/>
          <w:szCs w:val="28"/>
        </w:rPr>
        <w:t>3</w:t>
      </w:r>
    </w:p>
    <w:p w:rsidR="00D21B65" w:rsidRPr="00D21B65" w:rsidRDefault="00D21B65" w:rsidP="00D21B65">
      <w:pPr>
        <w:pStyle w:val="1"/>
        <w:spacing w:line="360" w:lineRule="auto"/>
        <w:jc w:val="both"/>
        <w:rPr>
          <w:rFonts w:ascii="Times New Roman" w:hAnsi="Times New Roman"/>
          <w:sz w:val="28"/>
          <w:szCs w:val="28"/>
        </w:rPr>
      </w:pPr>
      <w:r w:rsidRPr="00D21B65">
        <w:rPr>
          <w:rFonts w:ascii="Times New Roman" w:hAnsi="Times New Roman"/>
          <w:sz w:val="28"/>
          <w:szCs w:val="28"/>
        </w:rPr>
        <w:t>ЗАДАЧА 2</w:t>
      </w:r>
      <w:r>
        <w:rPr>
          <w:rFonts w:ascii="Times New Roman" w:hAnsi="Times New Roman"/>
          <w:sz w:val="28"/>
          <w:szCs w:val="28"/>
        </w:rPr>
        <w:t>..............................................................................................</w:t>
      </w:r>
      <w:r w:rsidR="00912C1D">
        <w:rPr>
          <w:rFonts w:ascii="Times New Roman" w:hAnsi="Times New Roman"/>
          <w:sz w:val="28"/>
          <w:szCs w:val="28"/>
        </w:rPr>
        <w:t>..............</w:t>
      </w:r>
      <w:r>
        <w:rPr>
          <w:rFonts w:ascii="Times New Roman" w:hAnsi="Times New Roman"/>
          <w:sz w:val="28"/>
          <w:szCs w:val="28"/>
        </w:rPr>
        <w:t>....</w:t>
      </w:r>
      <w:r w:rsidR="00207514">
        <w:rPr>
          <w:rFonts w:ascii="Times New Roman" w:hAnsi="Times New Roman"/>
          <w:sz w:val="28"/>
          <w:szCs w:val="28"/>
        </w:rPr>
        <w:t>5</w:t>
      </w:r>
    </w:p>
    <w:p w:rsidR="00D21B65" w:rsidRPr="00D21B65" w:rsidRDefault="00D21B65" w:rsidP="00D21B65">
      <w:pPr>
        <w:pStyle w:val="1"/>
        <w:spacing w:line="360" w:lineRule="auto"/>
        <w:jc w:val="both"/>
        <w:rPr>
          <w:rFonts w:ascii="Times New Roman" w:hAnsi="Times New Roman"/>
          <w:sz w:val="28"/>
          <w:szCs w:val="28"/>
        </w:rPr>
      </w:pPr>
      <w:r w:rsidRPr="00D21B65">
        <w:rPr>
          <w:rFonts w:ascii="Times New Roman" w:hAnsi="Times New Roman"/>
          <w:sz w:val="28"/>
          <w:szCs w:val="28"/>
        </w:rPr>
        <w:t>ЗАДАЧА 3</w:t>
      </w:r>
      <w:r>
        <w:rPr>
          <w:rFonts w:ascii="Times New Roman" w:hAnsi="Times New Roman"/>
          <w:sz w:val="28"/>
          <w:szCs w:val="28"/>
        </w:rPr>
        <w:t>...............................................................................................</w:t>
      </w:r>
      <w:r w:rsidR="00912C1D">
        <w:rPr>
          <w:rFonts w:ascii="Times New Roman" w:hAnsi="Times New Roman"/>
          <w:sz w:val="28"/>
          <w:szCs w:val="28"/>
        </w:rPr>
        <w:t>..............</w:t>
      </w:r>
      <w:r>
        <w:rPr>
          <w:rFonts w:ascii="Times New Roman" w:hAnsi="Times New Roman"/>
          <w:sz w:val="28"/>
          <w:szCs w:val="28"/>
        </w:rPr>
        <w:t>...</w:t>
      </w:r>
      <w:r w:rsidR="00207514">
        <w:rPr>
          <w:rFonts w:ascii="Times New Roman" w:hAnsi="Times New Roman"/>
          <w:sz w:val="28"/>
          <w:szCs w:val="28"/>
        </w:rPr>
        <w:t>7</w:t>
      </w:r>
    </w:p>
    <w:p w:rsidR="00D21B65" w:rsidRPr="00D21B65" w:rsidRDefault="00D21B65" w:rsidP="00D21B65">
      <w:pPr>
        <w:pStyle w:val="1"/>
        <w:spacing w:line="360" w:lineRule="auto"/>
        <w:jc w:val="both"/>
        <w:rPr>
          <w:rFonts w:ascii="Times New Roman" w:hAnsi="Times New Roman"/>
          <w:sz w:val="28"/>
          <w:szCs w:val="28"/>
        </w:rPr>
      </w:pPr>
      <w:r w:rsidRPr="00D21B65">
        <w:rPr>
          <w:rFonts w:ascii="Times New Roman" w:hAnsi="Times New Roman"/>
          <w:sz w:val="28"/>
          <w:szCs w:val="28"/>
        </w:rPr>
        <w:t>ЗАДАЧА 4</w:t>
      </w:r>
      <w:r>
        <w:rPr>
          <w:rFonts w:ascii="Times New Roman" w:hAnsi="Times New Roman"/>
          <w:sz w:val="28"/>
          <w:szCs w:val="28"/>
        </w:rPr>
        <w:t>..............................................................................................</w:t>
      </w:r>
      <w:r w:rsidR="00912C1D">
        <w:rPr>
          <w:rFonts w:ascii="Times New Roman" w:hAnsi="Times New Roman"/>
          <w:sz w:val="28"/>
          <w:szCs w:val="28"/>
        </w:rPr>
        <w:t>..............</w:t>
      </w:r>
      <w:r>
        <w:rPr>
          <w:rFonts w:ascii="Times New Roman" w:hAnsi="Times New Roman"/>
          <w:sz w:val="28"/>
          <w:szCs w:val="28"/>
        </w:rPr>
        <w:t>....</w:t>
      </w:r>
      <w:r w:rsidR="00207514">
        <w:rPr>
          <w:rFonts w:ascii="Times New Roman" w:hAnsi="Times New Roman"/>
          <w:sz w:val="28"/>
          <w:szCs w:val="28"/>
        </w:rPr>
        <w:t>9</w:t>
      </w:r>
    </w:p>
    <w:p w:rsidR="00D21B65" w:rsidRPr="00D21B65" w:rsidRDefault="00D21B65" w:rsidP="00D21B65">
      <w:pPr>
        <w:pStyle w:val="1"/>
        <w:spacing w:line="360" w:lineRule="auto"/>
        <w:jc w:val="both"/>
        <w:rPr>
          <w:rFonts w:ascii="Times New Roman" w:hAnsi="Times New Roman"/>
          <w:sz w:val="28"/>
          <w:szCs w:val="28"/>
        </w:rPr>
      </w:pPr>
      <w:r w:rsidRPr="00D21B65">
        <w:rPr>
          <w:rFonts w:ascii="Times New Roman" w:hAnsi="Times New Roman"/>
          <w:sz w:val="28"/>
          <w:szCs w:val="28"/>
        </w:rPr>
        <w:t>ЗАДАЧА 5</w:t>
      </w:r>
      <w:r>
        <w:rPr>
          <w:rFonts w:ascii="Times New Roman" w:hAnsi="Times New Roman"/>
          <w:sz w:val="28"/>
          <w:szCs w:val="28"/>
        </w:rPr>
        <w:t>.................................................................................................</w:t>
      </w:r>
      <w:r w:rsidR="00912C1D">
        <w:rPr>
          <w:rFonts w:ascii="Times New Roman" w:hAnsi="Times New Roman"/>
          <w:sz w:val="28"/>
          <w:szCs w:val="28"/>
        </w:rPr>
        <w:t>............</w:t>
      </w:r>
      <w:r>
        <w:rPr>
          <w:rFonts w:ascii="Times New Roman" w:hAnsi="Times New Roman"/>
          <w:sz w:val="28"/>
          <w:szCs w:val="28"/>
        </w:rPr>
        <w:t>.</w:t>
      </w:r>
      <w:r w:rsidR="00207514">
        <w:rPr>
          <w:rFonts w:ascii="Times New Roman" w:hAnsi="Times New Roman"/>
          <w:sz w:val="28"/>
          <w:szCs w:val="28"/>
        </w:rPr>
        <w:t>11</w:t>
      </w:r>
    </w:p>
    <w:p w:rsidR="00D21B65" w:rsidRPr="00D21B65" w:rsidRDefault="00D21B65" w:rsidP="00D21B65">
      <w:pPr>
        <w:pStyle w:val="1"/>
        <w:spacing w:line="360" w:lineRule="auto"/>
        <w:jc w:val="both"/>
        <w:rPr>
          <w:rFonts w:ascii="Times New Roman" w:hAnsi="Times New Roman"/>
          <w:sz w:val="28"/>
          <w:szCs w:val="28"/>
        </w:rPr>
      </w:pPr>
      <w:r w:rsidRPr="00D21B65">
        <w:rPr>
          <w:rFonts w:ascii="Times New Roman" w:hAnsi="Times New Roman"/>
          <w:sz w:val="28"/>
          <w:szCs w:val="28"/>
        </w:rPr>
        <w:t>СПИСОК ИСПОЛЬЗОВАННОЙ ЛИТЕРАТУРЫ</w:t>
      </w:r>
      <w:r>
        <w:rPr>
          <w:rFonts w:ascii="Times New Roman" w:hAnsi="Times New Roman"/>
          <w:sz w:val="28"/>
          <w:szCs w:val="28"/>
        </w:rPr>
        <w:t>..........</w:t>
      </w:r>
      <w:r w:rsidR="00207514">
        <w:rPr>
          <w:rFonts w:ascii="Times New Roman" w:hAnsi="Times New Roman"/>
          <w:sz w:val="28"/>
          <w:szCs w:val="28"/>
        </w:rPr>
        <w:t>.........................</w:t>
      </w:r>
      <w:r w:rsidR="00912C1D">
        <w:rPr>
          <w:rFonts w:ascii="Times New Roman" w:hAnsi="Times New Roman"/>
          <w:sz w:val="28"/>
          <w:szCs w:val="28"/>
        </w:rPr>
        <w:t>.........</w:t>
      </w:r>
      <w:r w:rsidR="00207514">
        <w:rPr>
          <w:rFonts w:ascii="Times New Roman" w:hAnsi="Times New Roman"/>
          <w:sz w:val="28"/>
          <w:szCs w:val="28"/>
        </w:rPr>
        <w:t>..13</w:t>
      </w:r>
    </w:p>
    <w:p w:rsidR="00D21B65" w:rsidRDefault="00D21B65" w:rsidP="00D21B65">
      <w:pPr>
        <w:pStyle w:val="1"/>
        <w:spacing w:line="360" w:lineRule="auto"/>
        <w:rPr>
          <w:rFonts w:ascii="Times New Roman" w:hAnsi="Times New Roman"/>
          <w:sz w:val="28"/>
          <w:szCs w:val="28"/>
        </w:rPr>
      </w:pPr>
    </w:p>
    <w:p w:rsidR="00D21B65" w:rsidRDefault="00D21B65" w:rsidP="00D21B65">
      <w:pPr>
        <w:pStyle w:val="1"/>
        <w:spacing w:line="360" w:lineRule="auto"/>
        <w:rPr>
          <w:rFonts w:ascii="Times New Roman" w:hAnsi="Times New Roman"/>
          <w:sz w:val="28"/>
          <w:szCs w:val="28"/>
        </w:rPr>
      </w:pPr>
    </w:p>
    <w:p w:rsidR="00D21B65" w:rsidRDefault="00D21B65" w:rsidP="00D21B65"/>
    <w:p w:rsidR="00D21B65" w:rsidRDefault="00D21B65" w:rsidP="00D21B65"/>
    <w:p w:rsidR="00D21B65" w:rsidRDefault="00D21B65" w:rsidP="00D21B65"/>
    <w:p w:rsidR="00D21B65" w:rsidRDefault="00D21B65" w:rsidP="00D21B65"/>
    <w:p w:rsidR="00D21B65" w:rsidRDefault="00D21B65" w:rsidP="00D21B65">
      <w:pPr>
        <w:jc w:val="center"/>
        <w:rPr>
          <w:b/>
        </w:rPr>
      </w:pPr>
    </w:p>
    <w:p w:rsidR="00D21B65" w:rsidRDefault="00D21B65" w:rsidP="00165E0D">
      <w:pPr>
        <w:spacing w:line="360" w:lineRule="auto"/>
        <w:jc w:val="center"/>
        <w:rPr>
          <w:rFonts w:ascii="Times New Roman" w:hAnsi="Times New Roman" w:cs="Times New Roman"/>
          <w:color w:val="000000" w:themeColor="text1"/>
          <w:sz w:val="28"/>
          <w:szCs w:val="28"/>
        </w:rPr>
      </w:pPr>
    </w:p>
    <w:p w:rsidR="00D21B65" w:rsidRDefault="00D21B65" w:rsidP="00165E0D">
      <w:pPr>
        <w:spacing w:line="360" w:lineRule="auto"/>
        <w:jc w:val="center"/>
        <w:rPr>
          <w:rFonts w:ascii="Times New Roman" w:hAnsi="Times New Roman" w:cs="Times New Roman"/>
          <w:color w:val="000000" w:themeColor="text1"/>
          <w:sz w:val="28"/>
          <w:szCs w:val="28"/>
        </w:rPr>
      </w:pPr>
    </w:p>
    <w:p w:rsidR="00D21B65" w:rsidRDefault="00D21B65" w:rsidP="00165E0D">
      <w:pPr>
        <w:spacing w:line="360" w:lineRule="auto"/>
        <w:jc w:val="center"/>
        <w:rPr>
          <w:rFonts w:ascii="Times New Roman" w:hAnsi="Times New Roman" w:cs="Times New Roman"/>
          <w:color w:val="000000" w:themeColor="text1"/>
          <w:sz w:val="28"/>
          <w:szCs w:val="28"/>
        </w:rPr>
      </w:pPr>
    </w:p>
    <w:p w:rsidR="00D21B65" w:rsidRDefault="00D21B65" w:rsidP="00165E0D">
      <w:pPr>
        <w:spacing w:line="360" w:lineRule="auto"/>
        <w:jc w:val="center"/>
        <w:rPr>
          <w:rFonts w:ascii="Times New Roman" w:hAnsi="Times New Roman" w:cs="Times New Roman"/>
          <w:color w:val="000000" w:themeColor="text1"/>
          <w:sz w:val="28"/>
          <w:szCs w:val="28"/>
        </w:rPr>
      </w:pPr>
    </w:p>
    <w:p w:rsidR="00D21B65" w:rsidRDefault="00D21B65" w:rsidP="00165E0D">
      <w:pPr>
        <w:spacing w:line="360" w:lineRule="auto"/>
        <w:jc w:val="center"/>
        <w:rPr>
          <w:rFonts w:ascii="Times New Roman" w:hAnsi="Times New Roman" w:cs="Times New Roman"/>
          <w:color w:val="000000" w:themeColor="text1"/>
          <w:sz w:val="28"/>
          <w:szCs w:val="28"/>
        </w:rPr>
      </w:pPr>
    </w:p>
    <w:p w:rsidR="00D21B65" w:rsidRDefault="00D21B65" w:rsidP="00165E0D">
      <w:pPr>
        <w:spacing w:line="360" w:lineRule="auto"/>
        <w:jc w:val="center"/>
        <w:rPr>
          <w:rFonts w:ascii="Times New Roman" w:hAnsi="Times New Roman" w:cs="Times New Roman"/>
          <w:color w:val="000000" w:themeColor="text1"/>
          <w:sz w:val="28"/>
          <w:szCs w:val="28"/>
        </w:rPr>
      </w:pPr>
    </w:p>
    <w:p w:rsidR="00D21B65" w:rsidRDefault="00D21B65" w:rsidP="00165E0D">
      <w:pPr>
        <w:spacing w:line="360" w:lineRule="auto"/>
        <w:jc w:val="center"/>
        <w:rPr>
          <w:rFonts w:ascii="Times New Roman" w:hAnsi="Times New Roman" w:cs="Times New Roman"/>
          <w:color w:val="000000" w:themeColor="text1"/>
          <w:sz w:val="28"/>
          <w:szCs w:val="28"/>
        </w:rPr>
      </w:pPr>
    </w:p>
    <w:p w:rsidR="00D21B65" w:rsidRDefault="00D21B65" w:rsidP="00165E0D">
      <w:pPr>
        <w:spacing w:line="360" w:lineRule="auto"/>
        <w:jc w:val="center"/>
        <w:rPr>
          <w:rFonts w:ascii="Times New Roman" w:hAnsi="Times New Roman" w:cs="Times New Roman"/>
          <w:color w:val="000000" w:themeColor="text1"/>
          <w:sz w:val="28"/>
          <w:szCs w:val="28"/>
        </w:rPr>
      </w:pPr>
    </w:p>
    <w:p w:rsidR="00D21B65" w:rsidRDefault="00D21B65" w:rsidP="00D21B65">
      <w:pPr>
        <w:spacing w:line="360" w:lineRule="auto"/>
        <w:rPr>
          <w:rFonts w:ascii="Times New Roman" w:hAnsi="Times New Roman" w:cs="Times New Roman"/>
          <w:color w:val="000000" w:themeColor="text1"/>
          <w:sz w:val="28"/>
          <w:szCs w:val="28"/>
        </w:rPr>
      </w:pPr>
    </w:p>
    <w:p w:rsidR="00D21B65" w:rsidRPr="00DB5217" w:rsidRDefault="00774921" w:rsidP="00D21B65">
      <w:pPr>
        <w:spacing w:line="360" w:lineRule="auto"/>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eastAsia="ru-RU"/>
        </w:rPr>
        <w:pict>
          <v:rect id="_x0000_s1076" style="position:absolute;margin-left:210.45pt;margin-top:44.3pt;width:48pt;height:25.5pt;z-index:251662336" fillcolor="white [3212]" strokecolor="white [3212]"/>
        </w:pict>
      </w:r>
    </w:p>
    <w:p w:rsidR="00A32950" w:rsidRDefault="00D21B65" w:rsidP="00A07D1C">
      <w:pPr>
        <w:spacing w:after="0" w:line="360" w:lineRule="auto"/>
        <w:ind w:firstLine="709"/>
        <w:jc w:val="center"/>
        <w:rPr>
          <w:rFonts w:ascii="Times New Roman" w:hAnsi="Times New Roman"/>
          <w:color w:val="000000"/>
          <w:sz w:val="28"/>
          <w:szCs w:val="28"/>
        </w:rPr>
      </w:pPr>
      <w:r>
        <w:rPr>
          <w:rFonts w:ascii="Times New Roman" w:hAnsi="Times New Roman"/>
          <w:color w:val="000000"/>
          <w:sz w:val="28"/>
          <w:szCs w:val="28"/>
        </w:rPr>
        <w:t>ЗАДАЧА 1</w:t>
      </w:r>
    </w:p>
    <w:p w:rsidR="00A07D1C" w:rsidRDefault="00A07D1C" w:rsidP="00A07D1C">
      <w:pPr>
        <w:spacing w:after="0" w:line="360" w:lineRule="auto"/>
        <w:ind w:firstLine="709"/>
        <w:jc w:val="center"/>
        <w:rPr>
          <w:rFonts w:ascii="Times New Roman" w:hAnsi="Times New Roman"/>
          <w:color w:val="000000"/>
          <w:sz w:val="28"/>
          <w:szCs w:val="28"/>
        </w:rPr>
      </w:pPr>
    </w:p>
    <w:p w:rsidR="00A07D1C" w:rsidRPr="00A07D1C" w:rsidRDefault="00A07D1C" w:rsidP="00A32950">
      <w:pPr>
        <w:spacing w:after="0" w:line="360" w:lineRule="auto"/>
        <w:ind w:firstLine="709"/>
        <w:jc w:val="both"/>
        <w:rPr>
          <w:rFonts w:ascii="Times New Roman" w:hAnsi="Times New Roman"/>
          <w:sz w:val="28"/>
          <w:szCs w:val="28"/>
          <w:u w:val="single"/>
        </w:rPr>
      </w:pPr>
      <w:r w:rsidRPr="00A07D1C">
        <w:rPr>
          <w:rFonts w:ascii="Times New Roman" w:hAnsi="Times New Roman"/>
          <w:sz w:val="28"/>
          <w:szCs w:val="28"/>
          <w:u w:val="single"/>
        </w:rPr>
        <w:t>Дано:</w:t>
      </w:r>
    </w:p>
    <w:p w:rsidR="00A32950" w:rsidRDefault="00A32950" w:rsidP="00A32950">
      <w:pPr>
        <w:spacing w:after="0" w:line="360" w:lineRule="auto"/>
        <w:ind w:firstLine="709"/>
        <w:jc w:val="both"/>
        <w:rPr>
          <w:rFonts w:ascii="Times New Roman" w:hAnsi="Times New Roman"/>
          <w:sz w:val="28"/>
          <w:szCs w:val="28"/>
        </w:rPr>
      </w:pPr>
      <w:r w:rsidRPr="00796C04">
        <w:rPr>
          <w:rFonts w:ascii="Times New Roman" w:hAnsi="Times New Roman"/>
          <w:sz w:val="28"/>
          <w:szCs w:val="28"/>
        </w:rPr>
        <w:t xml:space="preserve">В январе текущего года табачная фабрика реализовала </w:t>
      </w:r>
      <w:r>
        <w:rPr>
          <w:rFonts w:ascii="Times New Roman" w:hAnsi="Times New Roman"/>
          <w:sz w:val="28"/>
          <w:szCs w:val="28"/>
        </w:rPr>
        <w:t>34</w:t>
      </w:r>
      <w:r w:rsidRPr="00796C04">
        <w:rPr>
          <w:rFonts w:ascii="Times New Roman" w:hAnsi="Times New Roman"/>
          <w:sz w:val="28"/>
          <w:szCs w:val="28"/>
        </w:rPr>
        <w:t xml:space="preserve">0 тыс. сигарет с фильтром по отпускной цене </w:t>
      </w:r>
      <w:r>
        <w:rPr>
          <w:rFonts w:ascii="Times New Roman" w:hAnsi="Times New Roman"/>
          <w:sz w:val="28"/>
          <w:szCs w:val="28"/>
        </w:rPr>
        <w:t>85</w:t>
      </w:r>
      <w:r w:rsidRPr="00796C04">
        <w:rPr>
          <w:rFonts w:ascii="Times New Roman" w:hAnsi="Times New Roman"/>
          <w:sz w:val="28"/>
          <w:szCs w:val="28"/>
        </w:rPr>
        <w:t xml:space="preserve"> р</w:t>
      </w:r>
      <w:r>
        <w:rPr>
          <w:rFonts w:ascii="Times New Roman" w:hAnsi="Times New Roman"/>
          <w:sz w:val="28"/>
          <w:szCs w:val="28"/>
        </w:rPr>
        <w:t>уб</w:t>
      </w:r>
      <w:r w:rsidRPr="00796C04">
        <w:rPr>
          <w:rFonts w:ascii="Times New Roman" w:hAnsi="Times New Roman"/>
          <w:sz w:val="28"/>
          <w:szCs w:val="28"/>
        </w:rPr>
        <w:t>.</w:t>
      </w:r>
      <w:r>
        <w:rPr>
          <w:rFonts w:ascii="Times New Roman" w:hAnsi="Times New Roman"/>
          <w:sz w:val="28"/>
          <w:szCs w:val="28"/>
        </w:rPr>
        <w:t xml:space="preserve"> </w:t>
      </w:r>
      <w:r w:rsidRPr="00796C04">
        <w:rPr>
          <w:rFonts w:ascii="Times New Roman" w:hAnsi="Times New Roman"/>
          <w:sz w:val="28"/>
          <w:szCs w:val="28"/>
        </w:rPr>
        <w:t>(без учета акциза и НДС)</w:t>
      </w:r>
      <w:r w:rsidRPr="00ED200C">
        <w:rPr>
          <w:rFonts w:ascii="Times New Roman" w:hAnsi="Times New Roman"/>
          <w:sz w:val="28"/>
          <w:szCs w:val="28"/>
        </w:rPr>
        <w:t xml:space="preserve"> </w:t>
      </w:r>
      <w:r>
        <w:rPr>
          <w:rFonts w:ascii="Times New Roman" w:hAnsi="Times New Roman"/>
          <w:sz w:val="28"/>
          <w:szCs w:val="28"/>
        </w:rPr>
        <w:t>за пачку</w:t>
      </w:r>
      <w:r w:rsidRPr="00796C04">
        <w:rPr>
          <w:rFonts w:ascii="Times New Roman" w:hAnsi="Times New Roman"/>
          <w:sz w:val="28"/>
          <w:szCs w:val="28"/>
        </w:rPr>
        <w:t>. Определить сумму акциза.</w:t>
      </w:r>
    </w:p>
    <w:p w:rsidR="00A07D1C" w:rsidRPr="00A07D1C" w:rsidRDefault="00A07D1C" w:rsidP="00A07D1C">
      <w:pPr>
        <w:spacing w:after="0" w:line="360" w:lineRule="auto"/>
        <w:ind w:firstLine="709"/>
        <w:jc w:val="both"/>
        <w:rPr>
          <w:rFonts w:ascii="Times New Roman" w:hAnsi="Times New Roman" w:cs="Times New Roman"/>
          <w:bCs/>
          <w:color w:val="000000"/>
          <w:sz w:val="28"/>
          <w:szCs w:val="28"/>
          <w:u w:val="single"/>
        </w:rPr>
      </w:pPr>
      <w:r w:rsidRPr="00A07D1C">
        <w:rPr>
          <w:rFonts w:ascii="Times New Roman" w:hAnsi="Times New Roman" w:cs="Times New Roman"/>
          <w:bCs/>
          <w:color w:val="000000"/>
          <w:sz w:val="28"/>
          <w:szCs w:val="28"/>
          <w:u w:val="single"/>
        </w:rPr>
        <w:t>Решение:</w:t>
      </w:r>
    </w:p>
    <w:p w:rsidR="00A07D1C" w:rsidRPr="00A07D1C" w:rsidRDefault="00A07D1C" w:rsidP="00A07D1C">
      <w:pPr>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w:t>
      </w:r>
      <w:r w:rsidRPr="009B3626">
        <w:rPr>
          <w:rFonts w:ascii="Times New Roman" w:hAnsi="Times New Roman" w:cs="Times New Roman"/>
          <w:sz w:val="28"/>
          <w:szCs w:val="28"/>
        </w:rPr>
        <w:t xml:space="preserve">При решении задачи </w:t>
      </w:r>
      <w:r>
        <w:rPr>
          <w:rFonts w:ascii="Times New Roman" w:hAnsi="Times New Roman" w:cs="Times New Roman"/>
          <w:sz w:val="28"/>
          <w:szCs w:val="28"/>
        </w:rPr>
        <w:t xml:space="preserve"> будем руководствоваться главой </w:t>
      </w:r>
      <w:r w:rsidRPr="009B3626">
        <w:rPr>
          <w:rFonts w:ascii="Times New Roman" w:hAnsi="Times New Roman" w:cs="Times New Roman"/>
          <w:sz w:val="28"/>
          <w:szCs w:val="28"/>
        </w:rPr>
        <w:t xml:space="preserve"> 22 </w:t>
      </w:r>
      <w:r>
        <w:rPr>
          <w:rFonts w:ascii="Times New Roman" w:hAnsi="Times New Roman" w:cs="Times New Roman"/>
          <w:sz w:val="28"/>
          <w:szCs w:val="28"/>
        </w:rPr>
        <w:t>Налогового Кодекса</w:t>
      </w:r>
      <w:r w:rsidRPr="009B3626">
        <w:rPr>
          <w:rFonts w:ascii="Times New Roman" w:hAnsi="Times New Roman" w:cs="Times New Roman"/>
          <w:sz w:val="28"/>
          <w:szCs w:val="28"/>
        </w:rPr>
        <w:t xml:space="preserve"> РФ.</w:t>
      </w:r>
    </w:p>
    <w:p w:rsidR="00A07D1C" w:rsidRPr="009B3626" w:rsidRDefault="00A07D1C" w:rsidP="00A07D1C">
      <w:pPr>
        <w:spacing w:after="0" w:line="360" w:lineRule="auto"/>
        <w:ind w:firstLine="708"/>
        <w:jc w:val="both"/>
        <w:rPr>
          <w:rFonts w:ascii="Times New Roman" w:hAnsi="Times New Roman" w:cs="Times New Roman"/>
          <w:sz w:val="28"/>
          <w:szCs w:val="28"/>
        </w:rPr>
      </w:pPr>
      <w:r w:rsidRPr="009B3626">
        <w:rPr>
          <w:rFonts w:ascii="Times New Roman" w:hAnsi="Times New Roman" w:cs="Times New Roman"/>
          <w:sz w:val="28"/>
          <w:szCs w:val="28"/>
        </w:rPr>
        <w:t>Так как в условиях задачи не указано количество сигарет в пачке, то расчеты будем проводить с учетом того, что в 1 пачке количество сигарет составляет 20 штук.</w:t>
      </w:r>
    </w:p>
    <w:p w:rsidR="00A07D1C" w:rsidRPr="009B3626" w:rsidRDefault="00A07D1C" w:rsidP="00A07D1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Как известно, н</w:t>
      </w:r>
      <w:r w:rsidRPr="009B3626">
        <w:rPr>
          <w:rFonts w:ascii="Times New Roman" w:hAnsi="Times New Roman" w:cs="Times New Roman"/>
          <w:sz w:val="28"/>
          <w:szCs w:val="28"/>
        </w:rPr>
        <w:t>алоговая ставка с 1 января по 31 января 2016 года включительно составляет 1250 рублей за 1000 шт. + 12 %, но</w:t>
      </w:r>
      <w:r>
        <w:rPr>
          <w:rFonts w:ascii="Times New Roman" w:hAnsi="Times New Roman" w:cs="Times New Roman"/>
          <w:sz w:val="28"/>
          <w:szCs w:val="28"/>
        </w:rPr>
        <w:t xml:space="preserve"> это должно составлять</w:t>
      </w:r>
      <w:r w:rsidRPr="009B3626">
        <w:rPr>
          <w:rFonts w:ascii="Times New Roman" w:hAnsi="Times New Roman" w:cs="Times New Roman"/>
          <w:sz w:val="28"/>
          <w:szCs w:val="28"/>
        </w:rPr>
        <w:t xml:space="preserve"> не менее 1680 рублей за 1000 шт</w:t>
      </w:r>
      <w:r>
        <w:rPr>
          <w:rFonts w:ascii="Times New Roman" w:hAnsi="Times New Roman" w:cs="Times New Roman"/>
          <w:sz w:val="28"/>
          <w:szCs w:val="28"/>
        </w:rPr>
        <w:t>.</w:t>
      </w:r>
      <w:r w:rsidRPr="009B3626">
        <w:rPr>
          <w:rFonts w:ascii="Times New Roman" w:hAnsi="Times New Roman" w:cs="Times New Roman"/>
          <w:sz w:val="28"/>
          <w:szCs w:val="28"/>
        </w:rPr>
        <w:t xml:space="preserve"> (</w:t>
      </w:r>
      <w:r>
        <w:rPr>
          <w:rFonts w:ascii="Times New Roman" w:hAnsi="Times New Roman" w:cs="Times New Roman"/>
          <w:sz w:val="28"/>
          <w:szCs w:val="28"/>
        </w:rPr>
        <w:t xml:space="preserve"> согласно статье</w:t>
      </w:r>
      <w:r w:rsidRPr="009B3626">
        <w:rPr>
          <w:rFonts w:ascii="Times New Roman" w:hAnsi="Times New Roman" w:cs="Times New Roman"/>
          <w:sz w:val="28"/>
          <w:szCs w:val="28"/>
        </w:rPr>
        <w:t xml:space="preserve"> 193 НК РФ).</w:t>
      </w:r>
    </w:p>
    <w:p w:rsidR="00A07D1C" w:rsidRPr="00A07D1C" w:rsidRDefault="00A07D1C" w:rsidP="00A07D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Определим сумму акциза по комбинированной ставке</w:t>
      </w:r>
      <w:r w:rsidRPr="00A07D1C">
        <w:rPr>
          <w:rFonts w:ascii="Times New Roman" w:hAnsi="Times New Roman" w:cs="Times New Roman"/>
          <w:sz w:val="28"/>
          <w:szCs w:val="28"/>
        </w:rPr>
        <w:t>:</w:t>
      </w:r>
    </w:p>
    <w:p w:rsidR="00A07D1C" w:rsidRPr="009B3626" w:rsidRDefault="00A07D1C" w:rsidP="00A07D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Pr="009B3626">
        <w:rPr>
          <w:rFonts w:ascii="Times New Roman" w:hAnsi="Times New Roman" w:cs="Times New Roman"/>
          <w:sz w:val="28"/>
          <w:szCs w:val="28"/>
        </w:rPr>
        <w:t>Сумма акциза, рассчитанная из специфической составляющей комбинированной ставки:</w:t>
      </w:r>
    </w:p>
    <w:p w:rsidR="00A07D1C" w:rsidRPr="009B3626" w:rsidRDefault="00A07D1C" w:rsidP="00A07D1C">
      <w:pPr>
        <w:spacing w:after="0" w:line="360" w:lineRule="auto"/>
        <w:ind w:firstLine="709"/>
        <w:jc w:val="center"/>
        <w:rPr>
          <w:rFonts w:ascii="Times New Roman" w:hAnsi="Times New Roman" w:cs="Times New Roman"/>
          <w:sz w:val="28"/>
          <w:szCs w:val="28"/>
        </w:rPr>
      </w:pPr>
      <w:r w:rsidRPr="009B3626">
        <w:rPr>
          <w:rFonts w:ascii="Times New Roman" w:hAnsi="Times New Roman" w:cs="Times New Roman"/>
          <w:sz w:val="28"/>
          <w:szCs w:val="28"/>
        </w:rPr>
        <w:t xml:space="preserve">1250 </w:t>
      </w:r>
      <w:r>
        <w:rPr>
          <w:rFonts w:ascii="Times New Roman" w:hAnsi="Times New Roman" w:cs="Times New Roman"/>
          <w:sz w:val="28"/>
          <w:szCs w:val="28"/>
        </w:rPr>
        <w:t>*</w:t>
      </w:r>
      <w:r w:rsidRPr="009B3626">
        <w:rPr>
          <w:rFonts w:ascii="Times New Roman" w:hAnsi="Times New Roman" w:cs="Times New Roman"/>
          <w:sz w:val="28"/>
          <w:szCs w:val="28"/>
        </w:rPr>
        <w:t xml:space="preserve"> 340000 </w:t>
      </w:r>
      <w:r>
        <w:rPr>
          <w:rFonts w:ascii="Times New Roman" w:hAnsi="Times New Roman" w:cs="Times New Roman"/>
          <w:sz w:val="28"/>
          <w:szCs w:val="28"/>
        </w:rPr>
        <w:t>:</w:t>
      </w:r>
      <w:r w:rsidRPr="009B3626">
        <w:rPr>
          <w:rFonts w:ascii="Times New Roman" w:hAnsi="Times New Roman" w:cs="Times New Roman"/>
          <w:sz w:val="28"/>
          <w:szCs w:val="28"/>
        </w:rPr>
        <w:t xml:space="preserve"> 1000 = 425000 </w:t>
      </w:r>
      <w:r>
        <w:rPr>
          <w:rFonts w:ascii="Times New Roman" w:hAnsi="Times New Roman" w:cs="Times New Roman"/>
          <w:sz w:val="28"/>
          <w:szCs w:val="28"/>
        </w:rPr>
        <w:t xml:space="preserve"> (руб.)</w:t>
      </w:r>
    </w:p>
    <w:p w:rsidR="00A07D1C" w:rsidRPr="009B3626" w:rsidRDefault="00A07D1C" w:rsidP="00A07D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Pr="009B3626">
        <w:rPr>
          <w:rFonts w:ascii="Times New Roman" w:hAnsi="Times New Roman" w:cs="Times New Roman"/>
          <w:sz w:val="28"/>
          <w:szCs w:val="28"/>
        </w:rPr>
        <w:t>Сумма акциза, рассчитанная исходя из адвалорной составляющей комбинированной ставки:</w:t>
      </w:r>
    </w:p>
    <w:p w:rsidR="00A07D1C" w:rsidRPr="009B3626" w:rsidRDefault="00A07D1C" w:rsidP="00A07D1C">
      <w:pPr>
        <w:numPr>
          <w:ilvl w:val="0"/>
          <w:numId w:val="1"/>
        </w:numPr>
        <w:tabs>
          <w:tab w:val="clear" w:pos="720"/>
          <w:tab w:val="num" w:pos="180"/>
        </w:tabs>
        <w:spacing w:after="0" w:line="360" w:lineRule="auto"/>
        <w:ind w:left="360" w:firstLine="349"/>
        <w:rPr>
          <w:rFonts w:ascii="Times New Roman" w:hAnsi="Times New Roman" w:cs="Times New Roman"/>
          <w:sz w:val="28"/>
          <w:szCs w:val="28"/>
        </w:rPr>
      </w:pPr>
      <w:r w:rsidRPr="009B3626">
        <w:rPr>
          <w:rFonts w:ascii="Times New Roman" w:hAnsi="Times New Roman" w:cs="Times New Roman"/>
          <w:sz w:val="28"/>
          <w:szCs w:val="28"/>
        </w:rPr>
        <w:t>рассчитаем общую стоимость сигарет в заданной отпускной цене</w:t>
      </w:r>
    </w:p>
    <w:p w:rsidR="00A07D1C" w:rsidRPr="009B3626" w:rsidRDefault="00A07D1C" w:rsidP="00A07D1C">
      <w:pPr>
        <w:spacing w:after="0" w:line="360" w:lineRule="auto"/>
        <w:ind w:firstLine="709"/>
        <w:jc w:val="center"/>
        <w:rPr>
          <w:rFonts w:ascii="Times New Roman" w:hAnsi="Times New Roman" w:cs="Times New Roman"/>
          <w:sz w:val="28"/>
          <w:szCs w:val="28"/>
        </w:rPr>
      </w:pPr>
      <w:r w:rsidRPr="009B3626">
        <w:rPr>
          <w:rFonts w:ascii="Times New Roman" w:hAnsi="Times New Roman" w:cs="Times New Roman"/>
          <w:sz w:val="28"/>
          <w:szCs w:val="28"/>
        </w:rPr>
        <w:t xml:space="preserve">85 </w:t>
      </w:r>
      <w:r>
        <w:rPr>
          <w:rFonts w:ascii="Times New Roman" w:hAnsi="Times New Roman" w:cs="Times New Roman"/>
          <w:sz w:val="28"/>
          <w:szCs w:val="28"/>
        </w:rPr>
        <w:t>*</w:t>
      </w:r>
      <w:r w:rsidRPr="009B3626">
        <w:rPr>
          <w:rFonts w:ascii="Times New Roman" w:hAnsi="Times New Roman" w:cs="Times New Roman"/>
          <w:sz w:val="28"/>
          <w:szCs w:val="28"/>
        </w:rPr>
        <w:t xml:space="preserve"> (340000 </w:t>
      </w:r>
      <w:r>
        <w:rPr>
          <w:rFonts w:ascii="Times New Roman" w:hAnsi="Times New Roman" w:cs="Times New Roman"/>
          <w:sz w:val="28"/>
          <w:szCs w:val="28"/>
        </w:rPr>
        <w:t>:</w:t>
      </w:r>
      <w:r w:rsidRPr="009B3626">
        <w:rPr>
          <w:rFonts w:ascii="Times New Roman" w:hAnsi="Times New Roman" w:cs="Times New Roman"/>
          <w:sz w:val="28"/>
          <w:szCs w:val="28"/>
        </w:rPr>
        <w:t xml:space="preserve"> 20) = 1445000 </w:t>
      </w:r>
      <w:r>
        <w:rPr>
          <w:rFonts w:ascii="Times New Roman" w:hAnsi="Times New Roman" w:cs="Times New Roman"/>
          <w:sz w:val="28"/>
          <w:szCs w:val="28"/>
        </w:rPr>
        <w:t xml:space="preserve"> (руб.)</w:t>
      </w:r>
    </w:p>
    <w:p w:rsidR="00A07D1C" w:rsidRPr="009B3626" w:rsidRDefault="00A07D1C" w:rsidP="00A07D1C">
      <w:pPr>
        <w:spacing w:after="0" w:line="360" w:lineRule="auto"/>
        <w:ind w:firstLine="709"/>
        <w:jc w:val="both"/>
        <w:rPr>
          <w:rFonts w:ascii="Times New Roman" w:hAnsi="Times New Roman" w:cs="Times New Roman"/>
          <w:sz w:val="28"/>
          <w:szCs w:val="28"/>
        </w:rPr>
      </w:pPr>
      <w:r w:rsidRPr="009B3626">
        <w:rPr>
          <w:rFonts w:ascii="Times New Roman" w:hAnsi="Times New Roman" w:cs="Times New Roman"/>
          <w:sz w:val="28"/>
          <w:szCs w:val="28"/>
        </w:rPr>
        <w:t>2)   рассчитаем сумму акциза по адвалорной ставке</w:t>
      </w:r>
      <w:r>
        <w:rPr>
          <w:rFonts w:ascii="Times New Roman" w:hAnsi="Times New Roman" w:cs="Times New Roman"/>
          <w:sz w:val="28"/>
          <w:szCs w:val="28"/>
        </w:rPr>
        <w:t xml:space="preserve">  (</w:t>
      </w:r>
      <w:r w:rsidRPr="009C584A">
        <w:rPr>
          <w:rFonts w:ascii="Times New Roman" w:hAnsi="Times New Roman" w:cs="Times New Roman"/>
          <w:color w:val="000000"/>
          <w:sz w:val="28"/>
          <w:szCs w:val="28"/>
        </w:rPr>
        <w:t>Адвалорная ставка – ставка, установленная в % от стоимости объекта обложения</w:t>
      </w:r>
      <w:r w:rsidRPr="009C584A">
        <w:rPr>
          <w:rFonts w:ascii="Times New Roman" w:hAnsi="Times New Roman" w:cs="Times New Roman"/>
          <w:sz w:val="28"/>
          <w:szCs w:val="28"/>
        </w:rPr>
        <w:t>)</w:t>
      </w:r>
    </w:p>
    <w:p w:rsidR="00A07D1C" w:rsidRPr="009B3626" w:rsidRDefault="00A07D1C" w:rsidP="00A07D1C">
      <w:pPr>
        <w:spacing w:after="0" w:line="360" w:lineRule="auto"/>
        <w:ind w:firstLine="709"/>
        <w:jc w:val="center"/>
        <w:rPr>
          <w:rFonts w:ascii="Times New Roman" w:hAnsi="Times New Roman" w:cs="Times New Roman"/>
          <w:sz w:val="28"/>
          <w:szCs w:val="28"/>
        </w:rPr>
      </w:pPr>
      <w:r w:rsidRPr="009B3626">
        <w:rPr>
          <w:rFonts w:ascii="Times New Roman" w:hAnsi="Times New Roman" w:cs="Times New Roman"/>
          <w:sz w:val="28"/>
          <w:szCs w:val="28"/>
        </w:rPr>
        <w:t xml:space="preserve">1445000 </w:t>
      </w:r>
      <w:r>
        <w:rPr>
          <w:rFonts w:ascii="Times New Roman" w:hAnsi="Times New Roman" w:cs="Times New Roman"/>
          <w:sz w:val="28"/>
          <w:szCs w:val="28"/>
        </w:rPr>
        <w:t>*</w:t>
      </w:r>
      <w:r w:rsidRPr="009B3626">
        <w:rPr>
          <w:rFonts w:ascii="Times New Roman" w:hAnsi="Times New Roman" w:cs="Times New Roman"/>
          <w:sz w:val="28"/>
          <w:szCs w:val="28"/>
        </w:rPr>
        <w:t xml:space="preserve"> </w:t>
      </w:r>
      <w:r>
        <w:rPr>
          <w:rFonts w:ascii="Times New Roman" w:hAnsi="Times New Roman" w:cs="Times New Roman"/>
          <w:sz w:val="28"/>
          <w:szCs w:val="28"/>
        </w:rPr>
        <w:t>0,12</w:t>
      </w:r>
      <w:r w:rsidRPr="009B3626">
        <w:rPr>
          <w:rFonts w:ascii="Times New Roman" w:hAnsi="Times New Roman" w:cs="Times New Roman"/>
          <w:sz w:val="28"/>
          <w:szCs w:val="28"/>
        </w:rPr>
        <w:t xml:space="preserve"> = </w:t>
      </w:r>
      <w:r>
        <w:rPr>
          <w:rFonts w:ascii="Times New Roman" w:hAnsi="Times New Roman" w:cs="Times New Roman"/>
          <w:sz w:val="28"/>
          <w:szCs w:val="28"/>
        </w:rPr>
        <w:t>173400 (руб.)</w:t>
      </w:r>
    </w:p>
    <w:p w:rsidR="00A07D1C" w:rsidRPr="009B3626" w:rsidRDefault="00A07D1C" w:rsidP="00A07D1C">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В. </w:t>
      </w:r>
      <w:r w:rsidRPr="009B3626">
        <w:rPr>
          <w:rFonts w:ascii="Times New Roman" w:hAnsi="Times New Roman" w:cs="Times New Roman"/>
          <w:sz w:val="28"/>
          <w:szCs w:val="28"/>
        </w:rPr>
        <w:t>Общая сумма акциза по комбинированной ставке:</w:t>
      </w:r>
    </w:p>
    <w:p w:rsidR="00A07D1C" w:rsidRPr="009B3626" w:rsidRDefault="00A07D1C" w:rsidP="00A07D1C">
      <w:pPr>
        <w:spacing w:after="0" w:line="360" w:lineRule="auto"/>
        <w:jc w:val="center"/>
        <w:rPr>
          <w:rFonts w:ascii="Times New Roman" w:hAnsi="Times New Roman" w:cs="Times New Roman"/>
          <w:sz w:val="28"/>
          <w:szCs w:val="28"/>
        </w:rPr>
      </w:pPr>
      <w:r w:rsidRPr="009B3626">
        <w:rPr>
          <w:rFonts w:ascii="Times New Roman" w:hAnsi="Times New Roman" w:cs="Times New Roman"/>
          <w:sz w:val="28"/>
          <w:szCs w:val="28"/>
        </w:rPr>
        <w:t>425000</w:t>
      </w:r>
      <w:r>
        <w:rPr>
          <w:rFonts w:ascii="Times New Roman" w:hAnsi="Times New Roman" w:cs="Times New Roman"/>
          <w:sz w:val="28"/>
          <w:szCs w:val="28"/>
        </w:rPr>
        <w:t xml:space="preserve"> + 173400</w:t>
      </w:r>
      <w:r w:rsidRPr="009B3626">
        <w:rPr>
          <w:rFonts w:ascii="Times New Roman" w:hAnsi="Times New Roman" w:cs="Times New Roman"/>
          <w:sz w:val="28"/>
          <w:szCs w:val="28"/>
        </w:rPr>
        <w:t xml:space="preserve"> = </w:t>
      </w:r>
      <w:r>
        <w:rPr>
          <w:rFonts w:ascii="Times New Roman" w:hAnsi="Times New Roman" w:cs="Times New Roman"/>
          <w:sz w:val="28"/>
          <w:szCs w:val="28"/>
        </w:rPr>
        <w:t>598400 (руб.)</w:t>
      </w:r>
    </w:p>
    <w:p w:rsidR="00A07D1C" w:rsidRPr="009B3626" w:rsidRDefault="00A07D1C" w:rsidP="00A07D1C">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2. Определим с</w:t>
      </w:r>
      <w:r w:rsidRPr="009B3626">
        <w:rPr>
          <w:rFonts w:ascii="Times New Roman" w:hAnsi="Times New Roman" w:cs="Times New Roman"/>
          <w:sz w:val="28"/>
          <w:szCs w:val="28"/>
        </w:rPr>
        <w:t>умма акциза по минимальной ставке:</w:t>
      </w:r>
    </w:p>
    <w:p w:rsidR="00A07D1C" w:rsidRPr="009B3626" w:rsidRDefault="00A07D1C" w:rsidP="00A07D1C">
      <w:pPr>
        <w:spacing w:after="0" w:line="360" w:lineRule="auto"/>
        <w:jc w:val="center"/>
        <w:rPr>
          <w:rFonts w:ascii="Times New Roman" w:hAnsi="Times New Roman" w:cs="Times New Roman"/>
          <w:sz w:val="28"/>
          <w:szCs w:val="28"/>
        </w:rPr>
      </w:pPr>
      <w:r w:rsidRPr="009B3626">
        <w:rPr>
          <w:rFonts w:ascii="Times New Roman" w:hAnsi="Times New Roman" w:cs="Times New Roman"/>
          <w:sz w:val="28"/>
          <w:szCs w:val="28"/>
        </w:rPr>
        <w:t xml:space="preserve">1680 </w:t>
      </w:r>
      <w:r>
        <w:rPr>
          <w:rFonts w:ascii="Times New Roman" w:hAnsi="Times New Roman" w:cs="Times New Roman"/>
          <w:sz w:val="28"/>
          <w:szCs w:val="28"/>
        </w:rPr>
        <w:t>*</w:t>
      </w:r>
      <w:r w:rsidRPr="009B3626">
        <w:rPr>
          <w:rFonts w:ascii="Times New Roman" w:hAnsi="Times New Roman" w:cs="Times New Roman"/>
          <w:sz w:val="28"/>
          <w:szCs w:val="28"/>
        </w:rPr>
        <w:t xml:space="preserve"> 340000 </w:t>
      </w:r>
      <w:r>
        <w:rPr>
          <w:rFonts w:ascii="Times New Roman" w:hAnsi="Times New Roman" w:cs="Times New Roman"/>
          <w:sz w:val="28"/>
          <w:szCs w:val="28"/>
        </w:rPr>
        <w:t>:</w:t>
      </w:r>
      <w:r w:rsidRPr="009B3626">
        <w:rPr>
          <w:rFonts w:ascii="Times New Roman" w:hAnsi="Times New Roman" w:cs="Times New Roman"/>
          <w:sz w:val="28"/>
          <w:szCs w:val="28"/>
        </w:rPr>
        <w:t xml:space="preserve"> 1000 = 571200 </w:t>
      </w:r>
      <w:r>
        <w:rPr>
          <w:rFonts w:ascii="Times New Roman" w:hAnsi="Times New Roman" w:cs="Times New Roman"/>
          <w:sz w:val="28"/>
          <w:szCs w:val="28"/>
        </w:rPr>
        <w:t>(руб.)</w:t>
      </w:r>
    </w:p>
    <w:p w:rsidR="00A07D1C" w:rsidRPr="007E490F" w:rsidRDefault="00A07D1C" w:rsidP="00A07D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К уплате</w:t>
      </w:r>
      <w:r w:rsidRPr="009B3626">
        <w:rPr>
          <w:rFonts w:ascii="Times New Roman" w:hAnsi="Times New Roman" w:cs="Times New Roman"/>
          <w:sz w:val="28"/>
          <w:szCs w:val="28"/>
        </w:rPr>
        <w:t xml:space="preserve"> </w:t>
      </w:r>
      <w:r>
        <w:rPr>
          <w:rFonts w:ascii="Times New Roman" w:hAnsi="Times New Roman" w:cs="Times New Roman"/>
          <w:sz w:val="28"/>
          <w:szCs w:val="28"/>
        </w:rPr>
        <w:t>принимается сумма акциза с наибольшим значением, таким образом, сумма к уплате в бюджет по комбинированной ставке составит  -</w:t>
      </w:r>
      <w:r w:rsidRPr="009B3626">
        <w:rPr>
          <w:rFonts w:ascii="Times New Roman" w:hAnsi="Times New Roman" w:cs="Times New Roman"/>
          <w:sz w:val="28"/>
          <w:szCs w:val="28"/>
        </w:rPr>
        <w:t xml:space="preserve"> </w:t>
      </w:r>
      <w:r>
        <w:rPr>
          <w:rFonts w:ascii="Times New Roman" w:hAnsi="Times New Roman" w:cs="Times New Roman"/>
          <w:sz w:val="28"/>
          <w:szCs w:val="28"/>
        </w:rPr>
        <w:t>598400</w:t>
      </w:r>
      <w:r w:rsidRPr="009B3626">
        <w:rPr>
          <w:rFonts w:ascii="Times New Roman" w:hAnsi="Times New Roman" w:cs="Times New Roman"/>
          <w:sz w:val="28"/>
          <w:szCs w:val="28"/>
        </w:rPr>
        <w:t xml:space="preserve"> рублей</w:t>
      </w:r>
      <w:r>
        <w:rPr>
          <w:rFonts w:ascii="Times New Roman" w:hAnsi="Times New Roman" w:cs="Times New Roman"/>
          <w:sz w:val="28"/>
          <w:szCs w:val="28"/>
        </w:rPr>
        <w:t>.</w:t>
      </w:r>
      <w:r w:rsidR="007E490F">
        <w:rPr>
          <w:rFonts w:ascii="Times New Roman" w:hAnsi="Times New Roman" w:cs="Times New Roman"/>
          <w:sz w:val="28"/>
          <w:szCs w:val="28"/>
        </w:rPr>
        <w:t xml:space="preserve"> </w:t>
      </w:r>
      <w:r w:rsidR="007E490F">
        <w:rPr>
          <w:rFonts w:ascii="Times New Roman" w:hAnsi="Times New Roman" w:cs="Times New Roman"/>
          <w:sz w:val="28"/>
          <w:szCs w:val="28"/>
          <w:lang w:val="en-US"/>
        </w:rPr>
        <w:t>[</w:t>
      </w:r>
      <w:r w:rsidR="007E490F">
        <w:rPr>
          <w:rFonts w:ascii="Times New Roman" w:hAnsi="Times New Roman" w:cs="Times New Roman"/>
          <w:sz w:val="28"/>
          <w:szCs w:val="28"/>
        </w:rPr>
        <w:t>5</w:t>
      </w:r>
      <w:r w:rsidR="007E490F">
        <w:rPr>
          <w:rFonts w:ascii="Times New Roman" w:hAnsi="Times New Roman" w:cs="Times New Roman"/>
          <w:sz w:val="28"/>
          <w:szCs w:val="28"/>
          <w:lang w:val="en-US"/>
        </w:rPr>
        <w:t>]</w:t>
      </w:r>
    </w:p>
    <w:p w:rsidR="00A07D1C" w:rsidRDefault="00A07D1C" w:rsidP="00A07D1C">
      <w:pPr>
        <w:spacing w:after="0" w:line="360" w:lineRule="auto"/>
        <w:rPr>
          <w:rFonts w:ascii="Times New Roman" w:hAnsi="Times New Roman" w:cs="Times New Roman"/>
          <w:sz w:val="28"/>
          <w:szCs w:val="28"/>
        </w:rPr>
      </w:pPr>
      <w:r>
        <w:rPr>
          <w:rFonts w:ascii="Times New Roman" w:hAnsi="Times New Roman" w:cs="Times New Roman"/>
          <w:sz w:val="28"/>
          <w:szCs w:val="28"/>
        </w:rPr>
        <w:tab/>
      </w:r>
      <w:r w:rsidRPr="00A07D1C">
        <w:rPr>
          <w:rFonts w:ascii="Times New Roman" w:hAnsi="Times New Roman" w:cs="Times New Roman"/>
          <w:bCs/>
          <w:sz w:val="28"/>
          <w:szCs w:val="28"/>
          <w:u w:val="single"/>
        </w:rPr>
        <w:t>Ответ:</w:t>
      </w:r>
      <w:r>
        <w:rPr>
          <w:rFonts w:ascii="Times New Roman" w:hAnsi="Times New Roman" w:cs="Times New Roman"/>
          <w:sz w:val="28"/>
          <w:szCs w:val="28"/>
        </w:rPr>
        <w:t xml:space="preserve"> 598400 рублей</w:t>
      </w:r>
      <w:r w:rsidR="00207514">
        <w:rPr>
          <w:rFonts w:ascii="Times New Roman" w:hAnsi="Times New Roman" w:cs="Times New Roman"/>
          <w:sz w:val="28"/>
          <w:szCs w:val="28"/>
        </w:rPr>
        <w:t>.</w:t>
      </w: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Default="00A07D1C" w:rsidP="00A07D1C">
      <w:pPr>
        <w:spacing w:after="0" w:line="360" w:lineRule="auto"/>
        <w:rPr>
          <w:rFonts w:ascii="Times New Roman" w:hAnsi="Times New Roman" w:cs="Times New Roman"/>
          <w:sz w:val="28"/>
          <w:szCs w:val="28"/>
        </w:rPr>
      </w:pPr>
    </w:p>
    <w:p w:rsidR="00A07D1C" w:rsidRPr="00A07D1C" w:rsidRDefault="00A07D1C" w:rsidP="00A07D1C">
      <w:pPr>
        <w:spacing w:after="0" w:line="360" w:lineRule="auto"/>
        <w:rPr>
          <w:rFonts w:ascii="Times New Roman" w:hAnsi="Times New Roman" w:cs="Times New Roman"/>
          <w:sz w:val="28"/>
          <w:szCs w:val="28"/>
        </w:rPr>
      </w:pPr>
    </w:p>
    <w:p w:rsidR="0021113B" w:rsidRDefault="00D21B65" w:rsidP="00A07D1C">
      <w:pPr>
        <w:spacing w:after="0" w:line="360" w:lineRule="auto"/>
        <w:ind w:firstLine="709"/>
        <w:jc w:val="center"/>
        <w:rPr>
          <w:rFonts w:ascii="Times New Roman" w:hAnsi="Times New Roman"/>
          <w:color w:val="000000"/>
          <w:sz w:val="28"/>
          <w:szCs w:val="28"/>
        </w:rPr>
      </w:pPr>
      <w:r>
        <w:rPr>
          <w:rFonts w:ascii="Times New Roman" w:hAnsi="Times New Roman"/>
          <w:color w:val="000000"/>
          <w:sz w:val="28"/>
          <w:szCs w:val="28"/>
        </w:rPr>
        <w:lastRenderedPageBreak/>
        <w:t>ЗАДАЧА 2</w:t>
      </w:r>
    </w:p>
    <w:p w:rsidR="00A07D1C" w:rsidRDefault="00A07D1C" w:rsidP="0021113B">
      <w:pPr>
        <w:spacing w:after="0" w:line="360" w:lineRule="auto"/>
        <w:ind w:firstLine="709"/>
        <w:jc w:val="both"/>
        <w:rPr>
          <w:rFonts w:ascii="Times New Roman" w:hAnsi="Times New Roman"/>
          <w:color w:val="000000"/>
          <w:sz w:val="28"/>
          <w:szCs w:val="28"/>
        </w:rPr>
      </w:pPr>
    </w:p>
    <w:p w:rsidR="00A07D1C" w:rsidRPr="00A07D1C" w:rsidRDefault="00A07D1C" w:rsidP="00A07D1C">
      <w:pPr>
        <w:spacing w:after="0" w:line="360" w:lineRule="auto"/>
        <w:ind w:firstLine="720"/>
        <w:jc w:val="both"/>
        <w:rPr>
          <w:rFonts w:ascii="Times New Roman" w:eastAsia="Times New Roman" w:hAnsi="Times New Roman"/>
          <w:sz w:val="28"/>
          <w:szCs w:val="28"/>
          <w:u w:val="single"/>
          <w:lang w:eastAsia="ru-RU"/>
        </w:rPr>
      </w:pPr>
      <w:r w:rsidRPr="00A07D1C">
        <w:rPr>
          <w:rFonts w:ascii="Times New Roman" w:eastAsia="Times New Roman" w:hAnsi="Times New Roman"/>
          <w:sz w:val="28"/>
          <w:szCs w:val="28"/>
          <w:u w:val="single"/>
          <w:lang w:eastAsia="ru-RU"/>
        </w:rPr>
        <w:t>Дано:</w:t>
      </w:r>
    </w:p>
    <w:p w:rsidR="00A07D1C" w:rsidRDefault="0021113B" w:rsidP="00A07D1C">
      <w:pPr>
        <w:spacing w:after="0" w:line="360" w:lineRule="auto"/>
        <w:ind w:firstLine="720"/>
        <w:jc w:val="both"/>
        <w:rPr>
          <w:rFonts w:ascii="Times New Roman" w:eastAsia="Times New Roman" w:hAnsi="Times New Roman"/>
          <w:sz w:val="28"/>
          <w:szCs w:val="28"/>
          <w:lang w:eastAsia="ru-RU"/>
        </w:rPr>
      </w:pPr>
      <w:r w:rsidRPr="00BC0069">
        <w:rPr>
          <w:rFonts w:ascii="Times New Roman" w:eastAsia="Times New Roman" w:hAnsi="Times New Roman"/>
          <w:sz w:val="28"/>
          <w:szCs w:val="28"/>
          <w:lang w:eastAsia="ru-RU"/>
        </w:rPr>
        <w:t xml:space="preserve">Организация получила разрешение на изъятие из среды обитания следующих объектов животного мира: </w:t>
      </w:r>
      <w:r>
        <w:rPr>
          <w:rFonts w:ascii="Times New Roman" w:eastAsia="Times New Roman" w:hAnsi="Times New Roman"/>
          <w:sz w:val="28"/>
          <w:szCs w:val="28"/>
          <w:lang w:eastAsia="ru-RU"/>
        </w:rPr>
        <w:t>14</w:t>
      </w:r>
      <w:r w:rsidRPr="00BC0069">
        <w:rPr>
          <w:rFonts w:ascii="Times New Roman" w:eastAsia="Times New Roman" w:hAnsi="Times New Roman"/>
          <w:sz w:val="28"/>
          <w:szCs w:val="28"/>
          <w:lang w:eastAsia="ru-RU"/>
        </w:rPr>
        <w:t xml:space="preserve"> лосей, в том числе одного в целях проведения научных исследований в соответствии с законодательством РФ; </w:t>
      </w:r>
      <w:r>
        <w:rPr>
          <w:rFonts w:ascii="Times New Roman" w:eastAsia="Times New Roman" w:hAnsi="Times New Roman"/>
          <w:sz w:val="28"/>
          <w:szCs w:val="28"/>
          <w:lang w:eastAsia="ru-RU"/>
        </w:rPr>
        <w:t>37</w:t>
      </w:r>
      <w:r w:rsidRPr="00BC0069">
        <w:rPr>
          <w:rFonts w:ascii="Times New Roman" w:eastAsia="Times New Roman" w:hAnsi="Times New Roman"/>
          <w:sz w:val="28"/>
          <w:szCs w:val="28"/>
          <w:lang w:eastAsia="ru-RU"/>
        </w:rPr>
        <w:t xml:space="preserve"> косуль, в том числе </w:t>
      </w:r>
      <w:r>
        <w:rPr>
          <w:rFonts w:ascii="Times New Roman" w:eastAsia="Times New Roman" w:hAnsi="Times New Roman"/>
          <w:sz w:val="28"/>
          <w:szCs w:val="28"/>
          <w:lang w:eastAsia="ru-RU"/>
        </w:rPr>
        <w:t>4</w:t>
      </w:r>
      <w:r w:rsidRPr="00BC0069">
        <w:rPr>
          <w:rFonts w:ascii="Times New Roman" w:eastAsia="Times New Roman" w:hAnsi="Times New Roman"/>
          <w:sz w:val="28"/>
          <w:szCs w:val="28"/>
          <w:lang w:eastAsia="ru-RU"/>
        </w:rPr>
        <w:t xml:space="preserve"> в возрасте до одного года; </w:t>
      </w:r>
      <w:r>
        <w:rPr>
          <w:rFonts w:ascii="Times New Roman" w:eastAsia="Times New Roman" w:hAnsi="Times New Roman"/>
          <w:sz w:val="28"/>
          <w:szCs w:val="28"/>
          <w:lang w:eastAsia="ru-RU"/>
        </w:rPr>
        <w:t>25</w:t>
      </w:r>
      <w:r w:rsidRPr="00BC0069">
        <w:rPr>
          <w:rFonts w:ascii="Times New Roman" w:eastAsia="Times New Roman" w:hAnsi="Times New Roman"/>
          <w:sz w:val="28"/>
          <w:szCs w:val="28"/>
          <w:lang w:eastAsia="ru-RU"/>
        </w:rPr>
        <w:t xml:space="preserve"> тетеревов. Определить сумму сбора за пользование объектами животного мира.</w:t>
      </w:r>
    </w:p>
    <w:p w:rsidR="00A07D1C" w:rsidRPr="00A07D1C" w:rsidRDefault="00A07D1C" w:rsidP="00A07D1C">
      <w:pPr>
        <w:spacing w:after="0" w:line="360" w:lineRule="auto"/>
        <w:ind w:firstLine="709"/>
        <w:jc w:val="both"/>
        <w:rPr>
          <w:rFonts w:ascii="Times New Roman" w:hAnsi="Times New Roman" w:cs="Times New Roman"/>
          <w:bCs/>
          <w:color w:val="000000"/>
          <w:sz w:val="28"/>
          <w:szCs w:val="28"/>
          <w:u w:val="single"/>
        </w:rPr>
      </w:pPr>
      <w:r w:rsidRPr="00A07D1C">
        <w:rPr>
          <w:rFonts w:ascii="Times New Roman" w:hAnsi="Times New Roman" w:cs="Times New Roman"/>
          <w:bCs/>
          <w:color w:val="000000"/>
          <w:sz w:val="28"/>
          <w:szCs w:val="28"/>
          <w:u w:val="single"/>
        </w:rPr>
        <w:t>Решение:</w:t>
      </w:r>
    </w:p>
    <w:p w:rsidR="00A07D1C" w:rsidRDefault="00A07D1C" w:rsidP="00A07D1C">
      <w:pPr>
        <w:spacing w:after="0" w:line="360" w:lineRule="auto"/>
        <w:ind w:firstLine="708"/>
        <w:jc w:val="both"/>
        <w:rPr>
          <w:rFonts w:ascii="Times New Roman" w:hAnsi="Times New Roman" w:cs="Times New Roman"/>
          <w:sz w:val="28"/>
          <w:szCs w:val="28"/>
        </w:rPr>
      </w:pPr>
      <w:r w:rsidRPr="00FF0481">
        <w:rPr>
          <w:rFonts w:ascii="Times New Roman" w:hAnsi="Times New Roman" w:cs="Times New Roman"/>
          <w:sz w:val="28"/>
          <w:szCs w:val="28"/>
        </w:rPr>
        <w:t xml:space="preserve">Объектами налогообложения являются </w:t>
      </w:r>
      <w:r>
        <w:rPr>
          <w:rFonts w:ascii="Times New Roman" w:hAnsi="Times New Roman" w:cs="Times New Roman"/>
          <w:sz w:val="28"/>
          <w:szCs w:val="28"/>
        </w:rPr>
        <w:t>объекты животного мира (согласно статье</w:t>
      </w:r>
      <w:r w:rsidRPr="00FF0481">
        <w:rPr>
          <w:rFonts w:ascii="Times New Roman" w:hAnsi="Times New Roman" w:cs="Times New Roman"/>
          <w:sz w:val="28"/>
          <w:szCs w:val="28"/>
        </w:rPr>
        <w:t xml:space="preserve"> 3</w:t>
      </w:r>
      <w:r>
        <w:rPr>
          <w:rFonts w:ascii="Times New Roman" w:hAnsi="Times New Roman" w:cs="Times New Roman"/>
          <w:sz w:val="28"/>
          <w:szCs w:val="28"/>
        </w:rPr>
        <w:t>33.2</w:t>
      </w:r>
      <w:r w:rsidRPr="00FF0481">
        <w:rPr>
          <w:rFonts w:ascii="Times New Roman" w:hAnsi="Times New Roman" w:cs="Times New Roman"/>
          <w:sz w:val="28"/>
          <w:szCs w:val="28"/>
        </w:rPr>
        <w:t xml:space="preserve"> НК РФ). Налоговая база определяется отдель</w:t>
      </w:r>
      <w:r>
        <w:rPr>
          <w:rFonts w:ascii="Times New Roman" w:hAnsi="Times New Roman" w:cs="Times New Roman"/>
          <w:sz w:val="28"/>
          <w:szCs w:val="28"/>
        </w:rPr>
        <w:t>но по объектам каждого вида (в соответствии статьи</w:t>
      </w:r>
      <w:r w:rsidRPr="00FF0481">
        <w:rPr>
          <w:rFonts w:ascii="Times New Roman" w:hAnsi="Times New Roman" w:cs="Times New Roman"/>
          <w:sz w:val="28"/>
          <w:szCs w:val="28"/>
        </w:rPr>
        <w:t xml:space="preserve"> </w:t>
      </w:r>
      <w:r>
        <w:rPr>
          <w:rFonts w:ascii="Times New Roman" w:hAnsi="Times New Roman" w:cs="Times New Roman"/>
          <w:sz w:val="28"/>
          <w:szCs w:val="28"/>
        </w:rPr>
        <w:t>333.3 НК РФ).</w:t>
      </w:r>
    </w:p>
    <w:p w:rsidR="00A07D1C" w:rsidRDefault="00A07D1C" w:rsidP="00A07D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Определим сумму сбора за 14 лосей, в том числе одного в целях проведения научных исследований в соответствии с законодательством РФ. Согласно статье 333.3 НК РФ ставка сбора за 1 животное  будет составлять – 1500 рублей.</w:t>
      </w:r>
    </w:p>
    <w:p w:rsidR="00A07D1C" w:rsidRDefault="00A07D1C" w:rsidP="00A07D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 необходимо учитывать, что при пользовании данным объектом животного мира в научных целях в соответствии с пунктом 3 статье 333.3 НК РФ ставка сбора устанавливается в размере 0 рублей. Т.е. сумма сбора рассчитывается за 13 лосей.</w:t>
      </w:r>
    </w:p>
    <w:p w:rsidR="00A07D1C" w:rsidRDefault="00A07D1C" w:rsidP="00A07D1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13 * 1500 = 19500 (руб.)</w:t>
      </w:r>
    </w:p>
    <w:p w:rsidR="00A07D1C" w:rsidRDefault="00A07D1C" w:rsidP="00A07D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Определим сумму сбора за 37 косуль, в том числе 4 в возрасте до одного года. Согласно статье  333.3 НК РФ ставка сбора за 1 животное  будет составлять – 450 рублей.</w:t>
      </w:r>
    </w:p>
    <w:p w:rsidR="00A07D1C" w:rsidRDefault="00A07D1C" w:rsidP="00A07D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 необходимо учитывать, что при изъятии молодого скота (в возрасте до одного года) ставка сбора за пользование данными объектами животного мира устанавливается в размере 50% ставок, установленных пункта 1 статьи 333.3. НК РФ. Значит  33 (37-4) косули рассчитываются согласно стандартной ставке сбора, а 4 косули  будут рассчитываться в размере 50% от ставки сбора.</w:t>
      </w:r>
    </w:p>
    <w:p w:rsidR="00A07D1C" w:rsidRDefault="00A07D1C" w:rsidP="00A07D1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33 * 450 + 4 * (450 * 0,5) = 15750 (руб.)</w:t>
      </w:r>
    </w:p>
    <w:p w:rsidR="00A07D1C" w:rsidRDefault="00A07D1C" w:rsidP="0020751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Определим сумму сбора за 25 тетеревов. Согласно статье  333.3 НК РФ ставка сбора за 1 птицу – 20 рублей.</w:t>
      </w:r>
    </w:p>
    <w:p w:rsidR="00A07D1C" w:rsidRDefault="00A07D1C" w:rsidP="00A07D1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25 * 20 = 500 (руб.)</w:t>
      </w:r>
    </w:p>
    <w:p w:rsidR="00A07D1C" w:rsidRDefault="00A07D1C" w:rsidP="0020751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Рассчитаем общую сумму сбора за пользование объектами животного мира:</w:t>
      </w:r>
    </w:p>
    <w:p w:rsidR="00A07D1C" w:rsidRDefault="00A07D1C" w:rsidP="00A07D1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19500 + 15750 + 500 = 35750 (руб.)</w:t>
      </w:r>
      <w:r w:rsidR="007E490F" w:rsidRPr="007E490F">
        <w:rPr>
          <w:rFonts w:ascii="Times New Roman" w:hAnsi="Times New Roman" w:cs="Times New Roman"/>
          <w:sz w:val="28"/>
          <w:szCs w:val="28"/>
          <w:lang w:val="en-US"/>
        </w:rPr>
        <w:t xml:space="preserve"> </w:t>
      </w:r>
      <w:r w:rsidR="007E490F">
        <w:rPr>
          <w:rFonts w:ascii="Times New Roman" w:hAnsi="Times New Roman" w:cs="Times New Roman"/>
          <w:sz w:val="28"/>
          <w:szCs w:val="28"/>
        </w:rPr>
        <w:t xml:space="preserve">  </w:t>
      </w:r>
      <w:r w:rsidR="007E490F">
        <w:rPr>
          <w:rFonts w:ascii="Times New Roman" w:hAnsi="Times New Roman" w:cs="Times New Roman"/>
          <w:sz w:val="28"/>
          <w:szCs w:val="28"/>
          <w:lang w:val="en-US"/>
        </w:rPr>
        <w:t>[</w:t>
      </w:r>
      <w:r w:rsidR="007E490F">
        <w:rPr>
          <w:rFonts w:ascii="Times New Roman" w:hAnsi="Times New Roman" w:cs="Times New Roman"/>
          <w:sz w:val="28"/>
          <w:szCs w:val="28"/>
        </w:rPr>
        <w:t>2</w:t>
      </w:r>
      <w:r w:rsidR="007E490F">
        <w:rPr>
          <w:rFonts w:ascii="Times New Roman" w:hAnsi="Times New Roman" w:cs="Times New Roman"/>
          <w:sz w:val="28"/>
          <w:szCs w:val="28"/>
          <w:lang w:val="en-US"/>
        </w:rPr>
        <w:t>]</w:t>
      </w:r>
    </w:p>
    <w:p w:rsidR="00A07D1C" w:rsidRPr="00DB1AD1" w:rsidRDefault="00A07D1C" w:rsidP="00A07D1C">
      <w:pPr>
        <w:spacing w:after="0" w:line="360" w:lineRule="auto"/>
        <w:ind w:firstLine="708"/>
        <w:rPr>
          <w:rFonts w:ascii="Times New Roman" w:hAnsi="Times New Roman" w:cs="Times New Roman"/>
          <w:sz w:val="28"/>
          <w:szCs w:val="28"/>
        </w:rPr>
      </w:pPr>
      <w:r w:rsidRPr="00A07D1C">
        <w:rPr>
          <w:rFonts w:ascii="Times New Roman" w:hAnsi="Times New Roman" w:cs="Times New Roman"/>
          <w:bCs/>
          <w:sz w:val="28"/>
          <w:szCs w:val="28"/>
          <w:u w:val="single"/>
        </w:rPr>
        <w:t>Ответ:</w:t>
      </w:r>
      <w:r w:rsidRPr="00DB1AD1">
        <w:rPr>
          <w:rFonts w:ascii="Times New Roman" w:hAnsi="Times New Roman" w:cs="Times New Roman"/>
          <w:b/>
          <w:bCs/>
          <w:sz w:val="28"/>
          <w:szCs w:val="28"/>
        </w:rPr>
        <w:t xml:space="preserve"> </w:t>
      </w:r>
      <w:r>
        <w:rPr>
          <w:rFonts w:ascii="Times New Roman" w:hAnsi="Times New Roman" w:cs="Times New Roman"/>
          <w:sz w:val="28"/>
          <w:szCs w:val="28"/>
        </w:rPr>
        <w:t>35750 рублей.</w:t>
      </w:r>
    </w:p>
    <w:p w:rsidR="00A07D1C" w:rsidRDefault="00A07D1C" w:rsidP="00A07D1C">
      <w:pPr>
        <w:spacing w:after="0" w:line="360" w:lineRule="auto"/>
        <w:jc w:val="both"/>
        <w:rPr>
          <w:rFonts w:ascii="Times New Roman" w:hAnsi="Times New Roman" w:cs="Times New Roman"/>
          <w:sz w:val="28"/>
          <w:szCs w:val="28"/>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Pr="00BC0069" w:rsidRDefault="00A07D1C" w:rsidP="00207514">
      <w:pPr>
        <w:spacing w:after="0" w:line="360" w:lineRule="auto"/>
        <w:rPr>
          <w:rFonts w:ascii="Times New Roman" w:eastAsia="Times New Roman" w:hAnsi="Times New Roman"/>
          <w:sz w:val="28"/>
          <w:szCs w:val="28"/>
          <w:lang w:eastAsia="ru-RU"/>
        </w:rPr>
      </w:pPr>
    </w:p>
    <w:p w:rsidR="0021113B" w:rsidRDefault="00D21B65" w:rsidP="00D21B65">
      <w:pPr>
        <w:spacing w:after="0" w:line="360" w:lineRule="auto"/>
        <w:ind w:firstLine="709"/>
        <w:jc w:val="center"/>
        <w:rPr>
          <w:rFonts w:ascii="Times New Roman" w:hAnsi="Times New Roman"/>
          <w:color w:val="000000"/>
          <w:sz w:val="28"/>
          <w:szCs w:val="28"/>
        </w:rPr>
      </w:pPr>
      <w:r>
        <w:rPr>
          <w:rFonts w:ascii="Times New Roman" w:hAnsi="Times New Roman"/>
          <w:color w:val="000000"/>
          <w:sz w:val="28"/>
          <w:szCs w:val="28"/>
        </w:rPr>
        <w:lastRenderedPageBreak/>
        <w:t>ЗАДАЧА 3</w:t>
      </w:r>
    </w:p>
    <w:p w:rsidR="00D21B65" w:rsidRDefault="00D21B65" w:rsidP="00D21B65">
      <w:pPr>
        <w:spacing w:after="0" w:line="360" w:lineRule="auto"/>
        <w:ind w:firstLine="709"/>
        <w:jc w:val="center"/>
        <w:rPr>
          <w:rFonts w:ascii="Times New Roman" w:hAnsi="Times New Roman"/>
          <w:color w:val="000000"/>
          <w:sz w:val="28"/>
          <w:szCs w:val="28"/>
        </w:rPr>
      </w:pPr>
    </w:p>
    <w:p w:rsidR="004F043D" w:rsidRDefault="004F043D" w:rsidP="004F043D">
      <w:pPr>
        <w:spacing w:after="0" w:line="360" w:lineRule="auto"/>
        <w:ind w:firstLine="709"/>
        <w:jc w:val="both"/>
        <w:rPr>
          <w:rFonts w:ascii="Times New Roman" w:hAnsi="Times New Roman"/>
          <w:bCs/>
          <w:color w:val="000000"/>
          <w:sz w:val="28"/>
          <w:szCs w:val="28"/>
        </w:rPr>
      </w:pPr>
      <w:r w:rsidRPr="004F043D">
        <w:rPr>
          <w:rFonts w:ascii="Times New Roman" w:hAnsi="Times New Roman"/>
          <w:bCs/>
          <w:color w:val="000000"/>
          <w:sz w:val="28"/>
          <w:szCs w:val="28"/>
          <w:u w:val="single"/>
        </w:rPr>
        <w:t>Дано:</w:t>
      </w:r>
      <w:r>
        <w:rPr>
          <w:rFonts w:ascii="Times New Roman" w:hAnsi="Times New Roman"/>
          <w:bCs/>
          <w:color w:val="000000"/>
          <w:sz w:val="28"/>
          <w:szCs w:val="28"/>
        </w:rPr>
        <w:t xml:space="preserve"> </w:t>
      </w:r>
    </w:p>
    <w:p w:rsidR="0021113B" w:rsidRDefault="0021113B" w:rsidP="004F043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Руководствуясь главой 29 НК РФ, составьте схему</w:t>
      </w:r>
      <w:r w:rsidR="004F043D">
        <w:rPr>
          <w:rFonts w:ascii="Times New Roman" w:hAnsi="Times New Roman"/>
          <w:bCs/>
          <w:color w:val="000000"/>
          <w:sz w:val="28"/>
          <w:szCs w:val="28"/>
        </w:rPr>
        <w:t xml:space="preserve"> (рисунок 1)</w:t>
      </w:r>
      <w:r>
        <w:rPr>
          <w:rFonts w:ascii="Times New Roman" w:hAnsi="Times New Roman"/>
          <w:bCs/>
          <w:color w:val="000000"/>
          <w:sz w:val="28"/>
          <w:szCs w:val="28"/>
        </w:rPr>
        <w:t>.</w:t>
      </w:r>
    </w:p>
    <w:p w:rsidR="004F043D" w:rsidRDefault="00774921" w:rsidP="0021113B">
      <w:pPr>
        <w:spacing w:after="0" w:line="360" w:lineRule="auto"/>
        <w:ind w:firstLine="709"/>
        <w:jc w:val="both"/>
        <w:rPr>
          <w:rFonts w:ascii="Times New Roman" w:hAnsi="Times New Roman"/>
          <w:bCs/>
          <w:color w:val="000000"/>
          <w:sz w:val="28"/>
          <w:szCs w:val="28"/>
        </w:rPr>
      </w:pPr>
      <w:r>
        <w:rPr>
          <w:rFonts w:ascii="Times New Roman" w:hAnsi="Times New Roman"/>
          <w:bCs/>
          <w:noProof/>
          <w:color w:val="000000"/>
          <w:sz w:val="28"/>
          <w:szCs w:val="28"/>
          <w:lang w:eastAsia="ru-RU"/>
        </w:rPr>
        <w:pict>
          <v:group id="_x0000_s1026" style="position:absolute;left:0;text-align:left;margin-left:36pt;margin-top:17.7pt;width:432.55pt;height:450pt;z-index:251660288" coordorigin="2410,6385" coordsize="8651,9149">
            <v:shapetype id="_x0000_t202" coordsize="21600,21600" o:spt="202" path="m,l,21600r21600,l21600,xe">
              <v:stroke joinstyle="miter"/>
              <v:path gradientshapeok="t" o:connecttype="rect"/>
            </v:shapetype>
            <v:shape id="_x0000_s1027" type="#_x0000_t202" style="position:absolute;left:4581;top:6385;width:4140;height:540" strokeweight="2.25pt">
              <v:textbox style="mso-next-textbox:#_x0000_s1027">
                <w:txbxContent>
                  <w:p w:rsidR="0021113B" w:rsidRDefault="0021113B" w:rsidP="0021113B">
                    <w:pPr>
                      <w:spacing w:after="0" w:line="360" w:lineRule="auto"/>
                      <w:jc w:val="center"/>
                      <w:rPr>
                        <w:rFonts w:ascii="Times New Roman" w:hAnsi="Times New Roman"/>
                        <w:bCs/>
                        <w:color w:val="000000"/>
                        <w:sz w:val="28"/>
                        <w:szCs w:val="28"/>
                      </w:rPr>
                    </w:pPr>
                    <w:r w:rsidRPr="001E0491">
                      <w:rPr>
                        <w:rFonts w:ascii="Times New Roman" w:hAnsi="Times New Roman"/>
                        <w:bCs/>
                        <w:color w:val="000000"/>
                        <w:sz w:val="28"/>
                        <w:szCs w:val="28"/>
                      </w:rPr>
                      <w:t>Налог на игорный бизнес</w:t>
                    </w:r>
                  </w:p>
                  <w:p w:rsidR="0021113B" w:rsidRDefault="0021113B" w:rsidP="0021113B"/>
                </w:txbxContent>
              </v:textbox>
            </v:shape>
            <v:shape id="_x0000_s1028" type="#_x0000_t202" style="position:absolute;left:2778;top:7254;width:2700;height:1260" strokeweight="1.5pt">
              <v:textbox style="mso-next-textbox:#_x0000_s1028">
                <w:txbxContent>
                  <w:p w:rsidR="0021113B" w:rsidRDefault="0021113B" w:rsidP="0021113B">
                    <w:pPr>
                      <w:spacing w:after="0" w:line="240" w:lineRule="auto"/>
                      <w:jc w:val="center"/>
                    </w:pPr>
                    <w:r w:rsidRPr="001E0491">
                      <w:rPr>
                        <w:rFonts w:ascii="Times New Roman" w:hAnsi="Times New Roman"/>
                        <w:bCs/>
                        <w:color w:val="000000"/>
                        <w:sz w:val="28"/>
                        <w:szCs w:val="28"/>
                      </w:rPr>
                      <w:t>Объекты налогообложения</w:t>
                    </w:r>
                  </w:p>
                </w:txbxContent>
              </v:textbox>
            </v:shape>
            <v:shape id="_x0000_s1029" type="#_x0000_t202" style="position:absolute;left:5841;top:7254;width:5220;height:1260">
              <v:textbox style="mso-next-textbox:#_x0000_s1029">
                <w:txbxContent>
                  <w:p w:rsidR="0021113B" w:rsidRDefault="0021113B" w:rsidP="0021113B"/>
                </w:txbxContent>
              </v:textbox>
            </v:shape>
            <v:shape id="_x0000_s1030" type="#_x0000_t202" style="position:absolute;left:3861;top:8694;width:2700;height:540" strokeweight="1.5pt">
              <v:textbox style="mso-next-textbox:#_x0000_s1030">
                <w:txbxContent>
                  <w:p w:rsidR="0021113B" w:rsidRDefault="0021113B" w:rsidP="0021113B">
                    <w:pPr>
                      <w:spacing w:after="0" w:line="240" w:lineRule="auto"/>
                      <w:jc w:val="center"/>
                    </w:pPr>
                    <w:r w:rsidRPr="001E0491">
                      <w:rPr>
                        <w:rFonts w:ascii="Times New Roman" w:hAnsi="Times New Roman"/>
                        <w:bCs/>
                        <w:color w:val="000000"/>
                        <w:sz w:val="28"/>
                        <w:szCs w:val="28"/>
                      </w:rPr>
                      <w:t>Налоговый период</w:t>
                    </w:r>
                  </w:p>
                </w:txbxContent>
              </v:textbox>
            </v:shape>
            <v:shape id="_x0000_s1031" type="#_x0000_t202" style="position:absolute;left:6921;top:8694;width:2700;height:540">
              <v:textbox style="mso-next-textbox:#_x0000_s1031">
                <w:txbxContent>
                  <w:p w:rsidR="0021113B" w:rsidRDefault="0021113B" w:rsidP="0021113B"/>
                </w:txbxContent>
              </v:textbox>
            </v:shape>
            <v:shape id="_x0000_s1032" type="#_x0000_t202" style="position:absolute;left:5121;top:9414;width:2700;height:540" strokeweight="1.5pt">
              <v:textbox style="mso-next-textbox:#_x0000_s1032">
                <w:txbxContent>
                  <w:p w:rsidR="0021113B" w:rsidRDefault="0021113B" w:rsidP="0021113B">
                    <w:pPr>
                      <w:spacing w:after="0" w:line="360" w:lineRule="auto"/>
                      <w:jc w:val="center"/>
                    </w:pPr>
                    <w:r w:rsidRPr="001E0491">
                      <w:rPr>
                        <w:rFonts w:ascii="Times New Roman" w:hAnsi="Times New Roman"/>
                        <w:bCs/>
                        <w:color w:val="000000"/>
                        <w:sz w:val="28"/>
                        <w:szCs w:val="28"/>
                      </w:rPr>
                      <w:t>Налоговы</w:t>
                    </w:r>
                    <w:r>
                      <w:rPr>
                        <w:rFonts w:ascii="Times New Roman" w:hAnsi="Times New Roman"/>
                        <w:bCs/>
                        <w:color w:val="000000"/>
                        <w:sz w:val="28"/>
                        <w:szCs w:val="28"/>
                      </w:rPr>
                      <w:t>е</w:t>
                    </w:r>
                    <w:r w:rsidRPr="001E0491">
                      <w:rPr>
                        <w:rFonts w:ascii="Times New Roman" w:hAnsi="Times New Roman"/>
                        <w:bCs/>
                        <w:color w:val="000000"/>
                        <w:sz w:val="28"/>
                        <w:szCs w:val="28"/>
                      </w:rPr>
                      <w:t xml:space="preserve"> </w:t>
                    </w:r>
                    <w:r>
                      <w:rPr>
                        <w:rFonts w:ascii="Times New Roman" w:hAnsi="Times New Roman"/>
                        <w:bCs/>
                        <w:color w:val="000000"/>
                        <w:sz w:val="28"/>
                        <w:szCs w:val="28"/>
                      </w:rPr>
                      <w:t>ставки</w:t>
                    </w:r>
                  </w:p>
                </w:txbxContent>
              </v:textbox>
            </v:shape>
            <v:shape id="_x0000_s1033" type="#_x0000_t202" style="position:absolute;left:6921;top:10314;width:4140;height:900">
              <v:textbox style="mso-next-textbox:#_x0000_s1033">
                <w:txbxContent>
                  <w:p w:rsidR="0021113B" w:rsidRPr="00045129" w:rsidRDefault="0021113B" w:rsidP="0021113B">
                    <w:pPr>
                      <w:jc w:val="center"/>
                    </w:pPr>
                    <w:r w:rsidRPr="001E0491">
                      <w:rPr>
                        <w:rFonts w:ascii="Times New Roman" w:hAnsi="Times New Roman"/>
                        <w:bCs/>
                        <w:color w:val="000000"/>
                        <w:sz w:val="28"/>
                        <w:szCs w:val="28"/>
                      </w:rPr>
                      <w:t>Устан</w:t>
                    </w:r>
                    <w:r>
                      <w:rPr>
                        <w:rFonts w:ascii="Times New Roman" w:hAnsi="Times New Roman"/>
                        <w:bCs/>
                        <w:color w:val="000000"/>
                        <w:sz w:val="28"/>
                        <w:szCs w:val="28"/>
                      </w:rPr>
                      <w:t>о</w:t>
                    </w:r>
                    <w:r w:rsidRPr="001E0491">
                      <w:rPr>
                        <w:rFonts w:ascii="Times New Roman" w:hAnsi="Times New Roman"/>
                        <w:bCs/>
                        <w:color w:val="000000"/>
                        <w:sz w:val="28"/>
                        <w:szCs w:val="28"/>
                      </w:rPr>
                      <w:t>в</w:t>
                    </w:r>
                    <w:r>
                      <w:rPr>
                        <w:rFonts w:ascii="Times New Roman" w:hAnsi="Times New Roman"/>
                        <w:bCs/>
                        <w:color w:val="000000"/>
                        <w:sz w:val="28"/>
                        <w:szCs w:val="28"/>
                      </w:rPr>
                      <w:t xml:space="preserve">лены </w:t>
                    </w:r>
                    <w:r w:rsidRPr="001E0491">
                      <w:rPr>
                        <w:rFonts w:ascii="Times New Roman" w:hAnsi="Times New Roman"/>
                        <w:bCs/>
                        <w:color w:val="000000"/>
                        <w:sz w:val="28"/>
                        <w:szCs w:val="28"/>
                      </w:rPr>
                      <w:t>законами субъектов</w:t>
                    </w:r>
                    <w:r>
                      <w:rPr>
                        <w:rFonts w:ascii="Times New Roman" w:hAnsi="Times New Roman"/>
                        <w:bCs/>
                        <w:color w:val="000000"/>
                        <w:sz w:val="28"/>
                        <w:szCs w:val="28"/>
                      </w:rPr>
                      <w:t xml:space="preserve"> РФ</w:t>
                    </w:r>
                  </w:p>
                </w:txbxContent>
              </v:textbox>
            </v:shape>
            <v:shape id="_x0000_s1034" type="#_x0000_t202" style="position:absolute;left:2421;top:10314;width:4140;height:900">
              <v:textbox style="mso-next-textbox:#_x0000_s1034">
                <w:txbxContent>
                  <w:p w:rsidR="0021113B" w:rsidRPr="00045129" w:rsidRDefault="0021113B" w:rsidP="0021113B">
                    <w:pPr>
                      <w:jc w:val="center"/>
                    </w:pPr>
                    <w:r>
                      <w:rPr>
                        <w:rFonts w:ascii="Times New Roman" w:hAnsi="Times New Roman"/>
                        <w:bCs/>
                        <w:color w:val="000000"/>
                        <w:sz w:val="28"/>
                        <w:szCs w:val="28"/>
                      </w:rPr>
                      <w:t>Не у</w:t>
                    </w:r>
                    <w:r w:rsidRPr="001E0491">
                      <w:rPr>
                        <w:rFonts w:ascii="Times New Roman" w:hAnsi="Times New Roman"/>
                        <w:bCs/>
                        <w:color w:val="000000"/>
                        <w:sz w:val="28"/>
                        <w:szCs w:val="28"/>
                      </w:rPr>
                      <w:t>стан</w:t>
                    </w:r>
                    <w:r>
                      <w:rPr>
                        <w:rFonts w:ascii="Times New Roman" w:hAnsi="Times New Roman"/>
                        <w:bCs/>
                        <w:color w:val="000000"/>
                        <w:sz w:val="28"/>
                        <w:szCs w:val="28"/>
                      </w:rPr>
                      <w:t>о</w:t>
                    </w:r>
                    <w:r w:rsidRPr="001E0491">
                      <w:rPr>
                        <w:rFonts w:ascii="Times New Roman" w:hAnsi="Times New Roman"/>
                        <w:bCs/>
                        <w:color w:val="000000"/>
                        <w:sz w:val="28"/>
                        <w:szCs w:val="28"/>
                      </w:rPr>
                      <w:t>в</w:t>
                    </w:r>
                    <w:r>
                      <w:rPr>
                        <w:rFonts w:ascii="Times New Roman" w:hAnsi="Times New Roman"/>
                        <w:bCs/>
                        <w:color w:val="000000"/>
                        <w:sz w:val="28"/>
                        <w:szCs w:val="28"/>
                      </w:rPr>
                      <w:t xml:space="preserve">лены </w:t>
                    </w:r>
                    <w:r w:rsidRPr="001E0491">
                      <w:rPr>
                        <w:rFonts w:ascii="Times New Roman" w:hAnsi="Times New Roman"/>
                        <w:bCs/>
                        <w:color w:val="000000"/>
                        <w:sz w:val="28"/>
                        <w:szCs w:val="28"/>
                      </w:rPr>
                      <w:t>законами субъектов</w:t>
                    </w:r>
                    <w:r>
                      <w:rPr>
                        <w:rFonts w:ascii="Times New Roman" w:hAnsi="Times New Roman"/>
                        <w:bCs/>
                        <w:color w:val="000000"/>
                        <w:sz w:val="28"/>
                        <w:szCs w:val="28"/>
                      </w:rPr>
                      <w:t xml:space="preserve"> РФ</w:t>
                    </w:r>
                  </w:p>
                </w:txbxContent>
              </v:textbox>
            </v:shape>
            <v:shape id="_x0000_s1035" type="#_x0000_t202" style="position:absolute;left:2781;top:11394;width:3780;height:4140">
              <v:textbox style="mso-next-textbox:#_x0000_s1035">
                <w:txbxContent>
                  <w:p w:rsidR="0021113B" w:rsidRDefault="0021113B" w:rsidP="0021113B"/>
                </w:txbxContent>
              </v:textbox>
            </v:shape>
            <v:shape id="_x0000_s1036" type="#_x0000_t202" style="position:absolute;left:6921;top:11394;width:3780;height:4140">
              <v:textbox style="mso-next-textbox:#_x0000_s1036">
                <w:txbxContent>
                  <w:p w:rsidR="0021113B" w:rsidRDefault="0021113B" w:rsidP="0021113B"/>
                </w:txbxContent>
              </v:textbox>
            </v:shape>
            <v:line id="_x0000_s1037" style="position:absolute" from="2410,7904" to="2770,7904" strokeweight="2.25pt">
              <v:stroke endarrow="block"/>
            </v:line>
            <v:line id="_x0000_s1038" style="position:absolute" from="2421,9054" to="3861,9054" strokeweight="2.25pt">
              <v:stroke endarrow="block"/>
            </v:line>
            <v:line id="_x0000_s1039" style="position:absolute" from="2421,9774" to="5121,9774" strokeweight="2.25pt">
              <v:stroke endarrow="block"/>
            </v:line>
            <v:line id="_x0000_s1040" style="position:absolute;flip:x" from="4941,9954" to="5841,10314">
              <v:stroke endarrow="block"/>
            </v:line>
            <v:line id="_x0000_s1041" style="position:absolute" from="7281,9954" to="8001,10314">
              <v:stroke endarrow="block"/>
            </v:line>
            <v:line id="_x0000_s1042" style="position:absolute" from="6561,8874" to="6921,8874">
              <v:stroke endarrow="block"/>
            </v:line>
            <v:line id="_x0000_s1043" style="position:absolute" from="5481,7794" to="5841,7794">
              <v:stroke endarrow="block"/>
            </v:line>
            <v:line id="_x0000_s1044" style="position:absolute" from="2421,11214" to="2421,13554"/>
            <v:line id="_x0000_s1045" style="position:absolute" from="11061,11214" to="11061,13554"/>
            <v:line id="_x0000_s1046" style="position:absolute" from="2410,13554" to="2770,13554">
              <v:stroke endarrow="block"/>
            </v:line>
            <v:line id="_x0000_s1047" style="position:absolute;flip:x" from="10701,13554" to="11061,13554">
              <v:stroke endarrow="block"/>
            </v:line>
            <v:line id="_x0000_s1048" style="position:absolute;flip:x" from="2410,6534" to="2421,9774" strokeweight="2.25pt"/>
            <v:line id="_x0000_s1049" style="position:absolute" from="2421,6534" to="4581,6534" strokeweight="2.25pt"/>
          </v:group>
        </w:pict>
      </w:r>
    </w:p>
    <w:p w:rsidR="004F043D" w:rsidRDefault="004F043D" w:rsidP="0021113B">
      <w:pPr>
        <w:spacing w:after="0" w:line="360" w:lineRule="auto"/>
        <w:ind w:firstLine="709"/>
        <w:jc w:val="both"/>
        <w:rPr>
          <w:rFonts w:ascii="Times New Roman" w:hAnsi="Times New Roman"/>
          <w:bCs/>
          <w:color w:val="000000"/>
          <w:sz w:val="28"/>
          <w:szCs w:val="28"/>
        </w:rPr>
      </w:pPr>
    </w:p>
    <w:p w:rsidR="004F043D" w:rsidRDefault="004F043D" w:rsidP="0021113B">
      <w:pPr>
        <w:spacing w:after="0" w:line="360" w:lineRule="auto"/>
        <w:ind w:firstLine="709"/>
        <w:jc w:val="both"/>
        <w:rPr>
          <w:rFonts w:ascii="Times New Roman" w:hAnsi="Times New Roman"/>
          <w:bCs/>
          <w:color w:val="000000"/>
          <w:sz w:val="28"/>
          <w:szCs w:val="28"/>
        </w:rPr>
      </w:pPr>
    </w:p>
    <w:p w:rsidR="0021113B" w:rsidRDefault="0021113B" w:rsidP="0021113B">
      <w:pPr>
        <w:spacing w:after="0" w:line="360" w:lineRule="auto"/>
        <w:ind w:firstLine="709"/>
        <w:jc w:val="both"/>
        <w:rPr>
          <w:rFonts w:ascii="Times New Roman" w:hAnsi="Times New Roman"/>
          <w:bCs/>
          <w:color w:val="000000"/>
          <w:sz w:val="28"/>
          <w:szCs w:val="28"/>
        </w:rPr>
      </w:pPr>
    </w:p>
    <w:p w:rsidR="0021113B" w:rsidRDefault="0021113B" w:rsidP="0021113B">
      <w:pPr>
        <w:spacing w:after="0" w:line="360" w:lineRule="auto"/>
        <w:ind w:firstLine="709"/>
        <w:jc w:val="both"/>
        <w:rPr>
          <w:rFonts w:ascii="Times New Roman" w:hAnsi="Times New Roman"/>
          <w:bCs/>
          <w:color w:val="000000"/>
          <w:sz w:val="28"/>
          <w:szCs w:val="28"/>
        </w:rPr>
      </w:pPr>
    </w:p>
    <w:p w:rsidR="0021113B" w:rsidRDefault="0021113B" w:rsidP="0021113B">
      <w:pPr>
        <w:spacing w:after="0" w:line="360" w:lineRule="auto"/>
        <w:ind w:firstLine="709"/>
        <w:jc w:val="both"/>
        <w:rPr>
          <w:rFonts w:ascii="Times New Roman" w:hAnsi="Times New Roman"/>
          <w:bCs/>
          <w:color w:val="000000"/>
          <w:sz w:val="28"/>
          <w:szCs w:val="28"/>
        </w:rPr>
      </w:pPr>
    </w:p>
    <w:p w:rsidR="0021113B" w:rsidRDefault="0021113B" w:rsidP="0021113B">
      <w:pPr>
        <w:spacing w:after="0" w:line="360" w:lineRule="auto"/>
        <w:ind w:firstLine="709"/>
        <w:jc w:val="both"/>
        <w:rPr>
          <w:rFonts w:ascii="Times New Roman" w:hAnsi="Times New Roman"/>
          <w:bCs/>
          <w:color w:val="000000"/>
          <w:sz w:val="28"/>
          <w:szCs w:val="28"/>
        </w:rPr>
      </w:pPr>
    </w:p>
    <w:p w:rsidR="0021113B" w:rsidRDefault="0021113B" w:rsidP="0021113B">
      <w:pPr>
        <w:spacing w:after="0" w:line="360" w:lineRule="auto"/>
        <w:ind w:firstLine="709"/>
        <w:jc w:val="both"/>
        <w:rPr>
          <w:rFonts w:ascii="Times New Roman" w:hAnsi="Times New Roman"/>
          <w:bCs/>
          <w:color w:val="000000"/>
          <w:sz w:val="28"/>
          <w:szCs w:val="28"/>
        </w:rPr>
      </w:pPr>
    </w:p>
    <w:p w:rsidR="0021113B" w:rsidRDefault="0021113B" w:rsidP="0021113B">
      <w:pPr>
        <w:spacing w:after="0" w:line="360" w:lineRule="auto"/>
        <w:ind w:firstLine="709"/>
        <w:jc w:val="both"/>
        <w:rPr>
          <w:rFonts w:ascii="Times New Roman" w:hAnsi="Times New Roman"/>
          <w:bCs/>
          <w:color w:val="000000"/>
          <w:sz w:val="28"/>
          <w:szCs w:val="28"/>
        </w:rPr>
      </w:pPr>
    </w:p>
    <w:p w:rsidR="0021113B" w:rsidRDefault="0021113B" w:rsidP="0021113B">
      <w:pPr>
        <w:spacing w:after="0" w:line="360" w:lineRule="auto"/>
        <w:ind w:firstLine="709"/>
        <w:jc w:val="both"/>
        <w:rPr>
          <w:rFonts w:ascii="Times New Roman" w:hAnsi="Times New Roman"/>
          <w:sz w:val="28"/>
          <w:szCs w:val="28"/>
        </w:rPr>
      </w:pPr>
    </w:p>
    <w:p w:rsidR="0021113B" w:rsidRDefault="0021113B" w:rsidP="0021113B">
      <w:pPr>
        <w:spacing w:after="0" w:line="360" w:lineRule="auto"/>
        <w:ind w:firstLine="709"/>
        <w:jc w:val="both"/>
        <w:rPr>
          <w:rFonts w:ascii="Times New Roman" w:hAnsi="Times New Roman"/>
          <w:sz w:val="28"/>
          <w:szCs w:val="28"/>
        </w:rPr>
      </w:pPr>
    </w:p>
    <w:p w:rsidR="0021113B" w:rsidRDefault="0021113B" w:rsidP="0021113B">
      <w:pPr>
        <w:spacing w:after="0" w:line="360" w:lineRule="auto"/>
        <w:ind w:firstLine="709"/>
        <w:jc w:val="both"/>
        <w:rPr>
          <w:rFonts w:ascii="Times New Roman" w:hAnsi="Times New Roman"/>
          <w:sz w:val="28"/>
          <w:szCs w:val="28"/>
        </w:rPr>
      </w:pPr>
    </w:p>
    <w:p w:rsidR="0021113B" w:rsidRDefault="0021113B" w:rsidP="0021113B">
      <w:pPr>
        <w:spacing w:after="0" w:line="360" w:lineRule="auto"/>
        <w:ind w:firstLine="709"/>
        <w:jc w:val="both"/>
        <w:rPr>
          <w:rFonts w:ascii="Times New Roman" w:hAnsi="Times New Roman"/>
          <w:sz w:val="28"/>
          <w:szCs w:val="28"/>
        </w:rPr>
      </w:pPr>
    </w:p>
    <w:p w:rsidR="0021113B" w:rsidRDefault="0021113B" w:rsidP="0021113B">
      <w:pPr>
        <w:spacing w:after="0" w:line="360" w:lineRule="auto"/>
        <w:ind w:firstLine="709"/>
        <w:jc w:val="both"/>
        <w:rPr>
          <w:rFonts w:ascii="Times New Roman" w:hAnsi="Times New Roman"/>
          <w:color w:val="000000"/>
          <w:sz w:val="28"/>
          <w:szCs w:val="28"/>
        </w:rPr>
      </w:pPr>
    </w:p>
    <w:p w:rsidR="0021113B" w:rsidRDefault="0021113B" w:rsidP="0021113B">
      <w:pPr>
        <w:spacing w:after="0" w:line="360" w:lineRule="auto"/>
        <w:ind w:firstLine="709"/>
        <w:jc w:val="both"/>
        <w:rPr>
          <w:rFonts w:ascii="Times New Roman" w:hAnsi="Times New Roman"/>
          <w:color w:val="000000"/>
          <w:sz w:val="28"/>
          <w:szCs w:val="28"/>
        </w:rPr>
      </w:pPr>
    </w:p>
    <w:p w:rsidR="0021113B" w:rsidRDefault="0021113B" w:rsidP="0021113B">
      <w:pPr>
        <w:spacing w:after="0" w:line="360" w:lineRule="auto"/>
        <w:ind w:firstLine="709"/>
        <w:jc w:val="both"/>
        <w:rPr>
          <w:rFonts w:ascii="Times New Roman" w:hAnsi="Times New Roman"/>
          <w:color w:val="000000"/>
          <w:sz w:val="28"/>
          <w:szCs w:val="28"/>
        </w:rPr>
      </w:pPr>
    </w:p>
    <w:p w:rsidR="0021113B" w:rsidRDefault="0021113B" w:rsidP="0021113B">
      <w:pPr>
        <w:spacing w:after="0" w:line="360" w:lineRule="auto"/>
        <w:ind w:firstLine="709"/>
        <w:jc w:val="both"/>
        <w:rPr>
          <w:rFonts w:ascii="Times New Roman" w:hAnsi="Times New Roman"/>
          <w:color w:val="000000"/>
          <w:sz w:val="28"/>
          <w:szCs w:val="28"/>
        </w:rPr>
      </w:pPr>
    </w:p>
    <w:p w:rsidR="0021113B" w:rsidRDefault="0021113B" w:rsidP="0021113B">
      <w:pPr>
        <w:spacing w:after="0" w:line="360" w:lineRule="auto"/>
        <w:ind w:firstLine="709"/>
        <w:jc w:val="both"/>
        <w:rPr>
          <w:rFonts w:ascii="Times New Roman" w:hAnsi="Times New Roman"/>
          <w:color w:val="000000"/>
          <w:sz w:val="28"/>
          <w:szCs w:val="28"/>
        </w:rPr>
      </w:pPr>
    </w:p>
    <w:p w:rsidR="0021113B" w:rsidRDefault="0021113B" w:rsidP="0021113B">
      <w:pPr>
        <w:spacing w:after="0" w:line="360" w:lineRule="auto"/>
        <w:ind w:firstLine="709"/>
        <w:jc w:val="both"/>
        <w:rPr>
          <w:rFonts w:ascii="Times New Roman" w:hAnsi="Times New Roman"/>
          <w:color w:val="000000"/>
          <w:sz w:val="28"/>
          <w:szCs w:val="28"/>
        </w:rPr>
      </w:pPr>
    </w:p>
    <w:p w:rsidR="0021113B" w:rsidRDefault="0021113B" w:rsidP="0021113B">
      <w:pPr>
        <w:spacing w:after="0" w:line="360" w:lineRule="auto"/>
        <w:ind w:firstLine="709"/>
        <w:jc w:val="both"/>
        <w:rPr>
          <w:rFonts w:ascii="Times New Roman" w:hAnsi="Times New Roman"/>
          <w:color w:val="000000"/>
          <w:sz w:val="28"/>
          <w:szCs w:val="28"/>
        </w:rPr>
      </w:pPr>
    </w:p>
    <w:p w:rsidR="0021113B" w:rsidRDefault="004F043D" w:rsidP="004F043D">
      <w:pPr>
        <w:spacing w:after="0" w:line="360" w:lineRule="auto"/>
        <w:ind w:firstLine="709"/>
        <w:jc w:val="center"/>
        <w:rPr>
          <w:rFonts w:ascii="Times New Roman" w:hAnsi="Times New Roman"/>
          <w:color w:val="000000"/>
          <w:sz w:val="28"/>
          <w:szCs w:val="28"/>
        </w:rPr>
      </w:pPr>
      <w:r>
        <w:rPr>
          <w:rFonts w:ascii="Times New Roman" w:hAnsi="Times New Roman"/>
          <w:color w:val="000000"/>
          <w:sz w:val="28"/>
          <w:szCs w:val="28"/>
        </w:rPr>
        <w:t>Рисунок 1 – Налог на игорный бизнес схема</w:t>
      </w:r>
    </w:p>
    <w:p w:rsidR="004F043D" w:rsidRDefault="004F043D" w:rsidP="004F043D">
      <w:pPr>
        <w:spacing w:after="0" w:line="360" w:lineRule="auto"/>
        <w:ind w:firstLine="709"/>
        <w:rPr>
          <w:rFonts w:ascii="Times New Roman" w:hAnsi="Times New Roman"/>
          <w:color w:val="000000"/>
          <w:sz w:val="28"/>
          <w:szCs w:val="28"/>
          <w:u w:val="single"/>
        </w:rPr>
      </w:pPr>
      <w:r w:rsidRPr="004F043D">
        <w:rPr>
          <w:rFonts w:ascii="Times New Roman" w:hAnsi="Times New Roman"/>
          <w:color w:val="000000"/>
          <w:sz w:val="28"/>
          <w:szCs w:val="28"/>
          <w:u w:val="single"/>
        </w:rPr>
        <w:t>Решение</w:t>
      </w:r>
      <w:r w:rsidRPr="00A924BF">
        <w:rPr>
          <w:rFonts w:ascii="Times New Roman" w:hAnsi="Times New Roman"/>
          <w:color w:val="000000"/>
          <w:sz w:val="28"/>
          <w:szCs w:val="28"/>
          <w:u w:val="single"/>
        </w:rPr>
        <w:t>:</w:t>
      </w:r>
      <w:r w:rsidR="00A924BF">
        <w:rPr>
          <w:rFonts w:ascii="Times New Roman" w:hAnsi="Times New Roman"/>
          <w:color w:val="000000"/>
          <w:sz w:val="28"/>
          <w:szCs w:val="28"/>
          <w:u w:val="single"/>
        </w:rPr>
        <w:t xml:space="preserve"> </w:t>
      </w:r>
    </w:p>
    <w:p w:rsidR="004F043D" w:rsidRDefault="00A924BF" w:rsidP="00A924BF">
      <w:pPr>
        <w:spacing w:after="0" w:line="360" w:lineRule="auto"/>
        <w:ind w:firstLine="709"/>
        <w:jc w:val="both"/>
        <w:rPr>
          <w:rFonts w:ascii="Times New Roman" w:hAnsi="Times New Roman"/>
          <w:color w:val="000000"/>
          <w:sz w:val="28"/>
          <w:szCs w:val="28"/>
        </w:rPr>
      </w:pPr>
      <w:r w:rsidRPr="00A924BF">
        <w:rPr>
          <w:rFonts w:ascii="Times New Roman" w:hAnsi="Times New Roman"/>
          <w:color w:val="000000"/>
          <w:sz w:val="28"/>
          <w:szCs w:val="28"/>
        </w:rPr>
        <w:t xml:space="preserve">Решение </w:t>
      </w:r>
      <w:r>
        <w:rPr>
          <w:rFonts w:ascii="Times New Roman" w:hAnsi="Times New Roman"/>
          <w:color w:val="000000"/>
          <w:sz w:val="28"/>
          <w:szCs w:val="28"/>
        </w:rPr>
        <w:t xml:space="preserve">данной </w:t>
      </w:r>
      <w:r w:rsidR="00207514">
        <w:rPr>
          <w:rFonts w:ascii="Times New Roman" w:hAnsi="Times New Roman"/>
          <w:color w:val="000000"/>
          <w:sz w:val="28"/>
          <w:szCs w:val="28"/>
        </w:rPr>
        <w:t xml:space="preserve"> </w:t>
      </w:r>
      <w:r>
        <w:rPr>
          <w:rFonts w:ascii="Times New Roman" w:hAnsi="Times New Roman"/>
          <w:color w:val="000000"/>
          <w:sz w:val="28"/>
          <w:szCs w:val="28"/>
        </w:rPr>
        <w:t>задачи представлено на рисунке</w:t>
      </w:r>
      <w:r w:rsidR="00207514">
        <w:rPr>
          <w:rFonts w:ascii="Times New Roman" w:hAnsi="Times New Roman"/>
          <w:color w:val="000000"/>
          <w:sz w:val="28"/>
          <w:szCs w:val="28"/>
        </w:rPr>
        <w:t xml:space="preserve">  </w:t>
      </w:r>
      <w:r>
        <w:rPr>
          <w:rFonts w:ascii="Times New Roman" w:hAnsi="Times New Roman"/>
          <w:color w:val="000000"/>
          <w:sz w:val="28"/>
          <w:szCs w:val="28"/>
        </w:rPr>
        <w:t>2, подробно изложена информация по данному вопросу согласно главе  29 Налогового Кодекса Российской Федерации.</w:t>
      </w:r>
      <w:r w:rsidR="007E490F">
        <w:rPr>
          <w:rFonts w:ascii="Times New Roman" w:hAnsi="Times New Roman"/>
          <w:color w:val="000000"/>
          <w:sz w:val="28"/>
          <w:szCs w:val="28"/>
        </w:rPr>
        <w:t xml:space="preserve"> </w:t>
      </w:r>
      <w:r w:rsidR="007E490F">
        <w:rPr>
          <w:rFonts w:ascii="Times New Roman" w:hAnsi="Times New Roman" w:cs="Times New Roman"/>
          <w:sz w:val="28"/>
          <w:szCs w:val="28"/>
          <w:lang w:val="en-US"/>
        </w:rPr>
        <w:t>[</w:t>
      </w:r>
      <w:r w:rsidR="007E490F">
        <w:rPr>
          <w:rFonts w:ascii="Times New Roman" w:hAnsi="Times New Roman" w:cs="Times New Roman"/>
          <w:sz w:val="28"/>
          <w:szCs w:val="28"/>
        </w:rPr>
        <w:t>7</w:t>
      </w:r>
      <w:r w:rsidR="007E490F">
        <w:rPr>
          <w:rFonts w:ascii="Times New Roman" w:hAnsi="Times New Roman" w:cs="Times New Roman"/>
          <w:sz w:val="28"/>
          <w:szCs w:val="28"/>
          <w:lang w:val="en-US"/>
        </w:rPr>
        <w:t>]</w:t>
      </w:r>
    </w:p>
    <w:p w:rsidR="00207514" w:rsidRDefault="00207514" w:rsidP="00A924BF">
      <w:pPr>
        <w:spacing w:after="0" w:line="360" w:lineRule="auto"/>
        <w:ind w:firstLine="709"/>
        <w:jc w:val="both"/>
        <w:rPr>
          <w:rFonts w:ascii="Times New Roman" w:hAnsi="Times New Roman"/>
          <w:color w:val="000000"/>
          <w:sz w:val="28"/>
          <w:szCs w:val="28"/>
        </w:rPr>
      </w:pPr>
    </w:p>
    <w:p w:rsidR="001950FD" w:rsidRDefault="00774921" w:rsidP="0021113B">
      <w:pPr>
        <w:spacing w:after="0" w:line="360" w:lineRule="auto"/>
        <w:ind w:firstLine="709"/>
        <w:jc w:val="both"/>
        <w:rPr>
          <w:rFonts w:ascii="Times New Roman" w:hAnsi="Times New Roman"/>
          <w:color w:val="000000"/>
          <w:sz w:val="28"/>
          <w:szCs w:val="28"/>
        </w:rPr>
      </w:pPr>
      <w:r>
        <w:rPr>
          <w:rFonts w:ascii="Times New Roman" w:hAnsi="Times New Roman"/>
          <w:noProof/>
          <w:color w:val="000000"/>
          <w:sz w:val="28"/>
          <w:szCs w:val="28"/>
          <w:lang w:eastAsia="ru-RU"/>
        </w:rPr>
        <w:lastRenderedPageBreak/>
        <w:pict>
          <v:group id="_x0000_s1051" style="position:absolute;left:0;text-align:left;margin-left:-22.15pt;margin-top:-12.45pt;width:504.75pt;height:710.25pt;z-index:251661312" coordorigin="2410,6385" coordsize="8651,9149">
            <v:shape id="_x0000_s1052" type="#_x0000_t202" style="position:absolute;left:4581;top:6385;width:4140;height:540" strokeweight="2.25pt">
              <v:textbox style="mso-next-textbox:#_x0000_s1052">
                <w:txbxContent>
                  <w:p w:rsidR="004F043D" w:rsidRDefault="004F043D" w:rsidP="004F043D">
                    <w:pPr>
                      <w:spacing w:after="0" w:line="360" w:lineRule="auto"/>
                      <w:jc w:val="center"/>
                      <w:rPr>
                        <w:rFonts w:ascii="Times New Roman" w:hAnsi="Times New Roman"/>
                        <w:bCs/>
                        <w:color w:val="000000"/>
                        <w:sz w:val="28"/>
                        <w:szCs w:val="28"/>
                      </w:rPr>
                    </w:pPr>
                    <w:r w:rsidRPr="001E0491">
                      <w:rPr>
                        <w:rFonts w:ascii="Times New Roman" w:hAnsi="Times New Roman"/>
                        <w:bCs/>
                        <w:color w:val="000000"/>
                        <w:sz w:val="28"/>
                        <w:szCs w:val="28"/>
                      </w:rPr>
                      <w:t>Налог на игорный бизнес</w:t>
                    </w:r>
                  </w:p>
                  <w:p w:rsidR="004F043D" w:rsidRDefault="004F043D" w:rsidP="004F043D"/>
                </w:txbxContent>
              </v:textbox>
            </v:shape>
            <v:shape id="_x0000_s1053" type="#_x0000_t202" style="position:absolute;left:2778;top:7254;width:2700;height:1260" strokeweight="1.5pt">
              <v:textbox style="mso-next-textbox:#_x0000_s1053">
                <w:txbxContent>
                  <w:p w:rsidR="004F043D" w:rsidRDefault="004F043D" w:rsidP="004F043D">
                    <w:pPr>
                      <w:spacing w:after="0" w:line="240" w:lineRule="auto"/>
                      <w:jc w:val="center"/>
                    </w:pPr>
                    <w:r w:rsidRPr="001E0491">
                      <w:rPr>
                        <w:rFonts w:ascii="Times New Roman" w:hAnsi="Times New Roman"/>
                        <w:bCs/>
                        <w:color w:val="000000"/>
                        <w:sz w:val="28"/>
                        <w:szCs w:val="28"/>
                      </w:rPr>
                      <w:t>Объекты налогообложения</w:t>
                    </w:r>
                  </w:p>
                </w:txbxContent>
              </v:textbox>
            </v:shape>
            <v:shape id="_x0000_s1054" type="#_x0000_t202" style="position:absolute;left:5841;top:7254;width:5220;height:1260">
              <v:textbox style="mso-next-textbox:#_x0000_s1054">
                <w:txbxContent>
                  <w:p w:rsidR="001950FD" w:rsidRPr="001950FD" w:rsidRDefault="001950FD" w:rsidP="001950FD">
                    <w:pPr>
                      <w:pStyle w:val="a3"/>
                      <w:numPr>
                        <w:ilvl w:val="0"/>
                        <w:numId w:val="4"/>
                      </w:numPr>
                      <w:rPr>
                        <w:rFonts w:ascii="Times New Roman" w:hAnsi="Times New Roman" w:cs="Times New Roman"/>
                        <w:sz w:val="24"/>
                        <w:szCs w:val="24"/>
                      </w:rPr>
                    </w:pPr>
                    <w:r w:rsidRPr="001950FD">
                      <w:rPr>
                        <w:rFonts w:ascii="Times New Roman" w:hAnsi="Times New Roman" w:cs="Times New Roman"/>
                        <w:sz w:val="24"/>
                        <w:szCs w:val="24"/>
                      </w:rPr>
                      <w:t xml:space="preserve">игровой стол; 2) игровой автомат; </w:t>
                    </w:r>
                  </w:p>
                  <w:p w:rsidR="001950FD" w:rsidRDefault="001950FD" w:rsidP="001950FD">
                    <w:pPr>
                      <w:pStyle w:val="a3"/>
                      <w:ind w:left="284"/>
                      <w:rPr>
                        <w:rFonts w:ascii="Times New Roman" w:hAnsi="Times New Roman" w:cs="Times New Roman"/>
                        <w:color w:val="000000"/>
                        <w:sz w:val="24"/>
                        <w:szCs w:val="24"/>
                        <w:shd w:val="clear" w:color="auto" w:fill="FFFFFF"/>
                        <w:lang w:val="en-US"/>
                      </w:rPr>
                    </w:pPr>
                    <w:r w:rsidRPr="001950FD">
                      <w:rPr>
                        <w:rFonts w:ascii="Times New Roman" w:hAnsi="Times New Roman" w:cs="Times New Roman"/>
                        <w:sz w:val="24"/>
                        <w:szCs w:val="24"/>
                      </w:rPr>
                      <w:t>3) процессинговый центр</w:t>
                    </w:r>
                    <w:r w:rsidRPr="001950FD">
                      <w:rPr>
                        <w:rFonts w:ascii="Times New Roman" w:hAnsi="Times New Roman" w:cs="Times New Roman"/>
                        <w:color w:val="000000"/>
                        <w:sz w:val="24"/>
                        <w:szCs w:val="24"/>
                        <w:shd w:val="clear" w:color="auto" w:fill="FFFFFF"/>
                      </w:rPr>
                      <w:t> тотализатора;</w:t>
                    </w:r>
                  </w:p>
                  <w:p w:rsidR="001950FD" w:rsidRPr="001950FD" w:rsidRDefault="001950FD" w:rsidP="001950FD">
                    <w:pPr>
                      <w:pStyle w:val="a3"/>
                      <w:ind w:left="284"/>
                      <w:rPr>
                        <w:rFonts w:ascii="Times New Roman" w:hAnsi="Times New Roman" w:cs="Times New Roman"/>
                        <w:sz w:val="24"/>
                        <w:szCs w:val="24"/>
                      </w:rPr>
                    </w:pPr>
                    <w:r w:rsidRPr="001950FD">
                      <w:rPr>
                        <w:rFonts w:ascii="Times New Roman" w:hAnsi="Times New Roman" w:cs="Times New Roman"/>
                        <w:color w:val="000000"/>
                        <w:sz w:val="24"/>
                        <w:szCs w:val="24"/>
                        <w:shd w:val="clear" w:color="auto" w:fill="FFFFFF"/>
                      </w:rPr>
                      <w:t xml:space="preserve">4) </w:t>
                    </w:r>
                    <w:r w:rsidRPr="001950FD">
                      <w:rPr>
                        <w:rFonts w:ascii="Times New Roman" w:hAnsi="Times New Roman" w:cs="Times New Roman"/>
                        <w:sz w:val="24"/>
                        <w:szCs w:val="24"/>
                      </w:rPr>
                      <w:t>процессинговый центр</w:t>
                    </w:r>
                    <w:r w:rsidRPr="001950FD">
                      <w:rPr>
                        <w:rFonts w:ascii="Times New Roman" w:hAnsi="Times New Roman" w:cs="Times New Roman"/>
                        <w:color w:val="000000"/>
                        <w:sz w:val="24"/>
                        <w:szCs w:val="24"/>
                        <w:shd w:val="clear" w:color="auto" w:fill="FFFFFF"/>
                      </w:rPr>
                      <w:t> букмекерской конторы; 5)</w:t>
                    </w:r>
                    <w:r w:rsidRPr="001950FD">
                      <w:rPr>
                        <w:rFonts w:ascii="Times New Roman" w:hAnsi="Times New Roman" w:cs="Times New Roman"/>
                        <w:sz w:val="24"/>
                        <w:szCs w:val="24"/>
                      </w:rPr>
                      <w:t>пункт приема ставок</w:t>
                    </w:r>
                    <w:r w:rsidRPr="001950FD">
                      <w:rPr>
                        <w:rFonts w:ascii="Times New Roman" w:hAnsi="Times New Roman" w:cs="Times New Roman"/>
                        <w:color w:val="000000"/>
                        <w:sz w:val="24"/>
                        <w:szCs w:val="24"/>
                        <w:shd w:val="clear" w:color="auto" w:fill="FFFFFF"/>
                      </w:rPr>
                      <w:t> тотализатора; 6)</w:t>
                    </w:r>
                    <w:r w:rsidRPr="001950FD">
                      <w:rPr>
                        <w:rFonts w:ascii="Times New Roman" w:hAnsi="Times New Roman" w:cs="Times New Roman"/>
                        <w:sz w:val="24"/>
                        <w:szCs w:val="24"/>
                      </w:rPr>
                      <w:t>пункт приема ставок</w:t>
                    </w:r>
                    <w:r w:rsidRPr="001950FD">
                      <w:rPr>
                        <w:rFonts w:ascii="Times New Roman" w:hAnsi="Times New Roman" w:cs="Times New Roman"/>
                        <w:color w:val="000000"/>
                        <w:sz w:val="24"/>
                        <w:szCs w:val="24"/>
                        <w:shd w:val="clear" w:color="auto" w:fill="FFFFFF"/>
                      </w:rPr>
                      <w:t> букмекерской конторы</w:t>
                    </w:r>
                  </w:p>
                </w:txbxContent>
              </v:textbox>
            </v:shape>
            <v:shape id="_x0000_s1055" type="#_x0000_t202" style="position:absolute;left:3861;top:8694;width:2700;height:540" strokeweight="1.5pt">
              <v:textbox style="mso-next-textbox:#_x0000_s1055">
                <w:txbxContent>
                  <w:p w:rsidR="004F043D" w:rsidRDefault="004F043D" w:rsidP="004F043D">
                    <w:pPr>
                      <w:spacing w:after="0" w:line="240" w:lineRule="auto"/>
                      <w:jc w:val="center"/>
                    </w:pPr>
                    <w:r w:rsidRPr="001E0491">
                      <w:rPr>
                        <w:rFonts w:ascii="Times New Roman" w:hAnsi="Times New Roman"/>
                        <w:bCs/>
                        <w:color w:val="000000"/>
                        <w:sz w:val="28"/>
                        <w:szCs w:val="28"/>
                      </w:rPr>
                      <w:t>Налоговый период</w:t>
                    </w:r>
                  </w:p>
                </w:txbxContent>
              </v:textbox>
            </v:shape>
            <v:shape id="_x0000_s1056" type="#_x0000_t202" style="position:absolute;left:6921;top:8694;width:2700;height:540">
              <v:textbox style="mso-next-textbox:#_x0000_s1056">
                <w:txbxContent>
                  <w:p w:rsidR="004F043D" w:rsidRPr="001950FD" w:rsidRDefault="001950FD" w:rsidP="004F043D">
                    <w:pPr>
                      <w:rPr>
                        <w:rFonts w:ascii="Times New Roman" w:hAnsi="Times New Roman" w:cs="Times New Roman"/>
                        <w:sz w:val="24"/>
                        <w:szCs w:val="24"/>
                      </w:rPr>
                    </w:pPr>
                    <w:r w:rsidRPr="001950FD">
                      <w:rPr>
                        <w:rFonts w:ascii="Times New Roman" w:hAnsi="Times New Roman" w:cs="Times New Roman"/>
                        <w:color w:val="000000"/>
                        <w:sz w:val="24"/>
                        <w:szCs w:val="24"/>
                        <w:shd w:val="clear" w:color="auto" w:fill="FFFFFF"/>
                      </w:rPr>
                      <w:t>признается календарный месяц</w:t>
                    </w:r>
                  </w:p>
                </w:txbxContent>
              </v:textbox>
            </v:shape>
            <v:shape id="_x0000_s1057" type="#_x0000_t202" style="position:absolute;left:5121;top:9414;width:2700;height:540" strokeweight="1.5pt">
              <v:textbox style="mso-next-textbox:#_x0000_s1057">
                <w:txbxContent>
                  <w:p w:rsidR="004F043D" w:rsidRDefault="004F043D" w:rsidP="004F043D">
                    <w:pPr>
                      <w:spacing w:after="0" w:line="360" w:lineRule="auto"/>
                      <w:jc w:val="center"/>
                    </w:pPr>
                    <w:r w:rsidRPr="001E0491">
                      <w:rPr>
                        <w:rFonts w:ascii="Times New Roman" w:hAnsi="Times New Roman"/>
                        <w:bCs/>
                        <w:color w:val="000000"/>
                        <w:sz w:val="28"/>
                        <w:szCs w:val="28"/>
                      </w:rPr>
                      <w:t>Налоговы</w:t>
                    </w:r>
                    <w:r>
                      <w:rPr>
                        <w:rFonts w:ascii="Times New Roman" w:hAnsi="Times New Roman"/>
                        <w:bCs/>
                        <w:color w:val="000000"/>
                        <w:sz w:val="28"/>
                        <w:szCs w:val="28"/>
                      </w:rPr>
                      <w:t>е</w:t>
                    </w:r>
                    <w:r w:rsidRPr="001E0491">
                      <w:rPr>
                        <w:rFonts w:ascii="Times New Roman" w:hAnsi="Times New Roman"/>
                        <w:bCs/>
                        <w:color w:val="000000"/>
                        <w:sz w:val="28"/>
                        <w:szCs w:val="28"/>
                      </w:rPr>
                      <w:t xml:space="preserve"> </w:t>
                    </w:r>
                    <w:r>
                      <w:rPr>
                        <w:rFonts w:ascii="Times New Roman" w:hAnsi="Times New Roman"/>
                        <w:bCs/>
                        <w:color w:val="000000"/>
                        <w:sz w:val="28"/>
                        <w:szCs w:val="28"/>
                      </w:rPr>
                      <w:t>ставки</w:t>
                    </w:r>
                  </w:p>
                </w:txbxContent>
              </v:textbox>
            </v:shape>
            <v:shape id="_x0000_s1058" type="#_x0000_t202" style="position:absolute;left:6921;top:10314;width:4140;height:900">
              <v:textbox style="mso-next-textbox:#_x0000_s1058">
                <w:txbxContent>
                  <w:p w:rsidR="004F043D" w:rsidRPr="00045129" w:rsidRDefault="004F043D" w:rsidP="004F043D">
                    <w:pPr>
                      <w:jc w:val="center"/>
                    </w:pPr>
                    <w:r w:rsidRPr="001E0491">
                      <w:rPr>
                        <w:rFonts w:ascii="Times New Roman" w:hAnsi="Times New Roman"/>
                        <w:bCs/>
                        <w:color w:val="000000"/>
                        <w:sz w:val="28"/>
                        <w:szCs w:val="28"/>
                      </w:rPr>
                      <w:t>Устан</w:t>
                    </w:r>
                    <w:r>
                      <w:rPr>
                        <w:rFonts w:ascii="Times New Roman" w:hAnsi="Times New Roman"/>
                        <w:bCs/>
                        <w:color w:val="000000"/>
                        <w:sz w:val="28"/>
                        <w:szCs w:val="28"/>
                      </w:rPr>
                      <w:t>о</w:t>
                    </w:r>
                    <w:r w:rsidRPr="001E0491">
                      <w:rPr>
                        <w:rFonts w:ascii="Times New Roman" w:hAnsi="Times New Roman"/>
                        <w:bCs/>
                        <w:color w:val="000000"/>
                        <w:sz w:val="28"/>
                        <w:szCs w:val="28"/>
                      </w:rPr>
                      <w:t>в</w:t>
                    </w:r>
                    <w:r>
                      <w:rPr>
                        <w:rFonts w:ascii="Times New Roman" w:hAnsi="Times New Roman"/>
                        <w:bCs/>
                        <w:color w:val="000000"/>
                        <w:sz w:val="28"/>
                        <w:szCs w:val="28"/>
                      </w:rPr>
                      <w:t xml:space="preserve">лены </w:t>
                    </w:r>
                    <w:r w:rsidRPr="001E0491">
                      <w:rPr>
                        <w:rFonts w:ascii="Times New Roman" w:hAnsi="Times New Roman"/>
                        <w:bCs/>
                        <w:color w:val="000000"/>
                        <w:sz w:val="28"/>
                        <w:szCs w:val="28"/>
                      </w:rPr>
                      <w:t>законами субъектов</w:t>
                    </w:r>
                    <w:r>
                      <w:rPr>
                        <w:rFonts w:ascii="Times New Roman" w:hAnsi="Times New Roman"/>
                        <w:bCs/>
                        <w:color w:val="000000"/>
                        <w:sz w:val="28"/>
                        <w:szCs w:val="28"/>
                      </w:rPr>
                      <w:t xml:space="preserve"> РФ</w:t>
                    </w:r>
                  </w:p>
                </w:txbxContent>
              </v:textbox>
            </v:shape>
            <v:shape id="_x0000_s1059" type="#_x0000_t202" style="position:absolute;left:2421;top:10314;width:4140;height:900">
              <v:textbox style="mso-next-textbox:#_x0000_s1059">
                <w:txbxContent>
                  <w:p w:rsidR="004F043D" w:rsidRPr="00045129" w:rsidRDefault="004F043D" w:rsidP="004F043D">
                    <w:pPr>
                      <w:jc w:val="center"/>
                    </w:pPr>
                    <w:r>
                      <w:rPr>
                        <w:rFonts w:ascii="Times New Roman" w:hAnsi="Times New Roman"/>
                        <w:bCs/>
                        <w:color w:val="000000"/>
                        <w:sz w:val="28"/>
                        <w:szCs w:val="28"/>
                      </w:rPr>
                      <w:t>Не у</w:t>
                    </w:r>
                    <w:r w:rsidRPr="001E0491">
                      <w:rPr>
                        <w:rFonts w:ascii="Times New Roman" w:hAnsi="Times New Roman"/>
                        <w:bCs/>
                        <w:color w:val="000000"/>
                        <w:sz w:val="28"/>
                        <w:szCs w:val="28"/>
                      </w:rPr>
                      <w:t>стан</w:t>
                    </w:r>
                    <w:r>
                      <w:rPr>
                        <w:rFonts w:ascii="Times New Roman" w:hAnsi="Times New Roman"/>
                        <w:bCs/>
                        <w:color w:val="000000"/>
                        <w:sz w:val="28"/>
                        <w:szCs w:val="28"/>
                      </w:rPr>
                      <w:t>о</w:t>
                    </w:r>
                    <w:r w:rsidRPr="001E0491">
                      <w:rPr>
                        <w:rFonts w:ascii="Times New Roman" w:hAnsi="Times New Roman"/>
                        <w:bCs/>
                        <w:color w:val="000000"/>
                        <w:sz w:val="28"/>
                        <w:szCs w:val="28"/>
                      </w:rPr>
                      <w:t>в</w:t>
                    </w:r>
                    <w:r>
                      <w:rPr>
                        <w:rFonts w:ascii="Times New Roman" w:hAnsi="Times New Roman"/>
                        <w:bCs/>
                        <w:color w:val="000000"/>
                        <w:sz w:val="28"/>
                        <w:szCs w:val="28"/>
                      </w:rPr>
                      <w:t xml:space="preserve">лены </w:t>
                    </w:r>
                    <w:r w:rsidRPr="001E0491">
                      <w:rPr>
                        <w:rFonts w:ascii="Times New Roman" w:hAnsi="Times New Roman"/>
                        <w:bCs/>
                        <w:color w:val="000000"/>
                        <w:sz w:val="28"/>
                        <w:szCs w:val="28"/>
                      </w:rPr>
                      <w:t>законами субъектов</w:t>
                    </w:r>
                    <w:r>
                      <w:rPr>
                        <w:rFonts w:ascii="Times New Roman" w:hAnsi="Times New Roman"/>
                        <w:bCs/>
                        <w:color w:val="000000"/>
                        <w:sz w:val="28"/>
                        <w:szCs w:val="28"/>
                      </w:rPr>
                      <w:t xml:space="preserve"> РФ</w:t>
                    </w:r>
                  </w:p>
                </w:txbxContent>
              </v:textbox>
            </v:shape>
            <v:shape id="_x0000_s1060" type="#_x0000_t202" style="position:absolute;left:2781;top:11394;width:3780;height:4140">
              <v:textbox style="mso-next-textbox:#_x0000_s1060">
                <w:txbxContent>
                  <w:p w:rsidR="001950FD" w:rsidRPr="001950FD" w:rsidRDefault="001950FD" w:rsidP="001950FD">
                    <w:pPr>
                      <w:shd w:val="clear" w:color="auto" w:fill="FFFFFF"/>
                      <w:spacing w:after="0" w:line="290" w:lineRule="atLeast"/>
                      <w:ind w:firstLine="547"/>
                      <w:jc w:val="both"/>
                      <w:rPr>
                        <w:rFonts w:ascii="Times New Roman" w:eastAsia="Times New Roman" w:hAnsi="Times New Roman" w:cs="Times New Roman"/>
                        <w:color w:val="000000" w:themeColor="text1"/>
                        <w:sz w:val="24"/>
                        <w:szCs w:val="24"/>
                        <w:lang w:eastAsia="ru-RU"/>
                      </w:rPr>
                    </w:pPr>
                    <w:r w:rsidRPr="001950FD">
                      <w:rPr>
                        <w:rFonts w:ascii="Times New Roman" w:eastAsia="Times New Roman" w:hAnsi="Times New Roman" w:cs="Times New Roman"/>
                        <w:color w:val="000000" w:themeColor="text1"/>
                        <w:sz w:val="24"/>
                        <w:szCs w:val="24"/>
                        <w:lang w:eastAsia="ru-RU"/>
                      </w:rPr>
                      <w:t>1) за один игровой стол - 25000 рублей;</w:t>
                    </w:r>
                  </w:p>
                  <w:p w:rsidR="001950FD" w:rsidRPr="001950FD" w:rsidRDefault="001950FD" w:rsidP="001950FD">
                    <w:pPr>
                      <w:shd w:val="clear" w:color="auto" w:fill="FFFFFF"/>
                      <w:spacing w:after="0" w:line="290" w:lineRule="atLeast"/>
                      <w:ind w:firstLine="547"/>
                      <w:jc w:val="both"/>
                      <w:rPr>
                        <w:rFonts w:ascii="Times New Roman" w:eastAsia="Times New Roman" w:hAnsi="Times New Roman" w:cs="Times New Roman"/>
                        <w:color w:val="000000" w:themeColor="text1"/>
                        <w:sz w:val="24"/>
                        <w:szCs w:val="24"/>
                        <w:lang w:eastAsia="ru-RU"/>
                      </w:rPr>
                    </w:pPr>
                    <w:bookmarkStart w:id="0" w:name="dst104323"/>
                    <w:bookmarkEnd w:id="0"/>
                    <w:r w:rsidRPr="001950FD">
                      <w:rPr>
                        <w:rFonts w:ascii="Times New Roman" w:eastAsia="Times New Roman" w:hAnsi="Times New Roman" w:cs="Times New Roman"/>
                        <w:color w:val="000000" w:themeColor="text1"/>
                        <w:sz w:val="24"/>
                        <w:szCs w:val="24"/>
                        <w:lang w:eastAsia="ru-RU"/>
                      </w:rPr>
                      <w:t>2) за один игровой автомат - 1500 рублей;</w:t>
                    </w:r>
                  </w:p>
                  <w:p w:rsidR="001950FD" w:rsidRPr="001950FD" w:rsidRDefault="001950FD" w:rsidP="00A924BF">
                    <w:pPr>
                      <w:shd w:val="clear" w:color="auto" w:fill="FFFFFF"/>
                      <w:spacing w:after="0" w:line="290" w:lineRule="atLeast"/>
                      <w:ind w:firstLine="547"/>
                      <w:jc w:val="both"/>
                      <w:rPr>
                        <w:rFonts w:ascii="Times New Roman" w:eastAsia="Times New Roman" w:hAnsi="Times New Roman" w:cs="Times New Roman"/>
                        <w:color w:val="000000" w:themeColor="text1"/>
                        <w:sz w:val="24"/>
                        <w:szCs w:val="24"/>
                        <w:lang w:eastAsia="ru-RU"/>
                      </w:rPr>
                    </w:pPr>
                    <w:bookmarkStart w:id="1" w:name="dst7183"/>
                    <w:bookmarkEnd w:id="1"/>
                    <w:r w:rsidRPr="001950FD">
                      <w:rPr>
                        <w:rFonts w:ascii="Times New Roman" w:eastAsia="Times New Roman" w:hAnsi="Times New Roman" w:cs="Times New Roman"/>
                        <w:color w:val="000000" w:themeColor="text1"/>
                        <w:sz w:val="24"/>
                        <w:szCs w:val="24"/>
                        <w:lang w:eastAsia="ru-RU"/>
                      </w:rPr>
                      <w:t>3) за один процессинговый центр тотализатора - 25000 рублей;</w:t>
                    </w:r>
                    <w:r w:rsidR="00A924BF">
                      <w:rPr>
                        <w:rFonts w:ascii="Times New Roman" w:eastAsia="Times New Roman" w:hAnsi="Times New Roman" w:cs="Times New Roman"/>
                        <w:color w:val="000000" w:themeColor="text1"/>
                        <w:sz w:val="24"/>
                        <w:szCs w:val="24"/>
                        <w:lang w:eastAsia="ru-RU"/>
                      </w:rPr>
                      <w:t xml:space="preserve"> </w:t>
                    </w:r>
                    <w:r w:rsidRPr="001950FD">
                      <w:rPr>
                        <w:rFonts w:ascii="Times New Roman" w:eastAsia="Times New Roman" w:hAnsi="Times New Roman" w:cs="Times New Roman"/>
                        <w:color w:val="000000" w:themeColor="text1"/>
                        <w:sz w:val="24"/>
                        <w:szCs w:val="24"/>
                        <w:lang w:eastAsia="ru-RU"/>
                      </w:rPr>
                      <w:t>(в ред. Федерального </w:t>
                    </w:r>
                    <w:hyperlink r:id="rId7" w:anchor="dst100038" w:history="1">
                      <w:r w:rsidRPr="001950FD">
                        <w:rPr>
                          <w:rFonts w:ascii="Times New Roman" w:eastAsia="Times New Roman" w:hAnsi="Times New Roman" w:cs="Times New Roman"/>
                          <w:color w:val="000000" w:themeColor="text1"/>
                          <w:sz w:val="24"/>
                          <w:szCs w:val="24"/>
                          <w:lang w:eastAsia="ru-RU"/>
                        </w:rPr>
                        <w:t>закона</w:t>
                      </w:r>
                    </w:hyperlink>
                    <w:r w:rsidRPr="001950FD">
                      <w:rPr>
                        <w:rFonts w:ascii="Times New Roman" w:eastAsia="Times New Roman" w:hAnsi="Times New Roman" w:cs="Times New Roman"/>
                        <w:color w:val="000000" w:themeColor="text1"/>
                        <w:sz w:val="24"/>
                        <w:szCs w:val="24"/>
                        <w:lang w:eastAsia="ru-RU"/>
                      </w:rPr>
                      <w:t> от 16.11.2011 N 319-ФЗ)</w:t>
                    </w:r>
                  </w:p>
                  <w:p w:rsidR="001950FD" w:rsidRPr="001950FD" w:rsidRDefault="001950FD" w:rsidP="001950FD">
                    <w:pPr>
                      <w:shd w:val="clear" w:color="auto" w:fill="FFFFFF"/>
                      <w:spacing w:after="0" w:line="290" w:lineRule="atLeast"/>
                      <w:ind w:firstLine="547"/>
                      <w:jc w:val="both"/>
                      <w:rPr>
                        <w:rFonts w:ascii="Times New Roman" w:eastAsia="Times New Roman" w:hAnsi="Times New Roman" w:cs="Times New Roman"/>
                        <w:color w:val="000000" w:themeColor="text1"/>
                        <w:sz w:val="24"/>
                        <w:szCs w:val="24"/>
                        <w:lang w:eastAsia="ru-RU"/>
                      </w:rPr>
                    </w:pPr>
                    <w:bookmarkStart w:id="2" w:name="dst7184"/>
                    <w:bookmarkEnd w:id="2"/>
                    <w:r w:rsidRPr="001950FD">
                      <w:rPr>
                        <w:rFonts w:ascii="Times New Roman" w:eastAsia="Times New Roman" w:hAnsi="Times New Roman" w:cs="Times New Roman"/>
                        <w:color w:val="000000" w:themeColor="text1"/>
                        <w:sz w:val="24"/>
                        <w:szCs w:val="24"/>
                        <w:lang w:eastAsia="ru-RU"/>
                      </w:rPr>
                      <w:t xml:space="preserve">4) за один процессинговый центр букмекерской конторы - 25 000 рублей; (пп. 4 введен Федеральным </w:t>
                    </w:r>
                    <w:hyperlink r:id="rId8" w:anchor="dst100039" w:history="1">
                      <w:r w:rsidRPr="001950FD">
                        <w:rPr>
                          <w:rFonts w:ascii="Times New Roman" w:eastAsia="Times New Roman" w:hAnsi="Times New Roman" w:cs="Times New Roman"/>
                          <w:color w:val="000000" w:themeColor="text1"/>
                          <w:sz w:val="24"/>
                          <w:szCs w:val="24"/>
                          <w:lang w:eastAsia="ru-RU"/>
                        </w:rPr>
                        <w:t>законом</w:t>
                      </w:r>
                    </w:hyperlink>
                    <w:r w:rsidRPr="001950FD">
                      <w:rPr>
                        <w:rFonts w:ascii="Times New Roman" w:eastAsia="Times New Roman" w:hAnsi="Times New Roman" w:cs="Times New Roman"/>
                        <w:color w:val="000000" w:themeColor="text1"/>
                        <w:sz w:val="24"/>
                        <w:szCs w:val="24"/>
                        <w:lang w:eastAsia="ru-RU"/>
                      </w:rPr>
                      <w:t> от 16.11.2011 N 319-ФЗ)</w:t>
                    </w:r>
                  </w:p>
                  <w:p w:rsidR="001950FD" w:rsidRPr="001950FD" w:rsidRDefault="001950FD" w:rsidP="001950FD">
                    <w:pPr>
                      <w:shd w:val="clear" w:color="auto" w:fill="FFFFFF"/>
                      <w:spacing w:after="0" w:line="290" w:lineRule="atLeast"/>
                      <w:ind w:firstLine="547"/>
                      <w:jc w:val="both"/>
                      <w:rPr>
                        <w:rFonts w:ascii="Times New Roman" w:eastAsia="Times New Roman" w:hAnsi="Times New Roman" w:cs="Times New Roman"/>
                        <w:color w:val="000000" w:themeColor="text1"/>
                        <w:sz w:val="24"/>
                        <w:szCs w:val="24"/>
                        <w:lang w:eastAsia="ru-RU"/>
                      </w:rPr>
                    </w:pPr>
                    <w:bookmarkStart w:id="3" w:name="dst7185"/>
                    <w:bookmarkEnd w:id="3"/>
                    <w:r w:rsidRPr="001950FD">
                      <w:rPr>
                        <w:rFonts w:ascii="Times New Roman" w:eastAsia="Times New Roman" w:hAnsi="Times New Roman" w:cs="Times New Roman"/>
                        <w:color w:val="000000" w:themeColor="text1"/>
                        <w:sz w:val="24"/>
                        <w:szCs w:val="24"/>
                        <w:lang w:eastAsia="ru-RU"/>
                      </w:rPr>
                      <w:t>5) за один пункт приема ставок тотализатора - 5 000 рублей; (пп. 5 введен Федеральным  </w:t>
                    </w:r>
                    <w:hyperlink r:id="rId9" w:anchor="dst100041" w:history="1">
                      <w:r w:rsidRPr="001950FD">
                        <w:rPr>
                          <w:rFonts w:ascii="Times New Roman" w:eastAsia="Times New Roman" w:hAnsi="Times New Roman" w:cs="Times New Roman"/>
                          <w:color w:val="000000" w:themeColor="text1"/>
                          <w:sz w:val="24"/>
                          <w:szCs w:val="24"/>
                          <w:lang w:eastAsia="ru-RU"/>
                        </w:rPr>
                        <w:t>законом</w:t>
                      </w:r>
                    </w:hyperlink>
                    <w:r w:rsidRPr="001950FD">
                      <w:rPr>
                        <w:rFonts w:ascii="Times New Roman" w:eastAsia="Times New Roman" w:hAnsi="Times New Roman" w:cs="Times New Roman"/>
                        <w:color w:val="000000" w:themeColor="text1"/>
                        <w:sz w:val="24"/>
                        <w:szCs w:val="24"/>
                        <w:lang w:eastAsia="ru-RU"/>
                      </w:rPr>
                      <w:t> от 16.11.2011 N 319-ФЗ)</w:t>
                    </w:r>
                  </w:p>
                  <w:p w:rsidR="001950FD" w:rsidRPr="001950FD" w:rsidRDefault="001950FD" w:rsidP="001950FD">
                    <w:pPr>
                      <w:shd w:val="clear" w:color="auto" w:fill="FFFFFF"/>
                      <w:spacing w:after="0" w:line="290" w:lineRule="atLeast"/>
                      <w:ind w:firstLine="547"/>
                      <w:jc w:val="both"/>
                      <w:rPr>
                        <w:rFonts w:ascii="Times New Roman" w:eastAsia="Times New Roman" w:hAnsi="Times New Roman" w:cs="Times New Roman"/>
                        <w:color w:val="000000"/>
                        <w:sz w:val="24"/>
                        <w:szCs w:val="24"/>
                        <w:lang w:eastAsia="ru-RU"/>
                      </w:rPr>
                    </w:pPr>
                    <w:bookmarkStart w:id="4" w:name="dst7186"/>
                    <w:bookmarkEnd w:id="4"/>
                    <w:r w:rsidRPr="001950FD">
                      <w:rPr>
                        <w:rFonts w:ascii="Times New Roman" w:eastAsia="Times New Roman" w:hAnsi="Times New Roman" w:cs="Times New Roman"/>
                        <w:color w:val="000000"/>
                        <w:sz w:val="24"/>
                        <w:szCs w:val="24"/>
                        <w:lang w:eastAsia="ru-RU"/>
                      </w:rPr>
                      <w:t xml:space="preserve">6) за один пункт приема ставок букмекерской конторы - 5 000 рублей. (пп. 6 введен </w:t>
                    </w:r>
                    <w:r w:rsidRPr="001950FD">
                      <w:rPr>
                        <w:rFonts w:ascii="Times New Roman" w:eastAsia="Times New Roman" w:hAnsi="Times New Roman" w:cs="Times New Roman"/>
                        <w:color w:val="000000" w:themeColor="text1"/>
                        <w:sz w:val="24"/>
                        <w:szCs w:val="24"/>
                        <w:lang w:eastAsia="ru-RU"/>
                      </w:rPr>
                      <w:t>Федеральным  </w:t>
                    </w:r>
                    <w:hyperlink r:id="rId10" w:anchor="dst100042" w:history="1">
                      <w:r w:rsidRPr="001950FD">
                        <w:rPr>
                          <w:rFonts w:ascii="Times New Roman" w:eastAsia="Times New Roman" w:hAnsi="Times New Roman" w:cs="Times New Roman"/>
                          <w:color w:val="000000" w:themeColor="text1"/>
                          <w:sz w:val="24"/>
                          <w:szCs w:val="24"/>
                          <w:lang w:eastAsia="ru-RU"/>
                        </w:rPr>
                        <w:t>законом</w:t>
                      </w:r>
                    </w:hyperlink>
                    <w:r w:rsidRPr="001950FD">
                      <w:rPr>
                        <w:rFonts w:ascii="Times New Roman" w:eastAsia="Times New Roman" w:hAnsi="Times New Roman" w:cs="Times New Roman"/>
                        <w:color w:val="000000"/>
                        <w:sz w:val="24"/>
                        <w:szCs w:val="24"/>
                        <w:lang w:eastAsia="ru-RU"/>
                      </w:rPr>
                      <w:t> от 16.11.2011 N 319-ФЗ)</w:t>
                    </w:r>
                  </w:p>
                  <w:p w:rsidR="001950FD" w:rsidRPr="001950FD" w:rsidRDefault="001950FD" w:rsidP="001950FD">
                    <w:pPr>
                      <w:shd w:val="clear" w:color="auto" w:fill="FFFFFF"/>
                      <w:spacing w:after="0" w:line="290" w:lineRule="atLeast"/>
                      <w:jc w:val="both"/>
                      <w:rPr>
                        <w:rFonts w:ascii="Arial" w:eastAsia="Times New Roman" w:hAnsi="Arial" w:cs="Arial"/>
                        <w:color w:val="000000"/>
                        <w:sz w:val="24"/>
                        <w:szCs w:val="24"/>
                        <w:lang w:eastAsia="ru-RU"/>
                      </w:rPr>
                    </w:pPr>
                    <w:r w:rsidRPr="001950FD">
                      <w:rPr>
                        <w:rFonts w:ascii="Arial" w:eastAsia="Times New Roman" w:hAnsi="Arial" w:cs="Arial"/>
                        <w:color w:val="000000"/>
                        <w:sz w:val="24"/>
                        <w:szCs w:val="24"/>
                        <w:lang w:eastAsia="ru-RU"/>
                      </w:rPr>
                      <w:t> </w:t>
                    </w:r>
                  </w:p>
                  <w:p w:rsidR="004F043D" w:rsidRDefault="004F043D" w:rsidP="004F043D"/>
                </w:txbxContent>
              </v:textbox>
            </v:shape>
            <v:shape id="_x0000_s1061" type="#_x0000_t202" style="position:absolute;left:6921;top:11394;width:3780;height:4140">
              <v:textbox style="mso-next-textbox:#_x0000_s1061">
                <w:txbxContent>
                  <w:p w:rsidR="001950FD" w:rsidRPr="001950FD" w:rsidRDefault="001950FD" w:rsidP="001950FD">
                    <w:pPr>
                      <w:shd w:val="clear" w:color="auto" w:fill="FFFFFF"/>
                      <w:spacing w:after="0" w:line="290" w:lineRule="atLeast"/>
                      <w:ind w:firstLine="547"/>
                      <w:jc w:val="both"/>
                      <w:rPr>
                        <w:rFonts w:ascii="Times New Roman" w:eastAsia="Times New Roman" w:hAnsi="Times New Roman" w:cs="Times New Roman"/>
                        <w:color w:val="000000" w:themeColor="text1"/>
                        <w:sz w:val="24"/>
                        <w:szCs w:val="24"/>
                        <w:lang w:eastAsia="ru-RU"/>
                      </w:rPr>
                    </w:pPr>
                    <w:r w:rsidRPr="001950FD">
                      <w:rPr>
                        <w:rFonts w:ascii="Times New Roman" w:eastAsia="Times New Roman" w:hAnsi="Times New Roman" w:cs="Times New Roman"/>
                        <w:color w:val="000000" w:themeColor="text1"/>
                        <w:sz w:val="24"/>
                        <w:szCs w:val="24"/>
                        <w:lang w:eastAsia="ru-RU"/>
                      </w:rPr>
                      <w:t>1) за один игровой стол - от 25000 до 125000 рублей;</w:t>
                    </w:r>
                  </w:p>
                  <w:p w:rsidR="001950FD" w:rsidRPr="001950FD" w:rsidRDefault="001950FD" w:rsidP="001950FD">
                    <w:pPr>
                      <w:shd w:val="clear" w:color="auto" w:fill="FFFFFF"/>
                      <w:spacing w:after="0" w:line="290" w:lineRule="atLeast"/>
                      <w:ind w:firstLine="547"/>
                      <w:jc w:val="both"/>
                      <w:rPr>
                        <w:rFonts w:ascii="Times New Roman" w:eastAsia="Times New Roman" w:hAnsi="Times New Roman" w:cs="Times New Roman"/>
                        <w:color w:val="000000" w:themeColor="text1"/>
                        <w:sz w:val="24"/>
                        <w:szCs w:val="24"/>
                        <w:lang w:eastAsia="ru-RU"/>
                      </w:rPr>
                    </w:pPr>
                    <w:bookmarkStart w:id="5" w:name="dst104319"/>
                    <w:bookmarkEnd w:id="5"/>
                    <w:r w:rsidRPr="001950FD">
                      <w:rPr>
                        <w:rFonts w:ascii="Times New Roman" w:eastAsia="Times New Roman" w:hAnsi="Times New Roman" w:cs="Times New Roman"/>
                        <w:color w:val="000000" w:themeColor="text1"/>
                        <w:sz w:val="24"/>
                        <w:szCs w:val="24"/>
                        <w:lang w:eastAsia="ru-RU"/>
                      </w:rPr>
                      <w:t>2) за один игровой автомат - от 1500 до 7500 рублей;</w:t>
                    </w:r>
                  </w:p>
                  <w:p w:rsidR="001950FD" w:rsidRPr="001950FD" w:rsidRDefault="001950FD" w:rsidP="001950FD">
                    <w:pPr>
                      <w:shd w:val="clear" w:color="auto" w:fill="FFFFFF"/>
                      <w:spacing w:after="0" w:line="290" w:lineRule="atLeast"/>
                      <w:ind w:firstLine="547"/>
                      <w:jc w:val="both"/>
                      <w:rPr>
                        <w:rFonts w:ascii="Times New Roman" w:eastAsia="Times New Roman" w:hAnsi="Times New Roman" w:cs="Times New Roman"/>
                        <w:color w:val="000000" w:themeColor="text1"/>
                        <w:sz w:val="24"/>
                        <w:szCs w:val="24"/>
                        <w:lang w:eastAsia="ru-RU"/>
                      </w:rPr>
                    </w:pPr>
                    <w:bookmarkStart w:id="6" w:name="dst7179"/>
                    <w:bookmarkEnd w:id="6"/>
                    <w:r w:rsidRPr="001950FD">
                      <w:rPr>
                        <w:rFonts w:ascii="Times New Roman" w:eastAsia="Times New Roman" w:hAnsi="Times New Roman" w:cs="Times New Roman"/>
                        <w:color w:val="000000" w:themeColor="text1"/>
                        <w:sz w:val="24"/>
                        <w:szCs w:val="24"/>
                        <w:lang w:eastAsia="ru-RU"/>
                      </w:rPr>
                      <w:t>3) за один процессинговый центр тотализатора - от 25000 до 125000 рублей;</w:t>
                    </w:r>
                    <w:r>
                      <w:rPr>
                        <w:rFonts w:ascii="Times New Roman" w:eastAsia="Times New Roman" w:hAnsi="Times New Roman" w:cs="Times New Roman"/>
                        <w:color w:val="000000" w:themeColor="text1"/>
                        <w:sz w:val="24"/>
                        <w:szCs w:val="24"/>
                        <w:lang w:eastAsia="ru-RU"/>
                      </w:rPr>
                      <w:t xml:space="preserve"> </w:t>
                    </w:r>
                    <w:r w:rsidRPr="001950FD">
                      <w:rPr>
                        <w:rFonts w:ascii="Times New Roman" w:eastAsia="Times New Roman" w:hAnsi="Times New Roman" w:cs="Times New Roman"/>
                        <w:color w:val="000000" w:themeColor="text1"/>
                        <w:sz w:val="24"/>
                        <w:szCs w:val="24"/>
                        <w:lang w:eastAsia="ru-RU"/>
                      </w:rPr>
                      <w:t>(в ред. Федерального </w:t>
                    </w:r>
                    <w:hyperlink r:id="rId11" w:anchor="dst100032" w:history="1">
                      <w:r w:rsidRPr="001950FD">
                        <w:rPr>
                          <w:rFonts w:ascii="Times New Roman" w:eastAsia="Times New Roman" w:hAnsi="Times New Roman" w:cs="Times New Roman"/>
                          <w:color w:val="000000" w:themeColor="text1"/>
                          <w:sz w:val="24"/>
                          <w:szCs w:val="24"/>
                          <w:lang w:eastAsia="ru-RU"/>
                        </w:rPr>
                        <w:t>закона</w:t>
                      </w:r>
                    </w:hyperlink>
                    <w:r w:rsidRPr="001950FD">
                      <w:rPr>
                        <w:rFonts w:ascii="Times New Roman" w:eastAsia="Times New Roman" w:hAnsi="Times New Roman" w:cs="Times New Roman"/>
                        <w:color w:val="000000" w:themeColor="text1"/>
                        <w:sz w:val="24"/>
                        <w:szCs w:val="24"/>
                        <w:lang w:eastAsia="ru-RU"/>
                      </w:rPr>
                      <w:t> от 16.11.2011 N 319-ФЗ)</w:t>
                    </w:r>
                  </w:p>
                  <w:p w:rsidR="001950FD" w:rsidRPr="001950FD" w:rsidRDefault="001950FD" w:rsidP="001950FD">
                    <w:pPr>
                      <w:shd w:val="clear" w:color="auto" w:fill="FFFFFF"/>
                      <w:spacing w:after="0" w:line="290" w:lineRule="atLeast"/>
                      <w:ind w:firstLine="547"/>
                      <w:jc w:val="both"/>
                      <w:rPr>
                        <w:rFonts w:ascii="Times New Roman" w:eastAsia="Times New Roman" w:hAnsi="Times New Roman" w:cs="Times New Roman"/>
                        <w:color w:val="000000" w:themeColor="text1"/>
                        <w:sz w:val="24"/>
                        <w:szCs w:val="24"/>
                        <w:lang w:eastAsia="ru-RU"/>
                      </w:rPr>
                    </w:pPr>
                    <w:bookmarkStart w:id="7" w:name="dst7180"/>
                    <w:bookmarkEnd w:id="7"/>
                    <w:r w:rsidRPr="001950FD">
                      <w:rPr>
                        <w:rFonts w:ascii="Times New Roman" w:eastAsia="Times New Roman" w:hAnsi="Times New Roman" w:cs="Times New Roman"/>
                        <w:color w:val="000000" w:themeColor="text1"/>
                        <w:sz w:val="24"/>
                        <w:szCs w:val="24"/>
                        <w:lang w:eastAsia="ru-RU"/>
                      </w:rPr>
                      <w:t>4) за один процессинговый центр букмекерской конторы - от 25 000 до 125 000 рублей;</w:t>
                    </w:r>
                    <w:r>
                      <w:rPr>
                        <w:rFonts w:ascii="Times New Roman" w:eastAsia="Times New Roman" w:hAnsi="Times New Roman" w:cs="Times New Roman"/>
                        <w:color w:val="000000" w:themeColor="text1"/>
                        <w:sz w:val="24"/>
                        <w:szCs w:val="24"/>
                        <w:lang w:eastAsia="ru-RU"/>
                      </w:rPr>
                      <w:t xml:space="preserve"> (пп. 4 введен Федеральным  </w:t>
                    </w:r>
                    <w:r w:rsidRPr="001950FD">
                      <w:rPr>
                        <w:rFonts w:ascii="Times New Roman" w:eastAsia="Times New Roman" w:hAnsi="Times New Roman" w:cs="Times New Roman"/>
                        <w:color w:val="000000" w:themeColor="text1"/>
                        <w:sz w:val="24"/>
                        <w:szCs w:val="24"/>
                        <w:lang w:eastAsia="ru-RU"/>
                      </w:rPr>
                      <w:t> </w:t>
                    </w:r>
                    <w:hyperlink r:id="rId12" w:anchor="dst100033" w:history="1">
                      <w:r w:rsidRPr="001950FD">
                        <w:rPr>
                          <w:rFonts w:ascii="Times New Roman" w:eastAsia="Times New Roman" w:hAnsi="Times New Roman" w:cs="Times New Roman"/>
                          <w:color w:val="000000" w:themeColor="text1"/>
                          <w:sz w:val="24"/>
                          <w:szCs w:val="24"/>
                          <w:lang w:eastAsia="ru-RU"/>
                        </w:rPr>
                        <w:t>законом</w:t>
                      </w:r>
                    </w:hyperlink>
                    <w:r w:rsidRPr="001950FD">
                      <w:rPr>
                        <w:rFonts w:ascii="Times New Roman" w:eastAsia="Times New Roman" w:hAnsi="Times New Roman" w:cs="Times New Roman"/>
                        <w:color w:val="000000" w:themeColor="text1"/>
                        <w:sz w:val="24"/>
                        <w:szCs w:val="24"/>
                        <w:lang w:eastAsia="ru-RU"/>
                      </w:rPr>
                      <w:t> от 16.11.2011 N 319-ФЗ)</w:t>
                    </w:r>
                  </w:p>
                  <w:p w:rsidR="001950FD" w:rsidRPr="001950FD" w:rsidRDefault="001950FD" w:rsidP="001950FD">
                    <w:pPr>
                      <w:shd w:val="clear" w:color="auto" w:fill="FFFFFF"/>
                      <w:spacing w:after="0" w:line="290" w:lineRule="atLeast"/>
                      <w:ind w:firstLine="547"/>
                      <w:jc w:val="both"/>
                      <w:rPr>
                        <w:rFonts w:ascii="Times New Roman" w:eastAsia="Times New Roman" w:hAnsi="Times New Roman" w:cs="Times New Roman"/>
                        <w:color w:val="000000"/>
                        <w:sz w:val="24"/>
                        <w:szCs w:val="24"/>
                        <w:lang w:eastAsia="ru-RU"/>
                      </w:rPr>
                    </w:pPr>
                    <w:bookmarkStart w:id="8" w:name="dst7181"/>
                    <w:bookmarkEnd w:id="8"/>
                    <w:r w:rsidRPr="001950FD">
                      <w:rPr>
                        <w:rFonts w:ascii="Times New Roman" w:eastAsia="Times New Roman" w:hAnsi="Times New Roman" w:cs="Times New Roman"/>
                        <w:color w:val="000000"/>
                        <w:sz w:val="24"/>
                        <w:szCs w:val="24"/>
                        <w:lang w:eastAsia="ru-RU"/>
                      </w:rPr>
                      <w:t>5) за один пункт приема ставок тотализатора - от 5 000 до 7 000 рублей;</w:t>
                    </w:r>
                  </w:p>
                  <w:p w:rsidR="001950FD" w:rsidRPr="001950FD" w:rsidRDefault="001950FD" w:rsidP="001950FD">
                    <w:pPr>
                      <w:shd w:val="clear" w:color="auto" w:fill="FFFFFF"/>
                      <w:spacing w:after="0" w:line="266"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(пп. 5 введен Федеральным </w:t>
                    </w:r>
                    <w:hyperlink r:id="rId13" w:anchor="dst100035" w:history="1">
                      <w:r w:rsidRPr="001950FD">
                        <w:rPr>
                          <w:rFonts w:ascii="Times New Roman" w:eastAsia="Times New Roman" w:hAnsi="Times New Roman" w:cs="Times New Roman"/>
                          <w:color w:val="000000" w:themeColor="text1"/>
                          <w:sz w:val="24"/>
                          <w:szCs w:val="24"/>
                          <w:lang w:eastAsia="ru-RU"/>
                        </w:rPr>
                        <w:t>законом</w:t>
                      </w:r>
                    </w:hyperlink>
                    <w:r w:rsidRPr="001950FD">
                      <w:rPr>
                        <w:rFonts w:ascii="Times New Roman" w:eastAsia="Times New Roman" w:hAnsi="Times New Roman" w:cs="Times New Roman"/>
                        <w:color w:val="000000" w:themeColor="text1"/>
                        <w:sz w:val="24"/>
                        <w:szCs w:val="24"/>
                        <w:lang w:eastAsia="ru-RU"/>
                      </w:rPr>
                      <w:t> </w:t>
                    </w:r>
                    <w:r w:rsidRPr="001950FD">
                      <w:rPr>
                        <w:rFonts w:ascii="Times New Roman" w:eastAsia="Times New Roman" w:hAnsi="Times New Roman" w:cs="Times New Roman"/>
                        <w:color w:val="000000"/>
                        <w:sz w:val="24"/>
                        <w:szCs w:val="24"/>
                        <w:lang w:eastAsia="ru-RU"/>
                      </w:rPr>
                      <w:t>от 16.11.2011 N 319-ФЗ)</w:t>
                    </w:r>
                  </w:p>
                  <w:p w:rsidR="001950FD" w:rsidRPr="001950FD" w:rsidRDefault="001950FD" w:rsidP="001950FD">
                    <w:pPr>
                      <w:shd w:val="clear" w:color="auto" w:fill="FFFFFF"/>
                      <w:spacing w:after="0" w:line="290" w:lineRule="atLeast"/>
                      <w:ind w:firstLine="547"/>
                      <w:jc w:val="both"/>
                      <w:rPr>
                        <w:rFonts w:ascii="Times New Roman" w:eastAsia="Times New Roman" w:hAnsi="Times New Roman" w:cs="Times New Roman"/>
                        <w:color w:val="000000" w:themeColor="text1"/>
                        <w:sz w:val="24"/>
                        <w:szCs w:val="24"/>
                        <w:lang w:eastAsia="ru-RU"/>
                      </w:rPr>
                    </w:pPr>
                    <w:bookmarkStart w:id="9" w:name="dst7182"/>
                    <w:bookmarkEnd w:id="9"/>
                    <w:r w:rsidRPr="001950FD">
                      <w:rPr>
                        <w:rFonts w:ascii="Times New Roman" w:eastAsia="Times New Roman" w:hAnsi="Times New Roman" w:cs="Times New Roman"/>
                        <w:color w:val="000000" w:themeColor="text1"/>
                        <w:sz w:val="24"/>
                        <w:szCs w:val="24"/>
                        <w:lang w:eastAsia="ru-RU"/>
                      </w:rPr>
                      <w:t xml:space="preserve">6) за один пункт приема ставок </w:t>
                    </w:r>
                    <w:r w:rsidRPr="00A924BF">
                      <w:rPr>
                        <w:rFonts w:ascii="Times New Roman" w:eastAsia="Times New Roman" w:hAnsi="Times New Roman" w:cs="Times New Roman"/>
                        <w:color w:val="000000" w:themeColor="text1"/>
                        <w:sz w:val="24"/>
                        <w:szCs w:val="24"/>
                        <w:lang w:eastAsia="ru-RU"/>
                      </w:rPr>
                      <w:t>букмекерской конторы - от 5 000 до 7 000 рублей.</w:t>
                    </w:r>
                  </w:p>
                  <w:p w:rsidR="001950FD" w:rsidRPr="001950FD" w:rsidRDefault="001950FD" w:rsidP="001950FD">
                    <w:pPr>
                      <w:shd w:val="clear" w:color="auto" w:fill="FFFFFF"/>
                      <w:spacing w:after="0" w:line="266" w:lineRule="atLeast"/>
                      <w:jc w:val="both"/>
                      <w:rPr>
                        <w:rFonts w:ascii="Arial" w:eastAsia="Times New Roman" w:hAnsi="Arial" w:cs="Arial"/>
                        <w:color w:val="000000"/>
                        <w:sz w:val="24"/>
                        <w:szCs w:val="24"/>
                        <w:lang w:eastAsia="ru-RU"/>
                      </w:rPr>
                    </w:pPr>
                    <w:r w:rsidRPr="00A924BF">
                      <w:rPr>
                        <w:rFonts w:ascii="Times New Roman" w:eastAsia="Times New Roman" w:hAnsi="Times New Roman" w:cs="Times New Roman"/>
                        <w:color w:val="000000"/>
                        <w:sz w:val="24"/>
                        <w:szCs w:val="24"/>
                        <w:lang w:eastAsia="ru-RU"/>
                      </w:rPr>
                      <w:t xml:space="preserve">(пп. 6 </w:t>
                    </w:r>
                    <w:r w:rsidRPr="00A924BF">
                      <w:rPr>
                        <w:rFonts w:ascii="Times New Roman" w:eastAsia="Times New Roman" w:hAnsi="Times New Roman" w:cs="Times New Roman"/>
                        <w:color w:val="000000" w:themeColor="text1"/>
                        <w:sz w:val="24"/>
                        <w:szCs w:val="24"/>
                        <w:lang w:eastAsia="ru-RU"/>
                      </w:rPr>
                      <w:t>введен Федеральным </w:t>
                    </w:r>
                    <w:hyperlink r:id="rId14" w:anchor="dst100036" w:history="1">
                      <w:r w:rsidRPr="00A924BF">
                        <w:rPr>
                          <w:rFonts w:ascii="Times New Roman" w:eastAsia="Times New Roman" w:hAnsi="Times New Roman" w:cs="Times New Roman"/>
                          <w:color w:val="000000" w:themeColor="text1"/>
                          <w:sz w:val="24"/>
                          <w:szCs w:val="24"/>
                          <w:lang w:eastAsia="ru-RU"/>
                        </w:rPr>
                        <w:t>законом</w:t>
                      </w:r>
                    </w:hyperlink>
                    <w:r w:rsidRPr="00A924BF">
                      <w:rPr>
                        <w:rFonts w:ascii="Times New Roman" w:eastAsia="Times New Roman" w:hAnsi="Times New Roman" w:cs="Times New Roman"/>
                        <w:color w:val="000000" w:themeColor="text1"/>
                        <w:sz w:val="24"/>
                        <w:szCs w:val="24"/>
                        <w:lang w:eastAsia="ru-RU"/>
                      </w:rPr>
                      <w:t> от 16.11.2011 N 319-ФЗ)</w:t>
                    </w:r>
                  </w:p>
                  <w:p w:rsidR="004F043D" w:rsidRDefault="004F043D" w:rsidP="004F043D"/>
                </w:txbxContent>
              </v:textbox>
            </v:shape>
            <v:line id="_x0000_s1062" style="position:absolute" from="2410,7904" to="2770,7904" strokeweight="2.25pt">
              <v:stroke endarrow="block"/>
            </v:line>
            <v:line id="_x0000_s1063" style="position:absolute" from="2421,9054" to="3861,9054" strokeweight="2.25pt">
              <v:stroke endarrow="block"/>
            </v:line>
            <v:line id="_x0000_s1064" style="position:absolute" from="2421,9774" to="5121,9774" strokeweight="2.25pt">
              <v:stroke endarrow="block"/>
            </v:line>
            <v:line id="_x0000_s1065" style="position:absolute;flip:x" from="4941,9954" to="5841,10314">
              <v:stroke endarrow="block"/>
            </v:line>
            <v:line id="_x0000_s1066" style="position:absolute" from="7281,9954" to="8001,10314">
              <v:stroke endarrow="block"/>
            </v:line>
            <v:line id="_x0000_s1067" style="position:absolute" from="6561,8874" to="6921,8874">
              <v:stroke endarrow="block"/>
            </v:line>
            <v:line id="_x0000_s1068" style="position:absolute" from="5481,7794" to="5841,7794">
              <v:stroke endarrow="block"/>
            </v:line>
            <v:line id="_x0000_s1069" style="position:absolute" from="2421,11214" to="2421,13554"/>
            <v:line id="_x0000_s1070" style="position:absolute" from="11061,11214" to="11061,13554"/>
            <v:line id="_x0000_s1071" style="position:absolute" from="2410,13554" to="2770,13554">
              <v:stroke endarrow="block"/>
            </v:line>
            <v:line id="_x0000_s1072" style="position:absolute;flip:x" from="10701,13554" to="11061,13554">
              <v:stroke endarrow="block"/>
            </v:line>
            <v:line id="_x0000_s1073" style="position:absolute;flip:x" from="2410,6534" to="2421,9774" strokeweight="2.25pt"/>
            <v:line id="_x0000_s1074" style="position:absolute" from="2421,6534" to="4581,6534" strokeweight="2.25pt"/>
          </v:group>
        </w:pict>
      </w:r>
    </w:p>
    <w:p w:rsidR="004F043D" w:rsidRDefault="004F043D" w:rsidP="001950FD">
      <w:pPr>
        <w:spacing w:after="0" w:line="360" w:lineRule="auto"/>
        <w:jc w:val="both"/>
        <w:rPr>
          <w:rFonts w:ascii="Times New Roman" w:hAnsi="Times New Roman"/>
          <w:color w:val="000000"/>
          <w:sz w:val="28"/>
          <w:szCs w:val="28"/>
        </w:rPr>
      </w:pPr>
    </w:p>
    <w:p w:rsidR="004F043D" w:rsidRDefault="004F043D" w:rsidP="0021113B">
      <w:pPr>
        <w:spacing w:after="0" w:line="360" w:lineRule="auto"/>
        <w:ind w:firstLine="709"/>
        <w:jc w:val="both"/>
        <w:rPr>
          <w:rFonts w:ascii="Times New Roman" w:hAnsi="Times New Roman"/>
          <w:color w:val="000000"/>
          <w:sz w:val="28"/>
          <w:szCs w:val="28"/>
        </w:rPr>
      </w:pPr>
    </w:p>
    <w:p w:rsidR="004F043D" w:rsidRDefault="004F043D" w:rsidP="0021113B">
      <w:pPr>
        <w:spacing w:after="0" w:line="360" w:lineRule="auto"/>
        <w:ind w:firstLine="709"/>
        <w:jc w:val="both"/>
        <w:rPr>
          <w:rFonts w:ascii="Times New Roman" w:hAnsi="Times New Roman"/>
          <w:color w:val="000000"/>
          <w:sz w:val="28"/>
          <w:szCs w:val="28"/>
        </w:rPr>
      </w:pPr>
    </w:p>
    <w:p w:rsidR="004F043D" w:rsidRDefault="004F043D" w:rsidP="0021113B">
      <w:pPr>
        <w:spacing w:after="0" w:line="360" w:lineRule="auto"/>
        <w:ind w:firstLine="709"/>
        <w:jc w:val="both"/>
        <w:rPr>
          <w:rFonts w:ascii="Times New Roman" w:hAnsi="Times New Roman"/>
          <w:color w:val="000000"/>
          <w:sz w:val="28"/>
          <w:szCs w:val="28"/>
        </w:rPr>
      </w:pPr>
    </w:p>
    <w:p w:rsidR="004F043D" w:rsidRDefault="004F043D" w:rsidP="0021113B">
      <w:pPr>
        <w:spacing w:after="0" w:line="360" w:lineRule="auto"/>
        <w:ind w:firstLine="709"/>
        <w:jc w:val="both"/>
        <w:rPr>
          <w:rFonts w:ascii="Times New Roman" w:hAnsi="Times New Roman"/>
          <w:color w:val="000000"/>
          <w:sz w:val="28"/>
          <w:szCs w:val="28"/>
        </w:rPr>
      </w:pPr>
    </w:p>
    <w:p w:rsidR="004F043D" w:rsidRDefault="004F043D" w:rsidP="0021113B">
      <w:pPr>
        <w:spacing w:after="0" w:line="360" w:lineRule="auto"/>
        <w:ind w:firstLine="709"/>
        <w:jc w:val="both"/>
        <w:rPr>
          <w:rFonts w:ascii="Times New Roman" w:hAnsi="Times New Roman"/>
          <w:color w:val="000000"/>
          <w:sz w:val="28"/>
          <w:szCs w:val="28"/>
        </w:rPr>
      </w:pPr>
    </w:p>
    <w:p w:rsidR="004F043D" w:rsidRDefault="004F043D" w:rsidP="001950FD">
      <w:pPr>
        <w:spacing w:after="0" w:line="360" w:lineRule="auto"/>
        <w:jc w:val="both"/>
        <w:rPr>
          <w:rFonts w:ascii="Times New Roman" w:hAnsi="Times New Roman"/>
          <w:color w:val="000000"/>
          <w:sz w:val="28"/>
          <w:szCs w:val="28"/>
        </w:rPr>
      </w:pPr>
    </w:p>
    <w:p w:rsidR="004F043D" w:rsidRDefault="004F043D" w:rsidP="0021113B">
      <w:pPr>
        <w:spacing w:after="0" w:line="360" w:lineRule="auto"/>
        <w:ind w:firstLine="709"/>
        <w:jc w:val="both"/>
        <w:rPr>
          <w:rFonts w:ascii="Times New Roman" w:hAnsi="Times New Roman"/>
          <w:color w:val="000000"/>
          <w:sz w:val="28"/>
          <w:szCs w:val="28"/>
        </w:rPr>
      </w:pPr>
    </w:p>
    <w:p w:rsidR="004F043D" w:rsidRDefault="004F043D" w:rsidP="0021113B">
      <w:pPr>
        <w:spacing w:after="0" w:line="360" w:lineRule="auto"/>
        <w:ind w:firstLine="709"/>
        <w:jc w:val="both"/>
        <w:rPr>
          <w:rFonts w:ascii="Times New Roman" w:hAnsi="Times New Roman"/>
          <w:color w:val="000000"/>
          <w:sz w:val="28"/>
          <w:szCs w:val="28"/>
        </w:rPr>
      </w:pPr>
    </w:p>
    <w:p w:rsidR="004F043D" w:rsidRDefault="004F043D" w:rsidP="0021113B">
      <w:pPr>
        <w:spacing w:after="0" w:line="360" w:lineRule="auto"/>
        <w:ind w:firstLine="709"/>
        <w:jc w:val="both"/>
        <w:rPr>
          <w:rFonts w:ascii="Times New Roman" w:hAnsi="Times New Roman"/>
          <w:color w:val="000000"/>
          <w:sz w:val="28"/>
          <w:szCs w:val="28"/>
        </w:rPr>
      </w:pPr>
    </w:p>
    <w:p w:rsidR="0021113B" w:rsidRDefault="0021113B"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21113B">
      <w:pPr>
        <w:spacing w:after="0" w:line="360" w:lineRule="auto"/>
        <w:ind w:firstLine="720"/>
        <w:jc w:val="both"/>
        <w:rPr>
          <w:rFonts w:ascii="Times New Roman" w:eastAsia="Times New Roman" w:hAnsi="Times New Roman"/>
          <w:sz w:val="28"/>
          <w:szCs w:val="28"/>
          <w:lang w:eastAsia="ru-RU"/>
        </w:rPr>
      </w:pPr>
    </w:p>
    <w:p w:rsidR="00A07D1C" w:rsidRDefault="00A07D1C" w:rsidP="00D21B65">
      <w:pPr>
        <w:spacing w:after="0" w:line="360" w:lineRule="auto"/>
        <w:jc w:val="both"/>
        <w:rPr>
          <w:rFonts w:ascii="Times New Roman" w:eastAsia="Times New Roman" w:hAnsi="Times New Roman"/>
          <w:sz w:val="28"/>
          <w:szCs w:val="28"/>
          <w:lang w:eastAsia="ru-RU"/>
        </w:rPr>
      </w:pPr>
    </w:p>
    <w:p w:rsidR="001950FD" w:rsidRDefault="001950FD" w:rsidP="00D21B65">
      <w:pPr>
        <w:spacing w:after="0" w:line="360" w:lineRule="auto"/>
        <w:jc w:val="both"/>
        <w:rPr>
          <w:rFonts w:ascii="Times New Roman" w:eastAsia="Times New Roman" w:hAnsi="Times New Roman"/>
          <w:sz w:val="28"/>
          <w:szCs w:val="28"/>
          <w:lang w:eastAsia="ru-RU"/>
        </w:rPr>
      </w:pPr>
    </w:p>
    <w:p w:rsidR="001950FD" w:rsidRDefault="001950FD" w:rsidP="00D21B65">
      <w:pPr>
        <w:spacing w:after="0" w:line="360" w:lineRule="auto"/>
        <w:jc w:val="both"/>
        <w:rPr>
          <w:rFonts w:ascii="Times New Roman" w:eastAsia="Times New Roman" w:hAnsi="Times New Roman"/>
          <w:sz w:val="28"/>
          <w:szCs w:val="28"/>
          <w:lang w:eastAsia="ru-RU"/>
        </w:rPr>
      </w:pPr>
    </w:p>
    <w:p w:rsidR="001950FD" w:rsidRDefault="001950FD" w:rsidP="00D21B65">
      <w:pPr>
        <w:spacing w:after="0" w:line="360" w:lineRule="auto"/>
        <w:jc w:val="both"/>
        <w:rPr>
          <w:rFonts w:ascii="Times New Roman" w:eastAsia="Times New Roman" w:hAnsi="Times New Roman"/>
          <w:sz w:val="28"/>
          <w:szCs w:val="28"/>
          <w:lang w:eastAsia="ru-RU"/>
        </w:rPr>
      </w:pPr>
    </w:p>
    <w:p w:rsidR="001950FD" w:rsidRDefault="001950FD" w:rsidP="00D21B65">
      <w:pPr>
        <w:spacing w:after="0" w:line="360" w:lineRule="auto"/>
        <w:jc w:val="both"/>
        <w:rPr>
          <w:rFonts w:ascii="Times New Roman" w:eastAsia="Times New Roman" w:hAnsi="Times New Roman"/>
          <w:sz w:val="28"/>
          <w:szCs w:val="28"/>
          <w:lang w:eastAsia="ru-RU"/>
        </w:rPr>
      </w:pPr>
    </w:p>
    <w:p w:rsidR="001950FD" w:rsidRDefault="001950FD" w:rsidP="00D21B65">
      <w:pPr>
        <w:spacing w:after="0" w:line="360" w:lineRule="auto"/>
        <w:jc w:val="both"/>
        <w:rPr>
          <w:rFonts w:ascii="Times New Roman" w:eastAsia="Times New Roman" w:hAnsi="Times New Roman"/>
          <w:sz w:val="28"/>
          <w:szCs w:val="28"/>
          <w:lang w:eastAsia="ru-RU"/>
        </w:rPr>
      </w:pPr>
    </w:p>
    <w:p w:rsidR="001950FD" w:rsidRDefault="001950FD" w:rsidP="00D21B65">
      <w:pPr>
        <w:spacing w:after="0" w:line="360" w:lineRule="auto"/>
        <w:jc w:val="both"/>
        <w:rPr>
          <w:rFonts w:ascii="Times New Roman" w:eastAsia="Times New Roman" w:hAnsi="Times New Roman"/>
          <w:sz w:val="28"/>
          <w:szCs w:val="28"/>
          <w:lang w:eastAsia="ru-RU"/>
        </w:rPr>
      </w:pPr>
    </w:p>
    <w:p w:rsidR="001950FD" w:rsidRDefault="001950FD" w:rsidP="00D21B65">
      <w:pPr>
        <w:spacing w:after="0" w:line="360" w:lineRule="auto"/>
        <w:jc w:val="both"/>
        <w:rPr>
          <w:rFonts w:ascii="Times New Roman" w:eastAsia="Times New Roman" w:hAnsi="Times New Roman"/>
          <w:sz w:val="28"/>
          <w:szCs w:val="28"/>
          <w:lang w:eastAsia="ru-RU"/>
        </w:rPr>
      </w:pPr>
    </w:p>
    <w:p w:rsidR="001950FD" w:rsidRDefault="001950FD" w:rsidP="00D21B65">
      <w:pPr>
        <w:spacing w:after="0" w:line="360" w:lineRule="auto"/>
        <w:jc w:val="both"/>
        <w:rPr>
          <w:rFonts w:ascii="Times New Roman" w:eastAsia="Times New Roman" w:hAnsi="Times New Roman"/>
          <w:sz w:val="28"/>
          <w:szCs w:val="28"/>
          <w:lang w:eastAsia="ru-RU"/>
        </w:rPr>
      </w:pPr>
    </w:p>
    <w:p w:rsidR="001950FD" w:rsidRDefault="001950FD" w:rsidP="00D21B65">
      <w:pPr>
        <w:spacing w:after="0" w:line="360" w:lineRule="auto"/>
        <w:jc w:val="both"/>
        <w:rPr>
          <w:rFonts w:ascii="Times New Roman" w:eastAsia="Times New Roman" w:hAnsi="Times New Roman"/>
          <w:sz w:val="28"/>
          <w:szCs w:val="28"/>
          <w:lang w:eastAsia="ru-RU"/>
        </w:rPr>
      </w:pPr>
    </w:p>
    <w:p w:rsidR="001950FD" w:rsidRDefault="001950FD" w:rsidP="00D21B65">
      <w:pPr>
        <w:spacing w:after="0" w:line="360" w:lineRule="auto"/>
        <w:jc w:val="both"/>
        <w:rPr>
          <w:rFonts w:ascii="Times New Roman" w:eastAsia="Times New Roman" w:hAnsi="Times New Roman"/>
          <w:sz w:val="28"/>
          <w:szCs w:val="28"/>
          <w:lang w:eastAsia="ru-RU"/>
        </w:rPr>
      </w:pPr>
    </w:p>
    <w:p w:rsidR="00A924BF" w:rsidRDefault="00A924BF" w:rsidP="00D21B65">
      <w:pPr>
        <w:spacing w:after="0" w:line="360" w:lineRule="auto"/>
        <w:jc w:val="both"/>
        <w:rPr>
          <w:rFonts w:ascii="Times New Roman" w:eastAsia="Times New Roman" w:hAnsi="Times New Roman"/>
          <w:sz w:val="28"/>
          <w:szCs w:val="28"/>
          <w:lang w:eastAsia="ru-RU"/>
        </w:rPr>
      </w:pPr>
    </w:p>
    <w:p w:rsidR="00D047E8" w:rsidRDefault="00A924BF" w:rsidP="00D047E8">
      <w:pPr>
        <w:spacing w:after="0" w:line="360" w:lineRule="auto"/>
        <w:ind w:firstLine="709"/>
        <w:jc w:val="center"/>
        <w:rPr>
          <w:rFonts w:ascii="Times New Roman" w:hAnsi="Times New Roman"/>
          <w:color w:val="000000"/>
          <w:sz w:val="28"/>
          <w:szCs w:val="28"/>
        </w:rPr>
      </w:pPr>
      <w:r>
        <w:rPr>
          <w:rFonts w:ascii="Times New Roman" w:hAnsi="Times New Roman"/>
          <w:color w:val="000000"/>
          <w:sz w:val="28"/>
          <w:szCs w:val="28"/>
        </w:rPr>
        <w:t>Рисунок 2 – Налог на игорный бизнес заполненная схема</w:t>
      </w:r>
    </w:p>
    <w:p w:rsidR="0021113B" w:rsidRPr="00D047E8" w:rsidRDefault="00D21B65" w:rsidP="00D047E8">
      <w:pPr>
        <w:spacing w:after="0" w:line="360" w:lineRule="auto"/>
        <w:ind w:firstLine="709"/>
        <w:jc w:val="center"/>
        <w:rPr>
          <w:rFonts w:ascii="Times New Roman" w:hAnsi="Times New Roman"/>
          <w:color w:val="000000"/>
          <w:sz w:val="28"/>
          <w:szCs w:val="28"/>
        </w:rPr>
      </w:pPr>
      <w:r w:rsidRPr="00485793">
        <w:rPr>
          <w:rFonts w:ascii="Times New Roman" w:eastAsia="Times New Roman" w:hAnsi="Times New Roman"/>
          <w:sz w:val="28"/>
          <w:szCs w:val="28"/>
          <w:lang w:eastAsia="ru-RU"/>
        </w:rPr>
        <w:lastRenderedPageBreak/>
        <w:t>ЗАДАЧА 4</w:t>
      </w:r>
    </w:p>
    <w:p w:rsidR="00A07D1C" w:rsidRPr="00485793" w:rsidRDefault="00A07D1C" w:rsidP="00A07D1C">
      <w:pPr>
        <w:spacing w:after="0" w:line="360" w:lineRule="auto"/>
        <w:ind w:firstLine="720"/>
        <w:jc w:val="center"/>
        <w:rPr>
          <w:rFonts w:ascii="Times New Roman" w:eastAsia="Times New Roman" w:hAnsi="Times New Roman"/>
          <w:sz w:val="28"/>
          <w:szCs w:val="28"/>
          <w:lang w:eastAsia="ru-RU"/>
        </w:rPr>
      </w:pPr>
    </w:p>
    <w:p w:rsidR="00DB2A9E" w:rsidRPr="00DB2A9E" w:rsidRDefault="00DB2A9E" w:rsidP="0021113B">
      <w:pPr>
        <w:spacing w:after="0" w:line="360" w:lineRule="auto"/>
        <w:ind w:firstLine="720"/>
        <w:jc w:val="both"/>
        <w:rPr>
          <w:rFonts w:ascii="Times New Roman" w:eastAsia="Times New Roman" w:hAnsi="Times New Roman"/>
          <w:sz w:val="28"/>
          <w:szCs w:val="28"/>
          <w:u w:val="single"/>
          <w:lang w:eastAsia="ru-RU"/>
        </w:rPr>
      </w:pPr>
      <w:r w:rsidRPr="00DB2A9E">
        <w:rPr>
          <w:rFonts w:ascii="Times New Roman" w:eastAsia="Times New Roman" w:hAnsi="Times New Roman"/>
          <w:sz w:val="28"/>
          <w:szCs w:val="28"/>
          <w:u w:val="single"/>
          <w:lang w:eastAsia="ru-RU"/>
        </w:rPr>
        <w:t>Дано:</w:t>
      </w:r>
    </w:p>
    <w:p w:rsidR="0021113B" w:rsidRDefault="0021113B" w:rsidP="0021113B">
      <w:pPr>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2017</w:t>
      </w:r>
      <w:r w:rsidRPr="00485793">
        <w:rPr>
          <w:rFonts w:ascii="Times New Roman" w:eastAsia="Times New Roman" w:hAnsi="Times New Roman"/>
          <w:sz w:val="28"/>
          <w:szCs w:val="28"/>
          <w:lang w:eastAsia="ru-RU"/>
        </w:rPr>
        <w:t xml:space="preserve"> году на Организация приобрела автобус МАЗ-104 (мощность двигателя 230 л.с.);  легковой автомобиль ВАЗ-2107 (мощность двигателя 72 л.с.). Оба транспортных средства были зарегистрированы </w:t>
      </w:r>
      <w:r>
        <w:rPr>
          <w:rFonts w:ascii="Times New Roman" w:eastAsia="Times New Roman" w:hAnsi="Times New Roman"/>
          <w:sz w:val="28"/>
          <w:szCs w:val="28"/>
          <w:lang w:eastAsia="ru-RU"/>
        </w:rPr>
        <w:t>27</w:t>
      </w:r>
      <w:r w:rsidRPr="0048579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февраля</w:t>
      </w:r>
      <w:r w:rsidRPr="00485793">
        <w:rPr>
          <w:rFonts w:ascii="Times New Roman" w:eastAsia="Times New Roman" w:hAnsi="Times New Roman"/>
          <w:sz w:val="28"/>
          <w:szCs w:val="28"/>
          <w:lang w:eastAsia="ru-RU"/>
        </w:rPr>
        <w:t xml:space="preserve"> 201</w:t>
      </w:r>
      <w:r>
        <w:rPr>
          <w:rFonts w:ascii="Times New Roman" w:eastAsia="Times New Roman" w:hAnsi="Times New Roman"/>
          <w:sz w:val="28"/>
          <w:szCs w:val="28"/>
          <w:lang w:eastAsia="ru-RU"/>
        </w:rPr>
        <w:t>7</w:t>
      </w:r>
      <w:r w:rsidRPr="00485793">
        <w:rPr>
          <w:rFonts w:ascii="Times New Roman" w:eastAsia="Times New Roman" w:hAnsi="Times New Roman"/>
          <w:sz w:val="28"/>
          <w:szCs w:val="28"/>
          <w:lang w:eastAsia="ru-RU"/>
        </w:rPr>
        <w:t xml:space="preserve"> года. Рассчитать транспортный налог и указать срок уплаты.</w:t>
      </w:r>
    </w:p>
    <w:p w:rsidR="00DB2A9E" w:rsidRPr="00DB2A9E" w:rsidRDefault="00DB2A9E" w:rsidP="0021113B">
      <w:pPr>
        <w:spacing w:after="0" w:line="360" w:lineRule="auto"/>
        <w:ind w:firstLine="720"/>
        <w:jc w:val="both"/>
        <w:rPr>
          <w:rFonts w:ascii="Times New Roman" w:eastAsia="Times New Roman" w:hAnsi="Times New Roman"/>
          <w:sz w:val="28"/>
          <w:szCs w:val="28"/>
          <w:u w:val="single"/>
          <w:lang w:eastAsia="ru-RU"/>
        </w:rPr>
      </w:pPr>
      <w:r w:rsidRPr="00DB2A9E">
        <w:rPr>
          <w:rFonts w:ascii="Times New Roman" w:eastAsia="Times New Roman" w:hAnsi="Times New Roman"/>
          <w:sz w:val="28"/>
          <w:szCs w:val="28"/>
          <w:u w:val="single"/>
          <w:lang w:eastAsia="ru-RU"/>
        </w:rPr>
        <w:t>Решение:</w:t>
      </w:r>
    </w:p>
    <w:p w:rsidR="00A07D1C" w:rsidRDefault="00DB2A9E" w:rsidP="00DB2A9E">
      <w:pPr>
        <w:spacing w:after="0" w:line="36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1. Для решения задачи будем пользоваться положением главы</w:t>
      </w:r>
      <w:r w:rsidR="00A07D1C">
        <w:rPr>
          <w:rFonts w:ascii="Times New Roman" w:hAnsi="Times New Roman" w:cs="Times New Roman"/>
          <w:sz w:val="28"/>
          <w:szCs w:val="28"/>
          <w:lang w:eastAsia="ru-RU"/>
        </w:rPr>
        <w:t xml:space="preserve"> 28 НК РФ.</w:t>
      </w:r>
      <w:r>
        <w:rPr>
          <w:rFonts w:ascii="Times New Roman" w:hAnsi="Times New Roman" w:cs="Times New Roman"/>
          <w:sz w:val="28"/>
          <w:szCs w:val="28"/>
          <w:lang w:eastAsia="ru-RU"/>
        </w:rPr>
        <w:t xml:space="preserve"> </w:t>
      </w:r>
      <w:r w:rsidR="00A07D1C" w:rsidRPr="00DB1AD1">
        <w:rPr>
          <w:rFonts w:ascii="Times New Roman" w:hAnsi="Times New Roman" w:cs="Times New Roman"/>
          <w:sz w:val="28"/>
          <w:szCs w:val="28"/>
          <w:lang w:eastAsia="ru-RU"/>
        </w:rPr>
        <w:t>Согласно</w:t>
      </w:r>
      <w:r>
        <w:rPr>
          <w:rFonts w:ascii="Times New Roman" w:hAnsi="Times New Roman" w:cs="Times New Roman"/>
          <w:sz w:val="28"/>
          <w:szCs w:val="28"/>
          <w:lang w:eastAsia="ru-RU"/>
        </w:rPr>
        <w:t xml:space="preserve"> статьи</w:t>
      </w:r>
      <w:r w:rsidR="00A07D1C">
        <w:rPr>
          <w:rFonts w:ascii="Times New Roman" w:hAnsi="Times New Roman" w:cs="Times New Roman"/>
          <w:sz w:val="28"/>
          <w:szCs w:val="28"/>
          <w:lang w:eastAsia="ru-RU"/>
        </w:rPr>
        <w:t xml:space="preserve"> 361 НК РФ определяем налоговые ставки:</w:t>
      </w:r>
    </w:p>
    <w:p w:rsidR="00A07D1C" w:rsidRDefault="00A07D1C" w:rsidP="00A07D1C">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для автобуса МАЗ-104 с мощностью двигателя 230 л.с. – 10 руб.</w:t>
      </w:r>
    </w:p>
    <w:p w:rsidR="00A07D1C" w:rsidRDefault="00A07D1C" w:rsidP="00A07D1C">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для легкового автомобиля ВАЗ-2107 с мощностью двигателя 72 л.с. – 2,5 руб.</w:t>
      </w:r>
      <w:r w:rsidRPr="00DB1AD1">
        <w:rPr>
          <w:rFonts w:ascii="Times New Roman" w:hAnsi="Times New Roman" w:cs="Times New Roman"/>
          <w:sz w:val="28"/>
          <w:szCs w:val="28"/>
          <w:lang w:eastAsia="ru-RU"/>
        </w:rPr>
        <w:t xml:space="preserve"> </w:t>
      </w:r>
    </w:p>
    <w:p w:rsidR="00A07D1C" w:rsidRDefault="00DB2A9E" w:rsidP="00DB2A9E">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A07D1C">
        <w:rPr>
          <w:rFonts w:ascii="Times New Roman" w:hAnsi="Times New Roman" w:cs="Times New Roman"/>
          <w:sz w:val="28"/>
          <w:szCs w:val="28"/>
          <w:lang w:eastAsia="ru-RU"/>
        </w:rPr>
        <w:t xml:space="preserve"> Рассчитаем транспортный налог для автобуса МАЗ-104.</w:t>
      </w:r>
      <w:r>
        <w:rPr>
          <w:rFonts w:ascii="Times New Roman" w:hAnsi="Times New Roman" w:cs="Times New Roman"/>
          <w:sz w:val="28"/>
          <w:szCs w:val="28"/>
          <w:lang w:eastAsia="ru-RU"/>
        </w:rPr>
        <w:t xml:space="preserve"> </w:t>
      </w:r>
      <w:r w:rsidR="00A07D1C">
        <w:rPr>
          <w:rFonts w:ascii="Times New Roman" w:hAnsi="Times New Roman" w:cs="Times New Roman"/>
          <w:sz w:val="28"/>
          <w:szCs w:val="28"/>
          <w:lang w:eastAsia="ru-RU"/>
        </w:rPr>
        <w:t xml:space="preserve">Поскольку месяц, в котором транспортное средство было </w:t>
      </w:r>
      <w:r>
        <w:rPr>
          <w:rFonts w:ascii="Times New Roman" w:hAnsi="Times New Roman" w:cs="Times New Roman"/>
          <w:sz w:val="28"/>
          <w:szCs w:val="28"/>
          <w:lang w:eastAsia="ru-RU"/>
        </w:rPr>
        <w:t xml:space="preserve">зарегистрировано 27 февраля 2017, то согласно пункту </w:t>
      </w:r>
      <w:r w:rsidR="00A07D1C">
        <w:rPr>
          <w:rFonts w:ascii="Times New Roman" w:hAnsi="Times New Roman" w:cs="Times New Roman"/>
          <w:sz w:val="28"/>
          <w:szCs w:val="28"/>
          <w:lang w:eastAsia="ru-RU"/>
        </w:rPr>
        <w:t>3 ст. 362 НК РФ если регистрация транспортного средства произошла после 15-ого числа соответствующего месяца, то месяц регистрации транспортного средства не учитывается при определении коэффициента, который учитывается при исчислении суммы налога в течение налогового (отчетного) периода.</w:t>
      </w:r>
    </w:p>
    <w:p w:rsidR="00A07D1C" w:rsidRDefault="00A07D1C" w:rsidP="00DB2A9E">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Таким образом, понижающий коэффициент будет равен: </w:t>
      </w:r>
    </w:p>
    <w:p w:rsidR="00A07D1C" w:rsidRDefault="00A07D1C" w:rsidP="00A07D1C">
      <w:pPr>
        <w:spacing w:after="0" w:line="36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10 месяцев : 12 месяцев = 0, 83</w:t>
      </w:r>
    </w:p>
    <w:p w:rsidR="00A07D1C" w:rsidRDefault="00DB2A9E" w:rsidP="00A07D1C">
      <w:pPr>
        <w:spacing w:after="0" w:line="36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230 * 10 *</w:t>
      </w:r>
      <w:r w:rsidR="00A07D1C">
        <w:rPr>
          <w:rFonts w:ascii="Times New Roman" w:hAnsi="Times New Roman" w:cs="Times New Roman"/>
          <w:sz w:val="28"/>
          <w:szCs w:val="28"/>
          <w:lang w:eastAsia="ru-RU"/>
        </w:rPr>
        <w:t xml:space="preserve"> 0,83  = 1909</w:t>
      </w:r>
      <w:r>
        <w:rPr>
          <w:rFonts w:ascii="Times New Roman" w:hAnsi="Times New Roman" w:cs="Times New Roman"/>
          <w:sz w:val="28"/>
          <w:szCs w:val="28"/>
          <w:lang w:eastAsia="ru-RU"/>
        </w:rPr>
        <w:t>,0</w:t>
      </w:r>
      <w:r w:rsidR="00A07D1C">
        <w:rPr>
          <w:rFonts w:ascii="Times New Roman" w:hAnsi="Times New Roman" w:cs="Times New Roman"/>
          <w:sz w:val="28"/>
          <w:szCs w:val="28"/>
          <w:lang w:eastAsia="ru-RU"/>
        </w:rPr>
        <w:t xml:space="preserve"> (руб.)</w:t>
      </w:r>
    </w:p>
    <w:p w:rsidR="00A07D1C" w:rsidRDefault="00DB2A9E" w:rsidP="00DB2A9E">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3</w:t>
      </w:r>
      <w:r w:rsidR="00A07D1C">
        <w:rPr>
          <w:rFonts w:ascii="Times New Roman" w:hAnsi="Times New Roman" w:cs="Times New Roman"/>
          <w:sz w:val="28"/>
          <w:szCs w:val="28"/>
          <w:lang w:eastAsia="ru-RU"/>
        </w:rPr>
        <w:t>. Рассчитаем транспортный налог для легкового автомобиля ВАЗ-2107:</w:t>
      </w:r>
    </w:p>
    <w:p w:rsidR="00A07D1C" w:rsidRDefault="00A07D1C" w:rsidP="00A07D1C">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ab/>
        <w:t xml:space="preserve">Поскольку месяц, в котором транспортное средство было </w:t>
      </w:r>
      <w:r w:rsidR="00DB2A9E">
        <w:rPr>
          <w:rFonts w:ascii="Times New Roman" w:hAnsi="Times New Roman" w:cs="Times New Roman"/>
          <w:sz w:val="28"/>
          <w:szCs w:val="28"/>
          <w:lang w:eastAsia="ru-RU"/>
        </w:rPr>
        <w:t xml:space="preserve">зарегистрировано 27 февраля 2017, то согласно пункту 3 статьи </w:t>
      </w:r>
      <w:r>
        <w:rPr>
          <w:rFonts w:ascii="Times New Roman" w:hAnsi="Times New Roman" w:cs="Times New Roman"/>
          <w:sz w:val="28"/>
          <w:szCs w:val="28"/>
          <w:lang w:eastAsia="ru-RU"/>
        </w:rPr>
        <w:t xml:space="preserve">362 НК РФ если регистрация транспортного средства произошла после 15-ого числа соответствующего месяца, то месяц регистрации транспортного средства не </w:t>
      </w:r>
      <w:r>
        <w:rPr>
          <w:rFonts w:ascii="Times New Roman" w:hAnsi="Times New Roman" w:cs="Times New Roman"/>
          <w:sz w:val="28"/>
          <w:szCs w:val="28"/>
          <w:lang w:eastAsia="ru-RU"/>
        </w:rPr>
        <w:lastRenderedPageBreak/>
        <w:t>учитывается при определении коэффициента, который учитывается при исчислении суммы налога в течение налогового (отчетного) периода.</w:t>
      </w:r>
    </w:p>
    <w:p w:rsidR="00A07D1C" w:rsidRDefault="00A07D1C" w:rsidP="00DB2A9E">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Таким образом, понижающий коэффициент будет равен: </w:t>
      </w:r>
    </w:p>
    <w:p w:rsidR="00A07D1C" w:rsidRDefault="00A07D1C" w:rsidP="00A07D1C">
      <w:pPr>
        <w:spacing w:after="0" w:line="36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10 месяцев : 12 месяцев = 0, 83</w:t>
      </w:r>
    </w:p>
    <w:p w:rsidR="00A07D1C" w:rsidRDefault="00DB2A9E" w:rsidP="00A07D1C">
      <w:pPr>
        <w:spacing w:after="0" w:line="36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72 * 2,5 *</w:t>
      </w:r>
      <w:r w:rsidR="00A07D1C">
        <w:rPr>
          <w:rFonts w:ascii="Times New Roman" w:hAnsi="Times New Roman" w:cs="Times New Roman"/>
          <w:sz w:val="28"/>
          <w:szCs w:val="28"/>
          <w:lang w:eastAsia="ru-RU"/>
        </w:rPr>
        <w:t xml:space="preserve"> 0,83 = 149,4 (руб.)</w:t>
      </w:r>
      <w:r w:rsidR="007E490F">
        <w:rPr>
          <w:rFonts w:ascii="Times New Roman" w:hAnsi="Times New Roman" w:cs="Times New Roman"/>
          <w:sz w:val="28"/>
          <w:szCs w:val="28"/>
          <w:lang w:eastAsia="ru-RU"/>
        </w:rPr>
        <w:t xml:space="preserve"> </w:t>
      </w:r>
      <w:r w:rsidR="007E490F">
        <w:rPr>
          <w:rFonts w:ascii="Times New Roman" w:hAnsi="Times New Roman" w:cs="Times New Roman"/>
          <w:sz w:val="28"/>
          <w:szCs w:val="28"/>
          <w:lang w:val="en-US"/>
        </w:rPr>
        <w:t>[</w:t>
      </w:r>
      <w:r w:rsidR="007E490F">
        <w:rPr>
          <w:rFonts w:ascii="Times New Roman" w:hAnsi="Times New Roman" w:cs="Times New Roman"/>
          <w:sz w:val="28"/>
          <w:szCs w:val="28"/>
        </w:rPr>
        <w:t>1</w:t>
      </w:r>
      <w:r w:rsidR="007E490F">
        <w:rPr>
          <w:rFonts w:ascii="Times New Roman" w:hAnsi="Times New Roman" w:cs="Times New Roman"/>
          <w:sz w:val="28"/>
          <w:szCs w:val="28"/>
          <w:lang w:val="en-US"/>
        </w:rPr>
        <w:t>]</w:t>
      </w:r>
    </w:p>
    <w:p w:rsidR="00A07D1C" w:rsidRDefault="00DB2A9E" w:rsidP="00DB2A9E">
      <w:pPr>
        <w:spacing w:after="0" w:line="360" w:lineRule="auto"/>
        <w:ind w:firstLine="709"/>
        <w:rPr>
          <w:rFonts w:ascii="Times New Roman" w:hAnsi="Times New Roman" w:cs="Times New Roman"/>
          <w:sz w:val="28"/>
          <w:szCs w:val="28"/>
          <w:lang w:eastAsia="ru-RU"/>
        </w:rPr>
      </w:pPr>
      <w:r>
        <w:rPr>
          <w:rFonts w:ascii="Times New Roman" w:hAnsi="Times New Roman" w:cs="Times New Roman"/>
          <w:sz w:val="28"/>
          <w:szCs w:val="28"/>
          <w:lang w:eastAsia="ru-RU"/>
        </w:rPr>
        <w:t>4</w:t>
      </w:r>
      <w:r w:rsidR="00A07D1C">
        <w:rPr>
          <w:rFonts w:ascii="Times New Roman" w:hAnsi="Times New Roman" w:cs="Times New Roman"/>
          <w:sz w:val="28"/>
          <w:szCs w:val="28"/>
          <w:lang w:eastAsia="ru-RU"/>
        </w:rPr>
        <w:t xml:space="preserve">. Определим срок уплаты транспортного налога. </w:t>
      </w:r>
      <w:r w:rsidR="00A07D1C">
        <w:rPr>
          <w:rFonts w:ascii="Times New Roman" w:hAnsi="Times New Roman" w:cs="Times New Roman"/>
          <w:sz w:val="28"/>
          <w:szCs w:val="28"/>
          <w:lang w:eastAsia="ru-RU"/>
        </w:rPr>
        <w:tab/>
      </w:r>
    </w:p>
    <w:p w:rsidR="00A07D1C" w:rsidRPr="004A3442" w:rsidRDefault="00A07D1C" w:rsidP="00DB2A9E">
      <w:pPr>
        <w:spacing w:after="0" w:line="360" w:lineRule="auto"/>
        <w:ind w:firstLine="708"/>
        <w:jc w:val="both"/>
        <w:rPr>
          <w:rFonts w:ascii="Times New Roman" w:hAnsi="Times New Roman" w:cs="Times New Roman"/>
          <w:sz w:val="28"/>
          <w:szCs w:val="28"/>
          <w:lang w:eastAsia="ru-RU"/>
        </w:rPr>
      </w:pPr>
      <w:r w:rsidRPr="004A3442">
        <w:rPr>
          <w:rFonts w:ascii="Times New Roman" w:hAnsi="Times New Roman" w:cs="Times New Roman"/>
          <w:sz w:val="28"/>
          <w:szCs w:val="28"/>
          <w:lang w:eastAsia="ru-RU"/>
        </w:rPr>
        <w:t>Налогоплательщики, являющиеся организациями, исчисляют суммы авансовых платежей по налогу по истечении каждого отчетного периода в размере одной четвертой произведения соответствующей на</w:t>
      </w:r>
      <w:r>
        <w:rPr>
          <w:rFonts w:ascii="Times New Roman" w:hAnsi="Times New Roman" w:cs="Times New Roman"/>
          <w:sz w:val="28"/>
          <w:szCs w:val="28"/>
          <w:lang w:eastAsia="ru-RU"/>
        </w:rPr>
        <w:t>логовой базы и налоговой ставки</w:t>
      </w:r>
      <w:r w:rsidRPr="004A3442">
        <w:rPr>
          <w:rFonts w:ascii="Times New Roman" w:hAnsi="Times New Roman" w:cs="Times New Roman"/>
          <w:sz w:val="28"/>
          <w:szCs w:val="28"/>
          <w:lang w:eastAsia="ru-RU"/>
        </w:rPr>
        <w:t xml:space="preserve"> (</w:t>
      </w:r>
      <w:hyperlink r:id="rId15" w:anchor="block_362" w:history="1">
        <w:r w:rsidR="00DB2A9E">
          <w:rPr>
            <w:rFonts w:ascii="Times New Roman" w:hAnsi="Times New Roman" w:cs="Times New Roman"/>
            <w:sz w:val="28"/>
            <w:szCs w:val="28"/>
            <w:lang w:eastAsia="ru-RU"/>
          </w:rPr>
          <w:t>статья</w:t>
        </w:r>
        <w:r w:rsidRPr="004A3442">
          <w:rPr>
            <w:rFonts w:ascii="Times New Roman" w:hAnsi="Times New Roman" w:cs="Times New Roman"/>
            <w:sz w:val="28"/>
            <w:szCs w:val="28"/>
            <w:lang w:eastAsia="ru-RU"/>
          </w:rPr>
          <w:t xml:space="preserve"> 362 НК РФ</w:t>
        </w:r>
      </w:hyperlink>
      <w:r w:rsidRPr="004A3442">
        <w:rPr>
          <w:rFonts w:ascii="Times New Roman" w:hAnsi="Times New Roman" w:cs="Times New Roman"/>
          <w:sz w:val="28"/>
          <w:szCs w:val="28"/>
          <w:lang w:eastAsia="ru-RU"/>
        </w:rPr>
        <w:t>). Плата налога и авансовых платежей по налогу производится налогоплательщиками в бюджет по месту нахождения транспортных средств в порядке и сроки, которые установлены законами субъектов Российской Федерации.</w:t>
      </w:r>
    </w:p>
    <w:p w:rsidR="00A07D1C" w:rsidRDefault="00A07D1C" w:rsidP="00DB2A9E">
      <w:pPr>
        <w:spacing w:after="0" w:line="360" w:lineRule="auto"/>
        <w:ind w:firstLine="709"/>
        <w:jc w:val="both"/>
        <w:rPr>
          <w:rFonts w:ascii="Times New Roman" w:hAnsi="Times New Roman" w:cs="Times New Roman"/>
          <w:sz w:val="28"/>
          <w:szCs w:val="28"/>
          <w:lang w:eastAsia="ru-RU"/>
        </w:rPr>
      </w:pPr>
      <w:r w:rsidRPr="004A3442">
        <w:rPr>
          <w:rFonts w:ascii="Times New Roman" w:hAnsi="Times New Roman" w:cs="Times New Roman"/>
          <w:sz w:val="28"/>
          <w:szCs w:val="28"/>
          <w:lang w:eastAsia="ru-RU"/>
        </w:rPr>
        <w:t>При этом срок уплаты налога для налогоплательщиков, являющихся организациями, не может быть установлен ранее срока, предусмотренного </w:t>
      </w:r>
      <w:hyperlink r:id="rId16" w:anchor="block_36301" w:history="1">
        <w:r w:rsidR="00DB2A9E">
          <w:rPr>
            <w:rFonts w:ascii="Times New Roman" w:hAnsi="Times New Roman" w:cs="Times New Roman"/>
            <w:sz w:val="28"/>
            <w:szCs w:val="28"/>
            <w:lang w:eastAsia="ru-RU"/>
          </w:rPr>
          <w:t>пунктом 3 статьи</w:t>
        </w:r>
        <w:r w:rsidRPr="004A3442">
          <w:rPr>
            <w:rFonts w:ascii="Times New Roman" w:hAnsi="Times New Roman" w:cs="Times New Roman"/>
            <w:sz w:val="28"/>
            <w:szCs w:val="28"/>
            <w:lang w:eastAsia="ru-RU"/>
          </w:rPr>
          <w:t xml:space="preserve"> 363.1 НК РФ</w:t>
        </w:r>
      </w:hyperlink>
      <w:r w:rsidRPr="004A3442">
        <w:rPr>
          <w:rFonts w:ascii="Times New Roman" w:hAnsi="Times New Roman" w:cs="Times New Roman"/>
          <w:sz w:val="28"/>
          <w:szCs w:val="28"/>
          <w:lang w:eastAsia="ru-RU"/>
        </w:rPr>
        <w:t>.</w:t>
      </w:r>
    </w:p>
    <w:p w:rsidR="00A07D1C" w:rsidRPr="00DB2A9E" w:rsidRDefault="00A07D1C" w:rsidP="004E79B4">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Сумма за год за оба средства:  2058,4 рублей (1909 + 149,4)</w:t>
      </w:r>
      <w:r w:rsidR="00DB2A9E">
        <w:rPr>
          <w:rFonts w:ascii="Times New Roman" w:hAnsi="Times New Roman" w:cs="Times New Roman"/>
          <w:sz w:val="28"/>
          <w:szCs w:val="28"/>
          <w:lang w:eastAsia="ru-RU"/>
        </w:rPr>
        <w:t>, теперь рассчитаем по кварталам</w:t>
      </w:r>
      <w:r w:rsidR="00DB2A9E" w:rsidRPr="00DB2A9E">
        <w:rPr>
          <w:rFonts w:ascii="Times New Roman" w:hAnsi="Times New Roman" w:cs="Times New Roman"/>
          <w:sz w:val="28"/>
          <w:szCs w:val="28"/>
          <w:lang w:eastAsia="ru-RU"/>
        </w:rPr>
        <w:t>:</w:t>
      </w:r>
    </w:p>
    <w:p w:rsidR="00A07D1C" w:rsidRPr="00DB2A9E" w:rsidRDefault="00DB2A9E" w:rsidP="00DB2A9E">
      <w:pPr>
        <w:pStyle w:val="a3"/>
        <w:numPr>
          <w:ilvl w:val="0"/>
          <w:numId w:val="2"/>
        </w:numPr>
        <w:spacing w:after="0"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1 квартал – 1/4 *</w:t>
      </w:r>
      <w:r w:rsidR="00A07D1C" w:rsidRPr="00DB2A9E">
        <w:rPr>
          <w:rFonts w:ascii="Times New Roman" w:hAnsi="Times New Roman" w:cs="Times New Roman"/>
          <w:sz w:val="28"/>
          <w:szCs w:val="28"/>
          <w:lang w:eastAsia="ru-RU"/>
        </w:rPr>
        <w:t xml:space="preserve"> 2058,4 = 514,6 (руб.)</w:t>
      </w:r>
    </w:p>
    <w:p w:rsidR="00A07D1C" w:rsidRPr="00DB2A9E" w:rsidRDefault="00A07D1C" w:rsidP="00DB2A9E">
      <w:pPr>
        <w:pStyle w:val="a3"/>
        <w:numPr>
          <w:ilvl w:val="0"/>
          <w:numId w:val="2"/>
        </w:numPr>
        <w:spacing w:after="0" w:line="360" w:lineRule="auto"/>
        <w:rPr>
          <w:rFonts w:ascii="Times New Roman" w:hAnsi="Times New Roman" w:cs="Times New Roman"/>
          <w:sz w:val="28"/>
          <w:szCs w:val="28"/>
          <w:lang w:eastAsia="ru-RU"/>
        </w:rPr>
      </w:pPr>
      <w:r w:rsidRPr="00DB2A9E">
        <w:rPr>
          <w:rFonts w:ascii="Times New Roman" w:hAnsi="Times New Roman" w:cs="Times New Roman"/>
          <w:sz w:val="28"/>
          <w:szCs w:val="28"/>
          <w:lang w:eastAsia="ru-RU"/>
        </w:rPr>
        <w:t>2 квартал = 514,6 (руб.)</w:t>
      </w:r>
    </w:p>
    <w:p w:rsidR="00A07D1C" w:rsidRPr="00DB2A9E" w:rsidRDefault="00A07D1C" w:rsidP="00DB2A9E">
      <w:pPr>
        <w:pStyle w:val="a3"/>
        <w:numPr>
          <w:ilvl w:val="0"/>
          <w:numId w:val="2"/>
        </w:numPr>
        <w:spacing w:after="0" w:line="360" w:lineRule="auto"/>
        <w:rPr>
          <w:rFonts w:ascii="Times New Roman" w:hAnsi="Times New Roman" w:cs="Times New Roman"/>
          <w:sz w:val="28"/>
          <w:szCs w:val="28"/>
          <w:lang w:eastAsia="ru-RU"/>
        </w:rPr>
      </w:pPr>
      <w:r w:rsidRPr="00DB2A9E">
        <w:rPr>
          <w:rFonts w:ascii="Times New Roman" w:hAnsi="Times New Roman" w:cs="Times New Roman"/>
          <w:sz w:val="28"/>
          <w:szCs w:val="28"/>
          <w:lang w:eastAsia="ru-RU"/>
        </w:rPr>
        <w:t>3 квартал = 514,6 (руб.)</w:t>
      </w:r>
    </w:p>
    <w:p w:rsidR="00A07D1C" w:rsidRPr="00DB2A9E" w:rsidRDefault="00A07D1C" w:rsidP="00DB2A9E">
      <w:pPr>
        <w:pStyle w:val="a3"/>
        <w:numPr>
          <w:ilvl w:val="0"/>
          <w:numId w:val="2"/>
        </w:numPr>
        <w:spacing w:after="0" w:line="360" w:lineRule="auto"/>
        <w:rPr>
          <w:rFonts w:ascii="Times New Roman" w:hAnsi="Times New Roman" w:cs="Times New Roman"/>
          <w:sz w:val="28"/>
          <w:szCs w:val="28"/>
          <w:lang w:eastAsia="ru-RU"/>
        </w:rPr>
      </w:pPr>
      <w:r w:rsidRPr="00DB2A9E">
        <w:rPr>
          <w:rFonts w:ascii="Times New Roman" w:hAnsi="Times New Roman" w:cs="Times New Roman"/>
          <w:sz w:val="28"/>
          <w:szCs w:val="28"/>
          <w:lang w:eastAsia="ru-RU"/>
        </w:rPr>
        <w:t>4 квартал = 514,6 (руб.)</w:t>
      </w:r>
    </w:p>
    <w:p w:rsidR="00A07D1C" w:rsidRPr="00DB2A9E" w:rsidRDefault="00A07D1C" w:rsidP="00DB2A9E">
      <w:pPr>
        <w:spacing w:after="0" w:line="360" w:lineRule="auto"/>
        <w:ind w:firstLine="708"/>
        <w:jc w:val="both"/>
        <w:rPr>
          <w:rFonts w:ascii="Times New Roman" w:hAnsi="Times New Roman" w:cs="Times New Roman"/>
          <w:sz w:val="28"/>
          <w:szCs w:val="28"/>
          <w:lang w:eastAsia="ru-RU"/>
        </w:rPr>
      </w:pPr>
      <w:r w:rsidRPr="009A29CB">
        <w:rPr>
          <w:rFonts w:ascii="Times New Roman" w:hAnsi="Times New Roman" w:cs="Times New Roman"/>
          <w:sz w:val="28"/>
          <w:szCs w:val="28"/>
          <w:lang w:eastAsia="ru-RU"/>
        </w:rPr>
        <w:t>Транспортный налог является региональным налогом, формирующим доходную базу региональных бюджетов. Предоставление декларации и уплата налога производится налогоплательщиками по месту регистрации транспортных средств, в порядке и сроки, установленные законами субъектов РФ.</w:t>
      </w:r>
      <w:r w:rsidR="007E490F">
        <w:rPr>
          <w:rFonts w:ascii="Times New Roman" w:hAnsi="Times New Roman" w:cs="Times New Roman"/>
          <w:sz w:val="28"/>
          <w:szCs w:val="28"/>
          <w:lang w:eastAsia="ru-RU"/>
        </w:rPr>
        <w:t xml:space="preserve"> </w:t>
      </w:r>
      <w:r w:rsidR="007E490F">
        <w:rPr>
          <w:rFonts w:ascii="Times New Roman" w:hAnsi="Times New Roman" w:cs="Times New Roman"/>
          <w:sz w:val="28"/>
          <w:szCs w:val="28"/>
          <w:lang w:val="en-US"/>
        </w:rPr>
        <w:t>[</w:t>
      </w:r>
      <w:r w:rsidR="007E490F">
        <w:rPr>
          <w:rFonts w:ascii="Times New Roman" w:hAnsi="Times New Roman" w:cs="Times New Roman"/>
          <w:sz w:val="28"/>
          <w:szCs w:val="28"/>
        </w:rPr>
        <w:t>4</w:t>
      </w:r>
      <w:r w:rsidR="007E490F">
        <w:rPr>
          <w:rFonts w:ascii="Times New Roman" w:hAnsi="Times New Roman" w:cs="Times New Roman"/>
          <w:sz w:val="28"/>
          <w:szCs w:val="28"/>
          <w:lang w:val="en-US"/>
        </w:rPr>
        <w:t>]</w:t>
      </w:r>
    </w:p>
    <w:p w:rsidR="004E79B4" w:rsidRDefault="00DB2A9E" w:rsidP="004E79B4">
      <w:pPr>
        <w:spacing w:after="0" w:line="360" w:lineRule="auto"/>
        <w:ind w:firstLine="708"/>
        <w:jc w:val="both"/>
        <w:rPr>
          <w:rFonts w:ascii="Times New Roman" w:hAnsi="Times New Roman" w:cs="Times New Roman"/>
          <w:sz w:val="28"/>
          <w:szCs w:val="28"/>
          <w:lang w:eastAsia="ru-RU"/>
        </w:rPr>
      </w:pPr>
      <w:r w:rsidRPr="00A07D1C">
        <w:rPr>
          <w:rFonts w:ascii="Times New Roman" w:hAnsi="Times New Roman" w:cs="Times New Roman"/>
          <w:bCs/>
          <w:sz w:val="28"/>
          <w:szCs w:val="28"/>
          <w:u w:val="single"/>
        </w:rPr>
        <w:t>Ответ:</w:t>
      </w:r>
      <w:r>
        <w:rPr>
          <w:rFonts w:ascii="Times New Roman" w:hAnsi="Times New Roman" w:cs="Times New Roman"/>
          <w:bCs/>
          <w:sz w:val="28"/>
          <w:szCs w:val="28"/>
          <w:u w:val="single"/>
        </w:rPr>
        <w:t xml:space="preserve"> </w:t>
      </w:r>
      <w:r>
        <w:rPr>
          <w:rFonts w:ascii="Times New Roman" w:hAnsi="Times New Roman" w:cs="Times New Roman"/>
          <w:bCs/>
          <w:sz w:val="28"/>
          <w:szCs w:val="28"/>
        </w:rPr>
        <w:t xml:space="preserve">транспортный  налог </w:t>
      </w:r>
      <w:r>
        <w:rPr>
          <w:rFonts w:ascii="Times New Roman" w:hAnsi="Times New Roman" w:cs="Times New Roman"/>
          <w:sz w:val="28"/>
          <w:szCs w:val="28"/>
          <w:lang w:eastAsia="ru-RU"/>
        </w:rPr>
        <w:t>для автобуса МАЗ-104 равен 1909 рублей, для легкового автомобиля ВАЗ-2107 равен 149,4</w:t>
      </w:r>
      <w:r w:rsidR="004E79B4">
        <w:rPr>
          <w:rFonts w:ascii="Times New Roman" w:hAnsi="Times New Roman" w:cs="Times New Roman"/>
          <w:sz w:val="28"/>
          <w:szCs w:val="28"/>
          <w:lang w:eastAsia="ru-RU"/>
        </w:rPr>
        <w:t xml:space="preserve"> рублей</w:t>
      </w:r>
      <w:r w:rsidRPr="00DB2A9E">
        <w:rPr>
          <w:rFonts w:ascii="Times New Roman" w:hAnsi="Times New Roman" w:cs="Times New Roman"/>
          <w:sz w:val="28"/>
          <w:szCs w:val="28"/>
          <w:lang w:eastAsia="ru-RU"/>
        </w:rPr>
        <w:t>;</w:t>
      </w:r>
      <w:r w:rsidR="004E79B4">
        <w:rPr>
          <w:rFonts w:ascii="Times New Roman" w:hAnsi="Times New Roman" w:cs="Times New Roman"/>
          <w:sz w:val="28"/>
          <w:szCs w:val="28"/>
          <w:lang w:eastAsia="ru-RU"/>
        </w:rPr>
        <w:t xml:space="preserve"> сроки, устанавливаются</w:t>
      </w:r>
      <w:r w:rsidR="004E79B4" w:rsidRPr="009A29CB">
        <w:rPr>
          <w:rFonts w:ascii="Times New Roman" w:hAnsi="Times New Roman" w:cs="Times New Roman"/>
          <w:sz w:val="28"/>
          <w:szCs w:val="28"/>
          <w:lang w:eastAsia="ru-RU"/>
        </w:rPr>
        <w:t xml:space="preserve"> законами субъектов РФ.</w:t>
      </w:r>
    </w:p>
    <w:p w:rsidR="0021113B" w:rsidRDefault="00D21B65" w:rsidP="004E79B4">
      <w:pPr>
        <w:spacing w:after="0" w:line="360" w:lineRule="auto"/>
        <w:ind w:firstLine="708"/>
        <w:jc w:val="center"/>
        <w:rPr>
          <w:rFonts w:ascii="Times New Roman" w:eastAsia="Times New Roman" w:hAnsi="Times New Roman"/>
          <w:sz w:val="28"/>
          <w:szCs w:val="28"/>
          <w:lang w:eastAsia="ru-RU"/>
        </w:rPr>
      </w:pPr>
      <w:r w:rsidRPr="00267422">
        <w:rPr>
          <w:rFonts w:ascii="Times New Roman" w:eastAsia="Times New Roman" w:hAnsi="Times New Roman"/>
          <w:sz w:val="28"/>
          <w:szCs w:val="28"/>
          <w:lang w:eastAsia="ru-RU"/>
        </w:rPr>
        <w:lastRenderedPageBreak/>
        <w:t>ЗАДАЧА 5</w:t>
      </w:r>
    </w:p>
    <w:p w:rsidR="004E79B4" w:rsidRPr="004E79B4" w:rsidRDefault="004E79B4" w:rsidP="004E79B4">
      <w:pPr>
        <w:spacing w:after="0" w:line="360" w:lineRule="auto"/>
        <w:ind w:firstLine="708"/>
        <w:jc w:val="center"/>
        <w:rPr>
          <w:rFonts w:ascii="Times New Roman" w:hAnsi="Times New Roman" w:cs="Times New Roman"/>
          <w:sz w:val="28"/>
          <w:szCs w:val="28"/>
          <w:lang w:eastAsia="ru-RU"/>
        </w:rPr>
      </w:pPr>
    </w:p>
    <w:p w:rsidR="0021113B" w:rsidRPr="00E65A7D" w:rsidRDefault="0021113B" w:rsidP="0021113B">
      <w:pPr>
        <w:spacing w:after="0" w:line="360" w:lineRule="auto"/>
        <w:ind w:firstLine="709"/>
        <w:jc w:val="both"/>
        <w:rPr>
          <w:rFonts w:ascii="Times New Roman" w:eastAsia="Times New Roman" w:hAnsi="Times New Roman"/>
          <w:sz w:val="28"/>
          <w:szCs w:val="28"/>
          <w:lang w:eastAsia="ru-RU"/>
        </w:rPr>
      </w:pPr>
      <w:r w:rsidRPr="00E65A7D">
        <w:rPr>
          <w:rFonts w:ascii="Times New Roman" w:eastAsia="Times New Roman" w:hAnsi="Times New Roman"/>
          <w:sz w:val="28"/>
          <w:szCs w:val="28"/>
          <w:lang w:eastAsia="ru-RU"/>
        </w:rPr>
        <w:t xml:space="preserve">Предприятие занимается игорным бизнесом. На начало налогового периода у нее зарегистрировано три игровых стола и 7 игровых автоматов. Затем 19-го числа установлено дополнительно два игровых стола, один из которых имеет два игровых поля. </w:t>
      </w:r>
    </w:p>
    <w:p w:rsidR="0021113B" w:rsidRPr="00E65A7D" w:rsidRDefault="0021113B" w:rsidP="0021113B">
      <w:pPr>
        <w:spacing w:after="0" w:line="360" w:lineRule="auto"/>
        <w:ind w:firstLine="709"/>
        <w:jc w:val="both"/>
        <w:rPr>
          <w:rFonts w:ascii="Times New Roman" w:eastAsia="Times New Roman" w:hAnsi="Times New Roman"/>
          <w:sz w:val="28"/>
          <w:szCs w:val="28"/>
          <w:lang w:eastAsia="ru-RU"/>
        </w:rPr>
      </w:pPr>
      <w:r w:rsidRPr="00E65A7D">
        <w:rPr>
          <w:rFonts w:ascii="Times New Roman" w:eastAsia="Times New Roman" w:hAnsi="Times New Roman"/>
          <w:sz w:val="28"/>
          <w:szCs w:val="28"/>
          <w:lang w:eastAsia="ru-RU"/>
        </w:rPr>
        <w:t>Рассчитайте сумму налога на игорный бизнес за налоговый период. При расчете примените максимальные и минимальные ставки, установленные федеральным законодательством. Сделайте анализ полученных результатов.</w:t>
      </w:r>
    </w:p>
    <w:p w:rsidR="004E79B4" w:rsidRPr="00DB2A9E" w:rsidRDefault="004E79B4" w:rsidP="004E79B4">
      <w:pPr>
        <w:spacing w:after="0" w:line="360" w:lineRule="auto"/>
        <w:ind w:firstLine="720"/>
        <w:jc w:val="both"/>
        <w:rPr>
          <w:rFonts w:ascii="Times New Roman" w:eastAsia="Times New Roman" w:hAnsi="Times New Roman"/>
          <w:sz w:val="28"/>
          <w:szCs w:val="28"/>
          <w:u w:val="single"/>
          <w:lang w:eastAsia="ru-RU"/>
        </w:rPr>
      </w:pPr>
      <w:r w:rsidRPr="00DB2A9E">
        <w:rPr>
          <w:rFonts w:ascii="Times New Roman" w:eastAsia="Times New Roman" w:hAnsi="Times New Roman"/>
          <w:sz w:val="28"/>
          <w:szCs w:val="28"/>
          <w:u w:val="single"/>
          <w:lang w:eastAsia="ru-RU"/>
        </w:rPr>
        <w:t>Решение:</w:t>
      </w:r>
    </w:p>
    <w:p w:rsidR="00A07D1C" w:rsidRPr="00FF0481" w:rsidRDefault="00A07D1C" w:rsidP="00A07D1C">
      <w:pPr>
        <w:spacing w:after="0" w:line="360" w:lineRule="auto"/>
        <w:ind w:firstLine="708"/>
        <w:jc w:val="both"/>
        <w:rPr>
          <w:rFonts w:ascii="Times New Roman" w:hAnsi="Times New Roman" w:cs="Times New Roman"/>
          <w:sz w:val="28"/>
          <w:szCs w:val="28"/>
        </w:rPr>
      </w:pPr>
      <w:r w:rsidRPr="00FF0481">
        <w:rPr>
          <w:rFonts w:ascii="Times New Roman" w:hAnsi="Times New Roman" w:cs="Times New Roman"/>
          <w:sz w:val="28"/>
          <w:szCs w:val="28"/>
        </w:rPr>
        <w:t>Объектами налогообложения являются игров</w:t>
      </w:r>
      <w:r w:rsidR="004E79B4">
        <w:rPr>
          <w:rFonts w:ascii="Times New Roman" w:hAnsi="Times New Roman" w:cs="Times New Roman"/>
          <w:sz w:val="28"/>
          <w:szCs w:val="28"/>
        </w:rPr>
        <w:t>ые столы и игровые автоматы (статья</w:t>
      </w:r>
      <w:r w:rsidRPr="00FF0481">
        <w:rPr>
          <w:rFonts w:ascii="Times New Roman" w:hAnsi="Times New Roman" w:cs="Times New Roman"/>
          <w:sz w:val="28"/>
          <w:szCs w:val="28"/>
        </w:rPr>
        <w:t xml:space="preserve"> 366 НК РФ). Налоговая база определяется отдель</w:t>
      </w:r>
      <w:r w:rsidR="004E79B4">
        <w:rPr>
          <w:rFonts w:ascii="Times New Roman" w:hAnsi="Times New Roman" w:cs="Times New Roman"/>
          <w:sz w:val="28"/>
          <w:szCs w:val="28"/>
        </w:rPr>
        <w:t>но по объектам каждого вида (статья</w:t>
      </w:r>
      <w:r w:rsidRPr="00FF0481">
        <w:rPr>
          <w:rFonts w:ascii="Times New Roman" w:hAnsi="Times New Roman" w:cs="Times New Roman"/>
          <w:sz w:val="28"/>
          <w:szCs w:val="28"/>
        </w:rPr>
        <w:t xml:space="preserve"> 367 НК РФ).</w:t>
      </w:r>
    </w:p>
    <w:p w:rsidR="00A07D1C" w:rsidRPr="00FF0481" w:rsidRDefault="00A07D1C" w:rsidP="00A07D1C">
      <w:pPr>
        <w:spacing w:after="0" w:line="360" w:lineRule="auto"/>
        <w:ind w:firstLine="708"/>
        <w:jc w:val="both"/>
        <w:rPr>
          <w:rFonts w:ascii="Times New Roman" w:hAnsi="Times New Roman" w:cs="Times New Roman"/>
          <w:sz w:val="28"/>
          <w:szCs w:val="28"/>
        </w:rPr>
      </w:pPr>
      <w:r w:rsidRPr="00FF0481">
        <w:rPr>
          <w:rFonts w:ascii="Times New Roman" w:hAnsi="Times New Roman" w:cs="Times New Roman"/>
          <w:sz w:val="28"/>
          <w:szCs w:val="28"/>
        </w:rPr>
        <w:t>Определим налоговую базу по игровым столам. Поскольку новые объекты были установлены во второй половине налогового периода, то сумма налога по этим объектам за этот налоговый период исчисляется как произведение количества данных объектов налогообложения и одной второй ставки налога, установленной для эт</w:t>
      </w:r>
      <w:r w:rsidR="004E79B4">
        <w:rPr>
          <w:rFonts w:ascii="Times New Roman" w:hAnsi="Times New Roman" w:cs="Times New Roman"/>
          <w:sz w:val="28"/>
          <w:szCs w:val="28"/>
        </w:rPr>
        <w:t>их объектов налогообложения (статья  370 Налогового Кодекса</w:t>
      </w:r>
      <w:r w:rsidRPr="00FF0481">
        <w:rPr>
          <w:rFonts w:ascii="Times New Roman" w:hAnsi="Times New Roman" w:cs="Times New Roman"/>
          <w:sz w:val="28"/>
          <w:szCs w:val="28"/>
        </w:rPr>
        <w:t xml:space="preserve"> РФ). Таким образом, налоговая база составит семь игровых столов (3</w:t>
      </w:r>
      <w:r>
        <w:rPr>
          <w:rFonts w:ascii="Times New Roman" w:hAnsi="Times New Roman" w:cs="Times New Roman"/>
          <w:sz w:val="28"/>
          <w:szCs w:val="28"/>
        </w:rPr>
        <w:t>+</w:t>
      </w:r>
      <w:r w:rsidRPr="00FF0481">
        <w:rPr>
          <w:rFonts w:ascii="Times New Roman" w:hAnsi="Times New Roman" w:cs="Times New Roman"/>
          <w:sz w:val="28"/>
          <w:szCs w:val="28"/>
        </w:rPr>
        <w:t>2).</w:t>
      </w:r>
    </w:p>
    <w:p w:rsidR="00A07D1C" w:rsidRPr="00FF0481" w:rsidRDefault="00A07D1C" w:rsidP="00A07D1C">
      <w:pPr>
        <w:pStyle w:val="psection"/>
        <w:shd w:val="clear" w:color="auto" w:fill="FFFFFF"/>
        <w:spacing w:before="0" w:beforeAutospacing="0" w:after="0" w:afterAutospacing="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ab/>
      </w:r>
      <w:r w:rsidRPr="00FF0481">
        <w:rPr>
          <w:rFonts w:ascii="Times New Roman" w:hAnsi="Times New Roman" w:cs="Times New Roman"/>
          <w:sz w:val="28"/>
          <w:szCs w:val="28"/>
          <w:lang w:eastAsia="en-US"/>
        </w:rPr>
        <w:t>Определим налоговую базу по игровым автоматам. Она составит 7 игровых автоматов.</w:t>
      </w:r>
    </w:p>
    <w:p w:rsidR="00A07D1C" w:rsidRPr="00FF0481" w:rsidRDefault="004E79B4" w:rsidP="00A07D1C">
      <w:pPr>
        <w:pStyle w:val="psection"/>
        <w:shd w:val="clear" w:color="auto" w:fill="FFFFFF"/>
        <w:spacing w:before="0" w:beforeAutospacing="0" w:after="0" w:afterAutospacing="0" w:line="360" w:lineRule="auto"/>
        <w:ind w:firstLine="708"/>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1. </w:t>
      </w:r>
      <w:r w:rsidR="00A07D1C" w:rsidRPr="00FF0481">
        <w:rPr>
          <w:rFonts w:ascii="Times New Roman" w:hAnsi="Times New Roman" w:cs="Times New Roman"/>
          <w:sz w:val="28"/>
          <w:szCs w:val="28"/>
          <w:lang w:eastAsia="en-US"/>
        </w:rPr>
        <w:t>Определим ставки налога (ст. 369 НК РФ):</w:t>
      </w:r>
    </w:p>
    <w:p w:rsidR="00A07D1C" w:rsidRPr="00FF0481" w:rsidRDefault="004E79B4" w:rsidP="00A07D1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А. </w:t>
      </w:r>
      <w:r w:rsidR="00A07D1C" w:rsidRPr="00FF0481">
        <w:rPr>
          <w:rFonts w:ascii="Times New Roman" w:hAnsi="Times New Roman" w:cs="Times New Roman"/>
          <w:sz w:val="28"/>
          <w:szCs w:val="28"/>
        </w:rPr>
        <w:t>за один игровой стол –  от 25000 до 125000 рублей</w:t>
      </w:r>
    </w:p>
    <w:p w:rsidR="00A07D1C" w:rsidRPr="007E490F" w:rsidRDefault="004E79B4" w:rsidP="00A07D1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Б. </w:t>
      </w:r>
      <w:r w:rsidR="00A07D1C" w:rsidRPr="00FF0481">
        <w:rPr>
          <w:rFonts w:ascii="Times New Roman" w:hAnsi="Times New Roman" w:cs="Times New Roman"/>
          <w:sz w:val="28"/>
          <w:szCs w:val="28"/>
        </w:rPr>
        <w:t>за один игровой автомат – от 1500 до 7500 рублей</w:t>
      </w:r>
      <w:r w:rsidR="007E490F">
        <w:rPr>
          <w:rFonts w:ascii="Times New Roman" w:hAnsi="Times New Roman" w:cs="Times New Roman"/>
          <w:sz w:val="28"/>
          <w:szCs w:val="28"/>
        </w:rPr>
        <w:t xml:space="preserve"> </w:t>
      </w:r>
      <w:r w:rsidR="007E490F" w:rsidRPr="007E490F">
        <w:rPr>
          <w:rFonts w:ascii="Times New Roman" w:hAnsi="Times New Roman" w:cs="Times New Roman"/>
          <w:sz w:val="28"/>
          <w:szCs w:val="28"/>
        </w:rPr>
        <w:t>[</w:t>
      </w:r>
      <w:r w:rsidR="007E490F">
        <w:rPr>
          <w:rFonts w:ascii="Times New Roman" w:hAnsi="Times New Roman" w:cs="Times New Roman"/>
          <w:sz w:val="28"/>
          <w:szCs w:val="28"/>
        </w:rPr>
        <w:t>6</w:t>
      </w:r>
      <w:r w:rsidR="007E490F" w:rsidRPr="007E490F">
        <w:rPr>
          <w:rFonts w:ascii="Times New Roman" w:hAnsi="Times New Roman" w:cs="Times New Roman"/>
          <w:sz w:val="28"/>
          <w:szCs w:val="28"/>
        </w:rPr>
        <w:t>]</w:t>
      </w:r>
    </w:p>
    <w:p w:rsidR="00A07D1C" w:rsidRPr="00FF0481" w:rsidRDefault="004E79B4" w:rsidP="00A07D1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A07D1C" w:rsidRPr="00FF0481">
        <w:rPr>
          <w:rFonts w:ascii="Times New Roman" w:hAnsi="Times New Roman" w:cs="Times New Roman"/>
          <w:sz w:val="28"/>
          <w:szCs w:val="28"/>
        </w:rPr>
        <w:t>Рассчитаем сумму налога на игорный бизнес за налоговый период:</w:t>
      </w:r>
    </w:p>
    <w:p w:rsidR="00A07D1C" w:rsidRDefault="004E79B4" w:rsidP="00A07D1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w:t>
      </w:r>
      <w:r w:rsidR="00A07D1C" w:rsidRPr="00FF0481">
        <w:rPr>
          <w:rFonts w:ascii="Times New Roman" w:hAnsi="Times New Roman" w:cs="Times New Roman"/>
          <w:sz w:val="28"/>
          <w:szCs w:val="28"/>
        </w:rPr>
        <w:t>. по игровым столам</w:t>
      </w:r>
      <w:r w:rsidRPr="004E79B4">
        <w:rPr>
          <w:rFonts w:ascii="Times New Roman" w:hAnsi="Times New Roman" w:cs="Times New Roman"/>
          <w:sz w:val="28"/>
          <w:szCs w:val="28"/>
        </w:rPr>
        <w:t>:</w:t>
      </w:r>
      <w:r>
        <w:rPr>
          <w:rFonts w:ascii="Times New Roman" w:hAnsi="Times New Roman" w:cs="Times New Roman"/>
          <w:sz w:val="28"/>
          <w:szCs w:val="28"/>
        </w:rPr>
        <w:t xml:space="preserve"> н</w:t>
      </w:r>
      <w:r w:rsidR="00A07D1C" w:rsidRPr="00FF0481">
        <w:rPr>
          <w:rFonts w:ascii="Times New Roman" w:hAnsi="Times New Roman" w:cs="Times New Roman"/>
          <w:sz w:val="28"/>
          <w:szCs w:val="28"/>
        </w:rPr>
        <w:t xml:space="preserve">ужно учитывать, что 2 игровых стола были установлены во второй половине налогового периода и то, что один из них </w:t>
      </w:r>
      <w:r w:rsidR="00A07D1C" w:rsidRPr="00FF0481">
        <w:rPr>
          <w:rFonts w:ascii="Times New Roman" w:hAnsi="Times New Roman" w:cs="Times New Roman"/>
          <w:sz w:val="28"/>
          <w:szCs w:val="28"/>
        </w:rPr>
        <w:lastRenderedPageBreak/>
        <w:t xml:space="preserve">имеет 2 игровых поля (т.е. ставка </w:t>
      </w:r>
      <w:r>
        <w:rPr>
          <w:rFonts w:ascii="Times New Roman" w:hAnsi="Times New Roman" w:cs="Times New Roman"/>
          <w:sz w:val="28"/>
          <w:szCs w:val="28"/>
        </w:rPr>
        <w:t>налога по нему удваивается –  значит согласно статьи</w:t>
      </w:r>
      <w:r w:rsidR="00A07D1C" w:rsidRPr="00FF0481">
        <w:rPr>
          <w:rFonts w:ascii="Times New Roman" w:hAnsi="Times New Roman" w:cs="Times New Roman"/>
          <w:sz w:val="28"/>
          <w:szCs w:val="28"/>
        </w:rPr>
        <w:t xml:space="preserve"> 370 НК РФ). </w:t>
      </w:r>
    </w:p>
    <w:p w:rsidR="00A07D1C" w:rsidRPr="00FF0481" w:rsidRDefault="00A07D1C" w:rsidP="004E79B4">
      <w:pPr>
        <w:spacing w:after="0" w:line="360" w:lineRule="auto"/>
        <w:ind w:firstLine="709"/>
        <w:jc w:val="both"/>
        <w:rPr>
          <w:rFonts w:ascii="Times New Roman" w:hAnsi="Times New Roman" w:cs="Times New Roman"/>
          <w:sz w:val="28"/>
          <w:szCs w:val="28"/>
        </w:rPr>
      </w:pPr>
      <w:r w:rsidRPr="00FF0481">
        <w:rPr>
          <w:rFonts w:ascii="Times New Roman" w:hAnsi="Times New Roman" w:cs="Times New Roman"/>
          <w:sz w:val="28"/>
          <w:szCs w:val="28"/>
        </w:rPr>
        <w:t>При применении минимальных ставок сумма налога будет равна:</w:t>
      </w:r>
    </w:p>
    <w:p w:rsidR="00A07D1C" w:rsidRPr="00FF0481" w:rsidRDefault="00A07D1C" w:rsidP="004E79B4">
      <w:pPr>
        <w:spacing w:after="0" w:line="360" w:lineRule="auto"/>
        <w:jc w:val="center"/>
        <w:rPr>
          <w:rFonts w:ascii="Times New Roman" w:hAnsi="Times New Roman" w:cs="Times New Roman"/>
          <w:sz w:val="28"/>
          <w:szCs w:val="28"/>
        </w:rPr>
      </w:pPr>
      <w:r w:rsidRPr="00FF0481">
        <w:rPr>
          <w:rFonts w:ascii="Times New Roman" w:hAnsi="Times New Roman" w:cs="Times New Roman"/>
          <w:sz w:val="28"/>
          <w:szCs w:val="28"/>
        </w:rPr>
        <w:t xml:space="preserve">3 </w:t>
      </w:r>
      <w:r w:rsidR="004E79B4">
        <w:rPr>
          <w:rFonts w:ascii="Times New Roman" w:hAnsi="Times New Roman" w:cs="Times New Roman"/>
          <w:sz w:val="28"/>
          <w:szCs w:val="28"/>
        </w:rPr>
        <w:t>*</w:t>
      </w:r>
      <w:r w:rsidRPr="00FF0481">
        <w:rPr>
          <w:rFonts w:ascii="Times New Roman" w:hAnsi="Times New Roman" w:cs="Times New Roman"/>
          <w:sz w:val="28"/>
          <w:szCs w:val="28"/>
        </w:rPr>
        <w:t xml:space="preserve"> 25000 + (1 </w:t>
      </w:r>
      <w:r w:rsidR="004E79B4">
        <w:rPr>
          <w:rFonts w:ascii="Times New Roman" w:hAnsi="Times New Roman" w:cs="Times New Roman"/>
          <w:sz w:val="28"/>
          <w:szCs w:val="28"/>
        </w:rPr>
        <w:t>*</w:t>
      </w:r>
      <w:r w:rsidRPr="00FF0481">
        <w:rPr>
          <w:rFonts w:ascii="Times New Roman" w:hAnsi="Times New Roman" w:cs="Times New Roman"/>
          <w:sz w:val="28"/>
          <w:szCs w:val="28"/>
        </w:rPr>
        <w:t xml:space="preserve"> (25000</w:t>
      </w:r>
      <w:r>
        <w:rPr>
          <w:rFonts w:ascii="Times New Roman" w:hAnsi="Times New Roman" w:cs="Times New Roman"/>
          <w:sz w:val="28"/>
          <w:szCs w:val="28"/>
        </w:rPr>
        <w:t>:</w:t>
      </w:r>
      <w:r w:rsidRPr="00FF0481">
        <w:rPr>
          <w:rFonts w:ascii="Times New Roman" w:hAnsi="Times New Roman" w:cs="Times New Roman"/>
          <w:sz w:val="28"/>
          <w:szCs w:val="28"/>
        </w:rPr>
        <w:t xml:space="preserve">2) + 1 </w:t>
      </w:r>
      <w:r w:rsidR="004E79B4">
        <w:rPr>
          <w:rFonts w:ascii="Times New Roman" w:hAnsi="Times New Roman" w:cs="Times New Roman"/>
          <w:sz w:val="28"/>
          <w:szCs w:val="28"/>
        </w:rPr>
        <w:t>*</w:t>
      </w:r>
      <w:r w:rsidRPr="00FF0481">
        <w:rPr>
          <w:rFonts w:ascii="Times New Roman" w:hAnsi="Times New Roman" w:cs="Times New Roman"/>
          <w:sz w:val="28"/>
          <w:szCs w:val="28"/>
        </w:rPr>
        <w:t xml:space="preserve"> (25000</w:t>
      </w:r>
      <w:r>
        <w:rPr>
          <w:rFonts w:ascii="Times New Roman" w:hAnsi="Times New Roman" w:cs="Times New Roman"/>
          <w:sz w:val="28"/>
          <w:szCs w:val="28"/>
        </w:rPr>
        <w:t>:</w:t>
      </w:r>
      <w:r w:rsidRPr="00FF0481">
        <w:rPr>
          <w:rFonts w:ascii="Times New Roman" w:hAnsi="Times New Roman" w:cs="Times New Roman"/>
          <w:sz w:val="28"/>
          <w:szCs w:val="28"/>
        </w:rPr>
        <w:t xml:space="preserve">2 </w:t>
      </w:r>
      <w:r>
        <w:rPr>
          <w:rFonts w:ascii="Times New Roman" w:hAnsi="Times New Roman" w:cs="Times New Roman"/>
          <w:sz w:val="28"/>
          <w:szCs w:val="28"/>
        </w:rPr>
        <w:t>х</w:t>
      </w:r>
      <w:r w:rsidRPr="00FF0481">
        <w:rPr>
          <w:rFonts w:ascii="Times New Roman" w:hAnsi="Times New Roman" w:cs="Times New Roman"/>
          <w:sz w:val="28"/>
          <w:szCs w:val="28"/>
        </w:rPr>
        <w:t xml:space="preserve"> 2)) = 112500 (руб.)</w:t>
      </w:r>
    </w:p>
    <w:p w:rsidR="00A07D1C" w:rsidRPr="00FF0481" w:rsidRDefault="00A07D1C" w:rsidP="004E79B4">
      <w:pPr>
        <w:spacing w:after="0" w:line="360" w:lineRule="auto"/>
        <w:ind w:firstLine="709"/>
        <w:jc w:val="both"/>
        <w:rPr>
          <w:rFonts w:ascii="Times New Roman" w:hAnsi="Times New Roman" w:cs="Times New Roman"/>
          <w:sz w:val="28"/>
          <w:szCs w:val="28"/>
        </w:rPr>
      </w:pPr>
      <w:r w:rsidRPr="00FF0481">
        <w:rPr>
          <w:rFonts w:ascii="Times New Roman" w:hAnsi="Times New Roman" w:cs="Times New Roman"/>
          <w:sz w:val="28"/>
          <w:szCs w:val="28"/>
        </w:rPr>
        <w:t>При применении максимальных ставок сумма налога будет равна:</w:t>
      </w:r>
    </w:p>
    <w:p w:rsidR="00A07D1C" w:rsidRPr="00FF0481" w:rsidRDefault="004E79B4" w:rsidP="004E79B4">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A07D1C" w:rsidRPr="00FF0481">
        <w:rPr>
          <w:rFonts w:ascii="Times New Roman" w:hAnsi="Times New Roman" w:cs="Times New Roman"/>
          <w:sz w:val="28"/>
          <w:szCs w:val="28"/>
        </w:rPr>
        <w:t xml:space="preserve">3 </w:t>
      </w:r>
      <w:r>
        <w:rPr>
          <w:rFonts w:ascii="Times New Roman" w:hAnsi="Times New Roman" w:cs="Times New Roman"/>
          <w:sz w:val="28"/>
          <w:szCs w:val="28"/>
        </w:rPr>
        <w:t>*</w:t>
      </w:r>
      <w:r w:rsidR="00A07D1C" w:rsidRPr="00FF0481">
        <w:rPr>
          <w:rFonts w:ascii="Times New Roman" w:hAnsi="Times New Roman" w:cs="Times New Roman"/>
          <w:sz w:val="28"/>
          <w:szCs w:val="28"/>
        </w:rPr>
        <w:t xml:space="preserve"> 125000 + (1 </w:t>
      </w:r>
      <w:r>
        <w:rPr>
          <w:rFonts w:ascii="Times New Roman" w:hAnsi="Times New Roman" w:cs="Times New Roman"/>
          <w:sz w:val="28"/>
          <w:szCs w:val="28"/>
        </w:rPr>
        <w:t>*</w:t>
      </w:r>
      <w:r w:rsidR="00A07D1C" w:rsidRPr="00FF0481">
        <w:rPr>
          <w:rFonts w:ascii="Times New Roman" w:hAnsi="Times New Roman" w:cs="Times New Roman"/>
          <w:sz w:val="28"/>
          <w:szCs w:val="28"/>
        </w:rPr>
        <w:t xml:space="preserve"> (125000</w:t>
      </w:r>
      <w:r w:rsidR="00A07D1C">
        <w:rPr>
          <w:rFonts w:ascii="Times New Roman" w:hAnsi="Times New Roman" w:cs="Times New Roman"/>
          <w:sz w:val="28"/>
          <w:szCs w:val="28"/>
        </w:rPr>
        <w:t>:</w:t>
      </w:r>
      <w:r w:rsidR="00A07D1C" w:rsidRPr="00FF0481">
        <w:rPr>
          <w:rFonts w:ascii="Times New Roman" w:hAnsi="Times New Roman" w:cs="Times New Roman"/>
          <w:sz w:val="28"/>
          <w:szCs w:val="28"/>
        </w:rPr>
        <w:t xml:space="preserve">2) + 1 </w:t>
      </w:r>
      <w:r>
        <w:rPr>
          <w:rFonts w:ascii="Times New Roman" w:hAnsi="Times New Roman" w:cs="Times New Roman"/>
          <w:sz w:val="28"/>
          <w:szCs w:val="28"/>
        </w:rPr>
        <w:t>*</w:t>
      </w:r>
      <w:r w:rsidR="00A07D1C" w:rsidRPr="00FF0481">
        <w:rPr>
          <w:rFonts w:ascii="Times New Roman" w:hAnsi="Times New Roman" w:cs="Times New Roman"/>
          <w:sz w:val="28"/>
          <w:szCs w:val="28"/>
        </w:rPr>
        <w:t xml:space="preserve"> (125000</w:t>
      </w:r>
      <w:r w:rsidR="00A07D1C">
        <w:rPr>
          <w:rFonts w:ascii="Times New Roman" w:hAnsi="Times New Roman" w:cs="Times New Roman"/>
          <w:sz w:val="28"/>
          <w:szCs w:val="28"/>
        </w:rPr>
        <w:t>:</w:t>
      </w:r>
      <w:r w:rsidR="00A07D1C" w:rsidRPr="00FF0481">
        <w:rPr>
          <w:rFonts w:ascii="Times New Roman" w:hAnsi="Times New Roman" w:cs="Times New Roman"/>
          <w:sz w:val="28"/>
          <w:szCs w:val="28"/>
        </w:rPr>
        <w:t xml:space="preserve">2 </w:t>
      </w:r>
      <w:r>
        <w:rPr>
          <w:rFonts w:ascii="Times New Roman" w:hAnsi="Times New Roman" w:cs="Times New Roman"/>
          <w:sz w:val="28"/>
          <w:szCs w:val="28"/>
        </w:rPr>
        <w:t>*</w:t>
      </w:r>
      <w:r w:rsidR="00A07D1C" w:rsidRPr="00FF0481">
        <w:rPr>
          <w:rFonts w:ascii="Times New Roman" w:hAnsi="Times New Roman" w:cs="Times New Roman"/>
          <w:sz w:val="28"/>
          <w:szCs w:val="28"/>
        </w:rPr>
        <w:t xml:space="preserve"> 2)) = 562 500 (руб.)</w:t>
      </w:r>
    </w:p>
    <w:p w:rsidR="004E79B4" w:rsidRDefault="004E79B4" w:rsidP="00A07D1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w:t>
      </w:r>
      <w:r w:rsidR="00A07D1C" w:rsidRPr="00FF0481">
        <w:rPr>
          <w:rFonts w:ascii="Times New Roman" w:hAnsi="Times New Roman" w:cs="Times New Roman"/>
          <w:sz w:val="28"/>
          <w:szCs w:val="28"/>
        </w:rPr>
        <w:t>. по игровым автоматам</w:t>
      </w:r>
      <w:r w:rsidRPr="004E79B4">
        <w:rPr>
          <w:rFonts w:ascii="Times New Roman" w:hAnsi="Times New Roman" w:cs="Times New Roman"/>
          <w:sz w:val="28"/>
          <w:szCs w:val="28"/>
        </w:rPr>
        <w:t>:</w:t>
      </w:r>
      <w:r>
        <w:rPr>
          <w:rFonts w:ascii="Times New Roman" w:hAnsi="Times New Roman" w:cs="Times New Roman"/>
          <w:sz w:val="28"/>
          <w:szCs w:val="28"/>
        </w:rPr>
        <w:t xml:space="preserve"> </w:t>
      </w:r>
    </w:p>
    <w:p w:rsidR="00A07D1C" w:rsidRPr="00FF0481" w:rsidRDefault="00A07D1C" w:rsidP="004E79B4">
      <w:pPr>
        <w:spacing w:after="0" w:line="360" w:lineRule="auto"/>
        <w:ind w:firstLine="709"/>
        <w:jc w:val="both"/>
        <w:rPr>
          <w:rFonts w:ascii="Times New Roman" w:hAnsi="Times New Roman" w:cs="Times New Roman"/>
          <w:sz w:val="28"/>
          <w:szCs w:val="28"/>
        </w:rPr>
      </w:pPr>
      <w:r w:rsidRPr="00FF0481">
        <w:rPr>
          <w:rFonts w:ascii="Times New Roman" w:hAnsi="Times New Roman" w:cs="Times New Roman"/>
          <w:sz w:val="28"/>
          <w:szCs w:val="28"/>
        </w:rPr>
        <w:t>При применении минимальных ставок сумма налога будет равна:</w:t>
      </w:r>
    </w:p>
    <w:p w:rsidR="00A07D1C" w:rsidRPr="00FF0481" w:rsidRDefault="00A07D1C" w:rsidP="00A07D1C">
      <w:pPr>
        <w:spacing w:after="0" w:line="360" w:lineRule="auto"/>
        <w:jc w:val="center"/>
        <w:rPr>
          <w:rFonts w:ascii="Times New Roman" w:hAnsi="Times New Roman" w:cs="Times New Roman"/>
          <w:sz w:val="28"/>
          <w:szCs w:val="28"/>
        </w:rPr>
      </w:pPr>
      <w:r w:rsidRPr="00FF0481">
        <w:rPr>
          <w:rFonts w:ascii="Times New Roman" w:hAnsi="Times New Roman" w:cs="Times New Roman"/>
          <w:sz w:val="28"/>
          <w:szCs w:val="28"/>
        </w:rPr>
        <w:t xml:space="preserve">7 </w:t>
      </w:r>
      <w:r w:rsidR="004E79B4">
        <w:rPr>
          <w:rFonts w:ascii="Times New Roman" w:hAnsi="Times New Roman" w:cs="Times New Roman"/>
          <w:sz w:val="28"/>
          <w:szCs w:val="28"/>
        </w:rPr>
        <w:t>*</w:t>
      </w:r>
      <w:r w:rsidRPr="00FF0481">
        <w:rPr>
          <w:rFonts w:ascii="Times New Roman" w:hAnsi="Times New Roman" w:cs="Times New Roman"/>
          <w:sz w:val="28"/>
          <w:szCs w:val="28"/>
        </w:rPr>
        <w:t xml:space="preserve"> 1500 = 10500 (руб.)</w:t>
      </w:r>
    </w:p>
    <w:p w:rsidR="00A07D1C" w:rsidRPr="00FF0481" w:rsidRDefault="00A07D1C" w:rsidP="004E79B4">
      <w:pPr>
        <w:spacing w:after="0" w:line="360" w:lineRule="auto"/>
        <w:ind w:firstLine="709"/>
        <w:jc w:val="both"/>
        <w:rPr>
          <w:rFonts w:ascii="Times New Roman" w:hAnsi="Times New Roman" w:cs="Times New Roman"/>
          <w:sz w:val="28"/>
          <w:szCs w:val="28"/>
        </w:rPr>
      </w:pPr>
      <w:r w:rsidRPr="00FF0481">
        <w:rPr>
          <w:rFonts w:ascii="Times New Roman" w:hAnsi="Times New Roman" w:cs="Times New Roman"/>
          <w:sz w:val="28"/>
          <w:szCs w:val="28"/>
        </w:rPr>
        <w:t>При применении максимальных ставок сумма налога будет равна:</w:t>
      </w:r>
    </w:p>
    <w:p w:rsidR="004E79B4" w:rsidRDefault="00A07D1C" w:rsidP="004E79B4">
      <w:pPr>
        <w:spacing w:after="0" w:line="360" w:lineRule="auto"/>
        <w:jc w:val="center"/>
        <w:rPr>
          <w:rFonts w:ascii="Times New Roman" w:hAnsi="Times New Roman" w:cs="Times New Roman"/>
          <w:sz w:val="28"/>
          <w:szCs w:val="28"/>
        </w:rPr>
      </w:pPr>
      <w:r w:rsidRPr="00FF0481">
        <w:rPr>
          <w:rFonts w:ascii="Times New Roman" w:hAnsi="Times New Roman" w:cs="Times New Roman"/>
          <w:sz w:val="28"/>
          <w:szCs w:val="28"/>
        </w:rPr>
        <w:t xml:space="preserve">7 </w:t>
      </w:r>
      <w:r w:rsidR="004E79B4">
        <w:rPr>
          <w:rFonts w:ascii="Times New Roman" w:hAnsi="Times New Roman" w:cs="Times New Roman"/>
          <w:sz w:val="28"/>
          <w:szCs w:val="28"/>
        </w:rPr>
        <w:t>*</w:t>
      </w:r>
      <w:r w:rsidRPr="00FF0481">
        <w:rPr>
          <w:rFonts w:ascii="Times New Roman" w:hAnsi="Times New Roman" w:cs="Times New Roman"/>
          <w:sz w:val="28"/>
          <w:szCs w:val="28"/>
        </w:rPr>
        <w:t xml:space="preserve"> 7500 = 52500 (руб.)</w:t>
      </w:r>
    </w:p>
    <w:p w:rsidR="00A07D1C" w:rsidRPr="00FF0481" w:rsidRDefault="004E79B4" w:rsidP="004E79B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3.  </w:t>
      </w:r>
      <w:r w:rsidR="00A07D1C" w:rsidRPr="00FF0481">
        <w:rPr>
          <w:rFonts w:ascii="Times New Roman" w:hAnsi="Times New Roman" w:cs="Times New Roman"/>
          <w:sz w:val="28"/>
          <w:szCs w:val="28"/>
        </w:rPr>
        <w:t>Общая сумма налога за налоговый период составит:</w:t>
      </w:r>
    </w:p>
    <w:p w:rsidR="004E79B4" w:rsidRDefault="004E79B4" w:rsidP="004E79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A07D1C" w:rsidRPr="00FF0481">
        <w:rPr>
          <w:rFonts w:ascii="Times New Roman" w:hAnsi="Times New Roman" w:cs="Times New Roman"/>
          <w:sz w:val="28"/>
          <w:szCs w:val="28"/>
        </w:rPr>
        <w:t>ри</w:t>
      </w:r>
      <w:r>
        <w:rPr>
          <w:rFonts w:ascii="Times New Roman" w:hAnsi="Times New Roman" w:cs="Times New Roman"/>
          <w:sz w:val="28"/>
          <w:szCs w:val="28"/>
        </w:rPr>
        <w:t xml:space="preserve"> применении минимальных ставок</w:t>
      </w:r>
      <w:r w:rsidRPr="00FF0481">
        <w:rPr>
          <w:rFonts w:ascii="Times New Roman" w:hAnsi="Times New Roman" w:cs="Times New Roman"/>
          <w:sz w:val="28"/>
          <w:szCs w:val="28"/>
        </w:rPr>
        <w:t>:</w:t>
      </w:r>
      <w:r>
        <w:rPr>
          <w:rFonts w:ascii="Times New Roman" w:hAnsi="Times New Roman" w:cs="Times New Roman"/>
          <w:sz w:val="28"/>
          <w:szCs w:val="28"/>
        </w:rPr>
        <w:t xml:space="preserve"> </w:t>
      </w:r>
    </w:p>
    <w:p w:rsidR="00A07D1C" w:rsidRPr="00FF0481" w:rsidRDefault="00A07D1C" w:rsidP="004E79B4">
      <w:pPr>
        <w:spacing w:after="0" w:line="360" w:lineRule="auto"/>
        <w:ind w:firstLine="709"/>
        <w:jc w:val="center"/>
        <w:rPr>
          <w:rFonts w:ascii="Times New Roman" w:hAnsi="Times New Roman" w:cs="Times New Roman"/>
          <w:sz w:val="28"/>
          <w:szCs w:val="28"/>
        </w:rPr>
      </w:pPr>
      <w:r w:rsidRPr="00FF0481">
        <w:rPr>
          <w:rFonts w:ascii="Times New Roman" w:hAnsi="Times New Roman" w:cs="Times New Roman"/>
          <w:sz w:val="28"/>
          <w:szCs w:val="28"/>
        </w:rPr>
        <w:t>123000 рублей (112500 + 10500)</w:t>
      </w:r>
    </w:p>
    <w:p w:rsidR="004E79B4" w:rsidRDefault="004E79B4" w:rsidP="004E79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A07D1C" w:rsidRPr="00FF0481">
        <w:rPr>
          <w:rFonts w:ascii="Times New Roman" w:hAnsi="Times New Roman" w:cs="Times New Roman"/>
          <w:sz w:val="28"/>
          <w:szCs w:val="28"/>
        </w:rPr>
        <w:t>ри</w:t>
      </w:r>
      <w:r>
        <w:rPr>
          <w:rFonts w:ascii="Times New Roman" w:hAnsi="Times New Roman" w:cs="Times New Roman"/>
          <w:sz w:val="28"/>
          <w:szCs w:val="28"/>
        </w:rPr>
        <w:t xml:space="preserve"> применении максимальных ставок</w:t>
      </w:r>
      <w:r w:rsidRPr="00FF0481">
        <w:rPr>
          <w:rFonts w:ascii="Times New Roman" w:hAnsi="Times New Roman" w:cs="Times New Roman"/>
          <w:sz w:val="28"/>
          <w:szCs w:val="28"/>
        </w:rPr>
        <w:t>:</w:t>
      </w:r>
      <w:r w:rsidR="00A07D1C" w:rsidRPr="00FF0481">
        <w:rPr>
          <w:rFonts w:ascii="Times New Roman" w:hAnsi="Times New Roman" w:cs="Times New Roman"/>
          <w:sz w:val="28"/>
          <w:szCs w:val="28"/>
        </w:rPr>
        <w:t xml:space="preserve"> </w:t>
      </w:r>
    </w:p>
    <w:p w:rsidR="00A07D1C" w:rsidRPr="00FF0481" w:rsidRDefault="00A07D1C" w:rsidP="004E79B4">
      <w:pPr>
        <w:spacing w:after="0" w:line="360" w:lineRule="auto"/>
        <w:ind w:firstLine="709"/>
        <w:jc w:val="center"/>
        <w:rPr>
          <w:rFonts w:ascii="Times New Roman" w:hAnsi="Times New Roman" w:cs="Times New Roman"/>
          <w:sz w:val="28"/>
          <w:szCs w:val="28"/>
        </w:rPr>
      </w:pPr>
      <w:r w:rsidRPr="00FF0481">
        <w:rPr>
          <w:rFonts w:ascii="Times New Roman" w:hAnsi="Times New Roman" w:cs="Times New Roman"/>
          <w:sz w:val="28"/>
          <w:szCs w:val="28"/>
        </w:rPr>
        <w:t>615000 рублей (562500 + 52500)</w:t>
      </w:r>
    </w:p>
    <w:p w:rsidR="00A07D1C" w:rsidRPr="00FF0481" w:rsidRDefault="00A07D1C" w:rsidP="00A07D1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FF0481">
        <w:rPr>
          <w:rFonts w:ascii="Times New Roman" w:hAnsi="Times New Roman" w:cs="Times New Roman"/>
          <w:sz w:val="28"/>
          <w:szCs w:val="28"/>
        </w:rPr>
        <w:t xml:space="preserve">Исходя из произведенных расчетов можно сделать вывод, что федеральным законодательством региональным органам власти предоставлены широкие возможности по формированию бюджета путем установления в своих регионах ставок налога на игорный бизнес в пределах предоставленных полномочий. Конкретные ставки налога определяются в зависимости от экономического положения в регионах и от направлений разработанной социальной политики. В рассмотренной задаче разница между суммами налога, исчисленными при применении максимальных и минимальных ставок, составила 492000 руб. Эти денежные средства могут быть направлены на решение социальных задач регионов. </w:t>
      </w:r>
      <w:r w:rsidR="007E490F">
        <w:rPr>
          <w:rFonts w:ascii="Times New Roman" w:hAnsi="Times New Roman" w:cs="Times New Roman"/>
          <w:sz w:val="28"/>
          <w:szCs w:val="28"/>
          <w:lang w:val="en-US"/>
        </w:rPr>
        <w:t>[</w:t>
      </w:r>
      <w:r w:rsidR="007E490F">
        <w:rPr>
          <w:rFonts w:ascii="Times New Roman" w:hAnsi="Times New Roman" w:cs="Times New Roman"/>
          <w:sz w:val="28"/>
          <w:szCs w:val="28"/>
        </w:rPr>
        <w:t>3</w:t>
      </w:r>
      <w:r w:rsidR="007E490F">
        <w:rPr>
          <w:rFonts w:ascii="Times New Roman" w:hAnsi="Times New Roman" w:cs="Times New Roman"/>
          <w:sz w:val="28"/>
          <w:szCs w:val="28"/>
          <w:lang w:val="en-US"/>
        </w:rPr>
        <w:t>]</w:t>
      </w:r>
    </w:p>
    <w:p w:rsidR="00A07D1C" w:rsidRDefault="00A07D1C" w:rsidP="00A07D1C">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4E79B4">
        <w:rPr>
          <w:rFonts w:ascii="Times New Roman" w:hAnsi="Times New Roman" w:cs="Times New Roman"/>
          <w:bCs/>
          <w:sz w:val="28"/>
          <w:szCs w:val="28"/>
          <w:u w:val="single"/>
        </w:rPr>
        <w:t>Ответ:</w:t>
      </w:r>
      <w:r w:rsidRPr="00FF0481">
        <w:rPr>
          <w:rFonts w:ascii="Times New Roman" w:hAnsi="Times New Roman" w:cs="Times New Roman"/>
          <w:sz w:val="28"/>
          <w:szCs w:val="28"/>
        </w:rPr>
        <w:t xml:space="preserve"> </w:t>
      </w:r>
      <w:r>
        <w:rPr>
          <w:rFonts w:ascii="Times New Roman" w:hAnsi="Times New Roman" w:cs="Times New Roman"/>
          <w:sz w:val="28"/>
          <w:szCs w:val="28"/>
        </w:rPr>
        <w:t>123000 рублей и 615000 рублей</w:t>
      </w:r>
      <w:r w:rsidR="004E79B4">
        <w:rPr>
          <w:rFonts w:ascii="Times New Roman" w:hAnsi="Times New Roman" w:cs="Times New Roman"/>
          <w:sz w:val="28"/>
          <w:szCs w:val="28"/>
        </w:rPr>
        <w:t>.</w:t>
      </w:r>
    </w:p>
    <w:p w:rsidR="00207514" w:rsidRDefault="00207514" w:rsidP="00A07D1C">
      <w:pPr>
        <w:spacing w:after="0" w:line="360" w:lineRule="auto"/>
        <w:rPr>
          <w:rFonts w:ascii="Times New Roman" w:hAnsi="Times New Roman" w:cs="Times New Roman"/>
          <w:sz w:val="28"/>
          <w:szCs w:val="28"/>
        </w:rPr>
      </w:pPr>
    </w:p>
    <w:p w:rsidR="00207514" w:rsidRDefault="00207514" w:rsidP="00A07D1C">
      <w:pPr>
        <w:spacing w:after="0" w:line="360" w:lineRule="auto"/>
        <w:rPr>
          <w:rFonts w:ascii="Times New Roman" w:hAnsi="Times New Roman" w:cs="Times New Roman"/>
          <w:sz w:val="28"/>
          <w:szCs w:val="28"/>
        </w:rPr>
      </w:pPr>
    </w:p>
    <w:p w:rsidR="00207514" w:rsidRDefault="00207514" w:rsidP="00A07D1C">
      <w:pPr>
        <w:spacing w:after="0" w:line="360" w:lineRule="auto"/>
        <w:rPr>
          <w:rFonts w:ascii="Times New Roman" w:hAnsi="Times New Roman" w:cs="Times New Roman"/>
          <w:sz w:val="28"/>
          <w:szCs w:val="28"/>
        </w:rPr>
      </w:pPr>
    </w:p>
    <w:p w:rsidR="00207514" w:rsidRPr="00DB0D86" w:rsidRDefault="00207514" w:rsidP="00207514">
      <w:pPr>
        <w:spacing w:after="0" w:line="360" w:lineRule="auto"/>
        <w:jc w:val="center"/>
        <w:rPr>
          <w:rFonts w:ascii="Times New Roman" w:hAnsi="Times New Roman" w:cs="Times New Roman"/>
          <w:color w:val="000000" w:themeColor="text1"/>
          <w:sz w:val="28"/>
          <w:szCs w:val="28"/>
        </w:rPr>
      </w:pPr>
      <w:r w:rsidRPr="00DB0D86">
        <w:rPr>
          <w:rFonts w:ascii="Times New Roman" w:hAnsi="Times New Roman"/>
          <w:color w:val="000000" w:themeColor="text1"/>
          <w:sz w:val="28"/>
          <w:szCs w:val="28"/>
        </w:rPr>
        <w:lastRenderedPageBreak/>
        <w:t>СПИСОК ИСПОЛЬЗОВАННОЙ ЛИТЕРАТУРЫ</w:t>
      </w:r>
    </w:p>
    <w:p w:rsidR="00A07D1C" w:rsidRDefault="00A07D1C" w:rsidP="00A07D1C">
      <w:pPr>
        <w:spacing w:after="0" w:line="360" w:lineRule="auto"/>
        <w:ind w:firstLine="709"/>
        <w:jc w:val="both"/>
        <w:rPr>
          <w:rFonts w:ascii="Times New Roman" w:hAnsi="Times New Roman" w:cs="Times New Roman"/>
          <w:color w:val="000000" w:themeColor="text1"/>
          <w:sz w:val="28"/>
          <w:szCs w:val="28"/>
        </w:rPr>
      </w:pPr>
    </w:p>
    <w:p w:rsidR="00DB0D86" w:rsidRPr="00DB0D86" w:rsidRDefault="00DB0D86" w:rsidP="00DB0D86">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DB0D86">
        <w:rPr>
          <w:rFonts w:ascii="Times New Roman" w:hAnsi="Times New Roman" w:cs="Times New Roman"/>
          <w:color w:val="000000" w:themeColor="text1"/>
          <w:sz w:val="28"/>
          <w:szCs w:val="28"/>
        </w:rPr>
        <w:t>Бабаев, Ю.А. Расчеты организации: учет, контроль и налогообложение: Учебно-практическое пособие для вузов / Ю.А. Бабаев. - М.: Вузовский учебник, ИНФРА-М, 2013. - 329 c.</w:t>
      </w:r>
    </w:p>
    <w:p w:rsidR="00DB0D86" w:rsidRDefault="00DB0D86" w:rsidP="00DB0D86">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DB0D86">
        <w:rPr>
          <w:rFonts w:ascii="Times New Roman" w:hAnsi="Times New Roman" w:cs="Times New Roman"/>
          <w:color w:val="000000" w:themeColor="text1"/>
          <w:sz w:val="28"/>
          <w:szCs w:val="28"/>
        </w:rPr>
        <w:t>Базилевич, О.И. Налоги и налогообложение. Практикум: Учебное пособие / О.И. Базилевич, А.З. Дадашев. - М.: Вузовский учебник, ИНФРА-М, 2013. - 285 c.</w:t>
      </w:r>
    </w:p>
    <w:p w:rsidR="00DB0D86" w:rsidRPr="00DB0D86" w:rsidRDefault="00DB0D86" w:rsidP="00DB0D86">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DB0D86">
        <w:rPr>
          <w:rFonts w:ascii="Times New Roman" w:eastAsia="Times New Roman" w:hAnsi="Times New Roman" w:cs="Times New Roman"/>
          <w:color w:val="000000" w:themeColor="text1"/>
          <w:sz w:val="28"/>
          <w:szCs w:val="28"/>
          <w:lang w:eastAsia="ru-RU"/>
        </w:rPr>
        <w:t>Зозуля, В. В. Налогообложение природопользования : учебник и практикум для прикладного бакалавриата / В. В. Зозуля. — М. : Издательство Юрайт, 2015. — 257 с. — Серия : Бакалавр. Прикладной курс.</w:t>
      </w:r>
    </w:p>
    <w:p w:rsidR="00DB0D86" w:rsidRDefault="00DB0D86" w:rsidP="00DB0D86">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DB0D86">
        <w:rPr>
          <w:rFonts w:ascii="Times New Roman" w:hAnsi="Times New Roman" w:cs="Times New Roman"/>
          <w:color w:val="000000" w:themeColor="text1"/>
          <w:sz w:val="28"/>
          <w:szCs w:val="28"/>
        </w:rPr>
        <w:t>Ионова, А.Ф. Учет, налогообложение и анализ внешнеэкономической деятельности организации: Учебное пособие / А.Ф. Ионова, Н.А. Тарасова. - М.: ЮНИТИ, 2014. - 415 c.</w:t>
      </w:r>
    </w:p>
    <w:p w:rsidR="00DB0D86" w:rsidRPr="00DB0D86" w:rsidRDefault="00207514" w:rsidP="00DB0D86">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DB0D86">
        <w:rPr>
          <w:rFonts w:ascii="Times New Roman" w:hAnsi="Times New Roman" w:cs="Times New Roman"/>
          <w:color w:val="000000" w:themeColor="text1"/>
          <w:sz w:val="28"/>
          <w:szCs w:val="28"/>
          <w:shd w:val="clear" w:color="auto" w:fill="FFFFFF"/>
        </w:rPr>
        <w:t>Лыкова, Л. Н. Налоги и налогообложение : учебник и практикум для академического бакалав</w:t>
      </w:r>
      <w:r w:rsidRPr="00DB0D86">
        <w:rPr>
          <w:rFonts w:ascii="Times New Roman" w:hAnsi="Times New Roman" w:cs="Times New Roman"/>
          <w:color w:val="000000" w:themeColor="text1"/>
          <w:sz w:val="28"/>
          <w:szCs w:val="28"/>
          <w:shd w:val="clear" w:color="auto" w:fill="FFFFFF"/>
        </w:rPr>
        <w:softHyphen/>
        <w:t>риата / Л. Н. Лыкова. — М.: Издательство Юрайт, 2015. — 353 с. — Серия : Бакалавр. Академический курс</w:t>
      </w:r>
    </w:p>
    <w:p w:rsidR="00DB0D86" w:rsidRPr="00DB0D86" w:rsidRDefault="00207514" w:rsidP="00DB0D86">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DB0D86">
        <w:rPr>
          <w:rFonts w:ascii="Times New Roman" w:eastAsia="Times New Roman" w:hAnsi="Times New Roman" w:cs="Times New Roman"/>
          <w:color w:val="000000" w:themeColor="text1"/>
          <w:sz w:val="28"/>
          <w:szCs w:val="28"/>
          <w:lang w:eastAsia="ru-RU"/>
        </w:rPr>
        <w:t>Пансков, В. Г. Налоги и налогообложение : учебник и практикум для прикладного бакалав</w:t>
      </w:r>
      <w:r w:rsidRPr="00DB0D86">
        <w:rPr>
          <w:rFonts w:ascii="Times New Roman" w:eastAsia="Times New Roman" w:hAnsi="Times New Roman" w:cs="Times New Roman"/>
          <w:color w:val="000000" w:themeColor="text1"/>
          <w:sz w:val="28"/>
          <w:szCs w:val="28"/>
          <w:lang w:eastAsia="ru-RU"/>
        </w:rPr>
        <w:softHyphen/>
        <w:t>риата / В. Г. Пансков. — 5-е изд., перераб. и доп. — М.: Издательство Юрайт, 2016. — 382 с. — Серия : Бакалавр. Прикладной курс.</w:t>
      </w:r>
    </w:p>
    <w:p w:rsidR="00207514" w:rsidRPr="00DB0D86" w:rsidRDefault="00207514" w:rsidP="00DB0D86">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DB0D86">
        <w:rPr>
          <w:rFonts w:ascii="Times New Roman" w:hAnsi="Times New Roman" w:cs="Times New Roman"/>
          <w:color w:val="000000" w:themeColor="text1"/>
          <w:sz w:val="28"/>
          <w:szCs w:val="28"/>
        </w:rPr>
        <w:t xml:space="preserve"> Чайковская, Л.А. Налоги и налогообложение (схемы и примеры): Учебное пособие / Л.А. Чайковская. - М.: Экономика, 2012. - 301 c.</w:t>
      </w:r>
    </w:p>
    <w:p w:rsidR="00CA2350" w:rsidRPr="00DB0D86" w:rsidRDefault="00CA2350" w:rsidP="00DB0D86">
      <w:pPr>
        <w:spacing w:after="0" w:line="360" w:lineRule="auto"/>
        <w:ind w:firstLine="709"/>
        <w:jc w:val="both"/>
        <w:rPr>
          <w:rFonts w:ascii="Times New Roman" w:hAnsi="Times New Roman" w:cs="Times New Roman"/>
          <w:color w:val="000000" w:themeColor="text1"/>
          <w:sz w:val="28"/>
          <w:szCs w:val="28"/>
        </w:rPr>
      </w:pPr>
    </w:p>
    <w:p w:rsidR="00DB0D86" w:rsidRPr="00DB0D86" w:rsidRDefault="00DB0D86" w:rsidP="00DB0D86">
      <w:pPr>
        <w:spacing w:after="0" w:line="360" w:lineRule="auto"/>
        <w:ind w:firstLine="720"/>
        <w:jc w:val="both"/>
        <w:rPr>
          <w:rFonts w:ascii="Times New Roman" w:hAnsi="Times New Roman" w:cs="Times New Roman"/>
          <w:color w:val="000000" w:themeColor="text1"/>
          <w:sz w:val="28"/>
          <w:szCs w:val="28"/>
        </w:rPr>
      </w:pPr>
    </w:p>
    <w:sectPr w:rsidR="00DB0D86" w:rsidRPr="00DB0D86" w:rsidSect="00207514">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125" w:rsidRDefault="007E1125" w:rsidP="00207514">
      <w:pPr>
        <w:spacing w:after="0" w:line="240" w:lineRule="auto"/>
      </w:pPr>
      <w:r>
        <w:separator/>
      </w:r>
    </w:p>
  </w:endnote>
  <w:endnote w:type="continuationSeparator" w:id="0">
    <w:p w:rsidR="007E1125" w:rsidRDefault="007E1125" w:rsidP="002075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4856877"/>
    </w:sdtPr>
    <w:sdtContent>
      <w:p w:rsidR="00207514" w:rsidRDefault="00774921">
        <w:pPr>
          <w:pStyle w:val="a7"/>
          <w:jc w:val="center"/>
        </w:pPr>
        <w:r w:rsidRPr="00207514">
          <w:rPr>
            <w:rFonts w:ascii="Times New Roman" w:hAnsi="Times New Roman" w:cs="Times New Roman"/>
            <w:sz w:val="24"/>
            <w:szCs w:val="24"/>
          </w:rPr>
          <w:fldChar w:fldCharType="begin"/>
        </w:r>
        <w:r w:rsidR="00207514" w:rsidRPr="00207514">
          <w:rPr>
            <w:rFonts w:ascii="Times New Roman" w:hAnsi="Times New Roman" w:cs="Times New Roman"/>
            <w:sz w:val="24"/>
            <w:szCs w:val="24"/>
          </w:rPr>
          <w:instrText xml:space="preserve"> PAGE   \* MERGEFORMAT </w:instrText>
        </w:r>
        <w:r w:rsidRPr="00207514">
          <w:rPr>
            <w:rFonts w:ascii="Times New Roman" w:hAnsi="Times New Roman" w:cs="Times New Roman"/>
            <w:sz w:val="24"/>
            <w:szCs w:val="24"/>
          </w:rPr>
          <w:fldChar w:fldCharType="separate"/>
        </w:r>
        <w:r w:rsidR="005F6A5C">
          <w:rPr>
            <w:rFonts w:ascii="Times New Roman" w:hAnsi="Times New Roman" w:cs="Times New Roman"/>
            <w:noProof/>
            <w:sz w:val="24"/>
            <w:szCs w:val="24"/>
          </w:rPr>
          <w:t>12</w:t>
        </w:r>
        <w:r w:rsidRPr="00207514">
          <w:rPr>
            <w:rFonts w:ascii="Times New Roman" w:hAnsi="Times New Roman" w:cs="Times New Roman"/>
            <w:sz w:val="24"/>
            <w:szCs w:val="24"/>
          </w:rPr>
          <w:fldChar w:fldCharType="end"/>
        </w:r>
      </w:p>
    </w:sdtContent>
  </w:sdt>
  <w:p w:rsidR="00207514" w:rsidRDefault="0020751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125" w:rsidRDefault="007E1125" w:rsidP="00207514">
      <w:pPr>
        <w:spacing w:after="0" w:line="240" w:lineRule="auto"/>
      </w:pPr>
      <w:r>
        <w:separator/>
      </w:r>
    </w:p>
  </w:footnote>
  <w:footnote w:type="continuationSeparator" w:id="0">
    <w:p w:rsidR="007E1125" w:rsidRDefault="007E1125" w:rsidP="002075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4560C"/>
    <w:multiLevelType w:val="multilevel"/>
    <w:tmpl w:val="9120F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5D1627"/>
    <w:multiLevelType w:val="hybridMultilevel"/>
    <w:tmpl w:val="D6FE6302"/>
    <w:lvl w:ilvl="0" w:tplc="C3C86E3E">
      <w:start w:val="1"/>
      <w:numFmt w:val="decimal"/>
      <w:lvlText w:val="%1."/>
      <w:lvlJc w:val="left"/>
      <w:pPr>
        <w:ind w:left="1969" w:hanging="12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C6300EE"/>
    <w:multiLevelType w:val="hybridMultilevel"/>
    <w:tmpl w:val="629A0BF6"/>
    <w:lvl w:ilvl="0" w:tplc="5CD23FE4">
      <w:start w:val="1"/>
      <w:numFmt w:val="decimal"/>
      <w:lvlText w:val="%1)"/>
      <w:lvlJc w:val="left"/>
      <w:pPr>
        <w:ind w:left="720" w:hanging="360"/>
      </w:pPr>
      <w:rPr>
        <w:rFonts w:ascii="Arial" w:hAnsi="Arial" w:cs="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F37D65"/>
    <w:multiLevelType w:val="hybridMultilevel"/>
    <w:tmpl w:val="15A4B054"/>
    <w:lvl w:ilvl="0" w:tplc="F83CBC3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4AE02998"/>
    <w:multiLevelType w:val="hybridMultilevel"/>
    <w:tmpl w:val="01685F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1142651"/>
    <w:multiLevelType w:val="hybridMultilevel"/>
    <w:tmpl w:val="12406ACE"/>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58D950BD"/>
    <w:multiLevelType w:val="multilevel"/>
    <w:tmpl w:val="32345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2"/>
  </w:num>
  <w:num w:numId="4">
    <w:abstractNumId w:val="3"/>
  </w:num>
  <w:num w:numId="5">
    <w:abstractNumId w:val="6"/>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65E0D"/>
    <w:rsid w:val="0005355D"/>
    <w:rsid w:val="00165E0D"/>
    <w:rsid w:val="00167F1E"/>
    <w:rsid w:val="001950FD"/>
    <w:rsid w:val="00207514"/>
    <w:rsid w:val="0021113B"/>
    <w:rsid w:val="004C1DA6"/>
    <w:rsid w:val="004E79B4"/>
    <w:rsid w:val="004F043D"/>
    <w:rsid w:val="005F6A5C"/>
    <w:rsid w:val="00774921"/>
    <w:rsid w:val="007E1125"/>
    <w:rsid w:val="007E490F"/>
    <w:rsid w:val="00912C1D"/>
    <w:rsid w:val="00A07D1C"/>
    <w:rsid w:val="00A32950"/>
    <w:rsid w:val="00A924BF"/>
    <w:rsid w:val="00CA2350"/>
    <w:rsid w:val="00D047E8"/>
    <w:rsid w:val="00D21B65"/>
    <w:rsid w:val="00DB0D86"/>
    <w:rsid w:val="00DB2A9E"/>
    <w:rsid w:val="00DB4F81"/>
    <w:rsid w:val="00DC58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0D"/>
  </w:style>
  <w:style w:type="paragraph" w:styleId="2">
    <w:name w:val="heading 2"/>
    <w:basedOn w:val="a"/>
    <w:next w:val="a"/>
    <w:link w:val="20"/>
    <w:uiPriority w:val="9"/>
    <w:unhideWhenUsed/>
    <w:qFormat/>
    <w:rsid w:val="00165E0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65E0D"/>
    <w:rPr>
      <w:rFonts w:asciiTheme="majorHAnsi" w:eastAsiaTheme="majorEastAsia" w:hAnsiTheme="majorHAnsi" w:cstheme="majorBidi"/>
      <w:b/>
      <w:bCs/>
      <w:color w:val="4F81BD" w:themeColor="accent1"/>
      <w:sz w:val="26"/>
      <w:szCs w:val="26"/>
    </w:rPr>
  </w:style>
  <w:style w:type="paragraph" w:customStyle="1" w:styleId="psection">
    <w:name w:val="psection"/>
    <w:basedOn w:val="a"/>
    <w:uiPriority w:val="99"/>
    <w:rsid w:val="00A07D1C"/>
    <w:pPr>
      <w:spacing w:before="100" w:beforeAutospacing="1" w:after="100" w:afterAutospacing="1" w:line="240" w:lineRule="auto"/>
    </w:pPr>
    <w:rPr>
      <w:rFonts w:ascii="Calibri" w:eastAsia="Calibri" w:hAnsi="Calibri" w:cs="Calibri"/>
      <w:sz w:val="24"/>
      <w:szCs w:val="24"/>
      <w:lang w:eastAsia="ru-RU"/>
    </w:rPr>
  </w:style>
  <w:style w:type="paragraph" w:styleId="a3">
    <w:name w:val="List Paragraph"/>
    <w:basedOn w:val="a"/>
    <w:uiPriority w:val="34"/>
    <w:qFormat/>
    <w:rsid w:val="00DB2A9E"/>
    <w:pPr>
      <w:ind w:left="720"/>
      <w:contextualSpacing/>
    </w:pPr>
  </w:style>
  <w:style w:type="paragraph" w:customStyle="1" w:styleId="1">
    <w:name w:val="Без интервала1"/>
    <w:uiPriority w:val="99"/>
    <w:qFormat/>
    <w:rsid w:val="00D21B65"/>
    <w:pPr>
      <w:spacing w:after="0" w:line="240" w:lineRule="auto"/>
    </w:pPr>
    <w:rPr>
      <w:rFonts w:ascii="Calibri" w:eastAsia="Times New Roman" w:hAnsi="Calibri" w:cs="Times New Roman"/>
    </w:rPr>
  </w:style>
  <w:style w:type="character" w:customStyle="1" w:styleId="blk">
    <w:name w:val="blk"/>
    <w:basedOn w:val="a0"/>
    <w:rsid w:val="001950FD"/>
  </w:style>
  <w:style w:type="character" w:styleId="a4">
    <w:name w:val="Hyperlink"/>
    <w:basedOn w:val="a0"/>
    <w:uiPriority w:val="99"/>
    <w:semiHidden/>
    <w:unhideWhenUsed/>
    <w:rsid w:val="001950FD"/>
    <w:rPr>
      <w:color w:val="0000FF"/>
      <w:u w:val="single"/>
    </w:rPr>
  </w:style>
  <w:style w:type="paragraph" w:styleId="a5">
    <w:name w:val="header"/>
    <w:basedOn w:val="a"/>
    <w:link w:val="a6"/>
    <w:uiPriority w:val="99"/>
    <w:semiHidden/>
    <w:unhideWhenUsed/>
    <w:rsid w:val="0020751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207514"/>
  </w:style>
  <w:style w:type="paragraph" w:styleId="a7">
    <w:name w:val="footer"/>
    <w:basedOn w:val="a"/>
    <w:link w:val="a8"/>
    <w:uiPriority w:val="99"/>
    <w:unhideWhenUsed/>
    <w:rsid w:val="0020751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07514"/>
  </w:style>
  <w:style w:type="paragraph" w:styleId="a9">
    <w:name w:val="Balloon Text"/>
    <w:basedOn w:val="a"/>
    <w:link w:val="aa"/>
    <w:uiPriority w:val="99"/>
    <w:semiHidden/>
    <w:unhideWhenUsed/>
    <w:rsid w:val="005F6A5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F6A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8621945">
      <w:bodyDiv w:val="1"/>
      <w:marLeft w:val="0"/>
      <w:marRight w:val="0"/>
      <w:marTop w:val="0"/>
      <w:marBottom w:val="0"/>
      <w:divBdr>
        <w:top w:val="none" w:sz="0" w:space="0" w:color="auto"/>
        <w:left w:val="none" w:sz="0" w:space="0" w:color="auto"/>
        <w:bottom w:val="none" w:sz="0" w:space="0" w:color="auto"/>
        <w:right w:val="none" w:sz="0" w:space="0" w:color="auto"/>
      </w:divBdr>
    </w:div>
    <w:div w:id="308901808">
      <w:bodyDiv w:val="1"/>
      <w:marLeft w:val="0"/>
      <w:marRight w:val="0"/>
      <w:marTop w:val="0"/>
      <w:marBottom w:val="0"/>
      <w:divBdr>
        <w:top w:val="none" w:sz="0" w:space="0" w:color="auto"/>
        <w:left w:val="none" w:sz="0" w:space="0" w:color="auto"/>
        <w:bottom w:val="none" w:sz="0" w:space="0" w:color="auto"/>
        <w:right w:val="none" w:sz="0" w:space="0" w:color="auto"/>
      </w:divBdr>
      <w:divsChild>
        <w:div w:id="1899975182">
          <w:marLeft w:val="0"/>
          <w:marRight w:val="0"/>
          <w:marTop w:val="120"/>
          <w:marBottom w:val="0"/>
          <w:divBdr>
            <w:top w:val="none" w:sz="0" w:space="0" w:color="auto"/>
            <w:left w:val="none" w:sz="0" w:space="0" w:color="auto"/>
            <w:bottom w:val="none" w:sz="0" w:space="0" w:color="auto"/>
            <w:right w:val="none" w:sz="0" w:space="0" w:color="auto"/>
          </w:divBdr>
        </w:div>
        <w:div w:id="167015343">
          <w:marLeft w:val="0"/>
          <w:marRight w:val="0"/>
          <w:marTop w:val="120"/>
          <w:marBottom w:val="0"/>
          <w:divBdr>
            <w:top w:val="none" w:sz="0" w:space="0" w:color="auto"/>
            <w:left w:val="none" w:sz="0" w:space="0" w:color="auto"/>
            <w:bottom w:val="none" w:sz="0" w:space="0" w:color="auto"/>
            <w:right w:val="none" w:sz="0" w:space="0" w:color="auto"/>
          </w:divBdr>
        </w:div>
        <w:div w:id="683821577">
          <w:marLeft w:val="0"/>
          <w:marRight w:val="0"/>
          <w:marTop w:val="120"/>
          <w:marBottom w:val="0"/>
          <w:divBdr>
            <w:top w:val="none" w:sz="0" w:space="0" w:color="auto"/>
            <w:left w:val="none" w:sz="0" w:space="0" w:color="auto"/>
            <w:bottom w:val="none" w:sz="0" w:space="0" w:color="auto"/>
            <w:right w:val="none" w:sz="0" w:space="0" w:color="auto"/>
          </w:divBdr>
        </w:div>
        <w:div w:id="1219244020">
          <w:marLeft w:val="0"/>
          <w:marRight w:val="0"/>
          <w:marTop w:val="120"/>
          <w:marBottom w:val="0"/>
          <w:divBdr>
            <w:top w:val="none" w:sz="0" w:space="0" w:color="auto"/>
            <w:left w:val="none" w:sz="0" w:space="0" w:color="auto"/>
            <w:bottom w:val="none" w:sz="0" w:space="0" w:color="auto"/>
            <w:right w:val="none" w:sz="0" w:space="0" w:color="auto"/>
          </w:divBdr>
        </w:div>
        <w:div w:id="657342003">
          <w:marLeft w:val="0"/>
          <w:marRight w:val="0"/>
          <w:marTop w:val="120"/>
          <w:marBottom w:val="0"/>
          <w:divBdr>
            <w:top w:val="none" w:sz="0" w:space="0" w:color="auto"/>
            <w:left w:val="none" w:sz="0" w:space="0" w:color="auto"/>
            <w:bottom w:val="none" w:sz="0" w:space="0" w:color="auto"/>
            <w:right w:val="none" w:sz="0" w:space="0" w:color="auto"/>
          </w:divBdr>
        </w:div>
        <w:div w:id="1250456828">
          <w:marLeft w:val="0"/>
          <w:marRight w:val="0"/>
          <w:marTop w:val="120"/>
          <w:marBottom w:val="0"/>
          <w:divBdr>
            <w:top w:val="none" w:sz="0" w:space="0" w:color="auto"/>
            <w:left w:val="none" w:sz="0" w:space="0" w:color="auto"/>
            <w:bottom w:val="none" w:sz="0" w:space="0" w:color="auto"/>
            <w:right w:val="none" w:sz="0" w:space="0" w:color="auto"/>
          </w:divBdr>
        </w:div>
      </w:divsChild>
    </w:div>
    <w:div w:id="359160820">
      <w:bodyDiv w:val="1"/>
      <w:marLeft w:val="0"/>
      <w:marRight w:val="0"/>
      <w:marTop w:val="0"/>
      <w:marBottom w:val="0"/>
      <w:divBdr>
        <w:top w:val="none" w:sz="0" w:space="0" w:color="auto"/>
        <w:left w:val="none" w:sz="0" w:space="0" w:color="auto"/>
        <w:bottom w:val="none" w:sz="0" w:space="0" w:color="auto"/>
        <w:right w:val="none" w:sz="0" w:space="0" w:color="auto"/>
      </w:divBdr>
    </w:div>
    <w:div w:id="851996030">
      <w:bodyDiv w:val="1"/>
      <w:marLeft w:val="0"/>
      <w:marRight w:val="0"/>
      <w:marTop w:val="0"/>
      <w:marBottom w:val="0"/>
      <w:divBdr>
        <w:top w:val="none" w:sz="0" w:space="0" w:color="auto"/>
        <w:left w:val="none" w:sz="0" w:space="0" w:color="auto"/>
        <w:bottom w:val="none" w:sz="0" w:space="0" w:color="auto"/>
        <w:right w:val="none" w:sz="0" w:space="0" w:color="auto"/>
      </w:divBdr>
    </w:div>
    <w:div w:id="1507136228">
      <w:bodyDiv w:val="1"/>
      <w:marLeft w:val="0"/>
      <w:marRight w:val="0"/>
      <w:marTop w:val="0"/>
      <w:marBottom w:val="0"/>
      <w:divBdr>
        <w:top w:val="none" w:sz="0" w:space="0" w:color="auto"/>
        <w:left w:val="none" w:sz="0" w:space="0" w:color="auto"/>
        <w:bottom w:val="none" w:sz="0" w:space="0" w:color="auto"/>
        <w:right w:val="none" w:sz="0" w:space="0" w:color="auto"/>
      </w:divBdr>
    </w:div>
    <w:div w:id="2022315098">
      <w:bodyDiv w:val="1"/>
      <w:marLeft w:val="0"/>
      <w:marRight w:val="0"/>
      <w:marTop w:val="0"/>
      <w:marBottom w:val="0"/>
      <w:divBdr>
        <w:top w:val="none" w:sz="0" w:space="0" w:color="auto"/>
        <w:left w:val="none" w:sz="0" w:space="0" w:color="auto"/>
        <w:bottom w:val="none" w:sz="0" w:space="0" w:color="auto"/>
        <w:right w:val="none" w:sz="0" w:space="0" w:color="auto"/>
      </w:divBdr>
      <w:divsChild>
        <w:div w:id="1104115310">
          <w:marLeft w:val="0"/>
          <w:marRight w:val="0"/>
          <w:marTop w:val="120"/>
          <w:marBottom w:val="0"/>
          <w:divBdr>
            <w:top w:val="none" w:sz="0" w:space="0" w:color="auto"/>
            <w:left w:val="none" w:sz="0" w:space="0" w:color="auto"/>
            <w:bottom w:val="none" w:sz="0" w:space="0" w:color="auto"/>
            <w:right w:val="none" w:sz="0" w:space="0" w:color="auto"/>
          </w:divBdr>
        </w:div>
        <w:div w:id="297683143">
          <w:marLeft w:val="0"/>
          <w:marRight w:val="0"/>
          <w:marTop w:val="120"/>
          <w:marBottom w:val="0"/>
          <w:divBdr>
            <w:top w:val="none" w:sz="0" w:space="0" w:color="auto"/>
            <w:left w:val="none" w:sz="0" w:space="0" w:color="auto"/>
            <w:bottom w:val="none" w:sz="0" w:space="0" w:color="auto"/>
            <w:right w:val="none" w:sz="0" w:space="0" w:color="auto"/>
          </w:divBdr>
        </w:div>
        <w:div w:id="484400306">
          <w:marLeft w:val="0"/>
          <w:marRight w:val="0"/>
          <w:marTop w:val="120"/>
          <w:marBottom w:val="0"/>
          <w:divBdr>
            <w:top w:val="none" w:sz="0" w:space="0" w:color="auto"/>
            <w:left w:val="none" w:sz="0" w:space="0" w:color="auto"/>
            <w:bottom w:val="none" w:sz="0" w:space="0" w:color="auto"/>
            <w:right w:val="none" w:sz="0" w:space="0" w:color="auto"/>
          </w:divBdr>
        </w:div>
        <w:div w:id="756170619">
          <w:marLeft w:val="0"/>
          <w:marRight w:val="0"/>
          <w:marTop w:val="120"/>
          <w:marBottom w:val="0"/>
          <w:divBdr>
            <w:top w:val="none" w:sz="0" w:space="0" w:color="auto"/>
            <w:left w:val="none" w:sz="0" w:space="0" w:color="auto"/>
            <w:bottom w:val="none" w:sz="0" w:space="0" w:color="auto"/>
            <w:right w:val="none" w:sz="0" w:space="0" w:color="auto"/>
          </w:divBdr>
        </w:div>
        <w:div w:id="2008316098">
          <w:marLeft w:val="0"/>
          <w:marRight w:val="0"/>
          <w:marTop w:val="120"/>
          <w:marBottom w:val="0"/>
          <w:divBdr>
            <w:top w:val="none" w:sz="0" w:space="0" w:color="auto"/>
            <w:left w:val="none" w:sz="0" w:space="0" w:color="auto"/>
            <w:bottom w:val="none" w:sz="0" w:space="0" w:color="auto"/>
            <w:right w:val="none" w:sz="0" w:space="0" w:color="auto"/>
          </w:divBdr>
        </w:div>
        <w:div w:id="1671058022">
          <w:marLeft w:val="0"/>
          <w:marRight w:val="0"/>
          <w:marTop w:val="120"/>
          <w:marBottom w:val="0"/>
          <w:divBdr>
            <w:top w:val="none" w:sz="0" w:space="0" w:color="auto"/>
            <w:left w:val="none" w:sz="0" w:space="0" w:color="auto"/>
            <w:bottom w:val="none" w:sz="0" w:space="0" w:color="auto"/>
            <w:right w:val="none" w:sz="0" w:space="0" w:color="auto"/>
          </w:divBdr>
        </w:div>
        <w:div w:id="104860850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21772/3d0cac60971a511280cbba229d9b6329c07731f7/" TargetMode="External"/><Relationship Id="rId13" Type="http://schemas.openxmlformats.org/officeDocument/2006/relationships/hyperlink" Target="http://www.consultant.ru/document/cons_doc_LAW_121772/3d0cac60971a511280cbba229d9b6329c07731f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121772/3d0cac60971a511280cbba229d9b6329c07731f7/" TargetMode="External"/><Relationship Id="rId12" Type="http://schemas.openxmlformats.org/officeDocument/2006/relationships/hyperlink" Target="http://www.consultant.ru/document/cons_doc_LAW_121772/3d0cac60971a511280cbba229d9b6329c07731f7/"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nalog.garant.ru/fns/nk/4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21772/3d0cac60971a511280cbba229d9b6329c07731f7/" TargetMode="External"/><Relationship Id="rId5" Type="http://schemas.openxmlformats.org/officeDocument/2006/relationships/footnotes" Target="footnotes.xml"/><Relationship Id="rId15" Type="http://schemas.openxmlformats.org/officeDocument/2006/relationships/hyperlink" Target="http://nalog.garant.ru/fns/nk/48/" TargetMode="External"/><Relationship Id="rId10" Type="http://schemas.openxmlformats.org/officeDocument/2006/relationships/hyperlink" Target="http://www.consultant.ru/document/cons_doc_LAW_121772/3d0cac60971a511280cbba229d9b6329c07731f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nsultant.ru/document/cons_doc_LAW_121772/3d0cac60971a511280cbba229d9b6329c07731f7/" TargetMode="External"/><Relationship Id="rId14" Type="http://schemas.openxmlformats.org/officeDocument/2006/relationships/hyperlink" Target="http://www.consultant.ru/document/cons_doc_LAW_121772/3d0cac60971a511280cbba229d9b6329c07731f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1775</Words>
  <Characters>10119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11871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 Саитов</dc:creator>
  <cp:keywords/>
  <dc:description/>
  <cp:lastModifiedBy>Руслан Саитов</cp:lastModifiedBy>
  <cp:revision>11</cp:revision>
  <dcterms:created xsi:type="dcterms:W3CDTF">2017-09-03T18:05:00Z</dcterms:created>
  <dcterms:modified xsi:type="dcterms:W3CDTF">2017-10-11T07:50:00Z</dcterms:modified>
</cp:coreProperties>
</file>