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031" w:rsidRPr="00594031" w:rsidRDefault="00594031" w:rsidP="00594031">
      <w:pPr>
        <w:spacing w:after="0" w:line="360" w:lineRule="auto"/>
        <w:ind w:firstLine="709"/>
        <w:jc w:val="center"/>
        <w:rPr>
          <w:rFonts w:ascii="Times New Roman" w:hAnsi="Times New Roman" w:cs="Times New Roman"/>
          <w:sz w:val="28"/>
          <w:szCs w:val="28"/>
        </w:rPr>
      </w:pPr>
    </w:p>
    <w:p w:rsidR="00594031" w:rsidRPr="00594031" w:rsidRDefault="00594031" w:rsidP="00594031">
      <w:pPr>
        <w:spacing w:after="0" w:line="360" w:lineRule="auto"/>
        <w:ind w:firstLine="709"/>
        <w:jc w:val="center"/>
        <w:rPr>
          <w:rFonts w:ascii="Times New Roman" w:hAnsi="Times New Roman" w:cs="Times New Roman"/>
          <w:b/>
          <w:sz w:val="28"/>
          <w:szCs w:val="28"/>
        </w:rPr>
      </w:pPr>
      <w:r w:rsidRPr="00594031">
        <w:rPr>
          <w:rFonts w:ascii="Times New Roman" w:hAnsi="Times New Roman" w:cs="Times New Roman"/>
          <w:b/>
          <w:sz w:val="28"/>
          <w:szCs w:val="28"/>
        </w:rPr>
        <w:t>РЕФЕРАТ</w:t>
      </w:r>
    </w:p>
    <w:p w:rsidR="00594031" w:rsidRPr="00594031" w:rsidRDefault="00594031" w:rsidP="00594031">
      <w:pPr>
        <w:spacing w:after="0" w:line="360" w:lineRule="auto"/>
        <w:ind w:firstLine="709"/>
        <w:jc w:val="center"/>
        <w:rPr>
          <w:rFonts w:ascii="Times New Roman" w:hAnsi="Times New Roman" w:cs="Times New Roman"/>
          <w:sz w:val="28"/>
          <w:szCs w:val="28"/>
        </w:rPr>
      </w:pPr>
      <w:r w:rsidRPr="00594031">
        <w:rPr>
          <w:rFonts w:ascii="Times New Roman" w:hAnsi="Times New Roman" w:cs="Times New Roman"/>
          <w:sz w:val="28"/>
          <w:szCs w:val="28"/>
        </w:rPr>
        <w:t xml:space="preserve">по </w:t>
      </w:r>
      <w:r>
        <w:rPr>
          <w:rFonts w:ascii="Times New Roman" w:hAnsi="Times New Roman" w:cs="Times New Roman"/>
          <w:sz w:val="28"/>
          <w:szCs w:val="28"/>
        </w:rPr>
        <w:t xml:space="preserve"> учебной дисциплине «Теория управления</w:t>
      </w:r>
      <w:r w:rsidRPr="00594031">
        <w:rPr>
          <w:rFonts w:ascii="Times New Roman" w:hAnsi="Times New Roman" w:cs="Times New Roman"/>
          <w:sz w:val="28"/>
          <w:szCs w:val="28"/>
        </w:rPr>
        <w:t>»</w:t>
      </w:r>
    </w:p>
    <w:p w:rsidR="00594031" w:rsidRPr="00594031" w:rsidRDefault="00594031" w:rsidP="00594031">
      <w:pPr>
        <w:spacing w:after="0" w:line="360" w:lineRule="auto"/>
        <w:ind w:firstLine="709"/>
        <w:jc w:val="center"/>
        <w:rPr>
          <w:rFonts w:ascii="Times New Roman" w:hAnsi="Times New Roman" w:cs="Times New Roman"/>
          <w:sz w:val="28"/>
          <w:szCs w:val="28"/>
        </w:rPr>
      </w:pPr>
      <w:r w:rsidRPr="00594031">
        <w:rPr>
          <w:rFonts w:ascii="Times New Roman" w:hAnsi="Times New Roman" w:cs="Times New Roman"/>
          <w:sz w:val="28"/>
          <w:szCs w:val="28"/>
        </w:rPr>
        <w:t>на тему:</w:t>
      </w:r>
    </w:p>
    <w:p w:rsidR="00594031" w:rsidRPr="00594031" w:rsidRDefault="00594031" w:rsidP="00594031">
      <w:pPr>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АДМИНИСТРАТИВНАЯ (КЛАССИЧЕСКАЯ) ШКОЛА УПРАВЛЕНИЯ: СОДЕРЖАНИЕ КОНЦЕПЦИЙ А. ФАЙОЛЯ, Г. ЭМЕРСОНА, Л. УРВИКА, М. ВЕБЕРА И Г. ФОРДА</w:t>
      </w:r>
    </w:p>
    <w:p w:rsidR="00594031" w:rsidRPr="00594031" w:rsidRDefault="00594031" w:rsidP="00594031">
      <w:pPr>
        <w:spacing w:after="0" w:line="360" w:lineRule="auto"/>
        <w:ind w:firstLine="709"/>
        <w:jc w:val="right"/>
        <w:rPr>
          <w:rFonts w:ascii="Times New Roman" w:hAnsi="Times New Roman" w:cs="Times New Roman"/>
          <w:sz w:val="28"/>
          <w:szCs w:val="28"/>
        </w:rPr>
      </w:pPr>
    </w:p>
    <w:p w:rsidR="00594031" w:rsidRPr="00594031" w:rsidRDefault="00594031" w:rsidP="00594031">
      <w:pPr>
        <w:spacing w:after="0" w:line="360" w:lineRule="auto"/>
        <w:ind w:firstLine="709"/>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CB1268" w:rsidP="00594031">
      <w:pPr>
        <w:spacing w:after="0" w:line="360" w:lineRule="auto"/>
        <w:jc w:val="center"/>
        <w:rPr>
          <w:rFonts w:ascii="Times New Roman" w:hAnsi="Times New Roman" w:cs="Times New Roman"/>
          <w:sz w:val="28"/>
          <w:szCs w:val="28"/>
        </w:rPr>
      </w:pPr>
    </w:p>
    <w:p w:rsidR="00CB1268" w:rsidRDefault="00594031" w:rsidP="00CB1268">
      <w:pPr>
        <w:spacing w:after="0" w:line="360" w:lineRule="auto"/>
        <w:jc w:val="center"/>
        <w:rPr>
          <w:rFonts w:ascii="Times New Roman" w:hAnsi="Times New Roman" w:cs="Times New Roman"/>
          <w:sz w:val="28"/>
          <w:szCs w:val="28"/>
        </w:rPr>
      </w:pPr>
      <w:r w:rsidRPr="00594031">
        <w:rPr>
          <w:rFonts w:ascii="Times New Roman" w:hAnsi="Times New Roman" w:cs="Times New Roman"/>
          <w:sz w:val="28"/>
          <w:szCs w:val="28"/>
        </w:rPr>
        <w:t>Владимир 2016</w:t>
      </w:r>
    </w:p>
    <w:p w:rsidR="00594031" w:rsidRPr="00CB1268" w:rsidRDefault="00594031" w:rsidP="00CB1268">
      <w:pPr>
        <w:spacing w:after="0" w:line="360" w:lineRule="auto"/>
        <w:jc w:val="center"/>
        <w:rPr>
          <w:rFonts w:ascii="Times New Roman" w:hAnsi="Times New Roman" w:cs="Times New Roman"/>
          <w:sz w:val="28"/>
          <w:szCs w:val="28"/>
        </w:rPr>
      </w:pPr>
      <w:bookmarkStart w:id="0" w:name="_GoBack"/>
      <w:bookmarkEnd w:id="0"/>
      <w:r w:rsidRPr="006440F2">
        <w:rPr>
          <w:rFonts w:ascii="Times New Roman" w:hAnsi="Times New Roman" w:cs="Times New Roman"/>
          <w:b/>
          <w:sz w:val="28"/>
          <w:szCs w:val="28"/>
        </w:rPr>
        <w:lastRenderedPageBreak/>
        <w:t>ОГЛАВЛЕНИЕ</w:t>
      </w:r>
    </w:p>
    <w:p w:rsidR="00594031" w:rsidRDefault="00594031" w:rsidP="00594031">
      <w:pPr>
        <w:spacing w:after="0" w:line="360" w:lineRule="auto"/>
        <w:ind w:firstLine="709"/>
        <w:jc w:val="both"/>
        <w:rPr>
          <w:rFonts w:ascii="Times New Roman" w:hAnsi="Times New Roman" w:cs="Times New Roman"/>
          <w:sz w:val="28"/>
          <w:szCs w:val="28"/>
        </w:rPr>
      </w:pPr>
    </w:p>
    <w:p w:rsidR="00C425D6" w:rsidRPr="00455A53" w:rsidRDefault="00594031" w:rsidP="00594031">
      <w:pPr>
        <w:spacing w:after="0" w:line="360" w:lineRule="auto"/>
        <w:ind w:firstLine="709"/>
        <w:jc w:val="both"/>
        <w:rPr>
          <w:rFonts w:ascii="Times New Roman" w:hAnsi="Times New Roman" w:cs="Times New Roman"/>
          <w:sz w:val="28"/>
          <w:szCs w:val="28"/>
        </w:rPr>
      </w:pPr>
      <w:r w:rsidRPr="00455A53">
        <w:rPr>
          <w:rFonts w:ascii="Times New Roman" w:hAnsi="Times New Roman" w:cs="Times New Roman"/>
          <w:b/>
          <w:sz w:val="28"/>
          <w:szCs w:val="28"/>
        </w:rPr>
        <w:t>ВВЕДЕНИЕ</w:t>
      </w:r>
      <w:r w:rsidR="00455A53">
        <w:rPr>
          <w:rFonts w:ascii="Times New Roman" w:hAnsi="Times New Roman" w:cs="Times New Roman"/>
          <w:sz w:val="28"/>
          <w:szCs w:val="28"/>
        </w:rPr>
        <w:t>…………………………………………………………….......</w:t>
      </w:r>
      <w:r w:rsidR="00455A53" w:rsidRPr="00455A53">
        <w:rPr>
          <w:rFonts w:ascii="Times New Roman" w:hAnsi="Times New Roman" w:cs="Times New Roman"/>
          <w:sz w:val="28"/>
          <w:szCs w:val="28"/>
        </w:rPr>
        <w:t>3</w:t>
      </w:r>
    </w:p>
    <w:p w:rsidR="00594031" w:rsidRDefault="00594031" w:rsidP="005940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Школы управления</w:t>
      </w:r>
      <w:r w:rsidR="00455A53">
        <w:rPr>
          <w:rFonts w:ascii="Times New Roman" w:hAnsi="Times New Roman" w:cs="Times New Roman"/>
          <w:sz w:val="28"/>
          <w:szCs w:val="28"/>
        </w:rPr>
        <w:t>……………………………………………………....4</w:t>
      </w:r>
    </w:p>
    <w:p w:rsidR="00594031" w:rsidRDefault="00594031" w:rsidP="005940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Административная (классическая) школа управления</w:t>
      </w:r>
      <w:r w:rsidR="00455A53">
        <w:rPr>
          <w:rFonts w:ascii="Times New Roman" w:hAnsi="Times New Roman" w:cs="Times New Roman"/>
          <w:sz w:val="28"/>
          <w:szCs w:val="28"/>
        </w:rPr>
        <w:t>………………..4</w:t>
      </w:r>
    </w:p>
    <w:p w:rsidR="00594031" w:rsidRDefault="00594031" w:rsidP="005940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440F2">
        <w:rPr>
          <w:rFonts w:ascii="Times New Roman" w:hAnsi="Times New Roman" w:cs="Times New Roman"/>
          <w:sz w:val="28"/>
          <w:szCs w:val="28"/>
        </w:rPr>
        <w:t xml:space="preserve"> Принципы управления по А. </w:t>
      </w:r>
      <w:proofErr w:type="spellStart"/>
      <w:r w:rsidR="006440F2">
        <w:rPr>
          <w:rFonts w:ascii="Times New Roman" w:hAnsi="Times New Roman" w:cs="Times New Roman"/>
          <w:sz w:val="28"/>
          <w:szCs w:val="28"/>
        </w:rPr>
        <w:t>Файолю</w:t>
      </w:r>
      <w:proofErr w:type="spellEnd"/>
      <w:r w:rsidR="00455A53">
        <w:rPr>
          <w:rFonts w:ascii="Times New Roman" w:hAnsi="Times New Roman" w:cs="Times New Roman"/>
          <w:sz w:val="28"/>
          <w:szCs w:val="28"/>
        </w:rPr>
        <w:t>………………………………….6</w:t>
      </w:r>
    </w:p>
    <w:p w:rsidR="006440F2" w:rsidRDefault="006440F2" w:rsidP="005940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Функции управления</w:t>
      </w:r>
      <w:r w:rsidR="00455A53">
        <w:rPr>
          <w:rFonts w:ascii="Times New Roman" w:hAnsi="Times New Roman" w:cs="Times New Roman"/>
          <w:sz w:val="28"/>
          <w:szCs w:val="28"/>
        </w:rPr>
        <w:t>…………………………………………………….9</w:t>
      </w:r>
    </w:p>
    <w:p w:rsidR="006440F2" w:rsidRPr="00455A53" w:rsidRDefault="006440F2" w:rsidP="00594031">
      <w:pPr>
        <w:spacing w:after="0" w:line="360" w:lineRule="auto"/>
        <w:ind w:firstLine="709"/>
        <w:jc w:val="both"/>
        <w:rPr>
          <w:rFonts w:ascii="Times New Roman" w:hAnsi="Times New Roman" w:cs="Times New Roman"/>
          <w:sz w:val="28"/>
          <w:szCs w:val="28"/>
        </w:rPr>
      </w:pPr>
      <w:r w:rsidRPr="00455A53">
        <w:rPr>
          <w:rFonts w:ascii="Times New Roman" w:hAnsi="Times New Roman" w:cs="Times New Roman"/>
          <w:b/>
          <w:sz w:val="28"/>
          <w:szCs w:val="28"/>
        </w:rPr>
        <w:t>ЗАКЛЮЧЕНИЕ</w:t>
      </w:r>
      <w:r w:rsidR="00455A53">
        <w:rPr>
          <w:rFonts w:ascii="Times New Roman" w:hAnsi="Times New Roman" w:cs="Times New Roman"/>
          <w:sz w:val="28"/>
          <w:szCs w:val="28"/>
        </w:rPr>
        <w:t>………………………………………………………….</w:t>
      </w:r>
      <w:r w:rsidR="00455A53" w:rsidRPr="00455A53">
        <w:rPr>
          <w:rFonts w:ascii="Times New Roman" w:hAnsi="Times New Roman" w:cs="Times New Roman"/>
          <w:sz w:val="28"/>
          <w:szCs w:val="28"/>
        </w:rPr>
        <w:t>11</w:t>
      </w:r>
    </w:p>
    <w:p w:rsidR="006440F2" w:rsidRPr="00455A53" w:rsidRDefault="006440F2" w:rsidP="00594031">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b/>
          <w:sz w:val="28"/>
          <w:szCs w:val="28"/>
        </w:rPr>
        <w:t xml:space="preserve">СПИСОК </w:t>
      </w:r>
      <w:r w:rsidRPr="00455A53">
        <w:rPr>
          <w:rFonts w:ascii="Times New Roman" w:hAnsi="Times New Roman" w:cs="Times New Roman"/>
          <w:b/>
          <w:sz w:val="28"/>
          <w:szCs w:val="28"/>
        </w:rPr>
        <w:t>ЛИТЕРАТУРЫ</w:t>
      </w:r>
      <w:r w:rsidR="00455A53">
        <w:rPr>
          <w:rFonts w:ascii="Times New Roman" w:hAnsi="Times New Roman" w:cs="Times New Roman"/>
          <w:sz w:val="28"/>
          <w:szCs w:val="28"/>
        </w:rPr>
        <w:t>……………………………………………...</w:t>
      </w:r>
      <w:r w:rsidR="00455A53" w:rsidRPr="00455A53">
        <w:rPr>
          <w:rFonts w:ascii="Times New Roman" w:hAnsi="Times New Roman" w:cs="Times New Roman"/>
          <w:sz w:val="28"/>
          <w:szCs w:val="28"/>
        </w:rPr>
        <w:t>12</w:t>
      </w: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594031">
      <w:pPr>
        <w:spacing w:after="0" w:line="360" w:lineRule="auto"/>
        <w:ind w:firstLine="709"/>
        <w:jc w:val="both"/>
        <w:rPr>
          <w:rFonts w:ascii="Times New Roman" w:hAnsi="Times New Roman" w:cs="Times New Roman"/>
          <w:sz w:val="28"/>
          <w:szCs w:val="28"/>
        </w:rPr>
      </w:pPr>
    </w:p>
    <w:p w:rsidR="006440F2" w:rsidRDefault="006440F2" w:rsidP="006440F2">
      <w:pPr>
        <w:spacing w:after="0" w:line="360" w:lineRule="auto"/>
        <w:ind w:firstLine="709"/>
        <w:jc w:val="center"/>
        <w:rPr>
          <w:rFonts w:ascii="Times New Roman" w:hAnsi="Times New Roman" w:cs="Times New Roman"/>
          <w:sz w:val="28"/>
          <w:szCs w:val="28"/>
        </w:rPr>
      </w:pPr>
      <w:r w:rsidRPr="006440F2">
        <w:rPr>
          <w:rFonts w:ascii="Times New Roman" w:hAnsi="Times New Roman" w:cs="Times New Roman"/>
          <w:b/>
          <w:sz w:val="28"/>
          <w:szCs w:val="28"/>
        </w:rPr>
        <w:lastRenderedPageBreak/>
        <w:t>ВВЕДЕНИЕ</w:t>
      </w:r>
    </w:p>
    <w:p w:rsidR="006440F2" w:rsidRDefault="006440F2" w:rsidP="006440F2">
      <w:pPr>
        <w:spacing w:after="0" w:line="360" w:lineRule="auto"/>
        <w:ind w:firstLine="709"/>
        <w:jc w:val="both"/>
        <w:rPr>
          <w:rFonts w:ascii="Times New Roman" w:hAnsi="Times New Roman" w:cs="Times New Roman"/>
          <w:sz w:val="28"/>
          <w:szCs w:val="28"/>
        </w:rPr>
      </w:pP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Для того чтобы успешно справляться с задачами управления, организатору производства нужны обширные знания и умение мыслить. </w:t>
      </w:r>
      <w:proofErr w:type="gramStart"/>
      <w:r w:rsidRPr="006440F2">
        <w:rPr>
          <w:rFonts w:ascii="Times New Roman" w:hAnsi="Times New Roman" w:cs="Times New Roman"/>
          <w:sz w:val="28"/>
          <w:szCs w:val="28"/>
        </w:rPr>
        <w:t>Чтобы научиться управлять, нужно решить две задачи: овладеть научными основами, т.е. теорией управления, и уметь творчески ее применять, т.е. искусством управления.</w:t>
      </w:r>
      <w:r w:rsidRPr="006440F2">
        <w:rPr>
          <w:rFonts w:ascii="Times New Roman" w:hAnsi="Times New Roman" w:cs="Times New Roman"/>
          <w:sz w:val="28"/>
          <w:szCs w:val="28"/>
          <w:vertAlign w:val="superscript"/>
        </w:rPr>
        <w:footnoteReference w:id="1"/>
      </w:r>
      <w:proofErr w:type="gramEnd"/>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Руководители управляют, используя свои знания и опыт. Знания помогают им определить нужную стратегию и принять компетентное решение, а интуиция подсказывает, как именно осуществлять управление и контроль. Поэтому управление является не только наукой, т.е. системой знаний, но и искусством.</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Классическая или, как ее еще называют, административная школа в управлении занимает отрезок времени с 1920 по 1950 гг. Родоначальником этой школы считается Анри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Поэтому эквивалентом ее названия является "</w:t>
      </w:r>
      <w:proofErr w:type="spellStart"/>
      <w:r w:rsidRPr="006440F2">
        <w:rPr>
          <w:rFonts w:ascii="Times New Roman" w:hAnsi="Times New Roman" w:cs="Times New Roman"/>
          <w:sz w:val="28"/>
          <w:szCs w:val="28"/>
        </w:rPr>
        <w:t>файолизм</w:t>
      </w:r>
      <w:proofErr w:type="spellEnd"/>
      <w:r w:rsidRPr="006440F2">
        <w:rPr>
          <w:rFonts w:ascii="Times New Roman" w:hAnsi="Times New Roman" w:cs="Times New Roman"/>
          <w:sz w:val="28"/>
          <w:szCs w:val="28"/>
        </w:rPr>
        <w:t>", а эквивалентом ее сущностной характеристики "общая теория менеджмента".</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Целью данной работы является изучение теоретических основ управления на примере школы административного управления по </w:t>
      </w:r>
      <w:proofErr w:type="spellStart"/>
      <w:r w:rsidRPr="006440F2">
        <w:rPr>
          <w:rFonts w:ascii="Times New Roman" w:hAnsi="Times New Roman" w:cs="Times New Roman"/>
          <w:sz w:val="28"/>
          <w:szCs w:val="28"/>
        </w:rPr>
        <w:t>А.Файолю</w:t>
      </w:r>
      <w:proofErr w:type="spellEnd"/>
      <w:r w:rsidRPr="006440F2">
        <w:rPr>
          <w:rFonts w:ascii="Times New Roman" w:hAnsi="Times New Roman" w:cs="Times New Roman"/>
          <w:sz w:val="28"/>
          <w:szCs w:val="28"/>
        </w:rPr>
        <w:t>.</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Для этого мной были поставлены следующие задачи:</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Изучить школы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Изучить классическую школу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 Выяснить основные принципы и функции управления А. </w:t>
      </w:r>
      <w:proofErr w:type="spellStart"/>
      <w:r w:rsidRPr="006440F2">
        <w:rPr>
          <w:rFonts w:ascii="Times New Roman" w:hAnsi="Times New Roman" w:cs="Times New Roman"/>
          <w:sz w:val="28"/>
          <w:szCs w:val="28"/>
        </w:rPr>
        <w:t>Файоля</w:t>
      </w:r>
      <w:proofErr w:type="spellEnd"/>
      <w:r w:rsidRPr="006440F2">
        <w:rPr>
          <w:rFonts w:ascii="Times New Roman" w:hAnsi="Times New Roman" w:cs="Times New Roman"/>
          <w:sz w:val="28"/>
          <w:szCs w:val="28"/>
        </w:rPr>
        <w:t>.</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Я считаю, что выбранная мной тема актуальна и </w:t>
      </w:r>
      <w:proofErr w:type="gramStart"/>
      <w:r w:rsidRPr="006440F2">
        <w:rPr>
          <w:rFonts w:ascii="Times New Roman" w:hAnsi="Times New Roman" w:cs="Times New Roman"/>
          <w:sz w:val="28"/>
          <w:szCs w:val="28"/>
        </w:rPr>
        <w:t>практико-ориентирована</w:t>
      </w:r>
      <w:proofErr w:type="gramEnd"/>
      <w:r w:rsidRPr="006440F2">
        <w:rPr>
          <w:rFonts w:ascii="Times New Roman" w:hAnsi="Times New Roman" w:cs="Times New Roman"/>
          <w:sz w:val="28"/>
          <w:szCs w:val="28"/>
        </w:rPr>
        <w:t>, ведь от управления и его принципов зависит будущее предприятия, учреждения, фирмы.</w:t>
      </w:r>
    </w:p>
    <w:p w:rsidR="006440F2" w:rsidRPr="006440F2" w:rsidRDefault="006440F2" w:rsidP="006440F2">
      <w:pPr>
        <w:spacing w:after="0" w:line="360" w:lineRule="auto"/>
        <w:ind w:firstLine="709"/>
        <w:jc w:val="both"/>
        <w:rPr>
          <w:rFonts w:ascii="Times New Roman" w:hAnsi="Times New Roman" w:cs="Times New Roman"/>
          <w:sz w:val="28"/>
          <w:szCs w:val="28"/>
        </w:rPr>
      </w:pPr>
    </w:p>
    <w:p w:rsidR="00455A53" w:rsidRDefault="00455A53" w:rsidP="00455A53">
      <w:pPr>
        <w:spacing w:after="0" w:line="360" w:lineRule="auto"/>
        <w:jc w:val="both"/>
        <w:rPr>
          <w:rFonts w:ascii="Times New Roman" w:hAnsi="Times New Roman" w:cs="Times New Roman"/>
          <w:sz w:val="28"/>
          <w:szCs w:val="28"/>
        </w:rPr>
      </w:pPr>
    </w:p>
    <w:p w:rsidR="006440F2" w:rsidRPr="00455A53" w:rsidRDefault="006440F2" w:rsidP="00455A53">
      <w:pPr>
        <w:spacing w:after="0" w:line="360" w:lineRule="auto"/>
        <w:ind w:firstLine="709"/>
        <w:jc w:val="both"/>
        <w:rPr>
          <w:rFonts w:ascii="Times New Roman" w:hAnsi="Times New Roman" w:cs="Times New Roman"/>
          <w:b/>
          <w:sz w:val="28"/>
          <w:szCs w:val="28"/>
        </w:rPr>
      </w:pPr>
      <w:r w:rsidRPr="00455A53">
        <w:rPr>
          <w:rFonts w:ascii="Times New Roman" w:hAnsi="Times New Roman" w:cs="Times New Roman"/>
          <w:b/>
          <w:sz w:val="28"/>
          <w:szCs w:val="28"/>
        </w:rPr>
        <w:lastRenderedPageBreak/>
        <w:t>1. Школы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Управление в человеческом обществе существовало испокон веков. Любое государственное устройство, любая организованная человеческая деятельность предполагает, что существует объект управления (то, чем управляют) и субъект управления (тот, кто управляет).</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С течением времени складывались основы науки об управлении, возникала и развивалась теория и практика управления, получившая впоследствии название «школа в управлении».</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В зарубежной науке управления сложились четыре важнейшие школы, которые внесли существенный вклад в развитие современной теории и практики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школа научного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административная (классическая) школа;</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школа психологии (ее составляющие – школа человеческих отношений и школа поведенческих наук);</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 школа количественная, или новая </w:t>
      </w:r>
      <w:proofErr w:type="gramStart"/>
      <w:r w:rsidRPr="006440F2">
        <w:rPr>
          <w:rFonts w:ascii="Times New Roman" w:hAnsi="Times New Roman" w:cs="Times New Roman"/>
          <w:sz w:val="28"/>
          <w:szCs w:val="28"/>
        </w:rPr>
        <w:t xml:space="preserve">( </w:t>
      </w:r>
      <w:proofErr w:type="gramEnd"/>
      <w:r w:rsidRPr="006440F2">
        <w:rPr>
          <w:rFonts w:ascii="Times New Roman" w:hAnsi="Times New Roman" w:cs="Times New Roman"/>
          <w:sz w:val="28"/>
          <w:szCs w:val="28"/>
        </w:rPr>
        <w:t>ее еще называют школой науки управления).</w:t>
      </w:r>
      <w:r w:rsidRPr="006440F2">
        <w:rPr>
          <w:rFonts w:ascii="Times New Roman" w:hAnsi="Times New Roman" w:cs="Times New Roman"/>
          <w:sz w:val="28"/>
          <w:szCs w:val="28"/>
          <w:vertAlign w:val="superscript"/>
        </w:rPr>
        <w:footnoteReference w:id="2"/>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Многие теории, подходы, методы, разработанные в рамках данных школ, не утратили своей актуальности и сегодня.</w:t>
      </w:r>
    </w:p>
    <w:p w:rsidR="006440F2" w:rsidRPr="006440F2" w:rsidRDefault="006440F2" w:rsidP="006440F2">
      <w:pPr>
        <w:spacing w:after="0" w:line="360" w:lineRule="auto"/>
        <w:ind w:firstLine="709"/>
        <w:jc w:val="both"/>
        <w:rPr>
          <w:rFonts w:ascii="Times New Roman" w:hAnsi="Times New Roman" w:cs="Times New Roman"/>
          <w:sz w:val="28"/>
          <w:szCs w:val="28"/>
        </w:rPr>
      </w:pPr>
    </w:p>
    <w:p w:rsidR="006440F2" w:rsidRPr="00455A53" w:rsidRDefault="006440F2" w:rsidP="006440F2">
      <w:pPr>
        <w:spacing w:after="0" w:line="360" w:lineRule="auto"/>
        <w:ind w:firstLine="709"/>
        <w:jc w:val="both"/>
        <w:rPr>
          <w:rFonts w:ascii="Times New Roman" w:hAnsi="Times New Roman" w:cs="Times New Roman"/>
          <w:b/>
          <w:sz w:val="28"/>
          <w:szCs w:val="28"/>
        </w:rPr>
      </w:pPr>
      <w:r w:rsidRPr="00455A53">
        <w:rPr>
          <w:rFonts w:ascii="Times New Roman" w:hAnsi="Times New Roman" w:cs="Times New Roman"/>
          <w:b/>
          <w:sz w:val="28"/>
          <w:szCs w:val="28"/>
        </w:rPr>
        <w:t>2. Административная (классическая) теория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p>
    <w:p w:rsidR="006440F2" w:rsidRPr="006440F2" w:rsidRDefault="006440F2" w:rsidP="006440F2">
      <w:pPr>
        <w:spacing w:after="0" w:line="360" w:lineRule="auto"/>
        <w:ind w:firstLine="709"/>
        <w:jc w:val="both"/>
        <w:rPr>
          <w:rFonts w:ascii="Times New Roman" w:hAnsi="Times New Roman" w:cs="Times New Roman"/>
          <w:sz w:val="28"/>
          <w:szCs w:val="28"/>
        </w:rPr>
      </w:pPr>
      <w:proofErr w:type="gramStart"/>
      <w:r w:rsidRPr="006440F2">
        <w:rPr>
          <w:rFonts w:ascii="Times New Roman" w:hAnsi="Times New Roman" w:cs="Times New Roman"/>
          <w:sz w:val="28"/>
          <w:szCs w:val="28"/>
        </w:rPr>
        <w:t xml:space="preserve">Классическая или, как ее еще называют, административная школа в управлении занимает отрезок времени с 1920 по 1950 гг. Она является второй по времени возникновения школой управления после научной школы и связана с именами Анри </w:t>
      </w:r>
      <w:proofErr w:type="spellStart"/>
      <w:r w:rsidRPr="006440F2">
        <w:rPr>
          <w:rFonts w:ascii="Times New Roman" w:hAnsi="Times New Roman" w:cs="Times New Roman"/>
          <w:sz w:val="28"/>
          <w:szCs w:val="28"/>
        </w:rPr>
        <w:t>Файоля</w:t>
      </w:r>
      <w:proofErr w:type="spellEnd"/>
      <w:r w:rsidRPr="006440F2">
        <w:rPr>
          <w:rFonts w:ascii="Times New Roman" w:hAnsi="Times New Roman" w:cs="Times New Roman"/>
          <w:sz w:val="28"/>
          <w:szCs w:val="28"/>
        </w:rPr>
        <w:t xml:space="preserve">, </w:t>
      </w:r>
      <w:proofErr w:type="spellStart"/>
      <w:r w:rsidRPr="006440F2">
        <w:rPr>
          <w:rFonts w:ascii="Times New Roman" w:hAnsi="Times New Roman" w:cs="Times New Roman"/>
          <w:sz w:val="28"/>
          <w:szCs w:val="28"/>
        </w:rPr>
        <w:t>Линделла</w:t>
      </w:r>
      <w:proofErr w:type="spellEnd"/>
      <w:r w:rsidRPr="006440F2">
        <w:rPr>
          <w:rFonts w:ascii="Times New Roman" w:hAnsi="Times New Roman" w:cs="Times New Roman"/>
          <w:sz w:val="28"/>
          <w:szCs w:val="28"/>
        </w:rPr>
        <w:t xml:space="preserve"> </w:t>
      </w:r>
      <w:proofErr w:type="spellStart"/>
      <w:r w:rsidRPr="006440F2">
        <w:rPr>
          <w:rFonts w:ascii="Times New Roman" w:hAnsi="Times New Roman" w:cs="Times New Roman"/>
          <w:sz w:val="28"/>
          <w:szCs w:val="28"/>
        </w:rPr>
        <w:t>Урвика</w:t>
      </w:r>
      <w:proofErr w:type="spellEnd"/>
      <w:r w:rsidRPr="006440F2">
        <w:rPr>
          <w:rFonts w:ascii="Times New Roman" w:hAnsi="Times New Roman" w:cs="Times New Roman"/>
          <w:sz w:val="28"/>
          <w:szCs w:val="28"/>
        </w:rPr>
        <w:t xml:space="preserve"> — известного </w:t>
      </w:r>
      <w:r w:rsidRPr="006440F2">
        <w:rPr>
          <w:rFonts w:ascii="Times New Roman" w:hAnsi="Times New Roman" w:cs="Times New Roman"/>
          <w:sz w:val="28"/>
          <w:szCs w:val="28"/>
        </w:rPr>
        <w:lastRenderedPageBreak/>
        <w:t xml:space="preserve">специалиста по вопросам управления в Англии, — Джеймса Д. </w:t>
      </w:r>
      <w:proofErr w:type="spellStart"/>
      <w:r w:rsidRPr="006440F2">
        <w:rPr>
          <w:rFonts w:ascii="Times New Roman" w:hAnsi="Times New Roman" w:cs="Times New Roman"/>
          <w:sz w:val="28"/>
          <w:szCs w:val="28"/>
        </w:rPr>
        <w:t>Муни</w:t>
      </w:r>
      <w:proofErr w:type="spellEnd"/>
      <w:r w:rsidRPr="006440F2">
        <w:rPr>
          <w:rFonts w:ascii="Times New Roman" w:hAnsi="Times New Roman" w:cs="Times New Roman"/>
          <w:sz w:val="28"/>
          <w:szCs w:val="28"/>
        </w:rPr>
        <w:t>, М. Вебера и др.</w:t>
      </w:r>
      <w:proofErr w:type="gramEnd"/>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Ее приверженцы стремились создать универсальные принципы управления. Они разрабатывали систему управления, структуру организации и управления работниками.</w:t>
      </w:r>
      <w:r w:rsidRPr="006440F2">
        <w:rPr>
          <w:rFonts w:ascii="Times New Roman" w:hAnsi="Times New Roman" w:cs="Times New Roman"/>
          <w:sz w:val="28"/>
          <w:szCs w:val="28"/>
          <w:vertAlign w:val="superscript"/>
        </w:rPr>
        <w:footnoteReference w:id="3"/>
      </w:r>
      <w:r w:rsidRPr="006440F2">
        <w:rPr>
          <w:rFonts w:ascii="Times New Roman" w:hAnsi="Times New Roman" w:cs="Times New Roman"/>
          <w:sz w:val="28"/>
          <w:szCs w:val="28"/>
        </w:rPr>
        <w:t xml:space="preserve"> </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Представителями классического направления в менеджменте в значительной степени  была преодолена ограниченность тейлоризма.</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У истоков школы административного управления стоял А.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(1841-1925), </w:t>
      </w:r>
      <w:proofErr w:type="gramStart"/>
      <w:r w:rsidRPr="006440F2">
        <w:rPr>
          <w:rFonts w:ascii="Times New Roman" w:hAnsi="Times New Roman" w:cs="Times New Roman"/>
          <w:sz w:val="28"/>
          <w:szCs w:val="28"/>
        </w:rPr>
        <w:t>считающийся</w:t>
      </w:r>
      <w:proofErr w:type="gramEnd"/>
      <w:r w:rsidRPr="006440F2">
        <w:rPr>
          <w:rFonts w:ascii="Times New Roman" w:hAnsi="Times New Roman" w:cs="Times New Roman"/>
          <w:sz w:val="28"/>
          <w:szCs w:val="28"/>
        </w:rPr>
        <w:t xml:space="preserve"> «отцом научного управления». Свои взгляды он изложил в книге «Общая промышленная организация» (1916). </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Объектом интересов </w:t>
      </w:r>
      <w:proofErr w:type="spellStart"/>
      <w:r w:rsidRPr="006440F2">
        <w:rPr>
          <w:rFonts w:ascii="Times New Roman" w:hAnsi="Times New Roman" w:cs="Times New Roman"/>
          <w:sz w:val="28"/>
          <w:szCs w:val="28"/>
        </w:rPr>
        <w:t>Файоля</w:t>
      </w:r>
      <w:proofErr w:type="spellEnd"/>
      <w:r w:rsidRPr="006440F2">
        <w:rPr>
          <w:rFonts w:ascii="Times New Roman" w:hAnsi="Times New Roman" w:cs="Times New Roman"/>
          <w:sz w:val="28"/>
          <w:szCs w:val="28"/>
        </w:rPr>
        <w:t xml:space="preserve"> стали организация в целом и процессы управления как таковые, чем до него не занимался никто. Менеджмент он рассматривал как набор последовательных операций (функций) и, в отличие, например, от Тейлора, доказывал, что их в известной мере выполняют даже рабочие.</w:t>
      </w:r>
      <w:r w:rsidRPr="006440F2">
        <w:rPr>
          <w:rFonts w:ascii="Times New Roman" w:hAnsi="Times New Roman" w:cs="Times New Roman"/>
          <w:sz w:val="28"/>
          <w:szCs w:val="28"/>
          <w:vertAlign w:val="superscript"/>
        </w:rPr>
        <w:footnoteReference w:id="4"/>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Управлять, утверждал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значит предвидеть, организовывать, распоряжаться, согласовывать, контролировать.</w:t>
      </w:r>
      <w:r w:rsidRPr="006440F2">
        <w:rPr>
          <w:rFonts w:ascii="Times New Roman" w:hAnsi="Times New Roman" w:cs="Times New Roman"/>
          <w:sz w:val="28"/>
          <w:szCs w:val="28"/>
          <w:vertAlign w:val="superscript"/>
        </w:rPr>
        <w:footnoteReference w:id="5"/>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Важную роль в развитии идей этой школы сыграли Л. </w:t>
      </w:r>
      <w:proofErr w:type="spellStart"/>
      <w:r w:rsidRPr="006440F2">
        <w:rPr>
          <w:rFonts w:ascii="Times New Roman" w:hAnsi="Times New Roman" w:cs="Times New Roman"/>
          <w:sz w:val="28"/>
          <w:szCs w:val="28"/>
        </w:rPr>
        <w:t>Урвик</w:t>
      </w:r>
      <w:proofErr w:type="spellEnd"/>
      <w:r w:rsidRPr="006440F2">
        <w:rPr>
          <w:rFonts w:ascii="Times New Roman" w:hAnsi="Times New Roman" w:cs="Times New Roman"/>
          <w:sz w:val="28"/>
          <w:szCs w:val="28"/>
        </w:rPr>
        <w:t xml:space="preserve">, Д. </w:t>
      </w:r>
      <w:proofErr w:type="spellStart"/>
      <w:r w:rsidRPr="006440F2">
        <w:rPr>
          <w:rFonts w:ascii="Times New Roman" w:hAnsi="Times New Roman" w:cs="Times New Roman"/>
          <w:sz w:val="28"/>
          <w:szCs w:val="28"/>
        </w:rPr>
        <w:t>Муни</w:t>
      </w:r>
      <w:proofErr w:type="spellEnd"/>
      <w:r w:rsidRPr="006440F2">
        <w:rPr>
          <w:rFonts w:ascii="Times New Roman" w:hAnsi="Times New Roman" w:cs="Times New Roman"/>
          <w:sz w:val="28"/>
          <w:szCs w:val="28"/>
        </w:rPr>
        <w:t xml:space="preserve"> и др., рассматривающие деятельность организаций с точки зрения широкой перспективы и пытающиеся определить общие характеристики и закономерности организаций в целом.</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В отличие от создателей школы научного управления Тейлора и </w:t>
      </w:r>
      <w:proofErr w:type="spellStart"/>
      <w:r w:rsidRPr="006440F2">
        <w:rPr>
          <w:rFonts w:ascii="Times New Roman" w:hAnsi="Times New Roman" w:cs="Times New Roman"/>
          <w:sz w:val="28"/>
          <w:szCs w:val="28"/>
        </w:rPr>
        <w:t>Гилбрета</w:t>
      </w:r>
      <w:proofErr w:type="spellEnd"/>
      <w:r w:rsidRPr="006440F2">
        <w:rPr>
          <w:rFonts w:ascii="Times New Roman" w:hAnsi="Times New Roman" w:cs="Times New Roman"/>
          <w:sz w:val="28"/>
          <w:szCs w:val="28"/>
        </w:rPr>
        <w:t xml:space="preserve">, которые начинали свою карьеру простыми рабочими, что, несомненно, повлияло на их представления об управлении организацией, авторы административной школы имели непосредственный опыт работы в качестве руководителей высшего звена управления в большом бизнесе: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руководил большой французской компанией, </w:t>
      </w:r>
      <w:proofErr w:type="spellStart"/>
      <w:r w:rsidRPr="006440F2">
        <w:rPr>
          <w:rFonts w:ascii="Times New Roman" w:hAnsi="Times New Roman" w:cs="Times New Roman"/>
          <w:sz w:val="28"/>
          <w:szCs w:val="28"/>
        </w:rPr>
        <w:t>Урвик</w:t>
      </w:r>
      <w:proofErr w:type="spellEnd"/>
      <w:r w:rsidRPr="006440F2">
        <w:rPr>
          <w:rFonts w:ascii="Times New Roman" w:hAnsi="Times New Roman" w:cs="Times New Roman"/>
          <w:sz w:val="28"/>
          <w:szCs w:val="28"/>
        </w:rPr>
        <w:t xml:space="preserve"> был консультантом по вопросам управления в Англии, </w:t>
      </w:r>
      <w:proofErr w:type="spellStart"/>
      <w:r w:rsidRPr="006440F2">
        <w:rPr>
          <w:rFonts w:ascii="Times New Roman" w:hAnsi="Times New Roman" w:cs="Times New Roman"/>
          <w:sz w:val="28"/>
          <w:szCs w:val="28"/>
        </w:rPr>
        <w:t>Муни</w:t>
      </w:r>
      <w:proofErr w:type="spellEnd"/>
      <w:r w:rsidRPr="006440F2">
        <w:rPr>
          <w:rFonts w:ascii="Times New Roman" w:hAnsi="Times New Roman" w:cs="Times New Roman"/>
          <w:sz w:val="28"/>
          <w:szCs w:val="28"/>
        </w:rPr>
        <w:t xml:space="preserve"> работал в компании </w:t>
      </w:r>
      <w:r w:rsidRPr="006440F2">
        <w:rPr>
          <w:rFonts w:ascii="Times New Roman" w:hAnsi="Times New Roman" w:cs="Times New Roman"/>
          <w:sz w:val="28"/>
          <w:szCs w:val="28"/>
        </w:rPr>
        <w:lastRenderedPageBreak/>
        <w:t>«Дженерал Моторс». В связи с этим их главной заботой была эффективность управления в более широком смысле слова — применительно к работе всей организации.</w:t>
      </w:r>
      <w:r w:rsidRPr="006440F2">
        <w:rPr>
          <w:rFonts w:ascii="Times New Roman" w:hAnsi="Times New Roman" w:cs="Times New Roman"/>
          <w:sz w:val="28"/>
          <w:szCs w:val="28"/>
          <w:vertAlign w:val="superscript"/>
        </w:rPr>
        <w:footnoteReference w:id="6"/>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А.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считается основоположником процессного подхода к управлению организацией. Благодаря ему произошла смена управленческой парадигмы: если традиционный подход делал упор на самостоятельности отдельных элементов организации, то процессный – на их взаимной обусловленности.</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Ему принадлежит также разработка универсальных принципов управления, следуя которым, по убеждениям создателей школы, организация, несомненно, достигнет успеха.</w:t>
      </w:r>
    </w:p>
    <w:p w:rsidR="006440F2" w:rsidRPr="006440F2" w:rsidRDefault="006440F2" w:rsidP="006440F2">
      <w:pPr>
        <w:spacing w:after="0" w:line="360" w:lineRule="auto"/>
        <w:ind w:firstLine="709"/>
        <w:jc w:val="both"/>
        <w:rPr>
          <w:rFonts w:ascii="Times New Roman" w:hAnsi="Times New Roman" w:cs="Times New Roman"/>
          <w:sz w:val="28"/>
          <w:szCs w:val="28"/>
        </w:rPr>
      </w:pPr>
    </w:p>
    <w:p w:rsidR="006440F2" w:rsidRPr="00455A53" w:rsidRDefault="006440F2" w:rsidP="006440F2">
      <w:pPr>
        <w:spacing w:after="0" w:line="360" w:lineRule="auto"/>
        <w:ind w:firstLine="709"/>
        <w:jc w:val="both"/>
        <w:rPr>
          <w:rFonts w:ascii="Times New Roman" w:hAnsi="Times New Roman" w:cs="Times New Roman"/>
          <w:b/>
          <w:sz w:val="28"/>
          <w:szCs w:val="28"/>
        </w:rPr>
      </w:pPr>
      <w:r w:rsidRPr="00455A53">
        <w:rPr>
          <w:rFonts w:ascii="Times New Roman" w:hAnsi="Times New Roman" w:cs="Times New Roman"/>
          <w:b/>
          <w:sz w:val="28"/>
          <w:szCs w:val="28"/>
        </w:rPr>
        <w:t xml:space="preserve">3. Принципы управления по А. </w:t>
      </w:r>
      <w:proofErr w:type="spellStart"/>
      <w:r w:rsidRPr="00455A53">
        <w:rPr>
          <w:rFonts w:ascii="Times New Roman" w:hAnsi="Times New Roman" w:cs="Times New Roman"/>
          <w:b/>
          <w:sz w:val="28"/>
          <w:szCs w:val="28"/>
        </w:rPr>
        <w:t>Файолю</w:t>
      </w:r>
      <w:proofErr w:type="spellEnd"/>
    </w:p>
    <w:p w:rsidR="006440F2" w:rsidRPr="00455A53" w:rsidRDefault="006440F2" w:rsidP="006440F2">
      <w:pPr>
        <w:spacing w:after="0" w:line="360" w:lineRule="auto"/>
        <w:ind w:firstLine="709"/>
        <w:jc w:val="both"/>
        <w:rPr>
          <w:rFonts w:ascii="Times New Roman" w:hAnsi="Times New Roman" w:cs="Times New Roman"/>
          <w:b/>
          <w:sz w:val="28"/>
          <w:szCs w:val="28"/>
        </w:rPr>
      </w:pP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Принципы управления – это основные правила, определяющие построение и функционирование системы управления; важнейшие требования, соблюдение которых обеспечивает эффективность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Рассматривая организацию как </w:t>
      </w:r>
      <w:proofErr w:type="gramStart"/>
      <w:r w:rsidRPr="006440F2">
        <w:rPr>
          <w:rFonts w:ascii="Times New Roman" w:hAnsi="Times New Roman" w:cs="Times New Roman"/>
          <w:sz w:val="28"/>
          <w:szCs w:val="28"/>
        </w:rPr>
        <w:t xml:space="preserve">специфический вид деятельности и как столь же своеобразную административную систему и </w:t>
      </w:r>
      <w:proofErr w:type="spellStart"/>
      <w:r w:rsidRPr="006440F2">
        <w:rPr>
          <w:rFonts w:ascii="Times New Roman" w:hAnsi="Times New Roman" w:cs="Times New Roman"/>
          <w:sz w:val="28"/>
          <w:szCs w:val="28"/>
        </w:rPr>
        <w:t>согласуя</w:t>
      </w:r>
      <w:proofErr w:type="spellEnd"/>
      <w:proofErr w:type="gramEnd"/>
      <w:r w:rsidRPr="006440F2">
        <w:rPr>
          <w:rFonts w:ascii="Times New Roman" w:hAnsi="Times New Roman" w:cs="Times New Roman"/>
          <w:sz w:val="28"/>
          <w:szCs w:val="28"/>
        </w:rPr>
        <w:t xml:space="preserve"> свои идеи с принципами Тейлора относительно стимулирования каждого работника,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сформулировал 14 принципов управления применительно к деятельности высшего звена управления</w:t>
      </w:r>
      <w:r w:rsidRPr="006440F2">
        <w:rPr>
          <w:rFonts w:ascii="Times New Roman" w:hAnsi="Times New Roman" w:cs="Times New Roman"/>
          <w:sz w:val="28"/>
          <w:szCs w:val="28"/>
          <w:vertAlign w:val="superscript"/>
        </w:rPr>
        <w:footnoteReference w:id="7"/>
      </w:r>
      <w:r w:rsidRPr="006440F2">
        <w:rPr>
          <w:rFonts w:ascii="Times New Roman" w:hAnsi="Times New Roman" w:cs="Times New Roman"/>
          <w:sz w:val="28"/>
          <w:szCs w:val="28"/>
        </w:rPr>
        <w:t>:</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1. Разделение труда. Цель разделения труда – увеличивать объем и повышать качество производства при затрате тех же усилий.</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2. Власть – ответственность. Власть есть право отдавать распоряжения и сила, принуждающая подчиняться. Власть немыслима без ответственности, т.е. без санкции – награды или кары, сопровождающей ее действия. Всюду, где действует власть, возникает и ответственность.</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lastRenderedPageBreak/>
        <w:t>3. Дисциплина – это, по существу, повиновение, усердие, манера держать себя, внешние знаки уважения, проявленные соответственно установленному между предприятием и его служащими соглашению. Состояние дисциплины в каком-либо социальном образовании всецело зависит от его руководителей.</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4.Единство распорядительства. Служащему может давать приказания относительно какого-либо образа действия только один начальник. Ни в одном из случаев не бывает приспособления социального организма к дуализму распорядительства.</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5. Единство руководства. Этот принцип можно выразить так: один руководитель и одна программа для совокупности операций, преследующих одну и ту же цель.</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6. Подчинение частных интересов общим. Этот принцип гласит, что интересы служащих не должны становиться выше интересов предприятия. Лицом к лицу здесь стоят две категории интересов различного порядка, но одновременно заслуживающие признания; необходимо постараться их согласовать. Это одна из крупных трудностей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7. Вознаграждение персонала. Вознаграждение персонала есть оплата исполненной работы. Она должна быть справедливой и по возможности удовлетворять персонал предприятия, нанимателя и служащего.</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8.Централизация. Централизация не является системой управления хорошей или плохой сама по себе: она может быть принята или отвергнута в зависимости  от взглядов руководителя и от обстоятельств, но в большей или меньшей степени она существует всегда. Вопрос о централизации или децентрализации – вопрос меря. Дело сводится к нахождению степени централизации, наиболее благоприятной для предприятия.</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9. Иерархия. Иерархия есть ряд руководящих должностей, начиная с низших и кончая </w:t>
      </w:r>
      <w:proofErr w:type="gramStart"/>
      <w:r w:rsidRPr="006440F2">
        <w:rPr>
          <w:rFonts w:ascii="Times New Roman" w:hAnsi="Times New Roman" w:cs="Times New Roman"/>
          <w:sz w:val="28"/>
          <w:szCs w:val="28"/>
        </w:rPr>
        <w:t>высшими</w:t>
      </w:r>
      <w:proofErr w:type="gramEnd"/>
      <w:r w:rsidRPr="006440F2">
        <w:rPr>
          <w:rFonts w:ascii="Times New Roman" w:hAnsi="Times New Roman" w:cs="Times New Roman"/>
          <w:sz w:val="28"/>
          <w:szCs w:val="28"/>
        </w:rPr>
        <w:t>.</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10. Порядок. Общеизвестная формула материального порядка: определенное место для каждой вещи и всякая вещь на своем месте. Форма </w:t>
      </w:r>
      <w:r w:rsidRPr="006440F2">
        <w:rPr>
          <w:rFonts w:ascii="Times New Roman" w:hAnsi="Times New Roman" w:cs="Times New Roman"/>
          <w:sz w:val="28"/>
          <w:szCs w:val="28"/>
        </w:rPr>
        <w:lastRenderedPageBreak/>
        <w:t>социального порядка такова же: определенное место для каждого лица и каждое лицо  на своем месте.</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11. Справедливость. Для того чтобы поощрить персонал к исполнению своих обязанностей с полным рвением и преданностью, надо относиться к нему благожелательно; справедливость есть результат сочетания благожелательности с правосудием.</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12. Постоянство состава персонала. Текучесть персонала является одновременно причиной и следствием плохого состояния дел. Тем не </w:t>
      </w:r>
      <w:proofErr w:type="gramStart"/>
      <w:r w:rsidRPr="006440F2">
        <w:rPr>
          <w:rFonts w:ascii="Times New Roman" w:hAnsi="Times New Roman" w:cs="Times New Roman"/>
          <w:sz w:val="28"/>
          <w:szCs w:val="28"/>
        </w:rPr>
        <w:t>менее</w:t>
      </w:r>
      <w:proofErr w:type="gramEnd"/>
      <w:r w:rsidRPr="006440F2">
        <w:rPr>
          <w:rFonts w:ascii="Times New Roman" w:hAnsi="Times New Roman" w:cs="Times New Roman"/>
          <w:sz w:val="28"/>
          <w:szCs w:val="28"/>
        </w:rPr>
        <w:t xml:space="preserve"> смены в составе неизбежны: возраст, болезни, отставки, смерть нарушают состав социального образования; некоторые служащие теряют способность выполнять свои функции, другие же оказываются неспособными брать на себя более ответственную работу. Таким образом, подобно другим принципам, принцип текучести рабочего состава имеет свою меру.</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13.Инициатива. Инициативой называется возможность создания и осуществления плана. Свобода предложения и осуществления его также относится к категории инициативы.</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14.Единение персонала. Не надо разделять персонал. Разделять враждебные нам силы для того, чтобы их ослабить – дело искусное; но разделять собственные силы на предприятии – тяжкая ошибка.</w:t>
      </w:r>
      <w:r w:rsidRPr="006440F2">
        <w:rPr>
          <w:rFonts w:ascii="Times New Roman" w:hAnsi="Times New Roman" w:cs="Times New Roman"/>
          <w:sz w:val="28"/>
          <w:szCs w:val="28"/>
          <w:vertAlign w:val="superscript"/>
        </w:rPr>
        <w:footnoteReference w:id="8"/>
      </w:r>
    </w:p>
    <w:p w:rsidR="006440F2" w:rsidRPr="006440F2" w:rsidRDefault="006440F2" w:rsidP="006440F2">
      <w:pPr>
        <w:spacing w:after="0" w:line="360" w:lineRule="auto"/>
        <w:ind w:firstLine="709"/>
        <w:jc w:val="both"/>
        <w:rPr>
          <w:rFonts w:ascii="Times New Roman" w:hAnsi="Times New Roman" w:cs="Times New Roman"/>
          <w:sz w:val="28"/>
          <w:szCs w:val="28"/>
        </w:rPr>
      </w:pP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считал предложенные им принципы универсальными, но, тем не менее, указывал, что их применение должно носить гибкий характер и учитывать ситуацию, в которой осуществляется управление. Он отмечал, что система принципов никогда не может быть завершена, напротив, она всегда остается открытой для дополнений, изменений, преобразований, основанных на новом опыте, его анализе, осмыслении, обобщении. Поэтому число принципов управления неограниченно.</w:t>
      </w:r>
    </w:p>
    <w:p w:rsidR="006440F2" w:rsidRPr="006440F2" w:rsidRDefault="006440F2" w:rsidP="006440F2">
      <w:pPr>
        <w:spacing w:after="0" w:line="360" w:lineRule="auto"/>
        <w:ind w:firstLine="709"/>
        <w:jc w:val="both"/>
        <w:rPr>
          <w:rFonts w:ascii="Times New Roman" w:hAnsi="Times New Roman" w:cs="Times New Roman"/>
          <w:sz w:val="28"/>
          <w:szCs w:val="28"/>
        </w:rPr>
      </w:pPr>
    </w:p>
    <w:p w:rsidR="00455A53" w:rsidRDefault="00455A53" w:rsidP="00455A53">
      <w:pPr>
        <w:spacing w:after="0" w:line="360" w:lineRule="auto"/>
        <w:jc w:val="both"/>
        <w:rPr>
          <w:rFonts w:ascii="Times New Roman" w:hAnsi="Times New Roman" w:cs="Times New Roman"/>
          <w:sz w:val="28"/>
          <w:szCs w:val="28"/>
        </w:rPr>
      </w:pPr>
    </w:p>
    <w:p w:rsidR="006440F2" w:rsidRPr="00455A53" w:rsidRDefault="006440F2" w:rsidP="00455A53">
      <w:pPr>
        <w:spacing w:after="0" w:line="360" w:lineRule="auto"/>
        <w:ind w:firstLine="709"/>
        <w:jc w:val="both"/>
        <w:rPr>
          <w:rFonts w:ascii="Times New Roman" w:hAnsi="Times New Roman" w:cs="Times New Roman"/>
          <w:b/>
          <w:sz w:val="28"/>
          <w:szCs w:val="28"/>
        </w:rPr>
      </w:pPr>
      <w:r w:rsidRPr="00455A53">
        <w:rPr>
          <w:rFonts w:ascii="Times New Roman" w:hAnsi="Times New Roman" w:cs="Times New Roman"/>
          <w:b/>
          <w:sz w:val="28"/>
          <w:szCs w:val="28"/>
        </w:rPr>
        <w:lastRenderedPageBreak/>
        <w:t>4. Функции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Функционирование любой организации А.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сводил к следующим основным видам деятельности:</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 </w:t>
      </w:r>
      <w:proofErr w:type="gramStart"/>
      <w:r w:rsidRPr="006440F2">
        <w:rPr>
          <w:rFonts w:ascii="Times New Roman" w:hAnsi="Times New Roman" w:cs="Times New Roman"/>
          <w:sz w:val="28"/>
          <w:szCs w:val="28"/>
        </w:rPr>
        <w:t>технической</w:t>
      </w:r>
      <w:proofErr w:type="gramEnd"/>
      <w:r w:rsidRPr="006440F2">
        <w:rPr>
          <w:rFonts w:ascii="Times New Roman" w:hAnsi="Times New Roman" w:cs="Times New Roman"/>
          <w:sz w:val="28"/>
          <w:szCs w:val="28"/>
        </w:rPr>
        <w:t>, т.е. осуществлению производственного процесса;</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коммерческой (закупка всего необходимого для создания товаров и услуг и сбыт готовой продукции);</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 </w:t>
      </w:r>
      <w:proofErr w:type="gramStart"/>
      <w:r w:rsidRPr="006440F2">
        <w:rPr>
          <w:rFonts w:ascii="Times New Roman" w:hAnsi="Times New Roman" w:cs="Times New Roman"/>
          <w:sz w:val="28"/>
          <w:szCs w:val="28"/>
        </w:rPr>
        <w:t>финансовой</w:t>
      </w:r>
      <w:proofErr w:type="gramEnd"/>
      <w:r w:rsidRPr="006440F2">
        <w:rPr>
          <w:rFonts w:ascii="Times New Roman" w:hAnsi="Times New Roman" w:cs="Times New Roman"/>
          <w:sz w:val="28"/>
          <w:szCs w:val="28"/>
        </w:rPr>
        <w:t xml:space="preserve"> (привлечение, сохранение и эффективное использование денежных средств);</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 </w:t>
      </w:r>
      <w:proofErr w:type="gramStart"/>
      <w:r w:rsidRPr="006440F2">
        <w:rPr>
          <w:rFonts w:ascii="Times New Roman" w:hAnsi="Times New Roman" w:cs="Times New Roman"/>
          <w:sz w:val="28"/>
          <w:szCs w:val="28"/>
        </w:rPr>
        <w:t>бухгалтерской</w:t>
      </w:r>
      <w:proofErr w:type="gramEnd"/>
      <w:r w:rsidRPr="006440F2">
        <w:rPr>
          <w:rFonts w:ascii="Times New Roman" w:hAnsi="Times New Roman" w:cs="Times New Roman"/>
          <w:sz w:val="28"/>
          <w:szCs w:val="28"/>
        </w:rPr>
        <w:t xml:space="preserve"> (статистические наблюдения, инвентаризация, составление балансов);</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 </w:t>
      </w:r>
      <w:proofErr w:type="gramStart"/>
      <w:r w:rsidRPr="006440F2">
        <w:rPr>
          <w:rFonts w:ascii="Times New Roman" w:hAnsi="Times New Roman" w:cs="Times New Roman"/>
          <w:sz w:val="28"/>
          <w:szCs w:val="28"/>
        </w:rPr>
        <w:t>административной</w:t>
      </w:r>
      <w:proofErr w:type="gramEnd"/>
      <w:r w:rsidRPr="006440F2">
        <w:rPr>
          <w:rFonts w:ascii="Times New Roman" w:hAnsi="Times New Roman" w:cs="Times New Roman"/>
          <w:sz w:val="28"/>
          <w:szCs w:val="28"/>
        </w:rPr>
        <w:t xml:space="preserve"> (оказывать воздействие на работников);</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функции защиты жизни, личности и собственности людей.</w:t>
      </w:r>
      <w:r w:rsidRPr="006440F2">
        <w:rPr>
          <w:rFonts w:ascii="Times New Roman" w:hAnsi="Times New Roman" w:cs="Times New Roman"/>
          <w:sz w:val="28"/>
          <w:szCs w:val="28"/>
          <w:vertAlign w:val="superscript"/>
        </w:rPr>
        <w:footnoteReference w:id="9"/>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Административные операции он  разделил на планирование, организацию, мотивацию, контроль и координацию.</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Планирование — функция управления, определяющая цели деятельности, необходимые для этого средства, а также разрабатывающая методы, наиболее эффективные в конкретных условиях. Планирование включает в себя и составление прогнозов возможного направления будущего развития объекта в тесном взаимодействии с окружающей его средой.</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Организация — формирование структуры объекта и обеспечение всем необходимым для его нормальной работы — персоналом, материалами, оборудованием, зданиями, денежными средствами и др. Любой план предусматривает стадию организации, т.е. создания реальных условий для достижения запланированных целей.</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Мотивация — активизация работающих и побуждение их эффективно трудиться для выполнения целей, сформулированных в планах, с помощью </w:t>
      </w:r>
      <w:r w:rsidRPr="006440F2">
        <w:rPr>
          <w:rFonts w:ascii="Times New Roman" w:hAnsi="Times New Roman" w:cs="Times New Roman"/>
          <w:sz w:val="28"/>
          <w:szCs w:val="28"/>
        </w:rPr>
        <w:lastRenderedPageBreak/>
        <w:t>экономического и морального стимулирования, и создания условий для проявления творческого потенциала работников и их саморазвития.</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Контроль — количественная и качественная оценка и учет результатов работы. Контроль является элементом обратной связи, так как на основании его данных производится корректировка ранее принятых решений, планов, норм и нормативов.</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Координация — достижение согласованности в работе всех звеньев системы путем установления рациональных связей (коммуникаций) между ними. Убеждения </w:t>
      </w:r>
      <w:proofErr w:type="spellStart"/>
      <w:r w:rsidRPr="006440F2">
        <w:rPr>
          <w:rFonts w:ascii="Times New Roman" w:hAnsi="Times New Roman" w:cs="Times New Roman"/>
          <w:sz w:val="28"/>
          <w:szCs w:val="28"/>
        </w:rPr>
        <w:t>Файоля</w:t>
      </w:r>
      <w:proofErr w:type="spellEnd"/>
      <w:r w:rsidRPr="006440F2">
        <w:rPr>
          <w:rFonts w:ascii="Times New Roman" w:hAnsi="Times New Roman" w:cs="Times New Roman"/>
          <w:sz w:val="28"/>
          <w:szCs w:val="28"/>
        </w:rPr>
        <w:t xml:space="preserve"> не потеряли своей актуальности и в настоящее время. Из качеств, необходимых менеджеру,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неизменно придавал наибольшее значение компетентности и наличию знаний. Однако, как утверждал он, даже самый образованный менеджер не может быть компетентным во всех разнообразных вопросах, связанных с управлением крупным предприятием. </w:t>
      </w:r>
      <w:proofErr w:type="gramStart"/>
      <w:r w:rsidRPr="006440F2">
        <w:rPr>
          <w:rFonts w:ascii="Times New Roman" w:hAnsi="Times New Roman" w:cs="Times New Roman"/>
          <w:sz w:val="28"/>
          <w:szCs w:val="28"/>
        </w:rPr>
        <w:t>Идеальным управляющим был бы человек, который, обладая всеми знаниями, необходимыми для разрешения административных, технических, коммерческих, финансовых и иных вопросов, имел бы еще физическую силу, интеллект и трудоспособность, достаточные для выполнения любых заданий, связанных с управлением во всех областях.</w:t>
      </w:r>
      <w:proofErr w:type="gramEnd"/>
      <w:r w:rsidRPr="006440F2">
        <w:rPr>
          <w:rFonts w:ascii="Times New Roman" w:hAnsi="Times New Roman" w:cs="Times New Roman"/>
          <w:sz w:val="28"/>
          <w:szCs w:val="28"/>
        </w:rPr>
        <w:t xml:space="preserve">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подчеркивал, что количество знаний возрастает вместе с опытом.</w:t>
      </w:r>
      <w:r w:rsidRPr="006440F2">
        <w:rPr>
          <w:rFonts w:ascii="Times New Roman" w:hAnsi="Times New Roman" w:cs="Times New Roman"/>
          <w:sz w:val="28"/>
          <w:szCs w:val="28"/>
          <w:vertAlign w:val="superscript"/>
        </w:rPr>
        <w:footnoteReference w:id="10"/>
      </w:r>
    </w:p>
    <w:p w:rsidR="006440F2" w:rsidRDefault="006440F2" w:rsidP="006440F2">
      <w:pPr>
        <w:spacing w:after="0" w:line="360" w:lineRule="auto"/>
        <w:ind w:firstLine="709"/>
        <w:jc w:val="both"/>
        <w:rPr>
          <w:rFonts w:ascii="Times New Roman" w:hAnsi="Times New Roman" w:cs="Times New Roman"/>
          <w:sz w:val="28"/>
          <w:szCs w:val="28"/>
        </w:rPr>
      </w:pPr>
    </w:p>
    <w:p w:rsidR="006440F2" w:rsidRDefault="006440F2" w:rsidP="006440F2">
      <w:pPr>
        <w:spacing w:after="0" w:line="360" w:lineRule="auto"/>
        <w:ind w:firstLine="709"/>
        <w:jc w:val="both"/>
        <w:rPr>
          <w:rFonts w:ascii="Times New Roman" w:hAnsi="Times New Roman" w:cs="Times New Roman"/>
          <w:sz w:val="28"/>
          <w:szCs w:val="28"/>
        </w:rPr>
      </w:pPr>
    </w:p>
    <w:p w:rsidR="006440F2" w:rsidRDefault="006440F2" w:rsidP="006440F2">
      <w:pPr>
        <w:spacing w:after="0" w:line="360" w:lineRule="auto"/>
        <w:ind w:firstLine="709"/>
        <w:jc w:val="both"/>
        <w:rPr>
          <w:rFonts w:ascii="Times New Roman" w:hAnsi="Times New Roman" w:cs="Times New Roman"/>
          <w:sz w:val="28"/>
          <w:szCs w:val="28"/>
        </w:rPr>
      </w:pPr>
    </w:p>
    <w:p w:rsidR="006440F2" w:rsidRDefault="006440F2" w:rsidP="006440F2">
      <w:pPr>
        <w:spacing w:after="0" w:line="360" w:lineRule="auto"/>
        <w:ind w:firstLine="709"/>
        <w:jc w:val="both"/>
        <w:rPr>
          <w:rFonts w:ascii="Times New Roman" w:hAnsi="Times New Roman" w:cs="Times New Roman"/>
          <w:sz w:val="28"/>
          <w:szCs w:val="28"/>
        </w:rPr>
      </w:pPr>
    </w:p>
    <w:p w:rsidR="006440F2" w:rsidRDefault="006440F2" w:rsidP="006440F2">
      <w:pPr>
        <w:spacing w:after="0" w:line="360" w:lineRule="auto"/>
        <w:ind w:firstLine="709"/>
        <w:jc w:val="both"/>
        <w:rPr>
          <w:rFonts w:ascii="Times New Roman" w:hAnsi="Times New Roman" w:cs="Times New Roman"/>
          <w:sz w:val="28"/>
          <w:szCs w:val="28"/>
        </w:rPr>
      </w:pPr>
    </w:p>
    <w:p w:rsidR="006440F2" w:rsidRDefault="006440F2" w:rsidP="006440F2">
      <w:pPr>
        <w:spacing w:after="0" w:line="360" w:lineRule="auto"/>
        <w:ind w:firstLine="709"/>
        <w:jc w:val="both"/>
        <w:rPr>
          <w:rFonts w:ascii="Times New Roman" w:hAnsi="Times New Roman" w:cs="Times New Roman"/>
          <w:sz w:val="28"/>
          <w:szCs w:val="28"/>
        </w:rPr>
      </w:pPr>
    </w:p>
    <w:p w:rsidR="006440F2" w:rsidRDefault="006440F2" w:rsidP="006440F2">
      <w:pPr>
        <w:spacing w:after="0" w:line="360" w:lineRule="auto"/>
        <w:ind w:firstLine="709"/>
        <w:jc w:val="both"/>
        <w:rPr>
          <w:rFonts w:ascii="Times New Roman" w:hAnsi="Times New Roman" w:cs="Times New Roman"/>
          <w:sz w:val="28"/>
          <w:szCs w:val="28"/>
        </w:rPr>
      </w:pPr>
    </w:p>
    <w:p w:rsidR="006440F2" w:rsidRDefault="006440F2" w:rsidP="00455A53">
      <w:pPr>
        <w:spacing w:after="0" w:line="360" w:lineRule="auto"/>
        <w:jc w:val="both"/>
        <w:rPr>
          <w:rFonts w:ascii="Times New Roman" w:hAnsi="Times New Roman" w:cs="Times New Roman"/>
          <w:sz w:val="28"/>
          <w:szCs w:val="28"/>
        </w:rPr>
      </w:pPr>
    </w:p>
    <w:p w:rsidR="00455A53" w:rsidRDefault="00455A53" w:rsidP="00455A53">
      <w:pPr>
        <w:spacing w:after="0" w:line="360" w:lineRule="auto"/>
        <w:jc w:val="both"/>
        <w:rPr>
          <w:rFonts w:ascii="Times New Roman" w:hAnsi="Times New Roman" w:cs="Times New Roman"/>
          <w:sz w:val="28"/>
          <w:szCs w:val="28"/>
        </w:rPr>
      </w:pPr>
    </w:p>
    <w:p w:rsidR="006440F2" w:rsidRDefault="006440F2" w:rsidP="006440F2">
      <w:pPr>
        <w:spacing w:after="0" w:line="360" w:lineRule="auto"/>
        <w:ind w:firstLine="709"/>
        <w:jc w:val="both"/>
        <w:rPr>
          <w:rFonts w:ascii="Times New Roman" w:hAnsi="Times New Roman" w:cs="Times New Roman"/>
          <w:sz w:val="28"/>
          <w:szCs w:val="28"/>
        </w:rPr>
      </w:pPr>
    </w:p>
    <w:p w:rsidR="006440F2" w:rsidRDefault="006440F2" w:rsidP="006440F2">
      <w:pPr>
        <w:spacing w:after="0" w:line="360" w:lineRule="auto"/>
        <w:ind w:firstLine="709"/>
        <w:jc w:val="center"/>
        <w:rPr>
          <w:rFonts w:ascii="Times New Roman" w:hAnsi="Times New Roman" w:cs="Times New Roman"/>
          <w:sz w:val="28"/>
          <w:szCs w:val="28"/>
        </w:rPr>
      </w:pPr>
      <w:r w:rsidRPr="006440F2">
        <w:rPr>
          <w:rFonts w:ascii="Times New Roman" w:hAnsi="Times New Roman" w:cs="Times New Roman"/>
          <w:b/>
          <w:sz w:val="28"/>
          <w:szCs w:val="28"/>
        </w:rPr>
        <w:lastRenderedPageBreak/>
        <w:t>ЗАКЛЮЧЕНИЕ</w:t>
      </w:r>
    </w:p>
    <w:p w:rsidR="006440F2" w:rsidRDefault="006440F2" w:rsidP="006440F2">
      <w:pPr>
        <w:spacing w:after="0" w:line="360" w:lineRule="auto"/>
        <w:ind w:firstLine="709"/>
        <w:jc w:val="center"/>
        <w:rPr>
          <w:rFonts w:ascii="Times New Roman" w:hAnsi="Times New Roman" w:cs="Times New Roman"/>
          <w:sz w:val="28"/>
          <w:szCs w:val="28"/>
        </w:rPr>
      </w:pP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Основатели административной школы менеджмента руководствовались задачей создания универсальных принципов управления, следование которым позволяет достичь максимального эффекта деятельности любого предприятия. Несомненно,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и его последователи достигли своей цели.</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Определив управление как процесс предвидения, организации, распорядительства, координации и контроля, </w:t>
      </w:r>
      <w:proofErr w:type="spellStart"/>
      <w:r w:rsidRPr="006440F2">
        <w:rPr>
          <w:rFonts w:ascii="Times New Roman" w:hAnsi="Times New Roman" w:cs="Times New Roman"/>
          <w:sz w:val="28"/>
          <w:szCs w:val="28"/>
        </w:rPr>
        <w:t>Файоль</w:t>
      </w:r>
      <w:proofErr w:type="spellEnd"/>
      <w:r w:rsidRPr="006440F2">
        <w:rPr>
          <w:rFonts w:ascii="Times New Roman" w:hAnsi="Times New Roman" w:cs="Times New Roman"/>
          <w:sz w:val="28"/>
          <w:szCs w:val="28"/>
        </w:rPr>
        <w:t xml:space="preserve"> четко определил функции менеджера. Подобное поэтапное разделение процесса администрирования позволяет наиболее рационально осуществлять управление производством.</w:t>
      </w:r>
    </w:p>
    <w:p w:rsidR="006440F2" w:rsidRPr="006440F2" w:rsidRDefault="006440F2" w:rsidP="006440F2">
      <w:pPr>
        <w:spacing w:after="0" w:line="360" w:lineRule="auto"/>
        <w:ind w:firstLine="709"/>
        <w:jc w:val="both"/>
        <w:rPr>
          <w:rFonts w:ascii="Times New Roman" w:hAnsi="Times New Roman" w:cs="Times New Roman"/>
          <w:sz w:val="28"/>
          <w:szCs w:val="28"/>
        </w:rPr>
      </w:pPr>
      <w:r w:rsidRPr="006440F2">
        <w:rPr>
          <w:rFonts w:ascii="Times New Roman" w:hAnsi="Times New Roman" w:cs="Times New Roman"/>
          <w:sz w:val="28"/>
          <w:szCs w:val="28"/>
        </w:rPr>
        <w:t xml:space="preserve">В современном мире многие успешные компании и индивидуальные предприниматели используют принципы, разработанные более ста лет назад представителями административной школы менеджмента. В этом и состоит незаменимый вклад А. </w:t>
      </w:r>
      <w:proofErr w:type="spellStart"/>
      <w:r w:rsidRPr="006440F2">
        <w:rPr>
          <w:rFonts w:ascii="Times New Roman" w:hAnsi="Times New Roman" w:cs="Times New Roman"/>
          <w:sz w:val="28"/>
          <w:szCs w:val="28"/>
        </w:rPr>
        <w:t>Файоля</w:t>
      </w:r>
      <w:proofErr w:type="spellEnd"/>
      <w:r w:rsidRPr="006440F2">
        <w:rPr>
          <w:rFonts w:ascii="Times New Roman" w:hAnsi="Times New Roman" w:cs="Times New Roman"/>
          <w:sz w:val="28"/>
          <w:szCs w:val="28"/>
        </w:rPr>
        <w:t xml:space="preserve"> и его последователей в развитие науки управления.</w:t>
      </w:r>
    </w:p>
    <w:p w:rsidR="006440F2" w:rsidRPr="006440F2" w:rsidRDefault="006440F2" w:rsidP="006440F2">
      <w:pPr>
        <w:spacing w:after="0" w:line="360" w:lineRule="auto"/>
        <w:ind w:firstLine="709"/>
        <w:jc w:val="both"/>
        <w:rPr>
          <w:rFonts w:ascii="Times New Roman" w:hAnsi="Times New Roman" w:cs="Times New Roman"/>
          <w:sz w:val="28"/>
          <w:szCs w:val="28"/>
        </w:rPr>
      </w:pPr>
    </w:p>
    <w:p w:rsidR="00594031" w:rsidRDefault="00594031" w:rsidP="00594031">
      <w:pPr>
        <w:spacing w:after="0" w:line="360" w:lineRule="auto"/>
        <w:ind w:firstLine="709"/>
        <w:jc w:val="both"/>
        <w:rPr>
          <w:rFonts w:ascii="Times New Roman" w:hAnsi="Times New Roman" w:cs="Times New Roman"/>
          <w:sz w:val="28"/>
          <w:szCs w:val="28"/>
        </w:rPr>
      </w:pPr>
    </w:p>
    <w:p w:rsidR="00491361" w:rsidRDefault="00491361" w:rsidP="00594031">
      <w:pPr>
        <w:spacing w:after="0" w:line="360" w:lineRule="auto"/>
        <w:ind w:firstLine="709"/>
        <w:jc w:val="both"/>
        <w:rPr>
          <w:rFonts w:ascii="Times New Roman" w:hAnsi="Times New Roman" w:cs="Times New Roman"/>
          <w:sz w:val="28"/>
          <w:szCs w:val="28"/>
        </w:rPr>
      </w:pPr>
    </w:p>
    <w:p w:rsidR="00491361" w:rsidRDefault="00491361" w:rsidP="00594031">
      <w:pPr>
        <w:spacing w:after="0" w:line="360" w:lineRule="auto"/>
        <w:ind w:firstLine="709"/>
        <w:jc w:val="both"/>
        <w:rPr>
          <w:rFonts w:ascii="Times New Roman" w:hAnsi="Times New Roman" w:cs="Times New Roman"/>
          <w:sz w:val="28"/>
          <w:szCs w:val="28"/>
        </w:rPr>
      </w:pPr>
    </w:p>
    <w:p w:rsidR="00491361" w:rsidRDefault="00491361" w:rsidP="00594031">
      <w:pPr>
        <w:spacing w:after="0" w:line="360" w:lineRule="auto"/>
        <w:ind w:firstLine="709"/>
        <w:jc w:val="both"/>
        <w:rPr>
          <w:rFonts w:ascii="Times New Roman" w:hAnsi="Times New Roman" w:cs="Times New Roman"/>
          <w:sz w:val="28"/>
          <w:szCs w:val="28"/>
        </w:rPr>
      </w:pPr>
    </w:p>
    <w:p w:rsidR="00491361" w:rsidRDefault="00491361" w:rsidP="00594031">
      <w:pPr>
        <w:spacing w:after="0" w:line="360" w:lineRule="auto"/>
        <w:ind w:firstLine="709"/>
        <w:jc w:val="both"/>
        <w:rPr>
          <w:rFonts w:ascii="Times New Roman" w:hAnsi="Times New Roman" w:cs="Times New Roman"/>
          <w:sz w:val="28"/>
          <w:szCs w:val="28"/>
        </w:rPr>
      </w:pPr>
    </w:p>
    <w:p w:rsidR="00491361" w:rsidRDefault="00491361" w:rsidP="00594031">
      <w:pPr>
        <w:spacing w:after="0" w:line="360" w:lineRule="auto"/>
        <w:ind w:firstLine="709"/>
        <w:jc w:val="both"/>
        <w:rPr>
          <w:rFonts w:ascii="Times New Roman" w:hAnsi="Times New Roman" w:cs="Times New Roman"/>
          <w:sz w:val="28"/>
          <w:szCs w:val="28"/>
        </w:rPr>
      </w:pPr>
    </w:p>
    <w:p w:rsidR="00491361" w:rsidRDefault="00491361" w:rsidP="00594031">
      <w:pPr>
        <w:spacing w:after="0" w:line="360" w:lineRule="auto"/>
        <w:ind w:firstLine="709"/>
        <w:jc w:val="both"/>
        <w:rPr>
          <w:rFonts w:ascii="Times New Roman" w:hAnsi="Times New Roman" w:cs="Times New Roman"/>
          <w:sz w:val="28"/>
          <w:szCs w:val="28"/>
        </w:rPr>
      </w:pPr>
    </w:p>
    <w:p w:rsidR="00491361" w:rsidRDefault="00491361" w:rsidP="00594031">
      <w:pPr>
        <w:spacing w:after="0" w:line="360" w:lineRule="auto"/>
        <w:ind w:firstLine="709"/>
        <w:jc w:val="both"/>
        <w:rPr>
          <w:rFonts w:ascii="Times New Roman" w:hAnsi="Times New Roman" w:cs="Times New Roman"/>
          <w:sz w:val="28"/>
          <w:szCs w:val="28"/>
        </w:rPr>
      </w:pPr>
    </w:p>
    <w:p w:rsidR="00455A53" w:rsidRDefault="00455A53" w:rsidP="00491361">
      <w:pPr>
        <w:spacing w:after="0" w:line="360" w:lineRule="auto"/>
        <w:ind w:firstLine="709"/>
        <w:jc w:val="center"/>
        <w:rPr>
          <w:rFonts w:ascii="Times New Roman" w:hAnsi="Times New Roman" w:cs="Times New Roman"/>
          <w:b/>
          <w:sz w:val="28"/>
          <w:szCs w:val="28"/>
        </w:rPr>
      </w:pPr>
    </w:p>
    <w:p w:rsidR="00455A53" w:rsidRDefault="00455A53" w:rsidP="00491361">
      <w:pPr>
        <w:spacing w:after="0" w:line="360" w:lineRule="auto"/>
        <w:ind w:firstLine="709"/>
        <w:jc w:val="center"/>
        <w:rPr>
          <w:rFonts w:ascii="Times New Roman" w:hAnsi="Times New Roman" w:cs="Times New Roman"/>
          <w:b/>
          <w:sz w:val="28"/>
          <w:szCs w:val="28"/>
        </w:rPr>
      </w:pPr>
    </w:p>
    <w:p w:rsidR="00455A53" w:rsidRDefault="00455A53" w:rsidP="00491361">
      <w:pPr>
        <w:spacing w:after="0" w:line="360" w:lineRule="auto"/>
        <w:ind w:firstLine="709"/>
        <w:jc w:val="center"/>
        <w:rPr>
          <w:rFonts w:ascii="Times New Roman" w:hAnsi="Times New Roman" w:cs="Times New Roman"/>
          <w:b/>
          <w:sz w:val="28"/>
          <w:szCs w:val="28"/>
        </w:rPr>
      </w:pPr>
    </w:p>
    <w:p w:rsidR="00455A53" w:rsidRDefault="00455A53" w:rsidP="00491361">
      <w:pPr>
        <w:spacing w:after="0" w:line="360" w:lineRule="auto"/>
        <w:ind w:firstLine="709"/>
        <w:jc w:val="center"/>
        <w:rPr>
          <w:rFonts w:ascii="Times New Roman" w:hAnsi="Times New Roman" w:cs="Times New Roman"/>
          <w:b/>
          <w:sz w:val="28"/>
          <w:szCs w:val="28"/>
        </w:rPr>
      </w:pPr>
    </w:p>
    <w:p w:rsidR="00491361" w:rsidRPr="00455A53" w:rsidRDefault="00491361" w:rsidP="00491361">
      <w:pPr>
        <w:spacing w:after="0" w:line="360" w:lineRule="auto"/>
        <w:ind w:firstLine="709"/>
        <w:jc w:val="center"/>
        <w:rPr>
          <w:rFonts w:ascii="Times New Roman" w:hAnsi="Times New Roman" w:cs="Times New Roman"/>
          <w:b/>
          <w:sz w:val="28"/>
          <w:szCs w:val="28"/>
        </w:rPr>
      </w:pPr>
      <w:r w:rsidRPr="00455A53">
        <w:rPr>
          <w:rFonts w:ascii="Times New Roman" w:hAnsi="Times New Roman" w:cs="Times New Roman"/>
          <w:b/>
          <w:sz w:val="28"/>
          <w:szCs w:val="28"/>
        </w:rPr>
        <w:lastRenderedPageBreak/>
        <w:t>СПИСОК ЛИТЕРАТУРЫ</w:t>
      </w:r>
    </w:p>
    <w:p w:rsidR="00491361" w:rsidRDefault="00491361" w:rsidP="00491361">
      <w:pPr>
        <w:spacing w:after="0" w:line="360" w:lineRule="auto"/>
        <w:ind w:firstLine="709"/>
        <w:jc w:val="both"/>
        <w:rPr>
          <w:rFonts w:ascii="Times New Roman" w:hAnsi="Times New Roman" w:cs="Times New Roman"/>
          <w:sz w:val="28"/>
          <w:szCs w:val="28"/>
        </w:rPr>
      </w:pPr>
    </w:p>
    <w:p w:rsidR="00491361" w:rsidRPr="00491361" w:rsidRDefault="00491361" w:rsidP="004913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sidRPr="00491361">
        <w:rPr>
          <w:rFonts w:ascii="Times New Roman" w:hAnsi="Times New Roman" w:cs="Times New Roman"/>
          <w:sz w:val="28"/>
          <w:szCs w:val="28"/>
        </w:rPr>
        <w:t>Валовой</w:t>
      </w:r>
      <w:proofErr w:type="gramEnd"/>
      <w:r w:rsidRPr="00491361">
        <w:rPr>
          <w:rFonts w:ascii="Times New Roman" w:hAnsi="Times New Roman" w:cs="Times New Roman"/>
          <w:sz w:val="28"/>
          <w:szCs w:val="28"/>
        </w:rPr>
        <w:t xml:space="preserve"> Д.В. История менеджмента: Учеб</w:t>
      </w:r>
      <w:proofErr w:type="gramStart"/>
      <w:r w:rsidRPr="00491361">
        <w:rPr>
          <w:rFonts w:ascii="Times New Roman" w:hAnsi="Times New Roman" w:cs="Times New Roman"/>
          <w:sz w:val="28"/>
          <w:szCs w:val="28"/>
        </w:rPr>
        <w:t>.</w:t>
      </w:r>
      <w:proofErr w:type="gramEnd"/>
      <w:r w:rsidRPr="00491361">
        <w:rPr>
          <w:rFonts w:ascii="Times New Roman" w:hAnsi="Times New Roman" w:cs="Times New Roman"/>
          <w:sz w:val="28"/>
          <w:szCs w:val="28"/>
        </w:rPr>
        <w:t xml:space="preserve"> </w:t>
      </w:r>
      <w:proofErr w:type="gramStart"/>
      <w:r w:rsidRPr="00491361">
        <w:rPr>
          <w:rFonts w:ascii="Times New Roman" w:hAnsi="Times New Roman" w:cs="Times New Roman"/>
          <w:sz w:val="28"/>
          <w:szCs w:val="28"/>
        </w:rPr>
        <w:t>п</w:t>
      </w:r>
      <w:proofErr w:type="gramEnd"/>
      <w:r w:rsidRPr="00491361">
        <w:rPr>
          <w:rFonts w:ascii="Times New Roman" w:hAnsi="Times New Roman" w:cs="Times New Roman"/>
          <w:sz w:val="28"/>
          <w:szCs w:val="28"/>
        </w:rPr>
        <w:t>особи</w:t>
      </w:r>
      <w:r>
        <w:rPr>
          <w:rFonts w:ascii="Times New Roman" w:hAnsi="Times New Roman" w:cs="Times New Roman"/>
          <w:sz w:val="28"/>
          <w:szCs w:val="28"/>
        </w:rPr>
        <w:t>е. – М.: ИНФА-М, 1997. – 256 с.</w:t>
      </w:r>
    </w:p>
    <w:p w:rsidR="00491361" w:rsidRPr="00491361" w:rsidRDefault="00491361" w:rsidP="004913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491361">
        <w:rPr>
          <w:rFonts w:ascii="Times New Roman" w:hAnsi="Times New Roman" w:cs="Times New Roman"/>
          <w:sz w:val="28"/>
          <w:szCs w:val="28"/>
        </w:rPr>
        <w:t xml:space="preserve">Веснин В.Р. Менеджмент: Учеб. – 3-е изд., </w:t>
      </w:r>
      <w:proofErr w:type="spellStart"/>
      <w:r w:rsidRPr="00491361">
        <w:rPr>
          <w:rFonts w:ascii="Times New Roman" w:hAnsi="Times New Roman" w:cs="Times New Roman"/>
          <w:sz w:val="28"/>
          <w:szCs w:val="28"/>
        </w:rPr>
        <w:t>перераб</w:t>
      </w:r>
      <w:proofErr w:type="spellEnd"/>
      <w:r w:rsidRPr="00491361">
        <w:rPr>
          <w:rFonts w:ascii="Times New Roman" w:hAnsi="Times New Roman" w:cs="Times New Roman"/>
          <w:sz w:val="28"/>
          <w:szCs w:val="28"/>
        </w:rPr>
        <w:t xml:space="preserve">. и доп. – М.: ТК </w:t>
      </w:r>
      <w:proofErr w:type="spellStart"/>
      <w:r w:rsidRPr="00491361">
        <w:rPr>
          <w:rFonts w:ascii="Times New Roman" w:hAnsi="Times New Roman" w:cs="Times New Roman"/>
          <w:sz w:val="28"/>
          <w:szCs w:val="28"/>
        </w:rPr>
        <w:t>Велби</w:t>
      </w:r>
      <w:proofErr w:type="spellEnd"/>
      <w:r w:rsidRPr="00491361">
        <w:rPr>
          <w:rFonts w:ascii="Times New Roman" w:hAnsi="Times New Roman" w:cs="Times New Roman"/>
          <w:sz w:val="28"/>
          <w:szCs w:val="28"/>
        </w:rPr>
        <w:t>,</w:t>
      </w:r>
      <w:r>
        <w:rPr>
          <w:rFonts w:ascii="Times New Roman" w:hAnsi="Times New Roman" w:cs="Times New Roman"/>
          <w:sz w:val="28"/>
          <w:szCs w:val="28"/>
        </w:rPr>
        <w:t xml:space="preserve"> Изд-во Проспект, 2006. – 504 с.</w:t>
      </w:r>
    </w:p>
    <w:p w:rsidR="00491361" w:rsidRDefault="00491361" w:rsidP="004913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491361">
        <w:rPr>
          <w:rFonts w:ascii="Times New Roman" w:hAnsi="Times New Roman" w:cs="Times New Roman"/>
          <w:sz w:val="28"/>
          <w:szCs w:val="28"/>
        </w:rPr>
        <w:t xml:space="preserve">Коробко В.И. Теория управления. </w:t>
      </w:r>
      <w:r>
        <w:rPr>
          <w:rFonts w:ascii="Times New Roman" w:hAnsi="Times New Roman" w:cs="Times New Roman"/>
          <w:sz w:val="28"/>
          <w:szCs w:val="28"/>
        </w:rPr>
        <w:t xml:space="preserve">– М.: </w:t>
      </w:r>
      <w:proofErr w:type="spellStart"/>
      <w:r>
        <w:rPr>
          <w:rFonts w:ascii="Times New Roman" w:hAnsi="Times New Roman" w:cs="Times New Roman"/>
          <w:sz w:val="28"/>
          <w:szCs w:val="28"/>
        </w:rPr>
        <w:t>Юнити</w:t>
      </w:r>
      <w:proofErr w:type="spellEnd"/>
      <w:r>
        <w:rPr>
          <w:rFonts w:ascii="Times New Roman" w:hAnsi="Times New Roman" w:cs="Times New Roman"/>
          <w:sz w:val="28"/>
          <w:szCs w:val="28"/>
        </w:rPr>
        <w:t>-Дана, 2010. – 384 с.</w:t>
      </w:r>
    </w:p>
    <w:p w:rsidR="00491361" w:rsidRPr="00491361" w:rsidRDefault="00491361" w:rsidP="004913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491361">
        <w:rPr>
          <w:rFonts w:ascii="Times New Roman" w:hAnsi="Times New Roman" w:cs="Times New Roman"/>
          <w:sz w:val="28"/>
          <w:szCs w:val="28"/>
        </w:rPr>
        <w:t xml:space="preserve">Литвак Б.Г. Разработка управленческого решения: </w:t>
      </w:r>
      <w:r>
        <w:rPr>
          <w:rFonts w:ascii="Times New Roman" w:hAnsi="Times New Roman" w:cs="Times New Roman"/>
          <w:sz w:val="28"/>
          <w:szCs w:val="28"/>
        </w:rPr>
        <w:t>Учеб. – М.: Дело, 2000. – 392 с.</w:t>
      </w:r>
    </w:p>
    <w:p w:rsidR="00491361" w:rsidRDefault="00491361" w:rsidP="004913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491361">
        <w:rPr>
          <w:rFonts w:ascii="Times New Roman" w:hAnsi="Times New Roman" w:cs="Times New Roman"/>
          <w:sz w:val="28"/>
          <w:szCs w:val="28"/>
        </w:rPr>
        <w:t xml:space="preserve">Теория управления: Учебное пособие / Л. А. </w:t>
      </w:r>
      <w:proofErr w:type="spellStart"/>
      <w:r w:rsidRPr="00491361">
        <w:rPr>
          <w:rFonts w:ascii="Times New Roman" w:hAnsi="Times New Roman" w:cs="Times New Roman"/>
          <w:sz w:val="28"/>
          <w:szCs w:val="28"/>
        </w:rPr>
        <w:t>Бурганова</w:t>
      </w:r>
      <w:proofErr w:type="spellEnd"/>
      <w:r w:rsidRPr="00491361">
        <w:rPr>
          <w:rFonts w:ascii="Times New Roman" w:hAnsi="Times New Roman" w:cs="Times New Roman"/>
          <w:sz w:val="28"/>
          <w:szCs w:val="28"/>
        </w:rPr>
        <w:t xml:space="preserve">. – 2-е изд., </w:t>
      </w:r>
      <w:proofErr w:type="spellStart"/>
      <w:r w:rsidRPr="00491361">
        <w:rPr>
          <w:rFonts w:ascii="Times New Roman" w:hAnsi="Times New Roman" w:cs="Times New Roman"/>
          <w:sz w:val="28"/>
          <w:szCs w:val="28"/>
        </w:rPr>
        <w:t>перераб</w:t>
      </w:r>
      <w:proofErr w:type="spellEnd"/>
      <w:r w:rsidRPr="00491361">
        <w:rPr>
          <w:rFonts w:ascii="Times New Roman" w:hAnsi="Times New Roman" w:cs="Times New Roman"/>
          <w:sz w:val="28"/>
          <w:szCs w:val="28"/>
        </w:rPr>
        <w:t>. и д</w:t>
      </w:r>
      <w:r>
        <w:rPr>
          <w:rFonts w:ascii="Times New Roman" w:hAnsi="Times New Roman" w:cs="Times New Roman"/>
          <w:sz w:val="28"/>
          <w:szCs w:val="28"/>
        </w:rPr>
        <w:t>оп. – М.: ИНФА-М, 2009. – 153 с.</w:t>
      </w:r>
    </w:p>
    <w:p w:rsidR="00491361" w:rsidRDefault="00491361" w:rsidP="004913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491361">
        <w:rPr>
          <w:rFonts w:ascii="Times New Roman" w:hAnsi="Times New Roman" w:cs="Times New Roman"/>
          <w:sz w:val="28"/>
          <w:szCs w:val="28"/>
        </w:rPr>
        <w:t xml:space="preserve">Шипунов В. Г., </w:t>
      </w:r>
      <w:proofErr w:type="spellStart"/>
      <w:r w:rsidRPr="00491361">
        <w:rPr>
          <w:rFonts w:ascii="Times New Roman" w:hAnsi="Times New Roman" w:cs="Times New Roman"/>
          <w:sz w:val="28"/>
          <w:szCs w:val="28"/>
        </w:rPr>
        <w:t>Кишкель</w:t>
      </w:r>
      <w:proofErr w:type="spellEnd"/>
      <w:r w:rsidRPr="00491361">
        <w:rPr>
          <w:rFonts w:ascii="Times New Roman" w:hAnsi="Times New Roman" w:cs="Times New Roman"/>
          <w:sz w:val="28"/>
          <w:szCs w:val="28"/>
        </w:rPr>
        <w:t xml:space="preserve"> Е.Н. Основы управленческой деятельности. Учебник. – 2-е изд., </w:t>
      </w:r>
      <w:proofErr w:type="spellStart"/>
      <w:r w:rsidRPr="00491361">
        <w:rPr>
          <w:rFonts w:ascii="Times New Roman" w:hAnsi="Times New Roman" w:cs="Times New Roman"/>
          <w:sz w:val="28"/>
          <w:szCs w:val="28"/>
        </w:rPr>
        <w:t>перераб</w:t>
      </w:r>
      <w:proofErr w:type="spellEnd"/>
      <w:r w:rsidRPr="00491361">
        <w:rPr>
          <w:rFonts w:ascii="Times New Roman" w:hAnsi="Times New Roman" w:cs="Times New Roman"/>
          <w:sz w:val="28"/>
          <w:szCs w:val="28"/>
        </w:rPr>
        <w:t>. и доп</w:t>
      </w:r>
      <w:r>
        <w:rPr>
          <w:rFonts w:ascii="Times New Roman" w:hAnsi="Times New Roman" w:cs="Times New Roman"/>
          <w:sz w:val="28"/>
          <w:szCs w:val="28"/>
        </w:rPr>
        <w:t xml:space="preserve">. – М.: </w:t>
      </w:r>
      <w:proofErr w:type="spellStart"/>
      <w:r>
        <w:rPr>
          <w:rFonts w:ascii="Times New Roman" w:hAnsi="Times New Roman" w:cs="Times New Roman"/>
          <w:sz w:val="28"/>
          <w:szCs w:val="28"/>
        </w:rPr>
        <w:t>Высш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шк</w:t>
      </w:r>
      <w:proofErr w:type="spellEnd"/>
      <w:r>
        <w:rPr>
          <w:rFonts w:ascii="Times New Roman" w:hAnsi="Times New Roman" w:cs="Times New Roman"/>
          <w:sz w:val="28"/>
          <w:szCs w:val="28"/>
        </w:rPr>
        <w:t>., 2000. – 304 с.</w:t>
      </w:r>
    </w:p>
    <w:p w:rsidR="00491361" w:rsidRPr="00594031" w:rsidRDefault="00491361" w:rsidP="00491361">
      <w:pPr>
        <w:spacing w:after="0" w:line="360" w:lineRule="auto"/>
        <w:ind w:firstLine="709"/>
        <w:jc w:val="both"/>
        <w:rPr>
          <w:rFonts w:ascii="Times New Roman" w:hAnsi="Times New Roman" w:cs="Times New Roman"/>
          <w:sz w:val="28"/>
          <w:szCs w:val="28"/>
        </w:rPr>
      </w:pPr>
    </w:p>
    <w:sectPr w:rsidR="00491361" w:rsidRPr="00594031" w:rsidSect="00594031">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EB9" w:rsidRDefault="00AB2EB9" w:rsidP="00594031">
      <w:pPr>
        <w:spacing w:after="0" w:line="240" w:lineRule="auto"/>
      </w:pPr>
      <w:r>
        <w:separator/>
      </w:r>
    </w:p>
  </w:endnote>
  <w:endnote w:type="continuationSeparator" w:id="0">
    <w:p w:rsidR="00AB2EB9" w:rsidRDefault="00AB2EB9" w:rsidP="00594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851290"/>
      <w:docPartObj>
        <w:docPartGallery w:val="Page Numbers (Bottom of Page)"/>
        <w:docPartUnique/>
      </w:docPartObj>
    </w:sdtPr>
    <w:sdtEndPr/>
    <w:sdtContent>
      <w:p w:rsidR="00594031" w:rsidRDefault="00594031">
        <w:pPr>
          <w:pStyle w:val="a5"/>
          <w:jc w:val="center"/>
        </w:pPr>
        <w:r>
          <w:fldChar w:fldCharType="begin"/>
        </w:r>
        <w:r>
          <w:instrText>PAGE   \* MERGEFORMAT</w:instrText>
        </w:r>
        <w:r>
          <w:fldChar w:fldCharType="separate"/>
        </w:r>
        <w:r w:rsidR="00CB1268">
          <w:rPr>
            <w:noProof/>
          </w:rPr>
          <w:t>6</w:t>
        </w:r>
        <w:r>
          <w:fldChar w:fldCharType="end"/>
        </w:r>
      </w:p>
    </w:sdtContent>
  </w:sdt>
  <w:p w:rsidR="00594031" w:rsidRDefault="0059403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EB9" w:rsidRDefault="00AB2EB9" w:rsidP="00594031">
      <w:pPr>
        <w:spacing w:after="0" w:line="240" w:lineRule="auto"/>
      </w:pPr>
      <w:r>
        <w:separator/>
      </w:r>
    </w:p>
  </w:footnote>
  <w:footnote w:type="continuationSeparator" w:id="0">
    <w:p w:rsidR="00AB2EB9" w:rsidRDefault="00AB2EB9" w:rsidP="00594031">
      <w:pPr>
        <w:spacing w:after="0" w:line="240" w:lineRule="auto"/>
      </w:pPr>
      <w:r>
        <w:continuationSeparator/>
      </w:r>
    </w:p>
  </w:footnote>
  <w:footnote w:id="1">
    <w:p w:rsidR="006440F2" w:rsidRPr="006440F2" w:rsidRDefault="006440F2" w:rsidP="006440F2">
      <w:pPr>
        <w:pStyle w:val="a7"/>
        <w:rPr>
          <w:rFonts w:ascii="Times New Roman" w:hAnsi="Times New Roman" w:cs="Times New Roman"/>
        </w:rPr>
      </w:pPr>
      <w:r>
        <w:rPr>
          <w:rStyle w:val="a9"/>
        </w:rPr>
        <w:footnoteRef/>
      </w:r>
      <w:r>
        <w:t xml:space="preserve"> </w:t>
      </w:r>
      <w:r w:rsidRPr="006440F2">
        <w:rPr>
          <w:rFonts w:ascii="Times New Roman" w:hAnsi="Times New Roman" w:cs="Times New Roman"/>
        </w:rPr>
        <w:t xml:space="preserve">Шипунов В. Г., </w:t>
      </w:r>
      <w:proofErr w:type="spellStart"/>
      <w:r w:rsidRPr="006440F2">
        <w:rPr>
          <w:rFonts w:ascii="Times New Roman" w:hAnsi="Times New Roman" w:cs="Times New Roman"/>
        </w:rPr>
        <w:t>Кишкель</w:t>
      </w:r>
      <w:proofErr w:type="spellEnd"/>
      <w:r w:rsidRPr="006440F2">
        <w:rPr>
          <w:rFonts w:ascii="Times New Roman" w:hAnsi="Times New Roman" w:cs="Times New Roman"/>
        </w:rPr>
        <w:t xml:space="preserve"> Е.Н. Основы управленческой деятельности. Учебник. – 2-е изд., </w:t>
      </w:r>
      <w:proofErr w:type="spellStart"/>
      <w:r w:rsidRPr="006440F2">
        <w:rPr>
          <w:rFonts w:ascii="Times New Roman" w:hAnsi="Times New Roman" w:cs="Times New Roman"/>
        </w:rPr>
        <w:t>перераб</w:t>
      </w:r>
      <w:proofErr w:type="spellEnd"/>
      <w:r w:rsidRPr="006440F2">
        <w:rPr>
          <w:rFonts w:ascii="Times New Roman" w:hAnsi="Times New Roman" w:cs="Times New Roman"/>
        </w:rPr>
        <w:t xml:space="preserve">. и доп. – М.: </w:t>
      </w:r>
      <w:proofErr w:type="spellStart"/>
      <w:r w:rsidRPr="006440F2">
        <w:rPr>
          <w:rFonts w:ascii="Times New Roman" w:hAnsi="Times New Roman" w:cs="Times New Roman"/>
        </w:rPr>
        <w:t>Высш</w:t>
      </w:r>
      <w:proofErr w:type="spellEnd"/>
      <w:r w:rsidRPr="006440F2">
        <w:rPr>
          <w:rFonts w:ascii="Times New Roman" w:hAnsi="Times New Roman" w:cs="Times New Roman"/>
        </w:rPr>
        <w:t xml:space="preserve">. </w:t>
      </w:r>
      <w:proofErr w:type="spellStart"/>
      <w:r w:rsidRPr="006440F2">
        <w:rPr>
          <w:rFonts w:ascii="Times New Roman" w:hAnsi="Times New Roman" w:cs="Times New Roman"/>
        </w:rPr>
        <w:t>шк</w:t>
      </w:r>
      <w:proofErr w:type="spellEnd"/>
      <w:r w:rsidRPr="006440F2">
        <w:rPr>
          <w:rFonts w:ascii="Times New Roman" w:hAnsi="Times New Roman" w:cs="Times New Roman"/>
        </w:rPr>
        <w:t>., 2000. – с. 4.</w:t>
      </w:r>
    </w:p>
  </w:footnote>
  <w:footnote w:id="2">
    <w:p w:rsidR="006440F2" w:rsidRPr="006440F2" w:rsidRDefault="006440F2" w:rsidP="006440F2">
      <w:pPr>
        <w:pStyle w:val="a7"/>
        <w:rPr>
          <w:rFonts w:ascii="Times New Roman" w:hAnsi="Times New Roman" w:cs="Times New Roman"/>
        </w:rPr>
      </w:pPr>
      <w:r>
        <w:rPr>
          <w:rStyle w:val="a9"/>
        </w:rPr>
        <w:footnoteRef/>
      </w:r>
      <w:r>
        <w:t xml:space="preserve"> </w:t>
      </w:r>
      <w:r w:rsidRPr="006440F2">
        <w:rPr>
          <w:rFonts w:ascii="Times New Roman" w:hAnsi="Times New Roman" w:cs="Times New Roman"/>
        </w:rPr>
        <w:t xml:space="preserve">Теория управления: Учебное пособие / Л. А. </w:t>
      </w:r>
      <w:proofErr w:type="spellStart"/>
      <w:r w:rsidRPr="006440F2">
        <w:rPr>
          <w:rFonts w:ascii="Times New Roman" w:hAnsi="Times New Roman" w:cs="Times New Roman"/>
        </w:rPr>
        <w:t>Бурганова</w:t>
      </w:r>
      <w:proofErr w:type="spellEnd"/>
      <w:r w:rsidRPr="006440F2">
        <w:rPr>
          <w:rFonts w:ascii="Times New Roman" w:hAnsi="Times New Roman" w:cs="Times New Roman"/>
        </w:rPr>
        <w:t xml:space="preserve">. – 2-е изд., </w:t>
      </w:r>
      <w:proofErr w:type="spellStart"/>
      <w:r w:rsidRPr="006440F2">
        <w:rPr>
          <w:rFonts w:ascii="Times New Roman" w:hAnsi="Times New Roman" w:cs="Times New Roman"/>
        </w:rPr>
        <w:t>перераб</w:t>
      </w:r>
      <w:proofErr w:type="spellEnd"/>
      <w:r w:rsidRPr="006440F2">
        <w:rPr>
          <w:rFonts w:ascii="Times New Roman" w:hAnsi="Times New Roman" w:cs="Times New Roman"/>
        </w:rPr>
        <w:t>. и доп. – М.: ИНФА-М, 2009. – с. 13.</w:t>
      </w:r>
    </w:p>
  </w:footnote>
  <w:footnote w:id="3">
    <w:p w:rsidR="006440F2" w:rsidRPr="00491361" w:rsidRDefault="006440F2" w:rsidP="006440F2">
      <w:pPr>
        <w:pStyle w:val="a7"/>
        <w:rPr>
          <w:rFonts w:ascii="Times New Roman" w:hAnsi="Times New Roman" w:cs="Times New Roman"/>
        </w:rPr>
      </w:pPr>
      <w:r>
        <w:rPr>
          <w:rStyle w:val="a9"/>
        </w:rPr>
        <w:footnoteRef/>
      </w:r>
      <w:r>
        <w:t xml:space="preserve"> </w:t>
      </w:r>
      <w:r w:rsidR="00491361" w:rsidRPr="00491361">
        <w:rPr>
          <w:rFonts w:ascii="Times New Roman" w:hAnsi="Times New Roman" w:cs="Times New Roman"/>
        </w:rPr>
        <w:t>Литвак Б.Г. Разработка управленческого решения: Учеб. – М.: Дело, 2000. – с. 22.</w:t>
      </w:r>
    </w:p>
  </w:footnote>
  <w:footnote w:id="4">
    <w:p w:rsidR="006440F2" w:rsidRPr="00491361" w:rsidRDefault="006440F2" w:rsidP="006440F2">
      <w:pPr>
        <w:pStyle w:val="a7"/>
        <w:rPr>
          <w:rFonts w:ascii="Times New Roman" w:hAnsi="Times New Roman" w:cs="Times New Roman"/>
        </w:rPr>
      </w:pPr>
      <w:r w:rsidRPr="00491361">
        <w:rPr>
          <w:rStyle w:val="a9"/>
          <w:rFonts w:ascii="Times New Roman" w:hAnsi="Times New Roman" w:cs="Times New Roman"/>
        </w:rPr>
        <w:footnoteRef/>
      </w:r>
      <w:r w:rsidRPr="00491361">
        <w:rPr>
          <w:rFonts w:ascii="Times New Roman" w:hAnsi="Times New Roman" w:cs="Times New Roman"/>
        </w:rPr>
        <w:t xml:space="preserve"> </w:t>
      </w:r>
      <w:r w:rsidR="00491361" w:rsidRPr="00491361">
        <w:rPr>
          <w:rFonts w:ascii="Times New Roman" w:hAnsi="Times New Roman" w:cs="Times New Roman"/>
        </w:rPr>
        <w:t xml:space="preserve">Веснин В.Р. Менеджмент: Учеб. – 3-е изд., </w:t>
      </w:r>
      <w:proofErr w:type="spellStart"/>
      <w:r w:rsidR="00491361" w:rsidRPr="00491361">
        <w:rPr>
          <w:rFonts w:ascii="Times New Roman" w:hAnsi="Times New Roman" w:cs="Times New Roman"/>
        </w:rPr>
        <w:t>перераб</w:t>
      </w:r>
      <w:proofErr w:type="spellEnd"/>
      <w:r w:rsidR="00491361" w:rsidRPr="00491361">
        <w:rPr>
          <w:rFonts w:ascii="Times New Roman" w:hAnsi="Times New Roman" w:cs="Times New Roman"/>
        </w:rPr>
        <w:t xml:space="preserve">. и доп. – М.: ТК </w:t>
      </w:r>
      <w:proofErr w:type="spellStart"/>
      <w:r w:rsidR="00491361" w:rsidRPr="00491361">
        <w:rPr>
          <w:rFonts w:ascii="Times New Roman" w:hAnsi="Times New Roman" w:cs="Times New Roman"/>
        </w:rPr>
        <w:t>Велби</w:t>
      </w:r>
      <w:proofErr w:type="spellEnd"/>
      <w:r w:rsidR="00491361" w:rsidRPr="00491361">
        <w:rPr>
          <w:rFonts w:ascii="Times New Roman" w:hAnsi="Times New Roman" w:cs="Times New Roman"/>
        </w:rPr>
        <w:t>, Изд-во Проспект, 2006. – с. 47.</w:t>
      </w:r>
    </w:p>
  </w:footnote>
  <w:footnote w:id="5">
    <w:p w:rsidR="006440F2" w:rsidRPr="00491361" w:rsidRDefault="006440F2" w:rsidP="006440F2">
      <w:pPr>
        <w:pStyle w:val="a7"/>
        <w:rPr>
          <w:rFonts w:ascii="Times New Roman" w:hAnsi="Times New Roman" w:cs="Times New Roman"/>
        </w:rPr>
      </w:pPr>
      <w:r w:rsidRPr="00491361">
        <w:rPr>
          <w:rStyle w:val="a9"/>
          <w:rFonts w:ascii="Times New Roman" w:hAnsi="Times New Roman" w:cs="Times New Roman"/>
        </w:rPr>
        <w:footnoteRef/>
      </w:r>
      <w:r w:rsidRPr="00491361">
        <w:rPr>
          <w:rFonts w:ascii="Times New Roman" w:hAnsi="Times New Roman" w:cs="Times New Roman"/>
        </w:rPr>
        <w:t xml:space="preserve"> </w:t>
      </w:r>
      <w:r w:rsidR="00491361" w:rsidRPr="00491361">
        <w:rPr>
          <w:rFonts w:ascii="Times New Roman" w:hAnsi="Times New Roman" w:cs="Times New Roman"/>
        </w:rPr>
        <w:t xml:space="preserve">Коробко В.И. Теория управления. – М.: </w:t>
      </w:r>
      <w:proofErr w:type="spellStart"/>
      <w:r w:rsidR="00491361" w:rsidRPr="00491361">
        <w:rPr>
          <w:rFonts w:ascii="Times New Roman" w:hAnsi="Times New Roman" w:cs="Times New Roman"/>
        </w:rPr>
        <w:t>Юнити</w:t>
      </w:r>
      <w:proofErr w:type="spellEnd"/>
      <w:r w:rsidR="00491361" w:rsidRPr="00491361">
        <w:rPr>
          <w:rFonts w:ascii="Times New Roman" w:hAnsi="Times New Roman" w:cs="Times New Roman"/>
        </w:rPr>
        <w:t>-Дана, 2010. – с. 14.</w:t>
      </w:r>
    </w:p>
  </w:footnote>
  <w:footnote w:id="6">
    <w:p w:rsidR="006440F2" w:rsidRPr="00491361" w:rsidRDefault="006440F2" w:rsidP="006440F2">
      <w:pPr>
        <w:pStyle w:val="a7"/>
        <w:rPr>
          <w:rFonts w:ascii="Times New Roman" w:hAnsi="Times New Roman" w:cs="Times New Roman"/>
        </w:rPr>
      </w:pPr>
      <w:r>
        <w:rPr>
          <w:rStyle w:val="a9"/>
        </w:rPr>
        <w:footnoteRef/>
      </w:r>
      <w:r>
        <w:t xml:space="preserve"> </w:t>
      </w:r>
      <w:proofErr w:type="gramStart"/>
      <w:r w:rsidR="00491361" w:rsidRPr="00491361">
        <w:rPr>
          <w:rFonts w:ascii="Times New Roman" w:hAnsi="Times New Roman" w:cs="Times New Roman"/>
        </w:rPr>
        <w:t>Валовой</w:t>
      </w:r>
      <w:proofErr w:type="gramEnd"/>
      <w:r w:rsidR="00491361" w:rsidRPr="00491361">
        <w:rPr>
          <w:rFonts w:ascii="Times New Roman" w:hAnsi="Times New Roman" w:cs="Times New Roman"/>
        </w:rPr>
        <w:t xml:space="preserve"> Д.В. История менеджмента: Учеб</w:t>
      </w:r>
      <w:proofErr w:type="gramStart"/>
      <w:r w:rsidR="00491361" w:rsidRPr="00491361">
        <w:rPr>
          <w:rFonts w:ascii="Times New Roman" w:hAnsi="Times New Roman" w:cs="Times New Roman"/>
        </w:rPr>
        <w:t>.</w:t>
      </w:r>
      <w:proofErr w:type="gramEnd"/>
      <w:r w:rsidR="00491361" w:rsidRPr="00491361">
        <w:rPr>
          <w:rFonts w:ascii="Times New Roman" w:hAnsi="Times New Roman" w:cs="Times New Roman"/>
        </w:rPr>
        <w:t xml:space="preserve"> </w:t>
      </w:r>
      <w:proofErr w:type="gramStart"/>
      <w:r w:rsidR="00491361" w:rsidRPr="00491361">
        <w:rPr>
          <w:rFonts w:ascii="Times New Roman" w:hAnsi="Times New Roman" w:cs="Times New Roman"/>
        </w:rPr>
        <w:t>п</w:t>
      </w:r>
      <w:proofErr w:type="gramEnd"/>
      <w:r w:rsidR="00491361" w:rsidRPr="00491361">
        <w:rPr>
          <w:rFonts w:ascii="Times New Roman" w:hAnsi="Times New Roman" w:cs="Times New Roman"/>
        </w:rPr>
        <w:t>особие. – М.: ИНФА-М, 1997. – с. 181.</w:t>
      </w:r>
    </w:p>
  </w:footnote>
  <w:footnote w:id="7">
    <w:p w:rsidR="006440F2" w:rsidRDefault="006440F2" w:rsidP="006440F2">
      <w:pPr>
        <w:pStyle w:val="a7"/>
      </w:pPr>
      <w:r>
        <w:rPr>
          <w:rStyle w:val="a9"/>
        </w:rPr>
        <w:footnoteRef/>
      </w:r>
      <w:r>
        <w:t xml:space="preserve"> </w:t>
      </w:r>
      <w:proofErr w:type="gramStart"/>
      <w:r w:rsidR="00491361" w:rsidRPr="00491361">
        <w:rPr>
          <w:rFonts w:ascii="Times New Roman" w:hAnsi="Times New Roman" w:cs="Times New Roman"/>
        </w:rPr>
        <w:t>Валовой</w:t>
      </w:r>
      <w:proofErr w:type="gramEnd"/>
      <w:r w:rsidR="00491361" w:rsidRPr="00491361">
        <w:rPr>
          <w:rFonts w:ascii="Times New Roman" w:hAnsi="Times New Roman" w:cs="Times New Roman"/>
        </w:rPr>
        <w:t xml:space="preserve"> Д.В. История менеджмента: Учеб</w:t>
      </w:r>
      <w:proofErr w:type="gramStart"/>
      <w:r w:rsidR="00491361" w:rsidRPr="00491361">
        <w:rPr>
          <w:rFonts w:ascii="Times New Roman" w:hAnsi="Times New Roman" w:cs="Times New Roman"/>
        </w:rPr>
        <w:t>.</w:t>
      </w:r>
      <w:proofErr w:type="gramEnd"/>
      <w:r w:rsidR="00491361" w:rsidRPr="00491361">
        <w:rPr>
          <w:rFonts w:ascii="Times New Roman" w:hAnsi="Times New Roman" w:cs="Times New Roman"/>
        </w:rPr>
        <w:t xml:space="preserve"> </w:t>
      </w:r>
      <w:proofErr w:type="gramStart"/>
      <w:r w:rsidR="00491361" w:rsidRPr="00491361">
        <w:rPr>
          <w:rFonts w:ascii="Times New Roman" w:hAnsi="Times New Roman" w:cs="Times New Roman"/>
        </w:rPr>
        <w:t>п</w:t>
      </w:r>
      <w:proofErr w:type="gramEnd"/>
      <w:r w:rsidR="00491361" w:rsidRPr="00491361">
        <w:rPr>
          <w:rFonts w:ascii="Times New Roman" w:hAnsi="Times New Roman" w:cs="Times New Roman"/>
        </w:rPr>
        <w:t>особие. – М.: ИНФА-М, 1997. – с. 182.</w:t>
      </w:r>
    </w:p>
  </w:footnote>
  <w:footnote w:id="8">
    <w:p w:rsidR="006440F2" w:rsidRDefault="006440F2" w:rsidP="006440F2">
      <w:pPr>
        <w:pStyle w:val="a7"/>
      </w:pPr>
      <w:r>
        <w:rPr>
          <w:rStyle w:val="a9"/>
        </w:rPr>
        <w:footnoteRef/>
      </w:r>
      <w:r>
        <w:t xml:space="preserve"> </w:t>
      </w:r>
      <w:r w:rsidR="00491361" w:rsidRPr="00491361">
        <w:rPr>
          <w:rFonts w:ascii="Times New Roman" w:hAnsi="Times New Roman" w:cs="Times New Roman"/>
        </w:rPr>
        <w:t xml:space="preserve">Веснин В.Р. Менеджмент: Учеб. – 3-е изд., </w:t>
      </w:r>
      <w:proofErr w:type="spellStart"/>
      <w:r w:rsidR="00491361" w:rsidRPr="00491361">
        <w:rPr>
          <w:rFonts w:ascii="Times New Roman" w:hAnsi="Times New Roman" w:cs="Times New Roman"/>
        </w:rPr>
        <w:t>перераб</w:t>
      </w:r>
      <w:proofErr w:type="spellEnd"/>
      <w:r w:rsidR="00491361" w:rsidRPr="00491361">
        <w:rPr>
          <w:rFonts w:ascii="Times New Roman" w:hAnsi="Times New Roman" w:cs="Times New Roman"/>
        </w:rPr>
        <w:t xml:space="preserve">. и доп. – М.: ТК </w:t>
      </w:r>
      <w:proofErr w:type="spellStart"/>
      <w:r w:rsidR="00491361" w:rsidRPr="00491361">
        <w:rPr>
          <w:rFonts w:ascii="Times New Roman" w:hAnsi="Times New Roman" w:cs="Times New Roman"/>
        </w:rPr>
        <w:t>Велби</w:t>
      </w:r>
      <w:proofErr w:type="spellEnd"/>
      <w:r w:rsidR="00491361" w:rsidRPr="00491361">
        <w:rPr>
          <w:rFonts w:ascii="Times New Roman" w:hAnsi="Times New Roman" w:cs="Times New Roman"/>
        </w:rPr>
        <w:t>, Изд-во Проспект, 2006. – с. 47-48.</w:t>
      </w:r>
    </w:p>
  </w:footnote>
  <w:footnote w:id="9">
    <w:p w:rsidR="006440F2" w:rsidRDefault="006440F2" w:rsidP="006440F2">
      <w:pPr>
        <w:pStyle w:val="a7"/>
      </w:pPr>
      <w:r>
        <w:rPr>
          <w:rStyle w:val="a9"/>
        </w:rPr>
        <w:footnoteRef/>
      </w:r>
      <w:r>
        <w:t xml:space="preserve"> </w:t>
      </w:r>
      <w:r w:rsidR="00491361" w:rsidRPr="00491361">
        <w:rPr>
          <w:rFonts w:ascii="Times New Roman" w:hAnsi="Times New Roman" w:cs="Times New Roman"/>
        </w:rPr>
        <w:t xml:space="preserve">Теория управления: Учебное пособие / Л. А. </w:t>
      </w:r>
      <w:proofErr w:type="spellStart"/>
      <w:r w:rsidR="00491361" w:rsidRPr="00491361">
        <w:rPr>
          <w:rFonts w:ascii="Times New Roman" w:hAnsi="Times New Roman" w:cs="Times New Roman"/>
        </w:rPr>
        <w:t>Бурганова</w:t>
      </w:r>
      <w:proofErr w:type="spellEnd"/>
      <w:r w:rsidR="00491361" w:rsidRPr="00491361">
        <w:rPr>
          <w:rFonts w:ascii="Times New Roman" w:hAnsi="Times New Roman" w:cs="Times New Roman"/>
        </w:rPr>
        <w:t xml:space="preserve">. – 2-е изд., </w:t>
      </w:r>
      <w:proofErr w:type="spellStart"/>
      <w:r w:rsidR="00491361" w:rsidRPr="00491361">
        <w:rPr>
          <w:rFonts w:ascii="Times New Roman" w:hAnsi="Times New Roman" w:cs="Times New Roman"/>
        </w:rPr>
        <w:t>перераб</w:t>
      </w:r>
      <w:proofErr w:type="spellEnd"/>
      <w:r w:rsidR="00491361" w:rsidRPr="00491361">
        <w:rPr>
          <w:rFonts w:ascii="Times New Roman" w:hAnsi="Times New Roman" w:cs="Times New Roman"/>
        </w:rPr>
        <w:t>. и доп. – М.: ИНФА-М, 2009. – с. 16.</w:t>
      </w:r>
    </w:p>
  </w:footnote>
  <w:footnote w:id="10">
    <w:p w:rsidR="006440F2" w:rsidRDefault="006440F2" w:rsidP="006440F2">
      <w:pPr>
        <w:pStyle w:val="a7"/>
      </w:pPr>
      <w:r>
        <w:rPr>
          <w:rStyle w:val="a9"/>
        </w:rPr>
        <w:footnoteRef/>
      </w:r>
      <w:r>
        <w:t xml:space="preserve"> </w:t>
      </w:r>
      <w:proofErr w:type="gramStart"/>
      <w:r w:rsidR="00491361" w:rsidRPr="00491361">
        <w:rPr>
          <w:rFonts w:ascii="Times New Roman" w:hAnsi="Times New Roman" w:cs="Times New Roman"/>
        </w:rPr>
        <w:t>Валовой</w:t>
      </w:r>
      <w:proofErr w:type="gramEnd"/>
      <w:r w:rsidR="00491361" w:rsidRPr="00491361">
        <w:rPr>
          <w:rFonts w:ascii="Times New Roman" w:hAnsi="Times New Roman" w:cs="Times New Roman"/>
        </w:rPr>
        <w:t xml:space="preserve"> Д.В. История менеджмента: Учеб</w:t>
      </w:r>
      <w:proofErr w:type="gramStart"/>
      <w:r w:rsidR="00491361" w:rsidRPr="00491361">
        <w:rPr>
          <w:rFonts w:ascii="Times New Roman" w:hAnsi="Times New Roman" w:cs="Times New Roman"/>
        </w:rPr>
        <w:t>.</w:t>
      </w:r>
      <w:proofErr w:type="gramEnd"/>
      <w:r w:rsidR="00491361" w:rsidRPr="00491361">
        <w:rPr>
          <w:rFonts w:ascii="Times New Roman" w:hAnsi="Times New Roman" w:cs="Times New Roman"/>
        </w:rPr>
        <w:t xml:space="preserve"> </w:t>
      </w:r>
      <w:proofErr w:type="gramStart"/>
      <w:r w:rsidR="00491361" w:rsidRPr="00491361">
        <w:rPr>
          <w:rFonts w:ascii="Times New Roman" w:hAnsi="Times New Roman" w:cs="Times New Roman"/>
        </w:rPr>
        <w:t>п</w:t>
      </w:r>
      <w:proofErr w:type="gramEnd"/>
      <w:r w:rsidR="00491361" w:rsidRPr="00491361">
        <w:rPr>
          <w:rFonts w:ascii="Times New Roman" w:hAnsi="Times New Roman" w:cs="Times New Roman"/>
        </w:rPr>
        <w:t>особие. – М.: ИНФА-М, 1997. – с. 184.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031"/>
    <w:rsid w:val="00455A53"/>
    <w:rsid w:val="00491361"/>
    <w:rsid w:val="00594031"/>
    <w:rsid w:val="006440F2"/>
    <w:rsid w:val="00A12C74"/>
    <w:rsid w:val="00AB2EB9"/>
    <w:rsid w:val="00C425D6"/>
    <w:rsid w:val="00CB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403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4031"/>
  </w:style>
  <w:style w:type="paragraph" w:styleId="a5">
    <w:name w:val="footer"/>
    <w:basedOn w:val="a"/>
    <w:link w:val="a6"/>
    <w:uiPriority w:val="99"/>
    <w:unhideWhenUsed/>
    <w:rsid w:val="0059403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4031"/>
  </w:style>
  <w:style w:type="paragraph" w:styleId="a7">
    <w:name w:val="footnote text"/>
    <w:basedOn w:val="a"/>
    <w:link w:val="a8"/>
    <w:uiPriority w:val="99"/>
    <w:semiHidden/>
    <w:unhideWhenUsed/>
    <w:rsid w:val="006440F2"/>
    <w:pPr>
      <w:spacing w:after="0" w:line="240" w:lineRule="auto"/>
    </w:pPr>
    <w:rPr>
      <w:sz w:val="20"/>
      <w:szCs w:val="20"/>
    </w:rPr>
  </w:style>
  <w:style w:type="character" w:customStyle="1" w:styleId="a8">
    <w:name w:val="Текст сноски Знак"/>
    <w:basedOn w:val="a0"/>
    <w:link w:val="a7"/>
    <w:uiPriority w:val="99"/>
    <w:semiHidden/>
    <w:rsid w:val="006440F2"/>
    <w:rPr>
      <w:sz w:val="20"/>
      <w:szCs w:val="20"/>
    </w:rPr>
  </w:style>
  <w:style w:type="character" w:styleId="a9">
    <w:name w:val="footnote reference"/>
    <w:basedOn w:val="a0"/>
    <w:uiPriority w:val="99"/>
    <w:semiHidden/>
    <w:unhideWhenUsed/>
    <w:rsid w:val="006440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403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4031"/>
  </w:style>
  <w:style w:type="paragraph" w:styleId="a5">
    <w:name w:val="footer"/>
    <w:basedOn w:val="a"/>
    <w:link w:val="a6"/>
    <w:uiPriority w:val="99"/>
    <w:unhideWhenUsed/>
    <w:rsid w:val="0059403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4031"/>
  </w:style>
  <w:style w:type="paragraph" w:styleId="a7">
    <w:name w:val="footnote text"/>
    <w:basedOn w:val="a"/>
    <w:link w:val="a8"/>
    <w:uiPriority w:val="99"/>
    <w:semiHidden/>
    <w:unhideWhenUsed/>
    <w:rsid w:val="006440F2"/>
    <w:pPr>
      <w:spacing w:after="0" w:line="240" w:lineRule="auto"/>
    </w:pPr>
    <w:rPr>
      <w:sz w:val="20"/>
      <w:szCs w:val="20"/>
    </w:rPr>
  </w:style>
  <w:style w:type="character" w:customStyle="1" w:styleId="a8">
    <w:name w:val="Текст сноски Знак"/>
    <w:basedOn w:val="a0"/>
    <w:link w:val="a7"/>
    <w:uiPriority w:val="99"/>
    <w:semiHidden/>
    <w:rsid w:val="006440F2"/>
    <w:rPr>
      <w:sz w:val="20"/>
      <w:szCs w:val="20"/>
    </w:rPr>
  </w:style>
  <w:style w:type="character" w:styleId="a9">
    <w:name w:val="footnote reference"/>
    <w:basedOn w:val="a0"/>
    <w:uiPriority w:val="99"/>
    <w:semiHidden/>
    <w:unhideWhenUsed/>
    <w:rsid w:val="006440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12</Pages>
  <Words>2066</Words>
  <Characters>11782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2016-12-13T16:37:00Z</dcterms:created>
  <dcterms:modified xsi:type="dcterms:W3CDTF">2017-03-02T16:12:00Z</dcterms:modified>
</cp:coreProperties>
</file>