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B4593" w:rsidRPr="00A107A4" w:rsidRDefault="00DB4593" w:rsidP="00A107A4">
      <w:pPr>
        <w:pStyle w:val="21"/>
        <w:rPr>
          <w:b/>
        </w:rPr>
      </w:pPr>
      <w:r w:rsidRPr="00A107A4">
        <w:rPr>
          <w:b/>
        </w:rPr>
        <w:t>Содержание</w:t>
      </w:r>
    </w:p>
    <w:p w:rsidR="00200A8F" w:rsidRPr="001F2A66" w:rsidRDefault="00AC7404" w:rsidP="00A107A4">
      <w:pPr>
        <w:pStyle w:val="21"/>
        <w:rPr>
          <w:rStyle w:val="a5"/>
        </w:rPr>
      </w:pPr>
      <w:r w:rsidRPr="00AC7404">
        <w:fldChar w:fldCharType="begin"/>
      </w:r>
      <w:r w:rsidR="00200A8F" w:rsidRPr="00451774">
        <w:instrText xml:space="preserve"> TOC \o "1-3" \h \z \u </w:instrText>
      </w:r>
      <w:r w:rsidRPr="00AC7404">
        <w:fldChar w:fldCharType="separate"/>
      </w:r>
      <w:hyperlink w:anchor="_Toc446797783" w:history="1">
        <w:r w:rsidR="00200A8F" w:rsidRPr="001F2A66">
          <w:rPr>
            <w:rStyle w:val="a5"/>
          </w:rPr>
          <w:t>Введение</w:t>
        </w:r>
        <w:r w:rsidR="002C3A0B">
          <w:rPr>
            <w:webHidden/>
          </w:rPr>
          <w:t>…………………………………………………………………………….</w:t>
        </w:r>
        <w:r w:rsidRPr="001F2A66">
          <w:rPr>
            <w:webHidden/>
          </w:rPr>
          <w:fldChar w:fldCharType="begin"/>
        </w:r>
        <w:r w:rsidR="00200A8F" w:rsidRPr="001F2A66">
          <w:rPr>
            <w:webHidden/>
          </w:rPr>
          <w:instrText xml:space="preserve"> PAGEREF _Toc446797783 \h </w:instrText>
        </w:r>
        <w:r w:rsidRPr="001F2A66">
          <w:rPr>
            <w:webHidden/>
          </w:rPr>
        </w:r>
        <w:r w:rsidRPr="001F2A66">
          <w:rPr>
            <w:webHidden/>
          </w:rPr>
          <w:fldChar w:fldCharType="separate"/>
        </w:r>
        <w:r w:rsidR="00200A8F" w:rsidRPr="001F2A66">
          <w:rPr>
            <w:webHidden/>
          </w:rPr>
          <w:t>3</w:t>
        </w:r>
        <w:r w:rsidRPr="001F2A66">
          <w:rPr>
            <w:webHidden/>
          </w:rPr>
          <w:fldChar w:fldCharType="end"/>
        </w:r>
      </w:hyperlink>
    </w:p>
    <w:p w:rsidR="00200A8F" w:rsidRPr="001F2A66" w:rsidRDefault="00AC7404" w:rsidP="00A107A4">
      <w:pPr>
        <w:pStyle w:val="21"/>
      </w:pPr>
      <w:hyperlink w:anchor="_Toc446797790" w:history="1">
        <w:r w:rsidR="00200A8F" w:rsidRPr="001F2A66">
          <w:rPr>
            <w:rStyle w:val="a5"/>
            <w:bCs/>
            <w:iCs/>
          </w:rPr>
          <w:t>Глава 1. Экономическая сущность потребительского кредитования</w:t>
        </w:r>
        <w:r w:rsidR="002C3A0B">
          <w:rPr>
            <w:rStyle w:val="a5"/>
            <w:bCs/>
            <w:iCs/>
          </w:rPr>
          <w:t>…………</w:t>
        </w:r>
        <w:r w:rsidRPr="001F2A66">
          <w:rPr>
            <w:webHidden/>
          </w:rPr>
          <w:fldChar w:fldCharType="begin"/>
        </w:r>
        <w:r w:rsidR="00200A8F" w:rsidRPr="001F2A66">
          <w:rPr>
            <w:webHidden/>
          </w:rPr>
          <w:instrText xml:space="preserve"> PAGEREF _Toc446797790 \h </w:instrText>
        </w:r>
        <w:r w:rsidRPr="001F2A66">
          <w:rPr>
            <w:webHidden/>
          </w:rPr>
        </w:r>
        <w:r w:rsidRPr="001F2A66">
          <w:rPr>
            <w:webHidden/>
          </w:rPr>
          <w:fldChar w:fldCharType="separate"/>
        </w:r>
        <w:r w:rsidR="00200A8F" w:rsidRPr="001F2A66">
          <w:rPr>
            <w:webHidden/>
          </w:rPr>
          <w:t>4</w:t>
        </w:r>
        <w:r w:rsidRPr="001F2A66">
          <w:rPr>
            <w:webHidden/>
          </w:rPr>
          <w:fldChar w:fldCharType="end"/>
        </w:r>
      </w:hyperlink>
    </w:p>
    <w:p w:rsidR="00200A8F" w:rsidRPr="001F2A66" w:rsidRDefault="00AC7404" w:rsidP="00A107A4">
      <w:pPr>
        <w:pStyle w:val="21"/>
      </w:pPr>
      <w:hyperlink w:anchor="_Toc446797791" w:history="1">
        <w:r w:rsidR="00200A8F" w:rsidRPr="001F2A66">
          <w:rPr>
            <w:rStyle w:val="a5"/>
          </w:rPr>
          <w:t>1.1.</w:t>
        </w:r>
        <w:r w:rsidR="00A107A4" w:rsidRPr="001F2A66">
          <w:rPr>
            <w:rStyle w:val="a5"/>
          </w:rPr>
          <w:t xml:space="preserve"> </w:t>
        </w:r>
        <w:r w:rsidR="00200A8F" w:rsidRPr="001F2A66">
          <w:rPr>
            <w:rStyle w:val="a5"/>
          </w:rPr>
          <w:t>Сущность и особенности потребительского кредита</w:t>
        </w:r>
        <w:r w:rsidR="002C3A0B">
          <w:rPr>
            <w:rStyle w:val="a5"/>
          </w:rPr>
          <w:t>…………………</w:t>
        </w:r>
        <w:r w:rsidR="00A107A4">
          <w:rPr>
            <w:rStyle w:val="a5"/>
          </w:rPr>
          <w:t>….</w:t>
        </w:r>
        <w:r w:rsidR="002C3A0B">
          <w:rPr>
            <w:rStyle w:val="a5"/>
          </w:rPr>
          <w:t>..</w:t>
        </w:r>
        <w:r w:rsidRPr="001F2A66">
          <w:rPr>
            <w:webHidden/>
          </w:rPr>
          <w:fldChar w:fldCharType="begin"/>
        </w:r>
        <w:r w:rsidR="00200A8F" w:rsidRPr="001F2A66">
          <w:rPr>
            <w:webHidden/>
          </w:rPr>
          <w:instrText xml:space="preserve"> PAGEREF _Toc446797791 \h </w:instrText>
        </w:r>
        <w:r w:rsidRPr="001F2A66">
          <w:rPr>
            <w:webHidden/>
          </w:rPr>
        </w:r>
        <w:r w:rsidRPr="001F2A66">
          <w:rPr>
            <w:webHidden/>
          </w:rPr>
          <w:fldChar w:fldCharType="separate"/>
        </w:r>
        <w:r w:rsidR="00200A8F" w:rsidRPr="001F2A66">
          <w:rPr>
            <w:webHidden/>
          </w:rPr>
          <w:t>4</w:t>
        </w:r>
        <w:r w:rsidRPr="001F2A66">
          <w:rPr>
            <w:webHidden/>
          </w:rPr>
          <w:fldChar w:fldCharType="end"/>
        </w:r>
      </w:hyperlink>
    </w:p>
    <w:p w:rsidR="00200A8F" w:rsidRPr="001F2A66" w:rsidRDefault="00AC7404" w:rsidP="00A107A4">
      <w:pPr>
        <w:pStyle w:val="21"/>
      </w:pPr>
      <w:hyperlink w:anchor="_Toc446797792" w:history="1">
        <w:r w:rsidR="00200A8F" w:rsidRPr="001F2A66">
          <w:rPr>
            <w:rStyle w:val="a5"/>
          </w:rPr>
          <w:t>1.2.</w:t>
        </w:r>
        <w:r w:rsidR="00A107A4" w:rsidRPr="001F2A66">
          <w:rPr>
            <w:rStyle w:val="a5"/>
          </w:rPr>
          <w:t xml:space="preserve"> </w:t>
        </w:r>
        <w:r w:rsidR="00200A8F" w:rsidRPr="001F2A66">
          <w:rPr>
            <w:rStyle w:val="a5"/>
          </w:rPr>
          <w:t>Условия и порядок предоставления потребительского кредита</w:t>
        </w:r>
        <w:r w:rsidR="002C3A0B">
          <w:rPr>
            <w:rStyle w:val="a5"/>
          </w:rPr>
          <w:t>……</w:t>
        </w:r>
        <w:r w:rsidR="00A107A4">
          <w:rPr>
            <w:rStyle w:val="a5"/>
          </w:rPr>
          <w:t>….</w:t>
        </w:r>
        <w:r w:rsidR="002C3A0B">
          <w:rPr>
            <w:rStyle w:val="a5"/>
          </w:rPr>
          <w:t>…</w:t>
        </w:r>
        <w:r w:rsidRPr="001F2A66">
          <w:rPr>
            <w:webHidden/>
          </w:rPr>
          <w:fldChar w:fldCharType="begin"/>
        </w:r>
        <w:r w:rsidR="00200A8F" w:rsidRPr="001F2A66">
          <w:rPr>
            <w:webHidden/>
          </w:rPr>
          <w:instrText xml:space="preserve"> PAGEREF _Toc446797792 \h </w:instrText>
        </w:r>
        <w:r w:rsidRPr="001F2A66">
          <w:rPr>
            <w:webHidden/>
          </w:rPr>
        </w:r>
        <w:r w:rsidRPr="001F2A66">
          <w:rPr>
            <w:webHidden/>
          </w:rPr>
          <w:fldChar w:fldCharType="separate"/>
        </w:r>
        <w:r w:rsidR="00200A8F" w:rsidRPr="001F2A66">
          <w:rPr>
            <w:webHidden/>
          </w:rPr>
          <w:t>9</w:t>
        </w:r>
        <w:r w:rsidRPr="001F2A66">
          <w:rPr>
            <w:webHidden/>
          </w:rPr>
          <w:fldChar w:fldCharType="end"/>
        </w:r>
      </w:hyperlink>
    </w:p>
    <w:p w:rsidR="00200A8F" w:rsidRPr="001F2A66" w:rsidRDefault="00AC7404" w:rsidP="00A107A4">
      <w:pPr>
        <w:pStyle w:val="21"/>
      </w:pPr>
      <w:hyperlink w:anchor="_Toc446797793" w:history="1">
        <w:r w:rsidR="00200A8F" w:rsidRPr="001F2A66">
          <w:rPr>
            <w:rStyle w:val="a5"/>
          </w:rPr>
          <w:t>1.3. Законодательные основы потребительского кредитования</w:t>
        </w:r>
        <w:r w:rsidR="002C3A0B">
          <w:rPr>
            <w:rStyle w:val="a5"/>
          </w:rPr>
          <w:t>……………...</w:t>
        </w:r>
        <w:r w:rsidRPr="001F2A66">
          <w:rPr>
            <w:webHidden/>
          </w:rPr>
          <w:fldChar w:fldCharType="begin"/>
        </w:r>
        <w:r w:rsidR="00200A8F" w:rsidRPr="001F2A66">
          <w:rPr>
            <w:webHidden/>
          </w:rPr>
          <w:instrText xml:space="preserve"> PAGEREF _Toc446797793 \h </w:instrText>
        </w:r>
        <w:r w:rsidRPr="001F2A66">
          <w:rPr>
            <w:webHidden/>
          </w:rPr>
        </w:r>
        <w:r w:rsidRPr="001F2A66">
          <w:rPr>
            <w:webHidden/>
          </w:rPr>
          <w:fldChar w:fldCharType="separate"/>
        </w:r>
        <w:r w:rsidR="00200A8F" w:rsidRPr="001F2A66">
          <w:rPr>
            <w:webHidden/>
          </w:rPr>
          <w:t>15</w:t>
        </w:r>
        <w:r w:rsidRPr="001F2A66">
          <w:rPr>
            <w:webHidden/>
          </w:rPr>
          <w:fldChar w:fldCharType="end"/>
        </w:r>
      </w:hyperlink>
    </w:p>
    <w:p w:rsidR="00200A8F" w:rsidRPr="001F2A66" w:rsidRDefault="00AC7404" w:rsidP="00A107A4">
      <w:pPr>
        <w:pStyle w:val="21"/>
      </w:pPr>
      <w:hyperlink w:anchor="_Toc446797794" w:history="1">
        <w:r w:rsidR="00200A8F" w:rsidRPr="001F2A66">
          <w:rPr>
            <w:rStyle w:val="a5"/>
          </w:rPr>
          <w:t>Глава 2. Анализ и оценка эффективности потребительского кредитования на примере ПАО «сбербанк» г.Твери</w:t>
        </w:r>
        <w:r w:rsidR="002C3A0B">
          <w:rPr>
            <w:rStyle w:val="a5"/>
          </w:rPr>
          <w:t>……………………………………………...</w:t>
        </w:r>
        <w:r w:rsidRPr="001F2A66">
          <w:rPr>
            <w:webHidden/>
          </w:rPr>
          <w:fldChar w:fldCharType="begin"/>
        </w:r>
        <w:r w:rsidR="00200A8F" w:rsidRPr="001F2A66">
          <w:rPr>
            <w:webHidden/>
          </w:rPr>
          <w:instrText xml:space="preserve"> PAGEREF _Toc446797794 \h </w:instrText>
        </w:r>
        <w:r w:rsidRPr="001F2A66">
          <w:rPr>
            <w:webHidden/>
          </w:rPr>
        </w:r>
        <w:r w:rsidRPr="001F2A66">
          <w:rPr>
            <w:webHidden/>
          </w:rPr>
          <w:fldChar w:fldCharType="separate"/>
        </w:r>
        <w:r w:rsidR="00200A8F" w:rsidRPr="001F2A66">
          <w:rPr>
            <w:webHidden/>
          </w:rPr>
          <w:t>1</w:t>
        </w:r>
        <w:r w:rsidRPr="001F2A66">
          <w:rPr>
            <w:webHidden/>
          </w:rPr>
          <w:fldChar w:fldCharType="end"/>
        </w:r>
      </w:hyperlink>
      <w:r w:rsidR="00A107A4">
        <w:t>9</w:t>
      </w:r>
    </w:p>
    <w:p w:rsidR="00200A8F" w:rsidRPr="001F2A66" w:rsidRDefault="00AC7404" w:rsidP="00A107A4">
      <w:pPr>
        <w:pStyle w:val="21"/>
      </w:pPr>
      <w:hyperlink w:anchor="_Toc446797795" w:history="1">
        <w:r w:rsidR="00200A8F" w:rsidRPr="001F2A66">
          <w:rPr>
            <w:rStyle w:val="a5"/>
          </w:rPr>
          <w:t>2.1</w:t>
        </w:r>
        <w:r w:rsidR="00A107A4">
          <w:rPr>
            <w:rStyle w:val="a5"/>
          </w:rPr>
          <w:t>.</w:t>
        </w:r>
        <w:r w:rsidR="00200A8F" w:rsidRPr="001F2A66">
          <w:rPr>
            <w:rStyle w:val="a5"/>
          </w:rPr>
          <w:t>Организационно-экономическа</w:t>
        </w:r>
        <w:r w:rsidR="00A107A4">
          <w:rPr>
            <w:rStyle w:val="a5"/>
          </w:rPr>
          <w:t>я характеристика ПАО «Сбербанк»…………………………………………….</w:t>
        </w:r>
        <w:r w:rsidR="002C3A0B">
          <w:rPr>
            <w:rStyle w:val="a5"/>
          </w:rPr>
          <w:t>…………………………..</w:t>
        </w:r>
        <w:r w:rsidRPr="001F2A66">
          <w:rPr>
            <w:webHidden/>
          </w:rPr>
          <w:fldChar w:fldCharType="begin"/>
        </w:r>
        <w:r w:rsidR="00200A8F" w:rsidRPr="001F2A66">
          <w:rPr>
            <w:webHidden/>
          </w:rPr>
          <w:instrText xml:space="preserve"> PAGEREF _Toc446797795 \h </w:instrText>
        </w:r>
        <w:r w:rsidRPr="001F2A66">
          <w:rPr>
            <w:webHidden/>
          </w:rPr>
        </w:r>
        <w:r w:rsidRPr="001F2A66">
          <w:rPr>
            <w:webHidden/>
          </w:rPr>
          <w:fldChar w:fldCharType="end"/>
        </w:r>
      </w:hyperlink>
      <w:r w:rsidR="00A107A4">
        <w:t>19</w:t>
      </w:r>
    </w:p>
    <w:p w:rsidR="00200A8F" w:rsidRPr="001F2A66" w:rsidRDefault="00AC7404" w:rsidP="00A107A4">
      <w:pPr>
        <w:pStyle w:val="21"/>
      </w:pPr>
      <w:hyperlink w:anchor="_Toc446797796" w:history="1">
        <w:r w:rsidR="00200A8F" w:rsidRPr="001F2A66">
          <w:rPr>
            <w:rStyle w:val="a5"/>
          </w:rPr>
          <w:t>2.2.Условия и порядок предоставления потребительского кредита ПАО «Сбербанк»</w:t>
        </w:r>
        <w:r w:rsidR="002C3A0B">
          <w:rPr>
            <w:rStyle w:val="a5"/>
          </w:rPr>
          <w:t>……………………………</w:t>
        </w:r>
        <w:r w:rsidR="00A107A4">
          <w:rPr>
            <w:rStyle w:val="a5"/>
          </w:rPr>
          <w:t>…………………………………………</w:t>
        </w:r>
        <w:r w:rsidR="002C3A0B">
          <w:rPr>
            <w:rStyle w:val="a5"/>
          </w:rPr>
          <w:t>…</w:t>
        </w:r>
        <w:r w:rsidRPr="001F2A66">
          <w:rPr>
            <w:webHidden/>
          </w:rPr>
          <w:fldChar w:fldCharType="begin"/>
        </w:r>
        <w:r w:rsidR="00200A8F" w:rsidRPr="001F2A66">
          <w:rPr>
            <w:webHidden/>
          </w:rPr>
          <w:instrText xml:space="preserve"> PAGEREF _Toc446797796 \h </w:instrText>
        </w:r>
        <w:r w:rsidRPr="001F2A66">
          <w:rPr>
            <w:webHidden/>
          </w:rPr>
        </w:r>
        <w:r w:rsidRPr="001F2A66">
          <w:rPr>
            <w:webHidden/>
          </w:rPr>
          <w:fldChar w:fldCharType="separate"/>
        </w:r>
        <w:r w:rsidR="00200A8F" w:rsidRPr="001F2A66">
          <w:rPr>
            <w:webHidden/>
          </w:rPr>
          <w:t>2</w:t>
        </w:r>
        <w:r w:rsidRPr="001F2A66">
          <w:rPr>
            <w:webHidden/>
          </w:rPr>
          <w:fldChar w:fldCharType="end"/>
        </w:r>
      </w:hyperlink>
      <w:r w:rsidR="00A107A4">
        <w:t>2</w:t>
      </w:r>
    </w:p>
    <w:p w:rsidR="00200A8F" w:rsidRPr="00A107A4" w:rsidRDefault="00AC7404" w:rsidP="00A107A4">
      <w:pPr>
        <w:pStyle w:val="21"/>
      </w:pPr>
      <w:hyperlink w:anchor="_Toc446797797" w:history="1">
        <w:r w:rsidR="00200A8F" w:rsidRPr="00A107A4">
          <w:rPr>
            <w:rStyle w:val="a5"/>
          </w:rPr>
          <w:t xml:space="preserve">2.3. </w:t>
        </w:r>
        <w:r w:rsidR="00507D74" w:rsidRPr="00A107A4">
          <w:rPr>
            <w:rStyle w:val="a5"/>
          </w:rPr>
          <w:t>Анализ потребительского кредитования и п</w:t>
        </w:r>
        <w:r w:rsidR="00200A8F" w:rsidRPr="00A107A4">
          <w:rPr>
            <w:rStyle w:val="a5"/>
          </w:rPr>
          <w:t xml:space="preserve">ути повышения </w:t>
        </w:r>
        <w:r w:rsidR="00507D74" w:rsidRPr="00A107A4">
          <w:rPr>
            <w:rStyle w:val="a5"/>
          </w:rPr>
          <w:t xml:space="preserve">его </w:t>
        </w:r>
        <w:r w:rsidR="00200A8F" w:rsidRPr="00A107A4">
          <w:rPr>
            <w:rStyle w:val="a5"/>
          </w:rPr>
          <w:t xml:space="preserve">эффективности </w:t>
        </w:r>
        <w:r w:rsidR="00507D74" w:rsidRPr="00A107A4">
          <w:rPr>
            <w:rStyle w:val="a5"/>
          </w:rPr>
          <w:t>в ПАО «Сбербанк»</w:t>
        </w:r>
        <w:r w:rsidR="00A107A4" w:rsidRPr="00A107A4">
          <w:rPr>
            <w:rStyle w:val="a5"/>
          </w:rPr>
          <w:t>………</w:t>
        </w:r>
        <w:r w:rsidR="00A107A4">
          <w:rPr>
            <w:rStyle w:val="a5"/>
          </w:rPr>
          <w:t>……………………………….</w:t>
        </w:r>
        <w:r w:rsidR="00A107A4" w:rsidRPr="00A107A4">
          <w:rPr>
            <w:rStyle w:val="a5"/>
          </w:rPr>
          <w:t>…….</w:t>
        </w:r>
        <w:r w:rsidR="002C3A0B" w:rsidRPr="00A107A4">
          <w:rPr>
            <w:rStyle w:val="a5"/>
          </w:rPr>
          <w:t>..</w:t>
        </w:r>
        <w:r w:rsidRPr="00A107A4">
          <w:rPr>
            <w:webHidden/>
          </w:rPr>
          <w:fldChar w:fldCharType="begin"/>
        </w:r>
        <w:r w:rsidR="00200A8F" w:rsidRPr="00A107A4">
          <w:rPr>
            <w:webHidden/>
          </w:rPr>
          <w:instrText xml:space="preserve"> PAGEREF _Toc446797797 \h </w:instrText>
        </w:r>
        <w:r w:rsidRPr="00A107A4">
          <w:rPr>
            <w:webHidden/>
          </w:rPr>
        </w:r>
        <w:r w:rsidRPr="00A107A4">
          <w:rPr>
            <w:webHidden/>
          </w:rPr>
          <w:fldChar w:fldCharType="end"/>
        </w:r>
      </w:hyperlink>
      <w:r w:rsidR="00A107A4" w:rsidRPr="00A107A4">
        <w:t>28</w:t>
      </w:r>
    </w:p>
    <w:p w:rsidR="00200A8F" w:rsidRPr="00A107A4" w:rsidRDefault="00AC7404" w:rsidP="00A107A4">
      <w:pPr>
        <w:pStyle w:val="21"/>
      </w:pPr>
      <w:hyperlink w:anchor="_Toc446797798" w:history="1">
        <w:r w:rsidR="00200A8F" w:rsidRPr="00A107A4">
          <w:rPr>
            <w:rStyle w:val="a5"/>
          </w:rPr>
          <w:t>Заключение</w:t>
        </w:r>
        <w:r w:rsidR="002C3A0B" w:rsidRPr="00A107A4">
          <w:rPr>
            <w:rStyle w:val="a5"/>
          </w:rPr>
          <w:t>……………………………………………………</w:t>
        </w:r>
        <w:r w:rsidR="00A107A4" w:rsidRPr="00A107A4">
          <w:rPr>
            <w:rStyle w:val="a5"/>
          </w:rPr>
          <w:t>.</w:t>
        </w:r>
        <w:r w:rsidR="002C3A0B" w:rsidRPr="00A107A4">
          <w:rPr>
            <w:rStyle w:val="a5"/>
          </w:rPr>
          <w:t>…………………..</w:t>
        </w:r>
        <w:r w:rsidRPr="00A107A4">
          <w:rPr>
            <w:webHidden/>
          </w:rPr>
          <w:fldChar w:fldCharType="begin"/>
        </w:r>
        <w:r w:rsidR="00200A8F" w:rsidRPr="00A107A4">
          <w:rPr>
            <w:webHidden/>
          </w:rPr>
          <w:instrText xml:space="preserve"> PAGEREF _Toc446797798 \h </w:instrText>
        </w:r>
        <w:r w:rsidRPr="00A107A4">
          <w:rPr>
            <w:webHidden/>
          </w:rPr>
        </w:r>
        <w:r w:rsidRPr="00A107A4">
          <w:rPr>
            <w:webHidden/>
          </w:rPr>
          <w:fldChar w:fldCharType="separate"/>
        </w:r>
        <w:r w:rsidR="00200A8F" w:rsidRPr="00A107A4">
          <w:rPr>
            <w:webHidden/>
          </w:rPr>
          <w:t>3</w:t>
        </w:r>
        <w:r w:rsidRPr="00A107A4">
          <w:rPr>
            <w:webHidden/>
          </w:rPr>
          <w:fldChar w:fldCharType="end"/>
        </w:r>
      </w:hyperlink>
      <w:r w:rsidR="00A107A4" w:rsidRPr="00A107A4">
        <w:t>3</w:t>
      </w:r>
    </w:p>
    <w:p w:rsidR="00200A8F" w:rsidRPr="00A107A4" w:rsidRDefault="00AC7404" w:rsidP="00A107A4">
      <w:pPr>
        <w:pStyle w:val="21"/>
      </w:pPr>
      <w:hyperlink w:anchor="_Toc446797799" w:history="1">
        <w:r w:rsidR="00200A8F" w:rsidRPr="00A107A4">
          <w:rPr>
            <w:rStyle w:val="a5"/>
          </w:rPr>
          <w:t>Список литературы</w:t>
        </w:r>
        <w:r w:rsidR="002C3A0B" w:rsidRPr="00A107A4">
          <w:rPr>
            <w:rStyle w:val="a5"/>
          </w:rPr>
          <w:t>………………………………………………</w:t>
        </w:r>
        <w:r w:rsidR="00A107A4" w:rsidRPr="00A107A4">
          <w:rPr>
            <w:rStyle w:val="a5"/>
          </w:rPr>
          <w:t>.</w:t>
        </w:r>
        <w:r w:rsidR="002C3A0B" w:rsidRPr="00A107A4">
          <w:rPr>
            <w:rStyle w:val="a5"/>
          </w:rPr>
          <w:t>………………</w:t>
        </w:r>
        <w:r w:rsidRPr="00A107A4">
          <w:rPr>
            <w:webHidden/>
          </w:rPr>
          <w:fldChar w:fldCharType="begin"/>
        </w:r>
        <w:r w:rsidR="00200A8F" w:rsidRPr="00A107A4">
          <w:rPr>
            <w:webHidden/>
          </w:rPr>
          <w:instrText xml:space="preserve"> PAGEREF _Toc446797799 \h </w:instrText>
        </w:r>
        <w:r w:rsidRPr="00A107A4">
          <w:rPr>
            <w:webHidden/>
          </w:rPr>
        </w:r>
        <w:r w:rsidRPr="00A107A4">
          <w:rPr>
            <w:webHidden/>
          </w:rPr>
          <w:fldChar w:fldCharType="separate"/>
        </w:r>
        <w:r w:rsidR="00200A8F" w:rsidRPr="00A107A4">
          <w:rPr>
            <w:webHidden/>
          </w:rPr>
          <w:t>3</w:t>
        </w:r>
        <w:r w:rsidRPr="00A107A4">
          <w:rPr>
            <w:webHidden/>
          </w:rPr>
          <w:fldChar w:fldCharType="end"/>
        </w:r>
      </w:hyperlink>
      <w:r w:rsidR="00A107A4" w:rsidRPr="00A107A4">
        <w:t>7</w:t>
      </w:r>
    </w:p>
    <w:p w:rsidR="00200A8F" w:rsidRDefault="00AC7404" w:rsidP="00200A8F">
      <w:pPr>
        <w:spacing w:line="360" w:lineRule="auto"/>
        <w:jc w:val="both"/>
      </w:pPr>
      <w:r w:rsidRPr="00451774">
        <w:rPr>
          <w:sz w:val="28"/>
          <w:szCs w:val="28"/>
        </w:rPr>
        <w:fldChar w:fldCharType="end"/>
      </w:r>
    </w:p>
    <w:p w:rsidR="002C3A0B" w:rsidRDefault="002C3A0B" w:rsidP="00200A8F">
      <w:pPr>
        <w:pStyle w:val="2"/>
        <w:spacing w:before="0" w:after="0" w:line="360" w:lineRule="auto"/>
        <w:ind w:firstLine="709"/>
        <w:jc w:val="center"/>
        <w:rPr>
          <w:rFonts w:ascii="Times New Roman" w:hAnsi="Times New Roman" w:cs="Times New Roman"/>
          <w:i w:val="0"/>
        </w:rPr>
      </w:pPr>
    </w:p>
    <w:p w:rsidR="002C3A0B" w:rsidRDefault="002C3A0B" w:rsidP="002C3A0B">
      <w:pPr>
        <w:rPr>
          <w:lang w:eastAsia="ru-RU"/>
        </w:rPr>
      </w:pPr>
    </w:p>
    <w:p w:rsidR="002C3A0B" w:rsidRPr="002C3A0B" w:rsidRDefault="002C3A0B" w:rsidP="002C3A0B">
      <w:pPr>
        <w:rPr>
          <w:lang w:eastAsia="ru-RU"/>
        </w:rPr>
      </w:pPr>
    </w:p>
    <w:p w:rsidR="002C3A0B" w:rsidRDefault="002C3A0B" w:rsidP="00200A8F">
      <w:pPr>
        <w:pStyle w:val="2"/>
        <w:spacing w:before="0" w:after="0" w:line="360" w:lineRule="auto"/>
        <w:ind w:firstLine="709"/>
        <w:jc w:val="center"/>
        <w:rPr>
          <w:rFonts w:ascii="Times New Roman" w:hAnsi="Times New Roman" w:cs="Times New Roman"/>
          <w:i w:val="0"/>
        </w:rPr>
      </w:pPr>
    </w:p>
    <w:p w:rsidR="002C3A0B" w:rsidRDefault="002C3A0B" w:rsidP="00200A8F">
      <w:pPr>
        <w:pStyle w:val="2"/>
        <w:spacing w:before="0" w:after="0" w:line="360" w:lineRule="auto"/>
        <w:ind w:firstLine="709"/>
        <w:jc w:val="center"/>
        <w:rPr>
          <w:rFonts w:ascii="Times New Roman" w:hAnsi="Times New Roman" w:cs="Times New Roman"/>
          <w:i w:val="0"/>
        </w:rPr>
      </w:pPr>
    </w:p>
    <w:p w:rsidR="002C3A0B" w:rsidRDefault="002C3A0B" w:rsidP="00200A8F">
      <w:pPr>
        <w:pStyle w:val="2"/>
        <w:spacing w:before="0" w:after="0" w:line="360" w:lineRule="auto"/>
        <w:ind w:firstLine="709"/>
        <w:jc w:val="center"/>
        <w:rPr>
          <w:rFonts w:ascii="Times New Roman" w:hAnsi="Times New Roman" w:cs="Times New Roman"/>
          <w:i w:val="0"/>
        </w:rPr>
      </w:pPr>
    </w:p>
    <w:p w:rsidR="002C3A0B" w:rsidRDefault="002C3A0B" w:rsidP="00200A8F">
      <w:pPr>
        <w:pStyle w:val="2"/>
        <w:spacing w:before="0" w:after="0" w:line="360" w:lineRule="auto"/>
        <w:ind w:firstLine="709"/>
        <w:jc w:val="center"/>
        <w:rPr>
          <w:rFonts w:ascii="Times New Roman" w:hAnsi="Times New Roman" w:cs="Times New Roman"/>
          <w:i w:val="0"/>
        </w:rPr>
      </w:pPr>
    </w:p>
    <w:p w:rsidR="002C3A0B" w:rsidRDefault="002C3A0B" w:rsidP="00200A8F">
      <w:pPr>
        <w:pStyle w:val="2"/>
        <w:spacing w:before="0" w:after="0" w:line="360" w:lineRule="auto"/>
        <w:ind w:firstLine="709"/>
        <w:jc w:val="center"/>
        <w:rPr>
          <w:rFonts w:ascii="Times New Roman" w:hAnsi="Times New Roman" w:cs="Times New Roman"/>
          <w:i w:val="0"/>
        </w:rPr>
      </w:pPr>
    </w:p>
    <w:p w:rsidR="002C3A0B" w:rsidRDefault="002C3A0B" w:rsidP="00200A8F">
      <w:pPr>
        <w:pStyle w:val="2"/>
        <w:spacing w:before="0" w:after="0" w:line="360" w:lineRule="auto"/>
        <w:ind w:firstLine="709"/>
        <w:jc w:val="center"/>
        <w:rPr>
          <w:rFonts w:ascii="Times New Roman" w:hAnsi="Times New Roman" w:cs="Times New Roman"/>
          <w:i w:val="0"/>
        </w:rPr>
      </w:pPr>
    </w:p>
    <w:p w:rsidR="002C3A0B" w:rsidRDefault="002C3A0B" w:rsidP="00200A8F">
      <w:pPr>
        <w:pStyle w:val="2"/>
        <w:spacing w:before="0" w:after="0" w:line="360" w:lineRule="auto"/>
        <w:ind w:firstLine="709"/>
        <w:jc w:val="center"/>
        <w:rPr>
          <w:rFonts w:ascii="Times New Roman" w:hAnsi="Times New Roman" w:cs="Times New Roman"/>
          <w:i w:val="0"/>
        </w:rPr>
      </w:pPr>
    </w:p>
    <w:p w:rsidR="002C3A0B" w:rsidRDefault="002C3A0B">
      <w:pPr>
        <w:rPr>
          <w:rFonts w:ascii="Times New Roman" w:eastAsia="Times New Roman" w:hAnsi="Times New Roman" w:cs="Times New Roman"/>
          <w:b/>
          <w:bCs/>
          <w:iCs/>
          <w:sz w:val="28"/>
          <w:szCs w:val="28"/>
          <w:lang w:eastAsia="ru-RU"/>
        </w:rPr>
      </w:pPr>
      <w:r>
        <w:rPr>
          <w:rFonts w:ascii="Times New Roman" w:hAnsi="Times New Roman" w:cs="Times New Roman"/>
          <w:i/>
        </w:rPr>
        <w:br w:type="page"/>
      </w:r>
    </w:p>
    <w:p w:rsidR="00087302" w:rsidRPr="00200A8F" w:rsidRDefault="00087302" w:rsidP="00200A8F">
      <w:pPr>
        <w:pStyle w:val="2"/>
        <w:spacing w:before="0" w:after="0" w:line="360" w:lineRule="auto"/>
        <w:ind w:firstLine="709"/>
        <w:jc w:val="center"/>
        <w:rPr>
          <w:rFonts w:ascii="Times New Roman" w:hAnsi="Times New Roman" w:cs="Times New Roman"/>
          <w:i w:val="0"/>
        </w:rPr>
      </w:pPr>
      <w:r w:rsidRPr="00200A8F">
        <w:rPr>
          <w:rFonts w:ascii="Times New Roman" w:hAnsi="Times New Roman" w:cs="Times New Roman"/>
          <w:i w:val="0"/>
        </w:rPr>
        <w:lastRenderedPageBreak/>
        <w:t>Введение</w:t>
      </w:r>
    </w:p>
    <w:p w:rsidR="00200A8F" w:rsidRPr="002C3A0B" w:rsidRDefault="00200A8F" w:rsidP="00200A8F">
      <w:pPr>
        <w:spacing w:after="0" w:line="360" w:lineRule="auto"/>
        <w:ind w:firstLine="709"/>
        <w:jc w:val="both"/>
        <w:rPr>
          <w:rFonts w:ascii="Times New Roman" w:hAnsi="Times New Roman" w:cs="Times New Roman"/>
          <w:bCs/>
          <w:sz w:val="28"/>
          <w:szCs w:val="28"/>
        </w:rPr>
      </w:pPr>
    </w:p>
    <w:p w:rsidR="00087302" w:rsidRPr="00200A8F" w:rsidRDefault="00087302" w:rsidP="00200A8F">
      <w:pPr>
        <w:spacing w:after="0" w:line="360" w:lineRule="auto"/>
        <w:ind w:firstLine="709"/>
        <w:jc w:val="both"/>
        <w:rPr>
          <w:rFonts w:ascii="Times New Roman" w:hAnsi="Times New Roman" w:cs="Times New Roman"/>
          <w:bCs/>
          <w:sz w:val="28"/>
          <w:szCs w:val="28"/>
        </w:rPr>
      </w:pPr>
      <w:r w:rsidRPr="00200A8F">
        <w:rPr>
          <w:rFonts w:ascii="Times New Roman" w:hAnsi="Times New Roman" w:cs="Times New Roman"/>
          <w:bCs/>
          <w:sz w:val="28"/>
          <w:szCs w:val="28"/>
        </w:rPr>
        <w:t>На сегодняшний день все большую обостренность получают проблемы кредитования в России в 2016 году. После проведения статистических исследований было выяснено, что у каждого четвертого гражданина нашей страны есть кредит или кредитная карта, которой он пользуется. Практически четверть населения нашей огромной страны живет в долг. Люди не хотят ждать несколько лет, когда они смогут накопить нужную им сумму на приобретения дорогой техники, одежды или автомобиля, не говоря уже о покупке квартиры, они хотят получить все им необходимое здесь и сейчас. Именно этим и пользуются банки и другие кредитные учреждения, которые стремятся нажиться на этом желании людей, предлагая непосильно высокие процентные ставки и множество скрытых комиссий, за которые приходится платить.</w:t>
      </w:r>
    </w:p>
    <w:p w:rsidR="00087302" w:rsidRPr="00200A8F" w:rsidRDefault="00087302" w:rsidP="00200A8F">
      <w:pPr>
        <w:spacing w:after="0" w:line="360" w:lineRule="auto"/>
        <w:ind w:firstLine="709"/>
        <w:jc w:val="both"/>
        <w:rPr>
          <w:rFonts w:ascii="Times New Roman" w:hAnsi="Times New Roman" w:cs="Times New Roman"/>
          <w:bCs/>
          <w:sz w:val="28"/>
          <w:szCs w:val="28"/>
        </w:rPr>
      </w:pPr>
      <w:r w:rsidRPr="00200A8F">
        <w:rPr>
          <w:rFonts w:ascii="Times New Roman" w:hAnsi="Times New Roman" w:cs="Times New Roman"/>
          <w:bCs/>
          <w:sz w:val="28"/>
          <w:szCs w:val="28"/>
        </w:rPr>
        <w:t>Одной из основных проблем кредитования является низкая платежеспособность населения. Даже те люди, которые официально трудоустроены и получают зарплату в размере 30-40 тыс. рублей не могут позволить себе оформить ипотеку потому, что там требуется первоначальный взнос в размере 10-30% от стоимости кредита, что порой составляет до 300 тыс. рублей. Другой проблемой кредитования в России в 2016 году являются непомерно высокие процентные ставки, которые коммерческие и государственные банки задают, отталкиваясь от ставки рефинансирования ЦБ РФ – 11% годовых.</w:t>
      </w:r>
    </w:p>
    <w:p w:rsidR="00087302" w:rsidRPr="00200A8F" w:rsidRDefault="00087302" w:rsidP="00200A8F">
      <w:pPr>
        <w:spacing w:after="0" w:line="360" w:lineRule="auto"/>
        <w:ind w:firstLine="709"/>
        <w:jc w:val="both"/>
        <w:rPr>
          <w:rFonts w:ascii="Times New Roman" w:hAnsi="Times New Roman" w:cs="Times New Roman"/>
          <w:bCs/>
          <w:sz w:val="28"/>
          <w:szCs w:val="28"/>
        </w:rPr>
      </w:pPr>
      <w:r w:rsidRPr="00200A8F">
        <w:rPr>
          <w:rFonts w:ascii="Times New Roman" w:hAnsi="Times New Roman" w:cs="Times New Roman"/>
          <w:bCs/>
          <w:sz w:val="28"/>
          <w:szCs w:val="28"/>
        </w:rPr>
        <w:t>Актуальность данного курсового проекта заключается в том, что кредитование населения является одной из перспективных в сфере предоставляемых банком услуг, которая с каждым годом должно получать наибольшее распространение и развитие, но при этом существует ряд проблем, которые нужно решать.</w:t>
      </w:r>
    </w:p>
    <w:p w:rsidR="00087302" w:rsidRPr="00200A8F" w:rsidRDefault="00087302" w:rsidP="00200A8F">
      <w:pPr>
        <w:spacing w:after="0" w:line="360" w:lineRule="auto"/>
        <w:ind w:firstLine="709"/>
        <w:jc w:val="both"/>
        <w:rPr>
          <w:rFonts w:ascii="Times New Roman" w:hAnsi="Times New Roman" w:cs="Times New Roman"/>
          <w:bCs/>
          <w:sz w:val="28"/>
          <w:szCs w:val="28"/>
        </w:rPr>
      </w:pPr>
      <w:r w:rsidRPr="00200A8F">
        <w:rPr>
          <w:rFonts w:ascii="Times New Roman" w:hAnsi="Times New Roman" w:cs="Times New Roman"/>
          <w:bCs/>
          <w:sz w:val="28"/>
          <w:szCs w:val="28"/>
        </w:rPr>
        <w:lastRenderedPageBreak/>
        <w:t>Данная тема хорошо изучена, о чем свидетельствует большое количество статей, публикаций. Основные авторы по проблеме: Тавасиев А.М., Лаврушин О.И., Белоглазова Г.Н.</w:t>
      </w:r>
      <w:r w:rsidR="002C3A0B">
        <w:rPr>
          <w:rFonts w:ascii="Times New Roman" w:hAnsi="Times New Roman" w:cs="Times New Roman"/>
          <w:bCs/>
          <w:sz w:val="28"/>
          <w:szCs w:val="28"/>
        </w:rPr>
        <w:t xml:space="preserve">, </w:t>
      </w:r>
      <w:r w:rsidR="002C3A0B" w:rsidRPr="00200A8F">
        <w:rPr>
          <w:rFonts w:ascii="Times New Roman" w:hAnsi="Times New Roman" w:cs="Times New Roman"/>
          <w:sz w:val="28"/>
          <w:szCs w:val="28"/>
        </w:rPr>
        <w:t>Баранов А.О.</w:t>
      </w:r>
      <w:r w:rsidR="002C3A0B">
        <w:rPr>
          <w:rFonts w:ascii="Times New Roman" w:hAnsi="Times New Roman" w:cs="Times New Roman"/>
          <w:sz w:val="28"/>
          <w:szCs w:val="28"/>
        </w:rPr>
        <w:t xml:space="preserve">, Балакина Р.Т., </w:t>
      </w:r>
      <w:r w:rsidR="002C3A0B" w:rsidRPr="00200A8F">
        <w:rPr>
          <w:rFonts w:ascii="Times New Roman" w:hAnsi="Times New Roman" w:cs="Times New Roman"/>
          <w:sz w:val="28"/>
          <w:szCs w:val="28"/>
        </w:rPr>
        <w:t>Воронова Н. С</w:t>
      </w:r>
      <w:r w:rsidR="002C3A0B">
        <w:rPr>
          <w:rFonts w:ascii="Times New Roman" w:hAnsi="Times New Roman" w:cs="Times New Roman"/>
          <w:sz w:val="28"/>
          <w:szCs w:val="28"/>
        </w:rPr>
        <w:t>.</w:t>
      </w:r>
      <w:r w:rsidRPr="00200A8F">
        <w:rPr>
          <w:rFonts w:ascii="Times New Roman" w:hAnsi="Times New Roman" w:cs="Times New Roman"/>
          <w:bCs/>
          <w:sz w:val="28"/>
          <w:szCs w:val="28"/>
        </w:rPr>
        <w:t xml:space="preserve"> и др.</w:t>
      </w:r>
    </w:p>
    <w:p w:rsidR="00087302" w:rsidRPr="00200A8F" w:rsidRDefault="00087302" w:rsidP="00200A8F">
      <w:pPr>
        <w:spacing w:after="0" w:line="360" w:lineRule="auto"/>
        <w:ind w:firstLine="709"/>
        <w:jc w:val="both"/>
        <w:rPr>
          <w:rFonts w:ascii="Times New Roman" w:hAnsi="Times New Roman" w:cs="Times New Roman"/>
          <w:bCs/>
          <w:sz w:val="28"/>
          <w:szCs w:val="28"/>
        </w:rPr>
      </w:pPr>
      <w:r w:rsidRPr="00200A8F">
        <w:rPr>
          <w:rFonts w:ascii="Times New Roman" w:hAnsi="Times New Roman" w:cs="Times New Roman"/>
          <w:bCs/>
          <w:sz w:val="28"/>
          <w:szCs w:val="28"/>
        </w:rPr>
        <w:t>Целью исследования является изучение процесса кредитования коммерческого банка для удовлетворения потребительских нужд населения, выявление соответствующих проблем и подходов к их решению. Для достижения поставленной цели были решены следующие задачи:</w:t>
      </w:r>
    </w:p>
    <w:p w:rsidR="00087302" w:rsidRPr="00200A8F" w:rsidRDefault="00087302" w:rsidP="00200A8F">
      <w:pPr>
        <w:pStyle w:val="a6"/>
        <w:numPr>
          <w:ilvl w:val="0"/>
          <w:numId w:val="4"/>
        </w:numPr>
        <w:spacing w:after="0" w:line="360" w:lineRule="auto"/>
        <w:ind w:left="0" w:firstLine="709"/>
        <w:jc w:val="both"/>
        <w:outlineLvl w:val="0"/>
        <w:rPr>
          <w:rFonts w:ascii="Times New Roman" w:hAnsi="Times New Roman"/>
          <w:bCs/>
          <w:sz w:val="28"/>
          <w:szCs w:val="28"/>
        </w:rPr>
      </w:pPr>
      <w:bookmarkStart w:id="0" w:name="_Toc446797784"/>
      <w:r w:rsidRPr="00200A8F">
        <w:rPr>
          <w:rFonts w:ascii="Times New Roman" w:hAnsi="Times New Roman"/>
          <w:bCs/>
          <w:sz w:val="28"/>
          <w:szCs w:val="28"/>
        </w:rPr>
        <w:t>Определить экономическую сущность и особенности потребительского кредитования;</w:t>
      </w:r>
      <w:bookmarkEnd w:id="0"/>
    </w:p>
    <w:p w:rsidR="00087302" w:rsidRPr="00200A8F" w:rsidRDefault="00200A8F" w:rsidP="00200A8F">
      <w:pPr>
        <w:pStyle w:val="a6"/>
        <w:numPr>
          <w:ilvl w:val="0"/>
          <w:numId w:val="4"/>
        </w:numPr>
        <w:spacing w:after="0" w:line="360" w:lineRule="auto"/>
        <w:ind w:left="0" w:firstLine="709"/>
        <w:jc w:val="both"/>
        <w:outlineLvl w:val="0"/>
        <w:rPr>
          <w:rFonts w:ascii="Times New Roman" w:hAnsi="Times New Roman"/>
          <w:bCs/>
          <w:sz w:val="28"/>
          <w:szCs w:val="28"/>
        </w:rPr>
      </w:pPr>
      <w:bookmarkStart w:id="1" w:name="_Toc446797785"/>
      <w:r>
        <w:rPr>
          <w:rFonts w:ascii="Times New Roman" w:hAnsi="Times New Roman"/>
          <w:bCs/>
          <w:sz w:val="28"/>
          <w:szCs w:val="28"/>
        </w:rPr>
        <w:t>Изучить</w:t>
      </w:r>
      <w:r w:rsidR="00087302" w:rsidRPr="00200A8F">
        <w:rPr>
          <w:rFonts w:ascii="Times New Roman" w:hAnsi="Times New Roman"/>
          <w:bCs/>
          <w:sz w:val="28"/>
          <w:szCs w:val="28"/>
        </w:rPr>
        <w:t xml:space="preserve"> условия и порядок предоставления потребительского кредита;</w:t>
      </w:r>
      <w:bookmarkEnd w:id="1"/>
    </w:p>
    <w:p w:rsidR="00087302" w:rsidRPr="00200A8F" w:rsidRDefault="00200A8F" w:rsidP="00200A8F">
      <w:pPr>
        <w:pStyle w:val="a6"/>
        <w:numPr>
          <w:ilvl w:val="0"/>
          <w:numId w:val="4"/>
        </w:numPr>
        <w:spacing w:after="0" w:line="360" w:lineRule="auto"/>
        <w:ind w:left="0" w:firstLine="709"/>
        <w:jc w:val="both"/>
        <w:outlineLvl w:val="0"/>
        <w:rPr>
          <w:rFonts w:ascii="Times New Roman" w:hAnsi="Times New Roman"/>
          <w:bCs/>
          <w:sz w:val="28"/>
          <w:szCs w:val="28"/>
        </w:rPr>
      </w:pPr>
      <w:bookmarkStart w:id="2" w:name="_Toc446797786"/>
      <w:r>
        <w:rPr>
          <w:rFonts w:ascii="Times New Roman" w:hAnsi="Times New Roman"/>
          <w:bCs/>
          <w:sz w:val="28"/>
          <w:szCs w:val="28"/>
        </w:rPr>
        <w:t>Проанализировать</w:t>
      </w:r>
      <w:r w:rsidR="00087302" w:rsidRPr="00200A8F">
        <w:rPr>
          <w:rFonts w:ascii="Times New Roman" w:hAnsi="Times New Roman"/>
          <w:bCs/>
          <w:sz w:val="28"/>
          <w:szCs w:val="28"/>
        </w:rPr>
        <w:t xml:space="preserve"> законодательные основы потребительского кредитования;</w:t>
      </w:r>
      <w:bookmarkEnd w:id="2"/>
    </w:p>
    <w:p w:rsidR="00200A8F" w:rsidRPr="002C3A0B" w:rsidRDefault="00200A8F" w:rsidP="00200A8F">
      <w:pPr>
        <w:pStyle w:val="a6"/>
        <w:numPr>
          <w:ilvl w:val="0"/>
          <w:numId w:val="4"/>
        </w:numPr>
        <w:spacing w:after="0" w:line="360" w:lineRule="auto"/>
        <w:ind w:left="0" w:firstLine="709"/>
        <w:jc w:val="both"/>
        <w:outlineLvl w:val="0"/>
        <w:rPr>
          <w:rFonts w:ascii="Times New Roman" w:hAnsi="Times New Roman"/>
          <w:bCs/>
          <w:sz w:val="28"/>
          <w:szCs w:val="28"/>
        </w:rPr>
      </w:pPr>
      <w:bookmarkStart w:id="3" w:name="_Toc446797788"/>
      <w:r w:rsidRPr="002C3A0B">
        <w:rPr>
          <w:rFonts w:ascii="Times New Roman" w:hAnsi="Times New Roman"/>
          <w:bCs/>
          <w:sz w:val="28"/>
          <w:szCs w:val="28"/>
        </w:rPr>
        <w:t xml:space="preserve">Дать </w:t>
      </w:r>
      <w:r w:rsidR="002C3A0B">
        <w:rPr>
          <w:rFonts w:ascii="Times New Roman" w:hAnsi="Times New Roman"/>
          <w:bCs/>
          <w:sz w:val="28"/>
          <w:szCs w:val="28"/>
        </w:rPr>
        <w:t>организационно-экономическую характеристику ПАО «Сбербанк»;</w:t>
      </w:r>
    </w:p>
    <w:p w:rsidR="00087302" w:rsidRPr="00200A8F" w:rsidRDefault="00087302" w:rsidP="00200A8F">
      <w:pPr>
        <w:pStyle w:val="a6"/>
        <w:numPr>
          <w:ilvl w:val="0"/>
          <w:numId w:val="4"/>
        </w:numPr>
        <w:spacing w:after="0" w:line="360" w:lineRule="auto"/>
        <w:ind w:left="0" w:firstLine="709"/>
        <w:jc w:val="both"/>
        <w:outlineLvl w:val="0"/>
        <w:rPr>
          <w:rFonts w:ascii="Times New Roman" w:hAnsi="Times New Roman"/>
          <w:bCs/>
          <w:sz w:val="28"/>
          <w:szCs w:val="28"/>
        </w:rPr>
      </w:pPr>
      <w:r w:rsidRPr="00200A8F">
        <w:rPr>
          <w:rFonts w:ascii="Times New Roman" w:hAnsi="Times New Roman"/>
          <w:bCs/>
          <w:sz w:val="28"/>
          <w:szCs w:val="28"/>
        </w:rPr>
        <w:t>Провести анализ потребительского кредитования ПАО «Сбербанк»;</w:t>
      </w:r>
    </w:p>
    <w:p w:rsidR="00087302" w:rsidRPr="00200A8F" w:rsidRDefault="00087302" w:rsidP="00200A8F">
      <w:pPr>
        <w:pStyle w:val="a6"/>
        <w:numPr>
          <w:ilvl w:val="0"/>
          <w:numId w:val="4"/>
        </w:numPr>
        <w:spacing w:after="0" w:line="360" w:lineRule="auto"/>
        <w:ind w:left="0" w:firstLine="709"/>
        <w:jc w:val="both"/>
        <w:outlineLvl w:val="0"/>
        <w:rPr>
          <w:rFonts w:ascii="Times New Roman" w:hAnsi="Times New Roman"/>
          <w:bCs/>
          <w:sz w:val="28"/>
          <w:szCs w:val="28"/>
        </w:rPr>
      </w:pPr>
      <w:r w:rsidRPr="00200A8F">
        <w:rPr>
          <w:rFonts w:ascii="Times New Roman" w:hAnsi="Times New Roman"/>
          <w:bCs/>
          <w:sz w:val="28"/>
          <w:szCs w:val="28"/>
        </w:rPr>
        <w:t>Предложить пути повышения эффективности потребительского кредитования.</w:t>
      </w:r>
      <w:bookmarkEnd w:id="3"/>
    </w:p>
    <w:p w:rsidR="00200A8F" w:rsidRDefault="00087302" w:rsidP="00200A8F">
      <w:pPr>
        <w:spacing w:after="0" w:line="360" w:lineRule="auto"/>
        <w:ind w:firstLine="709"/>
        <w:jc w:val="both"/>
        <w:outlineLvl w:val="0"/>
        <w:rPr>
          <w:rFonts w:ascii="Times New Roman" w:hAnsi="Times New Roman" w:cs="Times New Roman"/>
          <w:sz w:val="28"/>
          <w:szCs w:val="28"/>
        </w:rPr>
      </w:pPr>
      <w:bookmarkStart w:id="4" w:name="_Toc446797789"/>
      <w:r w:rsidRPr="00200A8F">
        <w:rPr>
          <w:rFonts w:ascii="Times New Roman" w:hAnsi="Times New Roman" w:cs="Times New Roman"/>
          <w:sz w:val="28"/>
          <w:szCs w:val="28"/>
        </w:rPr>
        <w:t>Объект исследования – ПАО «Сбербанк» г</w:t>
      </w:r>
      <w:proofErr w:type="gramStart"/>
      <w:r w:rsidRPr="00200A8F">
        <w:rPr>
          <w:rFonts w:ascii="Times New Roman" w:hAnsi="Times New Roman" w:cs="Times New Roman"/>
          <w:sz w:val="28"/>
          <w:szCs w:val="28"/>
        </w:rPr>
        <w:t>.Т</w:t>
      </w:r>
      <w:proofErr w:type="gramEnd"/>
      <w:r w:rsidRPr="00200A8F">
        <w:rPr>
          <w:rFonts w:ascii="Times New Roman" w:hAnsi="Times New Roman" w:cs="Times New Roman"/>
          <w:sz w:val="28"/>
          <w:szCs w:val="28"/>
        </w:rPr>
        <w:t xml:space="preserve">вери. </w:t>
      </w:r>
    </w:p>
    <w:p w:rsidR="00200A8F" w:rsidRDefault="00087302" w:rsidP="00200A8F">
      <w:pPr>
        <w:spacing w:after="0" w:line="360" w:lineRule="auto"/>
        <w:ind w:firstLine="709"/>
        <w:jc w:val="both"/>
        <w:outlineLvl w:val="0"/>
        <w:rPr>
          <w:rFonts w:ascii="Times New Roman" w:hAnsi="Times New Roman" w:cs="Times New Roman"/>
          <w:sz w:val="28"/>
          <w:szCs w:val="28"/>
        </w:rPr>
      </w:pPr>
      <w:r w:rsidRPr="00200A8F">
        <w:rPr>
          <w:rFonts w:ascii="Times New Roman" w:hAnsi="Times New Roman" w:cs="Times New Roman"/>
          <w:sz w:val="28"/>
          <w:szCs w:val="28"/>
        </w:rPr>
        <w:t>Предмет исследования –</w:t>
      </w:r>
      <w:r w:rsidR="002C3A0B">
        <w:rPr>
          <w:rFonts w:ascii="Times New Roman" w:hAnsi="Times New Roman" w:cs="Times New Roman"/>
          <w:sz w:val="28"/>
          <w:szCs w:val="28"/>
        </w:rPr>
        <w:t xml:space="preserve"> </w:t>
      </w:r>
      <w:r w:rsidRPr="00200A8F">
        <w:rPr>
          <w:rFonts w:ascii="Times New Roman" w:hAnsi="Times New Roman" w:cs="Times New Roman"/>
          <w:sz w:val="28"/>
          <w:szCs w:val="28"/>
        </w:rPr>
        <w:t xml:space="preserve">потребительское кредитование граждан РФ. </w:t>
      </w:r>
    </w:p>
    <w:p w:rsidR="00200A8F" w:rsidRDefault="00087302" w:rsidP="00200A8F">
      <w:pPr>
        <w:spacing w:after="0" w:line="360" w:lineRule="auto"/>
        <w:ind w:firstLine="709"/>
        <w:jc w:val="both"/>
        <w:outlineLvl w:val="0"/>
        <w:rPr>
          <w:rFonts w:ascii="Times New Roman" w:hAnsi="Times New Roman" w:cs="Times New Roman"/>
          <w:sz w:val="28"/>
          <w:szCs w:val="28"/>
        </w:rPr>
      </w:pPr>
      <w:r w:rsidRPr="00200A8F">
        <w:rPr>
          <w:rFonts w:ascii="Times New Roman" w:hAnsi="Times New Roman" w:cs="Times New Roman"/>
          <w:sz w:val="28"/>
          <w:szCs w:val="28"/>
        </w:rPr>
        <w:t xml:space="preserve">Методологической основой курсовой работы является принцип экономического анализа. </w:t>
      </w:r>
    </w:p>
    <w:p w:rsidR="00200A8F" w:rsidRDefault="00087302" w:rsidP="00200A8F">
      <w:pPr>
        <w:spacing w:after="0" w:line="360" w:lineRule="auto"/>
        <w:ind w:firstLine="709"/>
        <w:jc w:val="both"/>
        <w:outlineLvl w:val="0"/>
        <w:rPr>
          <w:rFonts w:ascii="Times New Roman" w:hAnsi="Times New Roman" w:cs="Times New Roman"/>
          <w:sz w:val="28"/>
          <w:szCs w:val="28"/>
        </w:rPr>
      </w:pPr>
      <w:r w:rsidRPr="00200A8F">
        <w:rPr>
          <w:rFonts w:ascii="Times New Roman" w:hAnsi="Times New Roman" w:cs="Times New Roman"/>
          <w:sz w:val="28"/>
          <w:szCs w:val="28"/>
        </w:rPr>
        <w:t xml:space="preserve">Информационной базой исследования являются учебные и научные работы отечественных авторов в области банков и банковского дела, банковское законодательство, ГК РФ, данные ПАО «Сбербанк», а также аналитические данные ЦБ РФ и Министерства Экономического развития. </w:t>
      </w:r>
    </w:p>
    <w:p w:rsidR="00087302" w:rsidRPr="00200A8F" w:rsidRDefault="00087302" w:rsidP="00200A8F">
      <w:pPr>
        <w:spacing w:after="0" w:line="360" w:lineRule="auto"/>
        <w:ind w:firstLine="709"/>
        <w:jc w:val="both"/>
        <w:outlineLvl w:val="0"/>
        <w:rPr>
          <w:rFonts w:ascii="Times New Roman" w:hAnsi="Times New Roman" w:cs="Times New Roman"/>
          <w:sz w:val="28"/>
          <w:szCs w:val="28"/>
        </w:rPr>
      </w:pPr>
      <w:r w:rsidRPr="00DB4593">
        <w:rPr>
          <w:rFonts w:ascii="Times New Roman" w:hAnsi="Times New Roman" w:cs="Times New Roman"/>
          <w:sz w:val="28"/>
          <w:szCs w:val="28"/>
        </w:rPr>
        <w:t>В структурном плане курсовой проект состоит из: введения, двух глав, заключения, списка использованных источников.</w:t>
      </w:r>
      <w:bookmarkEnd w:id="4"/>
      <w:r w:rsidR="00200A8F" w:rsidRPr="00DB4593">
        <w:rPr>
          <w:rFonts w:ascii="Times New Roman" w:hAnsi="Times New Roman" w:cs="Times New Roman"/>
          <w:sz w:val="28"/>
          <w:szCs w:val="28"/>
        </w:rPr>
        <w:t xml:space="preserve">  В первой главе расс</w:t>
      </w:r>
      <w:r w:rsidR="00AA0D0C" w:rsidRPr="00DB4593">
        <w:rPr>
          <w:rFonts w:ascii="Times New Roman" w:hAnsi="Times New Roman" w:cs="Times New Roman"/>
          <w:sz w:val="28"/>
          <w:szCs w:val="28"/>
        </w:rPr>
        <w:t>м</w:t>
      </w:r>
      <w:r w:rsidR="00200A8F" w:rsidRPr="00DB4593">
        <w:rPr>
          <w:rFonts w:ascii="Times New Roman" w:hAnsi="Times New Roman" w:cs="Times New Roman"/>
          <w:sz w:val="28"/>
          <w:szCs w:val="28"/>
        </w:rPr>
        <w:t>отрен</w:t>
      </w:r>
      <w:r w:rsidR="00AA0D0C" w:rsidRPr="00DB4593">
        <w:rPr>
          <w:rFonts w:ascii="Times New Roman" w:hAnsi="Times New Roman" w:cs="Times New Roman"/>
          <w:sz w:val="28"/>
          <w:szCs w:val="28"/>
        </w:rPr>
        <w:t xml:space="preserve">ы </w:t>
      </w:r>
      <w:r w:rsidR="002C3A0B" w:rsidRPr="00DB4593">
        <w:rPr>
          <w:rFonts w:ascii="Times New Roman" w:hAnsi="Times New Roman" w:cs="Times New Roman"/>
          <w:sz w:val="28"/>
          <w:szCs w:val="28"/>
        </w:rPr>
        <w:lastRenderedPageBreak/>
        <w:t>экономическая сущность и особенности потребительского кредита, условия и порядок предоставления потребительского кредита, а также законодательные основы потребительского кредитования</w:t>
      </w:r>
      <w:r w:rsidR="00AA0D0C" w:rsidRPr="00DB4593">
        <w:rPr>
          <w:rFonts w:ascii="Times New Roman" w:hAnsi="Times New Roman" w:cs="Times New Roman"/>
          <w:sz w:val="28"/>
          <w:szCs w:val="28"/>
        </w:rPr>
        <w:t>. Вторая глава представляет собой анализ</w:t>
      </w:r>
      <w:r w:rsidR="002C3A0B" w:rsidRPr="00DB4593">
        <w:rPr>
          <w:rFonts w:ascii="Times New Roman" w:hAnsi="Times New Roman" w:cs="Times New Roman"/>
          <w:sz w:val="28"/>
          <w:szCs w:val="28"/>
        </w:rPr>
        <w:t xml:space="preserve"> и оценку эффективности потребительского кредитования на приме</w:t>
      </w:r>
      <w:r w:rsidR="00585787">
        <w:rPr>
          <w:rFonts w:ascii="Times New Roman" w:hAnsi="Times New Roman" w:cs="Times New Roman"/>
          <w:sz w:val="28"/>
          <w:szCs w:val="28"/>
        </w:rPr>
        <w:t>ре ПАО «Сбербанк». В первом пун</w:t>
      </w:r>
      <w:r w:rsidR="002C3A0B" w:rsidRPr="00DB4593">
        <w:rPr>
          <w:rFonts w:ascii="Times New Roman" w:hAnsi="Times New Roman" w:cs="Times New Roman"/>
          <w:sz w:val="28"/>
          <w:szCs w:val="28"/>
        </w:rPr>
        <w:t>к</w:t>
      </w:r>
      <w:r w:rsidR="00585787">
        <w:rPr>
          <w:rFonts w:ascii="Times New Roman" w:hAnsi="Times New Roman" w:cs="Times New Roman"/>
          <w:sz w:val="28"/>
          <w:szCs w:val="28"/>
        </w:rPr>
        <w:t>т</w:t>
      </w:r>
      <w:r w:rsidR="002C3A0B" w:rsidRPr="00DB4593">
        <w:rPr>
          <w:rFonts w:ascii="Times New Roman" w:hAnsi="Times New Roman" w:cs="Times New Roman"/>
          <w:sz w:val="28"/>
          <w:szCs w:val="28"/>
        </w:rPr>
        <w:t xml:space="preserve">е второй главы дана организационно-экономическая характеристика ПАО «Сбербанк», а во втором пункте второй главы изучены условия и порядок предоставления потребительского кредита в ПАО «Сбербанк». В третьем пункте </w:t>
      </w:r>
      <w:r w:rsidR="00585787">
        <w:rPr>
          <w:rFonts w:ascii="Times New Roman" w:hAnsi="Times New Roman" w:cs="Times New Roman"/>
          <w:sz w:val="28"/>
          <w:szCs w:val="28"/>
        </w:rPr>
        <w:t xml:space="preserve">проведен анализ и </w:t>
      </w:r>
      <w:r w:rsidR="002C3A0B" w:rsidRPr="00DB4593">
        <w:rPr>
          <w:rFonts w:ascii="Times New Roman" w:hAnsi="Times New Roman" w:cs="Times New Roman"/>
          <w:sz w:val="28"/>
          <w:szCs w:val="28"/>
        </w:rPr>
        <w:t>описаны пути повышения</w:t>
      </w:r>
      <w:r w:rsidR="00DB4593" w:rsidRPr="00DB4593">
        <w:rPr>
          <w:rFonts w:ascii="Times New Roman" w:hAnsi="Times New Roman" w:cs="Times New Roman"/>
          <w:sz w:val="28"/>
          <w:szCs w:val="28"/>
        </w:rPr>
        <w:t xml:space="preserve"> эффективности потребительского кредитования.</w:t>
      </w:r>
      <w:r w:rsidR="00AA0D0C" w:rsidRPr="00DB4593">
        <w:rPr>
          <w:rFonts w:ascii="Times New Roman" w:hAnsi="Times New Roman" w:cs="Times New Roman"/>
          <w:sz w:val="28"/>
          <w:szCs w:val="28"/>
        </w:rPr>
        <w:t xml:space="preserve"> В заключении подведены основные итоги исследования.</w:t>
      </w:r>
    </w:p>
    <w:p w:rsidR="00087302" w:rsidRPr="00200A8F" w:rsidRDefault="00087302" w:rsidP="00200A8F">
      <w:pPr>
        <w:spacing w:after="0" w:line="360" w:lineRule="auto"/>
        <w:ind w:firstLine="709"/>
        <w:rPr>
          <w:rFonts w:ascii="Times New Roman" w:hAnsi="Times New Roman" w:cs="Times New Roman"/>
          <w:sz w:val="28"/>
          <w:szCs w:val="28"/>
        </w:rPr>
      </w:pPr>
      <w:r w:rsidRPr="00200A8F">
        <w:rPr>
          <w:rFonts w:ascii="Times New Roman" w:hAnsi="Times New Roman" w:cs="Times New Roman"/>
          <w:sz w:val="28"/>
          <w:szCs w:val="28"/>
        </w:rPr>
        <w:br w:type="page"/>
      </w:r>
    </w:p>
    <w:p w:rsidR="00087302" w:rsidRPr="00AA0D0C" w:rsidRDefault="00087302" w:rsidP="00200A8F">
      <w:pPr>
        <w:spacing w:after="0" w:line="360" w:lineRule="auto"/>
        <w:ind w:firstLine="709"/>
        <w:jc w:val="center"/>
        <w:outlineLvl w:val="0"/>
        <w:rPr>
          <w:rFonts w:ascii="Times New Roman" w:hAnsi="Times New Roman" w:cs="Times New Roman"/>
          <w:b/>
          <w:bCs/>
          <w:iCs/>
          <w:sz w:val="28"/>
          <w:szCs w:val="28"/>
        </w:rPr>
      </w:pPr>
      <w:bookmarkStart w:id="5" w:name="_Toc446797790"/>
      <w:r w:rsidRPr="00AA0D0C">
        <w:rPr>
          <w:rFonts w:ascii="Times New Roman" w:hAnsi="Times New Roman" w:cs="Times New Roman"/>
          <w:b/>
          <w:bCs/>
          <w:iCs/>
          <w:sz w:val="28"/>
          <w:szCs w:val="28"/>
        </w:rPr>
        <w:lastRenderedPageBreak/>
        <w:t>Глава 1. Экономическая сущность потребительского кредитования</w:t>
      </w:r>
      <w:bookmarkEnd w:id="5"/>
    </w:p>
    <w:p w:rsidR="00087302" w:rsidRDefault="00087302" w:rsidP="00200A8F">
      <w:pPr>
        <w:pStyle w:val="2"/>
        <w:numPr>
          <w:ilvl w:val="1"/>
          <w:numId w:val="5"/>
        </w:numPr>
        <w:spacing w:before="0" w:after="0" w:line="360" w:lineRule="auto"/>
        <w:ind w:left="0" w:firstLine="709"/>
        <w:jc w:val="center"/>
        <w:rPr>
          <w:rFonts w:ascii="Times New Roman" w:hAnsi="Times New Roman" w:cs="Times New Roman"/>
          <w:i w:val="0"/>
        </w:rPr>
      </w:pPr>
      <w:bookmarkStart w:id="6" w:name="_Toc446797791"/>
      <w:r w:rsidRPr="00AA0D0C">
        <w:rPr>
          <w:rFonts w:ascii="Times New Roman" w:hAnsi="Times New Roman" w:cs="Times New Roman"/>
          <w:i w:val="0"/>
        </w:rPr>
        <w:t>Сущность и особенности потребительского кредита</w:t>
      </w:r>
      <w:bookmarkEnd w:id="6"/>
    </w:p>
    <w:p w:rsidR="00AA0D0C" w:rsidRPr="00AA0D0C" w:rsidRDefault="00AA0D0C" w:rsidP="00AA0D0C">
      <w:pPr>
        <w:rPr>
          <w:lang w:eastAsia="ru-RU"/>
        </w:rPr>
      </w:pPr>
    </w:p>
    <w:p w:rsidR="00087302" w:rsidRPr="00200A8F" w:rsidRDefault="00087302" w:rsidP="00200A8F">
      <w:pPr>
        <w:widowControl w:val="0"/>
        <w:overflowPunct w:val="0"/>
        <w:autoSpaceDE w:val="0"/>
        <w:autoSpaceDN w:val="0"/>
        <w:adjustRightInd w:val="0"/>
        <w:spacing w:after="0" w:line="360" w:lineRule="auto"/>
        <w:ind w:firstLine="709"/>
        <w:jc w:val="both"/>
        <w:rPr>
          <w:rFonts w:ascii="Times New Roman" w:hAnsi="Times New Roman" w:cs="Times New Roman"/>
          <w:sz w:val="28"/>
          <w:szCs w:val="28"/>
        </w:rPr>
      </w:pPr>
      <w:r w:rsidRPr="00200A8F">
        <w:rPr>
          <w:rFonts w:ascii="Times New Roman" w:hAnsi="Times New Roman" w:cs="Times New Roman"/>
          <w:sz w:val="28"/>
          <w:szCs w:val="28"/>
        </w:rPr>
        <w:t>Потребительский кредит (заём) – денежные средства, предоставленные кредитором заёмщику – физическому лицу на основании договора потребительского кредита (займа) в целях, не связанных с осуществлением им предпринимательской деятельности.</w:t>
      </w:r>
    </w:p>
    <w:p w:rsidR="00087302" w:rsidRPr="00200A8F" w:rsidRDefault="00087302" w:rsidP="00200A8F">
      <w:pPr>
        <w:widowControl w:val="0"/>
        <w:overflowPunct w:val="0"/>
        <w:autoSpaceDE w:val="0"/>
        <w:autoSpaceDN w:val="0"/>
        <w:adjustRightInd w:val="0"/>
        <w:spacing w:after="0" w:line="360" w:lineRule="auto"/>
        <w:ind w:firstLine="709"/>
        <w:jc w:val="both"/>
        <w:rPr>
          <w:rFonts w:ascii="Times New Roman" w:hAnsi="Times New Roman" w:cs="Times New Roman"/>
          <w:sz w:val="28"/>
          <w:szCs w:val="28"/>
        </w:rPr>
      </w:pPr>
      <w:r w:rsidRPr="00200A8F">
        <w:rPr>
          <w:rFonts w:ascii="Times New Roman" w:hAnsi="Times New Roman" w:cs="Times New Roman"/>
          <w:sz w:val="28"/>
          <w:szCs w:val="28"/>
        </w:rPr>
        <w:t xml:space="preserve">Начиная с 01.07.2014 отношения, возникающие в связи с предоставлением потребительского кредита (займа), регулируются Федеральным законом «О потребительском кредите (займе)». Закон распространяется на договоры, </w:t>
      </w:r>
      <w:proofErr w:type="gramStart"/>
      <w:r w:rsidRPr="00200A8F">
        <w:rPr>
          <w:rFonts w:ascii="Times New Roman" w:hAnsi="Times New Roman" w:cs="Times New Roman"/>
          <w:sz w:val="28"/>
          <w:szCs w:val="28"/>
        </w:rPr>
        <w:t>заключенные</w:t>
      </w:r>
      <w:proofErr w:type="gramEnd"/>
      <w:r w:rsidRPr="00200A8F">
        <w:rPr>
          <w:rFonts w:ascii="Times New Roman" w:hAnsi="Times New Roman" w:cs="Times New Roman"/>
          <w:sz w:val="28"/>
          <w:szCs w:val="28"/>
        </w:rPr>
        <w:t xml:space="preserve"> начиная с этой даты [1].</w:t>
      </w:r>
    </w:p>
    <w:p w:rsidR="00087302" w:rsidRPr="00200A8F" w:rsidRDefault="00087302" w:rsidP="00200A8F">
      <w:pPr>
        <w:widowControl w:val="0"/>
        <w:overflowPunct w:val="0"/>
        <w:autoSpaceDE w:val="0"/>
        <w:autoSpaceDN w:val="0"/>
        <w:adjustRightInd w:val="0"/>
        <w:spacing w:after="0" w:line="360" w:lineRule="auto"/>
        <w:ind w:firstLine="709"/>
        <w:jc w:val="both"/>
        <w:rPr>
          <w:rFonts w:ascii="Times New Roman" w:hAnsi="Times New Roman" w:cs="Times New Roman"/>
          <w:sz w:val="28"/>
          <w:szCs w:val="28"/>
        </w:rPr>
      </w:pPr>
      <w:r w:rsidRPr="00200A8F">
        <w:rPr>
          <w:rFonts w:ascii="Times New Roman" w:hAnsi="Times New Roman" w:cs="Times New Roman"/>
          <w:sz w:val="28"/>
          <w:szCs w:val="28"/>
        </w:rPr>
        <w:t xml:space="preserve">Потребительские кредиты выдают только кредитные организации, в том числе банки. Потребительские займы выдают как кредитные организации, так и </w:t>
      </w:r>
      <w:proofErr w:type="spellStart"/>
      <w:r w:rsidRPr="00200A8F">
        <w:rPr>
          <w:rFonts w:ascii="Times New Roman" w:hAnsi="Times New Roman" w:cs="Times New Roman"/>
          <w:sz w:val="28"/>
          <w:szCs w:val="28"/>
        </w:rPr>
        <w:t>микрофинансовые</w:t>
      </w:r>
      <w:proofErr w:type="spellEnd"/>
      <w:r w:rsidRPr="00200A8F">
        <w:rPr>
          <w:rFonts w:ascii="Times New Roman" w:hAnsi="Times New Roman" w:cs="Times New Roman"/>
          <w:sz w:val="28"/>
          <w:szCs w:val="28"/>
        </w:rPr>
        <w:t xml:space="preserve"> организации, кредитные потребительские кооперативы, сельскохозяйственные кооперативы, ломбарды с учетом установленных законами особенностей их деятельности.</w:t>
      </w:r>
    </w:p>
    <w:p w:rsidR="00087302" w:rsidRPr="00200A8F" w:rsidRDefault="00087302" w:rsidP="00200A8F">
      <w:pPr>
        <w:widowControl w:val="0"/>
        <w:overflowPunct w:val="0"/>
        <w:autoSpaceDE w:val="0"/>
        <w:autoSpaceDN w:val="0"/>
        <w:adjustRightInd w:val="0"/>
        <w:spacing w:after="0" w:line="360" w:lineRule="auto"/>
        <w:ind w:firstLine="709"/>
        <w:jc w:val="both"/>
        <w:rPr>
          <w:rFonts w:ascii="Times New Roman" w:hAnsi="Times New Roman" w:cs="Times New Roman"/>
          <w:sz w:val="28"/>
          <w:szCs w:val="28"/>
        </w:rPr>
      </w:pPr>
      <w:r w:rsidRPr="00200A8F">
        <w:rPr>
          <w:rFonts w:ascii="Times New Roman" w:hAnsi="Times New Roman" w:cs="Times New Roman"/>
          <w:sz w:val="28"/>
          <w:szCs w:val="28"/>
        </w:rPr>
        <w:t>Отношения, возникающие в связи с предоставлением потребительских кредитов (займов), обязательства заёмщика по которым обеспечены ипотекой, регулируются законодательством об ипотеке (залоге недвижимости).</w:t>
      </w:r>
    </w:p>
    <w:p w:rsidR="00087302" w:rsidRPr="00200A8F" w:rsidRDefault="00087302" w:rsidP="00200A8F">
      <w:pPr>
        <w:widowControl w:val="0"/>
        <w:overflowPunct w:val="0"/>
        <w:autoSpaceDE w:val="0"/>
        <w:autoSpaceDN w:val="0"/>
        <w:adjustRightInd w:val="0"/>
        <w:spacing w:after="0" w:line="360" w:lineRule="auto"/>
        <w:ind w:firstLine="709"/>
        <w:jc w:val="both"/>
        <w:rPr>
          <w:rFonts w:ascii="Times New Roman" w:hAnsi="Times New Roman" w:cs="Times New Roman"/>
          <w:sz w:val="28"/>
          <w:szCs w:val="28"/>
        </w:rPr>
      </w:pPr>
      <w:r w:rsidRPr="00200A8F">
        <w:rPr>
          <w:rFonts w:ascii="Times New Roman" w:hAnsi="Times New Roman" w:cs="Times New Roman"/>
          <w:sz w:val="28"/>
          <w:szCs w:val="28"/>
        </w:rPr>
        <w:t>Потребительский кредит (</w:t>
      </w:r>
      <w:proofErr w:type="spellStart"/>
      <w:r w:rsidRPr="00200A8F">
        <w:rPr>
          <w:rFonts w:ascii="Times New Roman" w:hAnsi="Times New Roman" w:cs="Times New Roman"/>
          <w:sz w:val="28"/>
          <w:szCs w:val="28"/>
        </w:rPr>
        <w:t>займ</w:t>
      </w:r>
      <w:proofErr w:type="spellEnd"/>
      <w:r w:rsidRPr="00200A8F">
        <w:rPr>
          <w:rFonts w:ascii="Times New Roman" w:hAnsi="Times New Roman" w:cs="Times New Roman"/>
          <w:sz w:val="28"/>
          <w:szCs w:val="28"/>
        </w:rPr>
        <w:t>) может быть:</w:t>
      </w:r>
    </w:p>
    <w:p w:rsidR="00087302" w:rsidRPr="00200A8F" w:rsidRDefault="00087302" w:rsidP="00200A8F">
      <w:pPr>
        <w:widowControl w:val="0"/>
        <w:numPr>
          <w:ilvl w:val="0"/>
          <w:numId w:val="10"/>
        </w:numPr>
        <w:overflowPunct w:val="0"/>
        <w:autoSpaceDE w:val="0"/>
        <w:autoSpaceDN w:val="0"/>
        <w:adjustRightInd w:val="0"/>
        <w:spacing w:after="0" w:line="360" w:lineRule="auto"/>
        <w:ind w:left="0" w:firstLine="709"/>
        <w:jc w:val="both"/>
        <w:rPr>
          <w:rFonts w:ascii="Times New Roman" w:hAnsi="Times New Roman" w:cs="Times New Roman"/>
          <w:sz w:val="28"/>
          <w:szCs w:val="28"/>
        </w:rPr>
      </w:pPr>
      <w:r w:rsidRPr="00200A8F">
        <w:rPr>
          <w:rFonts w:ascii="Times New Roman" w:hAnsi="Times New Roman" w:cs="Times New Roman"/>
          <w:sz w:val="28"/>
          <w:szCs w:val="28"/>
        </w:rPr>
        <w:t>По способам предоставления. Потребительский кредит (заём) может быть предоставлен наличными деньгами или в безналичном порядке.</w:t>
      </w:r>
    </w:p>
    <w:p w:rsidR="00087302" w:rsidRPr="00200A8F" w:rsidRDefault="00087302" w:rsidP="00200A8F">
      <w:pPr>
        <w:widowControl w:val="0"/>
        <w:numPr>
          <w:ilvl w:val="0"/>
          <w:numId w:val="10"/>
        </w:numPr>
        <w:overflowPunct w:val="0"/>
        <w:autoSpaceDE w:val="0"/>
        <w:autoSpaceDN w:val="0"/>
        <w:adjustRightInd w:val="0"/>
        <w:spacing w:after="0" w:line="360" w:lineRule="auto"/>
        <w:ind w:left="0" w:firstLine="709"/>
        <w:jc w:val="both"/>
        <w:rPr>
          <w:rFonts w:ascii="Times New Roman" w:hAnsi="Times New Roman" w:cs="Times New Roman"/>
          <w:sz w:val="28"/>
          <w:szCs w:val="28"/>
        </w:rPr>
      </w:pPr>
      <w:r w:rsidRPr="00200A8F">
        <w:rPr>
          <w:rFonts w:ascii="Times New Roman" w:hAnsi="Times New Roman" w:cs="Times New Roman"/>
          <w:sz w:val="28"/>
          <w:szCs w:val="28"/>
        </w:rPr>
        <w:t>По целям использования. Целевой потребительский кредит (заём) предоставляется на определенные цели. Кредитор вправе контролировать целевое расходование заёмных средств. Договор нецелевого потребительского кредита (займа) не определяет цель, на которую будет потрачен кредит (заём).</w:t>
      </w:r>
    </w:p>
    <w:p w:rsidR="00087302" w:rsidRPr="00200A8F" w:rsidRDefault="00087302" w:rsidP="00200A8F">
      <w:pPr>
        <w:widowControl w:val="0"/>
        <w:numPr>
          <w:ilvl w:val="0"/>
          <w:numId w:val="10"/>
        </w:numPr>
        <w:overflowPunct w:val="0"/>
        <w:autoSpaceDE w:val="0"/>
        <w:autoSpaceDN w:val="0"/>
        <w:adjustRightInd w:val="0"/>
        <w:spacing w:after="0" w:line="360" w:lineRule="auto"/>
        <w:ind w:left="0" w:firstLine="709"/>
        <w:jc w:val="both"/>
        <w:rPr>
          <w:rFonts w:ascii="Times New Roman" w:hAnsi="Times New Roman" w:cs="Times New Roman"/>
          <w:sz w:val="28"/>
          <w:szCs w:val="28"/>
        </w:rPr>
      </w:pPr>
      <w:r w:rsidRPr="00200A8F">
        <w:rPr>
          <w:rFonts w:ascii="Times New Roman" w:hAnsi="Times New Roman" w:cs="Times New Roman"/>
          <w:sz w:val="28"/>
          <w:szCs w:val="28"/>
        </w:rPr>
        <w:t xml:space="preserve">По наличию обеспечения. Потребительские кредиты (займы) с обеспечением и без. По договору, предусматривающему обязанность заёмщика </w:t>
      </w:r>
      <w:r w:rsidRPr="00200A8F">
        <w:rPr>
          <w:rFonts w:ascii="Times New Roman" w:hAnsi="Times New Roman" w:cs="Times New Roman"/>
          <w:sz w:val="28"/>
          <w:szCs w:val="28"/>
        </w:rPr>
        <w:lastRenderedPageBreak/>
        <w:t>предоставить обеспечение исполнения обязательств по договору. В качестве такого обеспечения кредитором может быть принят залог, например, имущества или имущественных прав. Часто в обеспечение принимается поручительство третьих лиц.</w:t>
      </w:r>
    </w:p>
    <w:p w:rsidR="00087302" w:rsidRPr="00200A8F" w:rsidRDefault="00087302" w:rsidP="00200A8F">
      <w:pPr>
        <w:widowControl w:val="0"/>
        <w:overflowPunct w:val="0"/>
        <w:autoSpaceDE w:val="0"/>
        <w:autoSpaceDN w:val="0"/>
        <w:adjustRightInd w:val="0"/>
        <w:spacing w:after="0" w:line="360" w:lineRule="auto"/>
        <w:ind w:firstLine="709"/>
        <w:jc w:val="both"/>
        <w:rPr>
          <w:rFonts w:ascii="Times New Roman" w:hAnsi="Times New Roman" w:cs="Times New Roman"/>
          <w:sz w:val="28"/>
          <w:szCs w:val="28"/>
        </w:rPr>
      </w:pPr>
      <w:r w:rsidRPr="00200A8F">
        <w:rPr>
          <w:rFonts w:ascii="Times New Roman" w:hAnsi="Times New Roman" w:cs="Times New Roman"/>
          <w:sz w:val="28"/>
          <w:szCs w:val="28"/>
        </w:rPr>
        <w:t>Всю информацию об условиях предоставления, использования и возврата потребительского кредита (займа) кредитор должен размещать в местах оказания услуг, в том числе в Интернете и доводить до сведения заемщика бесплатно. Копии документов предоставляются по запросу заёмщика бесплатно или за плату, не превышающую затраты на их изготовление.</w:t>
      </w:r>
      <w:r w:rsidRPr="00200A8F">
        <w:rPr>
          <w:rFonts w:ascii="Times New Roman" w:hAnsi="Times New Roman" w:cs="Times New Roman"/>
          <w:b/>
          <w:bCs/>
          <w:sz w:val="28"/>
          <w:szCs w:val="28"/>
        </w:rPr>
        <w:t xml:space="preserve"> </w:t>
      </w:r>
      <w:r w:rsidRPr="00200A8F">
        <w:rPr>
          <w:rFonts w:ascii="Times New Roman" w:hAnsi="Times New Roman" w:cs="Times New Roman"/>
          <w:sz w:val="28"/>
          <w:szCs w:val="28"/>
        </w:rPr>
        <w:t>К такой информации относятся:</w:t>
      </w:r>
    </w:p>
    <w:p w:rsidR="00087302" w:rsidRPr="00200A8F" w:rsidRDefault="00087302" w:rsidP="00200A8F">
      <w:pPr>
        <w:widowControl w:val="0"/>
        <w:numPr>
          <w:ilvl w:val="0"/>
          <w:numId w:val="11"/>
        </w:numPr>
        <w:autoSpaceDE w:val="0"/>
        <w:autoSpaceDN w:val="0"/>
        <w:adjustRightInd w:val="0"/>
        <w:spacing w:after="0" w:line="360" w:lineRule="auto"/>
        <w:ind w:left="0" w:firstLine="709"/>
        <w:jc w:val="both"/>
        <w:rPr>
          <w:rFonts w:ascii="Times New Roman" w:hAnsi="Times New Roman" w:cs="Times New Roman"/>
          <w:sz w:val="28"/>
          <w:szCs w:val="28"/>
        </w:rPr>
      </w:pPr>
      <w:r w:rsidRPr="00200A8F">
        <w:rPr>
          <w:rFonts w:ascii="Times New Roman" w:hAnsi="Times New Roman" w:cs="Times New Roman"/>
          <w:sz w:val="28"/>
          <w:szCs w:val="28"/>
        </w:rPr>
        <w:t>информация о кредиторе и требованиях к заёмщику;</w:t>
      </w:r>
    </w:p>
    <w:p w:rsidR="00087302" w:rsidRPr="00200A8F" w:rsidRDefault="00087302" w:rsidP="00200A8F">
      <w:pPr>
        <w:widowControl w:val="0"/>
        <w:numPr>
          <w:ilvl w:val="0"/>
          <w:numId w:val="11"/>
        </w:numPr>
        <w:autoSpaceDE w:val="0"/>
        <w:autoSpaceDN w:val="0"/>
        <w:adjustRightInd w:val="0"/>
        <w:spacing w:after="0" w:line="360" w:lineRule="auto"/>
        <w:ind w:left="0" w:firstLine="709"/>
        <w:jc w:val="both"/>
        <w:rPr>
          <w:rFonts w:ascii="Times New Roman" w:hAnsi="Times New Roman" w:cs="Times New Roman"/>
          <w:sz w:val="28"/>
          <w:szCs w:val="28"/>
        </w:rPr>
      </w:pPr>
      <w:r w:rsidRPr="00200A8F">
        <w:rPr>
          <w:rFonts w:ascii="Times New Roman" w:hAnsi="Times New Roman" w:cs="Times New Roman"/>
          <w:sz w:val="28"/>
          <w:szCs w:val="28"/>
        </w:rPr>
        <w:t>сроки рассмотрения заявления о предоставлении потребительского кредита (займа);</w:t>
      </w:r>
    </w:p>
    <w:p w:rsidR="00087302" w:rsidRPr="00200A8F" w:rsidRDefault="00087302" w:rsidP="00200A8F">
      <w:pPr>
        <w:widowControl w:val="0"/>
        <w:numPr>
          <w:ilvl w:val="0"/>
          <w:numId w:val="11"/>
        </w:numPr>
        <w:autoSpaceDE w:val="0"/>
        <w:autoSpaceDN w:val="0"/>
        <w:adjustRightInd w:val="0"/>
        <w:spacing w:after="0" w:line="360" w:lineRule="auto"/>
        <w:ind w:left="0" w:firstLine="709"/>
        <w:jc w:val="both"/>
        <w:rPr>
          <w:rFonts w:ascii="Times New Roman" w:hAnsi="Times New Roman" w:cs="Times New Roman"/>
          <w:sz w:val="28"/>
          <w:szCs w:val="28"/>
        </w:rPr>
      </w:pPr>
      <w:r w:rsidRPr="00200A8F">
        <w:rPr>
          <w:rFonts w:ascii="Times New Roman" w:hAnsi="Times New Roman" w:cs="Times New Roman"/>
          <w:sz w:val="28"/>
          <w:szCs w:val="28"/>
        </w:rPr>
        <w:t>сумма, валюта, вид, срок возврата, способ предоставления потребительского кредита (займа) и периодичность платежей при его возврате;</w:t>
      </w:r>
    </w:p>
    <w:p w:rsidR="00087302" w:rsidRPr="00200A8F" w:rsidRDefault="00087302" w:rsidP="00200A8F">
      <w:pPr>
        <w:widowControl w:val="0"/>
        <w:numPr>
          <w:ilvl w:val="0"/>
          <w:numId w:val="11"/>
        </w:numPr>
        <w:autoSpaceDE w:val="0"/>
        <w:autoSpaceDN w:val="0"/>
        <w:adjustRightInd w:val="0"/>
        <w:spacing w:after="0" w:line="360" w:lineRule="auto"/>
        <w:ind w:left="0" w:firstLine="709"/>
        <w:jc w:val="both"/>
        <w:rPr>
          <w:rFonts w:ascii="Times New Roman" w:hAnsi="Times New Roman" w:cs="Times New Roman"/>
          <w:sz w:val="28"/>
          <w:szCs w:val="28"/>
        </w:rPr>
      </w:pPr>
      <w:r w:rsidRPr="00200A8F">
        <w:rPr>
          <w:rFonts w:ascii="Times New Roman" w:hAnsi="Times New Roman" w:cs="Times New Roman"/>
          <w:sz w:val="28"/>
          <w:szCs w:val="28"/>
        </w:rPr>
        <w:t>процентные ставки в процентах годовых (порядок их определения) и диапазоны значений полной стоимости потребительского кредита (займа);</w:t>
      </w:r>
    </w:p>
    <w:p w:rsidR="00087302" w:rsidRPr="00200A8F" w:rsidRDefault="00087302" w:rsidP="00200A8F">
      <w:pPr>
        <w:widowControl w:val="0"/>
        <w:numPr>
          <w:ilvl w:val="0"/>
          <w:numId w:val="11"/>
        </w:numPr>
        <w:autoSpaceDE w:val="0"/>
        <w:autoSpaceDN w:val="0"/>
        <w:adjustRightInd w:val="0"/>
        <w:spacing w:after="0" w:line="360" w:lineRule="auto"/>
        <w:ind w:left="0" w:firstLine="709"/>
        <w:jc w:val="both"/>
        <w:rPr>
          <w:rFonts w:ascii="Times New Roman" w:hAnsi="Times New Roman" w:cs="Times New Roman"/>
          <w:sz w:val="28"/>
          <w:szCs w:val="28"/>
        </w:rPr>
      </w:pPr>
      <w:r w:rsidRPr="00200A8F">
        <w:rPr>
          <w:rFonts w:ascii="Times New Roman" w:hAnsi="Times New Roman" w:cs="Times New Roman"/>
          <w:sz w:val="28"/>
          <w:szCs w:val="28"/>
        </w:rPr>
        <w:t>виды и суммы иных платежей заёмщика по договору потребительского кредита (займа);</w:t>
      </w:r>
    </w:p>
    <w:p w:rsidR="00087302" w:rsidRPr="00200A8F" w:rsidRDefault="00087302" w:rsidP="00200A8F">
      <w:pPr>
        <w:widowControl w:val="0"/>
        <w:numPr>
          <w:ilvl w:val="0"/>
          <w:numId w:val="11"/>
        </w:numPr>
        <w:autoSpaceDE w:val="0"/>
        <w:autoSpaceDN w:val="0"/>
        <w:adjustRightInd w:val="0"/>
        <w:spacing w:after="0" w:line="360" w:lineRule="auto"/>
        <w:ind w:left="0" w:firstLine="709"/>
        <w:jc w:val="both"/>
        <w:rPr>
          <w:rFonts w:ascii="Times New Roman" w:hAnsi="Times New Roman" w:cs="Times New Roman"/>
          <w:sz w:val="28"/>
          <w:szCs w:val="28"/>
        </w:rPr>
      </w:pPr>
      <w:r w:rsidRPr="00200A8F">
        <w:rPr>
          <w:rFonts w:ascii="Times New Roman" w:hAnsi="Times New Roman" w:cs="Times New Roman"/>
          <w:sz w:val="28"/>
          <w:szCs w:val="28"/>
        </w:rPr>
        <w:t>способы возврата заёмщиком потребительского кредита (займа), включая бесплатный способ;</w:t>
      </w:r>
    </w:p>
    <w:p w:rsidR="00087302" w:rsidRPr="00200A8F" w:rsidRDefault="00087302" w:rsidP="00200A8F">
      <w:pPr>
        <w:widowControl w:val="0"/>
        <w:numPr>
          <w:ilvl w:val="0"/>
          <w:numId w:val="11"/>
        </w:numPr>
        <w:autoSpaceDE w:val="0"/>
        <w:autoSpaceDN w:val="0"/>
        <w:adjustRightInd w:val="0"/>
        <w:spacing w:after="0" w:line="360" w:lineRule="auto"/>
        <w:ind w:left="0" w:firstLine="709"/>
        <w:jc w:val="both"/>
        <w:rPr>
          <w:rFonts w:ascii="Times New Roman" w:hAnsi="Times New Roman" w:cs="Times New Roman"/>
          <w:sz w:val="28"/>
          <w:szCs w:val="28"/>
        </w:rPr>
      </w:pPr>
      <w:r w:rsidRPr="00200A8F">
        <w:rPr>
          <w:rFonts w:ascii="Times New Roman" w:hAnsi="Times New Roman" w:cs="Times New Roman"/>
          <w:sz w:val="28"/>
          <w:szCs w:val="28"/>
        </w:rPr>
        <w:t>сроки, в течение которых заёмщик вправе отказаться от получения потребительского кредита (займа);</w:t>
      </w:r>
    </w:p>
    <w:p w:rsidR="00087302" w:rsidRPr="00200A8F" w:rsidRDefault="00087302" w:rsidP="00200A8F">
      <w:pPr>
        <w:widowControl w:val="0"/>
        <w:numPr>
          <w:ilvl w:val="0"/>
          <w:numId w:val="11"/>
        </w:numPr>
        <w:autoSpaceDE w:val="0"/>
        <w:autoSpaceDN w:val="0"/>
        <w:adjustRightInd w:val="0"/>
        <w:spacing w:after="0" w:line="360" w:lineRule="auto"/>
        <w:ind w:left="0" w:firstLine="709"/>
        <w:jc w:val="both"/>
        <w:rPr>
          <w:rFonts w:ascii="Times New Roman" w:hAnsi="Times New Roman" w:cs="Times New Roman"/>
          <w:sz w:val="28"/>
          <w:szCs w:val="28"/>
        </w:rPr>
      </w:pPr>
      <w:r w:rsidRPr="00200A8F">
        <w:rPr>
          <w:rFonts w:ascii="Times New Roman" w:hAnsi="Times New Roman" w:cs="Times New Roman"/>
          <w:sz w:val="28"/>
          <w:szCs w:val="28"/>
        </w:rPr>
        <w:t>способы обеспечения исполнения обязательств по договору потребительского кредита (займа) (при необходимости);</w:t>
      </w:r>
    </w:p>
    <w:p w:rsidR="00087302" w:rsidRPr="00200A8F" w:rsidRDefault="00087302" w:rsidP="00200A8F">
      <w:pPr>
        <w:widowControl w:val="0"/>
        <w:numPr>
          <w:ilvl w:val="0"/>
          <w:numId w:val="11"/>
        </w:numPr>
        <w:autoSpaceDE w:val="0"/>
        <w:autoSpaceDN w:val="0"/>
        <w:adjustRightInd w:val="0"/>
        <w:spacing w:after="0" w:line="360" w:lineRule="auto"/>
        <w:ind w:left="0" w:firstLine="709"/>
        <w:jc w:val="both"/>
        <w:rPr>
          <w:rFonts w:ascii="Times New Roman" w:hAnsi="Times New Roman" w:cs="Times New Roman"/>
          <w:sz w:val="28"/>
          <w:szCs w:val="28"/>
        </w:rPr>
      </w:pPr>
      <w:r w:rsidRPr="00200A8F">
        <w:rPr>
          <w:rFonts w:ascii="Times New Roman" w:hAnsi="Times New Roman" w:cs="Times New Roman"/>
          <w:sz w:val="28"/>
          <w:szCs w:val="28"/>
        </w:rPr>
        <w:t>ответственность заёмщика, размеры неустойки;</w:t>
      </w:r>
    </w:p>
    <w:p w:rsidR="00087302" w:rsidRPr="00200A8F" w:rsidRDefault="00087302" w:rsidP="00200A8F">
      <w:pPr>
        <w:widowControl w:val="0"/>
        <w:numPr>
          <w:ilvl w:val="0"/>
          <w:numId w:val="11"/>
        </w:numPr>
        <w:autoSpaceDE w:val="0"/>
        <w:autoSpaceDN w:val="0"/>
        <w:adjustRightInd w:val="0"/>
        <w:spacing w:after="0" w:line="360" w:lineRule="auto"/>
        <w:ind w:left="0" w:firstLine="709"/>
        <w:jc w:val="both"/>
        <w:rPr>
          <w:rFonts w:ascii="Times New Roman" w:hAnsi="Times New Roman" w:cs="Times New Roman"/>
          <w:sz w:val="28"/>
          <w:szCs w:val="28"/>
        </w:rPr>
      </w:pPr>
      <w:r w:rsidRPr="00200A8F">
        <w:rPr>
          <w:rFonts w:ascii="Times New Roman" w:hAnsi="Times New Roman" w:cs="Times New Roman"/>
          <w:sz w:val="28"/>
          <w:szCs w:val="28"/>
        </w:rPr>
        <w:t xml:space="preserve">информация об иных договорах, которые заёмщик обязан заключить, и (или) иных услугах, которые обязан получить в связи с договором </w:t>
      </w:r>
      <w:r w:rsidRPr="00200A8F">
        <w:rPr>
          <w:rFonts w:ascii="Times New Roman" w:hAnsi="Times New Roman" w:cs="Times New Roman"/>
          <w:sz w:val="28"/>
          <w:szCs w:val="28"/>
        </w:rPr>
        <w:lastRenderedPageBreak/>
        <w:t>потребительского кредита (займа), в случае его согласия;</w:t>
      </w:r>
    </w:p>
    <w:p w:rsidR="00087302" w:rsidRPr="00200A8F" w:rsidRDefault="00087302" w:rsidP="00200A8F">
      <w:pPr>
        <w:widowControl w:val="0"/>
        <w:numPr>
          <w:ilvl w:val="0"/>
          <w:numId w:val="11"/>
        </w:numPr>
        <w:autoSpaceDE w:val="0"/>
        <w:autoSpaceDN w:val="0"/>
        <w:adjustRightInd w:val="0"/>
        <w:spacing w:after="0" w:line="360" w:lineRule="auto"/>
        <w:ind w:left="0" w:firstLine="709"/>
        <w:jc w:val="both"/>
        <w:rPr>
          <w:rFonts w:ascii="Times New Roman" w:hAnsi="Times New Roman" w:cs="Times New Roman"/>
          <w:sz w:val="28"/>
          <w:szCs w:val="28"/>
        </w:rPr>
      </w:pPr>
      <w:r w:rsidRPr="00200A8F">
        <w:rPr>
          <w:rFonts w:ascii="Times New Roman" w:hAnsi="Times New Roman" w:cs="Times New Roman"/>
          <w:sz w:val="28"/>
          <w:szCs w:val="28"/>
        </w:rPr>
        <w:t>подсудность споров по искам кредитора к заёмщику;</w:t>
      </w:r>
    </w:p>
    <w:p w:rsidR="00087302" w:rsidRPr="00200A8F" w:rsidRDefault="00087302" w:rsidP="00200A8F">
      <w:pPr>
        <w:widowControl w:val="0"/>
        <w:numPr>
          <w:ilvl w:val="0"/>
          <w:numId w:val="11"/>
        </w:numPr>
        <w:autoSpaceDE w:val="0"/>
        <w:autoSpaceDN w:val="0"/>
        <w:adjustRightInd w:val="0"/>
        <w:spacing w:after="0" w:line="360" w:lineRule="auto"/>
        <w:ind w:left="0" w:firstLine="709"/>
        <w:jc w:val="both"/>
        <w:rPr>
          <w:rFonts w:ascii="Times New Roman" w:hAnsi="Times New Roman" w:cs="Times New Roman"/>
          <w:sz w:val="28"/>
          <w:szCs w:val="28"/>
        </w:rPr>
      </w:pPr>
      <w:r w:rsidRPr="00200A8F">
        <w:rPr>
          <w:rFonts w:ascii="Times New Roman" w:hAnsi="Times New Roman" w:cs="Times New Roman"/>
          <w:sz w:val="28"/>
          <w:szCs w:val="28"/>
        </w:rPr>
        <w:t>формуляры или иные стандартные формы, в которых определены общие условия договора потребительского кредита (займа).</w:t>
      </w:r>
    </w:p>
    <w:p w:rsidR="00087302" w:rsidRPr="00200A8F" w:rsidRDefault="00087302" w:rsidP="00200A8F">
      <w:pPr>
        <w:widowControl w:val="0"/>
        <w:overflowPunct w:val="0"/>
        <w:autoSpaceDE w:val="0"/>
        <w:autoSpaceDN w:val="0"/>
        <w:adjustRightInd w:val="0"/>
        <w:spacing w:after="0" w:line="360" w:lineRule="auto"/>
        <w:ind w:firstLine="709"/>
        <w:jc w:val="both"/>
        <w:rPr>
          <w:rFonts w:ascii="Times New Roman" w:hAnsi="Times New Roman" w:cs="Times New Roman"/>
          <w:sz w:val="28"/>
          <w:szCs w:val="28"/>
        </w:rPr>
      </w:pPr>
      <w:r w:rsidRPr="00200A8F">
        <w:rPr>
          <w:rFonts w:ascii="Times New Roman" w:hAnsi="Times New Roman" w:cs="Times New Roman"/>
          <w:sz w:val="28"/>
          <w:szCs w:val="28"/>
        </w:rPr>
        <w:t>Заключив договор потребительского кредита (займа), заёмщик соглашается со всеми его условиями и принимает на себя обязательства по их выполнению [1].</w:t>
      </w:r>
    </w:p>
    <w:p w:rsidR="00087302" w:rsidRPr="00200A8F" w:rsidRDefault="00087302" w:rsidP="00200A8F">
      <w:pPr>
        <w:widowControl w:val="0"/>
        <w:overflowPunct w:val="0"/>
        <w:autoSpaceDE w:val="0"/>
        <w:autoSpaceDN w:val="0"/>
        <w:adjustRightInd w:val="0"/>
        <w:spacing w:after="0" w:line="360" w:lineRule="auto"/>
        <w:ind w:firstLine="709"/>
        <w:jc w:val="both"/>
        <w:rPr>
          <w:rFonts w:ascii="Times New Roman" w:hAnsi="Times New Roman" w:cs="Times New Roman"/>
          <w:sz w:val="28"/>
          <w:szCs w:val="28"/>
        </w:rPr>
      </w:pPr>
      <w:r w:rsidRPr="00200A8F">
        <w:rPr>
          <w:rFonts w:ascii="Times New Roman" w:hAnsi="Times New Roman" w:cs="Times New Roman"/>
          <w:sz w:val="28"/>
          <w:szCs w:val="28"/>
        </w:rPr>
        <w:t>За нарушение заёмщиком сроков возврата основного долга и (или) уплаты процентов кредитор вправе применить предусмотренные договором меры ответственности.</w:t>
      </w:r>
    </w:p>
    <w:p w:rsidR="00087302" w:rsidRPr="00200A8F" w:rsidRDefault="00087302" w:rsidP="00200A8F">
      <w:pPr>
        <w:widowControl w:val="0"/>
        <w:overflowPunct w:val="0"/>
        <w:autoSpaceDE w:val="0"/>
        <w:autoSpaceDN w:val="0"/>
        <w:adjustRightInd w:val="0"/>
        <w:spacing w:after="0" w:line="360" w:lineRule="auto"/>
        <w:ind w:firstLine="709"/>
        <w:jc w:val="both"/>
        <w:rPr>
          <w:rFonts w:ascii="Times New Roman" w:hAnsi="Times New Roman" w:cs="Times New Roman"/>
          <w:sz w:val="28"/>
          <w:szCs w:val="28"/>
        </w:rPr>
      </w:pPr>
      <w:r w:rsidRPr="00200A8F">
        <w:rPr>
          <w:rFonts w:ascii="Times New Roman" w:hAnsi="Times New Roman" w:cs="Times New Roman"/>
          <w:sz w:val="28"/>
          <w:szCs w:val="28"/>
        </w:rPr>
        <w:t>Если в течение полугода нарушение длилось более двух месяцев, кредитор вправе потребовать досрочного возврата оставшейся суммы потребительского кредита (займа) и причитающихся процентов и (или) расторжения договора [13].</w:t>
      </w:r>
    </w:p>
    <w:p w:rsidR="00087302" w:rsidRPr="00200A8F" w:rsidRDefault="00087302" w:rsidP="00200A8F">
      <w:pPr>
        <w:widowControl w:val="0"/>
        <w:overflowPunct w:val="0"/>
        <w:autoSpaceDE w:val="0"/>
        <w:autoSpaceDN w:val="0"/>
        <w:adjustRightInd w:val="0"/>
        <w:spacing w:after="0" w:line="360" w:lineRule="auto"/>
        <w:ind w:firstLine="709"/>
        <w:jc w:val="both"/>
        <w:rPr>
          <w:rFonts w:ascii="Times New Roman" w:hAnsi="Times New Roman" w:cs="Times New Roman"/>
          <w:sz w:val="28"/>
          <w:szCs w:val="28"/>
        </w:rPr>
      </w:pPr>
      <w:r w:rsidRPr="00200A8F">
        <w:rPr>
          <w:rFonts w:ascii="Times New Roman" w:hAnsi="Times New Roman" w:cs="Times New Roman"/>
          <w:sz w:val="28"/>
          <w:szCs w:val="28"/>
        </w:rPr>
        <w:t>Важно заключать договор потребительского кредита (займа), только если есть уверенность в том, что все условия понятны, есть точное представление, какие платежи и когда необходимо будет произвести, и убежденность, что заёмщик сможет это сделать. Если платежи заёмщика по потребительскому кредиту (займу) будут превышать 1/2 его годового дохода, то существует риск неисполнения заёмщиком обязательств по договору.</w:t>
      </w:r>
    </w:p>
    <w:p w:rsidR="00087302" w:rsidRPr="00200A8F" w:rsidRDefault="00087302" w:rsidP="00200A8F">
      <w:pPr>
        <w:widowControl w:val="0"/>
        <w:overflowPunct w:val="0"/>
        <w:autoSpaceDE w:val="0"/>
        <w:autoSpaceDN w:val="0"/>
        <w:adjustRightInd w:val="0"/>
        <w:spacing w:after="0" w:line="360" w:lineRule="auto"/>
        <w:ind w:firstLine="709"/>
        <w:jc w:val="both"/>
        <w:rPr>
          <w:rFonts w:ascii="Times New Roman" w:hAnsi="Times New Roman" w:cs="Times New Roman"/>
          <w:sz w:val="28"/>
          <w:szCs w:val="28"/>
        </w:rPr>
      </w:pPr>
      <w:r w:rsidRPr="00200A8F">
        <w:rPr>
          <w:rFonts w:ascii="Times New Roman" w:hAnsi="Times New Roman" w:cs="Times New Roman"/>
          <w:bCs/>
          <w:sz w:val="28"/>
          <w:szCs w:val="28"/>
        </w:rPr>
        <w:t xml:space="preserve">Общие условия договора потребительского кредита (займа) не влияют на расходы заёмщика. </w:t>
      </w:r>
      <w:r w:rsidRPr="00200A8F">
        <w:rPr>
          <w:rFonts w:ascii="Times New Roman" w:hAnsi="Times New Roman" w:cs="Times New Roman"/>
          <w:sz w:val="28"/>
          <w:szCs w:val="28"/>
        </w:rPr>
        <w:t>Это стандартные условия кредитора, которые заёмщик может изучить в любое время непосредственно в офисе кредитора или на его сайте в сети Интернет.</w:t>
      </w:r>
    </w:p>
    <w:p w:rsidR="00087302" w:rsidRPr="00200A8F" w:rsidRDefault="00087302" w:rsidP="00200A8F">
      <w:pPr>
        <w:widowControl w:val="0"/>
        <w:overflowPunct w:val="0"/>
        <w:autoSpaceDE w:val="0"/>
        <w:autoSpaceDN w:val="0"/>
        <w:adjustRightInd w:val="0"/>
        <w:spacing w:after="0" w:line="360" w:lineRule="auto"/>
        <w:ind w:firstLine="709"/>
        <w:jc w:val="both"/>
        <w:rPr>
          <w:rFonts w:ascii="Times New Roman" w:hAnsi="Times New Roman" w:cs="Times New Roman"/>
          <w:sz w:val="28"/>
          <w:szCs w:val="28"/>
        </w:rPr>
      </w:pPr>
      <w:r w:rsidRPr="00200A8F">
        <w:rPr>
          <w:rFonts w:ascii="Times New Roman" w:hAnsi="Times New Roman" w:cs="Times New Roman"/>
          <w:sz w:val="28"/>
          <w:szCs w:val="28"/>
        </w:rPr>
        <w:t xml:space="preserve">Если после заключения договора заёмщик выяснит, что общие условия лишают его прав, обычно предоставляемых по договорам такого вида, исключают или ограничивают ответственность кредитора либо содержат другие явно обременительные условия, он может потребовать изменения договора в </w:t>
      </w:r>
      <w:r w:rsidRPr="00200A8F">
        <w:rPr>
          <w:rFonts w:ascii="Times New Roman" w:hAnsi="Times New Roman" w:cs="Times New Roman"/>
          <w:sz w:val="28"/>
          <w:szCs w:val="28"/>
        </w:rPr>
        <w:lastRenderedPageBreak/>
        <w:t>этой части или его расторжения.</w:t>
      </w:r>
    </w:p>
    <w:p w:rsidR="00087302" w:rsidRPr="00200A8F" w:rsidRDefault="00087302" w:rsidP="00200A8F">
      <w:pPr>
        <w:widowControl w:val="0"/>
        <w:overflowPunct w:val="0"/>
        <w:autoSpaceDE w:val="0"/>
        <w:autoSpaceDN w:val="0"/>
        <w:adjustRightInd w:val="0"/>
        <w:spacing w:after="0" w:line="360" w:lineRule="auto"/>
        <w:ind w:firstLine="709"/>
        <w:jc w:val="both"/>
        <w:rPr>
          <w:rFonts w:ascii="Times New Roman" w:hAnsi="Times New Roman" w:cs="Times New Roman"/>
          <w:sz w:val="28"/>
          <w:szCs w:val="28"/>
        </w:rPr>
      </w:pPr>
      <w:r w:rsidRPr="00200A8F">
        <w:rPr>
          <w:rFonts w:ascii="Times New Roman" w:hAnsi="Times New Roman" w:cs="Times New Roman"/>
          <w:bCs/>
          <w:sz w:val="28"/>
          <w:szCs w:val="28"/>
        </w:rPr>
        <w:t>Индивидуальные условия договора потребительского кредита (займа)</w:t>
      </w:r>
      <w:r w:rsidRPr="00200A8F">
        <w:rPr>
          <w:rFonts w:ascii="Times New Roman" w:hAnsi="Times New Roman" w:cs="Times New Roman"/>
          <w:b/>
          <w:bCs/>
          <w:sz w:val="28"/>
          <w:szCs w:val="28"/>
        </w:rPr>
        <w:t xml:space="preserve"> </w:t>
      </w:r>
      <w:r w:rsidRPr="00200A8F">
        <w:rPr>
          <w:rFonts w:ascii="Times New Roman" w:hAnsi="Times New Roman" w:cs="Times New Roman"/>
          <w:sz w:val="28"/>
          <w:szCs w:val="28"/>
        </w:rPr>
        <w:t>определяют будущие расходы заёмщика, поэтому необходимо крайне внимательно оценить их. Все индивидуальные условия (в том числе 16 обязательных) должны быть предоставлены в таблице, форму которой установил Банк России, четким шрифтом, хорошо читаемого размера.</w:t>
      </w:r>
    </w:p>
    <w:p w:rsidR="00087302" w:rsidRPr="00200A8F" w:rsidRDefault="00087302" w:rsidP="00200A8F">
      <w:pPr>
        <w:widowControl w:val="0"/>
        <w:overflowPunct w:val="0"/>
        <w:autoSpaceDE w:val="0"/>
        <w:autoSpaceDN w:val="0"/>
        <w:adjustRightInd w:val="0"/>
        <w:spacing w:after="0" w:line="360" w:lineRule="auto"/>
        <w:ind w:firstLine="709"/>
        <w:jc w:val="both"/>
        <w:rPr>
          <w:rFonts w:ascii="Times New Roman" w:hAnsi="Times New Roman" w:cs="Times New Roman"/>
          <w:sz w:val="28"/>
          <w:szCs w:val="28"/>
        </w:rPr>
      </w:pPr>
      <w:r w:rsidRPr="00200A8F">
        <w:rPr>
          <w:rFonts w:ascii="Times New Roman" w:hAnsi="Times New Roman" w:cs="Times New Roman"/>
          <w:sz w:val="28"/>
          <w:szCs w:val="28"/>
        </w:rPr>
        <w:t>Форма таблицы для всех кредиторов и всех потребительских кредитов единая. Таблица размещается на первой странице договора потребительского кредита (займа). Перед таблицей в квадратной рамке в правом верхнем углу размещается информация о полной стоимости потребительского кредита.</w:t>
      </w:r>
    </w:p>
    <w:p w:rsidR="00087302" w:rsidRPr="00200A8F" w:rsidRDefault="00087302" w:rsidP="00200A8F">
      <w:pPr>
        <w:widowControl w:val="0"/>
        <w:autoSpaceDE w:val="0"/>
        <w:autoSpaceDN w:val="0"/>
        <w:adjustRightInd w:val="0"/>
        <w:spacing w:after="0" w:line="360" w:lineRule="auto"/>
        <w:ind w:firstLine="709"/>
        <w:jc w:val="both"/>
        <w:rPr>
          <w:rFonts w:ascii="Times New Roman" w:hAnsi="Times New Roman" w:cs="Times New Roman"/>
          <w:sz w:val="28"/>
          <w:szCs w:val="28"/>
        </w:rPr>
      </w:pPr>
      <w:r w:rsidRPr="00200A8F">
        <w:rPr>
          <w:rFonts w:ascii="Times New Roman" w:hAnsi="Times New Roman" w:cs="Times New Roman"/>
          <w:bCs/>
          <w:sz w:val="28"/>
          <w:szCs w:val="28"/>
        </w:rPr>
        <w:t>Полная стоимость потребительского кредита (займа)</w:t>
      </w:r>
      <w:r w:rsidRPr="00200A8F">
        <w:rPr>
          <w:rFonts w:ascii="Times New Roman" w:hAnsi="Times New Roman" w:cs="Times New Roman"/>
          <w:b/>
          <w:bCs/>
          <w:sz w:val="28"/>
          <w:szCs w:val="28"/>
        </w:rPr>
        <w:t xml:space="preserve"> – </w:t>
      </w:r>
      <w:r w:rsidRPr="00200A8F">
        <w:rPr>
          <w:rFonts w:ascii="Times New Roman" w:hAnsi="Times New Roman" w:cs="Times New Roman"/>
          <w:sz w:val="28"/>
          <w:szCs w:val="28"/>
        </w:rPr>
        <w:t>информационный показатель. В полной стоимости потребительского кредита (займа) в процентах годовых учтены расходы заёмщика, связанные с заключением и исполнением договора потребительского кредита (займа), размер, периодичность и сроки уплаты которых предусмотрены договором. Она оценивает стоимость заёмных средств не только исходя из процентной ставки по договору, но и с учетом других платежей заёмщика, предусмотренных условиями договора потребительского кредита (займа) [10].</w:t>
      </w:r>
    </w:p>
    <w:p w:rsidR="00087302" w:rsidRPr="00200A8F" w:rsidRDefault="00087302" w:rsidP="00200A8F">
      <w:pPr>
        <w:widowControl w:val="0"/>
        <w:overflowPunct w:val="0"/>
        <w:autoSpaceDE w:val="0"/>
        <w:autoSpaceDN w:val="0"/>
        <w:adjustRightInd w:val="0"/>
        <w:spacing w:after="0" w:line="360" w:lineRule="auto"/>
        <w:ind w:firstLine="709"/>
        <w:jc w:val="both"/>
        <w:rPr>
          <w:rFonts w:ascii="Times New Roman" w:hAnsi="Times New Roman" w:cs="Times New Roman"/>
          <w:bCs/>
          <w:sz w:val="28"/>
          <w:szCs w:val="28"/>
        </w:rPr>
      </w:pPr>
      <w:r w:rsidRPr="00200A8F">
        <w:rPr>
          <w:rFonts w:ascii="Times New Roman" w:hAnsi="Times New Roman" w:cs="Times New Roman"/>
          <w:bCs/>
          <w:sz w:val="28"/>
          <w:szCs w:val="28"/>
        </w:rPr>
        <w:t>Кредитор рассчитывает и сообщает заёмщику полную стоимость потребительского кредита (займа) в следующих случаях:</w:t>
      </w:r>
    </w:p>
    <w:p w:rsidR="00087302" w:rsidRPr="00200A8F" w:rsidRDefault="00087302" w:rsidP="00200A8F">
      <w:pPr>
        <w:widowControl w:val="0"/>
        <w:numPr>
          <w:ilvl w:val="0"/>
          <w:numId w:val="12"/>
        </w:numPr>
        <w:overflowPunct w:val="0"/>
        <w:autoSpaceDE w:val="0"/>
        <w:autoSpaceDN w:val="0"/>
        <w:adjustRightInd w:val="0"/>
        <w:spacing w:after="0" w:line="360" w:lineRule="auto"/>
        <w:ind w:left="0" w:firstLine="709"/>
        <w:jc w:val="both"/>
        <w:rPr>
          <w:rFonts w:ascii="Times New Roman" w:hAnsi="Times New Roman" w:cs="Times New Roman"/>
          <w:sz w:val="28"/>
          <w:szCs w:val="28"/>
        </w:rPr>
      </w:pPr>
      <w:r w:rsidRPr="00200A8F">
        <w:rPr>
          <w:rFonts w:ascii="Times New Roman" w:hAnsi="Times New Roman" w:cs="Times New Roman"/>
          <w:sz w:val="28"/>
          <w:szCs w:val="28"/>
        </w:rPr>
        <w:t>заключение или изменение договора потребительского кредита (займа) (перед таблицей индивидуальных условий);</w:t>
      </w:r>
    </w:p>
    <w:p w:rsidR="00087302" w:rsidRPr="00200A8F" w:rsidRDefault="00087302" w:rsidP="00200A8F">
      <w:pPr>
        <w:widowControl w:val="0"/>
        <w:numPr>
          <w:ilvl w:val="0"/>
          <w:numId w:val="12"/>
        </w:numPr>
        <w:overflowPunct w:val="0"/>
        <w:autoSpaceDE w:val="0"/>
        <w:autoSpaceDN w:val="0"/>
        <w:adjustRightInd w:val="0"/>
        <w:spacing w:after="0" w:line="360" w:lineRule="auto"/>
        <w:ind w:left="0" w:firstLine="709"/>
        <w:jc w:val="both"/>
        <w:rPr>
          <w:rFonts w:ascii="Times New Roman" w:hAnsi="Times New Roman" w:cs="Times New Roman"/>
          <w:sz w:val="28"/>
          <w:szCs w:val="28"/>
        </w:rPr>
      </w:pPr>
      <w:r w:rsidRPr="00200A8F">
        <w:rPr>
          <w:rFonts w:ascii="Times New Roman" w:hAnsi="Times New Roman" w:cs="Times New Roman"/>
          <w:sz w:val="28"/>
          <w:szCs w:val="28"/>
        </w:rPr>
        <w:t>получение уведомления заёмщика о досрочном возврате части потребительского кредита (займа);</w:t>
      </w:r>
    </w:p>
    <w:p w:rsidR="00087302" w:rsidRPr="00200A8F" w:rsidRDefault="00087302" w:rsidP="00200A8F">
      <w:pPr>
        <w:widowControl w:val="0"/>
        <w:numPr>
          <w:ilvl w:val="0"/>
          <w:numId w:val="12"/>
        </w:numPr>
        <w:overflowPunct w:val="0"/>
        <w:autoSpaceDE w:val="0"/>
        <w:autoSpaceDN w:val="0"/>
        <w:adjustRightInd w:val="0"/>
        <w:spacing w:after="0" w:line="360" w:lineRule="auto"/>
        <w:ind w:left="0" w:firstLine="709"/>
        <w:jc w:val="both"/>
        <w:rPr>
          <w:rFonts w:ascii="Times New Roman" w:hAnsi="Times New Roman" w:cs="Times New Roman"/>
          <w:sz w:val="28"/>
          <w:szCs w:val="28"/>
        </w:rPr>
      </w:pPr>
      <w:r w:rsidRPr="00200A8F">
        <w:rPr>
          <w:rFonts w:ascii="Times New Roman" w:hAnsi="Times New Roman" w:cs="Times New Roman"/>
          <w:sz w:val="28"/>
          <w:szCs w:val="28"/>
        </w:rPr>
        <w:t>досрочный возврат части потребительского кредита (займа);</w:t>
      </w:r>
    </w:p>
    <w:p w:rsidR="00087302" w:rsidRPr="00200A8F" w:rsidRDefault="00087302" w:rsidP="00200A8F">
      <w:pPr>
        <w:widowControl w:val="0"/>
        <w:numPr>
          <w:ilvl w:val="0"/>
          <w:numId w:val="12"/>
        </w:numPr>
        <w:overflowPunct w:val="0"/>
        <w:autoSpaceDE w:val="0"/>
        <w:autoSpaceDN w:val="0"/>
        <w:adjustRightInd w:val="0"/>
        <w:spacing w:after="0" w:line="360" w:lineRule="auto"/>
        <w:ind w:left="0" w:firstLine="709"/>
        <w:jc w:val="both"/>
        <w:rPr>
          <w:rFonts w:ascii="Times New Roman" w:hAnsi="Times New Roman" w:cs="Times New Roman"/>
          <w:sz w:val="28"/>
          <w:szCs w:val="28"/>
        </w:rPr>
      </w:pPr>
      <w:r w:rsidRPr="00200A8F">
        <w:rPr>
          <w:rFonts w:ascii="Times New Roman" w:hAnsi="Times New Roman" w:cs="Times New Roman"/>
          <w:sz w:val="28"/>
          <w:szCs w:val="28"/>
        </w:rPr>
        <w:t xml:space="preserve">изменение переменной процентной ставки (в отличие от фиксированной процентной ставки переменная ставка содержит величину, которая может изменяться в зависимости, например, от рыночных </w:t>
      </w:r>
      <w:r w:rsidRPr="00200A8F">
        <w:rPr>
          <w:rFonts w:ascii="Times New Roman" w:hAnsi="Times New Roman" w:cs="Times New Roman"/>
          <w:sz w:val="28"/>
          <w:szCs w:val="28"/>
        </w:rPr>
        <w:lastRenderedPageBreak/>
        <w:t>обстоятельств, но она не должна зависеть от кредитора или связанных с ним лиц) [9].</w:t>
      </w:r>
    </w:p>
    <w:p w:rsidR="00087302" w:rsidRPr="00200A8F" w:rsidRDefault="00087302" w:rsidP="00200A8F">
      <w:pPr>
        <w:widowControl w:val="0"/>
        <w:overflowPunct w:val="0"/>
        <w:autoSpaceDE w:val="0"/>
        <w:autoSpaceDN w:val="0"/>
        <w:adjustRightInd w:val="0"/>
        <w:spacing w:after="0" w:line="360" w:lineRule="auto"/>
        <w:ind w:firstLine="709"/>
        <w:jc w:val="both"/>
        <w:rPr>
          <w:rFonts w:ascii="Times New Roman" w:hAnsi="Times New Roman" w:cs="Times New Roman"/>
          <w:sz w:val="28"/>
          <w:szCs w:val="28"/>
        </w:rPr>
      </w:pPr>
      <w:r w:rsidRPr="00200A8F">
        <w:rPr>
          <w:rFonts w:ascii="Times New Roman" w:hAnsi="Times New Roman" w:cs="Times New Roman"/>
          <w:sz w:val="28"/>
          <w:szCs w:val="28"/>
        </w:rPr>
        <w:t>На момент заключения договора полная стоимость потребительского кредита (займа) не может превышать более чем на 1/3 её среднерыночное значение по соответствующей категории потребительского кредита (займа). Ограничение полной стоимости потребительского кредита (займа) применяется с 1 июля 2015 года. Категории потребительских кредитов (займов), по которым рассчитывается среднерыночные значение, определяет Банк России. Расчет осуществляется отдельно по каждому кредитору на основе представленных данных. Категории и среднерыночные значения полной стоимости потребительских кредитов (займов) ежеквартально размещаются в подразделе «Потребительское кредитование» раздела «Информационно-аналитические материалы» официального сайта Банка России.</w:t>
      </w:r>
    </w:p>
    <w:p w:rsidR="00087302" w:rsidRPr="00200A8F" w:rsidRDefault="00087302" w:rsidP="00200A8F">
      <w:pPr>
        <w:widowControl w:val="0"/>
        <w:overflowPunct w:val="0"/>
        <w:autoSpaceDE w:val="0"/>
        <w:autoSpaceDN w:val="0"/>
        <w:adjustRightInd w:val="0"/>
        <w:spacing w:after="0" w:line="360" w:lineRule="auto"/>
        <w:ind w:firstLine="709"/>
        <w:jc w:val="both"/>
        <w:rPr>
          <w:rFonts w:ascii="Times New Roman" w:hAnsi="Times New Roman" w:cs="Times New Roman"/>
          <w:sz w:val="28"/>
          <w:szCs w:val="28"/>
        </w:rPr>
      </w:pPr>
      <w:r w:rsidRPr="00200A8F">
        <w:rPr>
          <w:rFonts w:ascii="Times New Roman" w:hAnsi="Times New Roman" w:cs="Times New Roman"/>
          <w:sz w:val="28"/>
          <w:szCs w:val="28"/>
        </w:rPr>
        <w:t xml:space="preserve">Договор потребительского кредита считается заключенным, если между сторонами договора достигнуто согласие по всем 16 обязательным индивидуальным условиям договора. Договор потребительского займа считается заключенным с момента передачи заёмщику денежных средств. В случае одобрения заявления заёмщика о предоставлении потребительского кредита (займа) кредитором составляются индивидуальные условия договора и предлагаются заёмщику для согласования [18].. </w:t>
      </w:r>
    </w:p>
    <w:p w:rsidR="00087302" w:rsidRPr="00200A8F" w:rsidRDefault="00087302" w:rsidP="00200A8F">
      <w:pPr>
        <w:widowControl w:val="0"/>
        <w:overflowPunct w:val="0"/>
        <w:autoSpaceDE w:val="0"/>
        <w:autoSpaceDN w:val="0"/>
        <w:adjustRightInd w:val="0"/>
        <w:spacing w:after="0" w:line="360" w:lineRule="auto"/>
        <w:ind w:firstLine="709"/>
        <w:jc w:val="both"/>
        <w:rPr>
          <w:rFonts w:ascii="Times New Roman" w:hAnsi="Times New Roman" w:cs="Times New Roman"/>
          <w:sz w:val="28"/>
          <w:szCs w:val="28"/>
        </w:rPr>
      </w:pPr>
      <w:r w:rsidRPr="00200A8F">
        <w:rPr>
          <w:rFonts w:ascii="Times New Roman" w:hAnsi="Times New Roman" w:cs="Times New Roman"/>
          <w:sz w:val="28"/>
          <w:szCs w:val="28"/>
        </w:rPr>
        <w:t>Заёмщик вправе сообщить о своем согласии заключить договор на предложенных индивидуальных условиях в течение пяти рабочих дней со дня их получения заёмщиком, если больший срок не установлен кредитором. В течение этого срока заёмщик может изучить условия и сопоставить их с условиями других кредиторов. Важно знать, что в течение срока обдумывания кредиток не вправе изменять предложенные заёмщику индивидуальные условия договора. Если заёмщик захочет их поменять, он должен обратиться к кредитору за согласием на другие индивидуальные условия.</w:t>
      </w:r>
    </w:p>
    <w:p w:rsidR="00087302" w:rsidRDefault="00087302" w:rsidP="00200A8F">
      <w:pPr>
        <w:widowControl w:val="0"/>
        <w:overflowPunct w:val="0"/>
        <w:autoSpaceDE w:val="0"/>
        <w:autoSpaceDN w:val="0"/>
        <w:adjustRightInd w:val="0"/>
        <w:spacing w:after="0" w:line="360" w:lineRule="auto"/>
        <w:ind w:firstLine="709"/>
        <w:jc w:val="both"/>
        <w:rPr>
          <w:rFonts w:ascii="Times New Roman" w:hAnsi="Times New Roman" w:cs="Times New Roman"/>
          <w:sz w:val="28"/>
          <w:szCs w:val="28"/>
        </w:rPr>
      </w:pPr>
      <w:r w:rsidRPr="00200A8F">
        <w:rPr>
          <w:rFonts w:ascii="Times New Roman" w:hAnsi="Times New Roman" w:cs="Times New Roman"/>
          <w:sz w:val="28"/>
          <w:szCs w:val="28"/>
        </w:rPr>
        <w:lastRenderedPageBreak/>
        <w:t>Согласившись с индивидуальными условиями договора потребительского кредита (займа) заёмщик соглашается и с его общими условиями. Если общие условия договора противоречат индивидуальным условиям, то применяются индивидуальные условия договора потребительского кредита (займа). В случае получения кредитором согласованных заёмщиком индивидуальных условий договора по истечении пятидневного или установленного кредитором большего срока договор не считается заключенным [12].</w:t>
      </w:r>
    </w:p>
    <w:p w:rsidR="00AA0D0C" w:rsidRPr="00200A8F" w:rsidRDefault="00AA0D0C" w:rsidP="00200A8F">
      <w:pPr>
        <w:widowControl w:val="0"/>
        <w:overflowPunct w:val="0"/>
        <w:autoSpaceDE w:val="0"/>
        <w:autoSpaceDN w:val="0"/>
        <w:adjustRightInd w:val="0"/>
        <w:spacing w:after="0" w:line="360" w:lineRule="auto"/>
        <w:ind w:firstLine="709"/>
        <w:jc w:val="both"/>
        <w:rPr>
          <w:rFonts w:ascii="Times New Roman" w:hAnsi="Times New Roman" w:cs="Times New Roman"/>
          <w:sz w:val="28"/>
          <w:szCs w:val="28"/>
        </w:rPr>
      </w:pPr>
    </w:p>
    <w:p w:rsidR="00087302" w:rsidRDefault="00087302" w:rsidP="00200A8F">
      <w:pPr>
        <w:pStyle w:val="2"/>
        <w:numPr>
          <w:ilvl w:val="1"/>
          <w:numId w:val="5"/>
        </w:numPr>
        <w:spacing w:before="0" w:after="0" w:line="360" w:lineRule="auto"/>
        <w:ind w:left="0" w:firstLine="709"/>
        <w:jc w:val="center"/>
        <w:rPr>
          <w:rFonts w:ascii="Times New Roman" w:hAnsi="Times New Roman" w:cs="Times New Roman"/>
          <w:i w:val="0"/>
          <w:noProof/>
        </w:rPr>
      </w:pPr>
      <w:bookmarkStart w:id="7" w:name="_Toc446797792"/>
      <w:r w:rsidRPr="00AA0D0C">
        <w:rPr>
          <w:rFonts w:ascii="Times New Roman" w:hAnsi="Times New Roman" w:cs="Times New Roman"/>
          <w:i w:val="0"/>
          <w:noProof/>
        </w:rPr>
        <w:t>Условия и порядок предоставления потребительского кредита</w:t>
      </w:r>
      <w:bookmarkEnd w:id="7"/>
    </w:p>
    <w:p w:rsidR="00AA0D0C" w:rsidRPr="00AA0D0C" w:rsidRDefault="00AA0D0C" w:rsidP="00AA0D0C">
      <w:pPr>
        <w:rPr>
          <w:lang w:eastAsia="ru-RU"/>
        </w:rPr>
      </w:pPr>
    </w:p>
    <w:p w:rsidR="00087302" w:rsidRPr="00200A8F" w:rsidRDefault="00087302" w:rsidP="00200A8F">
      <w:pPr>
        <w:spacing w:after="0" w:line="360" w:lineRule="auto"/>
        <w:ind w:firstLine="709"/>
        <w:jc w:val="both"/>
        <w:rPr>
          <w:rFonts w:ascii="Times New Roman" w:hAnsi="Times New Roman" w:cs="Times New Roman"/>
          <w:noProof/>
          <w:color w:val="000000"/>
          <w:sz w:val="28"/>
          <w:szCs w:val="28"/>
        </w:rPr>
      </w:pPr>
      <w:r w:rsidRPr="00200A8F">
        <w:rPr>
          <w:rFonts w:ascii="Times New Roman" w:hAnsi="Times New Roman" w:cs="Times New Roman"/>
          <w:noProof/>
          <w:color w:val="000000"/>
          <w:sz w:val="28"/>
          <w:szCs w:val="28"/>
        </w:rPr>
        <w:t>Последовательность в принятии решений кредитором и заемщиком при подготовке и заключении кредитного договора на получение потребительского кредита представлена в таблице 1.</w:t>
      </w:r>
    </w:p>
    <w:p w:rsidR="00087302" w:rsidRPr="00200A8F" w:rsidRDefault="00087302" w:rsidP="00200A8F">
      <w:pPr>
        <w:spacing w:after="0" w:line="360" w:lineRule="auto"/>
        <w:ind w:firstLine="709"/>
        <w:jc w:val="right"/>
        <w:rPr>
          <w:rFonts w:ascii="Times New Roman" w:hAnsi="Times New Roman" w:cs="Times New Roman"/>
          <w:noProof/>
          <w:color w:val="000000"/>
          <w:sz w:val="28"/>
          <w:szCs w:val="28"/>
        </w:rPr>
      </w:pPr>
    </w:p>
    <w:p w:rsidR="00087302" w:rsidRPr="00200A8F" w:rsidRDefault="00087302" w:rsidP="00200A8F">
      <w:pPr>
        <w:spacing w:after="0" w:line="360" w:lineRule="auto"/>
        <w:ind w:firstLine="709"/>
        <w:jc w:val="right"/>
        <w:rPr>
          <w:rFonts w:ascii="Times New Roman" w:hAnsi="Times New Roman" w:cs="Times New Roman"/>
          <w:noProof/>
          <w:color w:val="000000"/>
          <w:sz w:val="28"/>
          <w:szCs w:val="28"/>
        </w:rPr>
      </w:pPr>
    </w:p>
    <w:p w:rsidR="00087302" w:rsidRPr="00200A8F" w:rsidRDefault="00087302" w:rsidP="00200A8F">
      <w:pPr>
        <w:spacing w:after="0" w:line="360" w:lineRule="auto"/>
        <w:ind w:firstLine="709"/>
        <w:jc w:val="right"/>
        <w:rPr>
          <w:rFonts w:ascii="Times New Roman" w:hAnsi="Times New Roman" w:cs="Times New Roman"/>
          <w:noProof/>
          <w:color w:val="000000"/>
          <w:sz w:val="28"/>
          <w:szCs w:val="28"/>
        </w:rPr>
      </w:pPr>
      <w:r w:rsidRPr="00200A8F">
        <w:rPr>
          <w:rFonts w:ascii="Times New Roman" w:hAnsi="Times New Roman" w:cs="Times New Roman"/>
          <w:noProof/>
          <w:color w:val="000000"/>
          <w:sz w:val="28"/>
          <w:szCs w:val="28"/>
        </w:rPr>
        <w:t>Таблица 1.</w:t>
      </w:r>
    </w:p>
    <w:p w:rsidR="00087302" w:rsidRPr="00200A8F" w:rsidRDefault="00087302" w:rsidP="00200A8F">
      <w:pPr>
        <w:spacing w:after="0" w:line="360" w:lineRule="auto"/>
        <w:ind w:firstLine="709"/>
        <w:jc w:val="center"/>
        <w:rPr>
          <w:rFonts w:ascii="Times New Roman" w:hAnsi="Times New Roman" w:cs="Times New Roman"/>
          <w:noProof/>
          <w:color w:val="000000"/>
          <w:sz w:val="28"/>
          <w:szCs w:val="28"/>
        </w:rPr>
      </w:pPr>
      <w:r w:rsidRPr="00200A8F">
        <w:rPr>
          <w:rFonts w:ascii="Times New Roman" w:hAnsi="Times New Roman" w:cs="Times New Roman"/>
          <w:noProof/>
          <w:color w:val="000000"/>
          <w:sz w:val="28"/>
          <w:szCs w:val="28"/>
        </w:rPr>
        <w:t>Принятие решений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951"/>
        <w:gridCol w:w="4954"/>
      </w:tblGrid>
      <w:tr w:rsidR="00087302" w:rsidRPr="00200A8F" w:rsidTr="002C3A0B">
        <w:trPr>
          <w:trHeight w:val="306"/>
        </w:trPr>
        <w:tc>
          <w:tcPr>
            <w:tcW w:w="2499" w:type="pct"/>
            <w:tcBorders>
              <w:top w:val="single" w:sz="4" w:space="0" w:color="auto"/>
              <w:left w:val="single" w:sz="4" w:space="0" w:color="auto"/>
              <w:bottom w:val="single" w:sz="4" w:space="0" w:color="auto"/>
              <w:right w:val="single" w:sz="4" w:space="0" w:color="auto"/>
            </w:tcBorders>
          </w:tcPr>
          <w:p w:rsidR="00087302" w:rsidRPr="00200A8F" w:rsidRDefault="00087302" w:rsidP="00200A8F">
            <w:pPr>
              <w:spacing w:after="0" w:line="360" w:lineRule="auto"/>
              <w:ind w:firstLine="709"/>
              <w:jc w:val="center"/>
              <w:rPr>
                <w:rFonts w:ascii="Times New Roman" w:hAnsi="Times New Roman" w:cs="Times New Roman"/>
                <w:noProof/>
                <w:color w:val="000000"/>
                <w:sz w:val="28"/>
                <w:szCs w:val="28"/>
              </w:rPr>
            </w:pPr>
            <w:r w:rsidRPr="00200A8F">
              <w:rPr>
                <w:rFonts w:ascii="Times New Roman" w:hAnsi="Times New Roman" w:cs="Times New Roman"/>
                <w:noProof/>
                <w:color w:val="000000"/>
                <w:sz w:val="28"/>
                <w:szCs w:val="28"/>
              </w:rPr>
              <w:t>Заёмщик</w:t>
            </w:r>
          </w:p>
        </w:tc>
        <w:tc>
          <w:tcPr>
            <w:tcW w:w="2501" w:type="pct"/>
            <w:tcBorders>
              <w:top w:val="single" w:sz="4" w:space="0" w:color="auto"/>
              <w:left w:val="single" w:sz="4" w:space="0" w:color="auto"/>
              <w:bottom w:val="single" w:sz="4" w:space="0" w:color="auto"/>
              <w:right w:val="single" w:sz="4" w:space="0" w:color="auto"/>
            </w:tcBorders>
          </w:tcPr>
          <w:p w:rsidR="00087302" w:rsidRPr="00200A8F" w:rsidRDefault="00087302" w:rsidP="00200A8F">
            <w:pPr>
              <w:spacing w:after="0" w:line="360" w:lineRule="auto"/>
              <w:ind w:firstLine="709"/>
              <w:jc w:val="center"/>
              <w:rPr>
                <w:rFonts w:ascii="Times New Roman" w:hAnsi="Times New Roman" w:cs="Times New Roman"/>
                <w:noProof/>
                <w:color w:val="000000"/>
                <w:sz w:val="28"/>
                <w:szCs w:val="28"/>
              </w:rPr>
            </w:pPr>
            <w:r w:rsidRPr="00200A8F">
              <w:rPr>
                <w:rFonts w:ascii="Times New Roman" w:hAnsi="Times New Roman" w:cs="Times New Roman"/>
                <w:noProof/>
                <w:color w:val="000000"/>
                <w:sz w:val="28"/>
                <w:szCs w:val="28"/>
              </w:rPr>
              <w:t>Кредитор (банк)</w:t>
            </w:r>
          </w:p>
        </w:tc>
      </w:tr>
      <w:tr w:rsidR="00087302" w:rsidRPr="00200A8F" w:rsidTr="002C3A0B">
        <w:trPr>
          <w:trHeight w:val="228"/>
        </w:trPr>
        <w:tc>
          <w:tcPr>
            <w:tcW w:w="5000" w:type="pct"/>
            <w:gridSpan w:val="2"/>
            <w:tcBorders>
              <w:top w:val="single" w:sz="4" w:space="0" w:color="auto"/>
              <w:left w:val="single" w:sz="4" w:space="0" w:color="auto"/>
              <w:bottom w:val="single" w:sz="4" w:space="0" w:color="auto"/>
              <w:right w:val="single" w:sz="4" w:space="0" w:color="auto"/>
            </w:tcBorders>
          </w:tcPr>
          <w:p w:rsidR="00087302" w:rsidRPr="00200A8F" w:rsidRDefault="00087302" w:rsidP="00200A8F">
            <w:pPr>
              <w:spacing w:after="0" w:line="360" w:lineRule="auto"/>
              <w:ind w:firstLine="709"/>
              <w:jc w:val="center"/>
              <w:rPr>
                <w:rFonts w:ascii="Times New Roman" w:hAnsi="Times New Roman" w:cs="Times New Roman"/>
                <w:noProof/>
                <w:color w:val="000000"/>
                <w:sz w:val="28"/>
                <w:szCs w:val="28"/>
              </w:rPr>
            </w:pPr>
            <w:r w:rsidRPr="00200A8F">
              <w:rPr>
                <w:rFonts w:ascii="Times New Roman" w:hAnsi="Times New Roman" w:cs="Times New Roman"/>
                <w:noProof/>
                <w:color w:val="000000"/>
                <w:sz w:val="28"/>
                <w:szCs w:val="28"/>
              </w:rPr>
              <w:t>1-й этап</w:t>
            </w:r>
          </w:p>
        </w:tc>
      </w:tr>
      <w:tr w:rsidR="00087302" w:rsidRPr="00200A8F" w:rsidTr="002C3A0B">
        <w:trPr>
          <w:trHeight w:val="23"/>
        </w:trPr>
        <w:tc>
          <w:tcPr>
            <w:tcW w:w="2499" w:type="pct"/>
            <w:tcBorders>
              <w:top w:val="single" w:sz="4" w:space="0" w:color="auto"/>
              <w:left w:val="single" w:sz="4" w:space="0" w:color="auto"/>
              <w:bottom w:val="single" w:sz="4" w:space="0" w:color="auto"/>
              <w:right w:val="single" w:sz="4" w:space="0" w:color="auto"/>
            </w:tcBorders>
          </w:tcPr>
          <w:p w:rsidR="00087302" w:rsidRPr="00200A8F" w:rsidRDefault="00087302" w:rsidP="00200A8F">
            <w:pPr>
              <w:spacing w:after="0" w:line="360" w:lineRule="auto"/>
              <w:ind w:firstLine="709"/>
              <w:jc w:val="both"/>
              <w:rPr>
                <w:rFonts w:ascii="Times New Roman" w:hAnsi="Times New Roman" w:cs="Times New Roman"/>
                <w:noProof/>
                <w:color w:val="000000"/>
                <w:sz w:val="28"/>
                <w:szCs w:val="28"/>
              </w:rPr>
            </w:pPr>
            <w:r w:rsidRPr="00200A8F">
              <w:rPr>
                <w:rFonts w:ascii="Times New Roman" w:hAnsi="Times New Roman" w:cs="Times New Roman"/>
                <w:noProof/>
                <w:color w:val="000000"/>
                <w:sz w:val="28"/>
                <w:szCs w:val="28"/>
              </w:rPr>
              <w:t>Запрос о кредите (как правило, в устной форме)</w:t>
            </w:r>
          </w:p>
        </w:tc>
        <w:tc>
          <w:tcPr>
            <w:tcW w:w="2501" w:type="pct"/>
            <w:tcBorders>
              <w:top w:val="single" w:sz="4" w:space="0" w:color="auto"/>
              <w:left w:val="single" w:sz="4" w:space="0" w:color="auto"/>
              <w:bottom w:val="single" w:sz="4" w:space="0" w:color="auto"/>
              <w:right w:val="single" w:sz="4" w:space="0" w:color="auto"/>
            </w:tcBorders>
          </w:tcPr>
          <w:p w:rsidR="00087302" w:rsidRPr="00200A8F" w:rsidRDefault="00087302" w:rsidP="00200A8F">
            <w:pPr>
              <w:spacing w:after="0" w:line="360" w:lineRule="auto"/>
              <w:ind w:firstLine="709"/>
              <w:jc w:val="both"/>
              <w:rPr>
                <w:rFonts w:ascii="Times New Roman" w:hAnsi="Times New Roman" w:cs="Times New Roman"/>
                <w:noProof/>
                <w:color w:val="000000"/>
                <w:sz w:val="28"/>
                <w:szCs w:val="28"/>
              </w:rPr>
            </w:pPr>
            <w:r w:rsidRPr="00200A8F">
              <w:rPr>
                <w:rFonts w:ascii="Times New Roman" w:hAnsi="Times New Roman" w:cs="Times New Roman"/>
                <w:noProof/>
                <w:color w:val="000000"/>
                <w:sz w:val="28"/>
                <w:szCs w:val="28"/>
              </w:rPr>
              <w:t>Предложение представить необходимую документацию</w:t>
            </w:r>
          </w:p>
        </w:tc>
      </w:tr>
      <w:tr w:rsidR="00087302" w:rsidRPr="00200A8F" w:rsidTr="002C3A0B">
        <w:trPr>
          <w:trHeight w:val="23"/>
        </w:trPr>
        <w:tc>
          <w:tcPr>
            <w:tcW w:w="5000" w:type="pct"/>
            <w:gridSpan w:val="2"/>
            <w:tcBorders>
              <w:top w:val="single" w:sz="4" w:space="0" w:color="auto"/>
              <w:left w:val="single" w:sz="4" w:space="0" w:color="auto"/>
              <w:bottom w:val="single" w:sz="4" w:space="0" w:color="auto"/>
              <w:right w:val="single" w:sz="4" w:space="0" w:color="auto"/>
            </w:tcBorders>
          </w:tcPr>
          <w:p w:rsidR="00087302" w:rsidRPr="00200A8F" w:rsidRDefault="00087302" w:rsidP="00200A8F">
            <w:pPr>
              <w:spacing w:after="0" w:line="360" w:lineRule="auto"/>
              <w:ind w:firstLine="709"/>
              <w:jc w:val="center"/>
              <w:rPr>
                <w:rFonts w:ascii="Times New Roman" w:hAnsi="Times New Roman" w:cs="Times New Roman"/>
                <w:noProof/>
                <w:color w:val="000000"/>
                <w:sz w:val="28"/>
                <w:szCs w:val="28"/>
              </w:rPr>
            </w:pPr>
            <w:r w:rsidRPr="00200A8F">
              <w:rPr>
                <w:rFonts w:ascii="Times New Roman" w:hAnsi="Times New Roman" w:cs="Times New Roman"/>
                <w:noProof/>
                <w:color w:val="000000"/>
                <w:sz w:val="28"/>
                <w:szCs w:val="28"/>
              </w:rPr>
              <w:t>2-й этап</w:t>
            </w:r>
          </w:p>
        </w:tc>
      </w:tr>
      <w:tr w:rsidR="00087302" w:rsidRPr="00200A8F" w:rsidTr="002C3A0B">
        <w:trPr>
          <w:trHeight w:val="23"/>
        </w:trPr>
        <w:tc>
          <w:tcPr>
            <w:tcW w:w="2499" w:type="pct"/>
            <w:tcBorders>
              <w:top w:val="single" w:sz="4" w:space="0" w:color="auto"/>
              <w:left w:val="single" w:sz="4" w:space="0" w:color="auto"/>
              <w:bottom w:val="single" w:sz="4" w:space="0" w:color="auto"/>
              <w:right w:val="single" w:sz="4" w:space="0" w:color="auto"/>
            </w:tcBorders>
          </w:tcPr>
          <w:p w:rsidR="00087302" w:rsidRPr="00200A8F" w:rsidRDefault="00087302" w:rsidP="00200A8F">
            <w:pPr>
              <w:spacing w:after="0" w:line="360" w:lineRule="auto"/>
              <w:ind w:firstLine="709"/>
              <w:jc w:val="both"/>
              <w:rPr>
                <w:rFonts w:ascii="Times New Roman" w:hAnsi="Times New Roman" w:cs="Times New Roman"/>
                <w:noProof/>
                <w:color w:val="000000"/>
                <w:sz w:val="28"/>
                <w:szCs w:val="28"/>
              </w:rPr>
            </w:pPr>
            <w:r w:rsidRPr="00200A8F">
              <w:rPr>
                <w:rFonts w:ascii="Times New Roman" w:hAnsi="Times New Roman" w:cs="Times New Roman"/>
                <w:noProof/>
                <w:color w:val="000000"/>
                <w:sz w:val="28"/>
                <w:szCs w:val="28"/>
              </w:rPr>
              <w:t>Составление необходимой документации, включая информацию о себе, роде занятий, доходах</w:t>
            </w:r>
          </w:p>
        </w:tc>
        <w:tc>
          <w:tcPr>
            <w:tcW w:w="2501" w:type="pct"/>
            <w:tcBorders>
              <w:top w:val="single" w:sz="4" w:space="0" w:color="auto"/>
              <w:left w:val="single" w:sz="4" w:space="0" w:color="auto"/>
              <w:bottom w:val="single" w:sz="4" w:space="0" w:color="auto"/>
              <w:right w:val="single" w:sz="4" w:space="0" w:color="auto"/>
            </w:tcBorders>
          </w:tcPr>
          <w:p w:rsidR="00087302" w:rsidRPr="00200A8F" w:rsidRDefault="00087302" w:rsidP="00200A8F">
            <w:pPr>
              <w:spacing w:after="0" w:line="360" w:lineRule="auto"/>
              <w:ind w:firstLine="709"/>
              <w:jc w:val="both"/>
              <w:rPr>
                <w:rFonts w:ascii="Times New Roman" w:hAnsi="Times New Roman" w:cs="Times New Roman"/>
                <w:noProof/>
                <w:color w:val="000000"/>
                <w:sz w:val="28"/>
                <w:szCs w:val="28"/>
              </w:rPr>
            </w:pPr>
            <w:r w:rsidRPr="00200A8F">
              <w:rPr>
                <w:rFonts w:ascii="Times New Roman" w:hAnsi="Times New Roman" w:cs="Times New Roman"/>
                <w:noProof/>
                <w:color w:val="000000"/>
                <w:sz w:val="28"/>
                <w:szCs w:val="28"/>
              </w:rPr>
              <w:t>Проверка представленной документации различными способами, определение платежеспособности заемщика</w:t>
            </w:r>
          </w:p>
        </w:tc>
      </w:tr>
      <w:tr w:rsidR="00087302" w:rsidRPr="00200A8F" w:rsidTr="002C3A0B">
        <w:trPr>
          <w:trHeight w:val="23"/>
        </w:trPr>
        <w:tc>
          <w:tcPr>
            <w:tcW w:w="5000" w:type="pct"/>
            <w:gridSpan w:val="2"/>
            <w:tcBorders>
              <w:top w:val="single" w:sz="4" w:space="0" w:color="auto"/>
              <w:left w:val="single" w:sz="4" w:space="0" w:color="auto"/>
              <w:bottom w:val="single" w:sz="4" w:space="0" w:color="auto"/>
              <w:right w:val="single" w:sz="4" w:space="0" w:color="auto"/>
            </w:tcBorders>
          </w:tcPr>
          <w:p w:rsidR="00087302" w:rsidRPr="00200A8F" w:rsidRDefault="00087302" w:rsidP="00200A8F">
            <w:pPr>
              <w:spacing w:after="0" w:line="360" w:lineRule="auto"/>
              <w:ind w:firstLine="709"/>
              <w:jc w:val="center"/>
              <w:rPr>
                <w:rFonts w:ascii="Times New Roman" w:hAnsi="Times New Roman" w:cs="Times New Roman"/>
                <w:noProof/>
                <w:color w:val="000000"/>
                <w:sz w:val="28"/>
                <w:szCs w:val="28"/>
              </w:rPr>
            </w:pPr>
            <w:r w:rsidRPr="00200A8F">
              <w:rPr>
                <w:rFonts w:ascii="Times New Roman" w:hAnsi="Times New Roman" w:cs="Times New Roman"/>
                <w:noProof/>
                <w:color w:val="000000"/>
                <w:sz w:val="28"/>
                <w:szCs w:val="28"/>
              </w:rPr>
              <w:t>3-й этап</w:t>
            </w:r>
          </w:p>
        </w:tc>
      </w:tr>
      <w:tr w:rsidR="00087302" w:rsidRPr="00200A8F" w:rsidTr="002C3A0B">
        <w:trPr>
          <w:trHeight w:val="23"/>
        </w:trPr>
        <w:tc>
          <w:tcPr>
            <w:tcW w:w="2499" w:type="pct"/>
            <w:tcBorders>
              <w:top w:val="single" w:sz="4" w:space="0" w:color="auto"/>
              <w:left w:val="single" w:sz="4" w:space="0" w:color="auto"/>
              <w:bottom w:val="single" w:sz="4" w:space="0" w:color="auto"/>
              <w:right w:val="single" w:sz="4" w:space="0" w:color="auto"/>
            </w:tcBorders>
          </w:tcPr>
          <w:p w:rsidR="00087302" w:rsidRPr="00200A8F" w:rsidRDefault="00087302" w:rsidP="00200A8F">
            <w:pPr>
              <w:spacing w:after="0" w:line="360" w:lineRule="auto"/>
              <w:ind w:firstLine="709"/>
              <w:jc w:val="both"/>
              <w:rPr>
                <w:rFonts w:ascii="Times New Roman" w:hAnsi="Times New Roman" w:cs="Times New Roman"/>
                <w:noProof/>
                <w:color w:val="000000"/>
                <w:sz w:val="28"/>
                <w:szCs w:val="28"/>
              </w:rPr>
            </w:pPr>
            <w:r w:rsidRPr="00200A8F">
              <w:rPr>
                <w:rFonts w:ascii="Times New Roman" w:hAnsi="Times New Roman" w:cs="Times New Roman"/>
                <w:noProof/>
                <w:color w:val="000000"/>
                <w:sz w:val="28"/>
                <w:szCs w:val="28"/>
              </w:rPr>
              <w:lastRenderedPageBreak/>
              <w:t>Представление гарантий по возврату кредита (залог имущества, вклад, поручительство и др.)</w:t>
            </w:r>
          </w:p>
        </w:tc>
        <w:tc>
          <w:tcPr>
            <w:tcW w:w="2501" w:type="pct"/>
            <w:tcBorders>
              <w:top w:val="single" w:sz="4" w:space="0" w:color="auto"/>
              <w:left w:val="single" w:sz="4" w:space="0" w:color="auto"/>
              <w:bottom w:val="single" w:sz="4" w:space="0" w:color="auto"/>
              <w:right w:val="single" w:sz="4" w:space="0" w:color="auto"/>
            </w:tcBorders>
          </w:tcPr>
          <w:p w:rsidR="00087302" w:rsidRPr="00200A8F" w:rsidRDefault="00087302" w:rsidP="00200A8F">
            <w:pPr>
              <w:spacing w:after="0" w:line="360" w:lineRule="auto"/>
              <w:ind w:firstLine="709"/>
              <w:jc w:val="both"/>
              <w:rPr>
                <w:rFonts w:ascii="Times New Roman" w:hAnsi="Times New Roman" w:cs="Times New Roman"/>
                <w:noProof/>
                <w:color w:val="000000"/>
                <w:sz w:val="28"/>
                <w:szCs w:val="28"/>
              </w:rPr>
            </w:pPr>
            <w:r w:rsidRPr="00200A8F">
              <w:rPr>
                <w:rFonts w:ascii="Times New Roman" w:hAnsi="Times New Roman" w:cs="Times New Roman"/>
                <w:noProof/>
                <w:color w:val="000000"/>
                <w:sz w:val="28"/>
                <w:szCs w:val="28"/>
              </w:rPr>
              <w:t>Установление надежности данных гарантий</w:t>
            </w:r>
          </w:p>
        </w:tc>
      </w:tr>
      <w:tr w:rsidR="00087302" w:rsidRPr="00200A8F" w:rsidTr="002C3A0B">
        <w:trPr>
          <w:trHeight w:val="23"/>
        </w:trPr>
        <w:tc>
          <w:tcPr>
            <w:tcW w:w="5000" w:type="pct"/>
            <w:gridSpan w:val="2"/>
            <w:tcBorders>
              <w:top w:val="single" w:sz="4" w:space="0" w:color="auto"/>
              <w:left w:val="single" w:sz="4" w:space="0" w:color="auto"/>
              <w:bottom w:val="single" w:sz="4" w:space="0" w:color="auto"/>
              <w:right w:val="single" w:sz="4" w:space="0" w:color="auto"/>
            </w:tcBorders>
          </w:tcPr>
          <w:p w:rsidR="00087302" w:rsidRPr="00200A8F" w:rsidRDefault="00087302" w:rsidP="00200A8F">
            <w:pPr>
              <w:spacing w:after="0" w:line="360" w:lineRule="auto"/>
              <w:ind w:firstLine="709"/>
              <w:jc w:val="center"/>
              <w:rPr>
                <w:rFonts w:ascii="Times New Roman" w:hAnsi="Times New Roman" w:cs="Times New Roman"/>
                <w:noProof/>
                <w:color w:val="000000"/>
                <w:sz w:val="28"/>
                <w:szCs w:val="28"/>
              </w:rPr>
            </w:pPr>
            <w:r w:rsidRPr="00200A8F">
              <w:rPr>
                <w:rFonts w:ascii="Times New Roman" w:hAnsi="Times New Roman" w:cs="Times New Roman"/>
                <w:noProof/>
                <w:color w:val="000000"/>
                <w:sz w:val="28"/>
                <w:szCs w:val="28"/>
              </w:rPr>
              <w:t>4-й этап</w:t>
            </w:r>
          </w:p>
        </w:tc>
      </w:tr>
      <w:tr w:rsidR="00087302" w:rsidRPr="00200A8F" w:rsidTr="002C3A0B">
        <w:trPr>
          <w:trHeight w:val="23"/>
        </w:trPr>
        <w:tc>
          <w:tcPr>
            <w:tcW w:w="2499" w:type="pct"/>
            <w:tcBorders>
              <w:top w:val="single" w:sz="4" w:space="0" w:color="auto"/>
              <w:left w:val="single" w:sz="4" w:space="0" w:color="auto"/>
              <w:bottom w:val="single" w:sz="4" w:space="0" w:color="auto"/>
              <w:right w:val="single" w:sz="4" w:space="0" w:color="auto"/>
            </w:tcBorders>
          </w:tcPr>
          <w:p w:rsidR="00087302" w:rsidRPr="00200A8F" w:rsidRDefault="00087302" w:rsidP="00200A8F">
            <w:pPr>
              <w:spacing w:after="0" w:line="360" w:lineRule="auto"/>
              <w:ind w:firstLine="709"/>
              <w:jc w:val="both"/>
              <w:rPr>
                <w:rFonts w:ascii="Times New Roman" w:hAnsi="Times New Roman" w:cs="Times New Roman"/>
                <w:noProof/>
                <w:color w:val="000000"/>
                <w:sz w:val="28"/>
                <w:szCs w:val="28"/>
              </w:rPr>
            </w:pPr>
            <w:r w:rsidRPr="00200A8F">
              <w:rPr>
                <w:rFonts w:ascii="Times New Roman" w:hAnsi="Times New Roman" w:cs="Times New Roman"/>
                <w:noProof/>
                <w:color w:val="000000"/>
                <w:sz w:val="28"/>
                <w:szCs w:val="28"/>
              </w:rPr>
              <w:t>Подготовка плана погашения кредита</w:t>
            </w:r>
          </w:p>
        </w:tc>
        <w:tc>
          <w:tcPr>
            <w:tcW w:w="2501" w:type="pct"/>
            <w:tcBorders>
              <w:top w:val="single" w:sz="4" w:space="0" w:color="auto"/>
              <w:left w:val="single" w:sz="4" w:space="0" w:color="auto"/>
              <w:bottom w:val="single" w:sz="4" w:space="0" w:color="auto"/>
              <w:right w:val="single" w:sz="4" w:space="0" w:color="auto"/>
            </w:tcBorders>
          </w:tcPr>
          <w:p w:rsidR="00087302" w:rsidRPr="00200A8F" w:rsidRDefault="00087302" w:rsidP="00200A8F">
            <w:pPr>
              <w:spacing w:after="0" w:line="360" w:lineRule="auto"/>
              <w:ind w:firstLine="709"/>
              <w:jc w:val="both"/>
              <w:rPr>
                <w:rFonts w:ascii="Times New Roman" w:hAnsi="Times New Roman" w:cs="Times New Roman"/>
                <w:noProof/>
                <w:color w:val="000000"/>
                <w:sz w:val="28"/>
                <w:szCs w:val="28"/>
              </w:rPr>
            </w:pPr>
            <w:r w:rsidRPr="00200A8F">
              <w:rPr>
                <w:rFonts w:ascii="Times New Roman" w:hAnsi="Times New Roman" w:cs="Times New Roman"/>
                <w:noProof/>
                <w:color w:val="000000"/>
                <w:sz w:val="28"/>
                <w:szCs w:val="28"/>
              </w:rPr>
              <w:t>Определение приемлемости графика погашения кредита и его источников</w:t>
            </w:r>
          </w:p>
        </w:tc>
      </w:tr>
      <w:tr w:rsidR="00087302" w:rsidRPr="00200A8F" w:rsidTr="002C3A0B">
        <w:trPr>
          <w:trHeight w:val="23"/>
        </w:trPr>
        <w:tc>
          <w:tcPr>
            <w:tcW w:w="5000" w:type="pct"/>
            <w:gridSpan w:val="2"/>
            <w:tcBorders>
              <w:top w:val="single" w:sz="4" w:space="0" w:color="auto"/>
              <w:left w:val="single" w:sz="4" w:space="0" w:color="auto"/>
              <w:bottom w:val="single" w:sz="4" w:space="0" w:color="auto"/>
              <w:right w:val="single" w:sz="4" w:space="0" w:color="auto"/>
            </w:tcBorders>
          </w:tcPr>
          <w:p w:rsidR="00087302" w:rsidRPr="00200A8F" w:rsidRDefault="00087302" w:rsidP="00200A8F">
            <w:pPr>
              <w:spacing w:after="0" w:line="360" w:lineRule="auto"/>
              <w:ind w:firstLine="709"/>
              <w:jc w:val="center"/>
              <w:rPr>
                <w:rFonts w:ascii="Times New Roman" w:hAnsi="Times New Roman" w:cs="Times New Roman"/>
                <w:noProof/>
                <w:color w:val="000000"/>
                <w:sz w:val="28"/>
                <w:szCs w:val="28"/>
              </w:rPr>
            </w:pPr>
            <w:r w:rsidRPr="00200A8F">
              <w:rPr>
                <w:rFonts w:ascii="Times New Roman" w:hAnsi="Times New Roman" w:cs="Times New Roman"/>
                <w:noProof/>
                <w:color w:val="000000"/>
                <w:sz w:val="28"/>
                <w:szCs w:val="28"/>
              </w:rPr>
              <w:t>5-й этап</w:t>
            </w:r>
          </w:p>
        </w:tc>
      </w:tr>
      <w:tr w:rsidR="00087302" w:rsidRPr="00200A8F" w:rsidTr="002C3A0B">
        <w:trPr>
          <w:trHeight w:val="23"/>
        </w:trPr>
        <w:tc>
          <w:tcPr>
            <w:tcW w:w="2499" w:type="pct"/>
            <w:tcBorders>
              <w:top w:val="single" w:sz="4" w:space="0" w:color="auto"/>
              <w:left w:val="single" w:sz="4" w:space="0" w:color="auto"/>
              <w:bottom w:val="single" w:sz="4" w:space="0" w:color="auto"/>
              <w:right w:val="single" w:sz="4" w:space="0" w:color="auto"/>
            </w:tcBorders>
          </w:tcPr>
          <w:p w:rsidR="00087302" w:rsidRPr="00200A8F" w:rsidRDefault="00087302" w:rsidP="00200A8F">
            <w:pPr>
              <w:spacing w:after="0" w:line="360" w:lineRule="auto"/>
              <w:ind w:firstLine="709"/>
              <w:jc w:val="both"/>
              <w:rPr>
                <w:rFonts w:ascii="Times New Roman" w:hAnsi="Times New Roman" w:cs="Times New Roman"/>
                <w:noProof/>
                <w:color w:val="000000"/>
                <w:sz w:val="28"/>
                <w:szCs w:val="28"/>
              </w:rPr>
            </w:pPr>
            <w:r w:rsidRPr="00200A8F">
              <w:rPr>
                <w:rFonts w:ascii="Times New Roman" w:hAnsi="Times New Roman" w:cs="Times New Roman"/>
                <w:noProof/>
                <w:color w:val="000000"/>
                <w:sz w:val="28"/>
                <w:szCs w:val="28"/>
              </w:rPr>
              <w:t>Оценка условий кредитного договора</w:t>
            </w:r>
          </w:p>
        </w:tc>
        <w:tc>
          <w:tcPr>
            <w:tcW w:w="2501" w:type="pct"/>
            <w:tcBorders>
              <w:top w:val="single" w:sz="4" w:space="0" w:color="auto"/>
              <w:left w:val="single" w:sz="4" w:space="0" w:color="auto"/>
              <w:bottom w:val="single" w:sz="4" w:space="0" w:color="auto"/>
              <w:right w:val="single" w:sz="4" w:space="0" w:color="auto"/>
            </w:tcBorders>
          </w:tcPr>
          <w:p w:rsidR="00087302" w:rsidRPr="00200A8F" w:rsidRDefault="00087302" w:rsidP="00200A8F">
            <w:pPr>
              <w:spacing w:after="0" w:line="360" w:lineRule="auto"/>
              <w:ind w:firstLine="709"/>
              <w:jc w:val="both"/>
              <w:rPr>
                <w:rFonts w:ascii="Times New Roman" w:hAnsi="Times New Roman" w:cs="Times New Roman"/>
                <w:noProof/>
                <w:color w:val="000000"/>
                <w:sz w:val="28"/>
                <w:szCs w:val="28"/>
              </w:rPr>
            </w:pPr>
            <w:r w:rsidRPr="00200A8F">
              <w:rPr>
                <w:rFonts w:ascii="Times New Roman" w:hAnsi="Times New Roman" w:cs="Times New Roman"/>
                <w:noProof/>
                <w:color w:val="000000"/>
                <w:sz w:val="28"/>
                <w:szCs w:val="28"/>
              </w:rPr>
              <w:t xml:space="preserve">Предложения об условиях кредитного договора </w:t>
            </w:r>
          </w:p>
        </w:tc>
      </w:tr>
      <w:tr w:rsidR="00087302" w:rsidRPr="00200A8F" w:rsidTr="002C3A0B">
        <w:trPr>
          <w:trHeight w:val="23"/>
        </w:trPr>
        <w:tc>
          <w:tcPr>
            <w:tcW w:w="5000" w:type="pct"/>
            <w:gridSpan w:val="2"/>
            <w:tcBorders>
              <w:top w:val="single" w:sz="4" w:space="0" w:color="auto"/>
              <w:left w:val="single" w:sz="4" w:space="0" w:color="auto"/>
              <w:bottom w:val="single" w:sz="4" w:space="0" w:color="auto"/>
              <w:right w:val="single" w:sz="4" w:space="0" w:color="auto"/>
            </w:tcBorders>
          </w:tcPr>
          <w:p w:rsidR="00087302" w:rsidRPr="00200A8F" w:rsidRDefault="00087302" w:rsidP="00200A8F">
            <w:pPr>
              <w:spacing w:after="0" w:line="360" w:lineRule="auto"/>
              <w:ind w:firstLine="709"/>
              <w:jc w:val="center"/>
              <w:rPr>
                <w:rFonts w:ascii="Times New Roman" w:hAnsi="Times New Roman" w:cs="Times New Roman"/>
                <w:noProof/>
                <w:color w:val="000000"/>
                <w:sz w:val="28"/>
                <w:szCs w:val="28"/>
              </w:rPr>
            </w:pPr>
            <w:r w:rsidRPr="00200A8F">
              <w:rPr>
                <w:rFonts w:ascii="Times New Roman" w:hAnsi="Times New Roman" w:cs="Times New Roman"/>
                <w:noProof/>
                <w:color w:val="000000"/>
                <w:sz w:val="28"/>
                <w:szCs w:val="28"/>
              </w:rPr>
              <w:t>6-й этап</w:t>
            </w:r>
          </w:p>
        </w:tc>
      </w:tr>
      <w:tr w:rsidR="00087302" w:rsidRPr="00200A8F" w:rsidTr="002C3A0B">
        <w:trPr>
          <w:trHeight w:val="23"/>
        </w:trPr>
        <w:tc>
          <w:tcPr>
            <w:tcW w:w="5000" w:type="pct"/>
            <w:gridSpan w:val="2"/>
            <w:tcBorders>
              <w:top w:val="single" w:sz="4" w:space="0" w:color="auto"/>
              <w:left w:val="single" w:sz="4" w:space="0" w:color="auto"/>
              <w:bottom w:val="single" w:sz="4" w:space="0" w:color="auto"/>
              <w:right w:val="single" w:sz="4" w:space="0" w:color="auto"/>
            </w:tcBorders>
          </w:tcPr>
          <w:p w:rsidR="00087302" w:rsidRPr="00200A8F" w:rsidRDefault="00087302" w:rsidP="00200A8F">
            <w:pPr>
              <w:spacing w:after="0" w:line="360" w:lineRule="auto"/>
              <w:ind w:firstLine="709"/>
              <w:jc w:val="center"/>
              <w:rPr>
                <w:rFonts w:ascii="Times New Roman" w:hAnsi="Times New Roman" w:cs="Times New Roman"/>
                <w:noProof/>
                <w:color w:val="000000"/>
                <w:sz w:val="28"/>
                <w:szCs w:val="28"/>
              </w:rPr>
            </w:pPr>
            <w:r w:rsidRPr="00200A8F">
              <w:rPr>
                <w:rFonts w:ascii="Times New Roman" w:hAnsi="Times New Roman" w:cs="Times New Roman"/>
                <w:noProof/>
                <w:color w:val="000000"/>
                <w:sz w:val="28"/>
                <w:szCs w:val="28"/>
              </w:rPr>
              <w:t>Заключение кредитного договора</w:t>
            </w:r>
          </w:p>
        </w:tc>
      </w:tr>
    </w:tbl>
    <w:p w:rsidR="00DB4593" w:rsidRPr="00200A8F" w:rsidRDefault="00DB4593" w:rsidP="00DB4593">
      <w:pPr>
        <w:spacing w:after="0" w:line="360" w:lineRule="auto"/>
        <w:ind w:firstLine="709"/>
        <w:jc w:val="right"/>
        <w:rPr>
          <w:rFonts w:ascii="Times New Roman" w:hAnsi="Times New Roman" w:cs="Times New Roman"/>
          <w:noProof/>
          <w:color w:val="000000"/>
          <w:sz w:val="28"/>
          <w:szCs w:val="28"/>
        </w:rPr>
      </w:pPr>
      <w:r>
        <w:rPr>
          <w:rFonts w:ascii="Times New Roman" w:hAnsi="Times New Roman" w:cs="Times New Roman"/>
          <w:noProof/>
          <w:color w:val="000000"/>
          <w:sz w:val="28"/>
          <w:szCs w:val="28"/>
        </w:rPr>
        <w:t>Продолжение т</w:t>
      </w:r>
      <w:r w:rsidRPr="00200A8F">
        <w:rPr>
          <w:rFonts w:ascii="Times New Roman" w:hAnsi="Times New Roman" w:cs="Times New Roman"/>
          <w:noProof/>
          <w:color w:val="000000"/>
          <w:sz w:val="28"/>
          <w:szCs w:val="28"/>
        </w:rPr>
        <w:t>аблиц</w:t>
      </w:r>
      <w:r>
        <w:rPr>
          <w:rFonts w:ascii="Times New Roman" w:hAnsi="Times New Roman" w:cs="Times New Roman"/>
          <w:noProof/>
          <w:color w:val="000000"/>
          <w:sz w:val="28"/>
          <w:szCs w:val="28"/>
        </w:rPr>
        <w:t>ы</w:t>
      </w:r>
      <w:r w:rsidRPr="00200A8F">
        <w:rPr>
          <w:rFonts w:ascii="Times New Roman" w:hAnsi="Times New Roman" w:cs="Times New Roman"/>
          <w:noProof/>
          <w:color w:val="000000"/>
          <w:sz w:val="28"/>
          <w:szCs w:val="28"/>
        </w:rPr>
        <w:t xml:space="preserve"> 1.</w:t>
      </w:r>
    </w:p>
    <w:p w:rsidR="00087302" w:rsidRPr="00200A8F" w:rsidRDefault="00087302" w:rsidP="00200A8F">
      <w:pPr>
        <w:spacing w:after="0" w:line="360" w:lineRule="auto"/>
        <w:ind w:firstLine="709"/>
        <w:rPr>
          <w:rFonts w:ascii="Times New Roman" w:hAnsi="Times New Roman" w:cs="Times New Roman"/>
          <w:noProof/>
          <w:color w:val="000000"/>
          <w:sz w:val="28"/>
          <w:szCs w:val="28"/>
        </w:rPr>
      </w:pPr>
    </w:p>
    <w:p w:rsidR="00087302" w:rsidRPr="00200A8F" w:rsidRDefault="00087302" w:rsidP="00200A8F">
      <w:pPr>
        <w:spacing w:after="0" w:line="360" w:lineRule="auto"/>
        <w:ind w:firstLine="709"/>
        <w:jc w:val="both"/>
        <w:rPr>
          <w:rFonts w:ascii="Times New Roman" w:hAnsi="Times New Roman" w:cs="Times New Roman"/>
          <w:noProof/>
          <w:color w:val="000000"/>
          <w:sz w:val="28"/>
          <w:szCs w:val="28"/>
        </w:rPr>
      </w:pPr>
      <w:r w:rsidRPr="00200A8F">
        <w:rPr>
          <w:rFonts w:ascii="Times New Roman" w:hAnsi="Times New Roman" w:cs="Times New Roman"/>
          <w:noProof/>
          <w:color w:val="000000"/>
          <w:sz w:val="28"/>
          <w:szCs w:val="28"/>
        </w:rPr>
        <w:t>Процедуру заключения договора можно представить следующим образом (рис. 1):</w:t>
      </w:r>
    </w:p>
    <w:p w:rsidR="00087302" w:rsidRPr="00200A8F" w:rsidRDefault="00087302" w:rsidP="00DB4593">
      <w:pPr>
        <w:spacing w:after="0" w:line="360" w:lineRule="auto"/>
        <w:ind w:firstLine="709"/>
        <w:jc w:val="center"/>
        <w:rPr>
          <w:rFonts w:ascii="Times New Roman" w:hAnsi="Times New Roman" w:cs="Times New Roman"/>
          <w:noProof/>
          <w:color w:val="000000"/>
          <w:sz w:val="28"/>
          <w:szCs w:val="28"/>
        </w:rPr>
      </w:pPr>
      <w:r w:rsidRPr="00200A8F">
        <w:rPr>
          <w:rFonts w:ascii="Times New Roman" w:hAnsi="Times New Roman" w:cs="Times New Roman"/>
          <w:noProof/>
          <w:color w:val="000000"/>
          <w:sz w:val="28"/>
          <w:szCs w:val="28"/>
          <w:lang w:eastAsia="ru-RU"/>
        </w:rPr>
        <w:drawing>
          <wp:inline distT="0" distB="0" distL="0" distR="0">
            <wp:extent cx="3352800" cy="3060449"/>
            <wp:effectExtent l="1905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3360596" cy="3067565"/>
                    </a:xfrm>
                    <a:prstGeom prst="rect">
                      <a:avLst/>
                    </a:prstGeom>
                    <a:noFill/>
                    <a:ln w="9525">
                      <a:noFill/>
                      <a:miter lim="800000"/>
                      <a:headEnd/>
                      <a:tailEnd/>
                    </a:ln>
                  </pic:spPr>
                </pic:pic>
              </a:graphicData>
            </a:graphic>
          </wp:inline>
        </w:drawing>
      </w:r>
    </w:p>
    <w:p w:rsidR="00087302" w:rsidRPr="00200A8F" w:rsidRDefault="00087302" w:rsidP="00200A8F">
      <w:pPr>
        <w:spacing w:after="0" w:line="360" w:lineRule="auto"/>
        <w:ind w:firstLine="709"/>
        <w:jc w:val="center"/>
        <w:rPr>
          <w:rFonts w:ascii="Times New Roman" w:hAnsi="Times New Roman" w:cs="Times New Roman"/>
          <w:noProof/>
          <w:color w:val="000000"/>
          <w:sz w:val="28"/>
          <w:szCs w:val="28"/>
        </w:rPr>
      </w:pPr>
      <w:r w:rsidRPr="00200A8F">
        <w:rPr>
          <w:rFonts w:ascii="Times New Roman" w:hAnsi="Times New Roman" w:cs="Times New Roman"/>
          <w:noProof/>
          <w:color w:val="000000"/>
          <w:sz w:val="28"/>
          <w:szCs w:val="28"/>
        </w:rPr>
        <w:t>Рис. 1. Процедура заключения договора</w:t>
      </w:r>
    </w:p>
    <w:p w:rsidR="00087302" w:rsidRPr="00200A8F" w:rsidRDefault="00087302" w:rsidP="00200A8F">
      <w:pPr>
        <w:widowControl w:val="0"/>
        <w:autoSpaceDE w:val="0"/>
        <w:autoSpaceDN w:val="0"/>
        <w:adjustRightInd w:val="0"/>
        <w:spacing w:after="0" w:line="360" w:lineRule="auto"/>
        <w:ind w:firstLine="709"/>
        <w:rPr>
          <w:rFonts w:ascii="Times New Roman" w:hAnsi="Times New Roman" w:cs="Times New Roman"/>
          <w:sz w:val="28"/>
          <w:szCs w:val="28"/>
        </w:rPr>
      </w:pPr>
      <w:r w:rsidRPr="00200A8F">
        <w:rPr>
          <w:rFonts w:ascii="Times New Roman" w:hAnsi="Times New Roman" w:cs="Times New Roman"/>
          <w:sz w:val="28"/>
          <w:szCs w:val="28"/>
        </w:rPr>
        <w:lastRenderedPageBreak/>
        <w:t>*Для включения в кредитную историю заёмщика.</w:t>
      </w:r>
    </w:p>
    <w:p w:rsidR="00087302" w:rsidRPr="00200A8F" w:rsidRDefault="00087302" w:rsidP="00200A8F">
      <w:pPr>
        <w:widowControl w:val="0"/>
        <w:overflowPunct w:val="0"/>
        <w:autoSpaceDE w:val="0"/>
        <w:autoSpaceDN w:val="0"/>
        <w:adjustRightInd w:val="0"/>
        <w:spacing w:after="0" w:line="360" w:lineRule="auto"/>
        <w:ind w:firstLine="709"/>
        <w:jc w:val="both"/>
        <w:rPr>
          <w:rFonts w:ascii="Times New Roman" w:hAnsi="Times New Roman" w:cs="Times New Roman"/>
          <w:noProof/>
          <w:color w:val="000000"/>
          <w:sz w:val="28"/>
          <w:szCs w:val="28"/>
        </w:rPr>
      </w:pPr>
      <w:r w:rsidRPr="00200A8F">
        <w:rPr>
          <w:rFonts w:ascii="Times New Roman" w:hAnsi="Times New Roman" w:cs="Times New Roman"/>
          <w:noProof/>
          <w:color w:val="000000"/>
          <w:sz w:val="28"/>
          <w:szCs w:val="28"/>
        </w:rPr>
        <w:t>Кредитор обязан информировать заёмщика о суммах и датах платежей или порядке их определения с указанием отдельно сумм, направляемых на погашение основного долга, и сумм, направляемых на погашение процентов, а также общей сумме выплат в течение срока действия договора потребительского кредита (займа).</w:t>
      </w:r>
    </w:p>
    <w:p w:rsidR="00087302" w:rsidRPr="00200A8F" w:rsidRDefault="00087302" w:rsidP="00200A8F">
      <w:pPr>
        <w:widowControl w:val="0"/>
        <w:overflowPunct w:val="0"/>
        <w:autoSpaceDE w:val="0"/>
        <w:autoSpaceDN w:val="0"/>
        <w:adjustRightInd w:val="0"/>
        <w:spacing w:after="0" w:line="360" w:lineRule="auto"/>
        <w:ind w:firstLine="709"/>
        <w:jc w:val="both"/>
        <w:rPr>
          <w:rFonts w:ascii="Times New Roman" w:hAnsi="Times New Roman" w:cs="Times New Roman"/>
          <w:noProof/>
          <w:color w:val="000000"/>
          <w:sz w:val="28"/>
          <w:szCs w:val="28"/>
        </w:rPr>
      </w:pPr>
      <w:r w:rsidRPr="00200A8F">
        <w:rPr>
          <w:rFonts w:ascii="Times New Roman" w:hAnsi="Times New Roman" w:cs="Times New Roman"/>
          <w:noProof/>
          <w:color w:val="000000"/>
          <w:sz w:val="28"/>
          <w:szCs w:val="28"/>
        </w:rPr>
        <w:t xml:space="preserve"> Кредитная история – информация, характеризующая исполнение заёмщиком принятых на себя обязательств по договорам займа (кредита), которая хранится в бюро кредитных историй. Подробнее см. на официальном сайте Банка России [11].</w:t>
      </w:r>
    </w:p>
    <w:p w:rsidR="00087302" w:rsidRPr="00200A8F" w:rsidRDefault="00087302" w:rsidP="00200A8F">
      <w:pPr>
        <w:widowControl w:val="0"/>
        <w:overflowPunct w:val="0"/>
        <w:autoSpaceDE w:val="0"/>
        <w:autoSpaceDN w:val="0"/>
        <w:adjustRightInd w:val="0"/>
        <w:spacing w:after="0" w:line="360" w:lineRule="auto"/>
        <w:ind w:firstLine="709"/>
        <w:jc w:val="both"/>
        <w:rPr>
          <w:rFonts w:ascii="Times New Roman" w:hAnsi="Times New Roman" w:cs="Times New Roman"/>
          <w:noProof/>
          <w:color w:val="000000"/>
          <w:sz w:val="28"/>
          <w:szCs w:val="28"/>
        </w:rPr>
      </w:pPr>
      <w:r w:rsidRPr="00200A8F">
        <w:rPr>
          <w:rFonts w:ascii="Times New Roman" w:hAnsi="Times New Roman" w:cs="Times New Roman"/>
          <w:noProof/>
          <w:color w:val="000000"/>
          <w:sz w:val="28"/>
          <w:szCs w:val="28"/>
        </w:rPr>
        <w:t xml:space="preserve">Изменение и индивидуальных и общих условий договора потребительского кредита (займа) осуществляется в том же порядке, в котором они были согласованы. Измененные кредитором общие условия договора потребительского кредита (займа) должны быть разме-щены в местах оказания услуг или на сайте кредитора в сети Интернет. Об изменении общих условий креди-тор должен уведомить заёмщика. </w:t>
      </w:r>
    </w:p>
    <w:p w:rsidR="00087302" w:rsidRPr="00200A8F" w:rsidRDefault="00087302" w:rsidP="00200A8F">
      <w:pPr>
        <w:widowControl w:val="0"/>
        <w:overflowPunct w:val="0"/>
        <w:autoSpaceDE w:val="0"/>
        <w:autoSpaceDN w:val="0"/>
        <w:adjustRightInd w:val="0"/>
        <w:spacing w:after="0" w:line="360" w:lineRule="auto"/>
        <w:ind w:firstLine="709"/>
        <w:jc w:val="both"/>
        <w:rPr>
          <w:rFonts w:ascii="Times New Roman" w:hAnsi="Times New Roman" w:cs="Times New Roman"/>
          <w:noProof/>
          <w:color w:val="000000"/>
          <w:sz w:val="28"/>
          <w:szCs w:val="28"/>
        </w:rPr>
      </w:pPr>
      <w:r w:rsidRPr="00200A8F">
        <w:rPr>
          <w:rFonts w:ascii="Times New Roman" w:hAnsi="Times New Roman" w:cs="Times New Roman"/>
          <w:noProof/>
          <w:color w:val="000000"/>
          <w:sz w:val="28"/>
          <w:szCs w:val="28"/>
        </w:rPr>
        <w:t>Индивидуальные условия изменяются по согласованию кредитора и заёмщика. Кредитор передает новую таблицу индивидуальных условий заёмщику для принятия решения о согласовании в течение пяти ра-бочих дней или более длительного срока, установлен-ного кредитором. Важно знать, что новые (измененные) индивидуальные условия договора потребительского кредита (займа) считаются согласованными сторонами, если заёмщик сообщит о своем согласии в указанный срок.</w:t>
      </w:r>
    </w:p>
    <w:p w:rsidR="00087302" w:rsidRPr="00200A8F" w:rsidRDefault="00087302" w:rsidP="00200A8F">
      <w:pPr>
        <w:widowControl w:val="0"/>
        <w:overflowPunct w:val="0"/>
        <w:autoSpaceDE w:val="0"/>
        <w:autoSpaceDN w:val="0"/>
        <w:adjustRightInd w:val="0"/>
        <w:spacing w:after="0" w:line="360" w:lineRule="auto"/>
        <w:ind w:firstLine="709"/>
        <w:jc w:val="both"/>
        <w:rPr>
          <w:rFonts w:ascii="Times New Roman" w:hAnsi="Times New Roman" w:cs="Times New Roman"/>
          <w:noProof/>
          <w:color w:val="000000"/>
          <w:sz w:val="28"/>
          <w:szCs w:val="28"/>
        </w:rPr>
      </w:pPr>
      <w:r w:rsidRPr="00200A8F">
        <w:rPr>
          <w:rFonts w:ascii="Times New Roman" w:hAnsi="Times New Roman" w:cs="Times New Roman"/>
          <w:noProof/>
          <w:color w:val="000000"/>
          <w:sz w:val="28"/>
          <w:szCs w:val="28"/>
        </w:rPr>
        <w:t>После заключения договора и предоставления потре-бительского кредита (займа) заёмщик вправе полу-чать по запросу один раз в месяц бесплатно и любое количество раз за плату следующие сведения:</w:t>
      </w:r>
    </w:p>
    <w:p w:rsidR="00087302" w:rsidRPr="00200A8F" w:rsidRDefault="00087302" w:rsidP="00200A8F">
      <w:pPr>
        <w:widowControl w:val="0"/>
        <w:numPr>
          <w:ilvl w:val="0"/>
          <w:numId w:val="13"/>
        </w:numPr>
        <w:overflowPunct w:val="0"/>
        <w:autoSpaceDE w:val="0"/>
        <w:autoSpaceDN w:val="0"/>
        <w:adjustRightInd w:val="0"/>
        <w:spacing w:after="0" w:line="360" w:lineRule="auto"/>
        <w:ind w:left="0" w:firstLine="709"/>
        <w:jc w:val="both"/>
        <w:rPr>
          <w:rFonts w:ascii="Times New Roman" w:hAnsi="Times New Roman" w:cs="Times New Roman"/>
          <w:noProof/>
          <w:color w:val="000000"/>
          <w:sz w:val="28"/>
          <w:szCs w:val="28"/>
        </w:rPr>
      </w:pPr>
      <w:r w:rsidRPr="00200A8F">
        <w:rPr>
          <w:rFonts w:ascii="Times New Roman" w:hAnsi="Times New Roman" w:cs="Times New Roman"/>
          <w:noProof/>
          <w:color w:val="000000"/>
          <w:sz w:val="28"/>
          <w:szCs w:val="28"/>
        </w:rPr>
        <w:t>размер текущей задолженности;</w:t>
      </w:r>
    </w:p>
    <w:p w:rsidR="00087302" w:rsidRPr="00200A8F" w:rsidRDefault="00087302" w:rsidP="00200A8F">
      <w:pPr>
        <w:widowControl w:val="0"/>
        <w:numPr>
          <w:ilvl w:val="0"/>
          <w:numId w:val="13"/>
        </w:numPr>
        <w:overflowPunct w:val="0"/>
        <w:autoSpaceDE w:val="0"/>
        <w:autoSpaceDN w:val="0"/>
        <w:adjustRightInd w:val="0"/>
        <w:spacing w:after="0" w:line="360" w:lineRule="auto"/>
        <w:ind w:left="0" w:firstLine="709"/>
        <w:jc w:val="both"/>
        <w:rPr>
          <w:rFonts w:ascii="Times New Roman" w:hAnsi="Times New Roman" w:cs="Times New Roman"/>
          <w:noProof/>
          <w:color w:val="000000"/>
          <w:sz w:val="28"/>
          <w:szCs w:val="28"/>
        </w:rPr>
      </w:pPr>
      <w:r w:rsidRPr="00200A8F">
        <w:rPr>
          <w:rFonts w:ascii="Times New Roman" w:hAnsi="Times New Roman" w:cs="Times New Roman"/>
          <w:noProof/>
          <w:color w:val="000000"/>
          <w:sz w:val="28"/>
          <w:szCs w:val="28"/>
        </w:rPr>
        <w:t xml:space="preserve">даты и размеры произведенных и предстоящих платежей заёмщика </w:t>
      </w:r>
      <w:r w:rsidRPr="00200A8F">
        <w:rPr>
          <w:rFonts w:ascii="Times New Roman" w:hAnsi="Times New Roman" w:cs="Times New Roman"/>
          <w:noProof/>
          <w:color w:val="000000"/>
          <w:sz w:val="28"/>
          <w:szCs w:val="28"/>
        </w:rPr>
        <w:lastRenderedPageBreak/>
        <w:t>(для кредитов с лимитом кредитования – даты и размеры произведенных за предшествующий месяц платежей и предстоящего платежа заёмщика);</w:t>
      </w:r>
    </w:p>
    <w:p w:rsidR="00087302" w:rsidRPr="00200A8F" w:rsidRDefault="00087302" w:rsidP="00200A8F">
      <w:pPr>
        <w:widowControl w:val="0"/>
        <w:numPr>
          <w:ilvl w:val="0"/>
          <w:numId w:val="13"/>
        </w:numPr>
        <w:overflowPunct w:val="0"/>
        <w:autoSpaceDE w:val="0"/>
        <w:autoSpaceDN w:val="0"/>
        <w:adjustRightInd w:val="0"/>
        <w:spacing w:after="0" w:line="360" w:lineRule="auto"/>
        <w:ind w:left="0" w:firstLine="709"/>
        <w:jc w:val="both"/>
        <w:rPr>
          <w:rFonts w:ascii="Times New Roman" w:hAnsi="Times New Roman" w:cs="Times New Roman"/>
          <w:noProof/>
          <w:color w:val="000000"/>
          <w:sz w:val="28"/>
          <w:szCs w:val="28"/>
        </w:rPr>
      </w:pPr>
      <w:r w:rsidRPr="00200A8F">
        <w:rPr>
          <w:rFonts w:ascii="Times New Roman" w:hAnsi="Times New Roman" w:cs="Times New Roman"/>
          <w:noProof/>
          <w:color w:val="000000"/>
          <w:sz w:val="28"/>
          <w:szCs w:val="28"/>
        </w:rPr>
        <w:t>доступная сумма потребительского кредита (займа) с лимитом кредитования (при его установлении);</w:t>
      </w:r>
    </w:p>
    <w:p w:rsidR="00087302" w:rsidRPr="00200A8F" w:rsidRDefault="00087302" w:rsidP="00200A8F">
      <w:pPr>
        <w:widowControl w:val="0"/>
        <w:numPr>
          <w:ilvl w:val="0"/>
          <w:numId w:val="13"/>
        </w:numPr>
        <w:overflowPunct w:val="0"/>
        <w:autoSpaceDE w:val="0"/>
        <w:autoSpaceDN w:val="0"/>
        <w:adjustRightInd w:val="0"/>
        <w:spacing w:after="0" w:line="360" w:lineRule="auto"/>
        <w:ind w:left="0" w:firstLine="709"/>
        <w:jc w:val="both"/>
        <w:rPr>
          <w:rFonts w:ascii="Times New Roman" w:hAnsi="Times New Roman" w:cs="Times New Roman"/>
          <w:noProof/>
          <w:color w:val="000000"/>
          <w:sz w:val="28"/>
          <w:szCs w:val="28"/>
        </w:rPr>
      </w:pPr>
      <w:r w:rsidRPr="00200A8F">
        <w:rPr>
          <w:rFonts w:ascii="Times New Roman" w:hAnsi="Times New Roman" w:cs="Times New Roman"/>
          <w:noProof/>
          <w:color w:val="000000"/>
          <w:sz w:val="28"/>
          <w:szCs w:val="28"/>
        </w:rPr>
        <w:t>иные сведения, указанные в договоре.</w:t>
      </w:r>
    </w:p>
    <w:p w:rsidR="00087302" w:rsidRPr="00200A8F" w:rsidRDefault="00087302" w:rsidP="00200A8F">
      <w:pPr>
        <w:widowControl w:val="0"/>
        <w:overflowPunct w:val="0"/>
        <w:autoSpaceDE w:val="0"/>
        <w:autoSpaceDN w:val="0"/>
        <w:adjustRightInd w:val="0"/>
        <w:spacing w:after="0" w:line="360" w:lineRule="auto"/>
        <w:ind w:firstLine="709"/>
        <w:jc w:val="both"/>
        <w:rPr>
          <w:rFonts w:ascii="Times New Roman" w:hAnsi="Times New Roman" w:cs="Times New Roman"/>
          <w:noProof/>
          <w:color w:val="000000"/>
          <w:sz w:val="28"/>
          <w:szCs w:val="28"/>
        </w:rPr>
      </w:pPr>
      <w:r w:rsidRPr="00200A8F">
        <w:rPr>
          <w:rFonts w:ascii="Times New Roman" w:hAnsi="Times New Roman" w:cs="Times New Roman"/>
          <w:noProof/>
          <w:color w:val="000000"/>
          <w:sz w:val="28"/>
          <w:szCs w:val="28"/>
        </w:rPr>
        <w:t>О просроченной задолженности кредитор сообщает заёмщику не позднее семи дней с даты её возникновения. Для получения этих сведений заёмщик должен своевременно информировать кредитора об изменениях своей контактной информации [23].</w:t>
      </w:r>
    </w:p>
    <w:p w:rsidR="00087302" w:rsidRPr="00200A8F" w:rsidRDefault="00087302" w:rsidP="00200A8F">
      <w:pPr>
        <w:widowControl w:val="0"/>
        <w:overflowPunct w:val="0"/>
        <w:autoSpaceDE w:val="0"/>
        <w:autoSpaceDN w:val="0"/>
        <w:adjustRightInd w:val="0"/>
        <w:spacing w:after="0" w:line="360" w:lineRule="auto"/>
        <w:ind w:firstLine="709"/>
        <w:jc w:val="both"/>
        <w:rPr>
          <w:rFonts w:ascii="Times New Roman" w:hAnsi="Times New Roman" w:cs="Times New Roman"/>
          <w:noProof/>
          <w:color w:val="000000"/>
          <w:sz w:val="28"/>
          <w:szCs w:val="28"/>
        </w:rPr>
      </w:pPr>
      <w:r w:rsidRPr="00200A8F">
        <w:rPr>
          <w:rFonts w:ascii="Times New Roman" w:hAnsi="Times New Roman" w:cs="Times New Roman"/>
          <w:noProof/>
          <w:color w:val="000000"/>
          <w:sz w:val="28"/>
          <w:szCs w:val="28"/>
        </w:rPr>
        <w:t>Отказ от получения кредита (займа) и досрочный возврат:</w:t>
      </w:r>
    </w:p>
    <w:p w:rsidR="00087302" w:rsidRPr="00200A8F" w:rsidRDefault="00087302" w:rsidP="00200A8F">
      <w:pPr>
        <w:widowControl w:val="0"/>
        <w:numPr>
          <w:ilvl w:val="0"/>
          <w:numId w:val="14"/>
        </w:numPr>
        <w:overflowPunct w:val="0"/>
        <w:autoSpaceDE w:val="0"/>
        <w:autoSpaceDN w:val="0"/>
        <w:adjustRightInd w:val="0"/>
        <w:spacing w:after="0" w:line="360" w:lineRule="auto"/>
        <w:ind w:left="0" w:firstLine="709"/>
        <w:jc w:val="both"/>
        <w:rPr>
          <w:rFonts w:ascii="Times New Roman" w:hAnsi="Times New Roman" w:cs="Times New Roman"/>
          <w:noProof/>
          <w:color w:val="000000"/>
          <w:sz w:val="28"/>
          <w:szCs w:val="28"/>
        </w:rPr>
      </w:pPr>
      <w:r w:rsidRPr="00200A8F">
        <w:rPr>
          <w:rFonts w:ascii="Times New Roman" w:hAnsi="Times New Roman" w:cs="Times New Roman"/>
          <w:noProof/>
          <w:color w:val="000000"/>
          <w:sz w:val="28"/>
          <w:szCs w:val="28"/>
        </w:rPr>
        <w:t xml:space="preserve">до получения потребительского кредита (займа) заёмщик вправе отказаться от него полностью или частично, уведомив об этом кредитора до истечения установленного договором срока. </w:t>
      </w:r>
    </w:p>
    <w:p w:rsidR="00087302" w:rsidRPr="00200A8F" w:rsidRDefault="00087302" w:rsidP="00200A8F">
      <w:pPr>
        <w:widowControl w:val="0"/>
        <w:numPr>
          <w:ilvl w:val="0"/>
          <w:numId w:val="14"/>
        </w:numPr>
        <w:tabs>
          <w:tab w:val="num" w:pos="566"/>
        </w:tabs>
        <w:overflowPunct w:val="0"/>
        <w:autoSpaceDE w:val="0"/>
        <w:autoSpaceDN w:val="0"/>
        <w:adjustRightInd w:val="0"/>
        <w:spacing w:after="0" w:line="360" w:lineRule="auto"/>
        <w:ind w:left="0" w:firstLine="709"/>
        <w:jc w:val="both"/>
        <w:rPr>
          <w:rFonts w:ascii="Times New Roman" w:hAnsi="Times New Roman" w:cs="Times New Roman"/>
          <w:noProof/>
          <w:color w:val="000000"/>
          <w:sz w:val="28"/>
          <w:szCs w:val="28"/>
        </w:rPr>
      </w:pPr>
      <w:r w:rsidRPr="00200A8F">
        <w:rPr>
          <w:rFonts w:ascii="Times New Roman" w:hAnsi="Times New Roman" w:cs="Times New Roman"/>
          <w:noProof/>
          <w:color w:val="000000"/>
          <w:sz w:val="28"/>
          <w:szCs w:val="28"/>
        </w:rPr>
        <w:t>Заёмщик вправе досрочно вернуть всю сумму кредита (займа) без уведомления кредитора в течение 14 календарных дней с даты получения нецелевого потребительского кредита (займа) или в течение 30 календарных дней после получения целевого кредита (займа).</w:t>
      </w:r>
    </w:p>
    <w:p w:rsidR="00087302" w:rsidRPr="00200A8F" w:rsidRDefault="00087302" w:rsidP="00200A8F">
      <w:pPr>
        <w:widowControl w:val="0"/>
        <w:numPr>
          <w:ilvl w:val="0"/>
          <w:numId w:val="14"/>
        </w:numPr>
        <w:tabs>
          <w:tab w:val="num" w:pos="566"/>
        </w:tabs>
        <w:overflowPunct w:val="0"/>
        <w:autoSpaceDE w:val="0"/>
        <w:autoSpaceDN w:val="0"/>
        <w:adjustRightInd w:val="0"/>
        <w:spacing w:after="0" w:line="360" w:lineRule="auto"/>
        <w:ind w:left="0" w:firstLine="709"/>
        <w:jc w:val="both"/>
        <w:rPr>
          <w:rFonts w:ascii="Times New Roman" w:hAnsi="Times New Roman" w:cs="Times New Roman"/>
          <w:noProof/>
          <w:color w:val="000000"/>
          <w:sz w:val="28"/>
          <w:szCs w:val="28"/>
        </w:rPr>
      </w:pPr>
      <w:r w:rsidRPr="00200A8F">
        <w:rPr>
          <w:rFonts w:ascii="Times New Roman" w:hAnsi="Times New Roman" w:cs="Times New Roman"/>
          <w:noProof/>
          <w:color w:val="000000"/>
          <w:sz w:val="28"/>
          <w:szCs w:val="28"/>
        </w:rPr>
        <w:t>После истечения данных сроков заёмщик может досрочно вернуть потребительский кредит (заём) или его часть, но когда он это запланирует, то обязан уведомить кредитора за 30 календарных дней до даты возврата, если меньший срок не установлен договором.</w:t>
      </w:r>
    </w:p>
    <w:p w:rsidR="00087302" w:rsidRPr="00200A8F" w:rsidRDefault="00087302" w:rsidP="00200A8F">
      <w:pPr>
        <w:widowControl w:val="0"/>
        <w:overflowPunct w:val="0"/>
        <w:autoSpaceDE w:val="0"/>
        <w:autoSpaceDN w:val="0"/>
        <w:adjustRightInd w:val="0"/>
        <w:spacing w:after="0" w:line="360" w:lineRule="auto"/>
        <w:ind w:firstLine="709"/>
        <w:jc w:val="both"/>
        <w:rPr>
          <w:rFonts w:ascii="Times New Roman" w:hAnsi="Times New Roman" w:cs="Times New Roman"/>
          <w:noProof/>
          <w:color w:val="000000"/>
          <w:sz w:val="28"/>
          <w:szCs w:val="28"/>
        </w:rPr>
      </w:pPr>
      <w:r w:rsidRPr="00200A8F">
        <w:rPr>
          <w:rFonts w:ascii="Times New Roman" w:hAnsi="Times New Roman" w:cs="Times New Roman"/>
          <w:noProof/>
          <w:color w:val="000000"/>
          <w:sz w:val="28"/>
          <w:szCs w:val="28"/>
        </w:rPr>
        <w:t>Следует отметить, что при досрочном возврате заёмщик уплачивает кредитору проценты по договору на возвращаемую сумму включительно до дня фактического возврата. Главная обязанность заёмщика по договору потребительского кредита (займа) – вовремя и в полном объеме вносить предусмотренные договором платежи. Ответственность заёщика при нарушении своих обязательств отразим на рисунке 2.</w:t>
      </w:r>
    </w:p>
    <w:p w:rsidR="00087302" w:rsidRPr="00200A8F" w:rsidRDefault="00087302" w:rsidP="00DB4593">
      <w:pPr>
        <w:widowControl w:val="0"/>
        <w:overflowPunct w:val="0"/>
        <w:autoSpaceDE w:val="0"/>
        <w:autoSpaceDN w:val="0"/>
        <w:adjustRightInd w:val="0"/>
        <w:spacing w:after="0" w:line="360" w:lineRule="auto"/>
        <w:ind w:firstLine="709"/>
        <w:jc w:val="center"/>
        <w:rPr>
          <w:rFonts w:ascii="Times New Roman" w:hAnsi="Times New Roman" w:cs="Times New Roman"/>
          <w:noProof/>
          <w:color w:val="000000"/>
          <w:sz w:val="28"/>
          <w:szCs w:val="28"/>
        </w:rPr>
      </w:pPr>
      <w:r w:rsidRPr="00200A8F">
        <w:rPr>
          <w:rFonts w:ascii="Times New Roman" w:hAnsi="Times New Roman" w:cs="Times New Roman"/>
          <w:noProof/>
          <w:color w:val="000000"/>
          <w:sz w:val="28"/>
          <w:szCs w:val="28"/>
          <w:lang w:eastAsia="ru-RU"/>
        </w:rPr>
        <w:lastRenderedPageBreak/>
        <w:drawing>
          <wp:inline distT="0" distB="0" distL="0" distR="0">
            <wp:extent cx="3981450" cy="3735668"/>
            <wp:effectExtent l="1905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srcRect/>
                    <a:stretch>
                      <a:fillRect/>
                    </a:stretch>
                  </pic:blipFill>
                  <pic:spPr bwMode="auto">
                    <a:xfrm>
                      <a:off x="0" y="0"/>
                      <a:ext cx="3984742" cy="3738757"/>
                    </a:xfrm>
                    <a:prstGeom prst="rect">
                      <a:avLst/>
                    </a:prstGeom>
                    <a:noFill/>
                    <a:ln w="9525">
                      <a:noFill/>
                      <a:miter lim="800000"/>
                      <a:headEnd/>
                      <a:tailEnd/>
                    </a:ln>
                  </pic:spPr>
                </pic:pic>
              </a:graphicData>
            </a:graphic>
          </wp:inline>
        </w:drawing>
      </w:r>
    </w:p>
    <w:p w:rsidR="00087302" w:rsidRPr="00200A8F" w:rsidRDefault="00087302" w:rsidP="00200A8F">
      <w:pPr>
        <w:widowControl w:val="0"/>
        <w:overflowPunct w:val="0"/>
        <w:autoSpaceDE w:val="0"/>
        <w:autoSpaceDN w:val="0"/>
        <w:adjustRightInd w:val="0"/>
        <w:spacing w:after="0" w:line="360" w:lineRule="auto"/>
        <w:ind w:firstLine="709"/>
        <w:jc w:val="center"/>
        <w:rPr>
          <w:rFonts w:ascii="Times New Roman" w:hAnsi="Times New Roman" w:cs="Times New Roman"/>
          <w:noProof/>
          <w:color w:val="000000"/>
          <w:sz w:val="28"/>
          <w:szCs w:val="28"/>
        </w:rPr>
      </w:pPr>
      <w:r w:rsidRPr="00200A8F">
        <w:rPr>
          <w:rFonts w:ascii="Times New Roman" w:hAnsi="Times New Roman" w:cs="Times New Roman"/>
          <w:noProof/>
          <w:color w:val="000000"/>
          <w:sz w:val="28"/>
          <w:szCs w:val="28"/>
        </w:rPr>
        <w:t>Рис. 2. Ответственность заёщика при нарушении обязательств</w:t>
      </w:r>
    </w:p>
    <w:p w:rsidR="00087302" w:rsidRDefault="00087302" w:rsidP="00200A8F">
      <w:pPr>
        <w:widowControl w:val="0"/>
        <w:tabs>
          <w:tab w:val="num" w:pos="1320"/>
          <w:tab w:val="num" w:pos="1540"/>
          <w:tab w:val="num" w:pos="2040"/>
          <w:tab w:val="num" w:pos="2340"/>
        </w:tabs>
        <w:overflowPunct w:val="0"/>
        <w:autoSpaceDE w:val="0"/>
        <w:autoSpaceDN w:val="0"/>
        <w:adjustRightInd w:val="0"/>
        <w:spacing w:after="0" w:line="360" w:lineRule="auto"/>
        <w:ind w:firstLine="709"/>
        <w:jc w:val="both"/>
        <w:rPr>
          <w:rFonts w:ascii="Times New Roman" w:hAnsi="Times New Roman" w:cs="Times New Roman"/>
          <w:noProof/>
          <w:color w:val="000000"/>
          <w:sz w:val="28"/>
          <w:szCs w:val="28"/>
        </w:rPr>
      </w:pPr>
      <w:r w:rsidRPr="00200A8F">
        <w:rPr>
          <w:rFonts w:ascii="Times New Roman" w:hAnsi="Times New Roman" w:cs="Times New Roman"/>
          <w:noProof/>
          <w:color w:val="000000"/>
          <w:sz w:val="28"/>
          <w:szCs w:val="28"/>
        </w:rPr>
        <w:t xml:space="preserve">Если суммы очередного платежа недостаточно для полного погашения образовавшейся по договору задолженности, то из имеющихся средств по очереди погашаются: просроченные проценты, просроченная сумма основного долга, неустойка, текущие проценты, текущая сумма основного долга [24]. </w:t>
      </w:r>
    </w:p>
    <w:p w:rsidR="00DB4593" w:rsidRPr="00200A8F" w:rsidRDefault="00DB4593" w:rsidP="00200A8F">
      <w:pPr>
        <w:widowControl w:val="0"/>
        <w:tabs>
          <w:tab w:val="num" w:pos="1320"/>
          <w:tab w:val="num" w:pos="1540"/>
          <w:tab w:val="num" w:pos="2040"/>
          <w:tab w:val="num" w:pos="2340"/>
        </w:tabs>
        <w:overflowPunct w:val="0"/>
        <w:autoSpaceDE w:val="0"/>
        <w:autoSpaceDN w:val="0"/>
        <w:adjustRightInd w:val="0"/>
        <w:spacing w:after="0" w:line="360" w:lineRule="auto"/>
        <w:ind w:firstLine="709"/>
        <w:jc w:val="both"/>
        <w:rPr>
          <w:rFonts w:ascii="Times New Roman" w:hAnsi="Times New Roman" w:cs="Times New Roman"/>
          <w:sz w:val="28"/>
          <w:szCs w:val="28"/>
        </w:rPr>
      </w:pPr>
    </w:p>
    <w:p w:rsidR="00087302" w:rsidRDefault="00087302" w:rsidP="00DB4593">
      <w:pPr>
        <w:pStyle w:val="2"/>
        <w:numPr>
          <w:ilvl w:val="1"/>
          <w:numId w:val="5"/>
        </w:numPr>
        <w:spacing w:before="0" w:after="0" w:line="360" w:lineRule="auto"/>
        <w:jc w:val="center"/>
        <w:rPr>
          <w:rFonts w:ascii="Times New Roman" w:hAnsi="Times New Roman" w:cs="Times New Roman"/>
          <w:i w:val="0"/>
          <w:noProof/>
        </w:rPr>
      </w:pPr>
      <w:bookmarkStart w:id="8" w:name="_Toc446797793"/>
      <w:r w:rsidRPr="00DB4593">
        <w:rPr>
          <w:rFonts w:ascii="Times New Roman" w:hAnsi="Times New Roman" w:cs="Times New Roman"/>
          <w:i w:val="0"/>
          <w:noProof/>
        </w:rPr>
        <w:t>Законодательные основы потребительского кредитования</w:t>
      </w:r>
      <w:bookmarkEnd w:id="8"/>
    </w:p>
    <w:p w:rsidR="00DB4593" w:rsidRPr="00DB4593" w:rsidRDefault="00DB4593" w:rsidP="00DB4593">
      <w:pPr>
        <w:pStyle w:val="a6"/>
        <w:rPr>
          <w:lang w:eastAsia="ru-RU"/>
        </w:rPr>
      </w:pPr>
    </w:p>
    <w:p w:rsidR="00087302" w:rsidRPr="00200A8F" w:rsidRDefault="00087302" w:rsidP="00200A8F">
      <w:pPr>
        <w:spacing w:after="0" w:line="360" w:lineRule="auto"/>
        <w:ind w:firstLine="709"/>
        <w:jc w:val="both"/>
        <w:rPr>
          <w:rFonts w:ascii="Times New Roman" w:hAnsi="Times New Roman" w:cs="Times New Roman"/>
          <w:noProof/>
          <w:color w:val="000000"/>
          <w:sz w:val="28"/>
          <w:szCs w:val="28"/>
        </w:rPr>
      </w:pPr>
      <w:bookmarkStart w:id="9" w:name="_Toc446797794"/>
      <w:r w:rsidRPr="00200A8F">
        <w:rPr>
          <w:rFonts w:ascii="Times New Roman" w:hAnsi="Times New Roman" w:cs="Times New Roman"/>
          <w:noProof/>
          <w:color w:val="000000"/>
          <w:sz w:val="28"/>
          <w:szCs w:val="28"/>
        </w:rPr>
        <w:t>Потребительское кредитование в России регулируется следующими основными законодательными актами и документами:</w:t>
      </w:r>
    </w:p>
    <w:p w:rsidR="00087302" w:rsidRPr="00200A8F" w:rsidRDefault="00087302" w:rsidP="00200A8F">
      <w:pPr>
        <w:pStyle w:val="a6"/>
        <w:numPr>
          <w:ilvl w:val="0"/>
          <w:numId w:val="16"/>
        </w:numPr>
        <w:spacing w:after="0" w:line="360" w:lineRule="auto"/>
        <w:ind w:left="0" w:firstLine="709"/>
        <w:jc w:val="both"/>
        <w:rPr>
          <w:rFonts w:ascii="Times New Roman" w:hAnsi="Times New Roman"/>
          <w:noProof/>
          <w:color w:val="000000"/>
          <w:sz w:val="28"/>
          <w:szCs w:val="28"/>
        </w:rPr>
      </w:pPr>
      <w:r w:rsidRPr="00200A8F">
        <w:rPr>
          <w:rFonts w:ascii="Times New Roman" w:hAnsi="Times New Roman"/>
          <w:noProof/>
          <w:color w:val="000000"/>
          <w:sz w:val="28"/>
          <w:szCs w:val="28"/>
        </w:rPr>
        <w:t>Конституцией Российской Федерации, устанавливающей, что регулирование кредитования находится в ведении Российской Федерации;</w:t>
      </w:r>
    </w:p>
    <w:p w:rsidR="00087302" w:rsidRPr="00200A8F" w:rsidRDefault="00087302" w:rsidP="00200A8F">
      <w:pPr>
        <w:pStyle w:val="a6"/>
        <w:numPr>
          <w:ilvl w:val="0"/>
          <w:numId w:val="16"/>
        </w:numPr>
        <w:spacing w:after="0" w:line="360" w:lineRule="auto"/>
        <w:ind w:left="0" w:firstLine="709"/>
        <w:jc w:val="both"/>
        <w:rPr>
          <w:rFonts w:ascii="Times New Roman" w:hAnsi="Times New Roman"/>
          <w:noProof/>
          <w:color w:val="000000"/>
          <w:sz w:val="28"/>
          <w:szCs w:val="28"/>
        </w:rPr>
      </w:pPr>
      <w:r w:rsidRPr="00200A8F">
        <w:rPr>
          <w:rFonts w:ascii="Times New Roman" w:hAnsi="Times New Roman"/>
          <w:noProof/>
          <w:color w:val="000000"/>
          <w:sz w:val="28"/>
          <w:szCs w:val="28"/>
        </w:rPr>
        <w:t>Федеральным законом «О банках и банковской деятельности»;</w:t>
      </w:r>
    </w:p>
    <w:p w:rsidR="00087302" w:rsidRPr="00200A8F" w:rsidRDefault="00087302" w:rsidP="00200A8F">
      <w:pPr>
        <w:pStyle w:val="a6"/>
        <w:numPr>
          <w:ilvl w:val="0"/>
          <w:numId w:val="16"/>
        </w:numPr>
        <w:spacing w:after="0" w:line="360" w:lineRule="auto"/>
        <w:ind w:left="0" w:firstLine="709"/>
        <w:jc w:val="both"/>
        <w:rPr>
          <w:rFonts w:ascii="Times New Roman" w:hAnsi="Times New Roman"/>
          <w:noProof/>
          <w:color w:val="000000"/>
          <w:sz w:val="28"/>
          <w:szCs w:val="28"/>
        </w:rPr>
      </w:pPr>
      <w:r w:rsidRPr="00200A8F">
        <w:rPr>
          <w:rFonts w:ascii="Times New Roman" w:hAnsi="Times New Roman"/>
          <w:noProof/>
          <w:color w:val="000000"/>
          <w:sz w:val="28"/>
          <w:szCs w:val="28"/>
        </w:rPr>
        <w:t>Федеральным законом «О кредитных историях»;</w:t>
      </w:r>
    </w:p>
    <w:p w:rsidR="00087302" w:rsidRPr="00200A8F" w:rsidRDefault="00087302" w:rsidP="00200A8F">
      <w:pPr>
        <w:pStyle w:val="a6"/>
        <w:numPr>
          <w:ilvl w:val="0"/>
          <w:numId w:val="16"/>
        </w:numPr>
        <w:spacing w:after="0" w:line="360" w:lineRule="auto"/>
        <w:ind w:left="0" w:firstLine="709"/>
        <w:jc w:val="both"/>
        <w:rPr>
          <w:rFonts w:ascii="Times New Roman" w:hAnsi="Times New Roman"/>
          <w:noProof/>
          <w:color w:val="000000"/>
          <w:sz w:val="28"/>
          <w:szCs w:val="28"/>
        </w:rPr>
      </w:pPr>
      <w:r w:rsidRPr="00200A8F">
        <w:rPr>
          <w:rFonts w:ascii="Times New Roman" w:hAnsi="Times New Roman"/>
          <w:noProof/>
          <w:color w:val="000000"/>
          <w:sz w:val="28"/>
          <w:szCs w:val="28"/>
        </w:rPr>
        <w:lastRenderedPageBreak/>
        <w:t>законом «О защите прав потребителей» (регулирование потребительского кредитования);</w:t>
      </w:r>
    </w:p>
    <w:p w:rsidR="00087302" w:rsidRPr="00200A8F" w:rsidRDefault="00087302" w:rsidP="00200A8F">
      <w:pPr>
        <w:pStyle w:val="a6"/>
        <w:numPr>
          <w:ilvl w:val="0"/>
          <w:numId w:val="16"/>
        </w:numPr>
        <w:spacing w:after="0" w:line="360" w:lineRule="auto"/>
        <w:ind w:left="0" w:firstLine="709"/>
        <w:jc w:val="both"/>
        <w:rPr>
          <w:rFonts w:ascii="Times New Roman" w:hAnsi="Times New Roman"/>
          <w:noProof/>
          <w:color w:val="000000"/>
          <w:sz w:val="28"/>
          <w:szCs w:val="28"/>
        </w:rPr>
      </w:pPr>
      <w:r w:rsidRPr="00200A8F">
        <w:rPr>
          <w:rFonts w:ascii="Times New Roman" w:hAnsi="Times New Roman"/>
          <w:noProof/>
          <w:color w:val="000000"/>
          <w:sz w:val="28"/>
          <w:szCs w:val="28"/>
        </w:rPr>
        <w:t>Гражданским кодексом Российской Федерации (параграф 2 глава 42 «Заем и кредит» Ч.2 ГК РФ);</w:t>
      </w:r>
    </w:p>
    <w:p w:rsidR="00087302" w:rsidRPr="00200A8F" w:rsidRDefault="00087302" w:rsidP="00200A8F">
      <w:pPr>
        <w:pStyle w:val="a6"/>
        <w:numPr>
          <w:ilvl w:val="0"/>
          <w:numId w:val="16"/>
        </w:numPr>
        <w:spacing w:after="0" w:line="360" w:lineRule="auto"/>
        <w:ind w:left="0" w:firstLine="709"/>
        <w:jc w:val="both"/>
        <w:rPr>
          <w:rFonts w:ascii="Times New Roman" w:hAnsi="Times New Roman"/>
          <w:noProof/>
          <w:color w:val="000000"/>
          <w:sz w:val="28"/>
          <w:szCs w:val="28"/>
        </w:rPr>
      </w:pPr>
      <w:r w:rsidRPr="00200A8F">
        <w:rPr>
          <w:rFonts w:ascii="Times New Roman" w:hAnsi="Times New Roman"/>
          <w:noProof/>
          <w:color w:val="000000"/>
          <w:sz w:val="28"/>
          <w:szCs w:val="28"/>
        </w:rPr>
        <w:t>нормативно-правовыми актами Центрального банка РФ, которые устанавливают обязательные для выполнения нормативы (например, Положение о порядке предоставления (размещения) кредитными организациями денежных средств и их возврата (погашения), а также разъяснения и рекомендации ЦБ РФ).</w:t>
      </w:r>
    </w:p>
    <w:p w:rsidR="00087302" w:rsidRPr="00200A8F" w:rsidRDefault="00087302" w:rsidP="00200A8F">
      <w:pPr>
        <w:pStyle w:val="a4"/>
        <w:spacing w:after="0" w:line="360" w:lineRule="auto"/>
        <w:ind w:firstLine="709"/>
        <w:jc w:val="both"/>
        <w:rPr>
          <w:rFonts w:ascii="Times New Roman" w:hAnsi="Times New Roman"/>
          <w:sz w:val="28"/>
          <w:szCs w:val="28"/>
        </w:rPr>
      </w:pPr>
      <w:r w:rsidRPr="00200A8F">
        <w:rPr>
          <w:rFonts w:ascii="Times New Roman" w:hAnsi="Times New Roman"/>
          <w:sz w:val="28"/>
          <w:szCs w:val="28"/>
        </w:rPr>
        <w:t>Кроме того, в 2012 году вышло Решение Президиума Федеральной антимонопольной службы от 05.09.2012 № 8-26/4.</w:t>
      </w:r>
    </w:p>
    <w:p w:rsidR="00087302" w:rsidRPr="00200A8F" w:rsidRDefault="00087302" w:rsidP="00200A8F">
      <w:pPr>
        <w:pStyle w:val="a4"/>
        <w:spacing w:after="0" w:line="360" w:lineRule="auto"/>
        <w:ind w:firstLine="709"/>
        <w:jc w:val="both"/>
        <w:rPr>
          <w:rFonts w:ascii="Times New Roman" w:hAnsi="Times New Roman"/>
          <w:sz w:val="28"/>
          <w:szCs w:val="28"/>
        </w:rPr>
      </w:pPr>
      <w:r w:rsidRPr="00200A8F">
        <w:rPr>
          <w:rFonts w:ascii="Times New Roman" w:hAnsi="Times New Roman"/>
          <w:sz w:val="28"/>
          <w:szCs w:val="28"/>
        </w:rPr>
        <w:t xml:space="preserve">«О страховании при заключении кредитного договора», согласно которому отныне </w:t>
      </w:r>
      <w:hyperlink r:id="rId10" w:tooltip="Как вернуть страховку по кредиту" w:history="1">
        <w:r w:rsidRPr="00200A8F">
          <w:rPr>
            <w:rFonts w:ascii="Times New Roman" w:hAnsi="Times New Roman"/>
            <w:sz w:val="28"/>
            <w:szCs w:val="28"/>
          </w:rPr>
          <w:t>банки не имеют права принуждать заемщиков страховать жизнь и здоровье</w:t>
        </w:r>
      </w:hyperlink>
      <w:r w:rsidRPr="00200A8F">
        <w:rPr>
          <w:rFonts w:ascii="Times New Roman" w:hAnsi="Times New Roman"/>
          <w:sz w:val="28"/>
          <w:szCs w:val="28"/>
        </w:rPr>
        <w:t>. При этом выбор клиента в пользу отказа от страховки не должен стать основанием для отказа банка в выдаче кредита [17].</w:t>
      </w:r>
    </w:p>
    <w:p w:rsidR="00087302" w:rsidRPr="00200A8F" w:rsidRDefault="00087302" w:rsidP="00200A8F">
      <w:pPr>
        <w:pStyle w:val="a4"/>
        <w:spacing w:after="0" w:line="360" w:lineRule="auto"/>
        <w:ind w:firstLine="709"/>
        <w:jc w:val="both"/>
        <w:rPr>
          <w:rFonts w:ascii="Times New Roman" w:hAnsi="Times New Roman"/>
          <w:sz w:val="28"/>
          <w:szCs w:val="28"/>
        </w:rPr>
      </w:pPr>
      <w:r w:rsidRPr="00200A8F">
        <w:rPr>
          <w:rFonts w:ascii="Times New Roman" w:hAnsi="Times New Roman"/>
          <w:sz w:val="28"/>
          <w:szCs w:val="28"/>
        </w:rPr>
        <w:t xml:space="preserve">Кстати, есть еще один неприятный момент для заемщиков –  Это касается финансового законопроекта «О взыскании просроченной задолженности физических лиц» (прежнее название — «О </w:t>
      </w:r>
      <w:proofErr w:type="spellStart"/>
      <w:r w:rsidRPr="00200A8F">
        <w:rPr>
          <w:rFonts w:ascii="Times New Roman" w:hAnsi="Times New Roman"/>
          <w:sz w:val="28"/>
          <w:szCs w:val="28"/>
        </w:rPr>
        <w:t>коллекторской</w:t>
      </w:r>
      <w:proofErr w:type="spellEnd"/>
      <w:r w:rsidRPr="00200A8F">
        <w:rPr>
          <w:rFonts w:ascii="Times New Roman" w:hAnsi="Times New Roman"/>
          <w:sz w:val="28"/>
          <w:szCs w:val="28"/>
        </w:rPr>
        <w:t xml:space="preserve"> деятельности»). Данный закон предусматривает, что при истребовании долга у клиентов банки смогут применять лишь письменное обращение.</w:t>
      </w:r>
    </w:p>
    <w:p w:rsidR="00087302" w:rsidRPr="00200A8F" w:rsidRDefault="00087302" w:rsidP="00200A8F">
      <w:pPr>
        <w:pStyle w:val="a4"/>
        <w:spacing w:after="0" w:line="360" w:lineRule="auto"/>
        <w:ind w:firstLine="709"/>
        <w:jc w:val="both"/>
        <w:rPr>
          <w:rFonts w:ascii="Times New Roman" w:hAnsi="Times New Roman"/>
          <w:sz w:val="28"/>
          <w:szCs w:val="28"/>
        </w:rPr>
      </w:pPr>
      <w:r w:rsidRPr="00200A8F">
        <w:rPr>
          <w:rFonts w:ascii="Times New Roman" w:hAnsi="Times New Roman"/>
          <w:sz w:val="28"/>
          <w:szCs w:val="28"/>
        </w:rPr>
        <w:t xml:space="preserve">То есть должник сможет заявить, что не хочет больше общаться с кредитными организациями или коллекторами, и тогда банк будет информировать своих клиентов о долге лишь путем написания </w:t>
      </w:r>
      <w:proofErr w:type="spellStart"/>
      <w:r w:rsidRPr="00200A8F">
        <w:rPr>
          <w:rFonts w:ascii="Times New Roman" w:hAnsi="Times New Roman"/>
          <w:sz w:val="28"/>
          <w:szCs w:val="28"/>
        </w:rPr>
        <w:t>СМС-сообщений</w:t>
      </w:r>
      <w:proofErr w:type="spellEnd"/>
      <w:r w:rsidRPr="00200A8F">
        <w:rPr>
          <w:rFonts w:ascii="Times New Roman" w:hAnsi="Times New Roman"/>
          <w:sz w:val="28"/>
          <w:szCs w:val="28"/>
        </w:rPr>
        <w:t xml:space="preserve"> или электронных писем. Если же кредитная организация будет игнорировать закон, должник сможет обратиться с </w:t>
      </w:r>
      <w:hyperlink r:id="rId11" w:history="1">
        <w:r w:rsidRPr="00200A8F">
          <w:rPr>
            <w:rFonts w:ascii="Times New Roman" w:hAnsi="Times New Roman"/>
            <w:sz w:val="28"/>
            <w:szCs w:val="28"/>
          </w:rPr>
          <w:t>жалобой</w:t>
        </w:r>
      </w:hyperlink>
      <w:r w:rsidRPr="00200A8F">
        <w:rPr>
          <w:rFonts w:ascii="Times New Roman" w:hAnsi="Times New Roman"/>
          <w:sz w:val="28"/>
          <w:szCs w:val="28"/>
        </w:rPr>
        <w:t xml:space="preserve"> в суд или </w:t>
      </w:r>
      <w:proofErr w:type="spellStart"/>
      <w:r w:rsidRPr="00200A8F">
        <w:rPr>
          <w:rFonts w:ascii="Times New Roman" w:hAnsi="Times New Roman"/>
          <w:sz w:val="28"/>
          <w:szCs w:val="28"/>
        </w:rPr>
        <w:t>саморегулируемую</w:t>
      </w:r>
      <w:proofErr w:type="spellEnd"/>
      <w:r w:rsidRPr="00200A8F">
        <w:rPr>
          <w:rFonts w:ascii="Times New Roman" w:hAnsi="Times New Roman"/>
          <w:sz w:val="28"/>
          <w:szCs w:val="28"/>
        </w:rPr>
        <w:t xml:space="preserve"> организацию, и правда будет на стороне заемщика [23].</w:t>
      </w:r>
    </w:p>
    <w:p w:rsidR="00087302" w:rsidRPr="00200A8F" w:rsidRDefault="00087302" w:rsidP="00200A8F">
      <w:pPr>
        <w:pStyle w:val="a4"/>
        <w:spacing w:after="0" w:line="360" w:lineRule="auto"/>
        <w:ind w:firstLine="709"/>
        <w:jc w:val="both"/>
        <w:rPr>
          <w:rFonts w:ascii="Times New Roman" w:hAnsi="Times New Roman"/>
          <w:sz w:val="28"/>
          <w:szCs w:val="28"/>
        </w:rPr>
      </w:pPr>
      <w:r w:rsidRPr="00200A8F">
        <w:rPr>
          <w:rFonts w:ascii="Times New Roman" w:hAnsi="Times New Roman"/>
          <w:sz w:val="28"/>
          <w:szCs w:val="28"/>
        </w:rPr>
        <w:t xml:space="preserve">Оформляя потребительский кредит, важно помнить о финансовом законодательстве, что в соответствии со ст. 168 ГК РФ, только банк может </w:t>
      </w:r>
      <w:r w:rsidRPr="00200A8F">
        <w:rPr>
          <w:rFonts w:ascii="Times New Roman" w:hAnsi="Times New Roman"/>
          <w:sz w:val="28"/>
          <w:szCs w:val="28"/>
        </w:rPr>
        <w:lastRenderedPageBreak/>
        <w:t>заключать с вами договор потребительского кредита, в иных случаях данный документ не будет иметь никакой юридической силы [3].</w:t>
      </w:r>
    </w:p>
    <w:p w:rsidR="00087302" w:rsidRPr="00200A8F" w:rsidRDefault="00087302" w:rsidP="00200A8F">
      <w:pPr>
        <w:pStyle w:val="a4"/>
        <w:spacing w:after="0" w:line="360" w:lineRule="auto"/>
        <w:ind w:firstLine="709"/>
        <w:jc w:val="both"/>
        <w:rPr>
          <w:rFonts w:ascii="Times New Roman" w:hAnsi="Times New Roman"/>
          <w:sz w:val="28"/>
          <w:szCs w:val="28"/>
        </w:rPr>
      </w:pPr>
      <w:r w:rsidRPr="00200A8F">
        <w:rPr>
          <w:rFonts w:ascii="Times New Roman" w:hAnsi="Times New Roman"/>
          <w:sz w:val="28"/>
          <w:szCs w:val="28"/>
        </w:rPr>
        <w:t xml:space="preserve">Таким образом, торговые сети, к примеру, не смогут продать вам товар в кредит без посредничества банка. Если же такое и произойдет, то в соответствии со ст. 823 ГК РФ, заключенный договор будет свидетельствовать о </w:t>
      </w:r>
      <w:hyperlink r:id="rId12" w:tgtFrame="_blank" w:tooltip="Читать о рассрочке" w:history="1">
        <w:r w:rsidRPr="00200A8F">
          <w:rPr>
            <w:rFonts w:ascii="Times New Roman" w:hAnsi="Times New Roman"/>
            <w:sz w:val="28"/>
            <w:szCs w:val="28"/>
          </w:rPr>
          <w:t xml:space="preserve">купле-продаже в рассрочку </w:t>
        </w:r>
      </w:hyperlink>
      <w:r w:rsidRPr="00200A8F">
        <w:rPr>
          <w:rFonts w:ascii="Times New Roman" w:hAnsi="Times New Roman"/>
          <w:sz w:val="28"/>
          <w:szCs w:val="28"/>
        </w:rPr>
        <w:t>или предоставлении коммерческого кредита [3].</w:t>
      </w:r>
    </w:p>
    <w:p w:rsidR="00087302" w:rsidRPr="00200A8F" w:rsidRDefault="00087302" w:rsidP="00200A8F">
      <w:pPr>
        <w:pStyle w:val="a4"/>
        <w:spacing w:after="0" w:line="360" w:lineRule="auto"/>
        <w:ind w:firstLine="709"/>
        <w:jc w:val="both"/>
        <w:rPr>
          <w:rFonts w:ascii="Times New Roman" w:hAnsi="Times New Roman"/>
          <w:sz w:val="28"/>
          <w:szCs w:val="28"/>
        </w:rPr>
      </w:pPr>
      <w:r w:rsidRPr="00200A8F">
        <w:rPr>
          <w:rFonts w:ascii="Times New Roman" w:hAnsi="Times New Roman"/>
          <w:sz w:val="28"/>
          <w:szCs w:val="28"/>
        </w:rPr>
        <w:t>Кроме того, следует учитывать, что договор потребительского займа не публичен и направлен на получение прибыли банком. И в случае невозможности исполнения заемщиком условий договора, банк вправе отказать клиенту в предоставлении кредита, чтобы не нести финансовых рисков. Именно поэтому банки не выдают займы несовершеннолетним и недееспособным гражданам [17].</w:t>
      </w:r>
    </w:p>
    <w:p w:rsidR="00087302" w:rsidRPr="00200A8F" w:rsidRDefault="00087302" w:rsidP="00200A8F">
      <w:pPr>
        <w:pStyle w:val="a4"/>
        <w:spacing w:after="0" w:line="360" w:lineRule="auto"/>
        <w:ind w:firstLine="709"/>
        <w:jc w:val="both"/>
        <w:rPr>
          <w:rFonts w:ascii="Times New Roman" w:hAnsi="Times New Roman"/>
          <w:sz w:val="28"/>
          <w:szCs w:val="28"/>
        </w:rPr>
      </w:pPr>
      <w:r w:rsidRPr="00200A8F">
        <w:rPr>
          <w:rFonts w:ascii="Times New Roman" w:hAnsi="Times New Roman"/>
          <w:sz w:val="28"/>
          <w:szCs w:val="28"/>
        </w:rPr>
        <w:t xml:space="preserve">Главным условием предоставления потребительского кредита является </w:t>
      </w:r>
      <w:hyperlink r:id="rId13" w:tooltip="Что такое целевой кредит" w:history="1">
        <w:r w:rsidRPr="00200A8F">
          <w:rPr>
            <w:rFonts w:ascii="Times New Roman" w:hAnsi="Times New Roman"/>
            <w:sz w:val="28"/>
            <w:szCs w:val="28"/>
          </w:rPr>
          <w:t>целевое использование средств</w:t>
        </w:r>
      </w:hyperlink>
      <w:r w:rsidRPr="00200A8F">
        <w:rPr>
          <w:rFonts w:ascii="Times New Roman" w:hAnsi="Times New Roman"/>
          <w:sz w:val="28"/>
          <w:szCs w:val="28"/>
        </w:rPr>
        <w:t xml:space="preserve"> в личных, а не предпринимательских целях. Таким образом, заемщик должен соблюдать целевое назначение потребительского займа, а также обеспечивать банку возможность контроля за расходованием кредитных средств.</w:t>
      </w:r>
    </w:p>
    <w:p w:rsidR="00087302" w:rsidRPr="00200A8F" w:rsidRDefault="00087302" w:rsidP="00200A8F">
      <w:pPr>
        <w:pStyle w:val="a4"/>
        <w:spacing w:after="0" w:line="360" w:lineRule="auto"/>
        <w:ind w:firstLine="709"/>
        <w:jc w:val="both"/>
        <w:rPr>
          <w:rFonts w:ascii="Times New Roman" w:hAnsi="Times New Roman"/>
          <w:sz w:val="28"/>
          <w:szCs w:val="28"/>
        </w:rPr>
      </w:pPr>
      <w:r w:rsidRPr="00200A8F">
        <w:rPr>
          <w:rFonts w:ascii="Times New Roman" w:hAnsi="Times New Roman"/>
          <w:sz w:val="28"/>
          <w:szCs w:val="28"/>
        </w:rPr>
        <w:t xml:space="preserve">Финансовое законодательство, а именно статьи 814 и 821 ГК РФ предусматривают неблагоприятные последствия для заемщика в случае нецелевого использования им предоставленного потребительского кредита. Законопроект «О потребительском кредите», подготовленный Минфином РФ и опубликованный на сайте «Российской газеты» 11 ноября 2010 года, призван сделать взаимоотношения банков и их клиентов более понятными и прозрачными. Кроме того, для заемщиков откроются выгодные стороны потребительского кредитования. К примеру, можно вернуть кредит через 14 дней с момента его взятия, уплатив проценты лишь за тот срок, в который клиент реально пользовался займом. При этом ему не придется платить штрафные санкции. Однако бывает и так, что банк в договор потребительского </w:t>
      </w:r>
      <w:r w:rsidRPr="00200A8F">
        <w:rPr>
          <w:rFonts w:ascii="Times New Roman" w:hAnsi="Times New Roman"/>
          <w:sz w:val="28"/>
          <w:szCs w:val="28"/>
        </w:rPr>
        <w:lastRenderedPageBreak/>
        <w:t>кредита может вписать такие условия, согласно которым заемщику нужно будет платить финансовой организации дополнительные проценты за что-то. И тогда придется погашать не только кредит и проценты за фактический срок его использования, но и те комиссии и суммы, которые будут значиться в документе как дополнительные [4].</w:t>
      </w:r>
    </w:p>
    <w:p w:rsidR="00087302" w:rsidRPr="00200A8F" w:rsidRDefault="00087302" w:rsidP="00200A8F">
      <w:pPr>
        <w:pStyle w:val="a4"/>
        <w:spacing w:after="0" w:line="360" w:lineRule="auto"/>
        <w:ind w:firstLine="709"/>
        <w:jc w:val="both"/>
        <w:rPr>
          <w:rFonts w:ascii="Times New Roman" w:hAnsi="Times New Roman"/>
          <w:sz w:val="28"/>
          <w:szCs w:val="28"/>
        </w:rPr>
      </w:pPr>
    </w:p>
    <w:p w:rsidR="00087302" w:rsidRPr="00200A8F" w:rsidRDefault="00087302" w:rsidP="00200A8F">
      <w:pPr>
        <w:spacing w:after="0" w:line="360" w:lineRule="auto"/>
        <w:ind w:firstLine="709"/>
        <w:jc w:val="both"/>
        <w:rPr>
          <w:rFonts w:ascii="Times New Roman" w:hAnsi="Times New Roman" w:cs="Times New Roman"/>
          <w:noProof/>
          <w:color w:val="000000"/>
          <w:sz w:val="28"/>
          <w:szCs w:val="28"/>
        </w:rPr>
      </w:pPr>
    </w:p>
    <w:p w:rsidR="00087302" w:rsidRPr="00200A8F" w:rsidRDefault="00087302" w:rsidP="00200A8F">
      <w:pPr>
        <w:spacing w:after="0" w:line="360" w:lineRule="auto"/>
        <w:ind w:firstLine="709"/>
        <w:jc w:val="both"/>
        <w:rPr>
          <w:rFonts w:ascii="Times New Roman" w:hAnsi="Times New Roman" w:cs="Times New Roman"/>
          <w:sz w:val="28"/>
          <w:szCs w:val="28"/>
        </w:rPr>
      </w:pPr>
    </w:p>
    <w:p w:rsidR="00087302" w:rsidRPr="00200A8F" w:rsidRDefault="00087302" w:rsidP="00200A8F">
      <w:pPr>
        <w:pStyle w:val="2"/>
        <w:spacing w:before="0" w:after="0" w:line="360" w:lineRule="auto"/>
        <w:ind w:firstLine="709"/>
        <w:jc w:val="center"/>
        <w:rPr>
          <w:rFonts w:ascii="Times New Roman" w:hAnsi="Times New Roman" w:cs="Times New Roman"/>
          <w:i w:val="0"/>
        </w:rPr>
      </w:pPr>
      <w:r w:rsidRPr="00200A8F">
        <w:rPr>
          <w:rFonts w:ascii="Times New Roman" w:hAnsi="Times New Roman" w:cs="Times New Roman"/>
          <w:i w:val="0"/>
        </w:rPr>
        <w:br w:type="page"/>
      </w:r>
      <w:r w:rsidRPr="00200A8F">
        <w:rPr>
          <w:rFonts w:ascii="Times New Roman" w:hAnsi="Times New Roman" w:cs="Times New Roman"/>
          <w:i w:val="0"/>
        </w:rPr>
        <w:lastRenderedPageBreak/>
        <w:t>Глава 2. Анализ и оценка эффективности потребительского кредитования на примере ПАО «сбербанк» г.Твери</w:t>
      </w:r>
      <w:bookmarkEnd w:id="9"/>
    </w:p>
    <w:p w:rsidR="00087302" w:rsidRPr="00200A8F" w:rsidRDefault="00087302" w:rsidP="00200A8F">
      <w:pPr>
        <w:pStyle w:val="2"/>
        <w:numPr>
          <w:ilvl w:val="1"/>
          <w:numId w:val="15"/>
        </w:numPr>
        <w:spacing w:before="0" w:after="0" w:line="360" w:lineRule="auto"/>
        <w:ind w:left="0" w:firstLine="709"/>
        <w:jc w:val="center"/>
        <w:rPr>
          <w:rFonts w:ascii="Times New Roman" w:hAnsi="Times New Roman" w:cs="Times New Roman"/>
          <w:i w:val="0"/>
          <w:noProof/>
          <w:color w:val="000000"/>
        </w:rPr>
      </w:pPr>
      <w:bookmarkStart w:id="10" w:name="_Toc446797795"/>
      <w:r w:rsidRPr="00200A8F">
        <w:rPr>
          <w:rFonts w:ascii="Times New Roman" w:hAnsi="Times New Roman" w:cs="Times New Roman"/>
          <w:i w:val="0"/>
          <w:noProof/>
          <w:color w:val="000000"/>
        </w:rPr>
        <w:t>Организационно-экономическая характеристика ПАО «Сбербанк»</w:t>
      </w:r>
      <w:bookmarkEnd w:id="10"/>
    </w:p>
    <w:p w:rsidR="00200A8F" w:rsidRDefault="00200A8F" w:rsidP="00200A8F">
      <w:pPr>
        <w:pStyle w:val="a4"/>
        <w:spacing w:after="0" w:line="360" w:lineRule="auto"/>
        <w:ind w:firstLine="709"/>
        <w:jc w:val="both"/>
        <w:rPr>
          <w:rFonts w:ascii="Times New Roman" w:hAnsi="Times New Roman"/>
          <w:sz w:val="28"/>
          <w:szCs w:val="28"/>
        </w:rPr>
      </w:pPr>
    </w:p>
    <w:p w:rsidR="00087302" w:rsidRPr="00200A8F" w:rsidRDefault="00087302" w:rsidP="00200A8F">
      <w:pPr>
        <w:pStyle w:val="a4"/>
        <w:spacing w:after="0" w:line="360" w:lineRule="auto"/>
        <w:ind w:firstLine="709"/>
        <w:jc w:val="both"/>
        <w:rPr>
          <w:rFonts w:ascii="Times New Roman" w:hAnsi="Times New Roman"/>
          <w:sz w:val="28"/>
          <w:szCs w:val="28"/>
        </w:rPr>
      </w:pPr>
      <w:r w:rsidRPr="00200A8F">
        <w:rPr>
          <w:rFonts w:ascii="Times New Roman" w:hAnsi="Times New Roman"/>
          <w:sz w:val="28"/>
          <w:szCs w:val="28"/>
        </w:rPr>
        <w:t>Генеральная лицензия Банка России на осуществление банковских операций №1481 от 11.08.2015 г.</w:t>
      </w:r>
    </w:p>
    <w:p w:rsidR="00087302" w:rsidRPr="00200A8F" w:rsidRDefault="00087302" w:rsidP="00200A8F">
      <w:pPr>
        <w:pStyle w:val="a4"/>
        <w:spacing w:after="0" w:line="360" w:lineRule="auto"/>
        <w:ind w:firstLine="709"/>
        <w:jc w:val="both"/>
        <w:rPr>
          <w:rFonts w:ascii="Times New Roman" w:hAnsi="Times New Roman"/>
          <w:sz w:val="28"/>
          <w:szCs w:val="28"/>
          <w:u w:val="single"/>
        </w:rPr>
      </w:pPr>
      <w:r w:rsidRPr="00200A8F">
        <w:rPr>
          <w:rFonts w:ascii="Times New Roman" w:hAnsi="Times New Roman"/>
          <w:sz w:val="28"/>
          <w:szCs w:val="28"/>
          <w:u w:val="single"/>
        </w:rPr>
        <w:t>Реквизиты ПАО «Сбербанк»:</w:t>
      </w:r>
    </w:p>
    <w:p w:rsidR="00087302" w:rsidRPr="00200A8F" w:rsidRDefault="00087302" w:rsidP="00200A8F">
      <w:pPr>
        <w:pStyle w:val="a4"/>
        <w:spacing w:after="0" w:line="360" w:lineRule="auto"/>
        <w:ind w:firstLine="709"/>
        <w:jc w:val="both"/>
        <w:rPr>
          <w:rFonts w:ascii="Times New Roman" w:hAnsi="Times New Roman"/>
          <w:sz w:val="28"/>
          <w:szCs w:val="28"/>
        </w:rPr>
      </w:pPr>
      <w:r w:rsidRPr="00200A8F">
        <w:rPr>
          <w:rFonts w:ascii="Times New Roman" w:hAnsi="Times New Roman"/>
          <w:sz w:val="28"/>
          <w:szCs w:val="28"/>
        </w:rPr>
        <w:t>Расчетный счет 30301810000006000001</w:t>
      </w:r>
    </w:p>
    <w:p w:rsidR="00087302" w:rsidRPr="00200A8F" w:rsidRDefault="00087302" w:rsidP="00200A8F">
      <w:pPr>
        <w:pStyle w:val="a4"/>
        <w:spacing w:after="0" w:line="360" w:lineRule="auto"/>
        <w:ind w:firstLine="709"/>
        <w:jc w:val="both"/>
        <w:rPr>
          <w:rFonts w:ascii="Times New Roman" w:hAnsi="Times New Roman"/>
          <w:bCs/>
          <w:sz w:val="28"/>
          <w:szCs w:val="28"/>
        </w:rPr>
      </w:pPr>
      <w:r w:rsidRPr="00200A8F">
        <w:rPr>
          <w:rFonts w:ascii="Times New Roman" w:hAnsi="Times New Roman"/>
          <w:sz w:val="28"/>
          <w:szCs w:val="28"/>
        </w:rPr>
        <w:t>Корреспондентский счет 30101810400000000225 в </w:t>
      </w:r>
      <w:r w:rsidRPr="00200A8F">
        <w:rPr>
          <w:rFonts w:ascii="Times New Roman" w:hAnsi="Times New Roman"/>
          <w:bCs/>
          <w:sz w:val="28"/>
          <w:szCs w:val="28"/>
        </w:rPr>
        <w:t>Главном управлении Центрального банка Российской Федерации по Центральному федеральному округу г. Москва (ГУ Банка</w:t>
      </w:r>
      <w:r w:rsidRPr="00200A8F">
        <w:rPr>
          <w:rFonts w:ascii="Times New Roman" w:hAnsi="Times New Roman"/>
          <w:b/>
          <w:bCs/>
          <w:sz w:val="28"/>
          <w:szCs w:val="28"/>
        </w:rPr>
        <w:t xml:space="preserve"> </w:t>
      </w:r>
      <w:r w:rsidRPr="00200A8F">
        <w:rPr>
          <w:rFonts w:ascii="Times New Roman" w:hAnsi="Times New Roman"/>
          <w:sz w:val="28"/>
          <w:szCs w:val="28"/>
        </w:rPr>
        <w:t>России по ЦФО)</w:t>
      </w:r>
    </w:p>
    <w:p w:rsidR="00087302" w:rsidRPr="00200A8F" w:rsidRDefault="00087302" w:rsidP="00200A8F">
      <w:pPr>
        <w:pStyle w:val="a4"/>
        <w:spacing w:after="0" w:line="360" w:lineRule="auto"/>
        <w:ind w:firstLine="709"/>
        <w:jc w:val="both"/>
        <w:rPr>
          <w:rFonts w:ascii="Times New Roman" w:hAnsi="Times New Roman"/>
          <w:bCs/>
          <w:sz w:val="28"/>
          <w:szCs w:val="28"/>
        </w:rPr>
      </w:pPr>
      <w:r w:rsidRPr="00200A8F">
        <w:rPr>
          <w:rFonts w:ascii="Times New Roman" w:hAnsi="Times New Roman"/>
          <w:sz w:val="28"/>
          <w:szCs w:val="28"/>
        </w:rPr>
        <w:t>БИК 044525225</w:t>
      </w:r>
    </w:p>
    <w:p w:rsidR="00087302" w:rsidRPr="00200A8F" w:rsidRDefault="00087302" w:rsidP="00200A8F">
      <w:pPr>
        <w:pStyle w:val="a4"/>
        <w:spacing w:after="0" w:line="360" w:lineRule="auto"/>
        <w:ind w:firstLine="709"/>
        <w:jc w:val="both"/>
        <w:rPr>
          <w:rFonts w:ascii="Times New Roman" w:hAnsi="Times New Roman"/>
          <w:bCs/>
          <w:sz w:val="28"/>
          <w:szCs w:val="28"/>
        </w:rPr>
      </w:pPr>
      <w:r w:rsidRPr="00200A8F">
        <w:rPr>
          <w:rFonts w:ascii="Times New Roman" w:hAnsi="Times New Roman"/>
          <w:sz w:val="28"/>
          <w:szCs w:val="28"/>
        </w:rPr>
        <w:t>КПП 775001001</w:t>
      </w:r>
    </w:p>
    <w:p w:rsidR="00087302" w:rsidRPr="00200A8F" w:rsidRDefault="00087302" w:rsidP="00200A8F">
      <w:pPr>
        <w:pStyle w:val="a4"/>
        <w:spacing w:after="0" w:line="360" w:lineRule="auto"/>
        <w:ind w:firstLine="709"/>
        <w:jc w:val="both"/>
        <w:rPr>
          <w:rFonts w:ascii="Times New Roman" w:hAnsi="Times New Roman"/>
          <w:bCs/>
          <w:sz w:val="28"/>
          <w:szCs w:val="28"/>
        </w:rPr>
      </w:pPr>
      <w:r w:rsidRPr="00200A8F">
        <w:rPr>
          <w:rFonts w:ascii="Times New Roman" w:hAnsi="Times New Roman"/>
          <w:sz w:val="28"/>
          <w:szCs w:val="28"/>
        </w:rPr>
        <w:t>ИНН 7707083893</w:t>
      </w:r>
    </w:p>
    <w:p w:rsidR="00087302" w:rsidRPr="00200A8F" w:rsidRDefault="00087302" w:rsidP="00200A8F">
      <w:pPr>
        <w:spacing w:after="0" w:line="360" w:lineRule="auto"/>
        <w:ind w:firstLine="709"/>
        <w:jc w:val="both"/>
        <w:rPr>
          <w:rFonts w:ascii="Times New Roman" w:hAnsi="Times New Roman" w:cs="Times New Roman"/>
          <w:sz w:val="28"/>
          <w:szCs w:val="28"/>
        </w:rPr>
      </w:pPr>
      <w:r w:rsidRPr="00200A8F">
        <w:rPr>
          <w:rFonts w:ascii="Times New Roman" w:hAnsi="Times New Roman" w:cs="Times New Roman"/>
          <w:sz w:val="28"/>
          <w:szCs w:val="28"/>
        </w:rPr>
        <w:t xml:space="preserve">1841г. – дата основания банка. Осуществляет свою деятельность на территории Московской, Тульской, Брянской, Рязанской, Тверской, Калужской, Смоленской областей. Территория обслуживания банка составляет 310 тыс. кв. км, на которой проживают более 14,6 </w:t>
      </w:r>
      <w:proofErr w:type="spellStart"/>
      <w:r w:rsidRPr="00200A8F">
        <w:rPr>
          <w:rFonts w:ascii="Times New Roman" w:hAnsi="Times New Roman" w:cs="Times New Roman"/>
          <w:sz w:val="28"/>
          <w:szCs w:val="28"/>
        </w:rPr>
        <w:t>млн</w:t>
      </w:r>
      <w:proofErr w:type="spellEnd"/>
      <w:r w:rsidRPr="00200A8F">
        <w:rPr>
          <w:rFonts w:ascii="Times New Roman" w:hAnsi="Times New Roman" w:cs="Times New Roman"/>
          <w:sz w:val="28"/>
          <w:szCs w:val="28"/>
        </w:rPr>
        <w:t xml:space="preserve"> человек. Среднерусский банк Сбербанка России — это 1491 офис банка, включая офисы самообслуживания и передвижные пункты кассовых операций, более 4846 банкоматов и 2734 информационно-платежных терминалов. Среднерусский банк Сбербанка России обслуживает около 41,7 </w:t>
      </w:r>
      <w:proofErr w:type="spellStart"/>
      <w:r w:rsidRPr="00200A8F">
        <w:rPr>
          <w:rFonts w:ascii="Times New Roman" w:hAnsi="Times New Roman" w:cs="Times New Roman"/>
          <w:sz w:val="28"/>
          <w:szCs w:val="28"/>
        </w:rPr>
        <w:t>млн</w:t>
      </w:r>
      <w:proofErr w:type="spellEnd"/>
      <w:r w:rsidRPr="00200A8F">
        <w:rPr>
          <w:rFonts w:ascii="Times New Roman" w:hAnsi="Times New Roman" w:cs="Times New Roman"/>
          <w:sz w:val="28"/>
          <w:szCs w:val="28"/>
        </w:rPr>
        <w:t xml:space="preserve"> счетов частных лиц, а также около 187 тысяч предприятий и организаций. Кредитный портфель банка на 1 июня 2014 года составил свыше 630,9 млрд. рублей, выданных юридическим лицам и предпринимателям, 335,1 </w:t>
      </w:r>
      <w:proofErr w:type="spellStart"/>
      <w:r w:rsidRPr="00200A8F">
        <w:rPr>
          <w:rFonts w:ascii="Times New Roman" w:hAnsi="Times New Roman" w:cs="Times New Roman"/>
          <w:sz w:val="28"/>
          <w:szCs w:val="28"/>
        </w:rPr>
        <w:t>млрд</w:t>
      </w:r>
      <w:proofErr w:type="spellEnd"/>
      <w:r w:rsidRPr="00200A8F">
        <w:rPr>
          <w:rFonts w:ascii="Times New Roman" w:hAnsi="Times New Roman" w:cs="Times New Roman"/>
          <w:sz w:val="28"/>
          <w:szCs w:val="28"/>
        </w:rPr>
        <w:t xml:space="preserve"> рублей — населению [24].</w:t>
      </w:r>
    </w:p>
    <w:p w:rsidR="00087302" w:rsidRPr="00200A8F" w:rsidRDefault="00087302" w:rsidP="00200A8F">
      <w:pPr>
        <w:spacing w:after="0" w:line="360" w:lineRule="auto"/>
        <w:ind w:firstLine="709"/>
        <w:jc w:val="both"/>
        <w:rPr>
          <w:rFonts w:ascii="Times New Roman" w:hAnsi="Times New Roman" w:cs="Times New Roman"/>
          <w:sz w:val="28"/>
          <w:szCs w:val="28"/>
        </w:rPr>
      </w:pPr>
      <w:r w:rsidRPr="00200A8F">
        <w:rPr>
          <w:rFonts w:ascii="Times New Roman" w:hAnsi="Times New Roman" w:cs="Times New Roman"/>
          <w:sz w:val="28"/>
          <w:szCs w:val="28"/>
        </w:rPr>
        <w:lastRenderedPageBreak/>
        <w:t xml:space="preserve">В сегодняшнем Сбербанке почти ничего не напоминает о сберегательных кассах, функции которых он выполнял на протяжении значительного периода своей истории. Но удивительно другое: Сбербанк уже мало похож даже на самого себя всего лишь десятилетней давности! </w:t>
      </w:r>
    </w:p>
    <w:p w:rsidR="00087302" w:rsidRPr="00200A8F" w:rsidRDefault="00087302" w:rsidP="00200A8F">
      <w:pPr>
        <w:spacing w:after="0" w:line="360" w:lineRule="auto"/>
        <w:ind w:firstLine="709"/>
        <w:jc w:val="both"/>
        <w:rPr>
          <w:rFonts w:ascii="Times New Roman" w:hAnsi="Times New Roman" w:cs="Times New Roman"/>
          <w:sz w:val="28"/>
          <w:szCs w:val="28"/>
        </w:rPr>
      </w:pPr>
      <w:r w:rsidRPr="00200A8F">
        <w:rPr>
          <w:rFonts w:ascii="Times New Roman" w:hAnsi="Times New Roman" w:cs="Times New Roman"/>
          <w:sz w:val="28"/>
          <w:szCs w:val="28"/>
        </w:rPr>
        <w:t>Способность к переменам и движению вперед — признак отличной «спортивной» формы, в которой находится сегодня Сбербанк. Титул старейшего и крупнейшего банка России не мешает ему открыто и добросовестно конкурировать на банковском рынке и держать руку на пульсе финансовых и технологических перемен. Сбербанк не только шагает в ногу с современными тенденциями рынка, но и опережает их, уверенно ориентируясь в стремительно меняющихся технологиях и предпочтениях клиентов.</w:t>
      </w:r>
    </w:p>
    <w:p w:rsidR="00087302" w:rsidRPr="00200A8F" w:rsidRDefault="00087302" w:rsidP="00200A8F">
      <w:pPr>
        <w:pStyle w:val="a4"/>
        <w:spacing w:after="0" w:line="360" w:lineRule="auto"/>
        <w:ind w:firstLine="709"/>
        <w:jc w:val="both"/>
        <w:rPr>
          <w:rFonts w:ascii="Times New Roman" w:hAnsi="Times New Roman"/>
          <w:sz w:val="28"/>
          <w:szCs w:val="28"/>
        </w:rPr>
      </w:pPr>
      <w:r w:rsidRPr="00200A8F">
        <w:rPr>
          <w:rFonts w:ascii="Times New Roman" w:hAnsi="Times New Roman"/>
          <w:sz w:val="28"/>
          <w:szCs w:val="28"/>
        </w:rPr>
        <w:t>Сбербанк сегодня — это кровеносная система российской экономики, треть ее банковской системы. Банк дает работу и источник дохода каждой 150-й российской семье. На долю лидера российского банковского сектора по общему объему активов приходится 28,7% совокупных банковских активов (по состоянию на 1 января 2016 года).  Банк является основным кредитором российской экономики и занимает крупнейшую долю на рынке вкладов. На его долю приходится 46% вкладов населения, 38,7% кредитов физическим лицам и 32,2% кредитов юридическим лицам.</w:t>
      </w:r>
    </w:p>
    <w:p w:rsidR="00087302" w:rsidRPr="00200A8F" w:rsidRDefault="00087302" w:rsidP="00200A8F">
      <w:pPr>
        <w:pStyle w:val="a4"/>
        <w:spacing w:after="0" w:line="360" w:lineRule="auto"/>
        <w:ind w:firstLine="709"/>
        <w:jc w:val="both"/>
        <w:rPr>
          <w:rFonts w:ascii="Times New Roman" w:hAnsi="Times New Roman"/>
          <w:sz w:val="28"/>
          <w:szCs w:val="28"/>
        </w:rPr>
      </w:pPr>
      <w:r w:rsidRPr="00200A8F">
        <w:rPr>
          <w:rFonts w:ascii="Times New Roman" w:hAnsi="Times New Roman"/>
          <w:sz w:val="28"/>
          <w:szCs w:val="28"/>
        </w:rPr>
        <w:t>Сбербанк сегодня — это 14 территориальных банков и более 16 тысяч отделений по всей стране, в 83 субъектах Российской Федерации, расположенных на территории 11 часовых поясов.</w:t>
      </w:r>
    </w:p>
    <w:p w:rsidR="00087302" w:rsidRPr="00200A8F" w:rsidRDefault="00087302" w:rsidP="00200A8F">
      <w:pPr>
        <w:pStyle w:val="a4"/>
        <w:spacing w:after="0" w:line="360" w:lineRule="auto"/>
        <w:ind w:firstLine="709"/>
        <w:jc w:val="both"/>
        <w:rPr>
          <w:rFonts w:ascii="Times New Roman" w:hAnsi="Times New Roman"/>
          <w:sz w:val="28"/>
          <w:szCs w:val="28"/>
        </w:rPr>
      </w:pPr>
      <w:r w:rsidRPr="00200A8F">
        <w:rPr>
          <w:rFonts w:ascii="Times New Roman" w:hAnsi="Times New Roman"/>
          <w:sz w:val="28"/>
          <w:szCs w:val="28"/>
        </w:rPr>
        <w:t>Только в России у Сбербанка более 110 миллионов клиентов — больше половины населения страны, а за рубежом услугами Сбербанка пользуются около 11 миллионов человек. Спектр услуг Сбербанка для розничных клиентов максимально широк: от традиционных депозитов и различных видов кредитования до банковских карт, денежных переводов, банковского страхования и брокерских услуг [24].</w:t>
      </w:r>
    </w:p>
    <w:p w:rsidR="00087302" w:rsidRPr="00200A8F" w:rsidRDefault="00087302" w:rsidP="00200A8F">
      <w:pPr>
        <w:pStyle w:val="a4"/>
        <w:spacing w:after="0" w:line="360" w:lineRule="auto"/>
        <w:ind w:firstLine="709"/>
        <w:jc w:val="both"/>
        <w:rPr>
          <w:rFonts w:ascii="Times New Roman" w:hAnsi="Times New Roman"/>
          <w:sz w:val="28"/>
          <w:szCs w:val="28"/>
        </w:rPr>
      </w:pPr>
      <w:r w:rsidRPr="00200A8F">
        <w:rPr>
          <w:rFonts w:ascii="Times New Roman" w:hAnsi="Times New Roman"/>
          <w:sz w:val="28"/>
          <w:szCs w:val="28"/>
        </w:rPr>
        <w:lastRenderedPageBreak/>
        <w:t>Все розничные кредиты в Сбербанке выдаются по технологии «Кредитная фабрика», созданной для эффективной оценки кредитных рисков и обеспечения высокого качества кредитного портфеля.</w:t>
      </w:r>
      <w:r w:rsidRPr="00200A8F">
        <w:rPr>
          <w:rFonts w:ascii="Times New Roman" w:hAnsi="Times New Roman"/>
          <w:sz w:val="28"/>
          <w:szCs w:val="28"/>
        </w:rPr>
        <w:br/>
        <w:t>Стремясь сделать обслуживание более удобным, современным и технологичным, Сбербанк с каждым годом все более совершенствует возможности дистанционного управления счетами клиентов. В банке создана система удаленных каналов обслуживания, в которую входят:</w:t>
      </w:r>
    </w:p>
    <w:p w:rsidR="00087302" w:rsidRPr="00200A8F" w:rsidRDefault="00087302" w:rsidP="00200A8F">
      <w:pPr>
        <w:pStyle w:val="a4"/>
        <w:numPr>
          <w:ilvl w:val="0"/>
          <w:numId w:val="6"/>
        </w:numPr>
        <w:spacing w:after="0" w:line="360" w:lineRule="auto"/>
        <w:ind w:left="0" w:firstLine="709"/>
        <w:jc w:val="both"/>
        <w:rPr>
          <w:rFonts w:ascii="Times New Roman" w:hAnsi="Times New Roman"/>
          <w:sz w:val="28"/>
          <w:szCs w:val="28"/>
        </w:rPr>
      </w:pPr>
      <w:proofErr w:type="spellStart"/>
      <w:r w:rsidRPr="00200A8F">
        <w:rPr>
          <w:rFonts w:ascii="Times New Roman" w:hAnsi="Times New Roman"/>
          <w:sz w:val="28"/>
          <w:szCs w:val="28"/>
        </w:rPr>
        <w:t>онлайн-банкинг</w:t>
      </w:r>
      <w:proofErr w:type="spellEnd"/>
      <w:r w:rsidRPr="00200A8F">
        <w:rPr>
          <w:rFonts w:ascii="Times New Roman" w:hAnsi="Times New Roman"/>
          <w:sz w:val="28"/>
          <w:szCs w:val="28"/>
        </w:rPr>
        <w:t xml:space="preserve"> «Сбербанк </w:t>
      </w:r>
      <w:proofErr w:type="spellStart"/>
      <w:r w:rsidRPr="00200A8F">
        <w:rPr>
          <w:rFonts w:ascii="Times New Roman" w:hAnsi="Times New Roman"/>
          <w:sz w:val="28"/>
          <w:szCs w:val="28"/>
        </w:rPr>
        <w:t>Онлайн</w:t>
      </w:r>
      <w:proofErr w:type="spellEnd"/>
      <w:r w:rsidRPr="00200A8F">
        <w:rPr>
          <w:rFonts w:ascii="Times New Roman" w:hAnsi="Times New Roman"/>
          <w:sz w:val="28"/>
          <w:szCs w:val="28"/>
        </w:rPr>
        <w:t>» (более 13 </w:t>
      </w:r>
      <w:proofErr w:type="spellStart"/>
      <w:r w:rsidRPr="00200A8F">
        <w:rPr>
          <w:rFonts w:ascii="Times New Roman" w:hAnsi="Times New Roman"/>
          <w:sz w:val="28"/>
          <w:szCs w:val="28"/>
        </w:rPr>
        <w:t>млн</w:t>
      </w:r>
      <w:proofErr w:type="spellEnd"/>
      <w:r w:rsidRPr="00200A8F">
        <w:rPr>
          <w:rFonts w:ascii="Times New Roman" w:hAnsi="Times New Roman"/>
          <w:sz w:val="28"/>
          <w:szCs w:val="28"/>
        </w:rPr>
        <w:t xml:space="preserve"> активных пользователей);</w:t>
      </w:r>
    </w:p>
    <w:p w:rsidR="00087302" w:rsidRPr="00200A8F" w:rsidRDefault="00087302" w:rsidP="00200A8F">
      <w:pPr>
        <w:pStyle w:val="a4"/>
        <w:numPr>
          <w:ilvl w:val="0"/>
          <w:numId w:val="6"/>
        </w:numPr>
        <w:spacing w:after="0" w:line="360" w:lineRule="auto"/>
        <w:ind w:left="0" w:firstLine="709"/>
        <w:jc w:val="both"/>
        <w:rPr>
          <w:rFonts w:ascii="Times New Roman" w:hAnsi="Times New Roman"/>
          <w:sz w:val="28"/>
          <w:szCs w:val="28"/>
        </w:rPr>
      </w:pPr>
      <w:r w:rsidRPr="00200A8F">
        <w:rPr>
          <w:rFonts w:ascii="Times New Roman" w:hAnsi="Times New Roman"/>
          <w:sz w:val="28"/>
          <w:szCs w:val="28"/>
        </w:rPr>
        <w:t xml:space="preserve">мобильные приложения «Сбербанк </w:t>
      </w:r>
      <w:proofErr w:type="spellStart"/>
      <w:r w:rsidRPr="00200A8F">
        <w:rPr>
          <w:rFonts w:ascii="Times New Roman" w:hAnsi="Times New Roman"/>
          <w:sz w:val="28"/>
          <w:szCs w:val="28"/>
        </w:rPr>
        <w:t>Онлайн</w:t>
      </w:r>
      <w:proofErr w:type="spellEnd"/>
      <w:r w:rsidRPr="00200A8F">
        <w:rPr>
          <w:rFonts w:ascii="Times New Roman" w:hAnsi="Times New Roman"/>
          <w:sz w:val="28"/>
          <w:szCs w:val="28"/>
        </w:rPr>
        <w:t>» для смартфонов (более 1 </w:t>
      </w:r>
      <w:proofErr w:type="spellStart"/>
      <w:r w:rsidRPr="00200A8F">
        <w:rPr>
          <w:rFonts w:ascii="Times New Roman" w:hAnsi="Times New Roman"/>
          <w:sz w:val="28"/>
          <w:szCs w:val="28"/>
        </w:rPr>
        <w:t>млн</w:t>
      </w:r>
      <w:proofErr w:type="spellEnd"/>
      <w:r w:rsidRPr="00200A8F">
        <w:rPr>
          <w:rFonts w:ascii="Times New Roman" w:hAnsi="Times New Roman"/>
          <w:sz w:val="28"/>
          <w:szCs w:val="28"/>
        </w:rPr>
        <w:t xml:space="preserve"> активных пользователей);</w:t>
      </w:r>
    </w:p>
    <w:p w:rsidR="00087302" w:rsidRPr="00200A8F" w:rsidRDefault="00087302" w:rsidP="00200A8F">
      <w:pPr>
        <w:pStyle w:val="a4"/>
        <w:numPr>
          <w:ilvl w:val="0"/>
          <w:numId w:val="6"/>
        </w:numPr>
        <w:spacing w:after="0" w:line="360" w:lineRule="auto"/>
        <w:ind w:left="0" w:firstLine="709"/>
        <w:jc w:val="both"/>
        <w:rPr>
          <w:rFonts w:ascii="Times New Roman" w:hAnsi="Times New Roman"/>
          <w:sz w:val="28"/>
          <w:szCs w:val="28"/>
        </w:rPr>
      </w:pPr>
      <w:r w:rsidRPr="00200A8F">
        <w:rPr>
          <w:rFonts w:ascii="Times New Roman" w:hAnsi="Times New Roman"/>
          <w:sz w:val="28"/>
          <w:szCs w:val="28"/>
        </w:rPr>
        <w:t>SMS-сервис «Мобильный банк» (более 17 </w:t>
      </w:r>
      <w:proofErr w:type="spellStart"/>
      <w:r w:rsidRPr="00200A8F">
        <w:rPr>
          <w:rFonts w:ascii="Times New Roman" w:hAnsi="Times New Roman"/>
          <w:sz w:val="28"/>
          <w:szCs w:val="28"/>
        </w:rPr>
        <w:t>млн</w:t>
      </w:r>
      <w:proofErr w:type="spellEnd"/>
      <w:r w:rsidRPr="00200A8F">
        <w:rPr>
          <w:rFonts w:ascii="Times New Roman" w:hAnsi="Times New Roman"/>
          <w:sz w:val="28"/>
          <w:szCs w:val="28"/>
        </w:rPr>
        <w:t xml:space="preserve"> активных пользователей);</w:t>
      </w:r>
    </w:p>
    <w:p w:rsidR="00087302" w:rsidRPr="00200A8F" w:rsidRDefault="00087302" w:rsidP="00200A8F">
      <w:pPr>
        <w:pStyle w:val="a4"/>
        <w:numPr>
          <w:ilvl w:val="0"/>
          <w:numId w:val="6"/>
        </w:numPr>
        <w:spacing w:after="0" w:line="360" w:lineRule="auto"/>
        <w:ind w:left="0" w:firstLine="709"/>
        <w:jc w:val="both"/>
        <w:rPr>
          <w:rFonts w:ascii="Times New Roman" w:hAnsi="Times New Roman"/>
          <w:sz w:val="28"/>
          <w:szCs w:val="28"/>
        </w:rPr>
      </w:pPr>
      <w:r w:rsidRPr="00200A8F">
        <w:rPr>
          <w:rFonts w:ascii="Times New Roman" w:hAnsi="Times New Roman"/>
          <w:sz w:val="28"/>
          <w:szCs w:val="28"/>
        </w:rPr>
        <w:t>одна из крупнейших в мире сетей банкоматов и терминалов самообслуживания (более 86 тыс. устройств).</w:t>
      </w:r>
    </w:p>
    <w:p w:rsidR="00087302" w:rsidRPr="00200A8F" w:rsidRDefault="00087302" w:rsidP="00200A8F">
      <w:pPr>
        <w:pStyle w:val="a4"/>
        <w:spacing w:after="0" w:line="360" w:lineRule="auto"/>
        <w:ind w:firstLine="709"/>
        <w:jc w:val="both"/>
        <w:rPr>
          <w:rFonts w:ascii="Times New Roman" w:hAnsi="Times New Roman"/>
          <w:sz w:val="28"/>
          <w:szCs w:val="28"/>
        </w:rPr>
      </w:pPr>
      <w:r w:rsidRPr="00200A8F">
        <w:rPr>
          <w:rFonts w:ascii="Times New Roman" w:hAnsi="Times New Roman"/>
          <w:sz w:val="28"/>
          <w:szCs w:val="28"/>
        </w:rPr>
        <w:t xml:space="preserve">Сбербанк является крупнейшим эмитентом дебетовых и кредитных карт. Совместный банк, созданный Сбербанком и BNP </w:t>
      </w:r>
      <w:proofErr w:type="spellStart"/>
      <w:r w:rsidRPr="00200A8F">
        <w:rPr>
          <w:rFonts w:ascii="Times New Roman" w:hAnsi="Times New Roman"/>
          <w:sz w:val="28"/>
          <w:szCs w:val="28"/>
        </w:rPr>
        <w:t>Paribas</w:t>
      </w:r>
      <w:proofErr w:type="spellEnd"/>
      <w:r w:rsidRPr="00200A8F">
        <w:rPr>
          <w:rFonts w:ascii="Times New Roman" w:hAnsi="Times New Roman"/>
          <w:sz w:val="28"/>
          <w:szCs w:val="28"/>
        </w:rPr>
        <w:t xml:space="preserve">, занимается POS-кредитованием под брендом </w:t>
      </w:r>
      <w:proofErr w:type="spellStart"/>
      <w:r w:rsidRPr="00200A8F">
        <w:rPr>
          <w:rFonts w:ascii="Times New Roman" w:hAnsi="Times New Roman"/>
          <w:sz w:val="28"/>
          <w:szCs w:val="28"/>
        </w:rPr>
        <w:t>Cetelem</w:t>
      </w:r>
      <w:proofErr w:type="spellEnd"/>
      <w:r w:rsidRPr="00200A8F">
        <w:rPr>
          <w:rFonts w:ascii="Times New Roman" w:hAnsi="Times New Roman"/>
          <w:sz w:val="28"/>
          <w:szCs w:val="28"/>
        </w:rPr>
        <w:t>, используя концепцию «ответственного кредитования».</w:t>
      </w:r>
    </w:p>
    <w:p w:rsidR="00087302" w:rsidRPr="00200A8F" w:rsidRDefault="00087302" w:rsidP="00200A8F">
      <w:pPr>
        <w:pStyle w:val="a4"/>
        <w:spacing w:after="0" w:line="360" w:lineRule="auto"/>
        <w:ind w:firstLine="709"/>
        <w:jc w:val="both"/>
        <w:rPr>
          <w:rFonts w:ascii="Times New Roman" w:hAnsi="Times New Roman"/>
          <w:sz w:val="28"/>
          <w:szCs w:val="28"/>
        </w:rPr>
      </w:pPr>
      <w:r w:rsidRPr="00200A8F">
        <w:rPr>
          <w:rFonts w:ascii="Times New Roman" w:hAnsi="Times New Roman"/>
          <w:sz w:val="28"/>
          <w:szCs w:val="28"/>
        </w:rPr>
        <w:t>Среди клиентов Сбербанка — более 1 </w:t>
      </w:r>
      <w:proofErr w:type="spellStart"/>
      <w:r w:rsidRPr="00200A8F">
        <w:rPr>
          <w:rFonts w:ascii="Times New Roman" w:hAnsi="Times New Roman"/>
          <w:sz w:val="28"/>
          <w:szCs w:val="28"/>
        </w:rPr>
        <w:t>млн</w:t>
      </w:r>
      <w:proofErr w:type="spellEnd"/>
      <w:r w:rsidRPr="00200A8F">
        <w:rPr>
          <w:rFonts w:ascii="Times New Roman" w:hAnsi="Times New Roman"/>
          <w:sz w:val="28"/>
          <w:szCs w:val="28"/>
        </w:rPr>
        <w:t xml:space="preserve"> предприятий (из 4,5 </w:t>
      </w:r>
      <w:proofErr w:type="spellStart"/>
      <w:r w:rsidRPr="00200A8F">
        <w:rPr>
          <w:rFonts w:ascii="Times New Roman" w:hAnsi="Times New Roman"/>
          <w:sz w:val="28"/>
          <w:szCs w:val="28"/>
        </w:rPr>
        <w:t>млн</w:t>
      </w:r>
      <w:proofErr w:type="spellEnd"/>
      <w:r w:rsidRPr="00200A8F">
        <w:rPr>
          <w:rFonts w:ascii="Times New Roman" w:hAnsi="Times New Roman"/>
          <w:sz w:val="28"/>
          <w:szCs w:val="28"/>
        </w:rPr>
        <w:t xml:space="preserve"> зарегистрированных юридических лиц в России). Банк обслуживает все группы корпоративных клиентов, причем на долю малых и средних компаний приходится более 35% корпоративного кредитного портфеля банка. Оставшаяся часть — это кредитование крупных и крупнейших корпоративных клиентов.</w:t>
      </w:r>
    </w:p>
    <w:p w:rsidR="00087302" w:rsidRPr="00200A8F" w:rsidRDefault="00087302" w:rsidP="00200A8F">
      <w:pPr>
        <w:pStyle w:val="a4"/>
        <w:spacing w:after="0" w:line="360" w:lineRule="auto"/>
        <w:ind w:firstLine="709"/>
        <w:jc w:val="both"/>
        <w:rPr>
          <w:rFonts w:ascii="Times New Roman" w:hAnsi="Times New Roman"/>
          <w:sz w:val="28"/>
          <w:szCs w:val="28"/>
        </w:rPr>
      </w:pPr>
      <w:r w:rsidRPr="00200A8F">
        <w:rPr>
          <w:rFonts w:ascii="Times New Roman" w:hAnsi="Times New Roman"/>
          <w:sz w:val="28"/>
          <w:szCs w:val="28"/>
        </w:rPr>
        <w:t>Сбербанк сегодня — это команда, в которую входят более 260 тыс. квалифицированных сотрудников, работающих над превращением банка в лучшую сервисную компанию с продуктами и услугами мирового уровня [24].</w:t>
      </w:r>
    </w:p>
    <w:p w:rsidR="00087302" w:rsidRPr="00200A8F" w:rsidRDefault="00087302" w:rsidP="00200A8F">
      <w:pPr>
        <w:pStyle w:val="a4"/>
        <w:spacing w:after="0" w:line="360" w:lineRule="auto"/>
        <w:ind w:firstLine="709"/>
        <w:jc w:val="both"/>
        <w:rPr>
          <w:rFonts w:ascii="Times New Roman" w:hAnsi="Times New Roman"/>
          <w:sz w:val="28"/>
          <w:szCs w:val="28"/>
        </w:rPr>
      </w:pPr>
      <w:r w:rsidRPr="00200A8F">
        <w:rPr>
          <w:rFonts w:ascii="Times New Roman" w:hAnsi="Times New Roman"/>
          <w:sz w:val="28"/>
          <w:szCs w:val="28"/>
        </w:rPr>
        <w:lastRenderedPageBreak/>
        <w:t>Сбербанк сегодня — это мощный современный банк, который стремительно трансформируется в один из крупнейших мировых финансовых институтов. В последние годы Сбербанк существенно расширил свое международное присутствие. Помимо стран СНГ (Казахстан, Украина и Беларусь), Сбербанк представлен в девяти странах Центральной и Восточной Европы (</w:t>
      </w:r>
      <w:proofErr w:type="spellStart"/>
      <w:r w:rsidRPr="00200A8F">
        <w:rPr>
          <w:rFonts w:ascii="Times New Roman" w:hAnsi="Times New Roman"/>
          <w:sz w:val="28"/>
          <w:szCs w:val="28"/>
        </w:rPr>
        <w:t>Sberbank</w:t>
      </w:r>
      <w:proofErr w:type="spellEnd"/>
      <w:r w:rsidRPr="00200A8F">
        <w:rPr>
          <w:rFonts w:ascii="Times New Roman" w:hAnsi="Times New Roman"/>
          <w:sz w:val="28"/>
          <w:szCs w:val="28"/>
        </w:rPr>
        <w:t xml:space="preserve"> </w:t>
      </w:r>
      <w:proofErr w:type="spellStart"/>
      <w:r w:rsidRPr="00200A8F">
        <w:rPr>
          <w:rFonts w:ascii="Times New Roman" w:hAnsi="Times New Roman"/>
          <w:sz w:val="28"/>
          <w:szCs w:val="28"/>
        </w:rPr>
        <w:t>Europe</w:t>
      </w:r>
      <w:proofErr w:type="spellEnd"/>
      <w:r w:rsidRPr="00200A8F">
        <w:rPr>
          <w:rFonts w:ascii="Times New Roman" w:hAnsi="Times New Roman"/>
          <w:sz w:val="28"/>
          <w:szCs w:val="28"/>
        </w:rPr>
        <w:t xml:space="preserve"> AG, бывший </w:t>
      </w:r>
      <w:proofErr w:type="spellStart"/>
      <w:r w:rsidRPr="00200A8F">
        <w:rPr>
          <w:rFonts w:ascii="Times New Roman" w:hAnsi="Times New Roman"/>
          <w:sz w:val="28"/>
          <w:szCs w:val="28"/>
        </w:rPr>
        <w:t>Volksbank</w:t>
      </w:r>
      <w:proofErr w:type="spellEnd"/>
      <w:r w:rsidRPr="00200A8F">
        <w:rPr>
          <w:rFonts w:ascii="Times New Roman" w:hAnsi="Times New Roman"/>
          <w:sz w:val="28"/>
          <w:szCs w:val="28"/>
        </w:rPr>
        <w:t xml:space="preserve"> </w:t>
      </w:r>
      <w:proofErr w:type="spellStart"/>
      <w:r w:rsidRPr="00200A8F">
        <w:rPr>
          <w:rFonts w:ascii="Times New Roman" w:hAnsi="Times New Roman"/>
          <w:sz w:val="28"/>
          <w:szCs w:val="28"/>
        </w:rPr>
        <w:t>International</w:t>
      </w:r>
      <w:proofErr w:type="spellEnd"/>
      <w:r w:rsidRPr="00200A8F">
        <w:rPr>
          <w:rFonts w:ascii="Times New Roman" w:hAnsi="Times New Roman"/>
          <w:sz w:val="28"/>
          <w:szCs w:val="28"/>
        </w:rPr>
        <w:t>) и в Турции (</w:t>
      </w:r>
      <w:proofErr w:type="spellStart"/>
      <w:r w:rsidRPr="00200A8F">
        <w:rPr>
          <w:rFonts w:ascii="Times New Roman" w:hAnsi="Times New Roman"/>
          <w:sz w:val="28"/>
          <w:szCs w:val="28"/>
        </w:rPr>
        <w:t>DenizBank</w:t>
      </w:r>
      <w:proofErr w:type="spellEnd"/>
      <w:r w:rsidRPr="00200A8F">
        <w:rPr>
          <w:rFonts w:ascii="Times New Roman" w:hAnsi="Times New Roman"/>
          <w:sz w:val="28"/>
          <w:szCs w:val="28"/>
        </w:rPr>
        <w:t xml:space="preserve">). Сделка по покупке </w:t>
      </w:r>
      <w:proofErr w:type="spellStart"/>
      <w:r w:rsidRPr="00200A8F">
        <w:rPr>
          <w:rFonts w:ascii="Times New Roman" w:hAnsi="Times New Roman"/>
          <w:sz w:val="28"/>
          <w:szCs w:val="28"/>
        </w:rPr>
        <w:t>DenizBank</w:t>
      </w:r>
      <w:proofErr w:type="spellEnd"/>
      <w:r w:rsidRPr="00200A8F">
        <w:rPr>
          <w:rFonts w:ascii="Times New Roman" w:hAnsi="Times New Roman"/>
          <w:sz w:val="28"/>
          <w:szCs w:val="28"/>
        </w:rPr>
        <w:t xml:space="preserve"> была завершена в сентябре 2012 года и стала крупнейшим приобретением за более чем 170-летнюю историю Банка. Сбербанк России также имеет представительства в Германии и Китае, филиал в Индии, работает в Швейцарии.</w:t>
      </w:r>
    </w:p>
    <w:p w:rsidR="00087302" w:rsidRPr="00200A8F" w:rsidRDefault="00087302" w:rsidP="00200A8F">
      <w:pPr>
        <w:pStyle w:val="a4"/>
        <w:spacing w:after="0" w:line="360" w:lineRule="auto"/>
        <w:ind w:firstLine="709"/>
        <w:jc w:val="both"/>
        <w:rPr>
          <w:rFonts w:ascii="Times New Roman" w:hAnsi="Times New Roman"/>
          <w:sz w:val="28"/>
          <w:szCs w:val="28"/>
        </w:rPr>
      </w:pPr>
      <w:r w:rsidRPr="00200A8F">
        <w:rPr>
          <w:rFonts w:ascii="Times New Roman" w:hAnsi="Times New Roman"/>
          <w:sz w:val="28"/>
          <w:szCs w:val="28"/>
        </w:rPr>
        <w:t>Основным акционером и учредителем Сбербанка России является Центральный банк Российской Федерации, который владеет 50% уставного капитала плюс одна голосующая акция. Другими акционерами Банка являются международные и российские инвесторы.</w:t>
      </w:r>
    </w:p>
    <w:p w:rsidR="00087302" w:rsidRPr="00200A8F" w:rsidRDefault="00087302" w:rsidP="00200A8F">
      <w:pPr>
        <w:pStyle w:val="a4"/>
        <w:spacing w:after="0" w:line="360" w:lineRule="auto"/>
        <w:ind w:firstLine="709"/>
        <w:jc w:val="both"/>
        <w:rPr>
          <w:rFonts w:ascii="Times New Roman" w:hAnsi="Times New Roman"/>
          <w:sz w:val="28"/>
          <w:szCs w:val="28"/>
        </w:rPr>
      </w:pPr>
      <w:r w:rsidRPr="00200A8F">
        <w:rPr>
          <w:rFonts w:ascii="Times New Roman" w:hAnsi="Times New Roman"/>
          <w:sz w:val="28"/>
          <w:szCs w:val="28"/>
        </w:rPr>
        <w:t>Обыкновенные и привилегированные акции банка котируются на российских биржевых площадках с 1996 года. Американские депозитарные расписки (АДР) котируются на Лондонской фондовой бирже, допущены к торгам на </w:t>
      </w:r>
      <w:proofErr w:type="spellStart"/>
      <w:r w:rsidRPr="00200A8F">
        <w:rPr>
          <w:rFonts w:ascii="Times New Roman" w:hAnsi="Times New Roman"/>
          <w:sz w:val="28"/>
          <w:szCs w:val="28"/>
        </w:rPr>
        <w:t>Франкфуртской</w:t>
      </w:r>
      <w:proofErr w:type="spellEnd"/>
      <w:r w:rsidRPr="00200A8F">
        <w:rPr>
          <w:rFonts w:ascii="Times New Roman" w:hAnsi="Times New Roman"/>
          <w:sz w:val="28"/>
          <w:szCs w:val="28"/>
        </w:rPr>
        <w:t xml:space="preserve"> фондовой бирже и на внебиржевом рынке в США [24].</w:t>
      </w:r>
    </w:p>
    <w:p w:rsidR="00087302" w:rsidRPr="00200A8F" w:rsidRDefault="00087302" w:rsidP="00200A8F">
      <w:pPr>
        <w:pStyle w:val="2"/>
        <w:numPr>
          <w:ilvl w:val="1"/>
          <w:numId w:val="15"/>
        </w:numPr>
        <w:spacing w:before="0" w:after="0" w:line="360" w:lineRule="auto"/>
        <w:ind w:left="0" w:firstLine="709"/>
        <w:jc w:val="center"/>
        <w:rPr>
          <w:rFonts w:ascii="Times New Roman" w:hAnsi="Times New Roman" w:cs="Times New Roman"/>
          <w:i w:val="0"/>
        </w:rPr>
      </w:pPr>
      <w:bookmarkStart w:id="11" w:name="_Toc446797796"/>
      <w:r w:rsidRPr="00200A8F">
        <w:rPr>
          <w:rFonts w:ascii="Times New Roman" w:hAnsi="Times New Roman" w:cs="Times New Roman"/>
          <w:i w:val="0"/>
        </w:rPr>
        <w:t xml:space="preserve">Условия и порядок предоставления потребительского кредита ПАО «Сбербанк» </w:t>
      </w:r>
      <w:bookmarkEnd w:id="11"/>
    </w:p>
    <w:p w:rsidR="00200A8F" w:rsidRDefault="00200A8F" w:rsidP="00200A8F">
      <w:pPr>
        <w:spacing w:after="0" w:line="360" w:lineRule="auto"/>
        <w:ind w:firstLine="709"/>
        <w:jc w:val="both"/>
        <w:rPr>
          <w:rFonts w:ascii="Times New Roman" w:hAnsi="Times New Roman" w:cs="Times New Roman"/>
          <w:color w:val="000000"/>
          <w:sz w:val="28"/>
          <w:szCs w:val="28"/>
        </w:rPr>
      </w:pPr>
    </w:p>
    <w:p w:rsidR="00087302" w:rsidRPr="00200A8F" w:rsidRDefault="00087302" w:rsidP="00200A8F">
      <w:pPr>
        <w:spacing w:after="0" w:line="360" w:lineRule="auto"/>
        <w:ind w:firstLine="709"/>
        <w:jc w:val="both"/>
        <w:rPr>
          <w:rFonts w:ascii="Times New Roman" w:hAnsi="Times New Roman" w:cs="Times New Roman"/>
          <w:color w:val="000000"/>
          <w:sz w:val="28"/>
          <w:szCs w:val="28"/>
        </w:rPr>
      </w:pPr>
      <w:r w:rsidRPr="00200A8F">
        <w:rPr>
          <w:rFonts w:ascii="Times New Roman" w:hAnsi="Times New Roman" w:cs="Times New Roman"/>
          <w:color w:val="000000"/>
          <w:sz w:val="28"/>
          <w:szCs w:val="28"/>
        </w:rPr>
        <w:t>Из года в год Сбербанк России совершенствует и упрощает кредитование физических лиц. Кредиты становятся более доступными, легче оформляемыми, а процентные ставки постепенно снижаются. Основные виды потребительского кредитования представлены на рис.3.</w:t>
      </w:r>
    </w:p>
    <w:p w:rsidR="00087302" w:rsidRPr="00200A8F" w:rsidRDefault="00087302" w:rsidP="00200A8F">
      <w:pPr>
        <w:spacing w:after="0" w:line="360" w:lineRule="auto"/>
        <w:ind w:firstLine="709"/>
        <w:jc w:val="both"/>
        <w:rPr>
          <w:rFonts w:ascii="Times New Roman" w:hAnsi="Times New Roman" w:cs="Times New Roman"/>
          <w:color w:val="000000"/>
          <w:sz w:val="28"/>
          <w:szCs w:val="28"/>
        </w:rPr>
      </w:pPr>
    </w:p>
    <w:p w:rsidR="00087302" w:rsidRPr="00200A8F" w:rsidRDefault="00087302" w:rsidP="00200A8F">
      <w:pPr>
        <w:spacing w:after="0" w:line="360" w:lineRule="auto"/>
        <w:ind w:firstLine="709"/>
        <w:rPr>
          <w:rFonts w:ascii="Times New Roman" w:hAnsi="Times New Roman" w:cs="Times New Roman"/>
          <w:sz w:val="28"/>
          <w:szCs w:val="28"/>
        </w:rPr>
      </w:pPr>
      <w:r w:rsidRPr="00200A8F">
        <w:rPr>
          <w:rFonts w:ascii="Times New Roman" w:hAnsi="Times New Roman" w:cs="Times New Roman"/>
          <w:noProof/>
          <w:sz w:val="28"/>
          <w:szCs w:val="28"/>
          <w:lang w:eastAsia="ru-RU"/>
        </w:rPr>
        <w:lastRenderedPageBreak/>
        <w:drawing>
          <wp:inline distT="0" distB="0" distL="0" distR="0">
            <wp:extent cx="5806025" cy="3076575"/>
            <wp:effectExtent l="19050" t="0" r="4225" b="0"/>
            <wp:docPr id="3" name="Рисунок 3" descr="hQCbm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QCbm5"/>
                    <pic:cNvPicPr>
                      <a:picLocks noChangeAspect="1" noChangeArrowheads="1"/>
                    </pic:cNvPicPr>
                  </pic:nvPicPr>
                  <pic:blipFill>
                    <a:blip r:embed="rId14" cstate="print"/>
                    <a:srcRect/>
                    <a:stretch>
                      <a:fillRect/>
                    </a:stretch>
                  </pic:blipFill>
                  <pic:spPr bwMode="auto">
                    <a:xfrm>
                      <a:off x="0" y="0"/>
                      <a:ext cx="5810516" cy="3078955"/>
                    </a:xfrm>
                    <a:prstGeom prst="rect">
                      <a:avLst/>
                    </a:prstGeom>
                    <a:noFill/>
                    <a:ln w="9525">
                      <a:noFill/>
                      <a:miter lim="800000"/>
                      <a:headEnd/>
                      <a:tailEnd/>
                    </a:ln>
                  </pic:spPr>
                </pic:pic>
              </a:graphicData>
            </a:graphic>
          </wp:inline>
        </w:drawing>
      </w:r>
    </w:p>
    <w:p w:rsidR="00087302" w:rsidRPr="00200A8F" w:rsidRDefault="00087302" w:rsidP="00200A8F">
      <w:pPr>
        <w:spacing w:after="0" w:line="360" w:lineRule="auto"/>
        <w:ind w:firstLine="709"/>
        <w:jc w:val="center"/>
        <w:rPr>
          <w:rFonts w:ascii="Times New Roman" w:hAnsi="Times New Roman" w:cs="Times New Roman"/>
          <w:sz w:val="28"/>
          <w:szCs w:val="28"/>
        </w:rPr>
      </w:pPr>
      <w:r w:rsidRPr="00200A8F">
        <w:rPr>
          <w:rFonts w:ascii="Times New Roman" w:hAnsi="Times New Roman" w:cs="Times New Roman"/>
          <w:sz w:val="28"/>
          <w:szCs w:val="28"/>
        </w:rPr>
        <w:t>Рис.3.Потребительское кредитование в ПАО «Сбербанк»</w:t>
      </w:r>
    </w:p>
    <w:p w:rsidR="00087302" w:rsidRPr="00200A8F" w:rsidRDefault="00087302" w:rsidP="00200A8F">
      <w:pPr>
        <w:spacing w:after="0" w:line="360" w:lineRule="auto"/>
        <w:ind w:firstLine="709"/>
        <w:jc w:val="both"/>
        <w:rPr>
          <w:rFonts w:ascii="Times New Roman" w:hAnsi="Times New Roman" w:cs="Times New Roman"/>
          <w:sz w:val="28"/>
          <w:szCs w:val="28"/>
        </w:rPr>
      </w:pPr>
      <w:r w:rsidRPr="00200A8F">
        <w:rPr>
          <w:rFonts w:ascii="Times New Roman" w:hAnsi="Times New Roman" w:cs="Times New Roman"/>
          <w:sz w:val="28"/>
          <w:szCs w:val="28"/>
        </w:rPr>
        <w:t xml:space="preserve">Итак, самый простой, доступный, а потому и самый распространенный вид кредита – потребительский. Его основное преимущество заключается в том, что он нецелевой и его можно брать для решения любых задач, связанных с покупкой. При этом допускается вариант, когда ничего не нужно оставлять банку в качестве залога. </w:t>
      </w:r>
    </w:p>
    <w:p w:rsidR="00087302" w:rsidRPr="00200A8F" w:rsidRDefault="00087302" w:rsidP="00200A8F">
      <w:pPr>
        <w:spacing w:after="0" w:line="360" w:lineRule="auto"/>
        <w:ind w:firstLine="709"/>
        <w:jc w:val="both"/>
        <w:rPr>
          <w:rFonts w:ascii="Times New Roman" w:hAnsi="Times New Roman" w:cs="Times New Roman"/>
          <w:sz w:val="28"/>
          <w:szCs w:val="28"/>
        </w:rPr>
      </w:pPr>
      <w:r w:rsidRPr="00200A8F">
        <w:rPr>
          <w:rFonts w:ascii="Times New Roman" w:hAnsi="Times New Roman" w:cs="Times New Roman"/>
          <w:sz w:val="28"/>
          <w:szCs w:val="28"/>
        </w:rPr>
        <w:t xml:space="preserve">Существует несколько видов потребительского кредита. </w:t>
      </w:r>
    </w:p>
    <w:p w:rsidR="00087302" w:rsidRPr="00200A8F" w:rsidRDefault="00087302" w:rsidP="00200A8F">
      <w:pPr>
        <w:spacing w:after="0" w:line="360" w:lineRule="auto"/>
        <w:ind w:firstLine="709"/>
        <w:jc w:val="both"/>
        <w:rPr>
          <w:rFonts w:ascii="Times New Roman" w:hAnsi="Times New Roman" w:cs="Times New Roman"/>
          <w:sz w:val="28"/>
          <w:szCs w:val="28"/>
        </w:rPr>
      </w:pPr>
      <w:r w:rsidRPr="00200A8F">
        <w:rPr>
          <w:rFonts w:ascii="Times New Roman" w:hAnsi="Times New Roman" w:cs="Times New Roman"/>
          <w:sz w:val="28"/>
          <w:szCs w:val="28"/>
        </w:rPr>
        <w:t xml:space="preserve">Кредит с обеспечением (залогом) или без обеспечения. В первом варианте залогом может выступать недвижимость, автомобиль и т. д., причем важно, чтобы стоимость залога была сопоставима с размером кредита, а не оказалась заметно выше. Залог позволяет претендовать на более существенную сумму при несколько меньшей ставке. </w:t>
      </w:r>
    </w:p>
    <w:p w:rsidR="00087302" w:rsidRPr="00200A8F" w:rsidRDefault="00087302" w:rsidP="00200A8F">
      <w:pPr>
        <w:spacing w:after="0" w:line="360" w:lineRule="auto"/>
        <w:ind w:firstLine="709"/>
        <w:jc w:val="both"/>
        <w:rPr>
          <w:rFonts w:ascii="Times New Roman" w:hAnsi="Times New Roman" w:cs="Times New Roman"/>
          <w:sz w:val="28"/>
          <w:szCs w:val="28"/>
        </w:rPr>
      </w:pPr>
      <w:r w:rsidRPr="00200A8F">
        <w:rPr>
          <w:rFonts w:ascii="Times New Roman" w:hAnsi="Times New Roman" w:cs="Times New Roman"/>
          <w:sz w:val="28"/>
          <w:szCs w:val="28"/>
        </w:rPr>
        <w:t xml:space="preserve">Во втором варианте для получения займа не нужно предоставлять в залог имущество либо искать людей, которые могли бы стать вашими поручителями. Разумеется, такой демократичный подход к выдаче кредита влечет за собой некоторое повышение процентной ставки. Однако в ряде случаев </w:t>
      </w:r>
      <w:r w:rsidRPr="00200A8F">
        <w:rPr>
          <w:rFonts w:ascii="Times New Roman" w:hAnsi="Times New Roman" w:cs="Times New Roman"/>
          <w:sz w:val="28"/>
          <w:szCs w:val="28"/>
        </w:rPr>
        <w:lastRenderedPageBreak/>
        <w:t xml:space="preserve">дополнительные затраты компенсируются простотой оформления процедуры [24]. </w:t>
      </w:r>
    </w:p>
    <w:p w:rsidR="00087302" w:rsidRPr="00200A8F" w:rsidRDefault="00087302" w:rsidP="00200A8F">
      <w:pPr>
        <w:spacing w:after="0" w:line="360" w:lineRule="auto"/>
        <w:ind w:firstLine="709"/>
        <w:jc w:val="both"/>
        <w:rPr>
          <w:rFonts w:ascii="Times New Roman" w:hAnsi="Times New Roman" w:cs="Times New Roman"/>
          <w:sz w:val="28"/>
          <w:szCs w:val="28"/>
        </w:rPr>
      </w:pPr>
      <w:r w:rsidRPr="00200A8F">
        <w:rPr>
          <w:rFonts w:ascii="Times New Roman" w:hAnsi="Times New Roman" w:cs="Times New Roman"/>
          <w:sz w:val="28"/>
          <w:szCs w:val="28"/>
        </w:rPr>
        <w:t xml:space="preserve">Кредит с поручительством или без поручительства. Поручительство означает, что, помимо непосредственно заемщика, имеется поручитель – физическое лицо, которому перейдет эта обязанность, если заемщик не сможет платить по долгам. Как правило, кредит с поручительством позволяет претендовать на более значительную сумму займа [22]. </w:t>
      </w:r>
    </w:p>
    <w:p w:rsidR="00087302" w:rsidRPr="00200A8F" w:rsidRDefault="00087302" w:rsidP="00200A8F">
      <w:pPr>
        <w:spacing w:after="0" w:line="360" w:lineRule="auto"/>
        <w:ind w:firstLine="709"/>
        <w:jc w:val="both"/>
        <w:rPr>
          <w:rFonts w:ascii="Times New Roman" w:hAnsi="Times New Roman" w:cs="Times New Roman"/>
          <w:sz w:val="28"/>
          <w:szCs w:val="28"/>
        </w:rPr>
      </w:pPr>
      <w:r w:rsidRPr="00200A8F">
        <w:rPr>
          <w:rFonts w:ascii="Times New Roman" w:hAnsi="Times New Roman" w:cs="Times New Roman"/>
          <w:sz w:val="28"/>
          <w:szCs w:val="28"/>
        </w:rPr>
        <w:t>Таким образом, именно по этой причине остановимся на данном виде потребительского кредитования. Преимущества кредита:</w:t>
      </w:r>
    </w:p>
    <w:p w:rsidR="00087302" w:rsidRPr="00200A8F" w:rsidRDefault="00087302" w:rsidP="00200A8F">
      <w:pPr>
        <w:pStyle w:val="a4"/>
        <w:numPr>
          <w:ilvl w:val="0"/>
          <w:numId w:val="7"/>
        </w:numPr>
        <w:spacing w:after="0" w:line="360" w:lineRule="auto"/>
        <w:ind w:left="0" w:firstLine="709"/>
        <w:jc w:val="both"/>
        <w:rPr>
          <w:rFonts w:ascii="Times New Roman" w:hAnsi="Times New Roman"/>
          <w:sz w:val="28"/>
          <w:szCs w:val="28"/>
        </w:rPr>
      </w:pPr>
      <w:r w:rsidRPr="00200A8F">
        <w:rPr>
          <w:rFonts w:ascii="Times New Roman" w:hAnsi="Times New Roman"/>
          <w:sz w:val="28"/>
          <w:szCs w:val="28"/>
        </w:rPr>
        <w:t xml:space="preserve">До 3 </w:t>
      </w:r>
      <w:proofErr w:type="spellStart"/>
      <w:r w:rsidRPr="00200A8F">
        <w:rPr>
          <w:rFonts w:ascii="Times New Roman" w:hAnsi="Times New Roman"/>
          <w:sz w:val="28"/>
          <w:szCs w:val="28"/>
        </w:rPr>
        <w:t>млн</w:t>
      </w:r>
      <w:proofErr w:type="spellEnd"/>
      <w:r w:rsidRPr="00200A8F">
        <w:rPr>
          <w:rFonts w:ascii="Times New Roman" w:hAnsi="Times New Roman"/>
          <w:sz w:val="28"/>
          <w:szCs w:val="28"/>
        </w:rPr>
        <w:t xml:space="preserve"> рублей на любые цели;</w:t>
      </w:r>
    </w:p>
    <w:p w:rsidR="00087302" w:rsidRPr="00200A8F" w:rsidRDefault="00087302" w:rsidP="00200A8F">
      <w:pPr>
        <w:pStyle w:val="a4"/>
        <w:numPr>
          <w:ilvl w:val="0"/>
          <w:numId w:val="7"/>
        </w:numPr>
        <w:spacing w:after="0" w:line="360" w:lineRule="auto"/>
        <w:ind w:left="0" w:firstLine="709"/>
        <w:jc w:val="both"/>
        <w:rPr>
          <w:rFonts w:ascii="Times New Roman" w:hAnsi="Times New Roman"/>
          <w:sz w:val="28"/>
          <w:szCs w:val="28"/>
        </w:rPr>
      </w:pPr>
      <w:r w:rsidRPr="00200A8F">
        <w:rPr>
          <w:rFonts w:ascii="Times New Roman" w:hAnsi="Times New Roman"/>
          <w:sz w:val="28"/>
          <w:szCs w:val="28"/>
        </w:rPr>
        <w:t>Привлекательные процентные ставки без комиссий;</w:t>
      </w:r>
    </w:p>
    <w:p w:rsidR="00087302" w:rsidRPr="00200A8F" w:rsidRDefault="00087302" w:rsidP="00200A8F">
      <w:pPr>
        <w:pStyle w:val="a4"/>
        <w:numPr>
          <w:ilvl w:val="0"/>
          <w:numId w:val="7"/>
        </w:numPr>
        <w:spacing w:after="0" w:line="360" w:lineRule="auto"/>
        <w:ind w:left="0" w:firstLine="709"/>
        <w:jc w:val="both"/>
        <w:rPr>
          <w:rFonts w:ascii="Times New Roman" w:hAnsi="Times New Roman"/>
          <w:sz w:val="28"/>
          <w:szCs w:val="28"/>
        </w:rPr>
      </w:pPr>
      <w:r w:rsidRPr="00200A8F">
        <w:rPr>
          <w:rFonts w:ascii="Times New Roman" w:hAnsi="Times New Roman"/>
          <w:sz w:val="28"/>
          <w:szCs w:val="28"/>
        </w:rPr>
        <w:t>Возможность учета дохода супруг(а) в целях увеличения размера кредита;</w:t>
      </w:r>
    </w:p>
    <w:p w:rsidR="00087302" w:rsidRPr="00200A8F" w:rsidRDefault="00087302" w:rsidP="00200A8F">
      <w:pPr>
        <w:pStyle w:val="a4"/>
        <w:numPr>
          <w:ilvl w:val="0"/>
          <w:numId w:val="7"/>
        </w:numPr>
        <w:spacing w:after="0" w:line="360" w:lineRule="auto"/>
        <w:ind w:left="0" w:firstLine="709"/>
        <w:jc w:val="both"/>
        <w:rPr>
          <w:rFonts w:ascii="Times New Roman" w:hAnsi="Times New Roman"/>
          <w:sz w:val="28"/>
          <w:szCs w:val="28"/>
        </w:rPr>
      </w:pPr>
      <w:r w:rsidRPr="00200A8F">
        <w:rPr>
          <w:rFonts w:ascii="Times New Roman" w:hAnsi="Times New Roman"/>
          <w:sz w:val="28"/>
          <w:szCs w:val="28"/>
        </w:rPr>
        <w:t xml:space="preserve">Возможность получения кредитной карты </w:t>
      </w:r>
      <w:proofErr w:type="spellStart"/>
      <w:r w:rsidRPr="00200A8F">
        <w:rPr>
          <w:rFonts w:ascii="Times New Roman" w:hAnsi="Times New Roman"/>
          <w:sz w:val="28"/>
          <w:szCs w:val="28"/>
        </w:rPr>
        <w:t>Visa</w:t>
      </w:r>
      <w:proofErr w:type="spellEnd"/>
      <w:r w:rsidRPr="00200A8F">
        <w:rPr>
          <w:rFonts w:ascii="Times New Roman" w:hAnsi="Times New Roman"/>
          <w:sz w:val="28"/>
          <w:szCs w:val="28"/>
        </w:rPr>
        <w:t xml:space="preserve"> </w:t>
      </w:r>
      <w:proofErr w:type="spellStart"/>
      <w:r w:rsidRPr="00200A8F">
        <w:rPr>
          <w:rFonts w:ascii="Times New Roman" w:hAnsi="Times New Roman"/>
          <w:sz w:val="28"/>
          <w:szCs w:val="28"/>
        </w:rPr>
        <w:t>Credit</w:t>
      </w:r>
      <w:proofErr w:type="spellEnd"/>
      <w:r w:rsidRPr="00200A8F">
        <w:rPr>
          <w:rFonts w:ascii="Times New Roman" w:hAnsi="Times New Roman"/>
          <w:sz w:val="28"/>
          <w:szCs w:val="28"/>
        </w:rPr>
        <w:t xml:space="preserve"> </w:t>
      </w:r>
      <w:proofErr w:type="spellStart"/>
      <w:r w:rsidRPr="00200A8F">
        <w:rPr>
          <w:rFonts w:ascii="Times New Roman" w:hAnsi="Times New Roman"/>
          <w:sz w:val="28"/>
          <w:szCs w:val="28"/>
        </w:rPr>
        <w:t>Momentum</w:t>
      </w:r>
      <w:proofErr w:type="spellEnd"/>
      <w:r w:rsidRPr="00200A8F">
        <w:rPr>
          <w:rFonts w:ascii="Times New Roman" w:hAnsi="Times New Roman"/>
          <w:sz w:val="28"/>
          <w:szCs w:val="28"/>
        </w:rPr>
        <w:t xml:space="preserve"> / </w:t>
      </w:r>
      <w:proofErr w:type="spellStart"/>
      <w:r w:rsidRPr="00200A8F">
        <w:rPr>
          <w:rFonts w:ascii="Times New Roman" w:hAnsi="Times New Roman"/>
          <w:sz w:val="28"/>
          <w:szCs w:val="28"/>
        </w:rPr>
        <w:t>MasterCard</w:t>
      </w:r>
      <w:proofErr w:type="spellEnd"/>
      <w:r w:rsidRPr="00200A8F">
        <w:rPr>
          <w:rFonts w:ascii="Times New Roman" w:hAnsi="Times New Roman"/>
          <w:sz w:val="28"/>
          <w:szCs w:val="28"/>
        </w:rPr>
        <w:t xml:space="preserve"> </w:t>
      </w:r>
      <w:proofErr w:type="spellStart"/>
      <w:r w:rsidRPr="00200A8F">
        <w:rPr>
          <w:rFonts w:ascii="Times New Roman" w:hAnsi="Times New Roman"/>
          <w:sz w:val="28"/>
          <w:szCs w:val="28"/>
        </w:rPr>
        <w:t>Credit</w:t>
      </w:r>
      <w:proofErr w:type="spellEnd"/>
      <w:r w:rsidRPr="00200A8F">
        <w:rPr>
          <w:rFonts w:ascii="Times New Roman" w:hAnsi="Times New Roman"/>
          <w:sz w:val="28"/>
          <w:szCs w:val="28"/>
        </w:rPr>
        <w:t xml:space="preserve"> </w:t>
      </w:r>
      <w:proofErr w:type="spellStart"/>
      <w:r w:rsidRPr="00200A8F">
        <w:rPr>
          <w:rFonts w:ascii="Times New Roman" w:hAnsi="Times New Roman"/>
          <w:sz w:val="28"/>
          <w:szCs w:val="28"/>
        </w:rPr>
        <w:t>Momentum</w:t>
      </w:r>
      <w:proofErr w:type="spellEnd"/>
      <w:r w:rsidRPr="00200A8F">
        <w:rPr>
          <w:rFonts w:ascii="Times New Roman" w:hAnsi="Times New Roman"/>
          <w:sz w:val="28"/>
          <w:szCs w:val="28"/>
        </w:rPr>
        <w:t xml:space="preserve"> или персонализированной кредитной карты.</w:t>
      </w:r>
    </w:p>
    <w:p w:rsidR="00087302" w:rsidRPr="00200A8F" w:rsidRDefault="00087302" w:rsidP="00200A8F">
      <w:pPr>
        <w:pStyle w:val="a4"/>
        <w:spacing w:after="0" w:line="360" w:lineRule="auto"/>
        <w:ind w:firstLine="709"/>
        <w:jc w:val="both"/>
        <w:rPr>
          <w:rFonts w:ascii="Times New Roman" w:hAnsi="Times New Roman"/>
          <w:sz w:val="28"/>
          <w:szCs w:val="28"/>
        </w:rPr>
      </w:pPr>
      <w:r w:rsidRPr="00200A8F">
        <w:rPr>
          <w:rFonts w:ascii="Times New Roman" w:hAnsi="Times New Roman"/>
          <w:sz w:val="28"/>
          <w:szCs w:val="28"/>
        </w:rPr>
        <w:t xml:space="preserve">Для клиентов, имеющих </w:t>
      </w:r>
      <w:proofErr w:type="spellStart"/>
      <w:r w:rsidRPr="00200A8F">
        <w:rPr>
          <w:rFonts w:ascii="Times New Roman" w:hAnsi="Times New Roman"/>
          <w:sz w:val="28"/>
          <w:szCs w:val="28"/>
        </w:rPr>
        <w:t>зарплатную</w:t>
      </w:r>
      <w:proofErr w:type="spellEnd"/>
      <w:r w:rsidRPr="00200A8F">
        <w:rPr>
          <w:rFonts w:ascii="Times New Roman" w:hAnsi="Times New Roman"/>
          <w:sz w:val="28"/>
          <w:szCs w:val="28"/>
        </w:rPr>
        <w:t xml:space="preserve"> карту (вклад) или получающих пенсию на счет карты/вклада, в Сбербанке:</w:t>
      </w:r>
    </w:p>
    <w:p w:rsidR="00087302" w:rsidRPr="00200A8F" w:rsidRDefault="00087302" w:rsidP="00200A8F">
      <w:pPr>
        <w:pStyle w:val="a6"/>
        <w:numPr>
          <w:ilvl w:val="0"/>
          <w:numId w:val="17"/>
        </w:numPr>
        <w:spacing w:after="0" w:line="360" w:lineRule="auto"/>
        <w:ind w:left="0" w:firstLine="709"/>
        <w:jc w:val="both"/>
        <w:rPr>
          <w:rFonts w:ascii="Times New Roman" w:hAnsi="Times New Roman"/>
          <w:sz w:val="28"/>
          <w:szCs w:val="28"/>
        </w:rPr>
      </w:pPr>
      <w:r w:rsidRPr="00200A8F">
        <w:rPr>
          <w:rFonts w:ascii="Times New Roman" w:hAnsi="Times New Roman"/>
          <w:sz w:val="28"/>
          <w:szCs w:val="28"/>
        </w:rPr>
        <w:t>для рассмотрения заявки на кредит потребуется только паспорт;</w:t>
      </w:r>
    </w:p>
    <w:p w:rsidR="00087302" w:rsidRPr="00200A8F" w:rsidRDefault="00087302" w:rsidP="00200A8F">
      <w:pPr>
        <w:pStyle w:val="a6"/>
        <w:numPr>
          <w:ilvl w:val="0"/>
          <w:numId w:val="17"/>
        </w:numPr>
        <w:spacing w:after="0" w:line="360" w:lineRule="auto"/>
        <w:ind w:left="0" w:firstLine="709"/>
        <w:jc w:val="both"/>
        <w:rPr>
          <w:rFonts w:ascii="Times New Roman" w:hAnsi="Times New Roman"/>
          <w:sz w:val="28"/>
          <w:szCs w:val="28"/>
        </w:rPr>
      </w:pPr>
      <w:r w:rsidRPr="00200A8F">
        <w:rPr>
          <w:rFonts w:ascii="Times New Roman" w:hAnsi="Times New Roman"/>
          <w:sz w:val="28"/>
          <w:szCs w:val="28"/>
        </w:rPr>
        <w:t>действуют сниженные ставки;</w:t>
      </w:r>
    </w:p>
    <w:p w:rsidR="00087302" w:rsidRPr="00200A8F" w:rsidRDefault="00087302" w:rsidP="00200A8F">
      <w:pPr>
        <w:pStyle w:val="a6"/>
        <w:numPr>
          <w:ilvl w:val="0"/>
          <w:numId w:val="17"/>
        </w:numPr>
        <w:spacing w:after="0" w:line="360" w:lineRule="auto"/>
        <w:ind w:left="0" w:firstLine="709"/>
        <w:jc w:val="both"/>
        <w:rPr>
          <w:rFonts w:ascii="Times New Roman" w:hAnsi="Times New Roman"/>
          <w:sz w:val="28"/>
          <w:szCs w:val="28"/>
        </w:rPr>
      </w:pPr>
      <w:r w:rsidRPr="00200A8F">
        <w:rPr>
          <w:rFonts w:ascii="Times New Roman" w:hAnsi="Times New Roman"/>
          <w:sz w:val="28"/>
          <w:szCs w:val="28"/>
        </w:rPr>
        <w:t>предоставление кредита в любом кредитующем подразделении, независимо от места регистрации на территории РФ.</w:t>
      </w:r>
    </w:p>
    <w:p w:rsidR="00087302" w:rsidRPr="00200A8F" w:rsidRDefault="00087302" w:rsidP="00200A8F">
      <w:pPr>
        <w:spacing w:after="0" w:line="360" w:lineRule="auto"/>
        <w:ind w:firstLine="709"/>
        <w:jc w:val="both"/>
        <w:rPr>
          <w:rFonts w:ascii="Times New Roman" w:hAnsi="Times New Roman" w:cs="Times New Roman"/>
          <w:sz w:val="28"/>
          <w:szCs w:val="28"/>
        </w:rPr>
      </w:pPr>
      <w:r w:rsidRPr="00200A8F">
        <w:rPr>
          <w:rFonts w:ascii="Times New Roman" w:hAnsi="Times New Roman" w:cs="Times New Roman"/>
          <w:sz w:val="28"/>
          <w:szCs w:val="28"/>
        </w:rPr>
        <w:t>Условия предоставления потребительского кредита под поручительство физических лиц представлены в таблице 2.</w:t>
      </w:r>
    </w:p>
    <w:p w:rsidR="00087302" w:rsidRPr="00200A8F" w:rsidRDefault="00087302" w:rsidP="00200A8F">
      <w:pPr>
        <w:spacing w:after="0" w:line="360" w:lineRule="auto"/>
        <w:ind w:firstLine="709"/>
        <w:jc w:val="right"/>
        <w:rPr>
          <w:rFonts w:ascii="Times New Roman" w:hAnsi="Times New Roman" w:cs="Times New Roman"/>
          <w:sz w:val="28"/>
          <w:szCs w:val="28"/>
        </w:rPr>
      </w:pPr>
      <w:r w:rsidRPr="00200A8F">
        <w:rPr>
          <w:rFonts w:ascii="Times New Roman" w:hAnsi="Times New Roman" w:cs="Times New Roman"/>
          <w:sz w:val="28"/>
          <w:szCs w:val="28"/>
        </w:rPr>
        <w:t>Таблица 2.</w:t>
      </w:r>
    </w:p>
    <w:p w:rsidR="00087302" w:rsidRPr="00200A8F" w:rsidRDefault="00087302" w:rsidP="00200A8F">
      <w:pPr>
        <w:spacing w:after="0" w:line="360" w:lineRule="auto"/>
        <w:ind w:firstLine="709"/>
        <w:jc w:val="center"/>
        <w:rPr>
          <w:rFonts w:ascii="Times New Roman" w:hAnsi="Times New Roman" w:cs="Times New Roman"/>
          <w:sz w:val="28"/>
          <w:szCs w:val="28"/>
        </w:rPr>
      </w:pPr>
      <w:r w:rsidRPr="00200A8F">
        <w:rPr>
          <w:rFonts w:ascii="Times New Roman" w:hAnsi="Times New Roman" w:cs="Times New Roman"/>
          <w:sz w:val="28"/>
          <w:szCs w:val="28"/>
        </w:rPr>
        <w:t>Условия кредитования</w:t>
      </w:r>
    </w:p>
    <w:tbl>
      <w:tblPr>
        <w:tblStyle w:val="ad"/>
        <w:tblW w:w="9905" w:type="dxa"/>
        <w:tblLook w:val="04A0"/>
      </w:tblPr>
      <w:tblGrid>
        <w:gridCol w:w="4952"/>
        <w:gridCol w:w="4953"/>
      </w:tblGrid>
      <w:tr w:rsidR="00DB4593" w:rsidTr="00DB4593">
        <w:tc>
          <w:tcPr>
            <w:tcW w:w="4952" w:type="dxa"/>
            <w:vAlign w:val="center"/>
          </w:tcPr>
          <w:p w:rsidR="00DB4593" w:rsidRPr="00200A8F" w:rsidRDefault="00DB4593" w:rsidP="002870A7">
            <w:pPr>
              <w:spacing w:line="360" w:lineRule="auto"/>
              <w:ind w:firstLine="709"/>
              <w:rPr>
                <w:rFonts w:ascii="Times New Roman" w:hAnsi="Times New Roman" w:cs="Times New Roman"/>
                <w:sz w:val="28"/>
                <w:szCs w:val="28"/>
              </w:rPr>
            </w:pPr>
            <w:r w:rsidRPr="00200A8F">
              <w:rPr>
                <w:rFonts w:ascii="Times New Roman" w:hAnsi="Times New Roman" w:cs="Times New Roman"/>
                <w:sz w:val="28"/>
                <w:szCs w:val="28"/>
              </w:rPr>
              <w:t>Валюта кредита</w:t>
            </w:r>
          </w:p>
        </w:tc>
        <w:tc>
          <w:tcPr>
            <w:tcW w:w="4953" w:type="dxa"/>
            <w:vAlign w:val="center"/>
          </w:tcPr>
          <w:p w:rsidR="00DB4593" w:rsidRPr="00DB4593" w:rsidRDefault="00DB4593" w:rsidP="002870A7">
            <w:pPr>
              <w:spacing w:before="100" w:beforeAutospacing="1" w:after="100" w:afterAutospacing="1" w:line="360" w:lineRule="auto"/>
              <w:rPr>
                <w:rFonts w:ascii="Times New Roman" w:hAnsi="Times New Roman" w:cs="Times New Roman"/>
                <w:sz w:val="28"/>
                <w:szCs w:val="28"/>
              </w:rPr>
            </w:pPr>
            <w:r w:rsidRPr="00DB4593">
              <w:rPr>
                <w:rFonts w:ascii="Times New Roman" w:hAnsi="Times New Roman" w:cs="Times New Roman"/>
                <w:sz w:val="28"/>
                <w:szCs w:val="28"/>
              </w:rPr>
              <w:t>Рубли РФ  </w:t>
            </w:r>
          </w:p>
        </w:tc>
      </w:tr>
      <w:tr w:rsidR="00DB4593" w:rsidTr="00DB4593">
        <w:tc>
          <w:tcPr>
            <w:tcW w:w="4952" w:type="dxa"/>
            <w:vAlign w:val="center"/>
          </w:tcPr>
          <w:p w:rsidR="00DB4593" w:rsidRPr="00200A8F" w:rsidRDefault="00DB4593" w:rsidP="002870A7">
            <w:pPr>
              <w:spacing w:line="360" w:lineRule="auto"/>
              <w:ind w:firstLine="709"/>
              <w:rPr>
                <w:rFonts w:ascii="Times New Roman" w:hAnsi="Times New Roman" w:cs="Times New Roman"/>
                <w:sz w:val="28"/>
                <w:szCs w:val="28"/>
              </w:rPr>
            </w:pPr>
            <w:r w:rsidRPr="00200A8F">
              <w:rPr>
                <w:rFonts w:ascii="Times New Roman" w:hAnsi="Times New Roman" w:cs="Times New Roman"/>
                <w:sz w:val="28"/>
                <w:szCs w:val="28"/>
              </w:rPr>
              <w:t>Мин. сумма кредита*</w:t>
            </w:r>
          </w:p>
        </w:tc>
        <w:tc>
          <w:tcPr>
            <w:tcW w:w="4953" w:type="dxa"/>
            <w:vAlign w:val="center"/>
          </w:tcPr>
          <w:p w:rsidR="00DB4593" w:rsidRPr="00DB4593" w:rsidRDefault="00DB4593" w:rsidP="002870A7">
            <w:pPr>
              <w:spacing w:before="100" w:beforeAutospacing="1" w:after="100" w:afterAutospacing="1" w:line="360" w:lineRule="auto"/>
              <w:rPr>
                <w:rFonts w:ascii="Times New Roman" w:hAnsi="Times New Roman" w:cs="Times New Roman"/>
                <w:sz w:val="28"/>
                <w:szCs w:val="28"/>
              </w:rPr>
            </w:pPr>
            <w:r w:rsidRPr="00DB4593">
              <w:rPr>
                <w:rFonts w:ascii="Times New Roman" w:hAnsi="Times New Roman" w:cs="Times New Roman"/>
                <w:sz w:val="28"/>
                <w:szCs w:val="28"/>
              </w:rPr>
              <w:t>15 000</w:t>
            </w:r>
          </w:p>
        </w:tc>
      </w:tr>
      <w:tr w:rsidR="00DB4593" w:rsidTr="00DB4593">
        <w:tc>
          <w:tcPr>
            <w:tcW w:w="4952" w:type="dxa"/>
            <w:vAlign w:val="center"/>
          </w:tcPr>
          <w:p w:rsidR="00DB4593" w:rsidRPr="00200A8F" w:rsidRDefault="00DB4593" w:rsidP="002870A7">
            <w:pPr>
              <w:spacing w:line="360" w:lineRule="auto"/>
              <w:ind w:firstLine="709"/>
              <w:rPr>
                <w:rFonts w:ascii="Times New Roman" w:hAnsi="Times New Roman" w:cs="Times New Roman"/>
                <w:sz w:val="28"/>
                <w:szCs w:val="28"/>
              </w:rPr>
            </w:pPr>
            <w:r w:rsidRPr="00200A8F">
              <w:rPr>
                <w:rFonts w:ascii="Times New Roman" w:hAnsi="Times New Roman" w:cs="Times New Roman"/>
                <w:sz w:val="28"/>
                <w:szCs w:val="28"/>
              </w:rPr>
              <w:lastRenderedPageBreak/>
              <w:t>Макс. сумма кредита**</w:t>
            </w:r>
          </w:p>
        </w:tc>
        <w:tc>
          <w:tcPr>
            <w:tcW w:w="4953" w:type="dxa"/>
            <w:vAlign w:val="center"/>
          </w:tcPr>
          <w:p w:rsidR="00DB4593" w:rsidRPr="00DB4593" w:rsidRDefault="00DB4593" w:rsidP="002870A7">
            <w:pPr>
              <w:spacing w:before="100" w:beforeAutospacing="1" w:after="100" w:afterAutospacing="1" w:line="360" w:lineRule="auto"/>
              <w:rPr>
                <w:rFonts w:ascii="Times New Roman" w:hAnsi="Times New Roman" w:cs="Times New Roman"/>
                <w:sz w:val="28"/>
                <w:szCs w:val="28"/>
              </w:rPr>
            </w:pPr>
            <w:r w:rsidRPr="00DB4593">
              <w:rPr>
                <w:rFonts w:ascii="Times New Roman" w:hAnsi="Times New Roman" w:cs="Times New Roman"/>
                <w:sz w:val="28"/>
                <w:szCs w:val="28"/>
              </w:rPr>
              <w:t xml:space="preserve">3 000 </w:t>
            </w:r>
            <w:proofErr w:type="spellStart"/>
            <w:r w:rsidRPr="00DB4593">
              <w:rPr>
                <w:rFonts w:ascii="Times New Roman" w:hAnsi="Times New Roman" w:cs="Times New Roman"/>
                <w:sz w:val="28"/>
                <w:szCs w:val="28"/>
              </w:rPr>
              <w:t>000</w:t>
            </w:r>
            <w:proofErr w:type="spellEnd"/>
          </w:p>
        </w:tc>
      </w:tr>
      <w:tr w:rsidR="00DB4593" w:rsidTr="00DB4593">
        <w:tc>
          <w:tcPr>
            <w:tcW w:w="4952" w:type="dxa"/>
            <w:vAlign w:val="center"/>
          </w:tcPr>
          <w:p w:rsidR="00DB4593" w:rsidRPr="00200A8F" w:rsidRDefault="00DB4593" w:rsidP="002870A7">
            <w:pPr>
              <w:spacing w:line="360" w:lineRule="auto"/>
              <w:ind w:firstLine="709"/>
              <w:rPr>
                <w:rFonts w:ascii="Times New Roman" w:hAnsi="Times New Roman" w:cs="Times New Roman"/>
                <w:sz w:val="28"/>
                <w:szCs w:val="28"/>
              </w:rPr>
            </w:pPr>
            <w:r w:rsidRPr="00200A8F">
              <w:rPr>
                <w:rFonts w:ascii="Times New Roman" w:hAnsi="Times New Roman" w:cs="Times New Roman"/>
                <w:sz w:val="28"/>
                <w:szCs w:val="28"/>
              </w:rPr>
              <w:t>Срок кредита</w:t>
            </w:r>
          </w:p>
        </w:tc>
        <w:tc>
          <w:tcPr>
            <w:tcW w:w="4953" w:type="dxa"/>
            <w:vAlign w:val="center"/>
          </w:tcPr>
          <w:p w:rsidR="00DB4593" w:rsidRPr="00DB4593" w:rsidRDefault="00DB4593" w:rsidP="002870A7">
            <w:pPr>
              <w:spacing w:before="100" w:beforeAutospacing="1" w:after="100" w:afterAutospacing="1" w:line="360" w:lineRule="auto"/>
              <w:rPr>
                <w:rFonts w:ascii="Times New Roman" w:hAnsi="Times New Roman" w:cs="Times New Roman"/>
                <w:sz w:val="28"/>
                <w:szCs w:val="28"/>
              </w:rPr>
            </w:pPr>
            <w:r w:rsidRPr="00DB4593">
              <w:rPr>
                <w:rFonts w:ascii="Times New Roman" w:hAnsi="Times New Roman" w:cs="Times New Roman"/>
                <w:sz w:val="28"/>
                <w:szCs w:val="28"/>
              </w:rPr>
              <w:t>от 3 месяцев до 5 лет***      </w:t>
            </w:r>
          </w:p>
        </w:tc>
      </w:tr>
      <w:tr w:rsidR="00DB4593" w:rsidTr="00DB4593">
        <w:tc>
          <w:tcPr>
            <w:tcW w:w="4952" w:type="dxa"/>
            <w:vAlign w:val="center"/>
          </w:tcPr>
          <w:p w:rsidR="00DB4593" w:rsidRPr="00200A8F" w:rsidRDefault="00DB4593" w:rsidP="002870A7">
            <w:pPr>
              <w:spacing w:line="360" w:lineRule="auto"/>
              <w:ind w:firstLine="709"/>
              <w:rPr>
                <w:rFonts w:ascii="Times New Roman" w:hAnsi="Times New Roman" w:cs="Times New Roman"/>
                <w:sz w:val="28"/>
                <w:szCs w:val="28"/>
              </w:rPr>
            </w:pPr>
            <w:r w:rsidRPr="00200A8F">
              <w:rPr>
                <w:rFonts w:ascii="Times New Roman" w:hAnsi="Times New Roman" w:cs="Times New Roman"/>
                <w:sz w:val="28"/>
                <w:szCs w:val="28"/>
              </w:rPr>
              <w:t>Комиссия за выдачу кредита</w:t>
            </w:r>
          </w:p>
        </w:tc>
        <w:tc>
          <w:tcPr>
            <w:tcW w:w="4953" w:type="dxa"/>
            <w:vAlign w:val="center"/>
          </w:tcPr>
          <w:p w:rsidR="00DB4593" w:rsidRPr="00DB4593" w:rsidRDefault="00DB4593" w:rsidP="002870A7">
            <w:pPr>
              <w:spacing w:before="100" w:beforeAutospacing="1" w:after="100" w:afterAutospacing="1" w:line="360" w:lineRule="auto"/>
              <w:rPr>
                <w:rFonts w:ascii="Times New Roman" w:hAnsi="Times New Roman" w:cs="Times New Roman"/>
                <w:sz w:val="28"/>
                <w:szCs w:val="28"/>
              </w:rPr>
            </w:pPr>
            <w:r w:rsidRPr="00DB4593">
              <w:rPr>
                <w:rFonts w:ascii="Times New Roman" w:hAnsi="Times New Roman" w:cs="Times New Roman"/>
                <w:sz w:val="28"/>
                <w:szCs w:val="28"/>
              </w:rPr>
              <w:t>отсутствует</w:t>
            </w:r>
          </w:p>
        </w:tc>
      </w:tr>
      <w:tr w:rsidR="00DB4593" w:rsidTr="00DB4593">
        <w:tc>
          <w:tcPr>
            <w:tcW w:w="4952" w:type="dxa"/>
            <w:vAlign w:val="center"/>
          </w:tcPr>
          <w:p w:rsidR="00DB4593" w:rsidRPr="00200A8F" w:rsidRDefault="00DB4593" w:rsidP="002870A7">
            <w:pPr>
              <w:spacing w:line="360" w:lineRule="auto"/>
              <w:ind w:firstLine="709"/>
              <w:rPr>
                <w:rFonts w:ascii="Times New Roman" w:hAnsi="Times New Roman" w:cs="Times New Roman"/>
                <w:sz w:val="28"/>
                <w:szCs w:val="28"/>
              </w:rPr>
            </w:pPr>
            <w:r w:rsidRPr="00200A8F">
              <w:rPr>
                <w:rFonts w:ascii="Times New Roman" w:hAnsi="Times New Roman" w:cs="Times New Roman"/>
                <w:sz w:val="28"/>
                <w:szCs w:val="28"/>
              </w:rPr>
              <w:t>Обеспечение по кредиту</w:t>
            </w:r>
          </w:p>
        </w:tc>
        <w:tc>
          <w:tcPr>
            <w:tcW w:w="4953" w:type="dxa"/>
            <w:vAlign w:val="center"/>
          </w:tcPr>
          <w:p w:rsidR="00DB4593" w:rsidRPr="00DB4593" w:rsidRDefault="00DB4593" w:rsidP="002870A7">
            <w:pPr>
              <w:spacing w:before="100" w:beforeAutospacing="1" w:after="100" w:afterAutospacing="1" w:line="360" w:lineRule="auto"/>
              <w:rPr>
                <w:rFonts w:ascii="Times New Roman" w:hAnsi="Times New Roman" w:cs="Times New Roman"/>
                <w:sz w:val="28"/>
                <w:szCs w:val="28"/>
              </w:rPr>
            </w:pPr>
            <w:r w:rsidRPr="00DB4593">
              <w:rPr>
                <w:rFonts w:ascii="Times New Roman" w:hAnsi="Times New Roman" w:cs="Times New Roman"/>
                <w:sz w:val="28"/>
                <w:szCs w:val="28"/>
              </w:rPr>
              <w:t>Поручительства физических лиц – граждан РФ (не более 2-х)****</w:t>
            </w:r>
          </w:p>
        </w:tc>
      </w:tr>
    </w:tbl>
    <w:p w:rsidR="00087302" w:rsidRDefault="00531D5C" w:rsidP="00531D5C">
      <w:pPr>
        <w:spacing w:after="0" w:line="360" w:lineRule="auto"/>
        <w:jc w:val="right"/>
        <w:rPr>
          <w:rFonts w:ascii="Times New Roman" w:hAnsi="Times New Roman" w:cs="Times New Roman"/>
          <w:sz w:val="28"/>
          <w:szCs w:val="28"/>
        </w:rPr>
      </w:pPr>
      <w:r>
        <w:rPr>
          <w:rFonts w:ascii="Times New Roman" w:hAnsi="Times New Roman" w:cs="Times New Roman"/>
          <w:sz w:val="28"/>
          <w:szCs w:val="28"/>
        </w:rPr>
        <w:t>Продолжение таблицы 2.</w:t>
      </w:r>
    </w:p>
    <w:p w:rsidR="00531D5C" w:rsidRPr="00200A8F" w:rsidRDefault="00531D5C" w:rsidP="00531D5C">
      <w:pPr>
        <w:spacing w:after="0" w:line="360" w:lineRule="auto"/>
        <w:jc w:val="right"/>
        <w:rPr>
          <w:rFonts w:ascii="Times New Roman" w:hAnsi="Times New Roman" w:cs="Times New Roman"/>
          <w:sz w:val="28"/>
          <w:szCs w:val="28"/>
        </w:rPr>
      </w:pPr>
    </w:p>
    <w:p w:rsidR="00087302" w:rsidRPr="00200A8F" w:rsidRDefault="00DB4593" w:rsidP="00200A8F">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087302" w:rsidRPr="00200A8F">
        <w:rPr>
          <w:rFonts w:ascii="Times New Roman" w:hAnsi="Times New Roman" w:cs="Times New Roman"/>
          <w:sz w:val="28"/>
          <w:szCs w:val="28"/>
        </w:rPr>
        <w:t xml:space="preserve">Для отделений Сбербанка России г. Москвы минимальные суммы кредита составляют: 45 000 в рублях, 1 400 в долларах США, 1 000 в Евро. </w:t>
      </w:r>
    </w:p>
    <w:p w:rsidR="00087302" w:rsidRPr="00200A8F" w:rsidRDefault="00087302" w:rsidP="00200A8F">
      <w:pPr>
        <w:spacing w:after="0" w:line="360" w:lineRule="auto"/>
        <w:ind w:firstLine="709"/>
        <w:jc w:val="both"/>
        <w:rPr>
          <w:rFonts w:ascii="Times New Roman" w:hAnsi="Times New Roman" w:cs="Times New Roman"/>
          <w:sz w:val="28"/>
          <w:szCs w:val="28"/>
        </w:rPr>
      </w:pPr>
      <w:r w:rsidRPr="00200A8F">
        <w:rPr>
          <w:rFonts w:ascii="Times New Roman" w:hAnsi="Times New Roman" w:cs="Times New Roman"/>
          <w:sz w:val="28"/>
          <w:szCs w:val="28"/>
        </w:rPr>
        <w:t xml:space="preserve">** Максимальный суммарный остаток задолженности по действующим потребительским кредитам под поручительство физических лиц в Банке не может превышать 3 000 </w:t>
      </w:r>
      <w:proofErr w:type="spellStart"/>
      <w:r w:rsidRPr="00200A8F">
        <w:rPr>
          <w:rFonts w:ascii="Times New Roman" w:hAnsi="Times New Roman" w:cs="Times New Roman"/>
          <w:sz w:val="28"/>
          <w:szCs w:val="28"/>
        </w:rPr>
        <w:t>000</w:t>
      </w:r>
      <w:proofErr w:type="spellEnd"/>
      <w:r w:rsidRPr="00200A8F">
        <w:rPr>
          <w:rFonts w:ascii="Times New Roman" w:hAnsi="Times New Roman" w:cs="Times New Roman"/>
          <w:sz w:val="28"/>
          <w:szCs w:val="28"/>
        </w:rPr>
        <w:t xml:space="preserve"> рублей.</w:t>
      </w:r>
    </w:p>
    <w:p w:rsidR="00087302" w:rsidRPr="00200A8F" w:rsidRDefault="00087302" w:rsidP="00200A8F">
      <w:pPr>
        <w:spacing w:after="0" w:line="360" w:lineRule="auto"/>
        <w:ind w:firstLine="709"/>
        <w:jc w:val="both"/>
        <w:rPr>
          <w:rFonts w:ascii="Times New Roman" w:hAnsi="Times New Roman" w:cs="Times New Roman"/>
          <w:sz w:val="28"/>
          <w:szCs w:val="28"/>
        </w:rPr>
      </w:pPr>
      <w:r w:rsidRPr="00200A8F">
        <w:rPr>
          <w:rFonts w:ascii="Times New Roman" w:hAnsi="Times New Roman" w:cs="Times New Roman"/>
          <w:sz w:val="28"/>
          <w:szCs w:val="28"/>
        </w:rPr>
        <w:t>*** При наличии временной регистрации кредит может быть предоставлен на срок, не превышающий срок действия временной регистрации заемщика (не касается физических лиц-работников предприятий, являющихся участниками «</w:t>
      </w:r>
      <w:proofErr w:type="spellStart"/>
      <w:r w:rsidRPr="00200A8F">
        <w:rPr>
          <w:rFonts w:ascii="Times New Roman" w:hAnsi="Times New Roman" w:cs="Times New Roman"/>
          <w:sz w:val="28"/>
          <w:szCs w:val="28"/>
        </w:rPr>
        <w:t>зарплатного</w:t>
      </w:r>
      <w:proofErr w:type="spellEnd"/>
      <w:r w:rsidRPr="00200A8F">
        <w:rPr>
          <w:rFonts w:ascii="Times New Roman" w:hAnsi="Times New Roman" w:cs="Times New Roman"/>
          <w:sz w:val="28"/>
          <w:szCs w:val="28"/>
        </w:rPr>
        <w:t>» проекта, работников предприятий, прошедших аккредитацию, и физических лиц, получающих пенсию на счета, открытые в Банке) .</w:t>
      </w:r>
    </w:p>
    <w:p w:rsidR="00087302" w:rsidRPr="00200A8F" w:rsidRDefault="00087302" w:rsidP="00200A8F">
      <w:pPr>
        <w:spacing w:after="0" w:line="360" w:lineRule="auto"/>
        <w:ind w:firstLine="709"/>
        <w:jc w:val="both"/>
        <w:rPr>
          <w:rFonts w:ascii="Times New Roman" w:hAnsi="Times New Roman" w:cs="Times New Roman"/>
          <w:sz w:val="28"/>
          <w:szCs w:val="28"/>
        </w:rPr>
      </w:pPr>
      <w:r w:rsidRPr="00200A8F">
        <w:rPr>
          <w:rFonts w:ascii="Times New Roman" w:hAnsi="Times New Roman" w:cs="Times New Roman"/>
          <w:sz w:val="28"/>
          <w:szCs w:val="28"/>
        </w:rPr>
        <w:t>**** Количество поручителей определяется исходя из суммы кредита и размера платежеспособности поручителя(ей). На поручителей распространяются требования к возрасту и регистрации, предъявляемые к заемщику. Для Заемщиков в возрасте от 18 до 20 лет  в обеспечение по кредиту оформляется поручительство платежеспособных физических лиц - родителей (одного из родителей) Заемщика [24].</w:t>
      </w:r>
    </w:p>
    <w:p w:rsidR="00087302" w:rsidRPr="00200A8F" w:rsidRDefault="00087302" w:rsidP="00200A8F">
      <w:pPr>
        <w:spacing w:after="0" w:line="360" w:lineRule="auto"/>
        <w:ind w:firstLine="709"/>
        <w:jc w:val="both"/>
        <w:rPr>
          <w:rFonts w:ascii="Times New Roman" w:hAnsi="Times New Roman" w:cs="Times New Roman"/>
          <w:sz w:val="28"/>
          <w:szCs w:val="28"/>
        </w:rPr>
      </w:pPr>
      <w:r w:rsidRPr="00200A8F">
        <w:rPr>
          <w:rFonts w:ascii="Times New Roman" w:hAnsi="Times New Roman" w:cs="Times New Roman"/>
          <w:sz w:val="28"/>
          <w:szCs w:val="28"/>
        </w:rPr>
        <w:t>Процентные ставки</w:t>
      </w:r>
      <w:r w:rsidRPr="00200A8F">
        <w:rPr>
          <w:rFonts w:ascii="Times New Roman" w:hAnsi="Times New Roman" w:cs="Times New Roman"/>
          <w:b/>
          <w:sz w:val="28"/>
          <w:szCs w:val="28"/>
        </w:rPr>
        <w:t xml:space="preserve"> </w:t>
      </w:r>
      <w:r w:rsidRPr="00200A8F">
        <w:rPr>
          <w:rFonts w:ascii="Times New Roman" w:hAnsi="Times New Roman" w:cs="Times New Roman"/>
          <w:sz w:val="28"/>
          <w:szCs w:val="28"/>
        </w:rPr>
        <w:t>представлены в таблице3.</w:t>
      </w:r>
    </w:p>
    <w:p w:rsidR="00087302" w:rsidRPr="00200A8F" w:rsidRDefault="00087302" w:rsidP="00200A8F">
      <w:pPr>
        <w:spacing w:after="0" w:line="360" w:lineRule="auto"/>
        <w:ind w:firstLine="709"/>
        <w:jc w:val="right"/>
        <w:rPr>
          <w:rFonts w:ascii="Times New Roman" w:hAnsi="Times New Roman" w:cs="Times New Roman"/>
          <w:sz w:val="28"/>
          <w:szCs w:val="28"/>
        </w:rPr>
      </w:pPr>
      <w:r w:rsidRPr="00200A8F">
        <w:rPr>
          <w:rFonts w:ascii="Times New Roman" w:hAnsi="Times New Roman" w:cs="Times New Roman"/>
          <w:sz w:val="28"/>
          <w:szCs w:val="28"/>
        </w:rPr>
        <w:t>Таблица 3.</w:t>
      </w:r>
    </w:p>
    <w:p w:rsidR="00087302" w:rsidRPr="00200A8F" w:rsidRDefault="00087302" w:rsidP="00200A8F">
      <w:pPr>
        <w:spacing w:after="0" w:line="360" w:lineRule="auto"/>
        <w:ind w:firstLine="709"/>
        <w:jc w:val="both"/>
        <w:rPr>
          <w:rFonts w:ascii="Times New Roman" w:hAnsi="Times New Roman" w:cs="Times New Roman"/>
          <w:sz w:val="28"/>
          <w:szCs w:val="28"/>
        </w:rPr>
      </w:pPr>
      <w:r w:rsidRPr="00200A8F">
        <w:rPr>
          <w:rFonts w:ascii="Times New Roman" w:hAnsi="Times New Roman" w:cs="Times New Roman"/>
          <w:noProof/>
          <w:sz w:val="28"/>
          <w:szCs w:val="28"/>
          <w:lang w:eastAsia="ru-RU"/>
        </w:rPr>
        <w:lastRenderedPageBreak/>
        <w:drawing>
          <wp:inline distT="0" distB="0" distL="0" distR="0">
            <wp:extent cx="5753100" cy="3038475"/>
            <wp:effectExtent l="1905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srcRect/>
                    <a:stretch>
                      <a:fillRect/>
                    </a:stretch>
                  </pic:blipFill>
                  <pic:spPr bwMode="auto">
                    <a:xfrm>
                      <a:off x="0" y="0"/>
                      <a:ext cx="5753100" cy="3038475"/>
                    </a:xfrm>
                    <a:prstGeom prst="rect">
                      <a:avLst/>
                    </a:prstGeom>
                    <a:noFill/>
                    <a:ln w="9525">
                      <a:noFill/>
                      <a:miter lim="800000"/>
                      <a:headEnd/>
                      <a:tailEnd/>
                    </a:ln>
                  </pic:spPr>
                </pic:pic>
              </a:graphicData>
            </a:graphic>
          </wp:inline>
        </w:drawing>
      </w:r>
    </w:p>
    <w:p w:rsidR="00087302" w:rsidRPr="00200A8F" w:rsidRDefault="00087302" w:rsidP="00200A8F">
      <w:pPr>
        <w:pStyle w:val="4"/>
        <w:spacing w:before="0" w:after="0" w:line="360" w:lineRule="auto"/>
        <w:ind w:firstLine="709"/>
        <w:jc w:val="both"/>
        <w:rPr>
          <w:rFonts w:ascii="Times New Roman" w:hAnsi="Times New Roman"/>
          <w:b w:val="0"/>
        </w:rPr>
      </w:pPr>
      <w:r w:rsidRPr="00200A8F">
        <w:rPr>
          <w:rFonts w:ascii="Times New Roman" w:hAnsi="Times New Roman"/>
          <w:b w:val="0"/>
        </w:rPr>
        <w:t>Требования к заемщикам при оформлении потребительского кредита в ПАО «Сбербанк» следующие:</w:t>
      </w:r>
    </w:p>
    <w:p w:rsidR="00087302" w:rsidRPr="00200A8F" w:rsidRDefault="00087302" w:rsidP="00200A8F">
      <w:pPr>
        <w:numPr>
          <w:ilvl w:val="0"/>
          <w:numId w:val="8"/>
        </w:numPr>
        <w:spacing w:after="0" w:line="360" w:lineRule="auto"/>
        <w:ind w:left="0" w:firstLine="709"/>
        <w:jc w:val="both"/>
        <w:rPr>
          <w:rFonts w:ascii="Times New Roman" w:hAnsi="Times New Roman" w:cs="Times New Roman"/>
          <w:sz w:val="28"/>
          <w:szCs w:val="28"/>
        </w:rPr>
      </w:pPr>
      <w:r w:rsidRPr="00200A8F">
        <w:rPr>
          <w:rFonts w:ascii="Times New Roman" w:hAnsi="Times New Roman" w:cs="Times New Roman"/>
          <w:sz w:val="28"/>
          <w:szCs w:val="28"/>
        </w:rPr>
        <w:t xml:space="preserve">Возраст на момент предоставления кредита не менее 18 лет (в случае предоставления кредита Заемщикам в возрасте от 18 лет до 20 лет (включительно) наличие </w:t>
      </w:r>
      <w:proofErr w:type="spellStart"/>
      <w:r w:rsidRPr="00200A8F">
        <w:rPr>
          <w:rFonts w:ascii="Times New Roman" w:hAnsi="Times New Roman" w:cs="Times New Roman"/>
          <w:sz w:val="28"/>
          <w:szCs w:val="28"/>
        </w:rPr>
        <w:t>Созаемщиков</w:t>
      </w:r>
      <w:proofErr w:type="spellEnd"/>
      <w:r w:rsidRPr="00200A8F">
        <w:rPr>
          <w:rFonts w:ascii="Times New Roman" w:hAnsi="Times New Roman" w:cs="Times New Roman"/>
          <w:sz w:val="28"/>
          <w:szCs w:val="28"/>
        </w:rPr>
        <w:t xml:space="preserve"> не предусмотрено).</w:t>
      </w:r>
    </w:p>
    <w:p w:rsidR="00087302" w:rsidRPr="00200A8F" w:rsidRDefault="00087302" w:rsidP="00200A8F">
      <w:pPr>
        <w:numPr>
          <w:ilvl w:val="0"/>
          <w:numId w:val="8"/>
        </w:numPr>
        <w:spacing w:after="0" w:line="360" w:lineRule="auto"/>
        <w:ind w:left="0" w:firstLine="709"/>
        <w:jc w:val="both"/>
        <w:rPr>
          <w:rFonts w:ascii="Times New Roman" w:hAnsi="Times New Roman" w:cs="Times New Roman"/>
          <w:sz w:val="28"/>
          <w:szCs w:val="28"/>
        </w:rPr>
      </w:pPr>
      <w:r w:rsidRPr="00200A8F">
        <w:rPr>
          <w:rFonts w:ascii="Times New Roman" w:hAnsi="Times New Roman" w:cs="Times New Roman"/>
          <w:sz w:val="28"/>
          <w:szCs w:val="28"/>
        </w:rPr>
        <w:t>Возраст на момент возврата кредита по договору не более 75 лет.</w:t>
      </w:r>
    </w:p>
    <w:p w:rsidR="00087302" w:rsidRPr="00200A8F" w:rsidRDefault="00087302" w:rsidP="00200A8F">
      <w:pPr>
        <w:numPr>
          <w:ilvl w:val="0"/>
          <w:numId w:val="8"/>
        </w:numPr>
        <w:spacing w:after="0" w:line="360" w:lineRule="auto"/>
        <w:ind w:left="0" w:firstLine="709"/>
        <w:jc w:val="both"/>
        <w:rPr>
          <w:rFonts w:ascii="Times New Roman" w:hAnsi="Times New Roman" w:cs="Times New Roman"/>
          <w:sz w:val="28"/>
          <w:szCs w:val="28"/>
        </w:rPr>
      </w:pPr>
      <w:r w:rsidRPr="00200A8F">
        <w:rPr>
          <w:rFonts w:ascii="Times New Roman" w:hAnsi="Times New Roman" w:cs="Times New Roman"/>
          <w:sz w:val="28"/>
          <w:szCs w:val="28"/>
        </w:rPr>
        <w:t>Стаж работы не менее 6 месяцев (или 3 месяца для клиентов Сбербанка России) на текущем месте работы и не менее 1 года общего стажа за последние 5 лет (на клиентов Сбербанка России данное требование не распространяется).</w:t>
      </w:r>
    </w:p>
    <w:p w:rsidR="00087302" w:rsidRPr="00200A8F" w:rsidRDefault="00087302" w:rsidP="00200A8F">
      <w:pPr>
        <w:pStyle w:val="4"/>
        <w:spacing w:before="0" w:after="0" w:line="360" w:lineRule="auto"/>
        <w:ind w:firstLine="709"/>
        <w:jc w:val="both"/>
        <w:rPr>
          <w:rFonts w:ascii="Times New Roman" w:hAnsi="Times New Roman"/>
          <w:b w:val="0"/>
        </w:rPr>
      </w:pPr>
      <w:r w:rsidRPr="00200A8F">
        <w:rPr>
          <w:rFonts w:ascii="Times New Roman" w:hAnsi="Times New Roman"/>
          <w:b w:val="0"/>
        </w:rPr>
        <w:t>Требуемые документы. Для рассмотрения кредитной заявки необходимы:</w:t>
      </w:r>
    </w:p>
    <w:p w:rsidR="00087302" w:rsidRPr="00200A8F" w:rsidRDefault="00087302" w:rsidP="00200A8F">
      <w:pPr>
        <w:numPr>
          <w:ilvl w:val="0"/>
          <w:numId w:val="9"/>
        </w:numPr>
        <w:spacing w:after="0" w:line="360" w:lineRule="auto"/>
        <w:ind w:left="0" w:firstLine="709"/>
        <w:jc w:val="both"/>
        <w:rPr>
          <w:rFonts w:ascii="Times New Roman" w:hAnsi="Times New Roman" w:cs="Times New Roman"/>
          <w:sz w:val="28"/>
          <w:szCs w:val="28"/>
        </w:rPr>
      </w:pPr>
      <w:r w:rsidRPr="00200A8F">
        <w:rPr>
          <w:rStyle w:val="showonccb"/>
          <w:rFonts w:ascii="Times New Roman" w:hAnsi="Times New Roman" w:cs="Times New Roman"/>
          <w:sz w:val="28"/>
          <w:szCs w:val="28"/>
        </w:rPr>
        <w:t>анкета-заявление</w:t>
      </w:r>
      <w:hyperlink r:id="rId16" w:tgtFrame="_blank" w:history="1">
        <w:r w:rsidRPr="00200A8F">
          <w:rPr>
            <w:rStyle w:val="a5"/>
            <w:rFonts w:ascii="Times New Roman" w:hAnsi="Times New Roman" w:cs="Times New Roman"/>
            <w:vanish/>
            <w:sz w:val="28"/>
            <w:szCs w:val="28"/>
          </w:rPr>
          <w:t>Заявление-анкета</w:t>
        </w:r>
      </w:hyperlink>
      <w:r w:rsidRPr="00200A8F">
        <w:rPr>
          <w:rStyle w:val="showonccb"/>
          <w:rFonts w:ascii="Times New Roman" w:hAnsi="Times New Roman" w:cs="Times New Roman"/>
          <w:vanish/>
          <w:sz w:val="28"/>
          <w:szCs w:val="28"/>
        </w:rPr>
        <w:t>;</w:t>
      </w:r>
      <w:r w:rsidRPr="00200A8F">
        <w:rPr>
          <w:rStyle w:val="showonccb"/>
          <w:rFonts w:ascii="Times New Roman" w:hAnsi="Times New Roman" w:cs="Times New Roman"/>
          <w:sz w:val="28"/>
          <w:szCs w:val="28"/>
        </w:rPr>
        <w:t>;</w:t>
      </w:r>
    </w:p>
    <w:p w:rsidR="00087302" w:rsidRPr="00200A8F" w:rsidRDefault="00087302" w:rsidP="00200A8F">
      <w:pPr>
        <w:numPr>
          <w:ilvl w:val="0"/>
          <w:numId w:val="9"/>
        </w:numPr>
        <w:spacing w:after="0" w:line="360" w:lineRule="auto"/>
        <w:ind w:left="0" w:firstLine="709"/>
        <w:jc w:val="both"/>
        <w:rPr>
          <w:rFonts w:ascii="Times New Roman" w:hAnsi="Times New Roman" w:cs="Times New Roman"/>
          <w:sz w:val="28"/>
          <w:szCs w:val="28"/>
        </w:rPr>
      </w:pPr>
      <w:r w:rsidRPr="00200A8F">
        <w:rPr>
          <w:rFonts w:ascii="Times New Roman" w:hAnsi="Times New Roman" w:cs="Times New Roman"/>
          <w:sz w:val="28"/>
          <w:szCs w:val="28"/>
        </w:rPr>
        <w:t>паспорт РФ заемщика/</w:t>
      </w:r>
      <w:proofErr w:type="spellStart"/>
      <w:r w:rsidRPr="00200A8F">
        <w:rPr>
          <w:rFonts w:ascii="Times New Roman" w:hAnsi="Times New Roman" w:cs="Times New Roman"/>
          <w:sz w:val="28"/>
          <w:szCs w:val="28"/>
        </w:rPr>
        <w:t>созаемщика</w:t>
      </w:r>
      <w:proofErr w:type="spellEnd"/>
      <w:r w:rsidRPr="00200A8F">
        <w:rPr>
          <w:rFonts w:ascii="Times New Roman" w:hAnsi="Times New Roman" w:cs="Times New Roman"/>
          <w:sz w:val="28"/>
          <w:szCs w:val="28"/>
        </w:rPr>
        <w:t>(</w:t>
      </w:r>
      <w:proofErr w:type="spellStart"/>
      <w:r w:rsidRPr="00200A8F">
        <w:rPr>
          <w:rFonts w:ascii="Times New Roman" w:hAnsi="Times New Roman" w:cs="Times New Roman"/>
          <w:sz w:val="28"/>
          <w:szCs w:val="28"/>
        </w:rPr>
        <w:t>ов</w:t>
      </w:r>
      <w:proofErr w:type="spellEnd"/>
      <w:r w:rsidRPr="00200A8F">
        <w:rPr>
          <w:rFonts w:ascii="Times New Roman" w:hAnsi="Times New Roman" w:cs="Times New Roman"/>
          <w:sz w:val="28"/>
          <w:szCs w:val="28"/>
        </w:rPr>
        <w:t>)/поручителя(ей) с отметкой о регистрации (допускается наличие временной регистрации);</w:t>
      </w:r>
    </w:p>
    <w:p w:rsidR="00087302" w:rsidRPr="00200A8F" w:rsidRDefault="00AC7404" w:rsidP="00200A8F">
      <w:pPr>
        <w:numPr>
          <w:ilvl w:val="0"/>
          <w:numId w:val="9"/>
        </w:numPr>
        <w:spacing w:after="0" w:line="360" w:lineRule="auto"/>
        <w:ind w:left="0" w:firstLine="709"/>
        <w:jc w:val="both"/>
        <w:rPr>
          <w:rFonts w:ascii="Times New Roman" w:hAnsi="Times New Roman" w:cs="Times New Roman"/>
          <w:sz w:val="28"/>
          <w:szCs w:val="28"/>
        </w:rPr>
      </w:pPr>
      <w:hyperlink r:id="rId17" w:tgtFrame="_blank" w:history="1">
        <w:r w:rsidR="00087302" w:rsidRPr="00200A8F">
          <w:rPr>
            <w:rFonts w:ascii="Times New Roman" w:hAnsi="Times New Roman" w:cs="Times New Roman"/>
            <w:sz w:val="28"/>
            <w:szCs w:val="28"/>
          </w:rPr>
          <w:t xml:space="preserve">документы, подтверждающие финансовое состояние заемщика / </w:t>
        </w:r>
        <w:proofErr w:type="spellStart"/>
        <w:r w:rsidR="00087302" w:rsidRPr="00200A8F">
          <w:rPr>
            <w:rFonts w:ascii="Times New Roman" w:hAnsi="Times New Roman" w:cs="Times New Roman"/>
            <w:sz w:val="28"/>
            <w:szCs w:val="28"/>
          </w:rPr>
          <w:t>созаемщика</w:t>
        </w:r>
        <w:proofErr w:type="spellEnd"/>
        <w:r w:rsidR="00087302" w:rsidRPr="00200A8F">
          <w:rPr>
            <w:rFonts w:ascii="Times New Roman" w:hAnsi="Times New Roman" w:cs="Times New Roman"/>
            <w:sz w:val="28"/>
            <w:szCs w:val="28"/>
          </w:rPr>
          <w:t xml:space="preserve"> / поручителя(ей)</w:t>
        </w:r>
      </w:hyperlink>
      <w:r w:rsidR="00087302" w:rsidRPr="00200A8F">
        <w:rPr>
          <w:rFonts w:ascii="Times New Roman" w:hAnsi="Times New Roman" w:cs="Times New Roman"/>
          <w:sz w:val="28"/>
          <w:szCs w:val="28"/>
        </w:rPr>
        <w:t>;</w:t>
      </w:r>
    </w:p>
    <w:p w:rsidR="00087302" w:rsidRPr="00200A8F" w:rsidRDefault="00087302" w:rsidP="00200A8F">
      <w:pPr>
        <w:numPr>
          <w:ilvl w:val="0"/>
          <w:numId w:val="9"/>
        </w:numPr>
        <w:spacing w:after="0" w:line="360" w:lineRule="auto"/>
        <w:ind w:left="0" w:firstLine="709"/>
        <w:jc w:val="both"/>
        <w:rPr>
          <w:rFonts w:ascii="Times New Roman" w:hAnsi="Times New Roman" w:cs="Times New Roman"/>
          <w:sz w:val="28"/>
          <w:szCs w:val="28"/>
        </w:rPr>
      </w:pPr>
      <w:r w:rsidRPr="00200A8F">
        <w:rPr>
          <w:rFonts w:ascii="Times New Roman" w:hAnsi="Times New Roman" w:cs="Times New Roman"/>
          <w:sz w:val="28"/>
          <w:szCs w:val="28"/>
        </w:rPr>
        <w:t>документы, подтверждающие трудовую занятость.</w:t>
      </w:r>
    </w:p>
    <w:p w:rsidR="00087302" w:rsidRPr="00200A8F" w:rsidRDefault="00087302" w:rsidP="00200A8F">
      <w:pPr>
        <w:pStyle w:val="4"/>
        <w:spacing w:before="0" w:after="0" w:line="360" w:lineRule="auto"/>
        <w:ind w:firstLine="709"/>
        <w:jc w:val="both"/>
        <w:rPr>
          <w:rFonts w:ascii="Times New Roman" w:hAnsi="Times New Roman"/>
          <w:b w:val="0"/>
        </w:rPr>
      </w:pPr>
      <w:r w:rsidRPr="00200A8F">
        <w:rPr>
          <w:rFonts w:ascii="Times New Roman" w:hAnsi="Times New Roman"/>
          <w:b w:val="0"/>
        </w:rPr>
        <w:lastRenderedPageBreak/>
        <w:t>Получение и обслуживание кредита.</w:t>
      </w:r>
    </w:p>
    <w:p w:rsidR="00087302" w:rsidRPr="00200A8F" w:rsidRDefault="00087302" w:rsidP="00200A8F">
      <w:pPr>
        <w:spacing w:after="0" w:line="360" w:lineRule="auto"/>
        <w:ind w:firstLine="709"/>
        <w:jc w:val="both"/>
        <w:rPr>
          <w:rFonts w:ascii="Times New Roman" w:hAnsi="Times New Roman" w:cs="Times New Roman"/>
          <w:sz w:val="28"/>
          <w:szCs w:val="28"/>
        </w:rPr>
      </w:pPr>
      <w:r w:rsidRPr="00200A8F">
        <w:rPr>
          <w:rFonts w:ascii="Times New Roman" w:hAnsi="Times New Roman" w:cs="Times New Roman"/>
          <w:sz w:val="28"/>
          <w:szCs w:val="28"/>
        </w:rPr>
        <w:t xml:space="preserve">Кредит предоставляется гражданам РФ в отделениях Сбербанка России по месту их регистрации. </w:t>
      </w:r>
    </w:p>
    <w:p w:rsidR="00087302" w:rsidRPr="00200A8F" w:rsidRDefault="00087302" w:rsidP="00200A8F">
      <w:pPr>
        <w:spacing w:after="0" w:line="360" w:lineRule="auto"/>
        <w:ind w:firstLine="709"/>
        <w:jc w:val="both"/>
        <w:rPr>
          <w:rFonts w:ascii="Times New Roman" w:hAnsi="Times New Roman" w:cs="Times New Roman"/>
          <w:sz w:val="28"/>
          <w:szCs w:val="28"/>
        </w:rPr>
      </w:pPr>
      <w:r w:rsidRPr="00200A8F">
        <w:rPr>
          <w:rFonts w:ascii="Times New Roman" w:hAnsi="Times New Roman" w:cs="Times New Roman"/>
          <w:sz w:val="28"/>
          <w:szCs w:val="28"/>
        </w:rPr>
        <w:t>Клиентам-работникам компаний, аккредитованных ОАО «Сбербанк России», кредиты предоставляются в т.ч. по месту аккредитации предприятия-работодателя в пределах территории обслуживания отделения(</w:t>
      </w:r>
      <w:proofErr w:type="spellStart"/>
      <w:r w:rsidRPr="00200A8F">
        <w:rPr>
          <w:rFonts w:ascii="Times New Roman" w:hAnsi="Times New Roman" w:cs="Times New Roman"/>
          <w:sz w:val="28"/>
          <w:szCs w:val="28"/>
        </w:rPr>
        <w:t>ий</w:t>
      </w:r>
      <w:proofErr w:type="spellEnd"/>
      <w:r w:rsidRPr="00200A8F">
        <w:rPr>
          <w:rFonts w:ascii="Times New Roman" w:hAnsi="Times New Roman" w:cs="Times New Roman"/>
          <w:sz w:val="28"/>
          <w:szCs w:val="28"/>
        </w:rPr>
        <w:t xml:space="preserve">) территориального банка, аккредитовавшего (их) предприятие-работодателя [24]. </w:t>
      </w:r>
    </w:p>
    <w:p w:rsidR="00087302" w:rsidRPr="00200A8F" w:rsidRDefault="00087302" w:rsidP="00200A8F">
      <w:pPr>
        <w:spacing w:after="0" w:line="360" w:lineRule="auto"/>
        <w:ind w:firstLine="709"/>
        <w:jc w:val="both"/>
        <w:rPr>
          <w:rFonts w:ascii="Times New Roman" w:hAnsi="Times New Roman" w:cs="Times New Roman"/>
          <w:sz w:val="28"/>
          <w:szCs w:val="28"/>
        </w:rPr>
      </w:pPr>
      <w:r w:rsidRPr="00200A8F">
        <w:rPr>
          <w:rFonts w:ascii="Times New Roman" w:hAnsi="Times New Roman" w:cs="Times New Roman"/>
          <w:sz w:val="28"/>
          <w:szCs w:val="28"/>
        </w:rPr>
        <w:t>Физическим лицам-работникам предприятий-участников «</w:t>
      </w:r>
      <w:proofErr w:type="spellStart"/>
      <w:r w:rsidRPr="00200A8F">
        <w:rPr>
          <w:rFonts w:ascii="Times New Roman" w:hAnsi="Times New Roman" w:cs="Times New Roman"/>
          <w:sz w:val="28"/>
          <w:szCs w:val="28"/>
        </w:rPr>
        <w:t>зарплатного</w:t>
      </w:r>
      <w:proofErr w:type="spellEnd"/>
      <w:r w:rsidRPr="00200A8F">
        <w:rPr>
          <w:rFonts w:ascii="Times New Roman" w:hAnsi="Times New Roman" w:cs="Times New Roman"/>
          <w:sz w:val="28"/>
          <w:szCs w:val="28"/>
        </w:rPr>
        <w:t>» проекта, и физическим лицам, получающим пенсию на счета в Сбербанке России, кредиты предоставляются в любом кредитующем подразделении, независимо от места постоянной/временной регистрации на территории РФ. Основные моменты получения и обслуживания кредита представлены в таблице 4.</w:t>
      </w:r>
    </w:p>
    <w:p w:rsidR="00087302" w:rsidRPr="00200A8F" w:rsidRDefault="00087302" w:rsidP="00200A8F">
      <w:pPr>
        <w:spacing w:after="0" w:line="360" w:lineRule="auto"/>
        <w:ind w:firstLine="709"/>
        <w:jc w:val="right"/>
        <w:rPr>
          <w:rFonts w:ascii="Times New Roman" w:hAnsi="Times New Roman" w:cs="Times New Roman"/>
          <w:sz w:val="28"/>
          <w:szCs w:val="28"/>
        </w:rPr>
      </w:pPr>
      <w:r w:rsidRPr="00200A8F">
        <w:rPr>
          <w:rFonts w:ascii="Times New Roman" w:hAnsi="Times New Roman" w:cs="Times New Roman"/>
          <w:sz w:val="28"/>
          <w:szCs w:val="28"/>
        </w:rPr>
        <w:t>Таблица 4.</w:t>
      </w:r>
    </w:p>
    <w:p w:rsidR="00087302" w:rsidRPr="00200A8F" w:rsidRDefault="00087302" w:rsidP="00200A8F">
      <w:pPr>
        <w:spacing w:after="0" w:line="360" w:lineRule="auto"/>
        <w:ind w:firstLine="709"/>
        <w:jc w:val="center"/>
        <w:rPr>
          <w:rFonts w:ascii="Times New Roman" w:hAnsi="Times New Roman" w:cs="Times New Roman"/>
          <w:sz w:val="28"/>
          <w:szCs w:val="28"/>
        </w:rPr>
      </w:pPr>
      <w:r w:rsidRPr="00200A8F">
        <w:rPr>
          <w:rFonts w:ascii="Times New Roman" w:hAnsi="Times New Roman" w:cs="Times New Roman"/>
          <w:sz w:val="28"/>
          <w:szCs w:val="28"/>
        </w:rPr>
        <w:t>Получение и обслуживание потребительского кредита</w:t>
      </w:r>
    </w:p>
    <w:tbl>
      <w:tblPr>
        <w:tblW w:w="0" w:type="auto"/>
        <w:tblCellSpacing w:w="15" w:type="dxa"/>
        <w:tblCellMar>
          <w:top w:w="15" w:type="dxa"/>
          <w:left w:w="15" w:type="dxa"/>
          <w:bottom w:w="15" w:type="dxa"/>
          <w:right w:w="15" w:type="dxa"/>
        </w:tblCellMar>
        <w:tblLook w:val="04A0"/>
      </w:tblPr>
      <w:tblGrid>
        <w:gridCol w:w="2805"/>
        <w:gridCol w:w="6994"/>
      </w:tblGrid>
      <w:tr w:rsidR="00087302" w:rsidRPr="00200A8F" w:rsidTr="002C3A0B">
        <w:trPr>
          <w:trHeight w:val="736"/>
          <w:tblCellSpacing w:w="15" w:type="dxa"/>
        </w:trPr>
        <w:tc>
          <w:tcPr>
            <w:tcW w:w="0" w:type="auto"/>
            <w:tcBorders>
              <w:top w:val="single" w:sz="4" w:space="0" w:color="auto"/>
              <w:left w:val="single" w:sz="4" w:space="0" w:color="auto"/>
              <w:bottom w:val="single" w:sz="4" w:space="0" w:color="auto"/>
              <w:right w:val="single" w:sz="4" w:space="0" w:color="auto"/>
            </w:tcBorders>
            <w:vAlign w:val="center"/>
            <w:hideMark/>
          </w:tcPr>
          <w:p w:rsidR="00087302" w:rsidRPr="00200A8F" w:rsidRDefault="00087302" w:rsidP="00200A8F">
            <w:pPr>
              <w:spacing w:after="0" w:line="360" w:lineRule="auto"/>
              <w:ind w:firstLine="709"/>
              <w:jc w:val="both"/>
              <w:rPr>
                <w:rFonts w:ascii="Times New Roman" w:hAnsi="Times New Roman" w:cs="Times New Roman"/>
                <w:sz w:val="28"/>
                <w:szCs w:val="28"/>
              </w:rPr>
            </w:pPr>
            <w:r w:rsidRPr="00200A8F">
              <w:rPr>
                <w:rFonts w:ascii="Times New Roman" w:hAnsi="Times New Roman" w:cs="Times New Roman"/>
                <w:sz w:val="28"/>
                <w:szCs w:val="28"/>
              </w:rPr>
              <w:t>Срок рассмотрения кредитной заявки</w:t>
            </w:r>
          </w:p>
        </w:tc>
        <w:tc>
          <w:tcPr>
            <w:tcW w:w="0" w:type="auto"/>
            <w:tcBorders>
              <w:top w:val="single" w:sz="4" w:space="0" w:color="auto"/>
              <w:bottom w:val="single" w:sz="4" w:space="0" w:color="auto"/>
              <w:right w:val="single" w:sz="4" w:space="0" w:color="auto"/>
            </w:tcBorders>
            <w:vAlign w:val="center"/>
            <w:hideMark/>
          </w:tcPr>
          <w:p w:rsidR="00087302" w:rsidRPr="00200A8F" w:rsidRDefault="00087302" w:rsidP="00200A8F">
            <w:pPr>
              <w:spacing w:after="0" w:line="360" w:lineRule="auto"/>
              <w:ind w:firstLine="709"/>
              <w:jc w:val="both"/>
              <w:rPr>
                <w:rFonts w:ascii="Times New Roman" w:hAnsi="Times New Roman" w:cs="Times New Roman"/>
                <w:sz w:val="28"/>
                <w:szCs w:val="28"/>
              </w:rPr>
            </w:pPr>
            <w:r w:rsidRPr="00200A8F">
              <w:rPr>
                <w:rFonts w:ascii="Times New Roman" w:hAnsi="Times New Roman" w:cs="Times New Roman"/>
                <w:sz w:val="28"/>
                <w:szCs w:val="28"/>
              </w:rPr>
              <w:t xml:space="preserve">         В течение 2 рабочих дней со дня предоставления полного пакета документов.</w:t>
            </w:r>
          </w:p>
        </w:tc>
      </w:tr>
      <w:tr w:rsidR="00087302" w:rsidRPr="00200A8F" w:rsidTr="002C3A0B">
        <w:trPr>
          <w:trHeight w:val="100"/>
          <w:tblCellSpacing w:w="15" w:type="dxa"/>
        </w:trPr>
        <w:tc>
          <w:tcPr>
            <w:tcW w:w="0" w:type="auto"/>
            <w:tcBorders>
              <w:top w:val="single" w:sz="4" w:space="0" w:color="auto"/>
              <w:left w:val="single" w:sz="4" w:space="0" w:color="auto"/>
              <w:right w:val="single" w:sz="4" w:space="0" w:color="auto"/>
            </w:tcBorders>
            <w:vAlign w:val="center"/>
            <w:hideMark/>
          </w:tcPr>
          <w:p w:rsidR="00087302" w:rsidRPr="00200A8F" w:rsidRDefault="00087302" w:rsidP="00200A8F">
            <w:pPr>
              <w:spacing w:after="0" w:line="360" w:lineRule="auto"/>
              <w:ind w:firstLine="709"/>
              <w:jc w:val="both"/>
              <w:rPr>
                <w:rFonts w:ascii="Times New Roman" w:hAnsi="Times New Roman" w:cs="Times New Roman"/>
                <w:sz w:val="28"/>
                <w:szCs w:val="28"/>
              </w:rPr>
            </w:pPr>
          </w:p>
        </w:tc>
        <w:tc>
          <w:tcPr>
            <w:tcW w:w="0" w:type="auto"/>
            <w:tcBorders>
              <w:top w:val="single" w:sz="4" w:space="0" w:color="auto"/>
              <w:right w:val="single" w:sz="4" w:space="0" w:color="auto"/>
            </w:tcBorders>
            <w:vAlign w:val="center"/>
            <w:hideMark/>
          </w:tcPr>
          <w:p w:rsidR="00087302" w:rsidRPr="00200A8F" w:rsidRDefault="00087302" w:rsidP="00200A8F">
            <w:pPr>
              <w:spacing w:after="0" w:line="360" w:lineRule="auto"/>
              <w:ind w:firstLine="709"/>
              <w:jc w:val="both"/>
              <w:rPr>
                <w:rFonts w:ascii="Times New Roman" w:hAnsi="Times New Roman" w:cs="Times New Roman"/>
                <w:sz w:val="28"/>
                <w:szCs w:val="28"/>
              </w:rPr>
            </w:pPr>
          </w:p>
        </w:tc>
      </w:tr>
      <w:tr w:rsidR="00087302" w:rsidRPr="00200A8F" w:rsidTr="00DB4593">
        <w:trPr>
          <w:trHeight w:val="807"/>
          <w:tblCellSpacing w:w="15" w:type="dxa"/>
        </w:trPr>
        <w:tc>
          <w:tcPr>
            <w:tcW w:w="0" w:type="auto"/>
            <w:tcBorders>
              <w:left w:val="single" w:sz="4" w:space="0" w:color="auto"/>
              <w:bottom w:val="single" w:sz="4" w:space="0" w:color="auto"/>
              <w:right w:val="single" w:sz="4" w:space="0" w:color="auto"/>
            </w:tcBorders>
            <w:vAlign w:val="center"/>
            <w:hideMark/>
          </w:tcPr>
          <w:p w:rsidR="00087302" w:rsidRPr="00200A8F" w:rsidRDefault="00087302" w:rsidP="00200A8F">
            <w:pPr>
              <w:spacing w:after="0" w:line="360" w:lineRule="auto"/>
              <w:ind w:firstLine="709"/>
              <w:jc w:val="both"/>
              <w:rPr>
                <w:rFonts w:ascii="Times New Roman" w:hAnsi="Times New Roman" w:cs="Times New Roman"/>
                <w:sz w:val="28"/>
                <w:szCs w:val="28"/>
              </w:rPr>
            </w:pPr>
            <w:r w:rsidRPr="00200A8F">
              <w:rPr>
                <w:rFonts w:ascii="Times New Roman" w:hAnsi="Times New Roman" w:cs="Times New Roman"/>
                <w:sz w:val="28"/>
                <w:szCs w:val="28"/>
              </w:rPr>
              <w:t>Порядок получения кредита</w:t>
            </w:r>
          </w:p>
        </w:tc>
        <w:tc>
          <w:tcPr>
            <w:tcW w:w="0" w:type="auto"/>
            <w:tcBorders>
              <w:bottom w:val="single" w:sz="4" w:space="0" w:color="auto"/>
              <w:right w:val="single" w:sz="4" w:space="0" w:color="auto"/>
            </w:tcBorders>
            <w:vAlign w:val="center"/>
            <w:hideMark/>
          </w:tcPr>
          <w:p w:rsidR="00087302" w:rsidRPr="00200A8F" w:rsidRDefault="00087302" w:rsidP="00DB4593">
            <w:pPr>
              <w:spacing w:after="0" w:line="360" w:lineRule="auto"/>
              <w:ind w:firstLine="709"/>
              <w:jc w:val="both"/>
              <w:rPr>
                <w:rFonts w:ascii="Times New Roman" w:hAnsi="Times New Roman" w:cs="Times New Roman"/>
                <w:sz w:val="28"/>
                <w:szCs w:val="28"/>
              </w:rPr>
            </w:pPr>
            <w:r w:rsidRPr="00200A8F">
              <w:rPr>
                <w:rFonts w:ascii="Times New Roman" w:hAnsi="Times New Roman" w:cs="Times New Roman"/>
                <w:sz w:val="28"/>
                <w:szCs w:val="28"/>
              </w:rPr>
              <w:t xml:space="preserve">Получить кредит можно в течение 30 календарных дней </w:t>
            </w:r>
            <w:r w:rsidR="00DB4593">
              <w:rPr>
                <w:rFonts w:ascii="Times New Roman" w:hAnsi="Times New Roman" w:cs="Times New Roman"/>
                <w:sz w:val="28"/>
                <w:szCs w:val="28"/>
              </w:rPr>
              <w:t xml:space="preserve">с даты принятия Банком </w:t>
            </w:r>
            <w:r w:rsidRPr="00200A8F">
              <w:rPr>
                <w:rFonts w:ascii="Times New Roman" w:hAnsi="Times New Roman" w:cs="Times New Roman"/>
                <w:sz w:val="28"/>
                <w:szCs w:val="28"/>
              </w:rPr>
              <w:t>положительного решения о предоставлении кредита.</w:t>
            </w:r>
          </w:p>
        </w:tc>
      </w:tr>
      <w:tr w:rsidR="00087302" w:rsidRPr="00200A8F" w:rsidTr="002C3A0B">
        <w:trPr>
          <w:trHeight w:val="1052"/>
          <w:tblCellSpacing w:w="15" w:type="dxa"/>
        </w:trPr>
        <w:tc>
          <w:tcPr>
            <w:tcW w:w="0" w:type="auto"/>
            <w:tcBorders>
              <w:top w:val="single" w:sz="4" w:space="0" w:color="auto"/>
              <w:left w:val="single" w:sz="4" w:space="0" w:color="auto"/>
              <w:bottom w:val="single" w:sz="4" w:space="0" w:color="auto"/>
              <w:right w:val="single" w:sz="4" w:space="0" w:color="auto"/>
            </w:tcBorders>
            <w:vAlign w:val="center"/>
            <w:hideMark/>
          </w:tcPr>
          <w:p w:rsidR="00087302" w:rsidRPr="00200A8F" w:rsidRDefault="00087302" w:rsidP="00200A8F">
            <w:pPr>
              <w:spacing w:after="0" w:line="360" w:lineRule="auto"/>
              <w:ind w:firstLine="709"/>
              <w:jc w:val="both"/>
              <w:rPr>
                <w:rFonts w:ascii="Times New Roman" w:hAnsi="Times New Roman" w:cs="Times New Roman"/>
                <w:sz w:val="28"/>
                <w:szCs w:val="28"/>
              </w:rPr>
            </w:pPr>
            <w:r w:rsidRPr="00200A8F">
              <w:rPr>
                <w:rFonts w:ascii="Times New Roman" w:hAnsi="Times New Roman" w:cs="Times New Roman"/>
                <w:sz w:val="28"/>
                <w:szCs w:val="28"/>
              </w:rPr>
              <w:t>Порядок предоставления кредита</w:t>
            </w:r>
          </w:p>
        </w:tc>
        <w:tc>
          <w:tcPr>
            <w:tcW w:w="0" w:type="auto"/>
            <w:tcBorders>
              <w:top w:val="single" w:sz="4" w:space="0" w:color="auto"/>
              <w:bottom w:val="single" w:sz="4" w:space="0" w:color="auto"/>
              <w:right w:val="single" w:sz="4" w:space="0" w:color="auto"/>
            </w:tcBorders>
            <w:vAlign w:val="center"/>
            <w:hideMark/>
          </w:tcPr>
          <w:p w:rsidR="00087302" w:rsidRPr="00200A8F" w:rsidRDefault="00087302" w:rsidP="00200A8F">
            <w:pPr>
              <w:spacing w:after="0" w:line="360" w:lineRule="auto"/>
              <w:ind w:firstLine="709"/>
              <w:jc w:val="both"/>
              <w:rPr>
                <w:rFonts w:ascii="Times New Roman" w:hAnsi="Times New Roman" w:cs="Times New Roman"/>
                <w:sz w:val="28"/>
                <w:szCs w:val="28"/>
              </w:rPr>
            </w:pPr>
            <w:r w:rsidRPr="00200A8F">
              <w:rPr>
                <w:rFonts w:ascii="Times New Roman" w:hAnsi="Times New Roman" w:cs="Times New Roman"/>
                <w:sz w:val="28"/>
                <w:szCs w:val="28"/>
              </w:rPr>
              <w:t>Единовременное перечисление суммы кредита по заявлению заемщика в день подписания кредитного договора на текущий счет или на счет банковской карты</w:t>
            </w:r>
          </w:p>
        </w:tc>
      </w:tr>
      <w:tr w:rsidR="00087302" w:rsidRPr="00200A8F" w:rsidTr="002C3A0B">
        <w:trPr>
          <w:trHeight w:val="766"/>
          <w:tblCellSpacing w:w="15" w:type="dxa"/>
        </w:trPr>
        <w:tc>
          <w:tcPr>
            <w:tcW w:w="0" w:type="auto"/>
            <w:tcBorders>
              <w:left w:val="single" w:sz="4" w:space="0" w:color="auto"/>
              <w:bottom w:val="single" w:sz="4" w:space="0" w:color="auto"/>
              <w:right w:val="single" w:sz="4" w:space="0" w:color="auto"/>
            </w:tcBorders>
            <w:vAlign w:val="center"/>
            <w:hideMark/>
          </w:tcPr>
          <w:p w:rsidR="00087302" w:rsidRPr="00200A8F" w:rsidRDefault="00087302" w:rsidP="00200A8F">
            <w:pPr>
              <w:spacing w:after="0" w:line="360" w:lineRule="auto"/>
              <w:ind w:firstLine="709"/>
              <w:jc w:val="both"/>
              <w:rPr>
                <w:rFonts w:ascii="Times New Roman" w:hAnsi="Times New Roman" w:cs="Times New Roman"/>
                <w:sz w:val="28"/>
                <w:szCs w:val="28"/>
              </w:rPr>
            </w:pPr>
            <w:r w:rsidRPr="00200A8F">
              <w:rPr>
                <w:rFonts w:ascii="Times New Roman" w:hAnsi="Times New Roman" w:cs="Times New Roman"/>
                <w:sz w:val="28"/>
                <w:szCs w:val="28"/>
              </w:rPr>
              <w:t>Порядок погашения кредита</w:t>
            </w:r>
          </w:p>
        </w:tc>
        <w:tc>
          <w:tcPr>
            <w:tcW w:w="0" w:type="auto"/>
            <w:tcBorders>
              <w:bottom w:val="single" w:sz="4" w:space="0" w:color="auto"/>
              <w:right w:val="single" w:sz="4" w:space="0" w:color="auto"/>
            </w:tcBorders>
            <w:vAlign w:val="center"/>
            <w:hideMark/>
          </w:tcPr>
          <w:p w:rsidR="00087302" w:rsidRPr="00200A8F" w:rsidRDefault="00087302" w:rsidP="00200A8F">
            <w:pPr>
              <w:spacing w:after="0" w:line="360" w:lineRule="auto"/>
              <w:ind w:firstLine="709"/>
              <w:jc w:val="both"/>
              <w:rPr>
                <w:rFonts w:ascii="Times New Roman" w:hAnsi="Times New Roman" w:cs="Times New Roman"/>
                <w:sz w:val="28"/>
                <w:szCs w:val="28"/>
              </w:rPr>
            </w:pPr>
            <w:proofErr w:type="spellStart"/>
            <w:r w:rsidRPr="00200A8F">
              <w:rPr>
                <w:rFonts w:ascii="Times New Roman" w:hAnsi="Times New Roman" w:cs="Times New Roman"/>
                <w:sz w:val="28"/>
                <w:szCs w:val="28"/>
              </w:rPr>
              <w:t>Аннуитетными</w:t>
            </w:r>
            <w:proofErr w:type="spellEnd"/>
            <w:r w:rsidRPr="00200A8F">
              <w:rPr>
                <w:rFonts w:ascii="Times New Roman" w:hAnsi="Times New Roman" w:cs="Times New Roman"/>
                <w:sz w:val="28"/>
                <w:szCs w:val="28"/>
              </w:rPr>
              <w:t xml:space="preserve"> (равными) платежами.</w:t>
            </w:r>
          </w:p>
        </w:tc>
      </w:tr>
      <w:tr w:rsidR="00087302" w:rsidRPr="00200A8F" w:rsidTr="002C3A0B">
        <w:trPr>
          <w:trHeight w:val="2298"/>
          <w:tblCellSpacing w:w="15" w:type="dxa"/>
        </w:trPr>
        <w:tc>
          <w:tcPr>
            <w:tcW w:w="0" w:type="auto"/>
            <w:tcBorders>
              <w:left w:val="single" w:sz="4" w:space="0" w:color="auto"/>
              <w:right w:val="single" w:sz="4" w:space="0" w:color="auto"/>
            </w:tcBorders>
            <w:vAlign w:val="center"/>
            <w:hideMark/>
          </w:tcPr>
          <w:p w:rsidR="00087302" w:rsidRPr="00200A8F" w:rsidRDefault="00087302" w:rsidP="00200A8F">
            <w:pPr>
              <w:spacing w:after="0" w:line="360" w:lineRule="auto"/>
              <w:ind w:firstLine="709"/>
              <w:jc w:val="both"/>
              <w:rPr>
                <w:rFonts w:ascii="Times New Roman" w:hAnsi="Times New Roman" w:cs="Times New Roman"/>
                <w:sz w:val="28"/>
                <w:szCs w:val="28"/>
              </w:rPr>
            </w:pPr>
            <w:r w:rsidRPr="00200A8F">
              <w:rPr>
                <w:rFonts w:ascii="Times New Roman" w:hAnsi="Times New Roman" w:cs="Times New Roman"/>
                <w:sz w:val="28"/>
                <w:szCs w:val="28"/>
              </w:rPr>
              <w:lastRenderedPageBreak/>
              <w:t>Частичное или полное досрочное погашение</w:t>
            </w:r>
          </w:p>
          <w:p w:rsidR="00087302" w:rsidRPr="00200A8F" w:rsidRDefault="00087302" w:rsidP="00200A8F">
            <w:pPr>
              <w:spacing w:after="0" w:line="360" w:lineRule="auto"/>
              <w:ind w:firstLine="709"/>
              <w:jc w:val="both"/>
              <w:rPr>
                <w:rFonts w:ascii="Times New Roman" w:hAnsi="Times New Roman" w:cs="Times New Roman"/>
                <w:sz w:val="28"/>
                <w:szCs w:val="28"/>
              </w:rPr>
            </w:pPr>
            <w:r w:rsidRPr="00200A8F">
              <w:rPr>
                <w:rFonts w:ascii="Times New Roman" w:hAnsi="Times New Roman" w:cs="Times New Roman"/>
                <w:sz w:val="28"/>
                <w:szCs w:val="28"/>
              </w:rPr>
              <w:t xml:space="preserve"> кредита</w:t>
            </w:r>
          </w:p>
        </w:tc>
        <w:tc>
          <w:tcPr>
            <w:tcW w:w="0" w:type="auto"/>
            <w:tcBorders>
              <w:right w:val="single" w:sz="4" w:space="0" w:color="auto"/>
            </w:tcBorders>
            <w:vAlign w:val="center"/>
            <w:hideMark/>
          </w:tcPr>
          <w:p w:rsidR="00087302" w:rsidRPr="00200A8F" w:rsidRDefault="00087302" w:rsidP="00200A8F">
            <w:pPr>
              <w:spacing w:after="0" w:line="360" w:lineRule="auto"/>
              <w:ind w:firstLine="709"/>
              <w:jc w:val="both"/>
              <w:rPr>
                <w:rFonts w:ascii="Times New Roman" w:hAnsi="Times New Roman" w:cs="Times New Roman"/>
                <w:sz w:val="28"/>
                <w:szCs w:val="28"/>
              </w:rPr>
            </w:pPr>
            <w:r w:rsidRPr="00200A8F">
              <w:rPr>
                <w:rFonts w:ascii="Times New Roman" w:hAnsi="Times New Roman" w:cs="Times New Roman"/>
                <w:sz w:val="28"/>
                <w:szCs w:val="28"/>
              </w:rPr>
              <w:t>Осуществляется по заявлению, содержащему дату досрочного погашения, сумму и счет, с которого будет осуществляться перечисление денежных средств. Минимальный размер досрочно возвращаемого кредита неограничен. Плата за досрочное погашение не взимается.</w:t>
            </w:r>
          </w:p>
        </w:tc>
      </w:tr>
      <w:tr w:rsidR="00087302" w:rsidRPr="00200A8F" w:rsidTr="002C3A0B">
        <w:trPr>
          <w:tblCellSpacing w:w="15" w:type="dxa"/>
        </w:trPr>
        <w:tc>
          <w:tcPr>
            <w:tcW w:w="0" w:type="auto"/>
            <w:tcBorders>
              <w:top w:val="single" w:sz="4" w:space="0" w:color="auto"/>
              <w:left w:val="single" w:sz="4" w:space="0" w:color="auto"/>
              <w:bottom w:val="single" w:sz="4" w:space="0" w:color="auto"/>
            </w:tcBorders>
            <w:vAlign w:val="center"/>
            <w:hideMark/>
          </w:tcPr>
          <w:p w:rsidR="00087302" w:rsidRPr="00200A8F" w:rsidRDefault="00087302" w:rsidP="005D1365">
            <w:pPr>
              <w:spacing w:after="0" w:line="360" w:lineRule="auto"/>
              <w:jc w:val="both"/>
              <w:rPr>
                <w:rFonts w:ascii="Times New Roman" w:hAnsi="Times New Roman" w:cs="Times New Roman"/>
                <w:sz w:val="28"/>
                <w:szCs w:val="28"/>
              </w:rPr>
            </w:pPr>
            <w:r w:rsidRPr="00200A8F">
              <w:rPr>
                <w:rFonts w:ascii="Times New Roman" w:hAnsi="Times New Roman" w:cs="Times New Roman"/>
                <w:sz w:val="28"/>
                <w:szCs w:val="28"/>
              </w:rPr>
              <w:t>Неустойка за несвоевременное погашение кредита</w:t>
            </w:r>
          </w:p>
        </w:tc>
        <w:tc>
          <w:tcPr>
            <w:tcW w:w="0" w:type="auto"/>
            <w:tcBorders>
              <w:top w:val="single" w:sz="4" w:space="0" w:color="auto"/>
              <w:left w:val="single" w:sz="4" w:space="0" w:color="auto"/>
              <w:bottom w:val="single" w:sz="4" w:space="0" w:color="auto"/>
              <w:right w:val="single" w:sz="4" w:space="0" w:color="auto"/>
            </w:tcBorders>
            <w:vAlign w:val="center"/>
            <w:hideMark/>
          </w:tcPr>
          <w:p w:rsidR="00087302" w:rsidRPr="00200A8F" w:rsidRDefault="00087302" w:rsidP="00200A8F">
            <w:pPr>
              <w:spacing w:after="0" w:line="360" w:lineRule="auto"/>
              <w:ind w:firstLine="709"/>
              <w:jc w:val="both"/>
              <w:rPr>
                <w:rFonts w:ascii="Times New Roman" w:hAnsi="Times New Roman" w:cs="Times New Roman"/>
                <w:sz w:val="28"/>
                <w:szCs w:val="28"/>
              </w:rPr>
            </w:pPr>
            <w:r w:rsidRPr="00200A8F">
              <w:rPr>
                <w:rFonts w:ascii="Times New Roman" w:hAnsi="Times New Roman" w:cs="Times New Roman"/>
                <w:sz w:val="28"/>
                <w:szCs w:val="28"/>
              </w:rPr>
              <w:t>Составляет 20% годовых с суммы просроченного платежа за период просрочки с даты, следующей за датой наступления исполнения обязательства, установленной Договором, по дату погашения Просроченной задолженности по Договору (включительно).</w:t>
            </w:r>
          </w:p>
        </w:tc>
      </w:tr>
    </w:tbl>
    <w:p w:rsidR="00087302" w:rsidRDefault="00087302" w:rsidP="00200A8F">
      <w:pPr>
        <w:spacing w:after="0" w:line="360" w:lineRule="auto"/>
        <w:ind w:firstLine="709"/>
        <w:jc w:val="right"/>
        <w:rPr>
          <w:rFonts w:ascii="Times New Roman" w:hAnsi="Times New Roman" w:cs="Times New Roman"/>
          <w:sz w:val="28"/>
          <w:szCs w:val="28"/>
        </w:rPr>
      </w:pPr>
      <w:bookmarkStart w:id="12" w:name="_Toc446797797"/>
      <w:r w:rsidRPr="00200A8F">
        <w:rPr>
          <w:rFonts w:ascii="Times New Roman" w:hAnsi="Times New Roman" w:cs="Times New Roman"/>
          <w:sz w:val="28"/>
          <w:szCs w:val="28"/>
        </w:rPr>
        <w:t>Продолжение таблицы 4.</w:t>
      </w:r>
    </w:p>
    <w:p w:rsidR="007A1EB6" w:rsidRPr="00200A8F" w:rsidRDefault="007A1EB6" w:rsidP="007A1EB6">
      <w:pPr>
        <w:spacing w:after="0" w:line="360" w:lineRule="auto"/>
        <w:ind w:firstLine="709"/>
        <w:jc w:val="both"/>
        <w:rPr>
          <w:rFonts w:ascii="Times New Roman" w:hAnsi="Times New Roman" w:cs="Times New Roman"/>
          <w:sz w:val="28"/>
          <w:szCs w:val="28"/>
        </w:rPr>
      </w:pPr>
    </w:p>
    <w:p w:rsidR="00087302" w:rsidRPr="00200A8F" w:rsidRDefault="00507D74" w:rsidP="00200A8F">
      <w:pPr>
        <w:pStyle w:val="2"/>
        <w:spacing w:before="0" w:after="0" w:line="360" w:lineRule="auto"/>
        <w:ind w:firstLine="709"/>
        <w:jc w:val="center"/>
        <w:rPr>
          <w:rFonts w:ascii="Times New Roman" w:hAnsi="Times New Roman" w:cs="Times New Roman"/>
          <w:i w:val="0"/>
        </w:rPr>
      </w:pPr>
      <w:r>
        <w:rPr>
          <w:rFonts w:ascii="Times New Roman" w:hAnsi="Times New Roman" w:cs="Times New Roman"/>
          <w:i w:val="0"/>
        </w:rPr>
        <w:t>2.3. Анализ потребительского кредитовании и п</w:t>
      </w:r>
      <w:r w:rsidR="00087302" w:rsidRPr="00200A8F">
        <w:rPr>
          <w:rFonts w:ascii="Times New Roman" w:hAnsi="Times New Roman" w:cs="Times New Roman"/>
          <w:i w:val="0"/>
        </w:rPr>
        <w:t xml:space="preserve">ути повышения </w:t>
      </w:r>
      <w:r>
        <w:rPr>
          <w:rFonts w:ascii="Times New Roman" w:hAnsi="Times New Roman" w:cs="Times New Roman"/>
          <w:i w:val="0"/>
        </w:rPr>
        <w:t xml:space="preserve">его </w:t>
      </w:r>
      <w:r w:rsidR="00087302" w:rsidRPr="00200A8F">
        <w:rPr>
          <w:rFonts w:ascii="Times New Roman" w:hAnsi="Times New Roman" w:cs="Times New Roman"/>
          <w:i w:val="0"/>
        </w:rPr>
        <w:t xml:space="preserve">эффективности </w:t>
      </w:r>
      <w:bookmarkEnd w:id="12"/>
      <w:r>
        <w:rPr>
          <w:rFonts w:ascii="Times New Roman" w:hAnsi="Times New Roman" w:cs="Times New Roman"/>
          <w:i w:val="0"/>
        </w:rPr>
        <w:t>в ПАО «Сбербанк»</w:t>
      </w:r>
    </w:p>
    <w:p w:rsidR="00087302" w:rsidRPr="00200A8F" w:rsidRDefault="00087302" w:rsidP="00200A8F">
      <w:pPr>
        <w:spacing w:after="0" w:line="360" w:lineRule="auto"/>
        <w:ind w:firstLine="709"/>
        <w:jc w:val="both"/>
        <w:rPr>
          <w:rFonts w:ascii="Times New Roman" w:hAnsi="Times New Roman" w:cs="Times New Roman"/>
          <w:sz w:val="28"/>
          <w:szCs w:val="28"/>
        </w:rPr>
      </w:pPr>
    </w:p>
    <w:p w:rsidR="00313399" w:rsidRDefault="00313399" w:rsidP="00313399">
      <w:pPr>
        <w:pStyle w:val="ae"/>
        <w:spacing w:line="360" w:lineRule="auto"/>
        <w:ind w:left="130" w:right="125" w:firstLine="709"/>
        <w:rPr>
          <w:rFonts w:eastAsiaTheme="minorHAnsi"/>
          <w:sz w:val="28"/>
          <w:szCs w:val="28"/>
          <w:lang w:val="ru-RU"/>
        </w:rPr>
      </w:pPr>
      <w:r w:rsidRPr="00313399">
        <w:rPr>
          <w:rFonts w:eastAsiaTheme="minorHAnsi"/>
          <w:sz w:val="28"/>
          <w:szCs w:val="28"/>
          <w:lang w:val="ru-RU"/>
        </w:rPr>
        <w:t xml:space="preserve">Кредит для физических лиц стал более приемлемым для большинства граждан РФ. Поводов и ситуаций, заставляющих людей кредитоваться существует очень много, и для каждого клиента найдется подходящий банк с наиболее идеальными для него условиями. При этом, говоря о программах кредитования Сберегательного банка, необходимо подметить, что его </w:t>
      </w:r>
      <w:r>
        <w:rPr>
          <w:rFonts w:eastAsiaTheme="minorHAnsi"/>
          <w:sz w:val="28"/>
          <w:szCs w:val="28"/>
          <w:lang w:val="ru-RU"/>
        </w:rPr>
        <w:t>усло</w:t>
      </w:r>
      <w:r w:rsidRPr="00313399">
        <w:rPr>
          <w:rFonts w:eastAsiaTheme="minorHAnsi"/>
          <w:sz w:val="28"/>
          <w:szCs w:val="28"/>
          <w:lang w:val="ru-RU"/>
        </w:rPr>
        <w:t>вия являются подходящими не для каждого. Сбербанк не приемлет спешки,</w:t>
      </w:r>
      <w:r>
        <w:rPr>
          <w:rFonts w:eastAsiaTheme="minorHAnsi"/>
          <w:sz w:val="28"/>
          <w:szCs w:val="28"/>
          <w:lang w:val="ru-RU"/>
        </w:rPr>
        <w:t xml:space="preserve"> </w:t>
      </w:r>
      <w:r w:rsidRPr="00313399">
        <w:rPr>
          <w:rFonts w:eastAsiaTheme="minorHAnsi"/>
          <w:sz w:val="28"/>
          <w:szCs w:val="28"/>
          <w:lang w:val="ru-RU"/>
        </w:rPr>
        <w:t>«конвертные» зарплаты.</w:t>
      </w:r>
    </w:p>
    <w:p w:rsidR="00313399" w:rsidRDefault="00313399" w:rsidP="00313399">
      <w:pPr>
        <w:pStyle w:val="ae"/>
        <w:spacing w:line="360" w:lineRule="auto"/>
        <w:ind w:left="130" w:right="125" w:firstLine="709"/>
        <w:rPr>
          <w:rFonts w:eastAsiaTheme="minorHAnsi"/>
          <w:sz w:val="28"/>
          <w:szCs w:val="28"/>
          <w:lang w:val="ru-RU"/>
        </w:rPr>
      </w:pPr>
      <w:r w:rsidRPr="00313399">
        <w:rPr>
          <w:rFonts w:eastAsiaTheme="minorHAnsi"/>
          <w:sz w:val="28"/>
          <w:szCs w:val="28"/>
          <w:lang w:val="ru-RU"/>
        </w:rPr>
        <w:t>Когда кредитные процедуры упрощают, спрос на них увеличивается. Хотя, общий объем кредитных портфелей физическим лицам в банковском секторе снизился за 201</w:t>
      </w:r>
      <w:r w:rsidR="002870A7">
        <w:rPr>
          <w:rFonts w:eastAsiaTheme="minorHAnsi"/>
          <w:sz w:val="28"/>
          <w:szCs w:val="28"/>
          <w:lang w:val="ru-RU"/>
        </w:rPr>
        <w:t>5</w:t>
      </w:r>
      <w:r w:rsidRPr="00313399">
        <w:rPr>
          <w:rFonts w:eastAsiaTheme="minorHAnsi"/>
          <w:sz w:val="28"/>
          <w:szCs w:val="28"/>
          <w:lang w:val="ru-RU"/>
        </w:rPr>
        <w:t xml:space="preserve"> год. Этому предшествовал рост просроченных </w:t>
      </w:r>
      <w:r w:rsidRPr="00313399">
        <w:rPr>
          <w:rFonts w:eastAsiaTheme="minorHAnsi"/>
          <w:sz w:val="28"/>
          <w:szCs w:val="28"/>
          <w:lang w:val="ru-RU"/>
        </w:rPr>
        <w:lastRenderedPageBreak/>
        <w:t xml:space="preserve">долгов и как следствие ужесточение условий. Кредиты, предоставленные населению, с начала </w:t>
      </w:r>
      <w:r w:rsidR="002870A7">
        <w:rPr>
          <w:rFonts w:eastAsiaTheme="minorHAnsi"/>
          <w:sz w:val="28"/>
          <w:szCs w:val="28"/>
          <w:lang w:val="ru-RU"/>
        </w:rPr>
        <w:t>2014</w:t>
      </w:r>
      <w:r w:rsidRPr="00313399">
        <w:rPr>
          <w:rFonts w:eastAsiaTheme="minorHAnsi"/>
          <w:sz w:val="28"/>
          <w:szCs w:val="28"/>
          <w:lang w:val="ru-RU"/>
        </w:rPr>
        <w:t xml:space="preserve"> года снизились на 3,6 % (в марте – на 2,5 %) до 3871,7 млрд. руб., их доля в банковском се</w:t>
      </w:r>
      <w:r>
        <w:rPr>
          <w:rFonts w:eastAsiaTheme="minorHAnsi"/>
          <w:sz w:val="28"/>
          <w:szCs w:val="28"/>
          <w:lang w:val="ru-RU"/>
        </w:rPr>
        <w:t>кторе    уменьшилась с 14,3 % до 13,6 % на 01.04.09</w:t>
      </w:r>
      <w:r w:rsidRPr="00313399">
        <w:rPr>
          <w:rFonts w:eastAsiaTheme="minorHAnsi"/>
          <w:sz w:val="28"/>
          <w:szCs w:val="28"/>
          <w:lang w:val="ru-RU"/>
        </w:rPr>
        <w:t>. Объем задолженности с просроченными платежами по данным кредитам с начала года увеличился на 22,6 % (в марте – на 4,4 %).</w:t>
      </w:r>
    </w:p>
    <w:p w:rsidR="00313399" w:rsidRDefault="00313399" w:rsidP="00313399">
      <w:pPr>
        <w:pStyle w:val="ae"/>
        <w:spacing w:line="360" w:lineRule="auto"/>
        <w:ind w:left="130" w:right="125" w:firstLine="709"/>
        <w:rPr>
          <w:rFonts w:eastAsiaTheme="minorHAnsi"/>
          <w:sz w:val="28"/>
          <w:szCs w:val="28"/>
          <w:lang w:val="ru-RU"/>
        </w:rPr>
      </w:pPr>
      <w:r w:rsidRPr="00313399">
        <w:rPr>
          <w:rFonts w:eastAsiaTheme="minorHAnsi"/>
          <w:sz w:val="28"/>
          <w:szCs w:val="28"/>
          <w:lang w:val="ru-RU"/>
        </w:rPr>
        <w:t>Понятно, что со временем приход экономики в улучшенное состояние и рост платежеспособности граждан будут приводить к увеличению спроса на кредитные продукты.</w:t>
      </w:r>
    </w:p>
    <w:p w:rsidR="00313399" w:rsidRDefault="00313399" w:rsidP="00313399">
      <w:pPr>
        <w:pStyle w:val="ae"/>
        <w:spacing w:line="360" w:lineRule="auto"/>
        <w:ind w:left="130" w:right="125" w:firstLine="709"/>
        <w:rPr>
          <w:rFonts w:eastAsiaTheme="minorHAnsi"/>
          <w:sz w:val="28"/>
          <w:szCs w:val="28"/>
          <w:lang w:val="ru-RU"/>
        </w:rPr>
      </w:pPr>
      <w:r w:rsidRPr="00313399">
        <w:rPr>
          <w:rFonts w:eastAsiaTheme="minorHAnsi"/>
          <w:sz w:val="28"/>
          <w:szCs w:val="28"/>
          <w:lang w:val="ru-RU"/>
        </w:rPr>
        <w:t xml:space="preserve">Сбербанк России стал одним из нескольких российских банков, которые нарастили кредитный портфель в период </w:t>
      </w:r>
      <w:r w:rsidR="002870A7">
        <w:rPr>
          <w:rFonts w:eastAsiaTheme="minorHAnsi"/>
          <w:sz w:val="28"/>
          <w:szCs w:val="28"/>
          <w:lang w:val="ru-RU"/>
        </w:rPr>
        <w:t>2012-2015</w:t>
      </w:r>
      <w:r w:rsidRPr="00313399">
        <w:rPr>
          <w:rFonts w:eastAsiaTheme="minorHAnsi"/>
          <w:sz w:val="28"/>
          <w:szCs w:val="28"/>
          <w:lang w:val="ru-RU"/>
        </w:rPr>
        <w:t xml:space="preserve"> годов: объем кредитов увеличился на 3,1 % и достиг уровня </w:t>
      </w:r>
      <w:r w:rsidR="002870A7">
        <w:rPr>
          <w:rFonts w:eastAsiaTheme="minorHAnsi"/>
          <w:sz w:val="28"/>
          <w:szCs w:val="28"/>
          <w:lang w:val="ru-RU"/>
        </w:rPr>
        <w:t>5</w:t>
      </w:r>
      <w:r w:rsidRPr="00313399">
        <w:rPr>
          <w:rFonts w:eastAsiaTheme="minorHAnsi"/>
          <w:sz w:val="28"/>
          <w:szCs w:val="28"/>
          <w:lang w:val="ru-RU"/>
        </w:rPr>
        <w:t xml:space="preserve">443,8 млрд. руб. Но при этом, </w:t>
      </w:r>
      <w:r>
        <w:rPr>
          <w:rFonts w:eastAsiaTheme="minorHAnsi"/>
          <w:sz w:val="28"/>
          <w:szCs w:val="28"/>
          <w:lang w:val="ru-RU"/>
        </w:rPr>
        <w:t>кре</w:t>
      </w:r>
      <w:r w:rsidRPr="00313399">
        <w:rPr>
          <w:rFonts w:eastAsiaTheme="minorHAnsi"/>
          <w:sz w:val="28"/>
          <w:szCs w:val="28"/>
          <w:lang w:val="ru-RU"/>
        </w:rPr>
        <w:t xml:space="preserve">дитный портфель физических лиц уменьшился на 6,6 </w:t>
      </w:r>
      <w:r w:rsidR="002870A7">
        <w:rPr>
          <w:rFonts w:eastAsiaTheme="minorHAnsi"/>
          <w:sz w:val="28"/>
          <w:szCs w:val="28"/>
          <w:lang w:val="ru-RU"/>
        </w:rPr>
        <w:t>% до 1</w:t>
      </w:r>
      <w:r w:rsidRPr="00313399">
        <w:rPr>
          <w:rFonts w:eastAsiaTheme="minorHAnsi"/>
          <w:sz w:val="28"/>
          <w:szCs w:val="28"/>
          <w:lang w:val="ru-RU"/>
        </w:rPr>
        <w:t xml:space="preserve">177,5 млрд. руб. из-за сокращения спроса на потребительские кредиты со стороны </w:t>
      </w:r>
      <w:r>
        <w:rPr>
          <w:rFonts w:eastAsiaTheme="minorHAnsi"/>
          <w:sz w:val="28"/>
          <w:szCs w:val="28"/>
          <w:lang w:val="ru-RU"/>
        </w:rPr>
        <w:t>физиче</w:t>
      </w:r>
      <w:r w:rsidRPr="00313399">
        <w:rPr>
          <w:rFonts w:eastAsiaTheme="minorHAnsi"/>
          <w:sz w:val="28"/>
          <w:szCs w:val="28"/>
          <w:lang w:val="ru-RU"/>
        </w:rPr>
        <w:t xml:space="preserve">ских лиц. В табл. </w:t>
      </w:r>
      <w:r w:rsidR="002870A7">
        <w:rPr>
          <w:rFonts w:eastAsiaTheme="minorHAnsi"/>
          <w:sz w:val="28"/>
          <w:szCs w:val="28"/>
          <w:lang w:val="ru-RU"/>
        </w:rPr>
        <w:t>5</w:t>
      </w:r>
      <w:r w:rsidRPr="00313399">
        <w:rPr>
          <w:rFonts w:eastAsiaTheme="minorHAnsi"/>
          <w:sz w:val="28"/>
          <w:szCs w:val="28"/>
          <w:lang w:val="ru-RU"/>
        </w:rPr>
        <w:t xml:space="preserve"> представлен анализ ссуд и резервов под обеспечение по состоянию на 31 декабря 20</w:t>
      </w:r>
      <w:r w:rsidR="002870A7">
        <w:rPr>
          <w:rFonts w:eastAsiaTheme="minorHAnsi"/>
          <w:sz w:val="28"/>
          <w:szCs w:val="28"/>
          <w:lang w:val="ru-RU"/>
        </w:rPr>
        <w:t>14</w:t>
      </w:r>
      <w:r w:rsidRPr="00313399">
        <w:rPr>
          <w:rFonts w:eastAsiaTheme="minorHAnsi"/>
          <w:sz w:val="28"/>
          <w:szCs w:val="28"/>
          <w:lang w:val="ru-RU"/>
        </w:rPr>
        <w:t xml:space="preserve"> года.</w:t>
      </w:r>
    </w:p>
    <w:p w:rsidR="00313399" w:rsidRDefault="00313399" w:rsidP="00313399">
      <w:pPr>
        <w:pStyle w:val="ae"/>
        <w:spacing w:line="360" w:lineRule="auto"/>
        <w:ind w:left="130" w:right="125" w:firstLine="709"/>
        <w:rPr>
          <w:rFonts w:eastAsiaTheme="minorHAnsi"/>
          <w:sz w:val="28"/>
          <w:szCs w:val="28"/>
          <w:lang w:val="ru-RU"/>
        </w:rPr>
      </w:pPr>
      <w:r w:rsidRPr="00313399">
        <w:rPr>
          <w:rFonts w:eastAsiaTheme="minorHAnsi"/>
          <w:sz w:val="28"/>
          <w:szCs w:val="28"/>
          <w:lang w:val="ru-RU"/>
        </w:rPr>
        <w:t>Начало 201</w:t>
      </w:r>
      <w:r w:rsidR="002870A7">
        <w:rPr>
          <w:rFonts w:eastAsiaTheme="minorHAnsi"/>
          <w:sz w:val="28"/>
          <w:szCs w:val="28"/>
          <w:lang w:val="ru-RU"/>
        </w:rPr>
        <w:t>5</w:t>
      </w:r>
      <w:r w:rsidRPr="00313399">
        <w:rPr>
          <w:rFonts w:eastAsiaTheme="minorHAnsi"/>
          <w:sz w:val="28"/>
          <w:szCs w:val="28"/>
          <w:lang w:val="ru-RU"/>
        </w:rPr>
        <w:t xml:space="preserve"> года для Сбербанка оказалось не самым прибыльным, но по сравнению с началом 20</w:t>
      </w:r>
      <w:r w:rsidR="002870A7">
        <w:rPr>
          <w:rFonts w:eastAsiaTheme="minorHAnsi"/>
          <w:sz w:val="28"/>
          <w:szCs w:val="28"/>
          <w:lang w:val="ru-RU"/>
        </w:rPr>
        <w:t>14</w:t>
      </w:r>
      <w:r w:rsidRPr="00313399">
        <w:rPr>
          <w:rFonts w:eastAsiaTheme="minorHAnsi"/>
          <w:sz w:val="28"/>
          <w:szCs w:val="28"/>
          <w:lang w:val="ru-RU"/>
        </w:rPr>
        <w:t xml:space="preserve"> года можно отметить тенденцию увеличения прибыльности. Розничный кредитный портфель уменьшился на 1,9 %, что </w:t>
      </w:r>
      <w:r w:rsidR="002870A7">
        <w:rPr>
          <w:rFonts w:eastAsiaTheme="minorHAnsi"/>
          <w:sz w:val="28"/>
          <w:szCs w:val="28"/>
          <w:lang w:val="ru-RU"/>
        </w:rPr>
        <w:t>составило 1</w:t>
      </w:r>
      <w:r w:rsidRPr="00313399">
        <w:rPr>
          <w:rFonts w:eastAsiaTheme="minorHAnsi"/>
          <w:sz w:val="28"/>
          <w:szCs w:val="28"/>
          <w:lang w:val="ru-RU"/>
        </w:rPr>
        <w:t xml:space="preserve">147 млрд. руб. Рост объемов розничного кредитования </w:t>
      </w:r>
      <w:r>
        <w:rPr>
          <w:rFonts w:eastAsiaTheme="minorHAnsi"/>
          <w:sz w:val="28"/>
          <w:szCs w:val="28"/>
          <w:lang w:val="ru-RU"/>
        </w:rPr>
        <w:t>сдержи</w:t>
      </w:r>
      <w:r w:rsidRPr="00313399">
        <w:rPr>
          <w:rFonts w:eastAsiaTheme="minorHAnsi"/>
          <w:sz w:val="28"/>
          <w:szCs w:val="28"/>
          <w:lang w:val="ru-RU"/>
        </w:rPr>
        <w:t xml:space="preserve">вается дефицитом тем, что клиенты не во всех случаях достаточно </w:t>
      </w:r>
      <w:r>
        <w:rPr>
          <w:rFonts w:eastAsiaTheme="minorHAnsi"/>
          <w:sz w:val="28"/>
          <w:szCs w:val="28"/>
          <w:lang w:val="ru-RU"/>
        </w:rPr>
        <w:t>платеже</w:t>
      </w:r>
      <w:r w:rsidRPr="00313399">
        <w:rPr>
          <w:rFonts w:eastAsiaTheme="minorHAnsi"/>
          <w:sz w:val="28"/>
          <w:szCs w:val="28"/>
          <w:lang w:val="ru-RU"/>
        </w:rPr>
        <w:t>способны.</w:t>
      </w:r>
      <w:r>
        <w:rPr>
          <w:rFonts w:eastAsiaTheme="minorHAnsi"/>
          <w:sz w:val="28"/>
          <w:szCs w:val="28"/>
          <w:lang w:val="ru-RU"/>
        </w:rPr>
        <w:t xml:space="preserve"> Анализ </w:t>
      </w:r>
      <w:r w:rsidRPr="00313399">
        <w:rPr>
          <w:rFonts w:eastAsiaTheme="minorHAnsi"/>
          <w:sz w:val="28"/>
          <w:szCs w:val="28"/>
          <w:lang w:val="ru-RU"/>
        </w:rPr>
        <w:t xml:space="preserve">ссуд и резервов под обеспечение по состоянию на 31 декабря </w:t>
      </w:r>
      <w:r w:rsidR="002870A7">
        <w:rPr>
          <w:rFonts w:eastAsiaTheme="minorHAnsi"/>
          <w:sz w:val="28"/>
          <w:szCs w:val="28"/>
          <w:lang w:val="ru-RU"/>
        </w:rPr>
        <w:t>2014</w:t>
      </w:r>
      <w:r>
        <w:rPr>
          <w:rFonts w:eastAsiaTheme="minorHAnsi"/>
          <w:sz w:val="28"/>
          <w:szCs w:val="28"/>
          <w:lang w:val="ru-RU"/>
        </w:rPr>
        <w:t xml:space="preserve"> представлен в таблице 5.</w:t>
      </w:r>
    </w:p>
    <w:p w:rsidR="00313399" w:rsidRDefault="00313399" w:rsidP="00313399">
      <w:pPr>
        <w:pStyle w:val="ae"/>
        <w:spacing w:line="360" w:lineRule="auto"/>
        <w:ind w:left="130" w:right="125" w:firstLine="709"/>
        <w:rPr>
          <w:rFonts w:eastAsiaTheme="minorHAnsi"/>
          <w:sz w:val="28"/>
          <w:szCs w:val="28"/>
          <w:lang w:val="ru-RU"/>
        </w:rPr>
      </w:pPr>
    </w:p>
    <w:p w:rsidR="00313399" w:rsidRPr="00313399" w:rsidRDefault="00313399" w:rsidP="00313399">
      <w:pPr>
        <w:spacing w:line="228" w:lineRule="exact"/>
        <w:ind w:right="128"/>
        <w:jc w:val="right"/>
        <w:rPr>
          <w:rFonts w:ascii="Times New Roman" w:hAnsi="Times New Roman" w:cs="Times New Roman"/>
          <w:sz w:val="28"/>
          <w:szCs w:val="28"/>
        </w:rPr>
      </w:pPr>
      <w:r>
        <w:rPr>
          <w:rFonts w:ascii="Times New Roman" w:hAnsi="Times New Roman" w:cs="Times New Roman"/>
          <w:sz w:val="28"/>
          <w:szCs w:val="28"/>
        </w:rPr>
        <w:t>Т</w:t>
      </w:r>
      <w:r w:rsidRPr="00313399">
        <w:rPr>
          <w:rFonts w:ascii="Times New Roman" w:hAnsi="Times New Roman" w:cs="Times New Roman"/>
          <w:sz w:val="28"/>
          <w:szCs w:val="28"/>
        </w:rPr>
        <w:t xml:space="preserve">аблица </w:t>
      </w:r>
      <w:r>
        <w:rPr>
          <w:rFonts w:ascii="Times New Roman" w:hAnsi="Times New Roman" w:cs="Times New Roman"/>
          <w:sz w:val="28"/>
          <w:szCs w:val="28"/>
        </w:rPr>
        <w:t>5</w:t>
      </w:r>
    </w:p>
    <w:p w:rsidR="00313399" w:rsidRPr="00313399" w:rsidRDefault="00313399" w:rsidP="00313399">
      <w:pPr>
        <w:pStyle w:val="Heading2"/>
        <w:spacing w:before="5" w:line="242" w:lineRule="auto"/>
        <w:ind w:left="2371" w:right="933" w:hanging="1422"/>
        <w:jc w:val="center"/>
        <w:rPr>
          <w:rFonts w:eastAsiaTheme="minorHAnsi"/>
          <w:sz w:val="28"/>
          <w:szCs w:val="28"/>
          <w:lang w:val="ru-RU"/>
        </w:rPr>
      </w:pPr>
      <w:r w:rsidRPr="00313399">
        <w:rPr>
          <w:rFonts w:eastAsiaTheme="minorHAnsi"/>
          <w:b w:val="0"/>
          <w:bCs w:val="0"/>
          <w:sz w:val="28"/>
          <w:szCs w:val="28"/>
          <w:lang w:val="ru-RU"/>
        </w:rPr>
        <w:t>Анализ ссуд и резервов под обеспечение по состоянию на 31 декабря 20</w:t>
      </w:r>
      <w:r w:rsidR="002870A7">
        <w:rPr>
          <w:rFonts w:eastAsiaTheme="minorHAnsi"/>
          <w:b w:val="0"/>
          <w:bCs w:val="0"/>
          <w:sz w:val="28"/>
          <w:szCs w:val="28"/>
          <w:lang w:val="ru-RU"/>
        </w:rPr>
        <w:t>14</w:t>
      </w:r>
    </w:p>
    <w:tbl>
      <w:tblPr>
        <w:tblStyle w:val="ad"/>
        <w:tblW w:w="0" w:type="auto"/>
        <w:tblLook w:val="04A0"/>
      </w:tblPr>
      <w:tblGrid>
        <w:gridCol w:w="2412"/>
        <w:gridCol w:w="1891"/>
        <w:gridCol w:w="1891"/>
        <w:gridCol w:w="1891"/>
        <w:gridCol w:w="1820"/>
      </w:tblGrid>
      <w:tr w:rsidR="00390A32" w:rsidTr="00390A32">
        <w:trPr>
          <w:trHeight w:val="2073"/>
        </w:trPr>
        <w:tc>
          <w:tcPr>
            <w:tcW w:w="2412" w:type="dxa"/>
          </w:tcPr>
          <w:p w:rsidR="00390A32" w:rsidRDefault="00390A32" w:rsidP="00390A32">
            <w:pPr>
              <w:pStyle w:val="ae"/>
              <w:spacing w:line="360" w:lineRule="auto"/>
              <w:ind w:left="0" w:right="125"/>
              <w:rPr>
                <w:rFonts w:eastAsiaTheme="minorHAnsi"/>
                <w:sz w:val="28"/>
                <w:szCs w:val="28"/>
                <w:lang w:val="ru-RU"/>
              </w:rPr>
            </w:pPr>
            <w:r>
              <w:rPr>
                <w:rFonts w:eastAsiaTheme="minorHAnsi"/>
                <w:sz w:val="28"/>
                <w:szCs w:val="28"/>
                <w:lang w:val="ru-RU"/>
              </w:rPr>
              <w:lastRenderedPageBreak/>
              <w:t>(в млн.руб.)</w:t>
            </w:r>
          </w:p>
        </w:tc>
        <w:tc>
          <w:tcPr>
            <w:tcW w:w="1891" w:type="dxa"/>
          </w:tcPr>
          <w:p w:rsidR="00390A32" w:rsidRDefault="00390A32" w:rsidP="00390A32">
            <w:pPr>
              <w:pStyle w:val="ae"/>
              <w:spacing w:line="360" w:lineRule="auto"/>
              <w:ind w:left="0" w:right="125"/>
              <w:rPr>
                <w:rFonts w:eastAsiaTheme="minorHAnsi"/>
                <w:sz w:val="28"/>
                <w:szCs w:val="28"/>
                <w:lang w:val="ru-RU"/>
              </w:rPr>
            </w:pPr>
            <w:r>
              <w:rPr>
                <w:rFonts w:eastAsiaTheme="minorHAnsi"/>
                <w:sz w:val="28"/>
                <w:szCs w:val="28"/>
                <w:lang w:val="ru-RU"/>
              </w:rPr>
              <w:t>Кредит до вычета резерва под обеспечение</w:t>
            </w:r>
          </w:p>
        </w:tc>
        <w:tc>
          <w:tcPr>
            <w:tcW w:w="1891" w:type="dxa"/>
          </w:tcPr>
          <w:p w:rsidR="00390A32" w:rsidRDefault="00390A32" w:rsidP="00390A32">
            <w:pPr>
              <w:pStyle w:val="ae"/>
              <w:spacing w:line="360" w:lineRule="auto"/>
              <w:ind w:left="0" w:right="125"/>
              <w:rPr>
                <w:rFonts w:eastAsiaTheme="minorHAnsi"/>
                <w:sz w:val="28"/>
                <w:szCs w:val="28"/>
                <w:lang w:val="ru-RU"/>
              </w:rPr>
            </w:pPr>
            <w:r>
              <w:rPr>
                <w:rFonts w:eastAsiaTheme="minorHAnsi"/>
                <w:sz w:val="28"/>
                <w:szCs w:val="28"/>
                <w:lang w:val="ru-RU"/>
              </w:rPr>
              <w:t>Резерв под обеспечение</w:t>
            </w:r>
          </w:p>
        </w:tc>
        <w:tc>
          <w:tcPr>
            <w:tcW w:w="1891" w:type="dxa"/>
          </w:tcPr>
          <w:p w:rsidR="00390A32" w:rsidRDefault="00390A32" w:rsidP="00390A32">
            <w:pPr>
              <w:pStyle w:val="ae"/>
              <w:spacing w:line="360" w:lineRule="auto"/>
              <w:ind w:left="0" w:right="125"/>
              <w:rPr>
                <w:rFonts w:eastAsiaTheme="minorHAnsi"/>
                <w:sz w:val="28"/>
                <w:szCs w:val="28"/>
                <w:lang w:val="ru-RU"/>
              </w:rPr>
            </w:pPr>
            <w:r>
              <w:rPr>
                <w:rFonts w:eastAsiaTheme="minorHAnsi"/>
                <w:sz w:val="28"/>
                <w:szCs w:val="28"/>
                <w:lang w:val="ru-RU"/>
              </w:rPr>
              <w:t>Кредит за вычетом резерва под обеспечение</w:t>
            </w:r>
          </w:p>
        </w:tc>
        <w:tc>
          <w:tcPr>
            <w:tcW w:w="1820" w:type="dxa"/>
          </w:tcPr>
          <w:p w:rsidR="00390A32" w:rsidRDefault="00390A32" w:rsidP="00390A32">
            <w:pPr>
              <w:pStyle w:val="ae"/>
              <w:spacing w:line="360" w:lineRule="auto"/>
              <w:ind w:left="0" w:right="125"/>
              <w:rPr>
                <w:rFonts w:eastAsiaTheme="minorHAnsi"/>
                <w:sz w:val="28"/>
                <w:szCs w:val="28"/>
                <w:lang w:val="ru-RU"/>
              </w:rPr>
            </w:pPr>
            <w:r>
              <w:rPr>
                <w:rFonts w:eastAsiaTheme="minorHAnsi"/>
                <w:sz w:val="28"/>
                <w:szCs w:val="28"/>
                <w:lang w:val="ru-RU"/>
              </w:rPr>
              <w:t>Отношение резерва к сумме кредитов до вычета резервов (%)</w:t>
            </w:r>
          </w:p>
        </w:tc>
      </w:tr>
      <w:tr w:rsidR="00390A32" w:rsidTr="00390A32">
        <w:tc>
          <w:tcPr>
            <w:tcW w:w="2412" w:type="dxa"/>
          </w:tcPr>
          <w:p w:rsidR="00390A32" w:rsidRDefault="00390A32" w:rsidP="00390A32">
            <w:pPr>
              <w:pStyle w:val="ae"/>
              <w:spacing w:line="360" w:lineRule="auto"/>
              <w:ind w:left="0" w:right="125"/>
              <w:rPr>
                <w:rFonts w:eastAsiaTheme="minorHAnsi"/>
                <w:sz w:val="28"/>
                <w:szCs w:val="28"/>
                <w:lang w:val="ru-RU"/>
              </w:rPr>
            </w:pPr>
            <w:r>
              <w:rPr>
                <w:rFonts w:eastAsiaTheme="minorHAnsi"/>
                <w:sz w:val="28"/>
                <w:szCs w:val="28"/>
                <w:lang w:val="ru-RU"/>
              </w:rPr>
              <w:t xml:space="preserve">Потребительские и прочие ссуды </w:t>
            </w:r>
          </w:p>
        </w:tc>
        <w:tc>
          <w:tcPr>
            <w:tcW w:w="1891" w:type="dxa"/>
          </w:tcPr>
          <w:p w:rsidR="00390A32" w:rsidRDefault="002870A7" w:rsidP="00390A32">
            <w:pPr>
              <w:pStyle w:val="ae"/>
              <w:spacing w:line="360" w:lineRule="auto"/>
              <w:ind w:left="0" w:right="125"/>
              <w:rPr>
                <w:rFonts w:eastAsiaTheme="minorHAnsi"/>
                <w:sz w:val="28"/>
                <w:szCs w:val="28"/>
                <w:lang w:val="ru-RU"/>
              </w:rPr>
            </w:pPr>
            <w:r>
              <w:rPr>
                <w:rFonts w:eastAsiaTheme="minorHAnsi"/>
                <w:sz w:val="28"/>
                <w:szCs w:val="28"/>
                <w:lang w:val="ru-RU"/>
              </w:rPr>
              <w:t>37991</w:t>
            </w:r>
          </w:p>
        </w:tc>
        <w:tc>
          <w:tcPr>
            <w:tcW w:w="1891" w:type="dxa"/>
          </w:tcPr>
          <w:p w:rsidR="00390A32" w:rsidRDefault="002870A7" w:rsidP="00390A32">
            <w:pPr>
              <w:pStyle w:val="ae"/>
              <w:spacing w:line="360" w:lineRule="auto"/>
              <w:ind w:left="0" w:right="125"/>
              <w:rPr>
                <w:rFonts w:eastAsiaTheme="minorHAnsi"/>
                <w:sz w:val="28"/>
                <w:szCs w:val="28"/>
                <w:lang w:val="ru-RU"/>
              </w:rPr>
            </w:pPr>
            <w:r>
              <w:rPr>
                <w:rFonts w:eastAsiaTheme="minorHAnsi"/>
                <w:sz w:val="28"/>
                <w:szCs w:val="28"/>
                <w:lang w:val="ru-RU"/>
              </w:rPr>
              <w:t>29312</w:t>
            </w:r>
          </w:p>
        </w:tc>
        <w:tc>
          <w:tcPr>
            <w:tcW w:w="1891" w:type="dxa"/>
          </w:tcPr>
          <w:p w:rsidR="00390A32" w:rsidRDefault="002870A7" w:rsidP="00390A32">
            <w:pPr>
              <w:pStyle w:val="ae"/>
              <w:spacing w:line="360" w:lineRule="auto"/>
              <w:ind w:left="0" w:right="125"/>
              <w:rPr>
                <w:rFonts w:eastAsiaTheme="minorHAnsi"/>
                <w:sz w:val="28"/>
                <w:szCs w:val="28"/>
                <w:lang w:val="ru-RU"/>
              </w:rPr>
            </w:pPr>
            <w:r>
              <w:rPr>
                <w:rFonts w:eastAsiaTheme="minorHAnsi"/>
                <w:sz w:val="28"/>
                <w:szCs w:val="28"/>
                <w:lang w:val="ru-RU"/>
              </w:rPr>
              <w:t>8679</w:t>
            </w:r>
          </w:p>
        </w:tc>
        <w:tc>
          <w:tcPr>
            <w:tcW w:w="1820" w:type="dxa"/>
          </w:tcPr>
          <w:p w:rsidR="00390A32" w:rsidRDefault="002870A7" w:rsidP="00390A32">
            <w:pPr>
              <w:pStyle w:val="ae"/>
              <w:spacing w:line="360" w:lineRule="auto"/>
              <w:ind w:left="0" w:right="125"/>
              <w:rPr>
                <w:rFonts w:eastAsiaTheme="minorHAnsi"/>
                <w:sz w:val="28"/>
                <w:szCs w:val="28"/>
                <w:lang w:val="ru-RU"/>
              </w:rPr>
            </w:pPr>
            <w:r>
              <w:rPr>
                <w:rFonts w:eastAsiaTheme="minorHAnsi"/>
                <w:sz w:val="28"/>
                <w:szCs w:val="28"/>
                <w:lang w:val="ru-RU"/>
              </w:rPr>
              <w:t>5,10</w:t>
            </w:r>
          </w:p>
        </w:tc>
      </w:tr>
      <w:tr w:rsidR="00390A32" w:rsidTr="00390A32">
        <w:tc>
          <w:tcPr>
            <w:tcW w:w="2412" w:type="dxa"/>
          </w:tcPr>
          <w:p w:rsidR="00390A32" w:rsidRDefault="00390A32" w:rsidP="00390A32">
            <w:pPr>
              <w:pStyle w:val="ae"/>
              <w:spacing w:line="360" w:lineRule="auto"/>
              <w:ind w:left="0" w:right="125"/>
              <w:rPr>
                <w:rFonts w:eastAsiaTheme="minorHAnsi"/>
                <w:sz w:val="28"/>
                <w:szCs w:val="28"/>
                <w:lang w:val="ru-RU"/>
              </w:rPr>
            </w:pPr>
            <w:r>
              <w:rPr>
                <w:rFonts w:eastAsiaTheme="minorHAnsi"/>
                <w:sz w:val="28"/>
                <w:szCs w:val="28"/>
                <w:lang w:val="ru-RU"/>
              </w:rPr>
              <w:t>Непросроченные ссуды</w:t>
            </w:r>
          </w:p>
        </w:tc>
        <w:tc>
          <w:tcPr>
            <w:tcW w:w="1891" w:type="dxa"/>
          </w:tcPr>
          <w:p w:rsidR="00390A32" w:rsidRDefault="00390A32" w:rsidP="00390A32">
            <w:pPr>
              <w:pStyle w:val="ae"/>
              <w:spacing w:line="360" w:lineRule="auto"/>
              <w:ind w:left="0" w:right="125"/>
              <w:rPr>
                <w:rFonts w:eastAsiaTheme="minorHAnsi"/>
                <w:sz w:val="28"/>
                <w:szCs w:val="28"/>
                <w:lang w:val="ru-RU"/>
              </w:rPr>
            </w:pPr>
            <w:r>
              <w:rPr>
                <w:rFonts w:eastAsiaTheme="minorHAnsi"/>
                <w:sz w:val="28"/>
                <w:szCs w:val="28"/>
                <w:lang w:val="ru-RU"/>
              </w:rPr>
              <w:t>526373</w:t>
            </w:r>
          </w:p>
        </w:tc>
        <w:tc>
          <w:tcPr>
            <w:tcW w:w="1891" w:type="dxa"/>
          </w:tcPr>
          <w:p w:rsidR="00390A32" w:rsidRDefault="00390A32" w:rsidP="00390A32">
            <w:pPr>
              <w:pStyle w:val="ae"/>
              <w:spacing w:line="360" w:lineRule="auto"/>
              <w:ind w:left="0" w:right="125"/>
              <w:rPr>
                <w:rFonts w:eastAsiaTheme="minorHAnsi"/>
                <w:sz w:val="28"/>
                <w:szCs w:val="28"/>
                <w:lang w:val="ru-RU"/>
              </w:rPr>
            </w:pPr>
            <w:r>
              <w:rPr>
                <w:rFonts w:eastAsiaTheme="minorHAnsi"/>
                <w:sz w:val="28"/>
                <w:szCs w:val="28"/>
                <w:lang w:val="ru-RU"/>
              </w:rPr>
              <w:t>8926</w:t>
            </w:r>
          </w:p>
        </w:tc>
        <w:tc>
          <w:tcPr>
            <w:tcW w:w="1891" w:type="dxa"/>
          </w:tcPr>
          <w:p w:rsidR="00390A32" w:rsidRDefault="00390A32" w:rsidP="00390A32">
            <w:pPr>
              <w:pStyle w:val="ae"/>
              <w:spacing w:line="360" w:lineRule="auto"/>
              <w:ind w:left="0" w:right="125"/>
              <w:rPr>
                <w:rFonts w:eastAsiaTheme="minorHAnsi"/>
                <w:sz w:val="28"/>
                <w:szCs w:val="28"/>
                <w:lang w:val="ru-RU"/>
              </w:rPr>
            </w:pPr>
            <w:r>
              <w:rPr>
                <w:rFonts w:eastAsiaTheme="minorHAnsi"/>
                <w:sz w:val="28"/>
                <w:szCs w:val="28"/>
                <w:lang w:val="ru-RU"/>
              </w:rPr>
              <w:t>517447</w:t>
            </w:r>
          </w:p>
        </w:tc>
        <w:tc>
          <w:tcPr>
            <w:tcW w:w="1820" w:type="dxa"/>
          </w:tcPr>
          <w:p w:rsidR="00390A32" w:rsidRDefault="00390A32" w:rsidP="00390A32">
            <w:pPr>
              <w:pStyle w:val="ae"/>
              <w:spacing w:line="360" w:lineRule="auto"/>
              <w:ind w:left="0" w:right="125"/>
              <w:rPr>
                <w:rFonts w:eastAsiaTheme="minorHAnsi"/>
                <w:sz w:val="28"/>
                <w:szCs w:val="28"/>
                <w:lang w:val="ru-RU"/>
              </w:rPr>
            </w:pPr>
            <w:r>
              <w:rPr>
                <w:rFonts w:eastAsiaTheme="minorHAnsi"/>
                <w:sz w:val="28"/>
                <w:szCs w:val="28"/>
                <w:lang w:val="ru-RU"/>
              </w:rPr>
              <w:t>1,70</w:t>
            </w:r>
          </w:p>
        </w:tc>
      </w:tr>
      <w:tr w:rsidR="00390A32" w:rsidTr="00390A32">
        <w:tc>
          <w:tcPr>
            <w:tcW w:w="2412" w:type="dxa"/>
          </w:tcPr>
          <w:p w:rsidR="00390A32" w:rsidRDefault="00390A32" w:rsidP="00390A32">
            <w:pPr>
              <w:pStyle w:val="ae"/>
              <w:spacing w:line="360" w:lineRule="auto"/>
              <w:ind w:left="0" w:right="125"/>
              <w:rPr>
                <w:rFonts w:eastAsiaTheme="minorHAnsi"/>
                <w:sz w:val="28"/>
                <w:szCs w:val="28"/>
                <w:lang w:val="ru-RU"/>
              </w:rPr>
            </w:pPr>
            <w:r>
              <w:rPr>
                <w:rFonts w:eastAsiaTheme="minorHAnsi"/>
                <w:sz w:val="28"/>
                <w:szCs w:val="28"/>
                <w:lang w:val="ru-RU"/>
              </w:rPr>
              <w:t>Итого потребительских и прочих ссуд</w:t>
            </w:r>
          </w:p>
        </w:tc>
        <w:tc>
          <w:tcPr>
            <w:tcW w:w="1891" w:type="dxa"/>
          </w:tcPr>
          <w:p w:rsidR="00390A32" w:rsidRDefault="002870A7" w:rsidP="00390A32">
            <w:pPr>
              <w:pStyle w:val="ae"/>
              <w:spacing w:line="360" w:lineRule="auto"/>
              <w:ind w:left="0" w:right="125"/>
              <w:rPr>
                <w:rFonts w:eastAsiaTheme="minorHAnsi"/>
                <w:sz w:val="28"/>
                <w:szCs w:val="28"/>
                <w:lang w:val="ru-RU"/>
              </w:rPr>
            </w:pPr>
            <w:r>
              <w:rPr>
                <w:rFonts w:eastAsiaTheme="minorHAnsi"/>
                <w:sz w:val="28"/>
                <w:szCs w:val="28"/>
                <w:lang w:val="ru-RU"/>
              </w:rPr>
              <w:t>564364</w:t>
            </w:r>
          </w:p>
        </w:tc>
        <w:tc>
          <w:tcPr>
            <w:tcW w:w="1891" w:type="dxa"/>
          </w:tcPr>
          <w:p w:rsidR="00390A32" w:rsidRDefault="002870A7" w:rsidP="002870A7">
            <w:pPr>
              <w:pStyle w:val="ae"/>
              <w:spacing w:line="360" w:lineRule="auto"/>
              <w:ind w:left="0" w:right="125"/>
              <w:rPr>
                <w:rFonts w:eastAsiaTheme="minorHAnsi"/>
                <w:sz w:val="28"/>
                <w:szCs w:val="28"/>
                <w:lang w:val="ru-RU"/>
              </w:rPr>
            </w:pPr>
            <w:r>
              <w:rPr>
                <w:rFonts w:eastAsiaTheme="minorHAnsi"/>
                <w:sz w:val="28"/>
                <w:szCs w:val="28"/>
                <w:lang w:val="ru-RU"/>
              </w:rPr>
              <w:t>38238</w:t>
            </w:r>
          </w:p>
        </w:tc>
        <w:tc>
          <w:tcPr>
            <w:tcW w:w="1891" w:type="dxa"/>
          </w:tcPr>
          <w:p w:rsidR="00390A32" w:rsidRDefault="002870A7" w:rsidP="00390A32">
            <w:pPr>
              <w:pStyle w:val="ae"/>
              <w:spacing w:line="360" w:lineRule="auto"/>
              <w:ind w:left="0" w:right="125"/>
              <w:rPr>
                <w:rFonts w:eastAsiaTheme="minorHAnsi"/>
                <w:sz w:val="28"/>
                <w:szCs w:val="28"/>
                <w:lang w:val="ru-RU"/>
              </w:rPr>
            </w:pPr>
            <w:r>
              <w:rPr>
                <w:rFonts w:eastAsiaTheme="minorHAnsi"/>
                <w:sz w:val="28"/>
                <w:szCs w:val="28"/>
                <w:lang w:val="ru-RU"/>
              </w:rPr>
              <w:t>526126</w:t>
            </w:r>
          </w:p>
        </w:tc>
        <w:tc>
          <w:tcPr>
            <w:tcW w:w="1820" w:type="dxa"/>
          </w:tcPr>
          <w:p w:rsidR="00390A32" w:rsidRDefault="002870A7" w:rsidP="00390A32">
            <w:pPr>
              <w:pStyle w:val="ae"/>
              <w:spacing w:line="360" w:lineRule="auto"/>
              <w:ind w:left="0" w:right="125"/>
              <w:rPr>
                <w:rFonts w:eastAsiaTheme="minorHAnsi"/>
                <w:sz w:val="28"/>
                <w:szCs w:val="28"/>
                <w:lang w:val="ru-RU"/>
              </w:rPr>
            </w:pPr>
            <w:r>
              <w:rPr>
                <w:rFonts w:eastAsiaTheme="minorHAnsi"/>
                <w:sz w:val="28"/>
                <w:szCs w:val="28"/>
                <w:lang w:val="ru-RU"/>
              </w:rPr>
              <w:t>6,80</w:t>
            </w:r>
          </w:p>
        </w:tc>
      </w:tr>
    </w:tbl>
    <w:p w:rsidR="002870A7" w:rsidRDefault="002870A7" w:rsidP="00390A32">
      <w:pPr>
        <w:pStyle w:val="ae"/>
        <w:spacing w:line="360" w:lineRule="auto"/>
        <w:ind w:left="0" w:right="125"/>
        <w:rPr>
          <w:rFonts w:eastAsiaTheme="minorHAnsi"/>
          <w:sz w:val="28"/>
          <w:szCs w:val="28"/>
          <w:lang w:val="ru-RU"/>
        </w:rPr>
      </w:pPr>
    </w:p>
    <w:p w:rsidR="002870A7" w:rsidRDefault="002870A7" w:rsidP="002870A7">
      <w:pPr>
        <w:pStyle w:val="ae"/>
        <w:spacing w:line="360" w:lineRule="auto"/>
        <w:ind w:left="0" w:right="125" w:firstLine="709"/>
        <w:rPr>
          <w:rFonts w:eastAsiaTheme="minorHAnsi"/>
          <w:sz w:val="28"/>
          <w:szCs w:val="28"/>
          <w:lang w:val="ru-RU"/>
        </w:rPr>
      </w:pPr>
      <w:r w:rsidRPr="002870A7">
        <w:rPr>
          <w:rFonts w:eastAsiaTheme="minorHAnsi"/>
          <w:sz w:val="28"/>
          <w:szCs w:val="28"/>
          <w:lang w:val="ru-RU"/>
        </w:rPr>
        <w:t xml:space="preserve">Пытаясь </w:t>
      </w:r>
      <w:r w:rsidR="005819BA">
        <w:rPr>
          <w:rFonts w:eastAsiaTheme="minorHAnsi"/>
          <w:sz w:val="28"/>
          <w:szCs w:val="28"/>
          <w:lang w:val="ru-RU"/>
        </w:rPr>
        <w:t>прирастить</w:t>
      </w:r>
      <w:r w:rsidRPr="002870A7">
        <w:rPr>
          <w:rFonts w:eastAsiaTheme="minorHAnsi"/>
          <w:sz w:val="28"/>
          <w:szCs w:val="28"/>
          <w:lang w:val="ru-RU"/>
        </w:rPr>
        <w:t xml:space="preserve"> объемы розничного кредитования, со второй </w:t>
      </w:r>
      <w:r>
        <w:rPr>
          <w:rFonts w:eastAsiaTheme="minorHAnsi"/>
          <w:sz w:val="28"/>
          <w:szCs w:val="28"/>
          <w:lang w:val="ru-RU"/>
        </w:rPr>
        <w:t>поло</w:t>
      </w:r>
      <w:r w:rsidRPr="002870A7">
        <w:rPr>
          <w:rFonts w:eastAsiaTheme="minorHAnsi"/>
          <w:sz w:val="28"/>
          <w:szCs w:val="28"/>
          <w:lang w:val="ru-RU"/>
        </w:rPr>
        <w:t xml:space="preserve">вины </w:t>
      </w:r>
      <w:r>
        <w:rPr>
          <w:rFonts w:eastAsiaTheme="minorHAnsi"/>
          <w:sz w:val="28"/>
          <w:szCs w:val="28"/>
          <w:lang w:val="ru-RU"/>
        </w:rPr>
        <w:t>2014</w:t>
      </w:r>
      <w:r w:rsidRPr="002870A7">
        <w:rPr>
          <w:rFonts w:eastAsiaTheme="minorHAnsi"/>
          <w:sz w:val="28"/>
          <w:szCs w:val="28"/>
          <w:lang w:val="ru-RU"/>
        </w:rPr>
        <w:t xml:space="preserve"> года Сбербанк начал снимать ограничения, которые  вводились     в</w:t>
      </w:r>
      <w:r>
        <w:rPr>
          <w:rFonts w:eastAsiaTheme="minorHAnsi"/>
          <w:sz w:val="28"/>
          <w:szCs w:val="28"/>
          <w:lang w:val="ru-RU"/>
        </w:rPr>
        <w:t xml:space="preserve"> </w:t>
      </w:r>
      <w:r w:rsidRPr="002870A7">
        <w:rPr>
          <w:rFonts w:eastAsiaTheme="minorHAnsi"/>
          <w:sz w:val="28"/>
          <w:szCs w:val="28"/>
          <w:lang w:val="ru-RU"/>
        </w:rPr>
        <w:t xml:space="preserve">разгар </w:t>
      </w:r>
      <w:r w:rsidR="005819BA">
        <w:rPr>
          <w:rFonts w:eastAsiaTheme="minorHAnsi"/>
          <w:sz w:val="28"/>
          <w:szCs w:val="28"/>
          <w:lang w:val="ru-RU"/>
        </w:rPr>
        <w:t>финансового</w:t>
      </w:r>
      <w:r w:rsidRPr="002870A7">
        <w:rPr>
          <w:rFonts w:eastAsiaTheme="minorHAnsi"/>
          <w:sz w:val="28"/>
          <w:szCs w:val="28"/>
          <w:lang w:val="ru-RU"/>
        </w:rPr>
        <w:t xml:space="preserve"> </w:t>
      </w:r>
      <w:r w:rsidR="005819BA">
        <w:rPr>
          <w:rFonts w:eastAsiaTheme="minorHAnsi"/>
          <w:sz w:val="28"/>
          <w:szCs w:val="28"/>
          <w:lang w:val="ru-RU"/>
        </w:rPr>
        <w:t xml:space="preserve">упадка. К </w:t>
      </w:r>
      <w:r w:rsidRPr="002870A7">
        <w:rPr>
          <w:rFonts w:eastAsiaTheme="minorHAnsi"/>
          <w:sz w:val="28"/>
          <w:szCs w:val="28"/>
          <w:lang w:val="ru-RU"/>
        </w:rPr>
        <w:t>пример</w:t>
      </w:r>
      <w:r w:rsidR="005819BA">
        <w:rPr>
          <w:rFonts w:eastAsiaTheme="minorHAnsi"/>
          <w:sz w:val="28"/>
          <w:szCs w:val="28"/>
          <w:lang w:val="ru-RU"/>
        </w:rPr>
        <w:t>у</w:t>
      </w:r>
      <w:r w:rsidRPr="002870A7">
        <w:rPr>
          <w:rFonts w:eastAsiaTheme="minorHAnsi"/>
          <w:sz w:val="28"/>
          <w:szCs w:val="28"/>
          <w:lang w:val="ru-RU"/>
        </w:rPr>
        <w:t>, по состоянию на 1 октября</w:t>
      </w:r>
      <w:r w:rsidR="005819BA">
        <w:rPr>
          <w:rFonts w:eastAsiaTheme="minorHAnsi"/>
          <w:sz w:val="28"/>
          <w:szCs w:val="28"/>
          <w:lang w:val="ru-RU"/>
        </w:rPr>
        <w:t xml:space="preserve"> 2014</w:t>
      </w:r>
      <w:r w:rsidRPr="002870A7">
        <w:rPr>
          <w:rFonts w:eastAsiaTheme="minorHAnsi"/>
          <w:sz w:val="28"/>
          <w:szCs w:val="28"/>
          <w:lang w:val="ru-RU"/>
        </w:rPr>
        <w:t xml:space="preserve"> </w:t>
      </w:r>
      <w:r>
        <w:rPr>
          <w:rFonts w:eastAsiaTheme="minorHAnsi"/>
          <w:sz w:val="28"/>
          <w:szCs w:val="28"/>
          <w:lang w:val="ru-RU"/>
        </w:rPr>
        <w:t>го</w:t>
      </w:r>
      <w:r w:rsidRPr="002870A7">
        <w:rPr>
          <w:rFonts w:eastAsiaTheme="minorHAnsi"/>
          <w:sz w:val="28"/>
          <w:szCs w:val="28"/>
          <w:lang w:val="ru-RU"/>
        </w:rPr>
        <w:t>да было оформлено 26 тыс. кредитов. С пр</w:t>
      </w:r>
      <w:r w:rsidR="005819BA">
        <w:rPr>
          <w:rFonts w:eastAsiaTheme="minorHAnsi"/>
          <w:sz w:val="28"/>
          <w:szCs w:val="28"/>
          <w:lang w:val="ru-RU"/>
        </w:rPr>
        <w:t>осрочками более 30 дней – лишь</w:t>
      </w:r>
      <w:r w:rsidRPr="002870A7">
        <w:rPr>
          <w:rFonts w:eastAsiaTheme="minorHAnsi"/>
          <w:sz w:val="28"/>
          <w:szCs w:val="28"/>
          <w:lang w:val="ru-RU"/>
        </w:rPr>
        <w:t xml:space="preserve"> около 10 кредитов</w:t>
      </w:r>
      <w:r w:rsidR="005819BA">
        <w:rPr>
          <w:rFonts w:eastAsiaTheme="minorHAnsi"/>
          <w:sz w:val="28"/>
          <w:szCs w:val="28"/>
          <w:lang w:val="ru-RU"/>
        </w:rPr>
        <w:t>. Существенно выросла</w:t>
      </w:r>
      <w:r w:rsidRPr="002870A7">
        <w:rPr>
          <w:rFonts w:eastAsiaTheme="minorHAnsi"/>
          <w:sz w:val="28"/>
          <w:szCs w:val="28"/>
          <w:lang w:val="ru-RU"/>
        </w:rPr>
        <w:t xml:space="preserve"> средняя сумма креди</w:t>
      </w:r>
      <w:r w:rsidR="005819BA">
        <w:rPr>
          <w:rFonts w:eastAsiaTheme="minorHAnsi"/>
          <w:sz w:val="28"/>
          <w:szCs w:val="28"/>
          <w:lang w:val="ru-RU"/>
        </w:rPr>
        <w:t xml:space="preserve">тов – с 45 до 189 тыс. рублей. Также возрос </w:t>
      </w:r>
      <w:r w:rsidRPr="002870A7">
        <w:rPr>
          <w:rFonts w:eastAsiaTheme="minorHAnsi"/>
          <w:sz w:val="28"/>
          <w:szCs w:val="28"/>
          <w:lang w:val="ru-RU"/>
        </w:rPr>
        <w:t xml:space="preserve">уровень одобрения. Средний его процент по стране составляет 56 %. </w:t>
      </w:r>
      <w:r w:rsidR="005819BA">
        <w:rPr>
          <w:rFonts w:eastAsiaTheme="minorHAnsi"/>
          <w:sz w:val="28"/>
          <w:szCs w:val="28"/>
          <w:lang w:val="ru-RU"/>
        </w:rPr>
        <w:t>В период</w:t>
      </w:r>
      <w:r w:rsidRPr="002870A7">
        <w:rPr>
          <w:rFonts w:eastAsiaTheme="minorHAnsi"/>
          <w:sz w:val="28"/>
          <w:szCs w:val="28"/>
          <w:lang w:val="ru-RU"/>
        </w:rPr>
        <w:t xml:space="preserve"> запуска программы процент одобрения составлял 45 %.</w:t>
      </w:r>
    </w:p>
    <w:p w:rsidR="002870A7" w:rsidRDefault="005819BA" w:rsidP="002870A7">
      <w:pPr>
        <w:pStyle w:val="ae"/>
        <w:spacing w:line="360" w:lineRule="auto"/>
        <w:ind w:left="0" w:right="125" w:firstLine="709"/>
        <w:rPr>
          <w:sz w:val="28"/>
          <w:szCs w:val="28"/>
          <w:lang w:val="ru-RU"/>
        </w:rPr>
      </w:pPr>
      <w:r>
        <w:rPr>
          <w:sz w:val="28"/>
          <w:szCs w:val="28"/>
          <w:lang w:val="ru-RU"/>
        </w:rPr>
        <w:t>В РФ</w:t>
      </w:r>
      <w:r w:rsidR="002870A7" w:rsidRPr="002870A7">
        <w:rPr>
          <w:sz w:val="28"/>
          <w:szCs w:val="28"/>
          <w:lang w:val="ru-RU"/>
        </w:rPr>
        <w:t xml:space="preserve"> на </w:t>
      </w:r>
      <w:r w:rsidR="002870A7" w:rsidRPr="002870A7">
        <w:rPr>
          <w:spacing w:val="-3"/>
          <w:sz w:val="28"/>
          <w:szCs w:val="28"/>
          <w:lang w:val="ru-RU"/>
        </w:rPr>
        <w:t xml:space="preserve">рынке </w:t>
      </w:r>
      <w:r w:rsidR="002870A7" w:rsidRPr="002870A7">
        <w:rPr>
          <w:sz w:val="28"/>
          <w:szCs w:val="28"/>
          <w:lang w:val="ru-RU"/>
        </w:rPr>
        <w:t xml:space="preserve">ситуация </w:t>
      </w:r>
      <w:r w:rsidR="002870A7" w:rsidRPr="002870A7">
        <w:rPr>
          <w:spacing w:val="-3"/>
          <w:sz w:val="28"/>
          <w:szCs w:val="28"/>
          <w:lang w:val="ru-RU"/>
        </w:rPr>
        <w:t xml:space="preserve">кредитования </w:t>
      </w:r>
      <w:r w:rsidR="002870A7" w:rsidRPr="002870A7">
        <w:rPr>
          <w:sz w:val="28"/>
          <w:szCs w:val="28"/>
          <w:lang w:val="ru-RU"/>
        </w:rPr>
        <w:t xml:space="preserve">физических лиц </w:t>
      </w:r>
      <w:r>
        <w:rPr>
          <w:sz w:val="28"/>
          <w:szCs w:val="28"/>
          <w:lang w:val="ru-RU"/>
        </w:rPr>
        <w:t>из</w:t>
      </w:r>
      <w:r w:rsidR="002870A7" w:rsidRPr="002870A7">
        <w:rPr>
          <w:sz w:val="28"/>
          <w:szCs w:val="28"/>
          <w:lang w:val="ru-RU"/>
        </w:rPr>
        <w:t xml:space="preserve">менялась с </w:t>
      </w:r>
      <w:r w:rsidR="002870A7" w:rsidRPr="002870A7">
        <w:rPr>
          <w:spacing w:val="-4"/>
          <w:sz w:val="28"/>
          <w:szCs w:val="28"/>
          <w:lang w:val="ru-RU"/>
        </w:rPr>
        <w:t xml:space="preserve">начала </w:t>
      </w:r>
      <w:r w:rsidR="002870A7" w:rsidRPr="002870A7">
        <w:rPr>
          <w:spacing w:val="-3"/>
          <w:sz w:val="28"/>
          <w:szCs w:val="28"/>
          <w:lang w:val="ru-RU"/>
        </w:rPr>
        <w:t xml:space="preserve">кризисного </w:t>
      </w:r>
      <w:r w:rsidR="002870A7" w:rsidRPr="002870A7">
        <w:rPr>
          <w:spacing w:val="-4"/>
          <w:sz w:val="28"/>
          <w:szCs w:val="28"/>
          <w:lang w:val="ru-RU"/>
        </w:rPr>
        <w:t xml:space="preserve">года. </w:t>
      </w:r>
      <w:r>
        <w:rPr>
          <w:sz w:val="28"/>
          <w:szCs w:val="28"/>
          <w:lang w:val="ru-RU"/>
        </w:rPr>
        <w:t xml:space="preserve">На протяжении </w:t>
      </w:r>
      <w:r w:rsidR="002870A7" w:rsidRPr="002870A7">
        <w:rPr>
          <w:spacing w:val="-3"/>
          <w:sz w:val="28"/>
          <w:szCs w:val="28"/>
          <w:lang w:val="ru-RU"/>
        </w:rPr>
        <w:t xml:space="preserve">всего </w:t>
      </w:r>
      <w:r w:rsidR="002870A7" w:rsidRPr="002870A7">
        <w:rPr>
          <w:spacing w:val="-4"/>
          <w:sz w:val="28"/>
          <w:szCs w:val="28"/>
          <w:lang w:val="ru-RU"/>
        </w:rPr>
        <w:t xml:space="preserve">года, </w:t>
      </w:r>
      <w:r w:rsidR="002870A7" w:rsidRPr="002870A7">
        <w:rPr>
          <w:spacing w:val="-3"/>
          <w:sz w:val="28"/>
          <w:szCs w:val="28"/>
          <w:lang w:val="ru-RU"/>
        </w:rPr>
        <w:t xml:space="preserve">согласно </w:t>
      </w:r>
      <w:r w:rsidR="002870A7" w:rsidRPr="002870A7">
        <w:rPr>
          <w:sz w:val="28"/>
          <w:szCs w:val="28"/>
          <w:lang w:val="ru-RU"/>
        </w:rPr>
        <w:t>данным  ЦБ, был рост</w:t>
      </w:r>
      <w:r w:rsidR="002870A7" w:rsidRPr="002870A7">
        <w:rPr>
          <w:spacing w:val="-13"/>
          <w:sz w:val="28"/>
          <w:szCs w:val="28"/>
          <w:lang w:val="ru-RU"/>
        </w:rPr>
        <w:t xml:space="preserve"> </w:t>
      </w:r>
      <w:r w:rsidR="002870A7" w:rsidRPr="002870A7">
        <w:rPr>
          <w:sz w:val="28"/>
          <w:szCs w:val="28"/>
          <w:lang w:val="ru-RU"/>
        </w:rPr>
        <w:t>просроченных</w:t>
      </w:r>
      <w:r w:rsidR="002870A7" w:rsidRPr="002870A7">
        <w:rPr>
          <w:spacing w:val="-13"/>
          <w:sz w:val="28"/>
          <w:szCs w:val="28"/>
          <w:lang w:val="ru-RU"/>
        </w:rPr>
        <w:t xml:space="preserve"> </w:t>
      </w:r>
      <w:r w:rsidR="002870A7" w:rsidRPr="002870A7">
        <w:rPr>
          <w:spacing w:val="-3"/>
          <w:sz w:val="28"/>
          <w:szCs w:val="28"/>
          <w:lang w:val="ru-RU"/>
        </w:rPr>
        <w:t>платежей</w:t>
      </w:r>
      <w:r w:rsidR="002870A7" w:rsidRPr="002870A7">
        <w:rPr>
          <w:spacing w:val="-13"/>
          <w:sz w:val="28"/>
          <w:szCs w:val="28"/>
          <w:lang w:val="ru-RU"/>
        </w:rPr>
        <w:t xml:space="preserve"> </w:t>
      </w:r>
      <w:r w:rsidR="002870A7" w:rsidRPr="002870A7">
        <w:rPr>
          <w:sz w:val="28"/>
          <w:szCs w:val="28"/>
          <w:lang w:val="ru-RU"/>
        </w:rPr>
        <w:t>по</w:t>
      </w:r>
      <w:r w:rsidR="002870A7" w:rsidRPr="002870A7">
        <w:rPr>
          <w:spacing w:val="-12"/>
          <w:sz w:val="28"/>
          <w:szCs w:val="28"/>
          <w:lang w:val="ru-RU"/>
        </w:rPr>
        <w:t xml:space="preserve"> </w:t>
      </w:r>
      <w:r w:rsidR="002870A7" w:rsidRPr="002870A7">
        <w:rPr>
          <w:sz w:val="28"/>
          <w:szCs w:val="28"/>
          <w:lang w:val="ru-RU"/>
        </w:rPr>
        <w:t>кредитам.</w:t>
      </w:r>
      <w:r w:rsidR="002870A7" w:rsidRPr="002870A7">
        <w:rPr>
          <w:spacing w:val="-13"/>
          <w:sz w:val="28"/>
          <w:szCs w:val="28"/>
          <w:lang w:val="ru-RU"/>
        </w:rPr>
        <w:t xml:space="preserve"> </w:t>
      </w:r>
      <w:r w:rsidR="00F922EB">
        <w:rPr>
          <w:sz w:val="28"/>
          <w:szCs w:val="28"/>
          <w:lang w:val="ru-RU"/>
        </w:rPr>
        <w:t>По</w:t>
      </w:r>
      <w:r w:rsidR="002870A7" w:rsidRPr="002870A7">
        <w:rPr>
          <w:sz w:val="28"/>
          <w:szCs w:val="28"/>
          <w:lang w:val="ru-RU"/>
        </w:rPr>
        <w:t>тому</w:t>
      </w:r>
      <w:r w:rsidR="002870A7" w:rsidRPr="002870A7">
        <w:rPr>
          <w:spacing w:val="-16"/>
          <w:sz w:val="28"/>
          <w:szCs w:val="28"/>
          <w:lang w:val="ru-RU"/>
        </w:rPr>
        <w:t xml:space="preserve"> </w:t>
      </w:r>
      <w:r w:rsidR="002870A7" w:rsidRPr="002870A7">
        <w:rPr>
          <w:sz w:val="28"/>
          <w:szCs w:val="28"/>
          <w:lang w:val="ru-RU"/>
        </w:rPr>
        <w:t>последовало</w:t>
      </w:r>
      <w:r w:rsidR="002870A7" w:rsidRPr="002870A7">
        <w:rPr>
          <w:spacing w:val="-11"/>
          <w:sz w:val="28"/>
          <w:szCs w:val="28"/>
          <w:lang w:val="ru-RU"/>
        </w:rPr>
        <w:t xml:space="preserve"> </w:t>
      </w:r>
      <w:r w:rsidR="002870A7" w:rsidRPr="002870A7">
        <w:rPr>
          <w:spacing w:val="-3"/>
          <w:sz w:val="28"/>
          <w:szCs w:val="28"/>
          <w:lang w:val="ru-RU"/>
        </w:rPr>
        <w:t xml:space="preserve">изменение </w:t>
      </w:r>
      <w:r w:rsidR="00F922EB">
        <w:rPr>
          <w:sz w:val="28"/>
          <w:szCs w:val="28"/>
          <w:lang w:val="ru-RU"/>
        </w:rPr>
        <w:t>притязаний</w:t>
      </w:r>
      <w:r w:rsidR="002870A7" w:rsidRPr="002870A7">
        <w:rPr>
          <w:spacing w:val="-7"/>
          <w:sz w:val="28"/>
          <w:szCs w:val="28"/>
          <w:lang w:val="ru-RU"/>
        </w:rPr>
        <w:t xml:space="preserve"> </w:t>
      </w:r>
      <w:r w:rsidR="002870A7" w:rsidRPr="002870A7">
        <w:rPr>
          <w:sz w:val="28"/>
          <w:szCs w:val="28"/>
          <w:lang w:val="ru-RU"/>
        </w:rPr>
        <w:t>к</w:t>
      </w:r>
      <w:r w:rsidR="002870A7" w:rsidRPr="002870A7">
        <w:rPr>
          <w:spacing w:val="-7"/>
          <w:sz w:val="28"/>
          <w:szCs w:val="28"/>
          <w:lang w:val="ru-RU"/>
        </w:rPr>
        <w:t xml:space="preserve"> </w:t>
      </w:r>
      <w:r w:rsidR="002870A7" w:rsidRPr="002870A7">
        <w:rPr>
          <w:sz w:val="28"/>
          <w:szCs w:val="28"/>
          <w:lang w:val="ru-RU"/>
        </w:rPr>
        <w:t>заемщикам:</w:t>
      </w:r>
      <w:r w:rsidR="002870A7" w:rsidRPr="002870A7">
        <w:rPr>
          <w:spacing w:val="-7"/>
          <w:sz w:val="28"/>
          <w:szCs w:val="28"/>
          <w:lang w:val="ru-RU"/>
        </w:rPr>
        <w:t xml:space="preserve"> </w:t>
      </w:r>
      <w:r w:rsidR="002870A7" w:rsidRPr="002870A7">
        <w:rPr>
          <w:sz w:val="28"/>
          <w:szCs w:val="28"/>
          <w:lang w:val="ru-RU"/>
        </w:rPr>
        <w:t>если</w:t>
      </w:r>
      <w:r w:rsidR="002870A7" w:rsidRPr="002870A7">
        <w:rPr>
          <w:spacing w:val="-7"/>
          <w:sz w:val="28"/>
          <w:szCs w:val="28"/>
          <w:lang w:val="ru-RU"/>
        </w:rPr>
        <w:t xml:space="preserve"> </w:t>
      </w:r>
      <w:r w:rsidR="00F922EB">
        <w:rPr>
          <w:sz w:val="28"/>
          <w:szCs w:val="28"/>
          <w:lang w:val="ru-RU"/>
        </w:rPr>
        <w:t>ране</w:t>
      </w:r>
      <w:r w:rsidR="002870A7" w:rsidRPr="002870A7">
        <w:rPr>
          <w:sz w:val="28"/>
          <w:szCs w:val="28"/>
          <w:lang w:val="ru-RU"/>
        </w:rPr>
        <w:t>е</w:t>
      </w:r>
      <w:r w:rsidR="002870A7" w:rsidRPr="002870A7">
        <w:rPr>
          <w:spacing w:val="-6"/>
          <w:sz w:val="28"/>
          <w:szCs w:val="28"/>
          <w:lang w:val="ru-RU"/>
        </w:rPr>
        <w:t xml:space="preserve"> </w:t>
      </w:r>
      <w:r w:rsidR="002870A7" w:rsidRPr="002870A7">
        <w:rPr>
          <w:spacing w:val="-4"/>
          <w:sz w:val="28"/>
          <w:szCs w:val="28"/>
          <w:lang w:val="ru-RU"/>
        </w:rPr>
        <w:t>можно</w:t>
      </w:r>
      <w:r w:rsidR="002870A7" w:rsidRPr="002870A7">
        <w:rPr>
          <w:spacing w:val="-6"/>
          <w:sz w:val="28"/>
          <w:szCs w:val="28"/>
          <w:lang w:val="ru-RU"/>
        </w:rPr>
        <w:t xml:space="preserve"> </w:t>
      </w:r>
      <w:r w:rsidR="002870A7" w:rsidRPr="002870A7">
        <w:rPr>
          <w:sz w:val="28"/>
          <w:szCs w:val="28"/>
          <w:lang w:val="ru-RU"/>
        </w:rPr>
        <w:t>было</w:t>
      </w:r>
      <w:r w:rsidR="002870A7" w:rsidRPr="002870A7">
        <w:rPr>
          <w:spacing w:val="-6"/>
          <w:sz w:val="28"/>
          <w:szCs w:val="28"/>
          <w:lang w:val="ru-RU"/>
        </w:rPr>
        <w:t xml:space="preserve"> </w:t>
      </w:r>
      <w:r w:rsidR="00F922EB">
        <w:rPr>
          <w:sz w:val="28"/>
          <w:szCs w:val="28"/>
          <w:lang w:val="ru-RU"/>
        </w:rPr>
        <w:t>взять</w:t>
      </w:r>
      <w:r w:rsidR="002870A7" w:rsidRPr="002870A7">
        <w:rPr>
          <w:spacing w:val="-6"/>
          <w:sz w:val="28"/>
          <w:szCs w:val="28"/>
          <w:lang w:val="ru-RU"/>
        </w:rPr>
        <w:t xml:space="preserve"> </w:t>
      </w:r>
      <w:r w:rsidR="002870A7" w:rsidRPr="002870A7">
        <w:rPr>
          <w:spacing w:val="-3"/>
          <w:sz w:val="28"/>
          <w:szCs w:val="28"/>
          <w:lang w:val="ru-RU"/>
        </w:rPr>
        <w:t>кредит</w:t>
      </w:r>
      <w:r w:rsidR="002870A7" w:rsidRPr="002870A7">
        <w:rPr>
          <w:spacing w:val="-7"/>
          <w:sz w:val="28"/>
          <w:szCs w:val="28"/>
          <w:lang w:val="ru-RU"/>
        </w:rPr>
        <w:t xml:space="preserve"> </w:t>
      </w:r>
      <w:r w:rsidR="00F922EB">
        <w:rPr>
          <w:spacing w:val="-5"/>
          <w:sz w:val="28"/>
          <w:szCs w:val="28"/>
          <w:lang w:val="ru-RU"/>
        </w:rPr>
        <w:t>исключительно</w:t>
      </w:r>
      <w:r w:rsidR="002870A7" w:rsidRPr="002870A7">
        <w:rPr>
          <w:spacing w:val="-5"/>
          <w:sz w:val="28"/>
          <w:szCs w:val="28"/>
          <w:lang w:val="ru-RU"/>
        </w:rPr>
        <w:t xml:space="preserve"> </w:t>
      </w:r>
      <w:r w:rsidR="002870A7" w:rsidRPr="002870A7">
        <w:rPr>
          <w:sz w:val="28"/>
          <w:szCs w:val="28"/>
          <w:lang w:val="ru-RU"/>
        </w:rPr>
        <w:t xml:space="preserve">по </w:t>
      </w:r>
      <w:r w:rsidR="002870A7" w:rsidRPr="002870A7">
        <w:rPr>
          <w:spacing w:val="-5"/>
          <w:sz w:val="28"/>
          <w:szCs w:val="28"/>
          <w:lang w:val="ru-RU"/>
        </w:rPr>
        <w:t xml:space="preserve">паспорту, </w:t>
      </w:r>
      <w:r w:rsidR="002870A7" w:rsidRPr="002870A7">
        <w:rPr>
          <w:spacing w:val="-3"/>
          <w:sz w:val="28"/>
          <w:szCs w:val="28"/>
          <w:lang w:val="ru-RU"/>
        </w:rPr>
        <w:t xml:space="preserve">то сегодня </w:t>
      </w:r>
      <w:r w:rsidR="002870A7" w:rsidRPr="002870A7">
        <w:rPr>
          <w:spacing w:val="-4"/>
          <w:sz w:val="28"/>
          <w:szCs w:val="28"/>
          <w:lang w:val="ru-RU"/>
        </w:rPr>
        <w:t xml:space="preserve">такого уже </w:t>
      </w:r>
      <w:r w:rsidR="002870A7" w:rsidRPr="002870A7">
        <w:rPr>
          <w:spacing w:val="-5"/>
          <w:sz w:val="28"/>
          <w:szCs w:val="28"/>
          <w:lang w:val="ru-RU"/>
        </w:rPr>
        <w:t xml:space="preserve">нигде </w:t>
      </w:r>
      <w:r w:rsidR="002870A7" w:rsidRPr="002870A7">
        <w:rPr>
          <w:sz w:val="28"/>
          <w:szCs w:val="28"/>
          <w:lang w:val="ru-RU"/>
        </w:rPr>
        <w:t xml:space="preserve">не встретишь. С </w:t>
      </w:r>
      <w:r w:rsidR="002870A7" w:rsidRPr="002870A7">
        <w:rPr>
          <w:spacing w:val="-3"/>
          <w:sz w:val="28"/>
          <w:szCs w:val="28"/>
          <w:lang w:val="ru-RU"/>
        </w:rPr>
        <w:t xml:space="preserve">другой стороны, </w:t>
      </w:r>
      <w:r w:rsidR="002870A7" w:rsidRPr="002870A7">
        <w:rPr>
          <w:spacing w:val="-3"/>
          <w:sz w:val="28"/>
          <w:szCs w:val="28"/>
          <w:lang w:val="ru-RU"/>
        </w:rPr>
        <w:lastRenderedPageBreak/>
        <w:t xml:space="preserve">замечен </w:t>
      </w:r>
      <w:r w:rsidR="00F922EB">
        <w:rPr>
          <w:sz w:val="28"/>
          <w:szCs w:val="28"/>
          <w:lang w:val="ru-RU"/>
        </w:rPr>
        <w:t>регресс</w:t>
      </w:r>
      <w:r w:rsidR="002870A7" w:rsidRPr="002870A7">
        <w:rPr>
          <w:sz w:val="28"/>
          <w:szCs w:val="28"/>
          <w:lang w:val="ru-RU"/>
        </w:rPr>
        <w:t xml:space="preserve"> </w:t>
      </w:r>
      <w:r w:rsidR="002870A7" w:rsidRPr="002870A7">
        <w:rPr>
          <w:spacing w:val="-3"/>
          <w:sz w:val="28"/>
          <w:szCs w:val="28"/>
          <w:lang w:val="ru-RU"/>
        </w:rPr>
        <w:t xml:space="preserve">потребительского кредитования. </w:t>
      </w:r>
      <w:r w:rsidR="002870A7" w:rsidRPr="002870A7">
        <w:rPr>
          <w:sz w:val="28"/>
          <w:szCs w:val="28"/>
          <w:lang w:val="ru-RU"/>
        </w:rPr>
        <w:t xml:space="preserve">Процентные ставки </w:t>
      </w:r>
      <w:r>
        <w:rPr>
          <w:spacing w:val="-3"/>
          <w:sz w:val="28"/>
          <w:szCs w:val="28"/>
          <w:lang w:val="ru-RU"/>
        </w:rPr>
        <w:t>повыси</w:t>
      </w:r>
      <w:r>
        <w:rPr>
          <w:sz w:val="28"/>
          <w:szCs w:val="28"/>
          <w:lang w:val="ru-RU"/>
        </w:rPr>
        <w:t>лись по сравнению с 2012</w:t>
      </w:r>
      <w:r w:rsidR="002870A7" w:rsidRPr="002870A7">
        <w:rPr>
          <w:sz w:val="28"/>
          <w:szCs w:val="28"/>
          <w:lang w:val="ru-RU"/>
        </w:rPr>
        <w:t>-20</w:t>
      </w:r>
      <w:r>
        <w:rPr>
          <w:sz w:val="28"/>
          <w:szCs w:val="28"/>
          <w:lang w:val="ru-RU"/>
        </w:rPr>
        <w:t>13</w:t>
      </w:r>
      <w:r w:rsidR="002870A7" w:rsidRPr="002870A7">
        <w:rPr>
          <w:sz w:val="28"/>
          <w:szCs w:val="28"/>
          <w:lang w:val="ru-RU"/>
        </w:rPr>
        <w:t xml:space="preserve"> </w:t>
      </w:r>
      <w:r w:rsidR="002870A7" w:rsidRPr="002870A7">
        <w:rPr>
          <w:spacing w:val="-4"/>
          <w:sz w:val="28"/>
          <w:szCs w:val="28"/>
          <w:lang w:val="ru-RU"/>
        </w:rPr>
        <w:t xml:space="preserve">годами: </w:t>
      </w:r>
      <w:r w:rsidR="002870A7" w:rsidRPr="002870A7">
        <w:rPr>
          <w:sz w:val="28"/>
          <w:szCs w:val="28"/>
          <w:lang w:val="ru-RU"/>
        </w:rPr>
        <w:t xml:space="preserve">таким образом, и спрос </w:t>
      </w:r>
      <w:r w:rsidR="00F922EB">
        <w:rPr>
          <w:sz w:val="28"/>
          <w:szCs w:val="28"/>
          <w:lang w:val="ru-RU"/>
        </w:rPr>
        <w:t>стал меньше</w:t>
      </w:r>
      <w:r w:rsidR="002870A7" w:rsidRPr="002870A7">
        <w:rPr>
          <w:sz w:val="28"/>
          <w:szCs w:val="28"/>
          <w:lang w:val="ru-RU"/>
        </w:rPr>
        <w:t>,</w:t>
      </w:r>
      <w:r w:rsidR="002870A7" w:rsidRPr="002870A7">
        <w:rPr>
          <w:spacing w:val="-6"/>
          <w:sz w:val="28"/>
          <w:szCs w:val="28"/>
          <w:lang w:val="ru-RU"/>
        </w:rPr>
        <w:t xml:space="preserve"> </w:t>
      </w:r>
      <w:r w:rsidR="002870A7" w:rsidRPr="002870A7">
        <w:rPr>
          <w:sz w:val="28"/>
          <w:szCs w:val="28"/>
          <w:lang w:val="ru-RU"/>
        </w:rPr>
        <w:t>и</w:t>
      </w:r>
      <w:r w:rsidR="002870A7" w:rsidRPr="002870A7">
        <w:rPr>
          <w:spacing w:val="-9"/>
          <w:sz w:val="28"/>
          <w:szCs w:val="28"/>
          <w:lang w:val="ru-RU"/>
        </w:rPr>
        <w:t xml:space="preserve"> </w:t>
      </w:r>
      <w:r w:rsidR="002870A7" w:rsidRPr="002870A7">
        <w:rPr>
          <w:spacing w:val="-3"/>
          <w:sz w:val="28"/>
          <w:szCs w:val="28"/>
          <w:lang w:val="ru-RU"/>
        </w:rPr>
        <w:t>предложение</w:t>
      </w:r>
      <w:r w:rsidR="002870A7" w:rsidRPr="002870A7">
        <w:rPr>
          <w:spacing w:val="-8"/>
          <w:sz w:val="28"/>
          <w:szCs w:val="28"/>
          <w:lang w:val="ru-RU"/>
        </w:rPr>
        <w:t xml:space="preserve"> </w:t>
      </w:r>
      <w:r w:rsidR="002870A7" w:rsidRPr="002870A7">
        <w:rPr>
          <w:sz w:val="28"/>
          <w:szCs w:val="28"/>
          <w:lang w:val="ru-RU"/>
        </w:rPr>
        <w:t>сократилось.</w:t>
      </w:r>
      <w:r w:rsidR="002870A7" w:rsidRPr="002870A7">
        <w:rPr>
          <w:spacing w:val="-7"/>
          <w:sz w:val="28"/>
          <w:szCs w:val="28"/>
          <w:lang w:val="ru-RU"/>
        </w:rPr>
        <w:t xml:space="preserve"> </w:t>
      </w:r>
      <w:r w:rsidR="00F922EB">
        <w:rPr>
          <w:sz w:val="28"/>
          <w:szCs w:val="28"/>
          <w:lang w:val="ru-RU"/>
        </w:rPr>
        <w:t>Экономический упадок</w:t>
      </w:r>
      <w:r w:rsidR="002870A7" w:rsidRPr="002870A7">
        <w:rPr>
          <w:spacing w:val="-7"/>
          <w:sz w:val="28"/>
          <w:szCs w:val="28"/>
          <w:lang w:val="ru-RU"/>
        </w:rPr>
        <w:t xml:space="preserve"> </w:t>
      </w:r>
      <w:r w:rsidR="00F922EB">
        <w:rPr>
          <w:spacing w:val="-7"/>
          <w:sz w:val="28"/>
          <w:szCs w:val="28"/>
          <w:lang w:val="ru-RU"/>
        </w:rPr>
        <w:t>при</w:t>
      </w:r>
      <w:r w:rsidR="002870A7" w:rsidRPr="002870A7">
        <w:rPr>
          <w:sz w:val="28"/>
          <w:szCs w:val="28"/>
          <w:lang w:val="ru-RU"/>
        </w:rPr>
        <w:t>внес</w:t>
      </w:r>
      <w:r w:rsidR="002870A7" w:rsidRPr="002870A7">
        <w:rPr>
          <w:spacing w:val="-6"/>
          <w:sz w:val="28"/>
          <w:szCs w:val="28"/>
          <w:lang w:val="ru-RU"/>
        </w:rPr>
        <w:t xml:space="preserve"> </w:t>
      </w:r>
      <w:r w:rsidR="002870A7" w:rsidRPr="002870A7">
        <w:rPr>
          <w:sz w:val="28"/>
          <w:szCs w:val="28"/>
          <w:lang w:val="ru-RU"/>
        </w:rPr>
        <w:t>с</w:t>
      </w:r>
      <w:r w:rsidR="00F922EB">
        <w:rPr>
          <w:sz w:val="28"/>
          <w:szCs w:val="28"/>
          <w:lang w:val="ru-RU"/>
        </w:rPr>
        <w:t>обственные перемены</w:t>
      </w:r>
      <w:r w:rsidR="002870A7" w:rsidRPr="002870A7">
        <w:rPr>
          <w:spacing w:val="-3"/>
          <w:sz w:val="28"/>
          <w:szCs w:val="28"/>
          <w:lang w:val="ru-RU"/>
        </w:rPr>
        <w:t>,</w:t>
      </w:r>
      <w:r w:rsidR="002870A7" w:rsidRPr="002870A7">
        <w:rPr>
          <w:spacing w:val="-4"/>
          <w:sz w:val="28"/>
          <w:szCs w:val="28"/>
          <w:lang w:val="ru-RU"/>
        </w:rPr>
        <w:t xml:space="preserve"> </w:t>
      </w:r>
      <w:r w:rsidR="002870A7" w:rsidRPr="002870A7">
        <w:rPr>
          <w:sz w:val="28"/>
          <w:szCs w:val="28"/>
          <w:lang w:val="ru-RU"/>
        </w:rPr>
        <w:t>и теперь</w:t>
      </w:r>
      <w:r w:rsidR="002870A7" w:rsidRPr="002870A7">
        <w:rPr>
          <w:spacing w:val="-16"/>
          <w:sz w:val="28"/>
          <w:szCs w:val="28"/>
          <w:lang w:val="ru-RU"/>
        </w:rPr>
        <w:t xml:space="preserve"> </w:t>
      </w:r>
      <w:r w:rsidR="002870A7" w:rsidRPr="002870A7">
        <w:rPr>
          <w:spacing w:val="-4"/>
          <w:sz w:val="28"/>
          <w:szCs w:val="28"/>
          <w:lang w:val="ru-RU"/>
        </w:rPr>
        <w:t>происходит</w:t>
      </w:r>
      <w:r w:rsidR="002870A7" w:rsidRPr="002870A7">
        <w:rPr>
          <w:spacing w:val="-17"/>
          <w:sz w:val="28"/>
          <w:szCs w:val="28"/>
          <w:lang w:val="ru-RU"/>
        </w:rPr>
        <w:t xml:space="preserve"> </w:t>
      </w:r>
      <w:r w:rsidR="002870A7" w:rsidRPr="002870A7">
        <w:rPr>
          <w:sz w:val="28"/>
          <w:szCs w:val="28"/>
          <w:lang w:val="ru-RU"/>
        </w:rPr>
        <w:t>сокращение</w:t>
      </w:r>
      <w:r w:rsidR="002870A7" w:rsidRPr="002870A7">
        <w:rPr>
          <w:spacing w:val="-15"/>
          <w:sz w:val="28"/>
          <w:szCs w:val="28"/>
          <w:lang w:val="ru-RU"/>
        </w:rPr>
        <w:t xml:space="preserve"> </w:t>
      </w:r>
      <w:r w:rsidR="002870A7" w:rsidRPr="002870A7">
        <w:rPr>
          <w:spacing w:val="-3"/>
          <w:sz w:val="28"/>
          <w:szCs w:val="28"/>
          <w:lang w:val="ru-RU"/>
        </w:rPr>
        <w:t>кредитного</w:t>
      </w:r>
      <w:r w:rsidR="002870A7" w:rsidRPr="002870A7">
        <w:rPr>
          <w:spacing w:val="-14"/>
          <w:sz w:val="28"/>
          <w:szCs w:val="28"/>
          <w:lang w:val="ru-RU"/>
        </w:rPr>
        <w:t xml:space="preserve"> </w:t>
      </w:r>
      <w:r w:rsidR="002870A7" w:rsidRPr="002870A7">
        <w:rPr>
          <w:sz w:val="28"/>
          <w:szCs w:val="28"/>
          <w:lang w:val="ru-RU"/>
        </w:rPr>
        <w:t>портфеля</w:t>
      </w:r>
      <w:r w:rsidR="002870A7" w:rsidRPr="002870A7">
        <w:rPr>
          <w:spacing w:val="-17"/>
          <w:sz w:val="28"/>
          <w:szCs w:val="28"/>
          <w:lang w:val="ru-RU"/>
        </w:rPr>
        <w:t xml:space="preserve"> </w:t>
      </w:r>
      <w:r w:rsidR="002870A7" w:rsidRPr="002870A7">
        <w:rPr>
          <w:sz w:val="28"/>
          <w:szCs w:val="28"/>
          <w:lang w:val="ru-RU"/>
        </w:rPr>
        <w:t>физических</w:t>
      </w:r>
      <w:r w:rsidR="002870A7" w:rsidRPr="002870A7">
        <w:rPr>
          <w:spacing w:val="-16"/>
          <w:sz w:val="28"/>
          <w:szCs w:val="28"/>
          <w:lang w:val="ru-RU"/>
        </w:rPr>
        <w:t xml:space="preserve"> </w:t>
      </w:r>
      <w:r w:rsidR="002870A7" w:rsidRPr="002870A7">
        <w:rPr>
          <w:sz w:val="28"/>
          <w:szCs w:val="28"/>
          <w:lang w:val="ru-RU"/>
        </w:rPr>
        <w:t>лиц.</w:t>
      </w:r>
    </w:p>
    <w:p w:rsidR="002870A7" w:rsidRDefault="002870A7" w:rsidP="002870A7">
      <w:pPr>
        <w:pStyle w:val="ae"/>
        <w:spacing w:line="360" w:lineRule="auto"/>
        <w:ind w:left="0" w:right="125" w:firstLine="709"/>
        <w:rPr>
          <w:spacing w:val="-3"/>
          <w:sz w:val="28"/>
          <w:szCs w:val="28"/>
          <w:lang w:val="ru-RU"/>
        </w:rPr>
      </w:pPr>
      <w:r w:rsidRPr="002870A7">
        <w:rPr>
          <w:spacing w:val="-3"/>
          <w:sz w:val="28"/>
          <w:szCs w:val="28"/>
          <w:lang w:val="ru-RU"/>
        </w:rPr>
        <w:t xml:space="preserve">Исследовав кредитование </w:t>
      </w:r>
      <w:r w:rsidR="00F922EB">
        <w:rPr>
          <w:sz w:val="28"/>
          <w:szCs w:val="28"/>
          <w:lang w:val="ru-RU"/>
        </w:rPr>
        <w:t>граждан</w:t>
      </w:r>
      <w:r w:rsidRPr="002870A7">
        <w:rPr>
          <w:sz w:val="28"/>
          <w:szCs w:val="28"/>
          <w:lang w:val="ru-RU"/>
        </w:rPr>
        <w:t xml:space="preserve"> на </w:t>
      </w:r>
      <w:r>
        <w:rPr>
          <w:spacing w:val="-3"/>
          <w:sz w:val="28"/>
          <w:szCs w:val="28"/>
          <w:lang w:val="ru-RU"/>
        </w:rPr>
        <w:t>примере Сбер</w:t>
      </w:r>
      <w:r w:rsidRPr="002870A7">
        <w:rPr>
          <w:spacing w:val="-3"/>
          <w:sz w:val="28"/>
          <w:szCs w:val="28"/>
          <w:lang w:val="ru-RU"/>
        </w:rPr>
        <w:t xml:space="preserve">банка, </w:t>
      </w:r>
      <w:r w:rsidR="00F922EB">
        <w:rPr>
          <w:sz w:val="28"/>
          <w:szCs w:val="28"/>
          <w:lang w:val="ru-RU"/>
        </w:rPr>
        <w:t>очевидно то</w:t>
      </w:r>
      <w:r w:rsidRPr="002870A7">
        <w:rPr>
          <w:sz w:val="28"/>
          <w:szCs w:val="28"/>
          <w:lang w:val="ru-RU"/>
        </w:rPr>
        <w:t xml:space="preserve">, </w:t>
      </w:r>
      <w:r w:rsidRPr="002870A7">
        <w:rPr>
          <w:spacing w:val="-3"/>
          <w:sz w:val="28"/>
          <w:szCs w:val="28"/>
          <w:lang w:val="ru-RU"/>
        </w:rPr>
        <w:t xml:space="preserve">что </w:t>
      </w:r>
      <w:r w:rsidRPr="002870A7">
        <w:rPr>
          <w:sz w:val="28"/>
          <w:szCs w:val="28"/>
          <w:lang w:val="ru-RU"/>
        </w:rPr>
        <w:t xml:space="preserve">весомая </w:t>
      </w:r>
      <w:r w:rsidRPr="002870A7">
        <w:rPr>
          <w:spacing w:val="-3"/>
          <w:sz w:val="28"/>
          <w:szCs w:val="28"/>
          <w:lang w:val="ru-RU"/>
        </w:rPr>
        <w:t xml:space="preserve">проблема </w:t>
      </w:r>
      <w:r w:rsidRPr="002870A7">
        <w:rPr>
          <w:sz w:val="28"/>
          <w:szCs w:val="28"/>
          <w:lang w:val="ru-RU"/>
        </w:rPr>
        <w:t xml:space="preserve">для </w:t>
      </w:r>
      <w:r w:rsidRPr="002870A7">
        <w:rPr>
          <w:spacing w:val="-3"/>
          <w:sz w:val="28"/>
          <w:szCs w:val="28"/>
          <w:lang w:val="ru-RU"/>
        </w:rPr>
        <w:t xml:space="preserve">банка </w:t>
      </w:r>
      <w:r w:rsidRPr="002870A7">
        <w:rPr>
          <w:sz w:val="28"/>
          <w:szCs w:val="28"/>
          <w:lang w:val="ru-RU"/>
        </w:rPr>
        <w:t xml:space="preserve">– </w:t>
      </w:r>
      <w:r w:rsidRPr="002870A7">
        <w:rPr>
          <w:spacing w:val="-3"/>
          <w:sz w:val="28"/>
          <w:szCs w:val="28"/>
          <w:lang w:val="ru-RU"/>
        </w:rPr>
        <w:t xml:space="preserve">это качество кредитного портфеля. Проанализировав кредитные продукты, можно </w:t>
      </w:r>
      <w:r w:rsidR="00F922EB">
        <w:rPr>
          <w:sz w:val="28"/>
          <w:szCs w:val="28"/>
          <w:lang w:val="ru-RU"/>
        </w:rPr>
        <w:t>отметить</w:t>
      </w:r>
      <w:r w:rsidRPr="002870A7">
        <w:rPr>
          <w:sz w:val="28"/>
          <w:szCs w:val="28"/>
          <w:lang w:val="ru-RU"/>
        </w:rPr>
        <w:t xml:space="preserve"> ряд плюсов и </w:t>
      </w:r>
      <w:r w:rsidRPr="002870A7">
        <w:rPr>
          <w:spacing w:val="-3"/>
          <w:sz w:val="28"/>
          <w:szCs w:val="28"/>
          <w:lang w:val="ru-RU"/>
        </w:rPr>
        <w:t>ми</w:t>
      </w:r>
      <w:r w:rsidRPr="002870A7">
        <w:rPr>
          <w:sz w:val="28"/>
          <w:szCs w:val="28"/>
          <w:lang w:val="ru-RU"/>
        </w:rPr>
        <w:t xml:space="preserve">нусов </w:t>
      </w:r>
      <w:r w:rsidRPr="002870A7">
        <w:rPr>
          <w:spacing w:val="-3"/>
          <w:sz w:val="28"/>
          <w:szCs w:val="28"/>
          <w:lang w:val="ru-RU"/>
        </w:rPr>
        <w:t>кредитов</w:t>
      </w:r>
      <w:r w:rsidR="005819BA">
        <w:rPr>
          <w:spacing w:val="-3"/>
          <w:sz w:val="28"/>
          <w:szCs w:val="28"/>
          <w:lang w:val="ru-RU"/>
        </w:rPr>
        <w:t>.</w:t>
      </w:r>
    </w:p>
    <w:p w:rsidR="002870A7" w:rsidRDefault="002870A7" w:rsidP="002870A7">
      <w:pPr>
        <w:pStyle w:val="ae"/>
        <w:spacing w:line="360" w:lineRule="auto"/>
        <w:ind w:left="0" w:right="125" w:firstLine="709"/>
        <w:rPr>
          <w:spacing w:val="-3"/>
          <w:sz w:val="28"/>
          <w:szCs w:val="28"/>
          <w:lang w:val="ru-RU"/>
        </w:rPr>
      </w:pPr>
      <w:r w:rsidRPr="002870A7">
        <w:rPr>
          <w:sz w:val="28"/>
          <w:szCs w:val="28"/>
          <w:lang w:val="ru-RU"/>
        </w:rPr>
        <w:t xml:space="preserve">Плюсы </w:t>
      </w:r>
      <w:r w:rsidRPr="002870A7">
        <w:rPr>
          <w:spacing w:val="-3"/>
          <w:sz w:val="28"/>
          <w:szCs w:val="28"/>
          <w:lang w:val="ru-RU"/>
        </w:rPr>
        <w:t xml:space="preserve">кредитов </w:t>
      </w:r>
      <w:r w:rsidRPr="002870A7">
        <w:rPr>
          <w:sz w:val="28"/>
          <w:szCs w:val="28"/>
          <w:lang w:val="ru-RU"/>
        </w:rPr>
        <w:t xml:space="preserve">для физических </w:t>
      </w:r>
      <w:r w:rsidRPr="002870A7">
        <w:rPr>
          <w:spacing w:val="-3"/>
          <w:sz w:val="28"/>
          <w:szCs w:val="28"/>
          <w:lang w:val="ru-RU"/>
        </w:rPr>
        <w:t xml:space="preserve">лиц, </w:t>
      </w:r>
      <w:r w:rsidRPr="002870A7">
        <w:rPr>
          <w:sz w:val="28"/>
          <w:szCs w:val="28"/>
          <w:lang w:val="ru-RU"/>
        </w:rPr>
        <w:t>предоставляемые Сбер</w:t>
      </w:r>
      <w:r>
        <w:rPr>
          <w:sz w:val="28"/>
          <w:szCs w:val="28"/>
          <w:lang w:val="ru-RU"/>
        </w:rPr>
        <w:t>б</w:t>
      </w:r>
      <w:r w:rsidRPr="002870A7">
        <w:rPr>
          <w:spacing w:val="-4"/>
          <w:sz w:val="28"/>
          <w:szCs w:val="28"/>
          <w:lang w:val="ru-RU"/>
        </w:rPr>
        <w:t>анком</w:t>
      </w:r>
      <w:r w:rsidRPr="002870A7">
        <w:rPr>
          <w:spacing w:val="-7"/>
          <w:sz w:val="28"/>
          <w:szCs w:val="28"/>
          <w:lang w:val="ru-RU"/>
        </w:rPr>
        <w:t xml:space="preserve"> </w:t>
      </w:r>
      <w:r w:rsidRPr="002870A7">
        <w:rPr>
          <w:sz w:val="28"/>
          <w:szCs w:val="28"/>
          <w:lang w:val="ru-RU"/>
        </w:rPr>
        <w:t>Р</w:t>
      </w:r>
      <w:r w:rsidR="00F922EB">
        <w:rPr>
          <w:sz w:val="28"/>
          <w:szCs w:val="28"/>
          <w:lang w:val="ru-RU"/>
        </w:rPr>
        <w:t>оссии</w:t>
      </w:r>
      <w:r w:rsidRPr="002870A7">
        <w:rPr>
          <w:sz w:val="28"/>
          <w:szCs w:val="28"/>
          <w:lang w:val="ru-RU"/>
        </w:rPr>
        <w:t>:</w:t>
      </w:r>
      <w:r w:rsidRPr="002870A7">
        <w:rPr>
          <w:spacing w:val="-9"/>
          <w:sz w:val="28"/>
          <w:szCs w:val="28"/>
          <w:lang w:val="ru-RU"/>
        </w:rPr>
        <w:t xml:space="preserve"> </w:t>
      </w:r>
      <w:r w:rsidR="00F922EB">
        <w:rPr>
          <w:sz w:val="28"/>
          <w:szCs w:val="28"/>
          <w:lang w:val="ru-RU"/>
        </w:rPr>
        <w:t>сравнительно</w:t>
      </w:r>
      <w:r w:rsidRPr="002870A7">
        <w:rPr>
          <w:spacing w:val="-7"/>
          <w:sz w:val="28"/>
          <w:szCs w:val="28"/>
          <w:lang w:val="ru-RU"/>
        </w:rPr>
        <w:t xml:space="preserve"> </w:t>
      </w:r>
      <w:r w:rsidRPr="002870A7">
        <w:rPr>
          <w:sz w:val="28"/>
          <w:szCs w:val="28"/>
          <w:lang w:val="ru-RU"/>
        </w:rPr>
        <w:t>низкие</w:t>
      </w:r>
      <w:r w:rsidRPr="002870A7">
        <w:rPr>
          <w:spacing w:val="-6"/>
          <w:sz w:val="28"/>
          <w:szCs w:val="28"/>
          <w:lang w:val="ru-RU"/>
        </w:rPr>
        <w:t xml:space="preserve"> </w:t>
      </w:r>
      <w:r w:rsidRPr="002870A7">
        <w:rPr>
          <w:spacing w:val="-2"/>
          <w:sz w:val="28"/>
          <w:szCs w:val="28"/>
          <w:lang w:val="ru-RU"/>
        </w:rPr>
        <w:t>процентные</w:t>
      </w:r>
      <w:r w:rsidRPr="002870A7">
        <w:rPr>
          <w:spacing w:val="-7"/>
          <w:sz w:val="28"/>
          <w:szCs w:val="28"/>
          <w:lang w:val="ru-RU"/>
        </w:rPr>
        <w:t xml:space="preserve"> </w:t>
      </w:r>
      <w:r w:rsidRPr="002870A7">
        <w:rPr>
          <w:sz w:val="28"/>
          <w:szCs w:val="28"/>
          <w:lang w:val="ru-RU"/>
        </w:rPr>
        <w:t>ставки</w:t>
      </w:r>
      <w:r w:rsidRPr="002870A7">
        <w:rPr>
          <w:spacing w:val="-10"/>
          <w:sz w:val="28"/>
          <w:szCs w:val="28"/>
          <w:lang w:val="ru-RU"/>
        </w:rPr>
        <w:t xml:space="preserve"> </w:t>
      </w:r>
      <w:r w:rsidRPr="002870A7">
        <w:rPr>
          <w:sz w:val="28"/>
          <w:szCs w:val="28"/>
          <w:lang w:val="ru-RU"/>
        </w:rPr>
        <w:t>в</w:t>
      </w:r>
      <w:r w:rsidRPr="002870A7">
        <w:rPr>
          <w:spacing w:val="-6"/>
          <w:sz w:val="28"/>
          <w:szCs w:val="28"/>
          <w:lang w:val="ru-RU"/>
        </w:rPr>
        <w:t xml:space="preserve"> </w:t>
      </w:r>
      <w:r w:rsidRPr="002870A7">
        <w:rPr>
          <w:spacing w:val="-2"/>
          <w:sz w:val="28"/>
          <w:szCs w:val="28"/>
          <w:lang w:val="ru-RU"/>
        </w:rPr>
        <w:t>отношении</w:t>
      </w:r>
      <w:r w:rsidRPr="002870A7">
        <w:rPr>
          <w:spacing w:val="-7"/>
          <w:sz w:val="28"/>
          <w:szCs w:val="28"/>
          <w:lang w:val="ru-RU"/>
        </w:rPr>
        <w:t xml:space="preserve"> </w:t>
      </w:r>
      <w:r w:rsidR="00F922EB">
        <w:rPr>
          <w:spacing w:val="-4"/>
          <w:sz w:val="28"/>
          <w:szCs w:val="28"/>
          <w:lang w:val="ru-RU"/>
        </w:rPr>
        <w:t>ины</w:t>
      </w:r>
      <w:r w:rsidRPr="002870A7">
        <w:rPr>
          <w:sz w:val="28"/>
          <w:szCs w:val="28"/>
          <w:lang w:val="ru-RU"/>
        </w:rPr>
        <w:t xml:space="preserve">х </w:t>
      </w:r>
      <w:r w:rsidRPr="002870A7">
        <w:rPr>
          <w:spacing w:val="-4"/>
          <w:sz w:val="28"/>
          <w:szCs w:val="28"/>
          <w:lang w:val="ru-RU"/>
        </w:rPr>
        <w:t xml:space="preserve">банков, </w:t>
      </w:r>
      <w:r w:rsidRPr="002870A7">
        <w:rPr>
          <w:spacing w:val="-3"/>
          <w:sz w:val="28"/>
          <w:szCs w:val="28"/>
          <w:lang w:val="ru-RU"/>
        </w:rPr>
        <w:t xml:space="preserve">дифференцированная </w:t>
      </w:r>
      <w:r w:rsidRPr="002870A7">
        <w:rPr>
          <w:sz w:val="28"/>
          <w:szCs w:val="28"/>
          <w:lang w:val="ru-RU"/>
        </w:rPr>
        <w:t xml:space="preserve">и </w:t>
      </w:r>
      <w:proofErr w:type="spellStart"/>
      <w:r w:rsidRPr="002870A7">
        <w:rPr>
          <w:sz w:val="28"/>
          <w:szCs w:val="28"/>
          <w:lang w:val="ru-RU"/>
        </w:rPr>
        <w:t>аннуитетные</w:t>
      </w:r>
      <w:proofErr w:type="spellEnd"/>
      <w:r w:rsidRPr="002870A7">
        <w:rPr>
          <w:sz w:val="28"/>
          <w:szCs w:val="28"/>
          <w:lang w:val="ru-RU"/>
        </w:rPr>
        <w:t xml:space="preserve"> </w:t>
      </w:r>
      <w:r w:rsidRPr="002870A7">
        <w:rPr>
          <w:spacing w:val="-3"/>
          <w:sz w:val="28"/>
          <w:szCs w:val="28"/>
          <w:lang w:val="ru-RU"/>
        </w:rPr>
        <w:t xml:space="preserve">схемы </w:t>
      </w:r>
      <w:r w:rsidRPr="002870A7">
        <w:rPr>
          <w:sz w:val="28"/>
          <w:szCs w:val="28"/>
          <w:lang w:val="ru-RU"/>
        </w:rPr>
        <w:t xml:space="preserve">погашения кредита, наличие </w:t>
      </w:r>
      <w:r w:rsidRPr="002870A7">
        <w:rPr>
          <w:spacing w:val="-3"/>
          <w:sz w:val="28"/>
          <w:szCs w:val="28"/>
          <w:lang w:val="ru-RU"/>
        </w:rPr>
        <w:t xml:space="preserve">возможности частичного </w:t>
      </w:r>
      <w:r w:rsidRPr="002870A7">
        <w:rPr>
          <w:sz w:val="28"/>
          <w:szCs w:val="28"/>
          <w:lang w:val="ru-RU"/>
        </w:rPr>
        <w:t xml:space="preserve">или </w:t>
      </w:r>
      <w:r w:rsidRPr="002870A7">
        <w:rPr>
          <w:spacing w:val="-4"/>
          <w:sz w:val="28"/>
          <w:szCs w:val="28"/>
          <w:lang w:val="ru-RU"/>
        </w:rPr>
        <w:t xml:space="preserve">полного </w:t>
      </w:r>
      <w:r w:rsidRPr="002870A7">
        <w:rPr>
          <w:sz w:val="28"/>
          <w:szCs w:val="28"/>
          <w:lang w:val="ru-RU"/>
        </w:rPr>
        <w:t xml:space="preserve">погашения кредита, </w:t>
      </w:r>
      <w:r w:rsidR="00F922EB">
        <w:rPr>
          <w:sz w:val="28"/>
          <w:szCs w:val="28"/>
          <w:lang w:val="ru-RU"/>
        </w:rPr>
        <w:t>исполне</w:t>
      </w:r>
      <w:r w:rsidRPr="002870A7">
        <w:rPr>
          <w:spacing w:val="-3"/>
          <w:sz w:val="28"/>
          <w:szCs w:val="28"/>
          <w:lang w:val="ru-RU"/>
        </w:rPr>
        <w:t xml:space="preserve">ние </w:t>
      </w:r>
      <w:r w:rsidRPr="002870A7">
        <w:rPr>
          <w:spacing w:val="-4"/>
          <w:sz w:val="28"/>
          <w:szCs w:val="28"/>
          <w:lang w:val="ru-RU"/>
        </w:rPr>
        <w:t xml:space="preserve">контроля </w:t>
      </w:r>
      <w:r w:rsidRPr="002870A7">
        <w:rPr>
          <w:sz w:val="28"/>
          <w:szCs w:val="28"/>
          <w:lang w:val="ru-RU"/>
        </w:rPr>
        <w:t>кредитными</w:t>
      </w:r>
      <w:r w:rsidRPr="002870A7">
        <w:rPr>
          <w:spacing w:val="-16"/>
          <w:sz w:val="28"/>
          <w:szCs w:val="28"/>
          <w:lang w:val="ru-RU"/>
        </w:rPr>
        <w:t xml:space="preserve"> </w:t>
      </w:r>
      <w:r w:rsidRPr="002870A7">
        <w:rPr>
          <w:spacing w:val="-3"/>
          <w:sz w:val="28"/>
          <w:szCs w:val="28"/>
          <w:lang w:val="ru-RU"/>
        </w:rPr>
        <w:t>инспекторами.</w:t>
      </w:r>
    </w:p>
    <w:p w:rsidR="002870A7" w:rsidRDefault="002870A7" w:rsidP="002870A7">
      <w:pPr>
        <w:pStyle w:val="ae"/>
        <w:spacing w:line="360" w:lineRule="auto"/>
        <w:ind w:left="0" w:right="125" w:firstLine="709"/>
        <w:rPr>
          <w:spacing w:val="-4"/>
          <w:sz w:val="28"/>
          <w:szCs w:val="28"/>
          <w:lang w:val="ru-RU"/>
        </w:rPr>
      </w:pPr>
      <w:r w:rsidRPr="002870A7">
        <w:rPr>
          <w:sz w:val="28"/>
          <w:szCs w:val="28"/>
          <w:lang w:val="ru-RU"/>
        </w:rPr>
        <w:t>Минусы:</w:t>
      </w:r>
      <w:r w:rsidRPr="002870A7">
        <w:rPr>
          <w:spacing w:val="-6"/>
          <w:sz w:val="28"/>
          <w:szCs w:val="28"/>
          <w:lang w:val="ru-RU"/>
        </w:rPr>
        <w:t xml:space="preserve"> </w:t>
      </w:r>
      <w:r w:rsidRPr="002870A7">
        <w:rPr>
          <w:spacing w:val="-3"/>
          <w:sz w:val="28"/>
          <w:szCs w:val="28"/>
          <w:lang w:val="ru-RU"/>
        </w:rPr>
        <w:t>д</w:t>
      </w:r>
      <w:r w:rsidR="00F922EB">
        <w:rPr>
          <w:spacing w:val="-3"/>
          <w:sz w:val="28"/>
          <w:szCs w:val="28"/>
          <w:lang w:val="ru-RU"/>
        </w:rPr>
        <w:t>лительное</w:t>
      </w:r>
      <w:r w:rsidRPr="002870A7">
        <w:rPr>
          <w:spacing w:val="-8"/>
          <w:sz w:val="28"/>
          <w:szCs w:val="28"/>
          <w:lang w:val="ru-RU"/>
        </w:rPr>
        <w:t xml:space="preserve"> </w:t>
      </w:r>
      <w:r w:rsidRPr="002870A7">
        <w:rPr>
          <w:sz w:val="28"/>
          <w:szCs w:val="28"/>
          <w:lang w:val="ru-RU"/>
        </w:rPr>
        <w:t>оформление,</w:t>
      </w:r>
      <w:r w:rsidRPr="002870A7">
        <w:rPr>
          <w:spacing w:val="-8"/>
          <w:sz w:val="28"/>
          <w:szCs w:val="28"/>
          <w:lang w:val="ru-RU"/>
        </w:rPr>
        <w:t xml:space="preserve"> </w:t>
      </w:r>
      <w:r w:rsidR="00F922EB">
        <w:rPr>
          <w:spacing w:val="-3"/>
          <w:sz w:val="28"/>
          <w:szCs w:val="28"/>
          <w:lang w:val="ru-RU"/>
        </w:rPr>
        <w:t>огромный</w:t>
      </w:r>
      <w:r w:rsidRPr="002870A7">
        <w:rPr>
          <w:spacing w:val="-6"/>
          <w:sz w:val="28"/>
          <w:szCs w:val="28"/>
          <w:lang w:val="ru-RU"/>
        </w:rPr>
        <w:t xml:space="preserve"> </w:t>
      </w:r>
      <w:r w:rsidRPr="002870A7">
        <w:rPr>
          <w:spacing w:val="-3"/>
          <w:sz w:val="28"/>
          <w:szCs w:val="28"/>
          <w:lang w:val="ru-RU"/>
        </w:rPr>
        <w:t>пакет</w:t>
      </w:r>
      <w:r w:rsidRPr="002870A7">
        <w:rPr>
          <w:spacing w:val="-9"/>
          <w:sz w:val="28"/>
          <w:szCs w:val="28"/>
          <w:lang w:val="ru-RU"/>
        </w:rPr>
        <w:t xml:space="preserve"> </w:t>
      </w:r>
      <w:r w:rsidRPr="002870A7">
        <w:rPr>
          <w:spacing w:val="-3"/>
          <w:sz w:val="28"/>
          <w:szCs w:val="28"/>
          <w:lang w:val="ru-RU"/>
        </w:rPr>
        <w:t>документов,</w:t>
      </w:r>
      <w:r w:rsidRPr="002870A7">
        <w:rPr>
          <w:spacing w:val="-6"/>
          <w:sz w:val="28"/>
          <w:szCs w:val="28"/>
          <w:lang w:val="ru-RU"/>
        </w:rPr>
        <w:t xml:space="preserve"> </w:t>
      </w:r>
      <w:r w:rsidR="00F922EB">
        <w:rPr>
          <w:sz w:val="28"/>
          <w:szCs w:val="28"/>
          <w:lang w:val="ru-RU"/>
        </w:rPr>
        <w:t xml:space="preserve">небольшой </w:t>
      </w:r>
      <w:r w:rsidR="00F922EB">
        <w:rPr>
          <w:spacing w:val="-3"/>
          <w:sz w:val="28"/>
          <w:szCs w:val="28"/>
          <w:lang w:val="ru-RU"/>
        </w:rPr>
        <w:t>объём</w:t>
      </w:r>
      <w:r w:rsidRPr="002870A7">
        <w:rPr>
          <w:spacing w:val="-3"/>
          <w:sz w:val="28"/>
          <w:szCs w:val="28"/>
          <w:lang w:val="ru-RU"/>
        </w:rPr>
        <w:t xml:space="preserve"> </w:t>
      </w:r>
      <w:r w:rsidRPr="002870A7">
        <w:rPr>
          <w:sz w:val="28"/>
          <w:szCs w:val="28"/>
          <w:lang w:val="ru-RU"/>
        </w:rPr>
        <w:t>кредита,</w:t>
      </w:r>
      <w:r w:rsidRPr="002870A7">
        <w:rPr>
          <w:spacing w:val="-28"/>
          <w:sz w:val="28"/>
          <w:szCs w:val="28"/>
          <w:lang w:val="ru-RU"/>
        </w:rPr>
        <w:t xml:space="preserve"> </w:t>
      </w:r>
      <w:r w:rsidRPr="002870A7">
        <w:rPr>
          <w:sz w:val="28"/>
          <w:szCs w:val="28"/>
          <w:lang w:val="ru-RU"/>
        </w:rPr>
        <w:t>дополнительные</w:t>
      </w:r>
      <w:r w:rsidRPr="002870A7">
        <w:rPr>
          <w:spacing w:val="-28"/>
          <w:sz w:val="28"/>
          <w:szCs w:val="28"/>
          <w:lang w:val="ru-RU"/>
        </w:rPr>
        <w:t xml:space="preserve"> </w:t>
      </w:r>
      <w:r w:rsidRPr="002870A7">
        <w:rPr>
          <w:spacing w:val="-4"/>
          <w:sz w:val="28"/>
          <w:szCs w:val="28"/>
          <w:lang w:val="ru-RU"/>
        </w:rPr>
        <w:t>комиссии.</w:t>
      </w:r>
    </w:p>
    <w:p w:rsidR="005D1365" w:rsidRDefault="005D1365" w:rsidP="005D1365">
      <w:pPr>
        <w:pStyle w:val="ae"/>
        <w:spacing w:line="360" w:lineRule="auto"/>
        <w:ind w:left="0" w:right="125" w:firstLine="709"/>
        <w:rPr>
          <w:spacing w:val="-3"/>
          <w:sz w:val="28"/>
          <w:szCs w:val="28"/>
          <w:lang w:val="ru-RU"/>
        </w:rPr>
      </w:pPr>
      <w:r>
        <w:rPr>
          <w:spacing w:val="-3"/>
          <w:sz w:val="28"/>
          <w:szCs w:val="28"/>
          <w:lang w:val="ru-RU"/>
        </w:rPr>
        <w:t>У любого банка существует ряд проблем.</w:t>
      </w:r>
      <w:r w:rsidRPr="005D1365">
        <w:rPr>
          <w:lang w:val="ru-RU"/>
        </w:rPr>
        <w:t xml:space="preserve"> </w:t>
      </w:r>
      <w:r>
        <w:rPr>
          <w:spacing w:val="-3"/>
          <w:sz w:val="28"/>
          <w:szCs w:val="28"/>
          <w:lang w:val="ru-RU"/>
        </w:rPr>
        <w:t>Первой проблемой</w:t>
      </w:r>
      <w:r w:rsidRPr="005D1365">
        <w:rPr>
          <w:spacing w:val="-3"/>
          <w:sz w:val="28"/>
          <w:szCs w:val="28"/>
          <w:lang w:val="ru-RU"/>
        </w:rPr>
        <w:t xml:space="preserve"> </w:t>
      </w:r>
      <w:r>
        <w:rPr>
          <w:spacing w:val="-3"/>
          <w:sz w:val="28"/>
          <w:szCs w:val="28"/>
          <w:lang w:val="ru-RU"/>
        </w:rPr>
        <w:t>считается</w:t>
      </w:r>
      <w:r w:rsidRPr="005D1365">
        <w:rPr>
          <w:spacing w:val="-3"/>
          <w:sz w:val="28"/>
          <w:szCs w:val="28"/>
          <w:lang w:val="ru-RU"/>
        </w:rPr>
        <w:t xml:space="preserve"> невозвращение кредитов банкам. </w:t>
      </w:r>
      <w:r>
        <w:rPr>
          <w:spacing w:val="-3"/>
          <w:sz w:val="28"/>
          <w:szCs w:val="28"/>
          <w:lang w:val="ru-RU"/>
        </w:rPr>
        <w:t>Причиной этому</w:t>
      </w:r>
      <w:r w:rsidRPr="005D1365">
        <w:rPr>
          <w:spacing w:val="-3"/>
          <w:sz w:val="28"/>
          <w:szCs w:val="28"/>
          <w:lang w:val="ru-RU"/>
        </w:rPr>
        <w:t xml:space="preserve"> является низкий уровень правовой и экономической грамотности населения.</w:t>
      </w:r>
      <w:r>
        <w:rPr>
          <w:spacing w:val="-3"/>
          <w:sz w:val="28"/>
          <w:szCs w:val="28"/>
          <w:lang w:val="ru-RU"/>
        </w:rPr>
        <w:t xml:space="preserve"> Вторая проблема</w:t>
      </w:r>
      <w:r w:rsidRPr="005D1365">
        <w:rPr>
          <w:spacing w:val="-3"/>
          <w:sz w:val="28"/>
          <w:szCs w:val="28"/>
          <w:lang w:val="ru-RU"/>
        </w:rPr>
        <w:t xml:space="preserve"> </w:t>
      </w:r>
      <w:r>
        <w:rPr>
          <w:spacing w:val="-3"/>
          <w:sz w:val="28"/>
          <w:szCs w:val="28"/>
          <w:lang w:val="ru-RU"/>
        </w:rPr>
        <w:t>-переоценка своих воз</w:t>
      </w:r>
      <w:r w:rsidRPr="005D1365">
        <w:rPr>
          <w:spacing w:val="-3"/>
          <w:sz w:val="28"/>
          <w:szCs w:val="28"/>
          <w:lang w:val="ru-RU"/>
        </w:rPr>
        <w:t>можностей</w:t>
      </w:r>
      <w:r>
        <w:rPr>
          <w:spacing w:val="-3"/>
          <w:sz w:val="28"/>
          <w:szCs w:val="28"/>
          <w:lang w:val="ru-RU"/>
        </w:rPr>
        <w:t>, а следовательно, рост задолженности</w:t>
      </w:r>
      <w:r w:rsidRPr="005D1365">
        <w:rPr>
          <w:spacing w:val="-3"/>
          <w:sz w:val="28"/>
          <w:szCs w:val="28"/>
          <w:lang w:val="ru-RU"/>
        </w:rPr>
        <w:t>.</w:t>
      </w:r>
      <w:r>
        <w:rPr>
          <w:spacing w:val="-3"/>
          <w:sz w:val="28"/>
          <w:szCs w:val="28"/>
          <w:lang w:val="ru-RU"/>
        </w:rPr>
        <w:t xml:space="preserve"> Так же, проблемой</w:t>
      </w:r>
      <w:r w:rsidRPr="005D1365">
        <w:rPr>
          <w:spacing w:val="-3"/>
          <w:sz w:val="28"/>
          <w:szCs w:val="28"/>
          <w:lang w:val="ru-RU"/>
        </w:rPr>
        <w:t xml:space="preserve"> </w:t>
      </w:r>
      <w:r>
        <w:rPr>
          <w:spacing w:val="-3"/>
          <w:sz w:val="28"/>
          <w:szCs w:val="28"/>
          <w:lang w:val="ru-RU"/>
        </w:rPr>
        <w:t xml:space="preserve">являются высокие процентные ставки, </w:t>
      </w:r>
      <w:r w:rsidRPr="005D1365">
        <w:rPr>
          <w:spacing w:val="-3"/>
          <w:sz w:val="28"/>
          <w:szCs w:val="28"/>
          <w:lang w:val="ru-RU"/>
        </w:rPr>
        <w:t>обусловле</w:t>
      </w:r>
      <w:r>
        <w:rPr>
          <w:spacing w:val="-3"/>
          <w:sz w:val="28"/>
          <w:szCs w:val="28"/>
          <w:lang w:val="ru-RU"/>
        </w:rPr>
        <w:t>н</w:t>
      </w:r>
      <w:r w:rsidRPr="005D1365">
        <w:rPr>
          <w:spacing w:val="-3"/>
          <w:sz w:val="28"/>
          <w:szCs w:val="28"/>
          <w:lang w:val="ru-RU"/>
        </w:rPr>
        <w:t>ны</w:t>
      </w:r>
      <w:r>
        <w:rPr>
          <w:spacing w:val="-3"/>
          <w:sz w:val="28"/>
          <w:szCs w:val="28"/>
          <w:lang w:val="ru-RU"/>
        </w:rPr>
        <w:t>е</w:t>
      </w:r>
      <w:r w:rsidRPr="005D1365">
        <w:rPr>
          <w:spacing w:val="-3"/>
          <w:sz w:val="28"/>
          <w:szCs w:val="28"/>
          <w:lang w:val="ru-RU"/>
        </w:rPr>
        <w:t xml:space="preserve"> быстрыми темпами инфляции в </w:t>
      </w:r>
      <w:r>
        <w:rPr>
          <w:spacing w:val="-3"/>
          <w:sz w:val="28"/>
          <w:szCs w:val="28"/>
          <w:lang w:val="ru-RU"/>
        </w:rPr>
        <w:t>России</w:t>
      </w:r>
      <w:r w:rsidRPr="005D1365">
        <w:rPr>
          <w:spacing w:val="-3"/>
          <w:sz w:val="28"/>
          <w:szCs w:val="28"/>
          <w:lang w:val="ru-RU"/>
        </w:rPr>
        <w:t>.</w:t>
      </w:r>
      <w:r>
        <w:rPr>
          <w:spacing w:val="-3"/>
          <w:sz w:val="28"/>
          <w:szCs w:val="28"/>
          <w:lang w:val="ru-RU"/>
        </w:rPr>
        <w:t xml:space="preserve"> Так же,</w:t>
      </w:r>
      <w:r w:rsidRPr="005D1365">
        <w:rPr>
          <w:spacing w:val="-3"/>
          <w:sz w:val="28"/>
          <w:szCs w:val="28"/>
          <w:lang w:val="ru-RU"/>
        </w:rPr>
        <w:t xml:space="preserve"> проблемой является мошенничество. Чаще </w:t>
      </w:r>
      <w:r>
        <w:rPr>
          <w:spacing w:val="-3"/>
          <w:sz w:val="28"/>
          <w:szCs w:val="28"/>
          <w:lang w:val="ru-RU"/>
        </w:rPr>
        <w:t>всего фигурируют</w:t>
      </w:r>
      <w:r w:rsidR="00A107A4">
        <w:rPr>
          <w:spacing w:val="-3"/>
          <w:sz w:val="28"/>
          <w:szCs w:val="28"/>
          <w:lang w:val="ru-RU"/>
        </w:rPr>
        <w:t xml:space="preserve"> мошенники, оформляющие</w:t>
      </w:r>
      <w:r w:rsidRPr="005D1365">
        <w:rPr>
          <w:spacing w:val="-3"/>
          <w:sz w:val="28"/>
          <w:szCs w:val="28"/>
          <w:lang w:val="ru-RU"/>
        </w:rPr>
        <w:t xml:space="preserve"> кредит в банке по фальшивым документам, </w:t>
      </w:r>
      <w:r w:rsidR="00A107A4">
        <w:rPr>
          <w:spacing w:val="-3"/>
          <w:sz w:val="28"/>
          <w:szCs w:val="28"/>
          <w:lang w:val="ru-RU"/>
        </w:rPr>
        <w:t>вследствие чего</w:t>
      </w:r>
      <w:r w:rsidRPr="005D1365">
        <w:rPr>
          <w:spacing w:val="-3"/>
          <w:sz w:val="28"/>
          <w:szCs w:val="28"/>
          <w:lang w:val="ru-RU"/>
        </w:rPr>
        <w:t xml:space="preserve"> реализуется взятый товар в кредит. Помимо этого, существует и другая схема – мошенники обманным путем заставляют оформить на себя кредиты</w:t>
      </w:r>
      <w:r w:rsidR="00A107A4">
        <w:rPr>
          <w:spacing w:val="-3"/>
          <w:sz w:val="28"/>
          <w:szCs w:val="28"/>
          <w:lang w:val="ru-RU"/>
        </w:rPr>
        <w:t>.</w:t>
      </w:r>
      <w:r>
        <w:rPr>
          <w:spacing w:val="-3"/>
          <w:sz w:val="28"/>
          <w:szCs w:val="28"/>
          <w:lang w:val="ru-RU"/>
        </w:rPr>
        <w:t xml:space="preserve"> </w:t>
      </w:r>
    </w:p>
    <w:p w:rsidR="002870A7" w:rsidRDefault="00A107A4" w:rsidP="002870A7">
      <w:pPr>
        <w:pStyle w:val="ae"/>
        <w:spacing w:line="360" w:lineRule="auto"/>
        <w:ind w:left="0" w:right="125" w:firstLine="709"/>
        <w:rPr>
          <w:sz w:val="28"/>
          <w:szCs w:val="28"/>
          <w:lang w:val="ru-RU"/>
        </w:rPr>
      </w:pPr>
      <w:r>
        <w:rPr>
          <w:sz w:val="28"/>
          <w:szCs w:val="28"/>
          <w:lang w:val="ru-RU"/>
        </w:rPr>
        <w:t>Таким образом,</w:t>
      </w:r>
      <w:r w:rsidR="002870A7" w:rsidRPr="002870A7">
        <w:rPr>
          <w:spacing w:val="-3"/>
          <w:sz w:val="28"/>
          <w:szCs w:val="28"/>
          <w:lang w:val="ru-RU"/>
        </w:rPr>
        <w:t xml:space="preserve"> </w:t>
      </w:r>
      <w:r w:rsidR="00F922EB">
        <w:rPr>
          <w:sz w:val="28"/>
          <w:szCs w:val="28"/>
          <w:lang w:val="ru-RU"/>
        </w:rPr>
        <w:t>целиком</w:t>
      </w:r>
      <w:r w:rsidR="002870A7" w:rsidRPr="002870A7">
        <w:rPr>
          <w:sz w:val="28"/>
          <w:szCs w:val="28"/>
          <w:lang w:val="ru-RU"/>
        </w:rPr>
        <w:t xml:space="preserve"> </w:t>
      </w:r>
      <w:r w:rsidR="002870A7" w:rsidRPr="002870A7">
        <w:rPr>
          <w:spacing w:val="-3"/>
          <w:sz w:val="28"/>
          <w:szCs w:val="28"/>
          <w:lang w:val="ru-RU"/>
        </w:rPr>
        <w:t xml:space="preserve">минимизировать </w:t>
      </w:r>
      <w:r w:rsidR="002870A7" w:rsidRPr="002870A7">
        <w:rPr>
          <w:sz w:val="28"/>
          <w:szCs w:val="28"/>
          <w:lang w:val="ru-RU"/>
        </w:rPr>
        <w:t xml:space="preserve">риск не получится. </w:t>
      </w:r>
      <w:r w:rsidR="00F922EB">
        <w:rPr>
          <w:spacing w:val="-4"/>
          <w:sz w:val="28"/>
          <w:szCs w:val="28"/>
          <w:lang w:val="ru-RU"/>
        </w:rPr>
        <w:t xml:space="preserve">Нереально </w:t>
      </w:r>
      <w:r w:rsidR="002870A7" w:rsidRPr="002870A7">
        <w:rPr>
          <w:spacing w:val="-4"/>
          <w:sz w:val="28"/>
          <w:szCs w:val="28"/>
          <w:lang w:val="ru-RU"/>
        </w:rPr>
        <w:t xml:space="preserve"> </w:t>
      </w:r>
      <w:r w:rsidR="00F922EB">
        <w:rPr>
          <w:spacing w:val="-3"/>
          <w:sz w:val="28"/>
          <w:szCs w:val="28"/>
          <w:lang w:val="ru-RU"/>
        </w:rPr>
        <w:t>приобрести</w:t>
      </w:r>
      <w:r w:rsidR="002870A7" w:rsidRPr="002870A7">
        <w:rPr>
          <w:spacing w:val="-3"/>
          <w:sz w:val="28"/>
          <w:szCs w:val="28"/>
          <w:lang w:val="ru-RU"/>
        </w:rPr>
        <w:t xml:space="preserve"> </w:t>
      </w:r>
      <w:r w:rsidR="002870A7" w:rsidRPr="002870A7">
        <w:rPr>
          <w:spacing w:val="-5"/>
          <w:sz w:val="28"/>
          <w:szCs w:val="28"/>
          <w:lang w:val="ru-RU"/>
        </w:rPr>
        <w:t xml:space="preserve">доход </w:t>
      </w:r>
      <w:r w:rsidR="002870A7" w:rsidRPr="002870A7">
        <w:rPr>
          <w:sz w:val="28"/>
          <w:szCs w:val="28"/>
          <w:lang w:val="ru-RU"/>
        </w:rPr>
        <w:t xml:space="preserve">не </w:t>
      </w:r>
      <w:r w:rsidR="002870A7" w:rsidRPr="002870A7">
        <w:rPr>
          <w:spacing w:val="-3"/>
          <w:sz w:val="28"/>
          <w:szCs w:val="28"/>
          <w:lang w:val="ru-RU"/>
        </w:rPr>
        <w:t xml:space="preserve">рискуя: </w:t>
      </w:r>
      <w:r w:rsidR="002870A7" w:rsidRPr="002870A7">
        <w:rPr>
          <w:sz w:val="28"/>
          <w:szCs w:val="28"/>
          <w:lang w:val="ru-RU"/>
        </w:rPr>
        <w:t xml:space="preserve">чем </w:t>
      </w:r>
      <w:r w:rsidR="002870A7" w:rsidRPr="002870A7">
        <w:rPr>
          <w:spacing w:val="-3"/>
          <w:sz w:val="28"/>
          <w:szCs w:val="28"/>
          <w:lang w:val="ru-RU"/>
        </w:rPr>
        <w:t xml:space="preserve">больше </w:t>
      </w:r>
      <w:r w:rsidR="002870A7" w:rsidRPr="002870A7">
        <w:rPr>
          <w:sz w:val="28"/>
          <w:szCs w:val="28"/>
          <w:lang w:val="ru-RU"/>
        </w:rPr>
        <w:t xml:space="preserve">риск, тем выше </w:t>
      </w:r>
      <w:r w:rsidR="002870A7" w:rsidRPr="002870A7">
        <w:rPr>
          <w:spacing w:val="-5"/>
          <w:sz w:val="28"/>
          <w:szCs w:val="28"/>
          <w:lang w:val="ru-RU"/>
        </w:rPr>
        <w:t xml:space="preserve">доход. </w:t>
      </w:r>
      <w:r w:rsidR="00F922EB">
        <w:rPr>
          <w:sz w:val="28"/>
          <w:szCs w:val="28"/>
          <w:lang w:val="ru-RU"/>
        </w:rPr>
        <w:t xml:space="preserve">Однако в таком </w:t>
      </w:r>
      <w:r w:rsidR="00F922EB">
        <w:rPr>
          <w:sz w:val="28"/>
          <w:szCs w:val="28"/>
          <w:lang w:val="ru-RU"/>
        </w:rPr>
        <w:lastRenderedPageBreak/>
        <w:t>случае необходимо понимать</w:t>
      </w:r>
      <w:r w:rsidR="002870A7" w:rsidRPr="002870A7">
        <w:rPr>
          <w:spacing w:val="-3"/>
          <w:sz w:val="28"/>
          <w:szCs w:val="28"/>
          <w:lang w:val="ru-RU"/>
        </w:rPr>
        <w:t xml:space="preserve">, </w:t>
      </w:r>
      <w:r w:rsidR="002870A7" w:rsidRPr="002870A7">
        <w:rPr>
          <w:sz w:val="28"/>
          <w:szCs w:val="28"/>
          <w:lang w:val="ru-RU"/>
        </w:rPr>
        <w:t>как</w:t>
      </w:r>
      <w:r w:rsidR="00F922EB">
        <w:rPr>
          <w:sz w:val="28"/>
          <w:szCs w:val="28"/>
          <w:lang w:val="ru-RU"/>
        </w:rPr>
        <w:t>овы риски</w:t>
      </w:r>
      <w:r w:rsidR="002870A7" w:rsidRPr="002870A7">
        <w:rPr>
          <w:spacing w:val="-3"/>
          <w:sz w:val="28"/>
          <w:szCs w:val="28"/>
          <w:lang w:val="ru-RU"/>
        </w:rPr>
        <w:t xml:space="preserve">, </w:t>
      </w:r>
      <w:r w:rsidR="002870A7" w:rsidRPr="002870A7">
        <w:rPr>
          <w:sz w:val="28"/>
          <w:szCs w:val="28"/>
          <w:lang w:val="ru-RU"/>
        </w:rPr>
        <w:t xml:space="preserve">чтобы </w:t>
      </w:r>
      <w:r w:rsidR="00F922EB">
        <w:rPr>
          <w:spacing w:val="-3"/>
          <w:sz w:val="28"/>
          <w:szCs w:val="28"/>
          <w:lang w:val="ru-RU"/>
        </w:rPr>
        <w:t>осознать</w:t>
      </w:r>
      <w:r w:rsidR="002870A7" w:rsidRPr="002870A7">
        <w:rPr>
          <w:spacing w:val="-3"/>
          <w:sz w:val="28"/>
          <w:szCs w:val="28"/>
          <w:lang w:val="ru-RU"/>
        </w:rPr>
        <w:t xml:space="preserve"> </w:t>
      </w:r>
      <w:r w:rsidR="002870A7" w:rsidRPr="002870A7">
        <w:rPr>
          <w:spacing w:val="-4"/>
          <w:sz w:val="28"/>
          <w:szCs w:val="28"/>
          <w:lang w:val="ru-RU"/>
        </w:rPr>
        <w:t>в</w:t>
      </w:r>
      <w:r w:rsidR="00F922EB">
        <w:rPr>
          <w:spacing w:val="-4"/>
          <w:sz w:val="28"/>
          <w:szCs w:val="28"/>
          <w:lang w:val="ru-RU"/>
        </w:rPr>
        <w:t>ероятные</w:t>
      </w:r>
      <w:r w:rsidR="002870A7" w:rsidRPr="002870A7">
        <w:rPr>
          <w:spacing w:val="-4"/>
          <w:sz w:val="28"/>
          <w:szCs w:val="28"/>
          <w:lang w:val="ru-RU"/>
        </w:rPr>
        <w:t xml:space="preserve"> </w:t>
      </w:r>
      <w:r w:rsidR="002870A7" w:rsidRPr="002870A7">
        <w:rPr>
          <w:sz w:val="28"/>
          <w:szCs w:val="28"/>
          <w:lang w:val="ru-RU"/>
        </w:rPr>
        <w:t>последствия.</w:t>
      </w:r>
    </w:p>
    <w:p w:rsidR="002870A7" w:rsidRDefault="002870A7" w:rsidP="002870A7">
      <w:pPr>
        <w:pStyle w:val="ae"/>
        <w:spacing w:line="360" w:lineRule="auto"/>
        <w:ind w:left="0" w:right="125" w:firstLine="709"/>
        <w:rPr>
          <w:sz w:val="28"/>
          <w:szCs w:val="28"/>
          <w:lang w:val="ru-RU"/>
        </w:rPr>
      </w:pPr>
      <w:r w:rsidRPr="002870A7">
        <w:rPr>
          <w:sz w:val="28"/>
          <w:szCs w:val="28"/>
          <w:lang w:val="ru-RU"/>
        </w:rPr>
        <w:t xml:space="preserve">По нашему мнению, Банкам </w:t>
      </w:r>
      <w:r w:rsidR="00F922EB">
        <w:rPr>
          <w:sz w:val="28"/>
          <w:szCs w:val="28"/>
          <w:lang w:val="ru-RU"/>
        </w:rPr>
        <w:t>нужно</w:t>
      </w:r>
      <w:r w:rsidRPr="002870A7">
        <w:rPr>
          <w:sz w:val="28"/>
          <w:szCs w:val="28"/>
          <w:lang w:val="ru-RU"/>
        </w:rPr>
        <w:t xml:space="preserve"> </w:t>
      </w:r>
      <w:r w:rsidR="00F922EB">
        <w:rPr>
          <w:sz w:val="28"/>
          <w:szCs w:val="28"/>
          <w:lang w:val="ru-RU"/>
        </w:rPr>
        <w:t>привнести изменения в свою ра</w:t>
      </w:r>
      <w:r w:rsidRPr="002870A7">
        <w:rPr>
          <w:sz w:val="28"/>
          <w:szCs w:val="28"/>
          <w:lang w:val="ru-RU"/>
        </w:rPr>
        <w:t xml:space="preserve">боту, в частности </w:t>
      </w:r>
      <w:r w:rsidR="004603EB">
        <w:rPr>
          <w:sz w:val="28"/>
          <w:szCs w:val="28"/>
          <w:lang w:val="ru-RU"/>
        </w:rPr>
        <w:t>подобные</w:t>
      </w:r>
      <w:r w:rsidRPr="002870A7">
        <w:rPr>
          <w:sz w:val="28"/>
          <w:szCs w:val="28"/>
          <w:lang w:val="ru-RU"/>
        </w:rPr>
        <w:t xml:space="preserve"> как:</w:t>
      </w:r>
    </w:p>
    <w:p w:rsidR="002870A7" w:rsidRDefault="002870A7" w:rsidP="002870A7">
      <w:pPr>
        <w:pStyle w:val="ae"/>
        <w:numPr>
          <w:ilvl w:val="0"/>
          <w:numId w:val="19"/>
        </w:numPr>
        <w:spacing w:line="360" w:lineRule="auto"/>
        <w:ind w:right="125"/>
        <w:rPr>
          <w:spacing w:val="-3"/>
          <w:sz w:val="28"/>
          <w:szCs w:val="28"/>
          <w:lang w:val="ru-RU"/>
        </w:rPr>
      </w:pPr>
      <w:r w:rsidRPr="002870A7">
        <w:rPr>
          <w:sz w:val="28"/>
          <w:szCs w:val="28"/>
          <w:lang w:val="ru-RU"/>
        </w:rPr>
        <w:t xml:space="preserve">Построение </w:t>
      </w:r>
      <w:r w:rsidRPr="002870A7">
        <w:rPr>
          <w:spacing w:val="-3"/>
          <w:sz w:val="28"/>
          <w:szCs w:val="28"/>
          <w:lang w:val="ru-RU"/>
        </w:rPr>
        <w:t xml:space="preserve">программ </w:t>
      </w:r>
      <w:r w:rsidRPr="002870A7">
        <w:rPr>
          <w:sz w:val="28"/>
          <w:szCs w:val="28"/>
          <w:lang w:val="ru-RU"/>
        </w:rPr>
        <w:t xml:space="preserve">системной оценки </w:t>
      </w:r>
      <w:r w:rsidRPr="002870A7">
        <w:rPr>
          <w:spacing w:val="-3"/>
          <w:sz w:val="28"/>
          <w:szCs w:val="28"/>
          <w:lang w:val="ru-RU"/>
        </w:rPr>
        <w:t xml:space="preserve">кредитного </w:t>
      </w:r>
      <w:r w:rsidRPr="002870A7">
        <w:rPr>
          <w:sz w:val="28"/>
          <w:szCs w:val="28"/>
          <w:lang w:val="ru-RU"/>
        </w:rPr>
        <w:t xml:space="preserve">риска. </w:t>
      </w:r>
      <w:r w:rsidR="004603EB">
        <w:rPr>
          <w:spacing w:val="-7"/>
          <w:sz w:val="28"/>
          <w:szCs w:val="28"/>
          <w:lang w:val="ru-RU"/>
        </w:rPr>
        <w:t>Иными словами,</w:t>
      </w:r>
      <w:r w:rsidRPr="002870A7">
        <w:rPr>
          <w:sz w:val="28"/>
          <w:szCs w:val="28"/>
          <w:lang w:val="ru-RU"/>
        </w:rPr>
        <w:t xml:space="preserve"> для </w:t>
      </w:r>
      <w:r w:rsidRPr="002870A7">
        <w:rPr>
          <w:spacing w:val="-3"/>
          <w:sz w:val="28"/>
          <w:szCs w:val="28"/>
          <w:lang w:val="ru-RU"/>
        </w:rPr>
        <w:t xml:space="preserve">каждого </w:t>
      </w:r>
      <w:r w:rsidRPr="002870A7">
        <w:rPr>
          <w:sz w:val="28"/>
          <w:szCs w:val="28"/>
          <w:lang w:val="ru-RU"/>
        </w:rPr>
        <w:t xml:space="preserve">клиента Банк </w:t>
      </w:r>
      <w:r w:rsidRPr="002870A7">
        <w:rPr>
          <w:spacing w:val="-3"/>
          <w:sz w:val="28"/>
          <w:szCs w:val="28"/>
          <w:lang w:val="ru-RU"/>
        </w:rPr>
        <w:t xml:space="preserve">должен </w:t>
      </w:r>
      <w:r w:rsidRPr="002870A7">
        <w:rPr>
          <w:sz w:val="28"/>
          <w:szCs w:val="28"/>
          <w:lang w:val="ru-RU"/>
        </w:rPr>
        <w:t xml:space="preserve">иметь </w:t>
      </w:r>
      <w:r w:rsidRPr="002870A7">
        <w:rPr>
          <w:spacing w:val="-3"/>
          <w:sz w:val="28"/>
          <w:szCs w:val="28"/>
          <w:lang w:val="ru-RU"/>
        </w:rPr>
        <w:t xml:space="preserve">возможность </w:t>
      </w:r>
      <w:r w:rsidRPr="002870A7">
        <w:rPr>
          <w:sz w:val="28"/>
          <w:szCs w:val="28"/>
          <w:lang w:val="ru-RU"/>
        </w:rPr>
        <w:t xml:space="preserve">оценки </w:t>
      </w:r>
      <w:r>
        <w:rPr>
          <w:spacing w:val="-3"/>
          <w:sz w:val="28"/>
          <w:szCs w:val="28"/>
          <w:lang w:val="ru-RU"/>
        </w:rPr>
        <w:t>воз</w:t>
      </w:r>
      <w:r w:rsidRPr="002870A7">
        <w:rPr>
          <w:spacing w:val="-3"/>
          <w:sz w:val="28"/>
          <w:szCs w:val="28"/>
          <w:lang w:val="ru-RU"/>
        </w:rPr>
        <w:t>можных</w:t>
      </w:r>
      <w:r w:rsidRPr="002870A7">
        <w:rPr>
          <w:spacing w:val="-8"/>
          <w:sz w:val="28"/>
          <w:szCs w:val="28"/>
          <w:lang w:val="ru-RU"/>
        </w:rPr>
        <w:t xml:space="preserve"> </w:t>
      </w:r>
      <w:r w:rsidRPr="002870A7">
        <w:rPr>
          <w:spacing w:val="-3"/>
          <w:sz w:val="28"/>
          <w:szCs w:val="28"/>
          <w:lang w:val="ru-RU"/>
        </w:rPr>
        <w:t>рисков.</w:t>
      </w:r>
    </w:p>
    <w:p w:rsidR="002870A7" w:rsidRDefault="002870A7" w:rsidP="002870A7">
      <w:pPr>
        <w:pStyle w:val="ae"/>
        <w:numPr>
          <w:ilvl w:val="0"/>
          <w:numId w:val="19"/>
        </w:numPr>
        <w:spacing w:line="360" w:lineRule="auto"/>
        <w:ind w:right="125"/>
        <w:rPr>
          <w:spacing w:val="-3"/>
          <w:sz w:val="28"/>
          <w:szCs w:val="28"/>
          <w:lang w:val="ru-RU"/>
        </w:rPr>
      </w:pPr>
      <w:r w:rsidRPr="002870A7">
        <w:rPr>
          <w:sz w:val="28"/>
          <w:szCs w:val="28"/>
          <w:lang w:val="ru-RU"/>
        </w:rPr>
        <w:t xml:space="preserve">Разделение независимой оценки </w:t>
      </w:r>
      <w:r w:rsidRPr="002870A7">
        <w:rPr>
          <w:spacing w:val="-3"/>
          <w:sz w:val="28"/>
          <w:szCs w:val="28"/>
          <w:lang w:val="ru-RU"/>
        </w:rPr>
        <w:t xml:space="preserve">кредитного риска </w:t>
      </w:r>
      <w:r>
        <w:rPr>
          <w:sz w:val="28"/>
          <w:szCs w:val="28"/>
          <w:lang w:val="ru-RU"/>
        </w:rPr>
        <w:t>и непосредствен</w:t>
      </w:r>
      <w:r w:rsidRPr="002870A7">
        <w:rPr>
          <w:sz w:val="28"/>
          <w:szCs w:val="28"/>
          <w:lang w:val="ru-RU"/>
        </w:rPr>
        <w:t xml:space="preserve">но </w:t>
      </w:r>
      <w:r w:rsidRPr="002870A7">
        <w:rPr>
          <w:spacing w:val="-2"/>
          <w:sz w:val="28"/>
          <w:szCs w:val="28"/>
          <w:lang w:val="ru-RU"/>
        </w:rPr>
        <w:t xml:space="preserve">работы </w:t>
      </w:r>
      <w:r w:rsidRPr="002870A7">
        <w:rPr>
          <w:sz w:val="28"/>
          <w:szCs w:val="28"/>
          <w:lang w:val="ru-RU"/>
        </w:rPr>
        <w:t>с</w:t>
      </w:r>
      <w:r w:rsidRPr="002870A7">
        <w:rPr>
          <w:spacing w:val="-14"/>
          <w:sz w:val="28"/>
          <w:szCs w:val="28"/>
          <w:lang w:val="ru-RU"/>
        </w:rPr>
        <w:t xml:space="preserve"> </w:t>
      </w:r>
      <w:r w:rsidRPr="002870A7">
        <w:rPr>
          <w:spacing w:val="-3"/>
          <w:sz w:val="28"/>
          <w:szCs w:val="28"/>
          <w:lang w:val="ru-RU"/>
        </w:rPr>
        <w:t>клиентом.</w:t>
      </w:r>
    </w:p>
    <w:p w:rsidR="002870A7" w:rsidRPr="002870A7" w:rsidRDefault="002870A7" w:rsidP="002870A7">
      <w:pPr>
        <w:pStyle w:val="ae"/>
        <w:numPr>
          <w:ilvl w:val="0"/>
          <w:numId w:val="19"/>
        </w:numPr>
        <w:spacing w:line="360" w:lineRule="auto"/>
        <w:ind w:right="125"/>
        <w:rPr>
          <w:sz w:val="28"/>
          <w:szCs w:val="28"/>
          <w:lang w:val="ru-RU"/>
        </w:rPr>
      </w:pPr>
      <w:r w:rsidRPr="002870A7">
        <w:rPr>
          <w:sz w:val="28"/>
          <w:szCs w:val="28"/>
          <w:lang w:val="ru-RU"/>
        </w:rPr>
        <w:t>Оптимизация кредитной процедуры.</w:t>
      </w:r>
    </w:p>
    <w:p w:rsidR="002870A7" w:rsidRPr="002870A7" w:rsidRDefault="002870A7" w:rsidP="002870A7">
      <w:pPr>
        <w:pStyle w:val="ae"/>
        <w:numPr>
          <w:ilvl w:val="0"/>
          <w:numId w:val="19"/>
        </w:numPr>
        <w:spacing w:line="360" w:lineRule="auto"/>
        <w:ind w:right="125"/>
        <w:rPr>
          <w:sz w:val="28"/>
          <w:szCs w:val="28"/>
          <w:lang w:val="ru-RU"/>
        </w:rPr>
      </w:pPr>
      <w:r w:rsidRPr="002870A7">
        <w:rPr>
          <w:sz w:val="28"/>
          <w:szCs w:val="28"/>
          <w:lang w:val="ru-RU"/>
        </w:rPr>
        <w:t>Построение отдельной службы мониторинга качества кредитного портфеля и работы с просроченными платежами.</w:t>
      </w:r>
    </w:p>
    <w:p w:rsidR="002870A7" w:rsidRPr="002870A7" w:rsidRDefault="002870A7" w:rsidP="002870A7">
      <w:pPr>
        <w:pStyle w:val="ae"/>
        <w:numPr>
          <w:ilvl w:val="0"/>
          <w:numId w:val="19"/>
        </w:numPr>
        <w:spacing w:line="360" w:lineRule="auto"/>
        <w:ind w:right="125"/>
        <w:rPr>
          <w:sz w:val="28"/>
          <w:szCs w:val="28"/>
          <w:lang w:val="ru-RU"/>
        </w:rPr>
      </w:pPr>
      <w:r w:rsidRPr="002870A7">
        <w:rPr>
          <w:sz w:val="28"/>
          <w:szCs w:val="28"/>
          <w:lang w:val="ru-RU"/>
        </w:rPr>
        <w:t>Рост уровня общего бюро кредитных историй.</w:t>
      </w:r>
    </w:p>
    <w:p w:rsidR="002870A7" w:rsidRPr="002870A7" w:rsidRDefault="002870A7" w:rsidP="002870A7">
      <w:pPr>
        <w:pStyle w:val="ae"/>
        <w:numPr>
          <w:ilvl w:val="0"/>
          <w:numId w:val="19"/>
        </w:numPr>
        <w:spacing w:line="360" w:lineRule="auto"/>
        <w:ind w:right="125"/>
        <w:rPr>
          <w:sz w:val="28"/>
          <w:szCs w:val="28"/>
          <w:lang w:val="ru-RU"/>
        </w:rPr>
      </w:pPr>
      <w:r w:rsidRPr="002870A7">
        <w:rPr>
          <w:sz w:val="28"/>
          <w:szCs w:val="28"/>
          <w:lang w:val="ru-RU"/>
        </w:rPr>
        <w:t>Снижени</w:t>
      </w:r>
      <w:r w:rsidR="004603EB">
        <w:rPr>
          <w:sz w:val="28"/>
          <w:szCs w:val="28"/>
          <w:lang w:val="ru-RU"/>
        </w:rPr>
        <w:t xml:space="preserve">е кредитных ставок по кредитам для того, </w:t>
      </w:r>
      <w:r w:rsidRPr="002870A7">
        <w:rPr>
          <w:sz w:val="28"/>
          <w:szCs w:val="28"/>
          <w:lang w:val="ru-RU"/>
        </w:rPr>
        <w:t>чтобы он</w:t>
      </w:r>
      <w:r w:rsidR="004603EB">
        <w:rPr>
          <w:sz w:val="28"/>
          <w:szCs w:val="28"/>
          <w:lang w:val="ru-RU"/>
        </w:rPr>
        <w:t xml:space="preserve">и стали </w:t>
      </w:r>
      <w:proofErr w:type="spellStart"/>
      <w:r w:rsidR="004603EB">
        <w:rPr>
          <w:sz w:val="28"/>
          <w:szCs w:val="28"/>
          <w:lang w:val="ru-RU"/>
        </w:rPr>
        <w:t>на</w:t>
      </w:r>
      <w:r w:rsidRPr="002870A7">
        <w:rPr>
          <w:sz w:val="28"/>
          <w:szCs w:val="28"/>
          <w:lang w:val="ru-RU"/>
        </w:rPr>
        <w:t>более</w:t>
      </w:r>
      <w:proofErr w:type="spellEnd"/>
      <w:r w:rsidRPr="002870A7">
        <w:rPr>
          <w:sz w:val="28"/>
          <w:szCs w:val="28"/>
          <w:lang w:val="ru-RU"/>
        </w:rPr>
        <w:t xml:space="preserve"> доступными.</w:t>
      </w:r>
    </w:p>
    <w:p w:rsidR="002870A7" w:rsidRDefault="002870A7" w:rsidP="002870A7">
      <w:pPr>
        <w:pStyle w:val="ae"/>
        <w:numPr>
          <w:ilvl w:val="0"/>
          <w:numId w:val="19"/>
        </w:numPr>
        <w:spacing w:line="360" w:lineRule="auto"/>
        <w:ind w:right="125"/>
        <w:rPr>
          <w:sz w:val="28"/>
          <w:szCs w:val="28"/>
          <w:lang w:val="ru-RU"/>
        </w:rPr>
      </w:pPr>
      <w:r w:rsidRPr="002870A7">
        <w:rPr>
          <w:sz w:val="28"/>
          <w:szCs w:val="28"/>
          <w:lang w:val="ru-RU"/>
        </w:rPr>
        <w:t xml:space="preserve">Необходим </w:t>
      </w:r>
      <w:r w:rsidR="004603EB">
        <w:rPr>
          <w:sz w:val="28"/>
          <w:szCs w:val="28"/>
          <w:lang w:val="ru-RU"/>
        </w:rPr>
        <w:t>указ</w:t>
      </w:r>
      <w:r w:rsidRPr="002870A7">
        <w:rPr>
          <w:sz w:val="28"/>
          <w:szCs w:val="28"/>
          <w:lang w:val="ru-RU"/>
        </w:rPr>
        <w:t xml:space="preserve">, </w:t>
      </w:r>
      <w:r w:rsidR="004603EB">
        <w:rPr>
          <w:sz w:val="28"/>
          <w:szCs w:val="28"/>
          <w:lang w:val="ru-RU"/>
        </w:rPr>
        <w:t>описывающий</w:t>
      </w:r>
      <w:r w:rsidRPr="002870A7">
        <w:rPr>
          <w:sz w:val="28"/>
          <w:szCs w:val="28"/>
          <w:lang w:val="ru-RU"/>
        </w:rPr>
        <w:t xml:space="preserve"> </w:t>
      </w:r>
      <w:r>
        <w:rPr>
          <w:sz w:val="28"/>
          <w:szCs w:val="28"/>
          <w:lang w:val="ru-RU"/>
        </w:rPr>
        <w:t>действия всех участни</w:t>
      </w:r>
      <w:r w:rsidRPr="002870A7">
        <w:rPr>
          <w:sz w:val="28"/>
          <w:szCs w:val="28"/>
          <w:lang w:val="ru-RU"/>
        </w:rPr>
        <w:t>ков процедуры, так как в на</w:t>
      </w:r>
      <w:r w:rsidR="004603EB">
        <w:rPr>
          <w:sz w:val="28"/>
          <w:szCs w:val="28"/>
          <w:lang w:val="ru-RU"/>
        </w:rPr>
        <w:t>стоящее время применяются лишь единые</w:t>
      </w:r>
      <w:r w:rsidRPr="002870A7">
        <w:rPr>
          <w:sz w:val="28"/>
          <w:szCs w:val="28"/>
          <w:lang w:val="ru-RU"/>
        </w:rPr>
        <w:t xml:space="preserve"> положения Гражданского Кодекса РФ о займе, </w:t>
      </w:r>
      <w:r w:rsidR="004603EB">
        <w:rPr>
          <w:sz w:val="28"/>
          <w:szCs w:val="28"/>
          <w:lang w:val="ru-RU"/>
        </w:rPr>
        <w:t>а также</w:t>
      </w:r>
      <w:r w:rsidRPr="002870A7">
        <w:rPr>
          <w:sz w:val="28"/>
          <w:szCs w:val="28"/>
          <w:lang w:val="ru-RU"/>
        </w:rPr>
        <w:t xml:space="preserve"> </w:t>
      </w:r>
      <w:r>
        <w:rPr>
          <w:sz w:val="28"/>
          <w:szCs w:val="28"/>
          <w:lang w:val="ru-RU"/>
        </w:rPr>
        <w:t>положения За</w:t>
      </w:r>
      <w:r w:rsidRPr="002870A7">
        <w:rPr>
          <w:sz w:val="28"/>
          <w:szCs w:val="28"/>
          <w:lang w:val="ru-RU"/>
        </w:rPr>
        <w:t xml:space="preserve">кона РФ «О защите прав потребителей», которые не могут </w:t>
      </w:r>
      <w:r w:rsidR="004603EB">
        <w:rPr>
          <w:sz w:val="28"/>
          <w:szCs w:val="28"/>
          <w:lang w:val="ru-RU"/>
        </w:rPr>
        <w:t>принимать во внимание все специфические особенности</w:t>
      </w:r>
      <w:r w:rsidRPr="002870A7">
        <w:rPr>
          <w:sz w:val="28"/>
          <w:szCs w:val="28"/>
          <w:lang w:val="ru-RU"/>
        </w:rPr>
        <w:t xml:space="preserve"> данной сферы правового регулирования.</w:t>
      </w:r>
    </w:p>
    <w:p w:rsidR="00A107A4" w:rsidRPr="002870A7" w:rsidRDefault="00A107A4" w:rsidP="00A107A4">
      <w:pPr>
        <w:pStyle w:val="ae"/>
        <w:spacing w:line="360" w:lineRule="auto"/>
        <w:ind w:left="130" w:right="125" w:firstLine="709"/>
        <w:rPr>
          <w:sz w:val="28"/>
          <w:szCs w:val="28"/>
          <w:lang w:val="ru-RU"/>
        </w:rPr>
      </w:pPr>
      <w:r>
        <w:rPr>
          <w:sz w:val="28"/>
          <w:szCs w:val="28"/>
          <w:lang w:val="ru-RU"/>
        </w:rPr>
        <w:t>Таким образом, п</w:t>
      </w:r>
      <w:r w:rsidRPr="00A107A4">
        <w:rPr>
          <w:sz w:val="28"/>
          <w:szCs w:val="28"/>
          <w:lang w:val="ru-RU"/>
        </w:rPr>
        <w:t xml:space="preserve">ерспективы для дальнейшего развития потребительского </w:t>
      </w:r>
      <w:r>
        <w:rPr>
          <w:sz w:val="28"/>
          <w:szCs w:val="28"/>
          <w:lang w:val="ru-RU"/>
        </w:rPr>
        <w:t>кредито</w:t>
      </w:r>
      <w:r w:rsidRPr="00A107A4">
        <w:rPr>
          <w:sz w:val="28"/>
          <w:szCs w:val="28"/>
          <w:lang w:val="ru-RU"/>
        </w:rPr>
        <w:t xml:space="preserve">вания в России есть, при условии устранения всех проблем </w:t>
      </w:r>
      <w:r>
        <w:rPr>
          <w:sz w:val="28"/>
          <w:szCs w:val="28"/>
          <w:lang w:val="ru-RU"/>
        </w:rPr>
        <w:t>и со</w:t>
      </w:r>
      <w:r w:rsidRPr="00A107A4">
        <w:rPr>
          <w:sz w:val="28"/>
          <w:szCs w:val="28"/>
          <w:lang w:val="ru-RU"/>
        </w:rPr>
        <w:t>вершенствования кредитной системы в целом.</w:t>
      </w:r>
    </w:p>
    <w:p w:rsidR="00087302" w:rsidRPr="00AA0D0C" w:rsidRDefault="00087302" w:rsidP="00200A8F">
      <w:pPr>
        <w:pStyle w:val="2"/>
        <w:spacing w:before="0" w:after="0" w:line="360" w:lineRule="auto"/>
        <w:ind w:firstLine="709"/>
        <w:jc w:val="center"/>
        <w:rPr>
          <w:rFonts w:ascii="Times New Roman" w:hAnsi="Times New Roman" w:cs="Times New Roman"/>
          <w:i w:val="0"/>
        </w:rPr>
      </w:pPr>
      <w:r w:rsidRPr="00A107A4">
        <w:rPr>
          <w:rFonts w:ascii="Times New Roman" w:hAnsi="Times New Roman" w:cs="Times New Roman"/>
          <w:b w:val="0"/>
          <w:bCs w:val="0"/>
          <w:i w:val="0"/>
          <w:iCs w:val="0"/>
          <w:lang w:eastAsia="en-US"/>
        </w:rPr>
        <w:br w:type="page"/>
      </w:r>
      <w:bookmarkStart w:id="13" w:name="_Toc446797798"/>
      <w:r w:rsidRPr="00AA0D0C">
        <w:rPr>
          <w:rFonts w:ascii="Times New Roman" w:hAnsi="Times New Roman" w:cs="Times New Roman"/>
          <w:i w:val="0"/>
        </w:rPr>
        <w:lastRenderedPageBreak/>
        <w:t>Заключение</w:t>
      </w:r>
      <w:bookmarkEnd w:id="13"/>
    </w:p>
    <w:p w:rsidR="00087302" w:rsidRPr="00200A8F" w:rsidRDefault="00087302" w:rsidP="00200A8F">
      <w:pPr>
        <w:spacing w:after="0" w:line="360" w:lineRule="auto"/>
        <w:ind w:firstLine="709"/>
        <w:jc w:val="both"/>
        <w:rPr>
          <w:rFonts w:ascii="Times New Roman" w:hAnsi="Times New Roman" w:cs="Times New Roman"/>
          <w:sz w:val="28"/>
          <w:szCs w:val="28"/>
        </w:rPr>
      </w:pPr>
    </w:p>
    <w:p w:rsidR="00531D5C" w:rsidRDefault="00087302" w:rsidP="00531D5C">
      <w:pPr>
        <w:widowControl w:val="0"/>
        <w:overflowPunct w:val="0"/>
        <w:autoSpaceDE w:val="0"/>
        <w:autoSpaceDN w:val="0"/>
        <w:adjustRightInd w:val="0"/>
        <w:spacing w:after="0" w:line="360" w:lineRule="auto"/>
        <w:ind w:firstLine="709"/>
        <w:jc w:val="both"/>
        <w:rPr>
          <w:rFonts w:ascii="Times New Roman" w:hAnsi="Times New Roman" w:cs="Times New Roman"/>
          <w:sz w:val="28"/>
          <w:szCs w:val="28"/>
        </w:rPr>
      </w:pPr>
      <w:r w:rsidRPr="00200A8F">
        <w:rPr>
          <w:rFonts w:ascii="Times New Roman" w:hAnsi="Times New Roman" w:cs="Times New Roman"/>
          <w:sz w:val="28"/>
          <w:szCs w:val="28"/>
        </w:rPr>
        <w:t xml:space="preserve">      Таким образом, проанализировав процесс потребительского кредитования, можно придти к выводу, что </w:t>
      </w:r>
      <w:r w:rsidR="004603EB">
        <w:rPr>
          <w:rFonts w:ascii="Times New Roman" w:hAnsi="Times New Roman" w:cs="Times New Roman"/>
          <w:sz w:val="28"/>
          <w:szCs w:val="28"/>
        </w:rPr>
        <w:t>п</w:t>
      </w:r>
      <w:r w:rsidR="004603EB" w:rsidRPr="00200A8F">
        <w:rPr>
          <w:rFonts w:ascii="Times New Roman" w:hAnsi="Times New Roman" w:cs="Times New Roman"/>
          <w:sz w:val="28"/>
          <w:szCs w:val="28"/>
        </w:rPr>
        <w:t>отребительский кредит (заём) – денежные средства, предоставленные кредитором заёмщику – физическому лицу на основании договора потребительского кредита (займа) в целях, не связанных с осуществлением им предпринимательской деятельности.</w:t>
      </w:r>
    </w:p>
    <w:p w:rsidR="00531D5C" w:rsidRPr="00531D5C" w:rsidRDefault="00531D5C" w:rsidP="00531D5C">
      <w:pPr>
        <w:widowControl w:val="0"/>
        <w:overflowPunct w:val="0"/>
        <w:autoSpaceDE w:val="0"/>
        <w:autoSpaceDN w:val="0"/>
        <w:adjustRightInd w:val="0"/>
        <w:spacing w:after="0" w:line="360" w:lineRule="auto"/>
        <w:ind w:firstLine="709"/>
        <w:jc w:val="both"/>
        <w:rPr>
          <w:rFonts w:ascii="Times New Roman" w:hAnsi="Times New Roman" w:cs="Times New Roman"/>
          <w:sz w:val="28"/>
          <w:szCs w:val="28"/>
        </w:rPr>
      </w:pPr>
      <w:r w:rsidRPr="00531D5C">
        <w:rPr>
          <w:rFonts w:ascii="Times New Roman" w:hAnsi="Times New Roman" w:cs="Times New Roman"/>
          <w:sz w:val="28"/>
          <w:szCs w:val="28"/>
        </w:rPr>
        <w:t xml:space="preserve">Потребительский кредит является одним из самых распространенных видов банковских операций в большинстве </w:t>
      </w:r>
      <w:r>
        <w:rPr>
          <w:rFonts w:ascii="Times New Roman" w:hAnsi="Times New Roman" w:cs="Times New Roman"/>
          <w:sz w:val="28"/>
          <w:szCs w:val="28"/>
        </w:rPr>
        <w:t>развитых стран. Потребитель</w:t>
      </w:r>
      <w:r w:rsidRPr="00531D5C">
        <w:rPr>
          <w:rFonts w:ascii="Times New Roman" w:hAnsi="Times New Roman" w:cs="Times New Roman"/>
          <w:sz w:val="28"/>
          <w:szCs w:val="28"/>
        </w:rPr>
        <w:t xml:space="preserve">ским кредитом является ссуда, выдаваемая кредитором заемщику на </w:t>
      </w:r>
      <w:r>
        <w:rPr>
          <w:rFonts w:ascii="Times New Roman" w:hAnsi="Times New Roman" w:cs="Times New Roman"/>
          <w:sz w:val="28"/>
          <w:szCs w:val="28"/>
        </w:rPr>
        <w:t>неком</w:t>
      </w:r>
      <w:r w:rsidRPr="00531D5C">
        <w:rPr>
          <w:rFonts w:ascii="Times New Roman" w:hAnsi="Times New Roman" w:cs="Times New Roman"/>
          <w:sz w:val="28"/>
          <w:szCs w:val="28"/>
        </w:rPr>
        <w:t xml:space="preserve">мерческие нужды. Приведенное определение говорит о том, что </w:t>
      </w:r>
      <w:r>
        <w:rPr>
          <w:rFonts w:ascii="Times New Roman" w:hAnsi="Times New Roman" w:cs="Times New Roman"/>
          <w:sz w:val="28"/>
          <w:szCs w:val="28"/>
        </w:rPr>
        <w:t>потреби</w:t>
      </w:r>
      <w:r w:rsidRPr="00531D5C">
        <w:rPr>
          <w:rFonts w:ascii="Times New Roman" w:hAnsi="Times New Roman" w:cs="Times New Roman"/>
          <w:sz w:val="28"/>
          <w:szCs w:val="28"/>
        </w:rPr>
        <w:t xml:space="preserve">тельский кредит должен быть доступен категориям заемщиков, имеющим источник регулярных доходов не ниже определенного уровня. Уровень дохода определяется банком, исходя из направлений и целей кредитной </w:t>
      </w:r>
      <w:r>
        <w:rPr>
          <w:rFonts w:ascii="Times New Roman" w:hAnsi="Times New Roman" w:cs="Times New Roman"/>
          <w:sz w:val="28"/>
          <w:szCs w:val="28"/>
        </w:rPr>
        <w:t>поли</w:t>
      </w:r>
      <w:r w:rsidRPr="00531D5C">
        <w:rPr>
          <w:rFonts w:ascii="Times New Roman" w:hAnsi="Times New Roman" w:cs="Times New Roman"/>
          <w:sz w:val="28"/>
          <w:szCs w:val="28"/>
        </w:rPr>
        <w:t xml:space="preserve">тики. В связи с этим определением можно сделать вывод, что если заемщик получает ссуду на приобретение активов, которые будут использоваться в коммерческих целях, то данный кредит не может считаться </w:t>
      </w:r>
      <w:r>
        <w:rPr>
          <w:rFonts w:ascii="Times New Roman" w:hAnsi="Times New Roman" w:cs="Times New Roman"/>
          <w:sz w:val="28"/>
          <w:szCs w:val="28"/>
        </w:rPr>
        <w:t>потребитель</w:t>
      </w:r>
      <w:r w:rsidRPr="00531D5C">
        <w:rPr>
          <w:rFonts w:ascii="Times New Roman" w:hAnsi="Times New Roman" w:cs="Times New Roman"/>
          <w:sz w:val="28"/>
          <w:szCs w:val="28"/>
        </w:rPr>
        <w:t xml:space="preserve">ским, так как он несет в себе дополнительные риски, и не отвечает </w:t>
      </w:r>
      <w:r>
        <w:rPr>
          <w:rFonts w:ascii="Times New Roman" w:hAnsi="Times New Roman" w:cs="Times New Roman"/>
          <w:sz w:val="28"/>
          <w:szCs w:val="28"/>
        </w:rPr>
        <w:t>услови</w:t>
      </w:r>
      <w:r w:rsidRPr="00531D5C">
        <w:rPr>
          <w:rFonts w:ascii="Times New Roman" w:hAnsi="Times New Roman" w:cs="Times New Roman"/>
          <w:sz w:val="28"/>
          <w:szCs w:val="28"/>
        </w:rPr>
        <w:t>ям потребительского кредитования.</w:t>
      </w:r>
    </w:p>
    <w:p w:rsidR="004603EB" w:rsidRDefault="00531D5C" w:rsidP="004603EB">
      <w:pPr>
        <w:widowControl w:val="0"/>
        <w:overflowPunct w:val="0"/>
        <w:autoSpaceDE w:val="0"/>
        <w:autoSpaceDN w:val="0"/>
        <w:adjustRightInd w:val="0"/>
        <w:spacing w:after="0" w:line="360" w:lineRule="auto"/>
        <w:ind w:firstLine="709"/>
        <w:jc w:val="both"/>
        <w:rPr>
          <w:rFonts w:ascii="Times New Roman" w:hAnsi="Times New Roman" w:cs="Times New Roman"/>
          <w:sz w:val="28"/>
          <w:szCs w:val="28"/>
        </w:rPr>
      </w:pPr>
      <w:r w:rsidRPr="00531D5C">
        <w:rPr>
          <w:rFonts w:ascii="Times New Roman" w:hAnsi="Times New Roman" w:cs="Times New Roman"/>
          <w:sz w:val="28"/>
          <w:szCs w:val="28"/>
        </w:rPr>
        <w:t xml:space="preserve">Потребительский кредит регулируется Гражданским кодексом Российской Федерации (§ 2 гл. 42 </w:t>
      </w:r>
      <w:r>
        <w:rPr>
          <w:rFonts w:ascii="Times New Roman" w:hAnsi="Times New Roman" w:cs="Times New Roman"/>
          <w:sz w:val="28"/>
          <w:szCs w:val="28"/>
        </w:rPr>
        <w:t>«Заем и кредит»</w:t>
      </w:r>
      <w:r w:rsidRPr="00531D5C">
        <w:rPr>
          <w:rFonts w:ascii="Times New Roman" w:hAnsi="Times New Roman" w:cs="Times New Roman"/>
          <w:sz w:val="28"/>
          <w:szCs w:val="28"/>
        </w:rPr>
        <w:t xml:space="preserve"> части второй ГК РФ), Федеральным законом от 2 декабря 1990 г. N 395-1 "О банках и банковской деятельности", Федеральным законом от 30 декабря 2004 г. N 218-ФЗ "О кредитных историях", Законом РФ от 7 февраля 1992 г. N 2300-1 "О защите прав потребителей", а также разъяснениями и рекомендациями ЦБ РФ. Данные нормативно-правовые акты, отражая  в целом правовую природу договора потребительского кредита, имеют пробелы по ряду существенных вопросов. Механизм регулирования отношений потребительского кредита сводится к применению норм ст.807 ГК РФ, которые толкуются расширительно и не </w:t>
      </w:r>
      <w:r w:rsidRPr="00531D5C">
        <w:rPr>
          <w:rFonts w:ascii="Times New Roman" w:hAnsi="Times New Roman" w:cs="Times New Roman"/>
          <w:sz w:val="28"/>
          <w:szCs w:val="28"/>
        </w:rPr>
        <w:lastRenderedPageBreak/>
        <w:t>содержат никаких ограничений по субъектному составу</w:t>
      </w:r>
      <w:r>
        <w:rPr>
          <w:rFonts w:ascii="Times New Roman" w:hAnsi="Times New Roman" w:cs="Times New Roman"/>
          <w:sz w:val="28"/>
          <w:szCs w:val="28"/>
        </w:rPr>
        <w:t>.</w:t>
      </w:r>
    </w:p>
    <w:p w:rsidR="00531D5C" w:rsidRDefault="00531D5C" w:rsidP="00531D5C">
      <w:pPr>
        <w:widowControl w:val="0"/>
        <w:overflowPunct w:val="0"/>
        <w:autoSpaceDE w:val="0"/>
        <w:autoSpaceDN w:val="0"/>
        <w:adjustRightInd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 данной работе были рассмотрены условия и порядок предоставления потребительского займа в банке ПАО «Сбербанк». </w:t>
      </w:r>
    </w:p>
    <w:p w:rsidR="005D1365" w:rsidRDefault="00531D5C" w:rsidP="005D1365">
      <w:pPr>
        <w:widowControl w:val="0"/>
        <w:overflowPunct w:val="0"/>
        <w:autoSpaceDE w:val="0"/>
        <w:autoSpaceDN w:val="0"/>
        <w:adjustRightInd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Итак, потребительский заем выдается лицам от 18 до 75 лет. </w:t>
      </w:r>
      <w:r w:rsidRPr="00200A8F">
        <w:rPr>
          <w:rFonts w:ascii="Times New Roman" w:hAnsi="Times New Roman" w:cs="Times New Roman"/>
          <w:sz w:val="28"/>
          <w:szCs w:val="28"/>
        </w:rPr>
        <w:t>Стаж работы</w:t>
      </w:r>
      <w:r>
        <w:rPr>
          <w:rFonts w:ascii="Times New Roman" w:hAnsi="Times New Roman" w:cs="Times New Roman"/>
          <w:sz w:val="28"/>
          <w:szCs w:val="28"/>
        </w:rPr>
        <w:t xml:space="preserve"> физических лиц должен быть</w:t>
      </w:r>
      <w:r w:rsidRPr="00200A8F">
        <w:rPr>
          <w:rFonts w:ascii="Times New Roman" w:hAnsi="Times New Roman" w:cs="Times New Roman"/>
          <w:sz w:val="28"/>
          <w:szCs w:val="28"/>
        </w:rPr>
        <w:t xml:space="preserve"> не менее 6 месяцев (или 3 месяца для клиентов Сбербанка России) на текущем месте работы и не менее 1 года общего стажа за последние 5 лет (на клиентов Сбербанка России данное требование не распространяется).</w:t>
      </w:r>
      <w:r w:rsidR="005D1365">
        <w:rPr>
          <w:rFonts w:ascii="Times New Roman" w:hAnsi="Times New Roman" w:cs="Times New Roman"/>
          <w:sz w:val="28"/>
          <w:szCs w:val="28"/>
        </w:rPr>
        <w:t xml:space="preserve">  </w:t>
      </w:r>
      <w:r w:rsidR="005D1365" w:rsidRPr="005D1365">
        <w:rPr>
          <w:rFonts w:ascii="Times New Roman" w:hAnsi="Times New Roman" w:cs="Times New Roman"/>
          <w:sz w:val="28"/>
          <w:szCs w:val="28"/>
        </w:rPr>
        <w:t>Для рассмотрения кредитной заявки необходимы:</w:t>
      </w:r>
      <w:r w:rsidR="005D1365">
        <w:rPr>
          <w:rFonts w:ascii="Times New Roman" w:hAnsi="Times New Roman" w:cs="Times New Roman"/>
          <w:sz w:val="28"/>
          <w:szCs w:val="28"/>
        </w:rPr>
        <w:t xml:space="preserve"> </w:t>
      </w:r>
      <w:r w:rsidR="005D1365" w:rsidRPr="00200A8F">
        <w:rPr>
          <w:rStyle w:val="showonccb"/>
          <w:rFonts w:ascii="Times New Roman" w:hAnsi="Times New Roman" w:cs="Times New Roman"/>
          <w:sz w:val="28"/>
          <w:szCs w:val="28"/>
        </w:rPr>
        <w:t>анкета-заявление</w:t>
      </w:r>
      <w:hyperlink r:id="rId18" w:tgtFrame="_blank" w:history="1">
        <w:r w:rsidR="005D1365" w:rsidRPr="00200A8F">
          <w:rPr>
            <w:rStyle w:val="a5"/>
            <w:rFonts w:ascii="Times New Roman" w:hAnsi="Times New Roman" w:cs="Times New Roman"/>
            <w:vanish/>
            <w:sz w:val="28"/>
            <w:szCs w:val="28"/>
          </w:rPr>
          <w:t>Заявление-анкета</w:t>
        </w:r>
      </w:hyperlink>
      <w:r w:rsidR="005D1365" w:rsidRPr="00200A8F">
        <w:rPr>
          <w:rStyle w:val="showonccb"/>
          <w:rFonts w:ascii="Times New Roman" w:hAnsi="Times New Roman" w:cs="Times New Roman"/>
          <w:vanish/>
          <w:sz w:val="28"/>
          <w:szCs w:val="28"/>
        </w:rPr>
        <w:t>;</w:t>
      </w:r>
      <w:r w:rsidR="005D1365" w:rsidRPr="00200A8F">
        <w:rPr>
          <w:rStyle w:val="showonccb"/>
          <w:rFonts w:ascii="Times New Roman" w:hAnsi="Times New Roman" w:cs="Times New Roman"/>
          <w:sz w:val="28"/>
          <w:szCs w:val="28"/>
        </w:rPr>
        <w:t>;</w:t>
      </w:r>
      <w:r w:rsidR="005D1365">
        <w:rPr>
          <w:rStyle w:val="showonccb"/>
          <w:rFonts w:ascii="Times New Roman" w:hAnsi="Times New Roman" w:cs="Times New Roman"/>
          <w:sz w:val="28"/>
          <w:szCs w:val="28"/>
        </w:rPr>
        <w:t xml:space="preserve"> </w:t>
      </w:r>
      <w:r w:rsidR="005D1365" w:rsidRPr="00200A8F">
        <w:rPr>
          <w:rFonts w:ascii="Times New Roman" w:hAnsi="Times New Roman" w:cs="Times New Roman"/>
          <w:sz w:val="28"/>
          <w:szCs w:val="28"/>
        </w:rPr>
        <w:t>паспорт РФ заемщика/</w:t>
      </w:r>
      <w:proofErr w:type="spellStart"/>
      <w:r w:rsidR="005D1365" w:rsidRPr="00200A8F">
        <w:rPr>
          <w:rFonts w:ascii="Times New Roman" w:hAnsi="Times New Roman" w:cs="Times New Roman"/>
          <w:sz w:val="28"/>
          <w:szCs w:val="28"/>
        </w:rPr>
        <w:t>созаемщика</w:t>
      </w:r>
      <w:proofErr w:type="spellEnd"/>
      <w:r w:rsidR="005D1365" w:rsidRPr="00200A8F">
        <w:rPr>
          <w:rFonts w:ascii="Times New Roman" w:hAnsi="Times New Roman" w:cs="Times New Roman"/>
          <w:sz w:val="28"/>
          <w:szCs w:val="28"/>
        </w:rPr>
        <w:t>(</w:t>
      </w:r>
      <w:proofErr w:type="spellStart"/>
      <w:r w:rsidR="005D1365" w:rsidRPr="00200A8F">
        <w:rPr>
          <w:rFonts w:ascii="Times New Roman" w:hAnsi="Times New Roman" w:cs="Times New Roman"/>
          <w:sz w:val="28"/>
          <w:szCs w:val="28"/>
        </w:rPr>
        <w:t>ов</w:t>
      </w:r>
      <w:proofErr w:type="spellEnd"/>
      <w:r w:rsidR="005D1365" w:rsidRPr="00200A8F">
        <w:rPr>
          <w:rFonts w:ascii="Times New Roman" w:hAnsi="Times New Roman" w:cs="Times New Roman"/>
          <w:sz w:val="28"/>
          <w:szCs w:val="28"/>
        </w:rPr>
        <w:t>)/поручителя(ей) с отметкой о регистрации (допускается наличие временной регистрации);</w:t>
      </w:r>
      <w:r w:rsidR="005D1365">
        <w:rPr>
          <w:rFonts w:ascii="Times New Roman" w:hAnsi="Times New Roman" w:cs="Times New Roman"/>
          <w:sz w:val="28"/>
          <w:szCs w:val="28"/>
        </w:rPr>
        <w:t xml:space="preserve"> </w:t>
      </w:r>
      <w:hyperlink r:id="rId19" w:tgtFrame="_blank" w:history="1">
        <w:r w:rsidR="005D1365" w:rsidRPr="00200A8F">
          <w:rPr>
            <w:rFonts w:ascii="Times New Roman" w:hAnsi="Times New Roman" w:cs="Times New Roman"/>
            <w:sz w:val="28"/>
            <w:szCs w:val="28"/>
          </w:rPr>
          <w:t xml:space="preserve">документы, подтверждающие финансовое состояние заемщика / </w:t>
        </w:r>
        <w:proofErr w:type="spellStart"/>
        <w:r w:rsidR="005D1365" w:rsidRPr="00200A8F">
          <w:rPr>
            <w:rFonts w:ascii="Times New Roman" w:hAnsi="Times New Roman" w:cs="Times New Roman"/>
            <w:sz w:val="28"/>
            <w:szCs w:val="28"/>
          </w:rPr>
          <w:t>созаемщика</w:t>
        </w:r>
        <w:proofErr w:type="spellEnd"/>
        <w:r w:rsidR="005D1365" w:rsidRPr="00200A8F">
          <w:rPr>
            <w:rFonts w:ascii="Times New Roman" w:hAnsi="Times New Roman" w:cs="Times New Roman"/>
            <w:sz w:val="28"/>
            <w:szCs w:val="28"/>
          </w:rPr>
          <w:t xml:space="preserve"> / поручителя(ей)</w:t>
        </w:r>
      </w:hyperlink>
      <w:r w:rsidR="005D1365" w:rsidRPr="00200A8F">
        <w:rPr>
          <w:rFonts w:ascii="Times New Roman" w:hAnsi="Times New Roman" w:cs="Times New Roman"/>
          <w:sz w:val="28"/>
          <w:szCs w:val="28"/>
        </w:rPr>
        <w:t>;</w:t>
      </w:r>
      <w:r w:rsidR="005D1365">
        <w:rPr>
          <w:rFonts w:ascii="Times New Roman" w:hAnsi="Times New Roman" w:cs="Times New Roman"/>
          <w:sz w:val="28"/>
          <w:szCs w:val="28"/>
        </w:rPr>
        <w:t xml:space="preserve"> </w:t>
      </w:r>
      <w:r w:rsidR="005D1365" w:rsidRPr="00200A8F">
        <w:rPr>
          <w:rFonts w:ascii="Times New Roman" w:hAnsi="Times New Roman" w:cs="Times New Roman"/>
          <w:sz w:val="28"/>
          <w:szCs w:val="28"/>
        </w:rPr>
        <w:t>документы, подтверждающие трудовую занятость.</w:t>
      </w:r>
    </w:p>
    <w:p w:rsidR="005D1365" w:rsidRDefault="005D1365" w:rsidP="005D1365">
      <w:pPr>
        <w:pStyle w:val="ae"/>
        <w:spacing w:line="360" w:lineRule="auto"/>
        <w:ind w:left="0" w:right="125" w:firstLine="709"/>
        <w:rPr>
          <w:spacing w:val="-3"/>
          <w:sz w:val="28"/>
          <w:szCs w:val="28"/>
          <w:lang w:val="ru-RU"/>
        </w:rPr>
      </w:pPr>
      <w:r w:rsidRPr="002870A7">
        <w:rPr>
          <w:spacing w:val="-3"/>
          <w:sz w:val="28"/>
          <w:szCs w:val="28"/>
          <w:lang w:val="ru-RU"/>
        </w:rPr>
        <w:t xml:space="preserve">Исследовав кредитование </w:t>
      </w:r>
      <w:r>
        <w:rPr>
          <w:sz w:val="28"/>
          <w:szCs w:val="28"/>
          <w:lang w:val="ru-RU"/>
        </w:rPr>
        <w:t>граждан</w:t>
      </w:r>
      <w:r w:rsidRPr="002870A7">
        <w:rPr>
          <w:sz w:val="28"/>
          <w:szCs w:val="28"/>
          <w:lang w:val="ru-RU"/>
        </w:rPr>
        <w:t xml:space="preserve"> на </w:t>
      </w:r>
      <w:r>
        <w:rPr>
          <w:spacing w:val="-3"/>
          <w:sz w:val="28"/>
          <w:szCs w:val="28"/>
          <w:lang w:val="ru-RU"/>
        </w:rPr>
        <w:t>примере Сбер</w:t>
      </w:r>
      <w:r w:rsidRPr="002870A7">
        <w:rPr>
          <w:spacing w:val="-3"/>
          <w:sz w:val="28"/>
          <w:szCs w:val="28"/>
          <w:lang w:val="ru-RU"/>
        </w:rPr>
        <w:t xml:space="preserve">банка, </w:t>
      </w:r>
      <w:r>
        <w:rPr>
          <w:sz w:val="28"/>
          <w:szCs w:val="28"/>
          <w:lang w:val="ru-RU"/>
        </w:rPr>
        <w:t>очевидно то</w:t>
      </w:r>
      <w:r w:rsidRPr="002870A7">
        <w:rPr>
          <w:sz w:val="28"/>
          <w:szCs w:val="28"/>
          <w:lang w:val="ru-RU"/>
        </w:rPr>
        <w:t xml:space="preserve">, </w:t>
      </w:r>
      <w:r w:rsidRPr="002870A7">
        <w:rPr>
          <w:spacing w:val="-3"/>
          <w:sz w:val="28"/>
          <w:szCs w:val="28"/>
          <w:lang w:val="ru-RU"/>
        </w:rPr>
        <w:t xml:space="preserve">что </w:t>
      </w:r>
      <w:r w:rsidRPr="002870A7">
        <w:rPr>
          <w:sz w:val="28"/>
          <w:szCs w:val="28"/>
          <w:lang w:val="ru-RU"/>
        </w:rPr>
        <w:t xml:space="preserve">весомая </w:t>
      </w:r>
      <w:r w:rsidRPr="002870A7">
        <w:rPr>
          <w:spacing w:val="-3"/>
          <w:sz w:val="28"/>
          <w:szCs w:val="28"/>
          <w:lang w:val="ru-RU"/>
        </w:rPr>
        <w:t xml:space="preserve">проблема </w:t>
      </w:r>
      <w:r w:rsidRPr="002870A7">
        <w:rPr>
          <w:sz w:val="28"/>
          <w:szCs w:val="28"/>
          <w:lang w:val="ru-RU"/>
        </w:rPr>
        <w:t xml:space="preserve">для </w:t>
      </w:r>
      <w:r w:rsidRPr="002870A7">
        <w:rPr>
          <w:spacing w:val="-3"/>
          <w:sz w:val="28"/>
          <w:szCs w:val="28"/>
          <w:lang w:val="ru-RU"/>
        </w:rPr>
        <w:t xml:space="preserve">банка </w:t>
      </w:r>
      <w:r w:rsidRPr="002870A7">
        <w:rPr>
          <w:sz w:val="28"/>
          <w:szCs w:val="28"/>
          <w:lang w:val="ru-RU"/>
        </w:rPr>
        <w:t xml:space="preserve">– </w:t>
      </w:r>
      <w:r w:rsidRPr="002870A7">
        <w:rPr>
          <w:spacing w:val="-3"/>
          <w:sz w:val="28"/>
          <w:szCs w:val="28"/>
          <w:lang w:val="ru-RU"/>
        </w:rPr>
        <w:t xml:space="preserve">это качество кредитного портфеля. Проанализировав кредитные продукты, </w:t>
      </w:r>
      <w:r>
        <w:rPr>
          <w:spacing w:val="-3"/>
          <w:sz w:val="28"/>
          <w:szCs w:val="28"/>
          <w:lang w:val="ru-RU"/>
        </w:rPr>
        <w:t>были</w:t>
      </w:r>
      <w:r w:rsidRPr="002870A7">
        <w:rPr>
          <w:spacing w:val="-3"/>
          <w:sz w:val="28"/>
          <w:szCs w:val="28"/>
          <w:lang w:val="ru-RU"/>
        </w:rPr>
        <w:t xml:space="preserve"> </w:t>
      </w:r>
      <w:r>
        <w:rPr>
          <w:sz w:val="28"/>
          <w:szCs w:val="28"/>
          <w:lang w:val="ru-RU"/>
        </w:rPr>
        <w:t>отмечены</w:t>
      </w:r>
      <w:r w:rsidRPr="002870A7">
        <w:rPr>
          <w:sz w:val="28"/>
          <w:szCs w:val="28"/>
          <w:lang w:val="ru-RU"/>
        </w:rPr>
        <w:t xml:space="preserve"> ряд плюсов и </w:t>
      </w:r>
      <w:r w:rsidRPr="002870A7">
        <w:rPr>
          <w:spacing w:val="-3"/>
          <w:sz w:val="28"/>
          <w:szCs w:val="28"/>
          <w:lang w:val="ru-RU"/>
        </w:rPr>
        <w:t>ми</w:t>
      </w:r>
      <w:r w:rsidRPr="002870A7">
        <w:rPr>
          <w:sz w:val="28"/>
          <w:szCs w:val="28"/>
          <w:lang w:val="ru-RU"/>
        </w:rPr>
        <w:t xml:space="preserve">нусов </w:t>
      </w:r>
      <w:r w:rsidRPr="002870A7">
        <w:rPr>
          <w:spacing w:val="-3"/>
          <w:sz w:val="28"/>
          <w:szCs w:val="28"/>
          <w:lang w:val="ru-RU"/>
        </w:rPr>
        <w:t>кредитов</w:t>
      </w:r>
      <w:r>
        <w:rPr>
          <w:spacing w:val="-3"/>
          <w:sz w:val="28"/>
          <w:szCs w:val="28"/>
          <w:lang w:val="ru-RU"/>
        </w:rPr>
        <w:t>.</w:t>
      </w:r>
    </w:p>
    <w:p w:rsidR="005D1365" w:rsidRDefault="005D1365" w:rsidP="005D1365">
      <w:pPr>
        <w:pStyle w:val="ae"/>
        <w:spacing w:line="360" w:lineRule="auto"/>
        <w:ind w:left="0" w:right="125" w:firstLine="709"/>
        <w:rPr>
          <w:spacing w:val="-3"/>
          <w:sz w:val="28"/>
          <w:szCs w:val="28"/>
          <w:lang w:val="ru-RU"/>
        </w:rPr>
      </w:pPr>
      <w:r>
        <w:rPr>
          <w:spacing w:val="-3"/>
          <w:sz w:val="28"/>
          <w:szCs w:val="28"/>
          <w:lang w:val="ru-RU"/>
        </w:rPr>
        <w:t>Самая главная проблема всех банков – это риски, связанные с предоставлением кредитов.</w:t>
      </w:r>
      <w:r w:rsidRPr="005D1365">
        <w:rPr>
          <w:lang w:val="ru-RU"/>
        </w:rPr>
        <w:t xml:space="preserve"> </w:t>
      </w:r>
      <w:r>
        <w:rPr>
          <w:spacing w:val="-3"/>
          <w:sz w:val="28"/>
          <w:szCs w:val="28"/>
          <w:lang w:val="ru-RU"/>
        </w:rPr>
        <w:t>Первым риском</w:t>
      </w:r>
      <w:r w:rsidRPr="005D1365">
        <w:rPr>
          <w:spacing w:val="-3"/>
          <w:sz w:val="28"/>
          <w:szCs w:val="28"/>
          <w:lang w:val="ru-RU"/>
        </w:rPr>
        <w:t xml:space="preserve"> является невозвращение кредитов банкам. Причиной не возвращения кредитных средств является низкий уровень правовой и экономической грамотности населения.</w:t>
      </w:r>
      <w:r>
        <w:rPr>
          <w:spacing w:val="-3"/>
          <w:sz w:val="28"/>
          <w:szCs w:val="28"/>
          <w:lang w:val="ru-RU"/>
        </w:rPr>
        <w:t xml:space="preserve"> Вторым</w:t>
      </w:r>
      <w:r w:rsidRPr="005D1365">
        <w:rPr>
          <w:spacing w:val="-3"/>
          <w:sz w:val="28"/>
          <w:szCs w:val="28"/>
          <w:lang w:val="ru-RU"/>
        </w:rPr>
        <w:t>, не менее важн</w:t>
      </w:r>
      <w:r>
        <w:rPr>
          <w:spacing w:val="-3"/>
          <w:sz w:val="28"/>
          <w:szCs w:val="28"/>
          <w:lang w:val="ru-RU"/>
        </w:rPr>
        <w:t>ым</w:t>
      </w:r>
      <w:r w:rsidRPr="005D1365">
        <w:rPr>
          <w:spacing w:val="-3"/>
          <w:sz w:val="28"/>
          <w:szCs w:val="28"/>
          <w:lang w:val="ru-RU"/>
        </w:rPr>
        <w:t xml:space="preserve"> </w:t>
      </w:r>
      <w:r>
        <w:rPr>
          <w:spacing w:val="-3"/>
          <w:sz w:val="28"/>
          <w:szCs w:val="28"/>
          <w:lang w:val="ru-RU"/>
        </w:rPr>
        <w:t>риском</w:t>
      </w:r>
      <w:r w:rsidRPr="005D1365">
        <w:rPr>
          <w:spacing w:val="-3"/>
          <w:sz w:val="28"/>
          <w:szCs w:val="28"/>
          <w:lang w:val="ru-RU"/>
        </w:rPr>
        <w:t xml:space="preserve"> </w:t>
      </w:r>
      <w:r>
        <w:rPr>
          <w:spacing w:val="-3"/>
          <w:sz w:val="28"/>
          <w:szCs w:val="28"/>
          <w:lang w:val="ru-RU"/>
        </w:rPr>
        <w:t>считается переоценка своих воз</w:t>
      </w:r>
      <w:r w:rsidRPr="005D1365">
        <w:rPr>
          <w:spacing w:val="-3"/>
          <w:sz w:val="28"/>
          <w:szCs w:val="28"/>
          <w:lang w:val="ru-RU"/>
        </w:rPr>
        <w:t>можностей, отсюда и растет задолженность.</w:t>
      </w:r>
      <w:r>
        <w:rPr>
          <w:spacing w:val="-3"/>
          <w:sz w:val="28"/>
          <w:szCs w:val="28"/>
          <w:lang w:val="ru-RU"/>
        </w:rPr>
        <w:t xml:space="preserve"> Так же, проблемой</w:t>
      </w:r>
      <w:r w:rsidRPr="005D1365">
        <w:rPr>
          <w:spacing w:val="-3"/>
          <w:sz w:val="28"/>
          <w:szCs w:val="28"/>
          <w:lang w:val="ru-RU"/>
        </w:rPr>
        <w:t xml:space="preserve"> считаются высокие процентные ставки. По мнению большинства аналитиков банковского рынка, высокие проценты по кредиту обусловлены быстрыми темпами инфляции в нашей стране.</w:t>
      </w:r>
      <w:r>
        <w:rPr>
          <w:spacing w:val="-3"/>
          <w:sz w:val="28"/>
          <w:szCs w:val="28"/>
          <w:lang w:val="ru-RU"/>
        </w:rPr>
        <w:t xml:space="preserve"> Следующей</w:t>
      </w:r>
      <w:r w:rsidRPr="005D1365">
        <w:rPr>
          <w:spacing w:val="-3"/>
          <w:sz w:val="28"/>
          <w:szCs w:val="28"/>
          <w:lang w:val="ru-RU"/>
        </w:rPr>
        <w:t xml:space="preserve"> проблемой является мошенничество. Чаще </w:t>
      </w:r>
      <w:r>
        <w:rPr>
          <w:spacing w:val="-3"/>
          <w:sz w:val="28"/>
          <w:szCs w:val="28"/>
          <w:lang w:val="ru-RU"/>
        </w:rPr>
        <w:t>всего существу</w:t>
      </w:r>
      <w:r w:rsidRPr="005D1365">
        <w:rPr>
          <w:spacing w:val="-3"/>
          <w:sz w:val="28"/>
          <w:szCs w:val="28"/>
          <w:lang w:val="ru-RU"/>
        </w:rPr>
        <w:t xml:space="preserve">ют такие мошенники, которые оформляют кредит в банке по фальшивым документам, а впоследствии реализуется взятый товар в кредит. Помимо этого, существует и другая схема – мошенники обманным путем заставляют оформить на себя кредиты. Схемы </w:t>
      </w:r>
      <w:r w:rsidRPr="005D1365">
        <w:rPr>
          <w:spacing w:val="-3"/>
          <w:sz w:val="28"/>
          <w:szCs w:val="28"/>
          <w:lang w:val="ru-RU"/>
        </w:rPr>
        <w:lastRenderedPageBreak/>
        <w:t xml:space="preserve">незаконного характера можно </w:t>
      </w:r>
      <w:r>
        <w:rPr>
          <w:spacing w:val="-3"/>
          <w:sz w:val="28"/>
          <w:szCs w:val="28"/>
          <w:lang w:val="ru-RU"/>
        </w:rPr>
        <w:t>перечис</w:t>
      </w:r>
      <w:r w:rsidRPr="005D1365">
        <w:rPr>
          <w:spacing w:val="-3"/>
          <w:sz w:val="28"/>
          <w:szCs w:val="28"/>
          <w:lang w:val="ru-RU"/>
        </w:rPr>
        <w:t xml:space="preserve">лять достаточно долго. В основном, мошенников интересуют крупные </w:t>
      </w:r>
      <w:r>
        <w:rPr>
          <w:spacing w:val="-3"/>
          <w:sz w:val="28"/>
          <w:szCs w:val="28"/>
          <w:lang w:val="ru-RU"/>
        </w:rPr>
        <w:t>сум</w:t>
      </w:r>
      <w:r w:rsidRPr="005D1365">
        <w:rPr>
          <w:spacing w:val="-3"/>
          <w:sz w:val="28"/>
          <w:szCs w:val="28"/>
          <w:lang w:val="ru-RU"/>
        </w:rPr>
        <w:t>мы денег, а получить такой кредит по поддельным документам сложно. Именно поэтому для получения нечестной прибыли аферисты оформляют сразу несколько мелких потребительских кредитов.</w:t>
      </w:r>
      <w:r>
        <w:rPr>
          <w:spacing w:val="-3"/>
          <w:sz w:val="28"/>
          <w:szCs w:val="28"/>
          <w:lang w:val="ru-RU"/>
        </w:rPr>
        <w:t xml:space="preserve"> </w:t>
      </w:r>
    </w:p>
    <w:p w:rsidR="005D1365" w:rsidRPr="005D1365" w:rsidRDefault="005D1365" w:rsidP="005D1365">
      <w:pPr>
        <w:pStyle w:val="ae"/>
        <w:spacing w:line="360" w:lineRule="auto"/>
        <w:ind w:left="0" w:right="125" w:firstLine="709"/>
        <w:rPr>
          <w:spacing w:val="-3"/>
          <w:sz w:val="28"/>
          <w:szCs w:val="28"/>
          <w:lang w:val="ru-RU"/>
        </w:rPr>
      </w:pPr>
      <w:r w:rsidRPr="005D1365">
        <w:rPr>
          <w:spacing w:val="-3"/>
          <w:sz w:val="28"/>
          <w:szCs w:val="28"/>
          <w:lang w:val="ru-RU"/>
        </w:rPr>
        <w:t xml:space="preserve">Подводя итог, можно сказать, что на сегодняшний момент на рынке </w:t>
      </w:r>
      <w:r>
        <w:rPr>
          <w:spacing w:val="-3"/>
          <w:sz w:val="28"/>
          <w:szCs w:val="28"/>
          <w:lang w:val="ru-RU"/>
        </w:rPr>
        <w:t>по</w:t>
      </w:r>
      <w:r w:rsidRPr="005D1365">
        <w:rPr>
          <w:spacing w:val="-3"/>
          <w:sz w:val="28"/>
          <w:szCs w:val="28"/>
          <w:lang w:val="ru-RU"/>
        </w:rPr>
        <w:t>требительского кредитования существует достаточно большое количество различных проблем и данный вид кредитования является самым опасным.</w:t>
      </w:r>
    </w:p>
    <w:p w:rsidR="005D1365" w:rsidRDefault="005D1365" w:rsidP="005D1365">
      <w:pPr>
        <w:pStyle w:val="ae"/>
        <w:spacing w:line="360" w:lineRule="auto"/>
        <w:ind w:left="0" w:right="125" w:firstLine="709"/>
        <w:rPr>
          <w:sz w:val="28"/>
          <w:szCs w:val="28"/>
          <w:lang w:val="ru-RU"/>
        </w:rPr>
      </w:pPr>
      <w:r>
        <w:rPr>
          <w:spacing w:val="-3"/>
          <w:sz w:val="28"/>
          <w:szCs w:val="28"/>
          <w:lang w:val="ru-RU"/>
        </w:rPr>
        <w:t xml:space="preserve"> </w:t>
      </w:r>
      <w:r w:rsidRPr="002870A7">
        <w:rPr>
          <w:sz w:val="28"/>
          <w:szCs w:val="28"/>
          <w:lang w:val="ru-RU"/>
        </w:rPr>
        <w:t xml:space="preserve">По нашему мнению, Банкам </w:t>
      </w:r>
      <w:r>
        <w:rPr>
          <w:sz w:val="28"/>
          <w:szCs w:val="28"/>
          <w:lang w:val="ru-RU"/>
        </w:rPr>
        <w:t>нужно</w:t>
      </w:r>
      <w:r w:rsidRPr="002870A7">
        <w:rPr>
          <w:sz w:val="28"/>
          <w:szCs w:val="28"/>
          <w:lang w:val="ru-RU"/>
        </w:rPr>
        <w:t xml:space="preserve"> </w:t>
      </w:r>
      <w:r>
        <w:rPr>
          <w:sz w:val="28"/>
          <w:szCs w:val="28"/>
          <w:lang w:val="ru-RU"/>
        </w:rPr>
        <w:t>привнести изменения в свою ра</w:t>
      </w:r>
      <w:r w:rsidRPr="002870A7">
        <w:rPr>
          <w:sz w:val="28"/>
          <w:szCs w:val="28"/>
          <w:lang w:val="ru-RU"/>
        </w:rPr>
        <w:t xml:space="preserve">боту, в частности </w:t>
      </w:r>
      <w:r>
        <w:rPr>
          <w:sz w:val="28"/>
          <w:szCs w:val="28"/>
          <w:lang w:val="ru-RU"/>
        </w:rPr>
        <w:t>подобные</w:t>
      </w:r>
      <w:r w:rsidRPr="002870A7">
        <w:rPr>
          <w:sz w:val="28"/>
          <w:szCs w:val="28"/>
          <w:lang w:val="ru-RU"/>
        </w:rPr>
        <w:t xml:space="preserve"> как:</w:t>
      </w:r>
    </w:p>
    <w:p w:rsidR="005D1365" w:rsidRDefault="005D1365" w:rsidP="005D1365">
      <w:pPr>
        <w:pStyle w:val="ae"/>
        <w:numPr>
          <w:ilvl w:val="0"/>
          <w:numId w:val="20"/>
        </w:numPr>
        <w:spacing w:line="360" w:lineRule="auto"/>
        <w:ind w:right="125"/>
        <w:rPr>
          <w:spacing w:val="-3"/>
          <w:sz w:val="28"/>
          <w:szCs w:val="28"/>
          <w:lang w:val="ru-RU"/>
        </w:rPr>
      </w:pPr>
      <w:r w:rsidRPr="002870A7">
        <w:rPr>
          <w:sz w:val="28"/>
          <w:szCs w:val="28"/>
          <w:lang w:val="ru-RU"/>
        </w:rPr>
        <w:t xml:space="preserve">Построение </w:t>
      </w:r>
      <w:r w:rsidRPr="002870A7">
        <w:rPr>
          <w:spacing w:val="-3"/>
          <w:sz w:val="28"/>
          <w:szCs w:val="28"/>
          <w:lang w:val="ru-RU"/>
        </w:rPr>
        <w:t xml:space="preserve">программ </w:t>
      </w:r>
      <w:r w:rsidRPr="002870A7">
        <w:rPr>
          <w:sz w:val="28"/>
          <w:szCs w:val="28"/>
          <w:lang w:val="ru-RU"/>
        </w:rPr>
        <w:t xml:space="preserve">системной оценки </w:t>
      </w:r>
      <w:r w:rsidRPr="002870A7">
        <w:rPr>
          <w:spacing w:val="-3"/>
          <w:sz w:val="28"/>
          <w:szCs w:val="28"/>
          <w:lang w:val="ru-RU"/>
        </w:rPr>
        <w:t xml:space="preserve">кредитного </w:t>
      </w:r>
      <w:r w:rsidRPr="002870A7">
        <w:rPr>
          <w:sz w:val="28"/>
          <w:szCs w:val="28"/>
          <w:lang w:val="ru-RU"/>
        </w:rPr>
        <w:t xml:space="preserve">риска. </w:t>
      </w:r>
      <w:r>
        <w:rPr>
          <w:spacing w:val="-7"/>
          <w:sz w:val="28"/>
          <w:szCs w:val="28"/>
          <w:lang w:val="ru-RU"/>
        </w:rPr>
        <w:t>Иными словами,</w:t>
      </w:r>
      <w:r w:rsidRPr="002870A7">
        <w:rPr>
          <w:sz w:val="28"/>
          <w:szCs w:val="28"/>
          <w:lang w:val="ru-RU"/>
        </w:rPr>
        <w:t xml:space="preserve"> для </w:t>
      </w:r>
      <w:r w:rsidRPr="002870A7">
        <w:rPr>
          <w:spacing w:val="-3"/>
          <w:sz w:val="28"/>
          <w:szCs w:val="28"/>
          <w:lang w:val="ru-RU"/>
        </w:rPr>
        <w:t xml:space="preserve">каждого </w:t>
      </w:r>
      <w:r w:rsidRPr="002870A7">
        <w:rPr>
          <w:sz w:val="28"/>
          <w:szCs w:val="28"/>
          <w:lang w:val="ru-RU"/>
        </w:rPr>
        <w:t xml:space="preserve">клиента Банк </w:t>
      </w:r>
      <w:r w:rsidRPr="002870A7">
        <w:rPr>
          <w:spacing w:val="-3"/>
          <w:sz w:val="28"/>
          <w:szCs w:val="28"/>
          <w:lang w:val="ru-RU"/>
        </w:rPr>
        <w:t xml:space="preserve">должен </w:t>
      </w:r>
      <w:r w:rsidRPr="002870A7">
        <w:rPr>
          <w:sz w:val="28"/>
          <w:szCs w:val="28"/>
          <w:lang w:val="ru-RU"/>
        </w:rPr>
        <w:t xml:space="preserve">иметь </w:t>
      </w:r>
      <w:r w:rsidRPr="002870A7">
        <w:rPr>
          <w:spacing w:val="-3"/>
          <w:sz w:val="28"/>
          <w:szCs w:val="28"/>
          <w:lang w:val="ru-RU"/>
        </w:rPr>
        <w:t xml:space="preserve">возможность </w:t>
      </w:r>
      <w:r w:rsidRPr="002870A7">
        <w:rPr>
          <w:sz w:val="28"/>
          <w:szCs w:val="28"/>
          <w:lang w:val="ru-RU"/>
        </w:rPr>
        <w:t xml:space="preserve">оценки </w:t>
      </w:r>
      <w:r>
        <w:rPr>
          <w:spacing w:val="-3"/>
          <w:sz w:val="28"/>
          <w:szCs w:val="28"/>
          <w:lang w:val="ru-RU"/>
        </w:rPr>
        <w:t>воз</w:t>
      </w:r>
      <w:r w:rsidRPr="002870A7">
        <w:rPr>
          <w:spacing w:val="-3"/>
          <w:sz w:val="28"/>
          <w:szCs w:val="28"/>
          <w:lang w:val="ru-RU"/>
        </w:rPr>
        <w:t>можных</w:t>
      </w:r>
      <w:r w:rsidRPr="002870A7">
        <w:rPr>
          <w:spacing w:val="-8"/>
          <w:sz w:val="28"/>
          <w:szCs w:val="28"/>
          <w:lang w:val="ru-RU"/>
        </w:rPr>
        <w:t xml:space="preserve"> </w:t>
      </w:r>
      <w:r w:rsidRPr="002870A7">
        <w:rPr>
          <w:spacing w:val="-3"/>
          <w:sz w:val="28"/>
          <w:szCs w:val="28"/>
          <w:lang w:val="ru-RU"/>
        </w:rPr>
        <w:t>рисков.</w:t>
      </w:r>
    </w:p>
    <w:p w:rsidR="005D1365" w:rsidRDefault="005D1365" w:rsidP="005D1365">
      <w:pPr>
        <w:pStyle w:val="ae"/>
        <w:numPr>
          <w:ilvl w:val="0"/>
          <w:numId w:val="20"/>
        </w:numPr>
        <w:spacing w:line="360" w:lineRule="auto"/>
        <w:ind w:right="125"/>
        <w:rPr>
          <w:spacing w:val="-3"/>
          <w:sz w:val="28"/>
          <w:szCs w:val="28"/>
          <w:lang w:val="ru-RU"/>
        </w:rPr>
      </w:pPr>
      <w:r w:rsidRPr="002870A7">
        <w:rPr>
          <w:sz w:val="28"/>
          <w:szCs w:val="28"/>
          <w:lang w:val="ru-RU"/>
        </w:rPr>
        <w:t xml:space="preserve">Разделение независимой оценки </w:t>
      </w:r>
      <w:r w:rsidRPr="002870A7">
        <w:rPr>
          <w:spacing w:val="-3"/>
          <w:sz w:val="28"/>
          <w:szCs w:val="28"/>
          <w:lang w:val="ru-RU"/>
        </w:rPr>
        <w:t xml:space="preserve">кредитного риска </w:t>
      </w:r>
      <w:r>
        <w:rPr>
          <w:sz w:val="28"/>
          <w:szCs w:val="28"/>
          <w:lang w:val="ru-RU"/>
        </w:rPr>
        <w:t>и непосредствен</w:t>
      </w:r>
      <w:r w:rsidRPr="002870A7">
        <w:rPr>
          <w:sz w:val="28"/>
          <w:szCs w:val="28"/>
          <w:lang w:val="ru-RU"/>
        </w:rPr>
        <w:t xml:space="preserve">но </w:t>
      </w:r>
      <w:r w:rsidRPr="002870A7">
        <w:rPr>
          <w:spacing w:val="-2"/>
          <w:sz w:val="28"/>
          <w:szCs w:val="28"/>
          <w:lang w:val="ru-RU"/>
        </w:rPr>
        <w:t xml:space="preserve">работы </w:t>
      </w:r>
      <w:r w:rsidRPr="002870A7">
        <w:rPr>
          <w:sz w:val="28"/>
          <w:szCs w:val="28"/>
          <w:lang w:val="ru-RU"/>
        </w:rPr>
        <w:t>с</w:t>
      </w:r>
      <w:r w:rsidRPr="002870A7">
        <w:rPr>
          <w:spacing w:val="-14"/>
          <w:sz w:val="28"/>
          <w:szCs w:val="28"/>
          <w:lang w:val="ru-RU"/>
        </w:rPr>
        <w:t xml:space="preserve"> </w:t>
      </w:r>
      <w:r w:rsidRPr="002870A7">
        <w:rPr>
          <w:spacing w:val="-3"/>
          <w:sz w:val="28"/>
          <w:szCs w:val="28"/>
          <w:lang w:val="ru-RU"/>
        </w:rPr>
        <w:t>клиентом.</w:t>
      </w:r>
    </w:p>
    <w:p w:rsidR="005D1365" w:rsidRPr="002870A7" w:rsidRDefault="005D1365" w:rsidP="005D1365">
      <w:pPr>
        <w:pStyle w:val="ae"/>
        <w:numPr>
          <w:ilvl w:val="0"/>
          <w:numId w:val="20"/>
        </w:numPr>
        <w:spacing w:line="360" w:lineRule="auto"/>
        <w:ind w:right="125"/>
        <w:rPr>
          <w:sz w:val="28"/>
          <w:szCs w:val="28"/>
          <w:lang w:val="ru-RU"/>
        </w:rPr>
      </w:pPr>
      <w:r w:rsidRPr="002870A7">
        <w:rPr>
          <w:sz w:val="28"/>
          <w:szCs w:val="28"/>
          <w:lang w:val="ru-RU"/>
        </w:rPr>
        <w:t>Оптимизация кредитной процедуры.</w:t>
      </w:r>
    </w:p>
    <w:p w:rsidR="005D1365" w:rsidRPr="002870A7" w:rsidRDefault="005D1365" w:rsidP="005D1365">
      <w:pPr>
        <w:pStyle w:val="ae"/>
        <w:numPr>
          <w:ilvl w:val="0"/>
          <w:numId w:val="20"/>
        </w:numPr>
        <w:spacing w:line="360" w:lineRule="auto"/>
        <w:ind w:right="125"/>
        <w:rPr>
          <w:sz w:val="28"/>
          <w:szCs w:val="28"/>
          <w:lang w:val="ru-RU"/>
        </w:rPr>
      </w:pPr>
      <w:r w:rsidRPr="002870A7">
        <w:rPr>
          <w:sz w:val="28"/>
          <w:szCs w:val="28"/>
          <w:lang w:val="ru-RU"/>
        </w:rPr>
        <w:t>Построение отдельной службы мониторинга качества кредитного портфеля и работы с просроченными платежами.</w:t>
      </w:r>
    </w:p>
    <w:p w:rsidR="005D1365" w:rsidRPr="002870A7" w:rsidRDefault="005D1365" w:rsidP="005D1365">
      <w:pPr>
        <w:pStyle w:val="ae"/>
        <w:numPr>
          <w:ilvl w:val="0"/>
          <w:numId w:val="20"/>
        </w:numPr>
        <w:spacing w:line="360" w:lineRule="auto"/>
        <w:ind w:right="125"/>
        <w:rPr>
          <w:sz w:val="28"/>
          <w:szCs w:val="28"/>
          <w:lang w:val="ru-RU"/>
        </w:rPr>
      </w:pPr>
      <w:r w:rsidRPr="002870A7">
        <w:rPr>
          <w:sz w:val="28"/>
          <w:szCs w:val="28"/>
          <w:lang w:val="ru-RU"/>
        </w:rPr>
        <w:t>Рост уровня общего бюро кредитных историй.</w:t>
      </w:r>
    </w:p>
    <w:p w:rsidR="005D1365" w:rsidRPr="002870A7" w:rsidRDefault="005D1365" w:rsidP="005D1365">
      <w:pPr>
        <w:pStyle w:val="ae"/>
        <w:numPr>
          <w:ilvl w:val="0"/>
          <w:numId w:val="20"/>
        </w:numPr>
        <w:spacing w:line="360" w:lineRule="auto"/>
        <w:ind w:right="125"/>
        <w:rPr>
          <w:sz w:val="28"/>
          <w:szCs w:val="28"/>
          <w:lang w:val="ru-RU"/>
        </w:rPr>
      </w:pPr>
      <w:r w:rsidRPr="002870A7">
        <w:rPr>
          <w:sz w:val="28"/>
          <w:szCs w:val="28"/>
          <w:lang w:val="ru-RU"/>
        </w:rPr>
        <w:t>Снижени</w:t>
      </w:r>
      <w:r>
        <w:rPr>
          <w:sz w:val="28"/>
          <w:szCs w:val="28"/>
          <w:lang w:val="ru-RU"/>
        </w:rPr>
        <w:t xml:space="preserve">е кредитных ставок по кредитам для того, </w:t>
      </w:r>
      <w:r w:rsidRPr="002870A7">
        <w:rPr>
          <w:sz w:val="28"/>
          <w:szCs w:val="28"/>
          <w:lang w:val="ru-RU"/>
        </w:rPr>
        <w:t>чтобы он</w:t>
      </w:r>
      <w:r>
        <w:rPr>
          <w:sz w:val="28"/>
          <w:szCs w:val="28"/>
          <w:lang w:val="ru-RU"/>
        </w:rPr>
        <w:t xml:space="preserve">и стали </w:t>
      </w:r>
      <w:proofErr w:type="spellStart"/>
      <w:r>
        <w:rPr>
          <w:sz w:val="28"/>
          <w:szCs w:val="28"/>
          <w:lang w:val="ru-RU"/>
        </w:rPr>
        <w:t>на</w:t>
      </w:r>
      <w:r w:rsidRPr="002870A7">
        <w:rPr>
          <w:sz w:val="28"/>
          <w:szCs w:val="28"/>
          <w:lang w:val="ru-RU"/>
        </w:rPr>
        <w:t>более</w:t>
      </w:r>
      <w:proofErr w:type="spellEnd"/>
      <w:r w:rsidRPr="002870A7">
        <w:rPr>
          <w:sz w:val="28"/>
          <w:szCs w:val="28"/>
          <w:lang w:val="ru-RU"/>
        </w:rPr>
        <w:t xml:space="preserve"> доступными.</w:t>
      </w:r>
    </w:p>
    <w:p w:rsidR="005D1365" w:rsidRDefault="005D1365" w:rsidP="005D1365">
      <w:pPr>
        <w:pStyle w:val="ae"/>
        <w:numPr>
          <w:ilvl w:val="0"/>
          <w:numId w:val="20"/>
        </w:numPr>
        <w:spacing w:line="360" w:lineRule="auto"/>
        <w:ind w:right="125"/>
        <w:rPr>
          <w:sz w:val="28"/>
          <w:szCs w:val="28"/>
          <w:lang w:val="ru-RU"/>
        </w:rPr>
      </w:pPr>
      <w:r w:rsidRPr="002870A7">
        <w:rPr>
          <w:sz w:val="28"/>
          <w:szCs w:val="28"/>
          <w:lang w:val="ru-RU"/>
        </w:rPr>
        <w:t xml:space="preserve">Необходим </w:t>
      </w:r>
      <w:r>
        <w:rPr>
          <w:sz w:val="28"/>
          <w:szCs w:val="28"/>
          <w:lang w:val="ru-RU"/>
        </w:rPr>
        <w:t>указ</w:t>
      </w:r>
      <w:r w:rsidRPr="002870A7">
        <w:rPr>
          <w:sz w:val="28"/>
          <w:szCs w:val="28"/>
          <w:lang w:val="ru-RU"/>
        </w:rPr>
        <w:t xml:space="preserve">, </w:t>
      </w:r>
      <w:r>
        <w:rPr>
          <w:sz w:val="28"/>
          <w:szCs w:val="28"/>
          <w:lang w:val="ru-RU"/>
        </w:rPr>
        <w:t>описывающий</w:t>
      </w:r>
      <w:r w:rsidRPr="002870A7">
        <w:rPr>
          <w:sz w:val="28"/>
          <w:szCs w:val="28"/>
          <w:lang w:val="ru-RU"/>
        </w:rPr>
        <w:t xml:space="preserve"> </w:t>
      </w:r>
      <w:r>
        <w:rPr>
          <w:sz w:val="28"/>
          <w:szCs w:val="28"/>
          <w:lang w:val="ru-RU"/>
        </w:rPr>
        <w:t>действия всех участни</w:t>
      </w:r>
      <w:r w:rsidRPr="002870A7">
        <w:rPr>
          <w:sz w:val="28"/>
          <w:szCs w:val="28"/>
          <w:lang w:val="ru-RU"/>
        </w:rPr>
        <w:t>ков процедуры, так как в на</w:t>
      </w:r>
      <w:r>
        <w:rPr>
          <w:sz w:val="28"/>
          <w:szCs w:val="28"/>
          <w:lang w:val="ru-RU"/>
        </w:rPr>
        <w:t>стоящее время применяются лишь единые</w:t>
      </w:r>
      <w:r w:rsidRPr="002870A7">
        <w:rPr>
          <w:sz w:val="28"/>
          <w:szCs w:val="28"/>
          <w:lang w:val="ru-RU"/>
        </w:rPr>
        <w:t xml:space="preserve"> положения Гражданского Кодекса РФ о займе, </w:t>
      </w:r>
      <w:r>
        <w:rPr>
          <w:sz w:val="28"/>
          <w:szCs w:val="28"/>
          <w:lang w:val="ru-RU"/>
        </w:rPr>
        <w:t>а также</w:t>
      </w:r>
      <w:r w:rsidRPr="002870A7">
        <w:rPr>
          <w:sz w:val="28"/>
          <w:szCs w:val="28"/>
          <w:lang w:val="ru-RU"/>
        </w:rPr>
        <w:t xml:space="preserve"> </w:t>
      </w:r>
      <w:r>
        <w:rPr>
          <w:sz w:val="28"/>
          <w:szCs w:val="28"/>
          <w:lang w:val="ru-RU"/>
        </w:rPr>
        <w:t>положения За</w:t>
      </w:r>
      <w:r w:rsidRPr="002870A7">
        <w:rPr>
          <w:sz w:val="28"/>
          <w:szCs w:val="28"/>
          <w:lang w:val="ru-RU"/>
        </w:rPr>
        <w:t xml:space="preserve">кона РФ «О защите прав потребителей», которые не могут </w:t>
      </w:r>
      <w:r>
        <w:rPr>
          <w:sz w:val="28"/>
          <w:szCs w:val="28"/>
          <w:lang w:val="ru-RU"/>
        </w:rPr>
        <w:t>принимать во внимание все специфические особенности</w:t>
      </w:r>
      <w:r w:rsidRPr="002870A7">
        <w:rPr>
          <w:sz w:val="28"/>
          <w:szCs w:val="28"/>
          <w:lang w:val="ru-RU"/>
        </w:rPr>
        <w:t xml:space="preserve"> данной сферы правового регулирования.</w:t>
      </w:r>
    </w:p>
    <w:p w:rsidR="00531D5C" w:rsidRPr="005D1365" w:rsidRDefault="00531D5C" w:rsidP="005D1365">
      <w:pPr>
        <w:pStyle w:val="ae"/>
        <w:spacing w:line="360" w:lineRule="auto"/>
        <w:ind w:left="0" w:right="125" w:firstLine="709"/>
        <w:rPr>
          <w:sz w:val="28"/>
          <w:szCs w:val="28"/>
          <w:lang w:val="ru-RU"/>
        </w:rPr>
      </w:pPr>
      <w:r w:rsidRPr="005D1365">
        <w:rPr>
          <w:sz w:val="28"/>
          <w:szCs w:val="28"/>
          <w:lang w:val="ru-RU"/>
        </w:rPr>
        <w:t xml:space="preserve">Итак, можно сказать, что перспективы развития </w:t>
      </w:r>
      <w:r w:rsidR="005D1365">
        <w:rPr>
          <w:sz w:val="28"/>
          <w:szCs w:val="28"/>
          <w:lang w:val="ru-RU"/>
        </w:rPr>
        <w:t xml:space="preserve">потребительского </w:t>
      </w:r>
      <w:r w:rsidR="005D1365">
        <w:rPr>
          <w:sz w:val="28"/>
          <w:szCs w:val="28"/>
          <w:lang w:val="ru-RU"/>
        </w:rPr>
        <w:lastRenderedPageBreak/>
        <w:t>кре</w:t>
      </w:r>
      <w:r w:rsidRPr="005D1365">
        <w:rPr>
          <w:sz w:val="28"/>
          <w:szCs w:val="28"/>
          <w:lang w:val="ru-RU"/>
        </w:rPr>
        <w:t>дитования в России довольно неоднозначны, с одной стороны он является наиболее удобной формой кредитования н</w:t>
      </w:r>
      <w:r w:rsidR="005D1365">
        <w:rPr>
          <w:sz w:val="28"/>
          <w:szCs w:val="28"/>
          <w:lang w:val="ru-RU"/>
        </w:rPr>
        <w:t>аселения для приобретения това</w:t>
      </w:r>
      <w:r w:rsidRPr="005D1365">
        <w:rPr>
          <w:sz w:val="28"/>
          <w:szCs w:val="28"/>
          <w:lang w:val="ru-RU"/>
        </w:rPr>
        <w:t xml:space="preserve">ров и услуг, однако на данный момент существует множество проблем, </w:t>
      </w:r>
      <w:r w:rsidR="005D1365">
        <w:rPr>
          <w:sz w:val="28"/>
          <w:szCs w:val="28"/>
          <w:lang w:val="ru-RU"/>
        </w:rPr>
        <w:t>сдер</w:t>
      </w:r>
      <w:r w:rsidRPr="005D1365">
        <w:rPr>
          <w:sz w:val="28"/>
          <w:szCs w:val="28"/>
          <w:lang w:val="ru-RU"/>
        </w:rPr>
        <w:t>живающих развитие потребительского кредитования в России.</w:t>
      </w:r>
    </w:p>
    <w:p w:rsidR="00AA0D0C" w:rsidRPr="005D1365" w:rsidRDefault="00531D5C" w:rsidP="00531D5C">
      <w:pPr>
        <w:spacing w:after="0" w:line="360" w:lineRule="auto"/>
        <w:ind w:firstLine="709"/>
        <w:jc w:val="both"/>
        <w:rPr>
          <w:rFonts w:ascii="Times New Roman" w:eastAsia="Times New Roman" w:hAnsi="Times New Roman" w:cs="Times New Roman"/>
          <w:sz w:val="28"/>
          <w:szCs w:val="28"/>
        </w:rPr>
      </w:pPr>
      <w:r w:rsidRPr="005D1365">
        <w:rPr>
          <w:rFonts w:ascii="Times New Roman" w:eastAsia="Times New Roman" w:hAnsi="Times New Roman" w:cs="Times New Roman"/>
          <w:sz w:val="28"/>
          <w:szCs w:val="28"/>
        </w:rPr>
        <w:t xml:space="preserve">Лишь после устранения данных проблем и </w:t>
      </w:r>
      <w:r w:rsidR="005D1365">
        <w:rPr>
          <w:rFonts w:ascii="Times New Roman" w:eastAsia="Times New Roman" w:hAnsi="Times New Roman" w:cs="Times New Roman"/>
          <w:sz w:val="28"/>
          <w:szCs w:val="28"/>
        </w:rPr>
        <w:t>совершенствования кредит</w:t>
      </w:r>
      <w:r w:rsidRPr="005D1365">
        <w:rPr>
          <w:rFonts w:ascii="Times New Roman" w:eastAsia="Times New Roman" w:hAnsi="Times New Roman" w:cs="Times New Roman"/>
          <w:sz w:val="28"/>
          <w:szCs w:val="28"/>
        </w:rPr>
        <w:t>ной системы можно говорить о дальнейшем развитии и тенденциях к росту потребительского кредитования в РФ.</w:t>
      </w:r>
    </w:p>
    <w:p w:rsidR="00087302" w:rsidRPr="00200A8F" w:rsidRDefault="00087302" w:rsidP="00200A8F">
      <w:pPr>
        <w:spacing w:after="0" w:line="360" w:lineRule="auto"/>
        <w:ind w:firstLine="709"/>
        <w:jc w:val="both"/>
        <w:rPr>
          <w:rFonts w:ascii="Times New Roman" w:hAnsi="Times New Roman" w:cs="Times New Roman"/>
          <w:sz w:val="28"/>
          <w:szCs w:val="28"/>
        </w:rPr>
      </w:pPr>
    </w:p>
    <w:p w:rsidR="00087302" w:rsidRPr="00200A8F" w:rsidRDefault="00087302" w:rsidP="00200A8F">
      <w:pPr>
        <w:spacing w:after="0" w:line="360" w:lineRule="auto"/>
        <w:ind w:firstLine="709"/>
        <w:jc w:val="both"/>
        <w:rPr>
          <w:rFonts w:ascii="Times New Roman" w:hAnsi="Times New Roman" w:cs="Times New Roman"/>
          <w:sz w:val="28"/>
          <w:szCs w:val="28"/>
        </w:rPr>
      </w:pPr>
    </w:p>
    <w:p w:rsidR="00087302" w:rsidRPr="00200A8F" w:rsidRDefault="00087302" w:rsidP="00200A8F">
      <w:pPr>
        <w:spacing w:after="0" w:line="360" w:lineRule="auto"/>
        <w:ind w:firstLine="709"/>
        <w:jc w:val="both"/>
        <w:rPr>
          <w:rFonts w:ascii="Times New Roman" w:hAnsi="Times New Roman" w:cs="Times New Roman"/>
          <w:sz w:val="28"/>
          <w:szCs w:val="28"/>
        </w:rPr>
      </w:pPr>
    </w:p>
    <w:p w:rsidR="00087302" w:rsidRPr="00200A8F" w:rsidRDefault="00087302" w:rsidP="00200A8F">
      <w:pPr>
        <w:spacing w:after="0" w:line="360" w:lineRule="auto"/>
        <w:ind w:firstLine="709"/>
        <w:jc w:val="both"/>
        <w:rPr>
          <w:rFonts w:ascii="Times New Roman" w:hAnsi="Times New Roman" w:cs="Times New Roman"/>
          <w:sz w:val="28"/>
          <w:szCs w:val="28"/>
        </w:rPr>
      </w:pPr>
      <w:r w:rsidRPr="00200A8F">
        <w:rPr>
          <w:rFonts w:ascii="Times New Roman" w:hAnsi="Times New Roman" w:cs="Times New Roman"/>
          <w:sz w:val="28"/>
          <w:szCs w:val="28"/>
        </w:rPr>
        <w:t xml:space="preserve"> </w:t>
      </w:r>
    </w:p>
    <w:p w:rsidR="00087302" w:rsidRPr="00AA0D0C" w:rsidRDefault="00087302" w:rsidP="00200A8F">
      <w:pPr>
        <w:pStyle w:val="2"/>
        <w:spacing w:before="0" w:after="0" w:line="360" w:lineRule="auto"/>
        <w:ind w:firstLine="709"/>
        <w:jc w:val="center"/>
        <w:rPr>
          <w:rFonts w:ascii="Times New Roman" w:hAnsi="Times New Roman" w:cs="Times New Roman"/>
          <w:i w:val="0"/>
        </w:rPr>
      </w:pPr>
      <w:r w:rsidRPr="00200A8F">
        <w:rPr>
          <w:rFonts w:ascii="Times New Roman" w:hAnsi="Times New Roman" w:cs="Times New Roman"/>
        </w:rPr>
        <w:br w:type="page"/>
      </w:r>
      <w:bookmarkStart w:id="14" w:name="_Toc446797799"/>
      <w:r w:rsidRPr="00AA0D0C">
        <w:rPr>
          <w:rFonts w:ascii="Times New Roman" w:hAnsi="Times New Roman" w:cs="Times New Roman"/>
          <w:i w:val="0"/>
        </w:rPr>
        <w:lastRenderedPageBreak/>
        <w:t>Список литературы</w:t>
      </w:r>
      <w:bookmarkEnd w:id="14"/>
    </w:p>
    <w:p w:rsidR="00087302" w:rsidRPr="00200A8F" w:rsidRDefault="00087302" w:rsidP="00200A8F">
      <w:pPr>
        <w:spacing w:after="0" w:line="360" w:lineRule="auto"/>
        <w:ind w:firstLine="709"/>
        <w:jc w:val="center"/>
        <w:rPr>
          <w:rFonts w:ascii="Times New Roman" w:hAnsi="Times New Roman" w:cs="Times New Roman"/>
          <w:sz w:val="28"/>
          <w:szCs w:val="28"/>
        </w:rPr>
      </w:pPr>
    </w:p>
    <w:p w:rsidR="00087302" w:rsidRPr="00200A8F" w:rsidRDefault="00AC7404" w:rsidP="00200A8F">
      <w:pPr>
        <w:numPr>
          <w:ilvl w:val="0"/>
          <w:numId w:val="3"/>
        </w:numPr>
        <w:spacing w:after="0" w:line="360" w:lineRule="auto"/>
        <w:ind w:left="0" w:firstLine="709"/>
        <w:jc w:val="both"/>
        <w:rPr>
          <w:rFonts w:ascii="Times New Roman" w:hAnsi="Times New Roman" w:cs="Times New Roman"/>
          <w:sz w:val="28"/>
          <w:szCs w:val="28"/>
        </w:rPr>
      </w:pPr>
      <w:hyperlink r:id="rId20" w:tgtFrame="_blank" w:history="1">
        <w:r w:rsidR="00087302" w:rsidRPr="00200A8F">
          <w:rPr>
            <w:rStyle w:val="blk"/>
            <w:rFonts w:ascii="Times New Roman" w:hAnsi="Times New Roman" w:cs="Times New Roman"/>
            <w:color w:val="0000FF"/>
            <w:sz w:val="28"/>
            <w:szCs w:val="28"/>
            <w:u w:val="single"/>
          </w:rPr>
          <w:t>Федеральный закон от 21.12.2013 N 353-ФЗ (ред. от 21.07.2014) "О потребительском кредите (займе)"</w:t>
        </w:r>
      </w:hyperlink>
      <w:r w:rsidR="00087302" w:rsidRPr="00200A8F">
        <w:rPr>
          <w:rFonts w:ascii="Times New Roman" w:hAnsi="Times New Roman" w:cs="Times New Roman"/>
          <w:noProof/>
          <w:sz w:val="28"/>
          <w:szCs w:val="28"/>
        </w:rPr>
        <w:t xml:space="preserve"> </w:t>
      </w:r>
    </w:p>
    <w:p w:rsidR="00087302" w:rsidRPr="00200A8F" w:rsidRDefault="00AC7404" w:rsidP="00200A8F">
      <w:pPr>
        <w:numPr>
          <w:ilvl w:val="0"/>
          <w:numId w:val="3"/>
        </w:numPr>
        <w:spacing w:after="0" w:line="360" w:lineRule="auto"/>
        <w:ind w:left="0" w:firstLine="709"/>
        <w:jc w:val="both"/>
        <w:rPr>
          <w:rFonts w:ascii="Times New Roman" w:hAnsi="Times New Roman" w:cs="Times New Roman"/>
          <w:sz w:val="28"/>
          <w:szCs w:val="28"/>
        </w:rPr>
      </w:pPr>
      <w:hyperlink r:id="rId21" w:tgtFrame="_blank" w:history="1">
        <w:r w:rsidR="00087302" w:rsidRPr="00200A8F">
          <w:rPr>
            <w:rStyle w:val="blk"/>
            <w:rFonts w:ascii="Times New Roman" w:hAnsi="Times New Roman" w:cs="Times New Roman"/>
            <w:color w:val="0000FF"/>
            <w:sz w:val="28"/>
            <w:szCs w:val="28"/>
            <w:u w:val="single"/>
          </w:rPr>
          <w:t xml:space="preserve">Федеральный закон от 02.12.1990 N 395-1 (ред. от 29.12.2015) "О банках и банковской деятельности" (с </w:t>
        </w:r>
        <w:proofErr w:type="spellStart"/>
        <w:r w:rsidR="00087302" w:rsidRPr="00200A8F">
          <w:rPr>
            <w:rStyle w:val="blk"/>
            <w:rFonts w:ascii="Times New Roman" w:hAnsi="Times New Roman" w:cs="Times New Roman"/>
            <w:color w:val="0000FF"/>
            <w:sz w:val="28"/>
            <w:szCs w:val="28"/>
            <w:u w:val="single"/>
          </w:rPr>
          <w:t>изм</w:t>
        </w:r>
        <w:proofErr w:type="spellEnd"/>
        <w:r w:rsidR="00087302" w:rsidRPr="00200A8F">
          <w:rPr>
            <w:rStyle w:val="blk"/>
            <w:rFonts w:ascii="Times New Roman" w:hAnsi="Times New Roman" w:cs="Times New Roman"/>
            <w:color w:val="0000FF"/>
            <w:sz w:val="28"/>
            <w:szCs w:val="28"/>
            <w:u w:val="single"/>
          </w:rPr>
          <w:t>. и доп., вступ. в силу с 09.02.2016)</w:t>
        </w:r>
      </w:hyperlink>
      <w:r w:rsidR="00087302" w:rsidRPr="00200A8F">
        <w:rPr>
          <w:rFonts w:ascii="Times New Roman" w:hAnsi="Times New Roman" w:cs="Times New Roman"/>
          <w:sz w:val="28"/>
          <w:szCs w:val="28"/>
        </w:rPr>
        <w:t xml:space="preserve"> </w:t>
      </w:r>
    </w:p>
    <w:p w:rsidR="00087302" w:rsidRPr="00200A8F" w:rsidRDefault="00AC7404" w:rsidP="00200A8F">
      <w:pPr>
        <w:numPr>
          <w:ilvl w:val="0"/>
          <w:numId w:val="3"/>
        </w:numPr>
        <w:spacing w:after="0" w:line="360" w:lineRule="auto"/>
        <w:ind w:left="0" w:firstLine="709"/>
        <w:jc w:val="both"/>
        <w:rPr>
          <w:rFonts w:ascii="Times New Roman" w:hAnsi="Times New Roman" w:cs="Times New Roman"/>
          <w:sz w:val="28"/>
          <w:szCs w:val="28"/>
        </w:rPr>
      </w:pPr>
      <w:hyperlink r:id="rId22" w:tgtFrame="_blank" w:history="1">
        <w:r w:rsidR="00087302" w:rsidRPr="00200A8F">
          <w:rPr>
            <w:rStyle w:val="blk"/>
            <w:rFonts w:ascii="Times New Roman" w:hAnsi="Times New Roman" w:cs="Times New Roman"/>
            <w:color w:val="0000FF"/>
            <w:sz w:val="28"/>
            <w:szCs w:val="28"/>
            <w:u w:val="single"/>
          </w:rPr>
          <w:t>"Гражданский кодекс Российской Федерации (часть первая)" от 30.11.1994 N 51-ФЗ (ред. от 31.01.2016)</w:t>
        </w:r>
      </w:hyperlink>
      <w:r w:rsidR="00087302" w:rsidRPr="00200A8F">
        <w:rPr>
          <w:rFonts w:ascii="Times New Roman" w:hAnsi="Times New Roman" w:cs="Times New Roman"/>
          <w:sz w:val="28"/>
          <w:szCs w:val="28"/>
        </w:rPr>
        <w:t xml:space="preserve"> </w:t>
      </w:r>
    </w:p>
    <w:p w:rsidR="00087302" w:rsidRPr="00200A8F" w:rsidRDefault="00AC7404" w:rsidP="00200A8F">
      <w:pPr>
        <w:numPr>
          <w:ilvl w:val="0"/>
          <w:numId w:val="3"/>
        </w:numPr>
        <w:spacing w:after="0" w:line="360" w:lineRule="auto"/>
        <w:ind w:left="0" w:firstLine="709"/>
        <w:jc w:val="both"/>
        <w:rPr>
          <w:rFonts w:ascii="Times New Roman" w:hAnsi="Times New Roman" w:cs="Times New Roman"/>
          <w:sz w:val="28"/>
          <w:szCs w:val="28"/>
        </w:rPr>
      </w:pPr>
      <w:hyperlink r:id="rId23" w:tgtFrame="_blank" w:history="1">
        <w:r w:rsidR="00087302" w:rsidRPr="00200A8F">
          <w:rPr>
            <w:rStyle w:val="blk"/>
            <w:rFonts w:ascii="Times New Roman" w:hAnsi="Times New Roman" w:cs="Times New Roman"/>
            <w:color w:val="0000FF"/>
            <w:sz w:val="28"/>
            <w:szCs w:val="28"/>
            <w:u w:val="single"/>
          </w:rPr>
          <w:t xml:space="preserve">"Гражданский кодекс Российской Федерации (часть вторая)" от 26.01.1996 N 14-ФЗ (ред. от 29.06.2015) (с </w:t>
        </w:r>
        <w:proofErr w:type="spellStart"/>
        <w:r w:rsidR="00087302" w:rsidRPr="00200A8F">
          <w:rPr>
            <w:rStyle w:val="blk"/>
            <w:rFonts w:ascii="Times New Roman" w:hAnsi="Times New Roman" w:cs="Times New Roman"/>
            <w:color w:val="0000FF"/>
            <w:sz w:val="28"/>
            <w:szCs w:val="28"/>
            <w:u w:val="single"/>
          </w:rPr>
          <w:t>изм</w:t>
        </w:r>
        <w:proofErr w:type="spellEnd"/>
        <w:r w:rsidR="00087302" w:rsidRPr="00200A8F">
          <w:rPr>
            <w:rStyle w:val="blk"/>
            <w:rFonts w:ascii="Times New Roman" w:hAnsi="Times New Roman" w:cs="Times New Roman"/>
            <w:color w:val="0000FF"/>
            <w:sz w:val="28"/>
            <w:szCs w:val="28"/>
            <w:u w:val="single"/>
          </w:rPr>
          <w:t>. и доп., вступ. в силу с 01.07.2015)</w:t>
        </w:r>
      </w:hyperlink>
    </w:p>
    <w:p w:rsidR="00087302" w:rsidRPr="00200A8F" w:rsidRDefault="00AC7404" w:rsidP="00200A8F">
      <w:pPr>
        <w:numPr>
          <w:ilvl w:val="0"/>
          <w:numId w:val="3"/>
        </w:numPr>
        <w:spacing w:after="0" w:line="360" w:lineRule="auto"/>
        <w:ind w:left="0" w:firstLine="709"/>
        <w:jc w:val="both"/>
        <w:rPr>
          <w:rFonts w:ascii="Times New Roman" w:hAnsi="Times New Roman" w:cs="Times New Roman"/>
          <w:sz w:val="28"/>
          <w:szCs w:val="28"/>
        </w:rPr>
      </w:pPr>
      <w:hyperlink r:id="rId24" w:tgtFrame="_blank" w:history="1">
        <w:r w:rsidR="00087302" w:rsidRPr="00200A8F">
          <w:rPr>
            <w:rStyle w:val="blk"/>
            <w:rFonts w:ascii="Times New Roman" w:hAnsi="Times New Roman" w:cs="Times New Roman"/>
            <w:color w:val="0000FF"/>
            <w:sz w:val="28"/>
            <w:szCs w:val="28"/>
            <w:u w:val="single"/>
          </w:rPr>
          <w:t>&lt;Информация&gt; Банка России "Ответы на вопросы по применению Федерального закона от 21.12.2013 N 353-ФЗ "О потребительском кредите (займе)"</w:t>
        </w:r>
      </w:hyperlink>
    </w:p>
    <w:p w:rsidR="00087302" w:rsidRPr="00200A8F" w:rsidRDefault="00AC7404" w:rsidP="00200A8F">
      <w:pPr>
        <w:numPr>
          <w:ilvl w:val="0"/>
          <w:numId w:val="3"/>
        </w:numPr>
        <w:spacing w:after="0" w:line="360" w:lineRule="auto"/>
        <w:ind w:left="0" w:firstLine="709"/>
        <w:jc w:val="both"/>
        <w:rPr>
          <w:rFonts w:ascii="Times New Roman" w:hAnsi="Times New Roman" w:cs="Times New Roman"/>
          <w:sz w:val="28"/>
          <w:szCs w:val="28"/>
        </w:rPr>
      </w:pPr>
      <w:hyperlink r:id="rId25" w:tgtFrame="_blank" w:history="1">
        <w:r w:rsidR="00087302" w:rsidRPr="00200A8F">
          <w:rPr>
            <w:rStyle w:val="blk"/>
            <w:rFonts w:ascii="Times New Roman" w:hAnsi="Times New Roman" w:cs="Times New Roman"/>
            <w:color w:val="0000FF"/>
            <w:sz w:val="28"/>
            <w:szCs w:val="28"/>
            <w:u w:val="single"/>
          </w:rPr>
          <w:t xml:space="preserve">"Кодекс Российской Федерации об административных правонарушениях" от 30.12.2001 N 195-ФЗ (ред. от 09.03.2016) (с </w:t>
        </w:r>
        <w:proofErr w:type="spellStart"/>
        <w:r w:rsidR="00087302" w:rsidRPr="00200A8F">
          <w:rPr>
            <w:rStyle w:val="blk"/>
            <w:rFonts w:ascii="Times New Roman" w:hAnsi="Times New Roman" w:cs="Times New Roman"/>
            <w:color w:val="0000FF"/>
            <w:sz w:val="28"/>
            <w:szCs w:val="28"/>
            <w:u w:val="single"/>
          </w:rPr>
          <w:t>изм</w:t>
        </w:r>
        <w:proofErr w:type="spellEnd"/>
        <w:r w:rsidR="00087302" w:rsidRPr="00200A8F">
          <w:rPr>
            <w:rStyle w:val="blk"/>
            <w:rFonts w:ascii="Times New Roman" w:hAnsi="Times New Roman" w:cs="Times New Roman"/>
            <w:color w:val="0000FF"/>
            <w:sz w:val="28"/>
            <w:szCs w:val="28"/>
            <w:u w:val="single"/>
          </w:rPr>
          <w:t>. и доп., вступ. в силу с 20.03.2016)</w:t>
        </w:r>
      </w:hyperlink>
      <w:r w:rsidR="00087302" w:rsidRPr="00200A8F">
        <w:rPr>
          <w:rFonts w:ascii="Times New Roman" w:hAnsi="Times New Roman" w:cs="Times New Roman"/>
          <w:sz w:val="28"/>
          <w:szCs w:val="28"/>
        </w:rPr>
        <w:t xml:space="preserve"> </w:t>
      </w:r>
    </w:p>
    <w:p w:rsidR="00087302" w:rsidRPr="00200A8F" w:rsidRDefault="00AC7404" w:rsidP="00200A8F">
      <w:pPr>
        <w:numPr>
          <w:ilvl w:val="0"/>
          <w:numId w:val="3"/>
        </w:numPr>
        <w:spacing w:after="0" w:line="360" w:lineRule="auto"/>
        <w:ind w:left="0" w:firstLine="709"/>
        <w:jc w:val="both"/>
        <w:rPr>
          <w:rFonts w:ascii="Times New Roman" w:hAnsi="Times New Roman" w:cs="Times New Roman"/>
          <w:sz w:val="28"/>
          <w:szCs w:val="28"/>
        </w:rPr>
      </w:pPr>
      <w:hyperlink r:id="rId26" w:tgtFrame="_blank" w:history="1">
        <w:r w:rsidR="00087302" w:rsidRPr="00200A8F">
          <w:rPr>
            <w:rStyle w:val="blk"/>
            <w:rFonts w:ascii="Times New Roman" w:hAnsi="Times New Roman" w:cs="Times New Roman"/>
            <w:color w:val="0000FF"/>
            <w:sz w:val="28"/>
            <w:szCs w:val="28"/>
            <w:u w:val="single"/>
          </w:rPr>
          <w:t>&lt;Письмо&gt; ФАС РФ N ИА/7235, Банка России N 77-Т от 26.05.2005 "О Рекомендациях по стандартам раскрытия информации при предоставлении потребительских кредитов"</w:t>
        </w:r>
      </w:hyperlink>
    </w:p>
    <w:p w:rsidR="00087302" w:rsidRPr="00200A8F" w:rsidRDefault="00087302" w:rsidP="00200A8F">
      <w:pPr>
        <w:numPr>
          <w:ilvl w:val="0"/>
          <w:numId w:val="3"/>
        </w:numPr>
        <w:spacing w:after="0" w:line="360" w:lineRule="auto"/>
        <w:ind w:left="0" w:firstLine="709"/>
        <w:jc w:val="both"/>
        <w:rPr>
          <w:rFonts w:ascii="Times New Roman" w:hAnsi="Times New Roman" w:cs="Times New Roman"/>
          <w:sz w:val="28"/>
          <w:szCs w:val="28"/>
        </w:rPr>
      </w:pPr>
      <w:proofErr w:type="spellStart"/>
      <w:r w:rsidRPr="00200A8F">
        <w:rPr>
          <w:rFonts w:ascii="Times New Roman" w:hAnsi="Times New Roman" w:cs="Times New Roman"/>
          <w:sz w:val="28"/>
          <w:szCs w:val="28"/>
        </w:rPr>
        <w:t>Абрютина</w:t>
      </w:r>
      <w:proofErr w:type="spellEnd"/>
      <w:r w:rsidRPr="00200A8F">
        <w:rPr>
          <w:rFonts w:ascii="Times New Roman" w:hAnsi="Times New Roman" w:cs="Times New Roman"/>
          <w:sz w:val="28"/>
          <w:szCs w:val="28"/>
        </w:rPr>
        <w:t xml:space="preserve"> М.С. Экономический анализ товарного рынка и торговой деятельности [Текст]: учеб. пособие для вузов - М.: Дело и Сервис, 2010. - 463 с.</w:t>
      </w:r>
    </w:p>
    <w:p w:rsidR="00087302" w:rsidRPr="00200A8F" w:rsidRDefault="00087302" w:rsidP="00200A8F">
      <w:pPr>
        <w:numPr>
          <w:ilvl w:val="0"/>
          <w:numId w:val="3"/>
        </w:numPr>
        <w:spacing w:after="0" w:line="360" w:lineRule="auto"/>
        <w:ind w:left="0" w:firstLine="709"/>
        <w:jc w:val="both"/>
        <w:rPr>
          <w:rFonts w:ascii="Times New Roman" w:hAnsi="Times New Roman" w:cs="Times New Roman"/>
          <w:sz w:val="28"/>
          <w:szCs w:val="28"/>
        </w:rPr>
      </w:pPr>
      <w:r w:rsidRPr="00200A8F">
        <w:rPr>
          <w:rFonts w:ascii="Times New Roman" w:hAnsi="Times New Roman" w:cs="Times New Roman"/>
          <w:sz w:val="28"/>
          <w:szCs w:val="28"/>
        </w:rPr>
        <w:t xml:space="preserve">Балакина Р.Т. Теоретические аспекты потребительского кредитования: монография/ Балакина Р.Т.; Реутова И.М. </w:t>
      </w:r>
      <w:proofErr w:type="spellStart"/>
      <w:r w:rsidRPr="00200A8F">
        <w:rPr>
          <w:rFonts w:ascii="Times New Roman" w:hAnsi="Times New Roman" w:cs="Times New Roman"/>
          <w:sz w:val="28"/>
          <w:szCs w:val="28"/>
        </w:rPr>
        <w:t>ОмГУ</w:t>
      </w:r>
      <w:proofErr w:type="spellEnd"/>
      <w:r w:rsidRPr="00200A8F">
        <w:rPr>
          <w:rFonts w:ascii="Times New Roman" w:hAnsi="Times New Roman" w:cs="Times New Roman"/>
          <w:sz w:val="28"/>
          <w:szCs w:val="28"/>
        </w:rPr>
        <w:t xml:space="preserve"> (Омский государственный университет им. Ф.М. Достоевского),2012. -118с.</w:t>
      </w:r>
    </w:p>
    <w:p w:rsidR="00087302" w:rsidRPr="00200A8F" w:rsidRDefault="00087302" w:rsidP="00200A8F">
      <w:pPr>
        <w:numPr>
          <w:ilvl w:val="0"/>
          <w:numId w:val="3"/>
        </w:numPr>
        <w:spacing w:after="0" w:line="360" w:lineRule="auto"/>
        <w:ind w:left="0" w:firstLine="709"/>
        <w:jc w:val="both"/>
        <w:rPr>
          <w:rFonts w:ascii="Times New Roman" w:hAnsi="Times New Roman" w:cs="Times New Roman"/>
          <w:sz w:val="28"/>
          <w:szCs w:val="28"/>
        </w:rPr>
      </w:pPr>
      <w:r w:rsidRPr="00200A8F">
        <w:rPr>
          <w:rFonts w:ascii="Times New Roman" w:hAnsi="Times New Roman" w:cs="Times New Roman"/>
          <w:sz w:val="28"/>
          <w:szCs w:val="28"/>
        </w:rPr>
        <w:t>Баранов А.О. Замедление экономического роста в России и перспективы его преодоления // Эко. - 2013. - № 12. - С. 22 - 37.</w:t>
      </w:r>
    </w:p>
    <w:p w:rsidR="00087302" w:rsidRPr="00200A8F" w:rsidRDefault="00087302" w:rsidP="00200A8F">
      <w:pPr>
        <w:numPr>
          <w:ilvl w:val="0"/>
          <w:numId w:val="3"/>
        </w:numPr>
        <w:spacing w:after="0" w:line="360" w:lineRule="auto"/>
        <w:ind w:left="0" w:firstLine="709"/>
        <w:jc w:val="both"/>
        <w:rPr>
          <w:rFonts w:ascii="Times New Roman" w:hAnsi="Times New Roman" w:cs="Times New Roman"/>
          <w:sz w:val="28"/>
          <w:szCs w:val="28"/>
        </w:rPr>
      </w:pPr>
      <w:r w:rsidRPr="00200A8F">
        <w:rPr>
          <w:rFonts w:ascii="Times New Roman" w:hAnsi="Times New Roman" w:cs="Times New Roman"/>
          <w:bCs/>
          <w:sz w:val="28"/>
          <w:szCs w:val="28"/>
        </w:rPr>
        <w:lastRenderedPageBreak/>
        <w:t>Белоглазова Г.Н.</w:t>
      </w:r>
      <w:r w:rsidRPr="00200A8F">
        <w:rPr>
          <w:rFonts w:ascii="Times New Roman" w:hAnsi="Times New Roman" w:cs="Times New Roman"/>
          <w:sz w:val="28"/>
          <w:szCs w:val="28"/>
        </w:rPr>
        <w:t xml:space="preserve"> Банковское дело [Текст]: организация деятельности коммерческого </w:t>
      </w:r>
      <w:proofErr w:type="spellStart"/>
      <w:r w:rsidRPr="00200A8F">
        <w:rPr>
          <w:rFonts w:ascii="Times New Roman" w:hAnsi="Times New Roman" w:cs="Times New Roman"/>
          <w:sz w:val="28"/>
          <w:szCs w:val="28"/>
        </w:rPr>
        <w:t>банка;учебник</w:t>
      </w:r>
      <w:proofErr w:type="spellEnd"/>
      <w:r w:rsidRPr="00200A8F">
        <w:rPr>
          <w:rFonts w:ascii="Times New Roman" w:hAnsi="Times New Roman" w:cs="Times New Roman"/>
          <w:sz w:val="28"/>
          <w:szCs w:val="28"/>
        </w:rPr>
        <w:t xml:space="preserve"> для вузов по </w:t>
      </w:r>
      <w:proofErr w:type="spellStart"/>
      <w:r w:rsidRPr="00200A8F">
        <w:rPr>
          <w:rFonts w:ascii="Times New Roman" w:hAnsi="Times New Roman" w:cs="Times New Roman"/>
          <w:sz w:val="28"/>
          <w:szCs w:val="28"/>
        </w:rPr>
        <w:t>экон</w:t>
      </w:r>
      <w:proofErr w:type="spellEnd"/>
      <w:r w:rsidRPr="00200A8F">
        <w:rPr>
          <w:rFonts w:ascii="Times New Roman" w:hAnsi="Times New Roman" w:cs="Times New Roman"/>
          <w:sz w:val="28"/>
          <w:szCs w:val="28"/>
        </w:rPr>
        <w:t xml:space="preserve">. специальностям / Белоглазова, Г.Н., </w:t>
      </w:r>
      <w:proofErr w:type="spellStart"/>
      <w:r w:rsidRPr="00200A8F">
        <w:rPr>
          <w:rFonts w:ascii="Times New Roman" w:hAnsi="Times New Roman" w:cs="Times New Roman"/>
          <w:sz w:val="28"/>
          <w:szCs w:val="28"/>
        </w:rPr>
        <w:t>Кроливецкая</w:t>
      </w:r>
      <w:proofErr w:type="spellEnd"/>
      <w:r w:rsidRPr="00200A8F">
        <w:rPr>
          <w:rFonts w:ascii="Times New Roman" w:hAnsi="Times New Roman" w:cs="Times New Roman"/>
          <w:sz w:val="28"/>
          <w:szCs w:val="28"/>
        </w:rPr>
        <w:t xml:space="preserve">, Л.П. ; Санкт-Петербургский </w:t>
      </w:r>
      <w:proofErr w:type="spellStart"/>
      <w:r w:rsidRPr="00200A8F">
        <w:rPr>
          <w:rFonts w:ascii="Times New Roman" w:hAnsi="Times New Roman" w:cs="Times New Roman"/>
          <w:sz w:val="28"/>
          <w:szCs w:val="28"/>
        </w:rPr>
        <w:t>гос</w:t>
      </w:r>
      <w:proofErr w:type="spellEnd"/>
      <w:r w:rsidRPr="00200A8F">
        <w:rPr>
          <w:rFonts w:ascii="Times New Roman" w:hAnsi="Times New Roman" w:cs="Times New Roman"/>
          <w:sz w:val="28"/>
          <w:szCs w:val="28"/>
        </w:rPr>
        <w:t xml:space="preserve">. ун-т экономики и финансов - М.: </w:t>
      </w:r>
      <w:proofErr w:type="spellStart"/>
      <w:r w:rsidRPr="00200A8F">
        <w:rPr>
          <w:rFonts w:ascii="Times New Roman" w:hAnsi="Times New Roman" w:cs="Times New Roman"/>
          <w:sz w:val="28"/>
          <w:szCs w:val="28"/>
        </w:rPr>
        <w:t>Юрайт</w:t>
      </w:r>
      <w:proofErr w:type="spellEnd"/>
      <w:r w:rsidRPr="00200A8F">
        <w:rPr>
          <w:rFonts w:ascii="Times New Roman" w:hAnsi="Times New Roman" w:cs="Times New Roman"/>
          <w:sz w:val="28"/>
          <w:szCs w:val="28"/>
        </w:rPr>
        <w:t>, 2011. - 422 с.</w:t>
      </w:r>
    </w:p>
    <w:p w:rsidR="00087302" w:rsidRPr="00200A8F" w:rsidRDefault="00087302" w:rsidP="00200A8F">
      <w:pPr>
        <w:numPr>
          <w:ilvl w:val="0"/>
          <w:numId w:val="3"/>
        </w:numPr>
        <w:spacing w:after="0" w:line="360" w:lineRule="auto"/>
        <w:ind w:left="0" w:firstLine="709"/>
        <w:jc w:val="both"/>
        <w:rPr>
          <w:rFonts w:ascii="Times New Roman" w:hAnsi="Times New Roman" w:cs="Times New Roman"/>
          <w:sz w:val="28"/>
          <w:szCs w:val="28"/>
        </w:rPr>
      </w:pPr>
      <w:proofErr w:type="spellStart"/>
      <w:r w:rsidRPr="00200A8F">
        <w:rPr>
          <w:rFonts w:ascii="Times New Roman" w:hAnsi="Times New Roman" w:cs="Times New Roman"/>
          <w:sz w:val="28"/>
          <w:szCs w:val="28"/>
        </w:rPr>
        <w:t>Бурлачков</w:t>
      </w:r>
      <w:proofErr w:type="spellEnd"/>
      <w:r w:rsidRPr="00200A8F">
        <w:rPr>
          <w:rFonts w:ascii="Times New Roman" w:hAnsi="Times New Roman" w:cs="Times New Roman"/>
          <w:sz w:val="28"/>
          <w:szCs w:val="28"/>
        </w:rPr>
        <w:t xml:space="preserve"> В. Политика банка России: тенденции и противоречия // Экономист. - 2014. - № 12. - С. 21 - 26.</w:t>
      </w:r>
    </w:p>
    <w:p w:rsidR="00087302" w:rsidRPr="00200A8F" w:rsidRDefault="00087302" w:rsidP="00200A8F">
      <w:pPr>
        <w:numPr>
          <w:ilvl w:val="0"/>
          <w:numId w:val="3"/>
        </w:numPr>
        <w:spacing w:after="0" w:line="360" w:lineRule="auto"/>
        <w:ind w:left="0" w:firstLine="709"/>
        <w:jc w:val="both"/>
        <w:rPr>
          <w:rFonts w:ascii="Times New Roman" w:hAnsi="Times New Roman" w:cs="Times New Roman"/>
          <w:sz w:val="28"/>
          <w:szCs w:val="28"/>
        </w:rPr>
      </w:pPr>
      <w:r w:rsidRPr="00200A8F">
        <w:rPr>
          <w:rFonts w:ascii="Times New Roman" w:hAnsi="Times New Roman" w:cs="Times New Roman"/>
          <w:sz w:val="28"/>
          <w:szCs w:val="28"/>
        </w:rPr>
        <w:t>Воронова Н. С., Мирошниченко О. С. Подходы к структурированию понятийного аппарата теории банковского капитала / Н. С. Воронова, О. С. Мирошниченко. Финансы и кредит, 2013. — № 34 (562). — С. 9–19.</w:t>
      </w:r>
    </w:p>
    <w:p w:rsidR="00087302" w:rsidRPr="00200A8F" w:rsidRDefault="00087302" w:rsidP="00200A8F">
      <w:pPr>
        <w:numPr>
          <w:ilvl w:val="0"/>
          <w:numId w:val="3"/>
        </w:numPr>
        <w:spacing w:after="0" w:line="360" w:lineRule="auto"/>
        <w:ind w:left="0" w:firstLine="709"/>
        <w:jc w:val="both"/>
        <w:rPr>
          <w:rFonts w:ascii="Times New Roman" w:hAnsi="Times New Roman" w:cs="Times New Roman"/>
          <w:sz w:val="28"/>
          <w:szCs w:val="28"/>
        </w:rPr>
      </w:pPr>
      <w:r w:rsidRPr="00200A8F">
        <w:rPr>
          <w:rFonts w:ascii="Times New Roman" w:hAnsi="Times New Roman" w:cs="Times New Roman"/>
          <w:sz w:val="28"/>
          <w:szCs w:val="28"/>
        </w:rPr>
        <w:t>Владимирова М.П., Козлов А.И. Деньги, кредит, банки. Учебное пособие. Москва, 2014. -223 с.</w:t>
      </w:r>
    </w:p>
    <w:p w:rsidR="00087302" w:rsidRPr="00200A8F" w:rsidRDefault="00087302" w:rsidP="00200A8F">
      <w:pPr>
        <w:numPr>
          <w:ilvl w:val="0"/>
          <w:numId w:val="3"/>
        </w:numPr>
        <w:spacing w:after="0" w:line="360" w:lineRule="auto"/>
        <w:ind w:left="0" w:firstLine="709"/>
        <w:jc w:val="both"/>
        <w:rPr>
          <w:rFonts w:ascii="Times New Roman" w:hAnsi="Times New Roman" w:cs="Times New Roman"/>
          <w:sz w:val="28"/>
          <w:szCs w:val="28"/>
        </w:rPr>
      </w:pPr>
      <w:proofErr w:type="spellStart"/>
      <w:r w:rsidRPr="00200A8F">
        <w:rPr>
          <w:rFonts w:ascii="Times New Roman" w:hAnsi="Times New Roman" w:cs="Times New Roman"/>
          <w:sz w:val="28"/>
          <w:szCs w:val="28"/>
        </w:rPr>
        <w:t>Вахрин</w:t>
      </w:r>
      <w:proofErr w:type="spellEnd"/>
      <w:r w:rsidRPr="00200A8F">
        <w:rPr>
          <w:rFonts w:ascii="Times New Roman" w:hAnsi="Times New Roman" w:cs="Times New Roman"/>
          <w:sz w:val="28"/>
          <w:szCs w:val="28"/>
        </w:rPr>
        <w:t xml:space="preserve"> П.И. </w:t>
      </w:r>
      <w:proofErr w:type="spellStart"/>
      <w:r w:rsidRPr="00200A8F">
        <w:rPr>
          <w:rFonts w:ascii="Times New Roman" w:hAnsi="Times New Roman" w:cs="Times New Roman"/>
          <w:sz w:val="28"/>
          <w:szCs w:val="28"/>
        </w:rPr>
        <w:t>Финансы,денежное</w:t>
      </w:r>
      <w:proofErr w:type="spellEnd"/>
      <w:r w:rsidRPr="00200A8F">
        <w:rPr>
          <w:rFonts w:ascii="Times New Roman" w:hAnsi="Times New Roman" w:cs="Times New Roman"/>
          <w:sz w:val="28"/>
          <w:szCs w:val="28"/>
        </w:rPr>
        <w:t xml:space="preserve"> </w:t>
      </w:r>
      <w:proofErr w:type="spellStart"/>
      <w:r w:rsidRPr="00200A8F">
        <w:rPr>
          <w:rFonts w:ascii="Times New Roman" w:hAnsi="Times New Roman" w:cs="Times New Roman"/>
          <w:sz w:val="28"/>
          <w:szCs w:val="28"/>
        </w:rPr>
        <w:t>обращение,кредит</w:t>
      </w:r>
      <w:proofErr w:type="spellEnd"/>
      <w:r w:rsidRPr="00200A8F">
        <w:rPr>
          <w:rFonts w:ascii="Times New Roman" w:hAnsi="Times New Roman" w:cs="Times New Roman"/>
          <w:sz w:val="28"/>
          <w:szCs w:val="28"/>
        </w:rPr>
        <w:t xml:space="preserve"> : </w:t>
      </w:r>
      <w:proofErr w:type="spellStart"/>
      <w:r w:rsidRPr="00200A8F">
        <w:rPr>
          <w:rFonts w:ascii="Times New Roman" w:hAnsi="Times New Roman" w:cs="Times New Roman"/>
          <w:sz w:val="28"/>
          <w:szCs w:val="28"/>
        </w:rPr>
        <w:t>Учеб.для</w:t>
      </w:r>
      <w:proofErr w:type="spellEnd"/>
      <w:r w:rsidRPr="00200A8F">
        <w:rPr>
          <w:rFonts w:ascii="Times New Roman" w:hAnsi="Times New Roman" w:cs="Times New Roman"/>
          <w:sz w:val="28"/>
          <w:szCs w:val="28"/>
        </w:rPr>
        <w:t xml:space="preserve"> </w:t>
      </w:r>
      <w:proofErr w:type="spellStart"/>
      <w:r w:rsidRPr="00200A8F">
        <w:rPr>
          <w:rFonts w:ascii="Times New Roman" w:hAnsi="Times New Roman" w:cs="Times New Roman"/>
          <w:sz w:val="28"/>
          <w:szCs w:val="28"/>
        </w:rPr>
        <w:t>экон.вузов</w:t>
      </w:r>
      <w:proofErr w:type="spellEnd"/>
      <w:r w:rsidRPr="00200A8F">
        <w:rPr>
          <w:rFonts w:ascii="Times New Roman" w:hAnsi="Times New Roman" w:cs="Times New Roman"/>
          <w:sz w:val="28"/>
          <w:szCs w:val="28"/>
        </w:rPr>
        <w:t xml:space="preserve"> / П. И. </w:t>
      </w:r>
      <w:proofErr w:type="spellStart"/>
      <w:r w:rsidRPr="00200A8F">
        <w:rPr>
          <w:rFonts w:ascii="Times New Roman" w:hAnsi="Times New Roman" w:cs="Times New Roman"/>
          <w:sz w:val="28"/>
          <w:szCs w:val="28"/>
        </w:rPr>
        <w:t>Вахрин</w:t>
      </w:r>
      <w:proofErr w:type="spellEnd"/>
      <w:r w:rsidRPr="00200A8F">
        <w:rPr>
          <w:rFonts w:ascii="Times New Roman" w:hAnsi="Times New Roman" w:cs="Times New Roman"/>
          <w:sz w:val="28"/>
          <w:szCs w:val="28"/>
        </w:rPr>
        <w:t xml:space="preserve"> ; </w:t>
      </w:r>
      <w:proofErr w:type="spellStart"/>
      <w:r w:rsidRPr="00200A8F">
        <w:rPr>
          <w:rFonts w:ascii="Times New Roman" w:hAnsi="Times New Roman" w:cs="Times New Roman"/>
          <w:sz w:val="28"/>
          <w:szCs w:val="28"/>
        </w:rPr>
        <w:t>П.И.Вахрин,А.С.Нешитой</w:t>
      </w:r>
      <w:proofErr w:type="spellEnd"/>
      <w:r w:rsidRPr="00200A8F">
        <w:rPr>
          <w:rFonts w:ascii="Times New Roman" w:hAnsi="Times New Roman" w:cs="Times New Roman"/>
          <w:sz w:val="28"/>
          <w:szCs w:val="28"/>
        </w:rPr>
        <w:t xml:space="preserve">. - М. : </w:t>
      </w:r>
      <w:proofErr w:type="spellStart"/>
      <w:r w:rsidRPr="00200A8F">
        <w:rPr>
          <w:rFonts w:ascii="Times New Roman" w:hAnsi="Times New Roman" w:cs="Times New Roman"/>
          <w:sz w:val="28"/>
          <w:szCs w:val="28"/>
        </w:rPr>
        <w:t>Издат.-торг.корпорация</w:t>
      </w:r>
      <w:proofErr w:type="spellEnd"/>
      <w:r w:rsidRPr="00200A8F">
        <w:rPr>
          <w:rFonts w:ascii="Times New Roman" w:hAnsi="Times New Roman" w:cs="Times New Roman"/>
          <w:sz w:val="28"/>
          <w:szCs w:val="28"/>
        </w:rPr>
        <w:t xml:space="preserve"> «Дашков и К», 2012. -145 с.</w:t>
      </w:r>
    </w:p>
    <w:p w:rsidR="00087302" w:rsidRPr="00200A8F" w:rsidRDefault="00087302" w:rsidP="00200A8F">
      <w:pPr>
        <w:numPr>
          <w:ilvl w:val="0"/>
          <w:numId w:val="3"/>
        </w:numPr>
        <w:spacing w:after="0" w:line="360" w:lineRule="auto"/>
        <w:ind w:left="0" w:firstLine="709"/>
        <w:jc w:val="both"/>
        <w:rPr>
          <w:rFonts w:ascii="Times New Roman" w:hAnsi="Times New Roman" w:cs="Times New Roman"/>
          <w:sz w:val="28"/>
          <w:szCs w:val="28"/>
        </w:rPr>
      </w:pPr>
      <w:r w:rsidRPr="00200A8F">
        <w:rPr>
          <w:rFonts w:ascii="Times New Roman" w:hAnsi="Times New Roman" w:cs="Times New Roman"/>
          <w:sz w:val="28"/>
          <w:szCs w:val="28"/>
        </w:rPr>
        <w:t xml:space="preserve">Даниленко С.А. Банковское потребительское кредитование. Учебно-практическое пособие/ Даниленко С.А.;  Комиссарова М.В. </w:t>
      </w:r>
      <w:proofErr w:type="spellStart"/>
      <w:r w:rsidRPr="00200A8F">
        <w:rPr>
          <w:rFonts w:ascii="Times New Roman" w:hAnsi="Times New Roman" w:cs="Times New Roman"/>
          <w:sz w:val="28"/>
          <w:szCs w:val="28"/>
        </w:rPr>
        <w:t>Юстицинформ</w:t>
      </w:r>
      <w:proofErr w:type="spellEnd"/>
      <w:r w:rsidRPr="00200A8F">
        <w:rPr>
          <w:rFonts w:ascii="Times New Roman" w:hAnsi="Times New Roman" w:cs="Times New Roman"/>
          <w:sz w:val="28"/>
          <w:szCs w:val="28"/>
        </w:rPr>
        <w:t>,  2011. -384с.</w:t>
      </w:r>
    </w:p>
    <w:p w:rsidR="00087302" w:rsidRPr="00200A8F" w:rsidRDefault="00087302" w:rsidP="00200A8F">
      <w:pPr>
        <w:numPr>
          <w:ilvl w:val="0"/>
          <w:numId w:val="3"/>
        </w:numPr>
        <w:spacing w:after="0" w:line="360" w:lineRule="auto"/>
        <w:ind w:left="0" w:firstLine="709"/>
        <w:jc w:val="both"/>
        <w:rPr>
          <w:rFonts w:ascii="Times New Roman" w:hAnsi="Times New Roman" w:cs="Times New Roman"/>
          <w:sz w:val="28"/>
          <w:szCs w:val="28"/>
        </w:rPr>
      </w:pPr>
      <w:proofErr w:type="spellStart"/>
      <w:r w:rsidRPr="00200A8F">
        <w:rPr>
          <w:rFonts w:ascii="Times New Roman" w:hAnsi="Times New Roman" w:cs="Times New Roman"/>
          <w:sz w:val="28"/>
          <w:szCs w:val="28"/>
        </w:rPr>
        <w:t>Конягина</w:t>
      </w:r>
      <w:proofErr w:type="spellEnd"/>
      <w:r w:rsidRPr="00200A8F">
        <w:rPr>
          <w:rFonts w:ascii="Times New Roman" w:hAnsi="Times New Roman" w:cs="Times New Roman"/>
          <w:sz w:val="28"/>
          <w:szCs w:val="28"/>
        </w:rPr>
        <w:t xml:space="preserve"> М. Н. Реализация целевых функций банков с государственным участием с использованием механизма корпоративного управления / М. Н. </w:t>
      </w:r>
      <w:proofErr w:type="spellStart"/>
      <w:r w:rsidRPr="00200A8F">
        <w:rPr>
          <w:rFonts w:ascii="Times New Roman" w:hAnsi="Times New Roman" w:cs="Times New Roman"/>
          <w:sz w:val="28"/>
          <w:szCs w:val="28"/>
        </w:rPr>
        <w:t>Конягина</w:t>
      </w:r>
      <w:proofErr w:type="spellEnd"/>
      <w:r w:rsidRPr="00200A8F">
        <w:rPr>
          <w:rFonts w:ascii="Times New Roman" w:hAnsi="Times New Roman" w:cs="Times New Roman"/>
          <w:sz w:val="28"/>
          <w:szCs w:val="28"/>
        </w:rPr>
        <w:t xml:space="preserve">: </w:t>
      </w:r>
      <w:proofErr w:type="spellStart"/>
      <w:r w:rsidRPr="00200A8F">
        <w:rPr>
          <w:rFonts w:ascii="Times New Roman" w:hAnsi="Times New Roman" w:cs="Times New Roman"/>
          <w:sz w:val="28"/>
          <w:szCs w:val="28"/>
        </w:rPr>
        <w:t>автореф.дис</w:t>
      </w:r>
      <w:proofErr w:type="spellEnd"/>
      <w:r w:rsidRPr="00200A8F">
        <w:rPr>
          <w:rFonts w:ascii="Times New Roman" w:hAnsi="Times New Roman" w:cs="Times New Roman"/>
          <w:sz w:val="28"/>
          <w:szCs w:val="28"/>
        </w:rPr>
        <w:t xml:space="preserve">. … д-ра </w:t>
      </w:r>
      <w:proofErr w:type="spellStart"/>
      <w:r w:rsidRPr="00200A8F">
        <w:rPr>
          <w:rFonts w:ascii="Times New Roman" w:hAnsi="Times New Roman" w:cs="Times New Roman"/>
          <w:sz w:val="28"/>
          <w:szCs w:val="28"/>
        </w:rPr>
        <w:t>экон.наук</w:t>
      </w:r>
      <w:proofErr w:type="spellEnd"/>
      <w:r w:rsidRPr="00200A8F">
        <w:rPr>
          <w:rFonts w:ascii="Times New Roman" w:hAnsi="Times New Roman" w:cs="Times New Roman"/>
          <w:sz w:val="28"/>
          <w:szCs w:val="28"/>
        </w:rPr>
        <w:t xml:space="preserve"> / Санкт-Петербургский государственный университет экономики и финансов, СПб., 2011. -304 с.</w:t>
      </w:r>
    </w:p>
    <w:p w:rsidR="00087302" w:rsidRPr="00200A8F" w:rsidRDefault="00087302" w:rsidP="00200A8F">
      <w:pPr>
        <w:numPr>
          <w:ilvl w:val="0"/>
          <w:numId w:val="3"/>
        </w:numPr>
        <w:spacing w:after="0" w:line="360" w:lineRule="auto"/>
        <w:ind w:left="0" w:firstLine="709"/>
        <w:jc w:val="both"/>
        <w:rPr>
          <w:rFonts w:ascii="Times New Roman" w:hAnsi="Times New Roman" w:cs="Times New Roman"/>
          <w:sz w:val="28"/>
          <w:szCs w:val="28"/>
        </w:rPr>
      </w:pPr>
      <w:proofErr w:type="spellStart"/>
      <w:r w:rsidRPr="00200A8F">
        <w:rPr>
          <w:rFonts w:ascii="Times New Roman" w:hAnsi="Times New Roman" w:cs="Times New Roman"/>
          <w:sz w:val="28"/>
          <w:szCs w:val="28"/>
        </w:rPr>
        <w:t>Кугаевских</w:t>
      </w:r>
      <w:proofErr w:type="spellEnd"/>
      <w:r w:rsidRPr="00200A8F">
        <w:rPr>
          <w:rFonts w:ascii="Times New Roman" w:hAnsi="Times New Roman" w:cs="Times New Roman"/>
          <w:sz w:val="28"/>
          <w:szCs w:val="28"/>
        </w:rPr>
        <w:t xml:space="preserve"> К. В. Оценка банковского кредитования в 2015 году // Молодой ученый, 2015. — №12. — С. 431-433</w:t>
      </w:r>
    </w:p>
    <w:p w:rsidR="00087302" w:rsidRPr="00200A8F" w:rsidRDefault="00087302" w:rsidP="00200A8F">
      <w:pPr>
        <w:numPr>
          <w:ilvl w:val="0"/>
          <w:numId w:val="3"/>
        </w:numPr>
        <w:spacing w:after="0" w:line="360" w:lineRule="auto"/>
        <w:ind w:left="0" w:firstLine="709"/>
        <w:jc w:val="both"/>
        <w:rPr>
          <w:rFonts w:ascii="Times New Roman" w:hAnsi="Times New Roman" w:cs="Times New Roman"/>
          <w:sz w:val="28"/>
          <w:szCs w:val="28"/>
        </w:rPr>
      </w:pPr>
      <w:proofErr w:type="spellStart"/>
      <w:r w:rsidRPr="00200A8F">
        <w:rPr>
          <w:rFonts w:ascii="Times New Roman" w:hAnsi="Times New Roman" w:cs="Times New Roman"/>
          <w:bCs/>
          <w:sz w:val="28"/>
          <w:szCs w:val="28"/>
        </w:rPr>
        <w:t>Лаврушина</w:t>
      </w:r>
      <w:r w:rsidRPr="00200A8F">
        <w:rPr>
          <w:rFonts w:ascii="Times New Roman" w:hAnsi="Times New Roman" w:cs="Times New Roman"/>
          <w:sz w:val="28"/>
          <w:szCs w:val="28"/>
        </w:rPr>
        <w:t>.</w:t>
      </w:r>
      <w:r w:rsidRPr="00200A8F">
        <w:rPr>
          <w:rFonts w:ascii="Times New Roman" w:hAnsi="Times New Roman" w:cs="Times New Roman"/>
          <w:bCs/>
          <w:sz w:val="28"/>
          <w:szCs w:val="28"/>
        </w:rPr>
        <w:t>О.И</w:t>
      </w:r>
      <w:proofErr w:type="spellEnd"/>
      <w:r w:rsidRPr="00200A8F">
        <w:rPr>
          <w:rFonts w:ascii="Times New Roman" w:hAnsi="Times New Roman" w:cs="Times New Roman"/>
          <w:sz w:val="28"/>
          <w:szCs w:val="28"/>
        </w:rPr>
        <w:t>. Организация и планирование кредита. Москва, Финансы и статистика, 2013. -157 с.</w:t>
      </w:r>
    </w:p>
    <w:p w:rsidR="00087302" w:rsidRPr="00200A8F" w:rsidRDefault="00087302" w:rsidP="00200A8F">
      <w:pPr>
        <w:numPr>
          <w:ilvl w:val="0"/>
          <w:numId w:val="3"/>
        </w:numPr>
        <w:spacing w:after="0" w:line="360" w:lineRule="auto"/>
        <w:ind w:left="0" w:firstLine="709"/>
        <w:jc w:val="both"/>
        <w:rPr>
          <w:rFonts w:ascii="Times New Roman" w:hAnsi="Times New Roman" w:cs="Times New Roman"/>
          <w:sz w:val="28"/>
          <w:szCs w:val="28"/>
        </w:rPr>
      </w:pPr>
      <w:r w:rsidRPr="00200A8F">
        <w:rPr>
          <w:rFonts w:ascii="Times New Roman" w:hAnsi="Times New Roman" w:cs="Times New Roman"/>
          <w:bCs/>
          <w:sz w:val="28"/>
          <w:szCs w:val="28"/>
        </w:rPr>
        <w:lastRenderedPageBreak/>
        <w:t>Лысенко Д.В.</w:t>
      </w:r>
      <w:r w:rsidRPr="00200A8F">
        <w:rPr>
          <w:rFonts w:ascii="Times New Roman" w:hAnsi="Times New Roman" w:cs="Times New Roman"/>
          <w:b/>
          <w:bCs/>
          <w:sz w:val="28"/>
          <w:szCs w:val="28"/>
        </w:rPr>
        <w:t xml:space="preserve"> </w:t>
      </w:r>
      <w:r w:rsidRPr="00200A8F">
        <w:rPr>
          <w:rFonts w:ascii="Times New Roman" w:hAnsi="Times New Roman" w:cs="Times New Roman"/>
          <w:sz w:val="28"/>
          <w:szCs w:val="28"/>
        </w:rPr>
        <w:t xml:space="preserve">Финансовый менеджмент [Текст]: учеб. пособие для вузов по направлению "Экономика", спец. "Финансы и кредит" - М.: </w:t>
      </w:r>
      <w:proofErr w:type="spellStart"/>
      <w:r w:rsidRPr="00200A8F">
        <w:rPr>
          <w:rFonts w:ascii="Times New Roman" w:hAnsi="Times New Roman" w:cs="Times New Roman"/>
          <w:sz w:val="28"/>
          <w:szCs w:val="28"/>
        </w:rPr>
        <w:t>Инфра-М</w:t>
      </w:r>
      <w:proofErr w:type="spellEnd"/>
      <w:r w:rsidRPr="00200A8F">
        <w:rPr>
          <w:rFonts w:ascii="Times New Roman" w:hAnsi="Times New Roman" w:cs="Times New Roman"/>
          <w:sz w:val="28"/>
          <w:szCs w:val="28"/>
        </w:rPr>
        <w:t>, 2013. - 371 с.</w:t>
      </w:r>
    </w:p>
    <w:p w:rsidR="00087302" w:rsidRPr="00200A8F" w:rsidRDefault="00087302" w:rsidP="00200A8F">
      <w:pPr>
        <w:numPr>
          <w:ilvl w:val="0"/>
          <w:numId w:val="3"/>
        </w:numPr>
        <w:spacing w:after="0" w:line="360" w:lineRule="auto"/>
        <w:ind w:left="0" w:firstLine="709"/>
        <w:jc w:val="both"/>
        <w:rPr>
          <w:rFonts w:ascii="Times New Roman" w:hAnsi="Times New Roman" w:cs="Times New Roman"/>
          <w:bCs/>
          <w:sz w:val="28"/>
          <w:szCs w:val="28"/>
        </w:rPr>
      </w:pPr>
      <w:r w:rsidRPr="00200A8F">
        <w:rPr>
          <w:rFonts w:ascii="Times New Roman" w:hAnsi="Times New Roman" w:cs="Times New Roman"/>
          <w:bCs/>
          <w:sz w:val="28"/>
          <w:szCs w:val="28"/>
        </w:rPr>
        <w:t xml:space="preserve">Тавасиев А.М. Банковское кредитование [Текст]: учеб. пособие по спец. "Менеджмент орг." / Тавасиев, А.М., Мазурина, Т.Ю., Бычков, В.П. ; под ред. А.М. Тавасиева - М.: </w:t>
      </w:r>
      <w:proofErr w:type="spellStart"/>
      <w:r w:rsidRPr="00200A8F">
        <w:rPr>
          <w:rFonts w:ascii="Times New Roman" w:hAnsi="Times New Roman" w:cs="Times New Roman"/>
          <w:bCs/>
          <w:sz w:val="28"/>
          <w:szCs w:val="28"/>
        </w:rPr>
        <w:t>Инфра-М</w:t>
      </w:r>
      <w:proofErr w:type="spellEnd"/>
      <w:r w:rsidRPr="00200A8F">
        <w:rPr>
          <w:rFonts w:ascii="Times New Roman" w:hAnsi="Times New Roman" w:cs="Times New Roman"/>
          <w:bCs/>
          <w:sz w:val="28"/>
          <w:szCs w:val="28"/>
        </w:rPr>
        <w:t>, 2010. - 655 с.</w:t>
      </w:r>
    </w:p>
    <w:tbl>
      <w:tblPr>
        <w:tblW w:w="5000" w:type="pct"/>
        <w:tblCellSpacing w:w="0" w:type="dxa"/>
        <w:tblCellMar>
          <w:left w:w="0" w:type="dxa"/>
          <w:right w:w="0" w:type="dxa"/>
        </w:tblCellMar>
        <w:tblLook w:val="04A0"/>
      </w:tblPr>
      <w:tblGrid>
        <w:gridCol w:w="3229"/>
        <w:gridCol w:w="3230"/>
        <w:gridCol w:w="3230"/>
      </w:tblGrid>
      <w:tr w:rsidR="00087302" w:rsidRPr="00200A8F" w:rsidTr="002C3A0B">
        <w:trPr>
          <w:tblCellSpacing w:w="0" w:type="dxa"/>
        </w:trPr>
        <w:tc>
          <w:tcPr>
            <w:tcW w:w="0" w:type="auto"/>
            <w:vMerge w:val="restart"/>
            <w:noWrap/>
            <w:vAlign w:val="center"/>
            <w:hideMark/>
          </w:tcPr>
          <w:p w:rsidR="00087302" w:rsidRPr="00200A8F" w:rsidRDefault="00087302" w:rsidP="00200A8F">
            <w:pPr>
              <w:spacing w:after="0" w:line="360" w:lineRule="auto"/>
              <w:ind w:firstLine="709"/>
              <w:rPr>
                <w:rFonts w:ascii="Times New Roman" w:hAnsi="Times New Roman" w:cs="Times New Roman"/>
                <w:bCs/>
                <w:sz w:val="28"/>
                <w:szCs w:val="28"/>
              </w:rPr>
            </w:pPr>
          </w:p>
        </w:tc>
        <w:tc>
          <w:tcPr>
            <w:tcW w:w="0" w:type="auto"/>
            <w:gridSpan w:val="2"/>
            <w:vAlign w:val="center"/>
            <w:hideMark/>
          </w:tcPr>
          <w:p w:rsidR="00087302" w:rsidRPr="00200A8F" w:rsidRDefault="00087302" w:rsidP="00200A8F">
            <w:pPr>
              <w:spacing w:after="0" w:line="360" w:lineRule="auto"/>
              <w:ind w:firstLine="709"/>
              <w:rPr>
                <w:rFonts w:ascii="Times New Roman" w:hAnsi="Times New Roman" w:cs="Times New Roman"/>
                <w:bCs/>
                <w:sz w:val="28"/>
                <w:szCs w:val="28"/>
              </w:rPr>
            </w:pPr>
          </w:p>
        </w:tc>
      </w:tr>
      <w:tr w:rsidR="00087302" w:rsidRPr="00200A8F" w:rsidTr="002C3A0B">
        <w:trPr>
          <w:tblCellSpacing w:w="0" w:type="dxa"/>
        </w:trPr>
        <w:tc>
          <w:tcPr>
            <w:tcW w:w="0" w:type="auto"/>
            <w:vMerge/>
            <w:vAlign w:val="center"/>
            <w:hideMark/>
          </w:tcPr>
          <w:p w:rsidR="00087302" w:rsidRPr="00200A8F" w:rsidRDefault="00087302" w:rsidP="00200A8F">
            <w:pPr>
              <w:spacing w:after="0" w:line="360" w:lineRule="auto"/>
              <w:ind w:firstLine="709"/>
              <w:rPr>
                <w:rFonts w:ascii="Times New Roman" w:hAnsi="Times New Roman" w:cs="Times New Roman"/>
                <w:bCs/>
                <w:sz w:val="28"/>
                <w:szCs w:val="28"/>
              </w:rPr>
            </w:pPr>
          </w:p>
        </w:tc>
        <w:tc>
          <w:tcPr>
            <w:tcW w:w="0" w:type="auto"/>
            <w:vAlign w:val="center"/>
            <w:hideMark/>
          </w:tcPr>
          <w:p w:rsidR="00087302" w:rsidRPr="00200A8F" w:rsidRDefault="00087302" w:rsidP="00200A8F">
            <w:pPr>
              <w:spacing w:after="0" w:line="360" w:lineRule="auto"/>
              <w:ind w:firstLine="709"/>
              <w:rPr>
                <w:rFonts w:ascii="Times New Roman" w:hAnsi="Times New Roman" w:cs="Times New Roman"/>
                <w:bCs/>
                <w:sz w:val="28"/>
                <w:szCs w:val="28"/>
              </w:rPr>
            </w:pPr>
          </w:p>
        </w:tc>
        <w:tc>
          <w:tcPr>
            <w:tcW w:w="0" w:type="auto"/>
            <w:vAlign w:val="center"/>
            <w:hideMark/>
          </w:tcPr>
          <w:p w:rsidR="00087302" w:rsidRPr="00200A8F" w:rsidRDefault="00087302" w:rsidP="00200A8F">
            <w:pPr>
              <w:spacing w:after="0" w:line="360" w:lineRule="auto"/>
              <w:ind w:firstLine="709"/>
              <w:rPr>
                <w:rFonts w:ascii="Times New Roman" w:hAnsi="Times New Roman" w:cs="Times New Roman"/>
                <w:bCs/>
                <w:sz w:val="28"/>
                <w:szCs w:val="28"/>
              </w:rPr>
            </w:pPr>
          </w:p>
        </w:tc>
      </w:tr>
    </w:tbl>
    <w:p w:rsidR="00087302" w:rsidRPr="00200A8F" w:rsidRDefault="00087302" w:rsidP="00200A8F">
      <w:pPr>
        <w:numPr>
          <w:ilvl w:val="0"/>
          <w:numId w:val="3"/>
        </w:numPr>
        <w:spacing w:after="0" w:line="360" w:lineRule="auto"/>
        <w:ind w:left="0" w:firstLine="709"/>
        <w:jc w:val="both"/>
        <w:rPr>
          <w:rFonts w:ascii="Times New Roman" w:hAnsi="Times New Roman" w:cs="Times New Roman"/>
          <w:bCs/>
          <w:sz w:val="28"/>
          <w:szCs w:val="28"/>
        </w:rPr>
      </w:pPr>
      <w:r w:rsidRPr="00200A8F">
        <w:rPr>
          <w:rFonts w:ascii="Times New Roman" w:hAnsi="Times New Roman" w:cs="Times New Roman"/>
          <w:bCs/>
          <w:sz w:val="28"/>
          <w:szCs w:val="28"/>
        </w:rPr>
        <w:t xml:space="preserve"> Никитина, Н.В. Корпоративные финансы [Текст]: учеб. пособие для вузов по спец. "Финансы и кредит" / Никитина, Н.В., Янов, В.В. - М.: </w:t>
      </w:r>
      <w:proofErr w:type="spellStart"/>
      <w:r w:rsidRPr="00200A8F">
        <w:rPr>
          <w:rFonts w:ascii="Times New Roman" w:hAnsi="Times New Roman" w:cs="Times New Roman"/>
          <w:bCs/>
          <w:sz w:val="28"/>
          <w:szCs w:val="28"/>
        </w:rPr>
        <w:t>КноРус</w:t>
      </w:r>
      <w:proofErr w:type="spellEnd"/>
      <w:r w:rsidRPr="00200A8F">
        <w:rPr>
          <w:rFonts w:ascii="Times New Roman" w:hAnsi="Times New Roman" w:cs="Times New Roman"/>
          <w:bCs/>
          <w:sz w:val="28"/>
          <w:szCs w:val="28"/>
        </w:rPr>
        <w:t>, 2014. - 509 с.</w:t>
      </w:r>
    </w:p>
    <w:tbl>
      <w:tblPr>
        <w:tblW w:w="5000" w:type="pct"/>
        <w:tblCellSpacing w:w="0" w:type="dxa"/>
        <w:tblCellMar>
          <w:left w:w="0" w:type="dxa"/>
          <w:right w:w="0" w:type="dxa"/>
        </w:tblCellMar>
        <w:tblLook w:val="04A0"/>
      </w:tblPr>
      <w:tblGrid>
        <w:gridCol w:w="3229"/>
        <w:gridCol w:w="3230"/>
        <w:gridCol w:w="3230"/>
      </w:tblGrid>
      <w:tr w:rsidR="00087302" w:rsidRPr="00200A8F" w:rsidTr="002C3A0B">
        <w:trPr>
          <w:tblCellSpacing w:w="0" w:type="dxa"/>
        </w:trPr>
        <w:tc>
          <w:tcPr>
            <w:tcW w:w="0" w:type="auto"/>
            <w:vMerge w:val="restart"/>
            <w:noWrap/>
            <w:vAlign w:val="center"/>
            <w:hideMark/>
          </w:tcPr>
          <w:p w:rsidR="00087302" w:rsidRPr="00200A8F" w:rsidRDefault="00087302" w:rsidP="00200A8F">
            <w:pPr>
              <w:spacing w:after="0" w:line="360" w:lineRule="auto"/>
              <w:ind w:firstLine="709"/>
              <w:rPr>
                <w:rFonts w:ascii="Times New Roman" w:hAnsi="Times New Roman" w:cs="Times New Roman"/>
                <w:sz w:val="28"/>
                <w:szCs w:val="28"/>
              </w:rPr>
            </w:pPr>
          </w:p>
        </w:tc>
        <w:tc>
          <w:tcPr>
            <w:tcW w:w="0" w:type="auto"/>
            <w:gridSpan w:val="2"/>
            <w:vAlign w:val="center"/>
            <w:hideMark/>
          </w:tcPr>
          <w:p w:rsidR="00087302" w:rsidRPr="00200A8F" w:rsidRDefault="00087302" w:rsidP="00200A8F">
            <w:pPr>
              <w:spacing w:after="0" w:line="360" w:lineRule="auto"/>
              <w:ind w:firstLine="709"/>
              <w:rPr>
                <w:rFonts w:ascii="Times New Roman" w:hAnsi="Times New Roman" w:cs="Times New Roman"/>
                <w:sz w:val="28"/>
                <w:szCs w:val="28"/>
              </w:rPr>
            </w:pPr>
          </w:p>
        </w:tc>
      </w:tr>
      <w:tr w:rsidR="00087302" w:rsidRPr="00200A8F" w:rsidTr="002C3A0B">
        <w:trPr>
          <w:tblCellSpacing w:w="0" w:type="dxa"/>
        </w:trPr>
        <w:tc>
          <w:tcPr>
            <w:tcW w:w="0" w:type="auto"/>
            <w:vMerge/>
            <w:vAlign w:val="center"/>
            <w:hideMark/>
          </w:tcPr>
          <w:p w:rsidR="00087302" w:rsidRPr="00200A8F" w:rsidRDefault="00087302" w:rsidP="00200A8F">
            <w:pPr>
              <w:spacing w:after="0" w:line="360" w:lineRule="auto"/>
              <w:ind w:firstLine="709"/>
              <w:rPr>
                <w:rFonts w:ascii="Times New Roman" w:hAnsi="Times New Roman" w:cs="Times New Roman"/>
                <w:sz w:val="28"/>
                <w:szCs w:val="28"/>
              </w:rPr>
            </w:pPr>
          </w:p>
        </w:tc>
        <w:tc>
          <w:tcPr>
            <w:tcW w:w="0" w:type="auto"/>
            <w:vAlign w:val="center"/>
            <w:hideMark/>
          </w:tcPr>
          <w:p w:rsidR="00087302" w:rsidRPr="00200A8F" w:rsidRDefault="00087302" w:rsidP="00200A8F">
            <w:pPr>
              <w:spacing w:after="0" w:line="360" w:lineRule="auto"/>
              <w:ind w:firstLine="709"/>
              <w:rPr>
                <w:rFonts w:ascii="Times New Roman" w:hAnsi="Times New Roman" w:cs="Times New Roman"/>
                <w:sz w:val="28"/>
                <w:szCs w:val="28"/>
              </w:rPr>
            </w:pPr>
          </w:p>
        </w:tc>
        <w:tc>
          <w:tcPr>
            <w:tcW w:w="0" w:type="auto"/>
            <w:vAlign w:val="center"/>
            <w:hideMark/>
          </w:tcPr>
          <w:p w:rsidR="00087302" w:rsidRPr="00200A8F" w:rsidRDefault="00087302" w:rsidP="00200A8F">
            <w:pPr>
              <w:spacing w:after="0" w:line="360" w:lineRule="auto"/>
              <w:ind w:firstLine="709"/>
              <w:rPr>
                <w:rFonts w:ascii="Times New Roman" w:hAnsi="Times New Roman" w:cs="Times New Roman"/>
                <w:sz w:val="28"/>
                <w:szCs w:val="28"/>
              </w:rPr>
            </w:pPr>
          </w:p>
        </w:tc>
      </w:tr>
    </w:tbl>
    <w:p w:rsidR="00087302" w:rsidRPr="00200A8F" w:rsidRDefault="00087302" w:rsidP="00200A8F">
      <w:pPr>
        <w:numPr>
          <w:ilvl w:val="0"/>
          <w:numId w:val="3"/>
        </w:numPr>
        <w:spacing w:after="0" w:line="360" w:lineRule="auto"/>
        <w:ind w:left="0" w:firstLine="709"/>
        <w:jc w:val="both"/>
        <w:rPr>
          <w:rFonts w:ascii="Times New Roman" w:hAnsi="Times New Roman" w:cs="Times New Roman"/>
          <w:bCs/>
          <w:sz w:val="28"/>
          <w:szCs w:val="28"/>
        </w:rPr>
      </w:pPr>
      <w:r w:rsidRPr="00200A8F">
        <w:rPr>
          <w:rFonts w:ascii="Times New Roman" w:hAnsi="Times New Roman" w:cs="Times New Roman"/>
          <w:bCs/>
          <w:sz w:val="28"/>
          <w:szCs w:val="28"/>
        </w:rPr>
        <w:t xml:space="preserve"> </w:t>
      </w:r>
      <w:proofErr w:type="spellStart"/>
      <w:r w:rsidRPr="00200A8F">
        <w:rPr>
          <w:rFonts w:ascii="Times New Roman" w:hAnsi="Times New Roman" w:cs="Times New Roman"/>
          <w:bCs/>
          <w:sz w:val="28"/>
          <w:szCs w:val="28"/>
        </w:rPr>
        <w:t>Эзрох</w:t>
      </w:r>
      <w:proofErr w:type="spellEnd"/>
      <w:r w:rsidRPr="00200A8F">
        <w:rPr>
          <w:rFonts w:ascii="Times New Roman" w:hAnsi="Times New Roman" w:cs="Times New Roman"/>
          <w:bCs/>
          <w:sz w:val="28"/>
          <w:szCs w:val="28"/>
        </w:rPr>
        <w:t xml:space="preserve"> Ю.С. "Перегрев" российского рынка потребительского кредитования: кто останется крайним? // Эко. - 2013. - № 10. - С. 153 - 169.</w:t>
      </w:r>
    </w:p>
    <w:p w:rsidR="00087302" w:rsidRPr="00200A8F" w:rsidRDefault="007A1EB6" w:rsidP="00200A8F">
      <w:pPr>
        <w:numPr>
          <w:ilvl w:val="0"/>
          <w:numId w:val="3"/>
        </w:numPr>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Официальный сайт </w:t>
      </w:r>
      <w:r w:rsidRPr="00200A8F">
        <w:rPr>
          <w:rFonts w:ascii="Times New Roman" w:hAnsi="Times New Roman" w:cs="Times New Roman"/>
          <w:sz w:val="28"/>
          <w:szCs w:val="28"/>
        </w:rPr>
        <w:t>ПАО «Сбербанк»</w:t>
      </w:r>
      <w:r>
        <w:rPr>
          <w:rFonts w:ascii="Times New Roman" w:hAnsi="Times New Roman" w:cs="Times New Roman"/>
          <w:sz w:val="28"/>
          <w:szCs w:val="28"/>
        </w:rPr>
        <w:t xml:space="preserve"> </w:t>
      </w:r>
      <w:r w:rsidRPr="007A1EB6">
        <w:rPr>
          <w:rFonts w:ascii="Times New Roman" w:hAnsi="Times New Roman" w:cs="Times New Roman"/>
          <w:sz w:val="28"/>
          <w:szCs w:val="28"/>
        </w:rPr>
        <w:t>// Режим доступа</w:t>
      </w:r>
      <w:r>
        <w:rPr>
          <w:rFonts w:ascii="Times New Roman" w:hAnsi="Times New Roman" w:cs="Times New Roman"/>
          <w:sz w:val="28"/>
          <w:szCs w:val="28"/>
        </w:rPr>
        <w:t xml:space="preserve">: </w:t>
      </w:r>
      <w:hyperlink r:id="rId27" w:history="1">
        <w:r w:rsidR="00087302" w:rsidRPr="00200A8F">
          <w:rPr>
            <w:rStyle w:val="a5"/>
            <w:rFonts w:ascii="Times New Roman" w:hAnsi="Times New Roman" w:cs="Times New Roman"/>
            <w:sz w:val="28"/>
            <w:szCs w:val="28"/>
            <w:lang w:val="en-US"/>
          </w:rPr>
          <w:t>http</w:t>
        </w:r>
        <w:r w:rsidR="00087302" w:rsidRPr="00200A8F">
          <w:rPr>
            <w:rStyle w:val="a5"/>
            <w:rFonts w:ascii="Times New Roman" w:hAnsi="Times New Roman" w:cs="Times New Roman"/>
            <w:sz w:val="28"/>
            <w:szCs w:val="28"/>
          </w:rPr>
          <w:t>://</w:t>
        </w:r>
        <w:r w:rsidR="00087302" w:rsidRPr="00200A8F">
          <w:rPr>
            <w:rStyle w:val="a5"/>
            <w:rFonts w:ascii="Times New Roman" w:hAnsi="Times New Roman" w:cs="Times New Roman"/>
            <w:sz w:val="28"/>
            <w:szCs w:val="28"/>
            <w:lang w:val="en-US"/>
          </w:rPr>
          <w:t>www</w:t>
        </w:r>
        <w:r w:rsidR="00087302" w:rsidRPr="00200A8F">
          <w:rPr>
            <w:rStyle w:val="a5"/>
            <w:rFonts w:ascii="Times New Roman" w:hAnsi="Times New Roman" w:cs="Times New Roman"/>
            <w:sz w:val="28"/>
            <w:szCs w:val="28"/>
          </w:rPr>
          <w:t>.</w:t>
        </w:r>
        <w:proofErr w:type="spellStart"/>
        <w:r w:rsidR="00087302" w:rsidRPr="00200A8F">
          <w:rPr>
            <w:rStyle w:val="a5"/>
            <w:rFonts w:ascii="Times New Roman" w:hAnsi="Times New Roman" w:cs="Times New Roman"/>
            <w:sz w:val="28"/>
            <w:szCs w:val="28"/>
            <w:lang w:val="en-US"/>
          </w:rPr>
          <w:t>sberbank</w:t>
        </w:r>
        <w:proofErr w:type="spellEnd"/>
        <w:r w:rsidR="00087302" w:rsidRPr="00200A8F">
          <w:rPr>
            <w:rStyle w:val="a5"/>
            <w:rFonts w:ascii="Times New Roman" w:hAnsi="Times New Roman" w:cs="Times New Roman"/>
            <w:sz w:val="28"/>
            <w:szCs w:val="28"/>
          </w:rPr>
          <w:t>.</w:t>
        </w:r>
        <w:proofErr w:type="spellStart"/>
        <w:r w:rsidR="00087302" w:rsidRPr="00200A8F">
          <w:rPr>
            <w:rStyle w:val="a5"/>
            <w:rFonts w:ascii="Times New Roman" w:hAnsi="Times New Roman" w:cs="Times New Roman"/>
            <w:sz w:val="28"/>
            <w:szCs w:val="28"/>
            <w:lang w:val="en-US"/>
          </w:rPr>
          <w:t>ru</w:t>
        </w:r>
        <w:proofErr w:type="spellEnd"/>
        <w:r w:rsidR="00087302" w:rsidRPr="00200A8F">
          <w:rPr>
            <w:rStyle w:val="a5"/>
            <w:rFonts w:ascii="Times New Roman" w:hAnsi="Times New Roman" w:cs="Times New Roman"/>
            <w:sz w:val="28"/>
            <w:szCs w:val="28"/>
          </w:rPr>
          <w:t>/</w:t>
        </w:r>
        <w:proofErr w:type="spellStart"/>
        <w:r w:rsidR="00087302" w:rsidRPr="00200A8F">
          <w:rPr>
            <w:rStyle w:val="a5"/>
            <w:rFonts w:ascii="Times New Roman" w:hAnsi="Times New Roman" w:cs="Times New Roman"/>
            <w:sz w:val="28"/>
            <w:szCs w:val="28"/>
            <w:lang w:val="en-US"/>
          </w:rPr>
          <w:t>ru</w:t>
        </w:r>
        <w:proofErr w:type="spellEnd"/>
        <w:r w:rsidR="00087302" w:rsidRPr="00200A8F">
          <w:rPr>
            <w:rStyle w:val="a5"/>
            <w:rFonts w:ascii="Times New Roman" w:hAnsi="Times New Roman" w:cs="Times New Roman"/>
            <w:sz w:val="28"/>
            <w:szCs w:val="28"/>
          </w:rPr>
          <w:t>/</w:t>
        </w:r>
        <w:r w:rsidR="00087302" w:rsidRPr="00200A8F">
          <w:rPr>
            <w:rStyle w:val="a5"/>
            <w:rFonts w:ascii="Times New Roman" w:hAnsi="Times New Roman" w:cs="Times New Roman"/>
            <w:sz w:val="28"/>
            <w:szCs w:val="28"/>
            <w:lang w:val="en-US"/>
          </w:rPr>
          <w:t>person</w:t>
        </w:r>
        <w:r w:rsidR="00087302" w:rsidRPr="00200A8F">
          <w:rPr>
            <w:rStyle w:val="a5"/>
            <w:rFonts w:ascii="Times New Roman" w:hAnsi="Times New Roman" w:cs="Times New Roman"/>
            <w:sz w:val="28"/>
            <w:szCs w:val="28"/>
          </w:rPr>
          <w:t xml:space="preserve"> </w:t>
        </w:r>
        <w:proofErr w:type="spellStart"/>
        <w:r w:rsidR="00087302" w:rsidRPr="00200A8F">
          <w:rPr>
            <w:rStyle w:val="a5"/>
            <w:rFonts w:ascii="Times New Roman" w:hAnsi="Times New Roman" w:cs="Times New Roman"/>
            <w:sz w:val="28"/>
            <w:szCs w:val="28"/>
          </w:rPr>
          <w:t>оф.сайт</w:t>
        </w:r>
        <w:proofErr w:type="spellEnd"/>
      </w:hyperlink>
      <w:r w:rsidR="00087302" w:rsidRPr="00200A8F">
        <w:rPr>
          <w:rFonts w:ascii="Times New Roman" w:hAnsi="Times New Roman" w:cs="Times New Roman"/>
          <w:sz w:val="28"/>
          <w:szCs w:val="28"/>
        </w:rPr>
        <w:t xml:space="preserve"> </w:t>
      </w:r>
    </w:p>
    <w:p w:rsidR="00087302" w:rsidRPr="00200A8F" w:rsidRDefault="007A1EB6" w:rsidP="00200A8F">
      <w:pPr>
        <w:numPr>
          <w:ilvl w:val="0"/>
          <w:numId w:val="3"/>
        </w:numPr>
        <w:spacing w:after="0" w:line="360" w:lineRule="auto"/>
        <w:ind w:left="0" w:firstLine="709"/>
        <w:jc w:val="both"/>
        <w:rPr>
          <w:rFonts w:ascii="Times New Roman" w:hAnsi="Times New Roman" w:cs="Times New Roman"/>
          <w:sz w:val="28"/>
          <w:szCs w:val="28"/>
        </w:rPr>
      </w:pPr>
      <w:r w:rsidRPr="00200A8F">
        <w:rPr>
          <w:rFonts w:ascii="Times New Roman" w:hAnsi="Times New Roman" w:cs="Times New Roman"/>
          <w:sz w:val="28"/>
          <w:szCs w:val="28"/>
        </w:rPr>
        <w:t>П</w:t>
      </w:r>
      <w:r>
        <w:rPr>
          <w:rFonts w:ascii="Times New Roman" w:hAnsi="Times New Roman" w:cs="Times New Roman"/>
          <w:sz w:val="28"/>
          <w:szCs w:val="28"/>
        </w:rPr>
        <w:t>роблемы кредитования в России [Э</w:t>
      </w:r>
      <w:r w:rsidRPr="00200A8F">
        <w:rPr>
          <w:rFonts w:ascii="Times New Roman" w:hAnsi="Times New Roman" w:cs="Times New Roman"/>
          <w:sz w:val="28"/>
          <w:szCs w:val="28"/>
        </w:rPr>
        <w:t>лектронный ресурс]</w:t>
      </w:r>
      <w:r>
        <w:rPr>
          <w:rFonts w:ascii="Times New Roman" w:hAnsi="Times New Roman" w:cs="Times New Roman"/>
          <w:sz w:val="28"/>
          <w:szCs w:val="28"/>
        </w:rPr>
        <w:t xml:space="preserve"> </w:t>
      </w:r>
      <w:r w:rsidRPr="007A1EB6">
        <w:rPr>
          <w:rFonts w:ascii="Times New Roman" w:hAnsi="Times New Roman" w:cs="Times New Roman"/>
          <w:sz w:val="28"/>
          <w:szCs w:val="28"/>
        </w:rPr>
        <w:t>// Режим доступа</w:t>
      </w:r>
      <w:r>
        <w:rPr>
          <w:rFonts w:ascii="Times New Roman" w:hAnsi="Times New Roman" w:cs="Times New Roman"/>
          <w:sz w:val="28"/>
          <w:szCs w:val="28"/>
        </w:rPr>
        <w:t xml:space="preserve">: </w:t>
      </w:r>
      <w:hyperlink r:id="rId28" w:history="1">
        <w:r w:rsidR="00087302" w:rsidRPr="00200A8F">
          <w:rPr>
            <w:rStyle w:val="a5"/>
            <w:rFonts w:ascii="Times New Roman" w:hAnsi="Times New Roman" w:cs="Times New Roman"/>
            <w:sz w:val="28"/>
            <w:szCs w:val="28"/>
          </w:rPr>
          <w:t>http://dengi.maximedia.ru/problemy-kreditovaniya-v-rossii/</w:t>
        </w:r>
      </w:hyperlink>
      <w:r w:rsidR="00087302" w:rsidRPr="00200A8F">
        <w:rPr>
          <w:rFonts w:ascii="Times New Roman" w:hAnsi="Times New Roman" w:cs="Times New Roman"/>
          <w:sz w:val="28"/>
          <w:szCs w:val="28"/>
        </w:rPr>
        <w:t xml:space="preserve"> </w:t>
      </w:r>
    </w:p>
    <w:p w:rsidR="00087302" w:rsidRPr="00200A8F" w:rsidRDefault="007A1EB6" w:rsidP="00200A8F">
      <w:pPr>
        <w:numPr>
          <w:ilvl w:val="0"/>
          <w:numId w:val="3"/>
        </w:numPr>
        <w:spacing w:after="0" w:line="360" w:lineRule="auto"/>
        <w:ind w:left="0" w:firstLine="709"/>
        <w:jc w:val="both"/>
        <w:rPr>
          <w:rFonts w:ascii="Times New Roman" w:hAnsi="Times New Roman" w:cs="Times New Roman"/>
          <w:sz w:val="28"/>
          <w:szCs w:val="28"/>
        </w:rPr>
      </w:pPr>
      <w:r w:rsidRPr="00200A8F">
        <w:rPr>
          <w:rFonts w:ascii="Times New Roman" w:hAnsi="Times New Roman" w:cs="Times New Roman"/>
          <w:sz w:val="28"/>
          <w:szCs w:val="28"/>
        </w:rPr>
        <w:t>Процентные с</w:t>
      </w:r>
      <w:r>
        <w:rPr>
          <w:rFonts w:ascii="Times New Roman" w:hAnsi="Times New Roman" w:cs="Times New Roman"/>
          <w:sz w:val="28"/>
          <w:szCs w:val="28"/>
        </w:rPr>
        <w:t>тавки по кредитам в 2015 году [Э</w:t>
      </w:r>
      <w:r w:rsidRPr="00200A8F">
        <w:rPr>
          <w:rFonts w:ascii="Times New Roman" w:hAnsi="Times New Roman" w:cs="Times New Roman"/>
          <w:sz w:val="28"/>
          <w:szCs w:val="28"/>
        </w:rPr>
        <w:t xml:space="preserve">лектронный ресурс] </w:t>
      </w:r>
      <w:r w:rsidRPr="007A1EB6">
        <w:rPr>
          <w:rFonts w:ascii="Times New Roman" w:hAnsi="Times New Roman" w:cs="Times New Roman"/>
          <w:sz w:val="28"/>
          <w:szCs w:val="28"/>
        </w:rPr>
        <w:t>// Режим доступа</w:t>
      </w:r>
      <w:r>
        <w:rPr>
          <w:rFonts w:ascii="Times New Roman" w:hAnsi="Times New Roman" w:cs="Times New Roman"/>
          <w:sz w:val="28"/>
          <w:szCs w:val="28"/>
        </w:rPr>
        <w:t xml:space="preserve">: </w:t>
      </w:r>
      <w:hyperlink r:id="rId29" w:history="1">
        <w:r w:rsidR="00087302" w:rsidRPr="00200A8F">
          <w:rPr>
            <w:rStyle w:val="a5"/>
            <w:rFonts w:ascii="Times New Roman" w:hAnsi="Times New Roman" w:cs="Times New Roman"/>
            <w:sz w:val="28"/>
            <w:szCs w:val="28"/>
          </w:rPr>
          <w:t>http://probanki-info.ru/protsentnyie-stavki-po-kreditam-v-2015-godu/</w:t>
        </w:r>
      </w:hyperlink>
      <w:r w:rsidR="00087302" w:rsidRPr="00200A8F">
        <w:rPr>
          <w:rFonts w:ascii="Times New Roman" w:hAnsi="Times New Roman" w:cs="Times New Roman"/>
          <w:sz w:val="28"/>
          <w:szCs w:val="28"/>
        </w:rPr>
        <w:t xml:space="preserve"> </w:t>
      </w:r>
    </w:p>
    <w:p w:rsidR="007A1EB6" w:rsidRDefault="007A1EB6" w:rsidP="007A1EB6">
      <w:pPr>
        <w:numPr>
          <w:ilvl w:val="0"/>
          <w:numId w:val="3"/>
        </w:numPr>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С</w:t>
      </w:r>
      <w:r w:rsidR="00DB4593" w:rsidRPr="00200A8F">
        <w:rPr>
          <w:rFonts w:ascii="Times New Roman" w:hAnsi="Times New Roman" w:cs="Times New Roman"/>
          <w:sz w:val="28"/>
          <w:szCs w:val="28"/>
        </w:rPr>
        <w:t>татья «Финансовое Законодательство (потребительское к</w:t>
      </w:r>
      <w:r>
        <w:rPr>
          <w:rFonts w:ascii="Times New Roman" w:hAnsi="Times New Roman" w:cs="Times New Roman"/>
          <w:sz w:val="28"/>
          <w:szCs w:val="28"/>
        </w:rPr>
        <w:t>редитование, законы о займах) [Э</w:t>
      </w:r>
      <w:r w:rsidR="00DB4593" w:rsidRPr="00200A8F">
        <w:rPr>
          <w:rFonts w:ascii="Times New Roman" w:hAnsi="Times New Roman" w:cs="Times New Roman"/>
          <w:sz w:val="28"/>
          <w:szCs w:val="28"/>
        </w:rPr>
        <w:t>лектронный ресурс]</w:t>
      </w:r>
      <w:r>
        <w:rPr>
          <w:rFonts w:ascii="Times New Roman" w:hAnsi="Times New Roman" w:cs="Times New Roman"/>
          <w:sz w:val="28"/>
          <w:szCs w:val="28"/>
        </w:rPr>
        <w:t xml:space="preserve"> </w:t>
      </w:r>
      <w:r w:rsidRPr="007A1EB6">
        <w:rPr>
          <w:rFonts w:ascii="Times New Roman" w:hAnsi="Times New Roman" w:cs="Times New Roman"/>
          <w:sz w:val="28"/>
          <w:szCs w:val="28"/>
        </w:rPr>
        <w:t>// Режим доступа</w:t>
      </w:r>
      <w:r>
        <w:rPr>
          <w:rFonts w:ascii="Times New Roman" w:hAnsi="Times New Roman" w:cs="Times New Roman"/>
          <w:sz w:val="28"/>
          <w:szCs w:val="28"/>
        </w:rPr>
        <w:t xml:space="preserve">: </w:t>
      </w:r>
      <w:hyperlink r:id="rId30" w:history="1">
        <w:r w:rsidR="00087302" w:rsidRPr="007A1EB6">
          <w:rPr>
            <w:rStyle w:val="a5"/>
            <w:rFonts w:ascii="Times New Roman" w:hAnsi="Times New Roman" w:cs="Times New Roman"/>
            <w:sz w:val="28"/>
            <w:szCs w:val="28"/>
          </w:rPr>
          <w:t>http://finexpert24.com</w:t>
        </w:r>
      </w:hyperlink>
      <w:r w:rsidR="00087302" w:rsidRPr="007A1EB6">
        <w:rPr>
          <w:rFonts w:ascii="Times New Roman" w:hAnsi="Times New Roman" w:cs="Times New Roman"/>
          <w:sz w:val="28"/>
          <w:szCs w:val="28"/>
        </w:rPr>
        <w:t xml:space="preserve"> </w:t>
      </w:r>
    </w:p>
    <w:p w:rsidR="00087302" w:rsidRPr="007A1EB6" w:rsidRDefault="00AA0D0C" w:rsidP="007A1EB6">
      <w:pPr>
        <w:numPr>
          <w:ilvl w:val="0"/>
          <w:numId w:val="3"/>
        </w:numPr>
        <w:spacing w:after="0" w:line="360" w:lineRule="auto"/>
        <w:ind w:left="0" w:firstLine="709"/>
        <w:jc w:val="both"/>
        <w:rPr>
          <w:rFonts w:ascii="Times New Roman" w:hAnsi="Times New Roman" w:cs="Times New Roman"/>
          <w:sz w:val="28"/>
          <w:szCs w:val="28"/>
        </w:rPr>
      </w:pPr>
      <w:r w:rsidRPr="007A1EB6">
        <w:rPr>
          <w:rFonts w:ascii="Times New Roman" w:hAnsi="Times New Roman" w:cs="Times New Roman"/>
          <w:sz w:val="28"/>
          <w:szCs w:val="28"/>
        </w:rPr>
        <w:t xml:space="preserve">Официальный сайт Федеральной Антимонопольной Службы [Электронный ресурс]  // Режим доступа: </w:t>
      </w:r>
      <w:hyperlink r:id="rId31" w:history="1">
        <w:r w:rsidR="00087302" w:rsidRPr="007A1EB6">
          <w:rPr>
            <w:rStyle w:val="a5"/>
            <w:rFonts w:ascii="Times New Roman" w:hAnsi="Times New Roman" w:cs="Times New Roman"/>
            <w:sz w:val="28"/>
            <w:szCs w:val="28"/>
          </w:rPr>
          <w:t>http://fas.gov.ru/</w:t>
        </w:r>
      </w:hyperlink>
      <w:r w:rsidR="00087302" w:rsidRPr="007A1EB6">
        <w:rPr>
          <w:rFonts w:ascii="Times New Roman" w:hAnsi="Times New Roman" w:cs="Times New Roman"/>
          <w:sz w:val="28"/>
          <w:szCs w:val="28"/>
        </w:rPr>
        <w:t xml:space="preserve"> </w:t>
      </w:r>
    </w:p>
    <w:p w:rsidR="00087302" w:rsidRPr="00200A8F" w:rsidRDefault="00FE7A12" w:rsidP="00200A8F">
      <w:pPr>
        <w:spacing w:after="0" w:line="360" w:lineRule="auto"/>
        <w:ind w:firstLine="709"/>
        <w:jc w:val="center"/>
        <w:rPr>
          <w:rFonts w:ascii="Times New Roman" w:hAnsi="Times New Roman" w:cs="Times New Roman"/>
          <w:sz w:val="28"/>
          <w:szCs w:val="28"/>
        </w:rPr>
      </w:pPr>
      <w:r>
        <w:rPr>
          <w:rFonts w:ascii="Times New Roman" w:hAnsi="Times New Roman" w:cs="Times New Roman"/>
          <w:noProof/>
          <w:sz w:val="28"/>
          <w:szCs w:val="28"/>
          <w:lang w:eastAsia="ru-RU"/>
        </w:rPr>
        <w:lastRenderedPageBreak/>
        <w:drawing>
          <wp:inline distT="0" distB="0" distL="0" distR="0">
            <wp:extent cx="6152515" cy="1616783"/>
            <wp:effectExtent l="19050" t="0" r="635" b="0"/>
            <wp:docPr id="5"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2" cstate="print"/>
                    <a:srcRect/>
                    <a:stretch>
                      <a:fillRect/>
                    </a:stretch>
                  </pic:blipFill>
                  <pic:spPr bwMode="auto">
                    <a:xfrm>
                      <a:off x="0" y="0"/>
                      <a:ext cx="6152515" cy="1616783"/>
                    </a:xfrm>
                    <a:prstGeom prst="rect">
                      <a:avLst/>
                    </a:prstGeom>
                    <a:noFill/>
                    <a:ln w="9525">
                      <a:noFill/>
                      <a:miter lim="800000"/>
                      <a:headEnd/>
                      <a:tailEnd/>
                    </a:ln>
                  </pic:spPr>
                </pic:pic>
              </a:graphicData>
            </a:graphic>
          </wp:inline>
        </w:drawing>
      </w:r>
    </w:p>
    <w:sectPr w:rsidR="00087302" w:rsidRPr="00200A8F" w:rsidSect="00087302">
      <w:footerReference w:type="default" r:id="rId33"/>
      <w:pgSz w:w="12240" w:h="15840"/>
      <w:pgMar w:top="1134" w:right="850" w:bottom="1134" w:left="1701" w:header="720" w:footer="720" w:gutter="0"/>
      <w:cols w:space="720"/>
      <w:titlePg/>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44DF4" w:rsidRDefault="00944DF4" w:rsidP="00087302">
      <w:pPr>
        <w:spacing w:after="0" w:line="240" w:lineRule="auto"/>
      </w:pPr>
      <w:r>
        <w:separator/>
      </w:r>
    </w:p>
  </w:endnote>
  <w:endnote w:type="continuationSeparator" w:id="0">
    <w:p w:rsidR="00944DF4" w:rsidRDefault="00944DF4" w:rsidP="0008730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Light">
    <w:altName w:val="Calibri"/>
    <w:panose1 w:val="020F0302020204030204"/>
    <w:charset w:val="CC"/>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0239069"/>
      <w:docPartObj>
        <w:docPartGallery w:val="Page Numbers (Bottom of Page)"/>
        <w:docPartUnique/>
      </w:docPartObj>
    </w:sdtPr>
    <w:sdtContent>
      <w:p w:rsidR="005D1365" w:rsidRDefault="00AC7404">
        <w:pPr>
          <w:pStyle w:val="ab"/>
          <w:jc w:val="center"/>
        </w:pPr>
        <w:fldSimple w:instr=" PAGE   \* MERGEFORMAT ">
          <w:r w:rsidR="00123D44">
            <w:rPr>
              <w:noProof/>
            </w:rPr>
            <w:t>2</w:t>
          </w:r>
        </w:fldSimple>
      </w:p>
    </w:sdtContent>
  </w:sdt>
  <w:p w:rsidR="005D1365" w:rsidRDefault="005D1365">
    <w:pPr>
      <w:pStyle w:val="a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44DF4" w:rsidRDefault="00944DF4" w:rsidP="00087302">
      <w:pPr>
        <w:spacing w:after="0" w:line="240" w:lineRule="auto"/>
      </w:pPr>
      <w:r>
        <w:separator/>
      </w:r>
    </w:p>
  </w:footnote>
  <w:footnote w:type="continuationSeparator" w:id="0">
    <w:p w:rsidR="00944DF4" w:rsidRDefault="00944DF4" w:rsidP="00087302">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E85C09"/>
    <w:multiLevelType w:val="hybridMultilevel"/>
    <w:tmpl w:val="184A2C32"/>
    <w:lvl w:ilvl="0" w:tplc="9D660318">
      <w:start w:val="1"/>
      <w:numFmt w:val="decimal"/>
      <w:lvlText w:val="%1."/>
      <w:lvlJc w:val="left"/>
      <w:pPr>
        <w:ind w:left="106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27CF76FD"/>
    <w:multiLevelType w:val="multilevel"/>
    <w:tmpl w:val="859C2C4C"/>
    <w:lvl w:ilvl="0">
      <w:start w:val="1"/>
      <w:numFmt w:val="decimal"/>
      <w:lvlText w:val="%1."/>
      <w:lvlJc w:val="left"/>
      <w:pPr>
        <w:ind w:left="1159"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1429" w:hanging="720"/>
      </w:pPr>
      <w:rPr>
        <w:rFonts w:hint="default"/>
      </w:rPr>
    </w:lvl>
    <w:lvl w:ilvl="3">
      <w:start w:val="1"/>
      <w:numFmt w:val="decimal"/>
      <w:lvlText w:val="%1.%2.%3.%4."/>
      <w:lvlJc w:val="left"/>
      <w:pPr>
        <w:ind w:left="1789" w:hanging="1080"/>
      </w:pPr>
      <w:rPr>
        <w:rFonts w:hint="default"/>
      </w:rPr>
    </w:lvl>
    <w:lvl w:ilvl="4">
      <w:start w:val="1"/>
      <w:numFmt w:val="decimal"/>
      <w:lvlText w:val="%1.%2.%3.%4.%5."/>
      <w:lvlJc w:val="left"/>
      <w:pPr>
        <w:ind w:left="1789" w:hanging="1080"/>
      </w:pPr>
      <w:rPr>
        <w:rFonts w:hint="default"/>
      </w:rPr>
    </w:lvl>
    <w:lvl w:ilvl="5">
      <w:start w:val="1"/>
      <w:numFmt w:val="decimal"/>
      <w:lvlText w:val="%1.%2.%3.%4.%5.%6."/>
      <w:lvlJc w:val="left"/>
      <w:pPr>
        <w:ind w:left="2149" w:hanging="1440"/>
      </w:pPr>
      <w:rPr>
        <w:rFonts w:hint="default"/>
      </w:rPr>
    </w:lvl>
    <w:lvl w:ilvl="6">
      <w:start w:val="1"/>
      <w:numFmt w:val="decimal"/>
      <w:lvlText w:val="%1.%2.%3.%4.%5.%6.%7."/>
      <w:lvlJc w:val="left"/>
      <w:pPr>
        <w:ind w:left="2509" w:hanging="1800"/>
      </w:pPr>
      <w:rPr>
        <w:rFonts w:hint="default"/>
      </w:rPr>
    </w:lvl>
    <w:lvl w:ilvl="7">
      <w:start w:val="1"/>
      <w:numFmt w:val="decimal"/>
      <w:lvlText w:val="%1.%2.%3.%4.%5.%6.%7.%8."/>
      <w:lvlJc w:val="left"/>
      <w:pPr>
        <w:ind w:left="2509" w:hanging="1800"/>
      </w:pPr>
      <w:rPr>
        <w:rFonts w:hint="default"/>
      </w:rPr>
    </w:lvl>
    <w:lvl w:ilvl="8">
      <w:start w:val="1"/>
      <w:numFmt w:val="decimal"/>
      <w:lvlText w:val="%1.%2.%3.%4.%5.%6.%7.%8.%9."/>
      <w:lvlJc w:val="left"/>
      <w:pPr>
        <w:ind w:left="2869" w:hanging="2160"/>
      </w:pPr>
      <w:rPr>
        <w:rFonts w:hint="default"/>
      </w:rPr>
    </w:lvl>
  </w:abstractNum>
  <w:abstractNum w:abstractNumId="2">
    <w:nsid w:val="323D0BE1"/>
    <w:multiLevelType w:val="hybridMultilevel"/>
    <w:tmpl w:val="AC12C1B8"/>
    <w:lvl w:ilvl="0" w:tplc="9D660318">
      <w:start w:val="1"/>
      <w:numFmt w:val="decimal"/>
      <w:lvlText w:val="%1."/>
      <w:lvlJc w:val="left"/>
      <w:pPr>
        <w:ind w:left="106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366E5186"/>
    <w:multiLevelType w:val="hybridMultilevel"/>
    <w:tmpl w:val="ADCE58D0"/>
    <w:lvl w:ilvl="0" w:tplc="9D660318">
      <w:start w:val="1"/>
      <w:numFmt w:val="decimal"/>
      <w:lvlText w:val="%1."/>
      <w:lvlJc w:val="left"/>
      <w:pPr>
        <w:ind w:left="106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3D040FEB"/>
    <w:multiLevelType w:val="multilevel"/>
    <w:tmpl w:val="859C2C4C"/>
    <w:lvl w:ilvl="0">
      <w:start w:val="1"/>
      <w:numFmt w:val="decimal"/>
      <w:lvlText w:val="%1."/>
      <w:lvlJc w:val="left"/>
      <w:pPr>
        <w:ind w:left="1159"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1429" w:hanging="720"/>
      </w:pPr>
      <w:rPr>
        <w:rFonts w:hint="default"/>
      </w:rPr>
    </w:lvl>
    <w:lvl w:ilvl="3">
      <w:start w:val="1"/>
      <w:numFmt w:val="decimal"/>
      <w:lvlText w:val="%1.%2.%3.%4."/>
      <w:lvlJc w:val="left"/>
      <w:pPr>
        <w:ind w:left="1789" w:hanging="1080"/>
      </w:pPr>
      <w:rPr>
        <w:rFonts w:hint="default"/>
      </w:rPr>
    </w:lvl>
    <w:lvl w:ilvl="4">
      <w:start w:val="1"/>
      <w:numFmt w:val="decimal"/>
      <w:lvlText w:val="%1.%2.%3.%4.%5."/>
      <w:lvlJc w:val="left"/>
      <w:pPr>
        <w:ind w:left="1789" w:hanging="1080"/>
      </w:pPr>
      <w:rPr>
        <w:rFonts w:hint="default"/>
      </w:rPr>
    </w:lvl>
    <w:lvl w:ilvl="5">
      <w:start w:val="1"/>
      <w:numFmt w:val="decimal"/>
      <w:lvlText w:val="%1.%2.%3.%4.%5.%6."/>
      <w:lvlJc w:val="left"/>
      <w:pPr>
        <w:ind w:left="2149" w:hanging="1440"/>
      </w:pPr>
      <w:rPr>
        <w:rFonts w:hint="default"/>
      </w:rPr>
    </w:lvl>
    <w:lvl w:ilvl="6">
      <w:start w:val="1"/>
      <w:numFmt w:val="decimal"/>
      <w:lvlText w:val="%1.%2.%3.%4.%5.%6.%7."/>
      <w:lvlJc w:val="left"/>
      <w:pPr>
        <w:ind w:left="2509" w:hanging="1800"/>
      </w:pPr>
      <w:rPr>
        <w:rFonts w:hint="default"/>
      </w:rPr>
    </w:lvl>
    <w:lvl w:ilvl="7">
      <w:start w:val="1"/>
      <w:numFmt w:val="decimal"/>
      <w:lvlText w:val="%1.%2.%3.%4.%5.%6.%7.%8."/>
      <w:lvlJc w:val="left"/>
      <w:pPr>
        <w:ind w:left="2509" w:hanging="1800"/>
      </w:pPr>
      <w:rPr>
        <w:rFonts w:hint="default"/>
      </w:rPr>
    </w:lvl>
    <w:lvl w:ilvl="8">
      <w:start w:val="1"/>
      <w:numFmt w:val="decimal"/>
      <w:lvlText w:val="%1.%2.%3.%4.%5.%6.%7.%8.%9."/>
      <w:lvlJc w:val="left"/>
      <w:pPr>
        <w:ind w:left="2869" w:hanging="2160"/>
      </w:pPr>
      <w:rPr>
        <w:rFonts w:hint="default"/>
      </w:rPr>
    </w:lvl>
  </w:abstractNum>
  <w:abstractNum w:abstractNumId="5">
    <w:nsid w:val="3F6967EC"/>
    <w:multiLevelType w:val="multilevel"/>
    <w:tmpl w:val="B7BAEF5E"/>
    <w:lvl w:ilvl="0">
      <w:start w:val="2"/>
      <w:numFmt w:val="decimal"/>
      <w:lvlText w:val="%1."/>
      <w:lvlJc w:val="left"/>
      <w:pPr>
        <w:ind w:left="450" w:hanging="450"/>
      </w:pPr>
      <w:rPr>
        <w:rFonts w:hint="default"/>
      </w:rPr>
    </w:lvl>
    <w:lvl w:ilvl="1">
      <w:start w:val="1"/>
      <w:numFmt w:val="decimal"/>
      <w:lvlText w:val="%1.%2."/>
      <w:lvlJc w:val="left"/>
      <w:pPr>
        <w:ind w:left="1855"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nsid w:val="405000CC"/>
    <w:multiLevelType w:val="multilevel"/>
    <w:tmpl w:val="859C2C4C"/>
    <w:lvl w:ilvl="0">
      <w:start w:val="1"/>
      <w:numFmt w:val="decimal"/>
      <w:lvlText w:val="%1."/>
      <w:lvlJc w:val="left"/>
      <w:pPr>
        <w:ind w:left="1159"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1429" w:hanging="720"/>
      </w:pPr>
      <w:rPr>
        <w:rFonts w:hint="default"/>
      </w:rPr>
    </w:lvl>
    <w:lvl w:ilvl="3">
      <w:start w:val="1"/>
      <w:numFmt w:val="decimal"/>
      <w:lvlText w:val="%1.%2.%3.%4."/>
      <w:lvlJc w:val="left"/>
      <w:pPr>
        <w:ind w:left="1789" w:hanging="1080"/>
      </w:pPr>
      <w:rPr>
        <w:rFonts w:hint="default"/>
      </w:rPr>
    </w:lvl>
    <w:lvl w:ilvl="4">
      <w:start w:val="1"/>
      <w:numFmt w:val="decimal"/>
      <w:lvlText w:val="%1.%2.%3.%4.%5."/>
      <w:lvlJc w:val="left"/>
      <w:pPr>
        <w:ind w:left="1789" w:hanging="1080"/>
      </w:pPr>
      <w:rPr>
        <w:rFonts w:hint="default"/>
      </w:rPr>
    </w:lvl>
    <w:lvl w:ilvl="5">
      <w:start w:val="1"/>
      <w:numFmt w:val="decimal"/>
      <w:lvlText w:val="%1.%2.%3.%4.%5.%6."/>
      <w:lvlJc w:val="left"/>
      <w:pPr>
        <w:ind w:left="2149" w:hanging="1440"/>
      </w:pPr>
      <w:rPr>
        <w:rFonts w:hint="default"/>
      </w:rPr>
    </w:lvl>
    <w:lvl w:ilvl="6">
      <w:start w:val="1"/>
      <w:numFmt w:val="decimal"/>
      <w:lvlText w:val="%1.%2.%3.%4.%5.%6.%7."/>
      <w:lvlJc w:val="left"/>
      <w:pPr>
        <w:ind w:left="2509" w:hanging="1800"/>
      </w:pPr>
      <w:rPr>
        <w:rFonts w:hint="default"/>
      </w:rPr>
    </w:lvl>
    <w:lvl w:ilvl="7">
      <w:start w:val="1"/>
      <w:numFmt w:val="decimal"/>
      <w:lvlText w:val="%1.%2.%3.%4.%5.%6.%7.%8."/>
      <w:lvlJc w:val="left"/>
      <w:pPr>
        <w:ind w:left="2509" w:hanging="1800"/>
      </w:pPr>
      <w:rPr>
        <w:rFonts w:hint="default"/>
      </w:rPr>
    </w:lvl>
    <w:lvl w:ilvl="8">
      <w:start w:val="1"/>
      <w:numFmt w:val="decimal"/>
      <w:lvlText w:val="%1.%2.%3.%4.%5.%6.%7.%8.%9."/>
      <w:lvlJc w:val="left"/>
      <w:pPr>
        <w:ind w:left="2869" w:hanging="2160"/>
      </w:pPr>
      <w:rPr>
        <w:rFonts w:hint="default"/>
      </w:rPr>
    </w:lvl>
  </w:abstractNum>
  <w:abstractNum w:abstractNumId="7">
    <w:nsid w:val="473F04E9"/>
    <w:multiLevelType w:val="multilevel"/>
    <w:tmpl w:val="4BC654F6"/>
    <w:lvl w:ilvl="0">
      <w:start w:val="1"/>
      <w:numFmt w:val="decimal"/>
      <w:lvlText w:val="%1"/>
      <w:lvlJc w:val="left"/>
      <w:pPr>
        <w:ind w:left="131" w:hanging="749"/>
      </w:pPr>
      <w:rPr>
        <w:rFonts w:hint="default"/>
      </w:rPr>
    </w:lvl>
    <w:lvl w:ilvl="1">
      <w:start w:val="1"/>
      <w:numFmt w:val="decimal"/>
      <w:lvlText w:val="%1.%2"/>
      <w:lvlJc w:val="left"/>
      <w:pPr>
        <w:ind w:left="131" w:hanging="749"/>
      </w:pPr>
      <w:rPr>
        <w:rFonts w:hint="default"/>
      </w:rPr>
    </w:lvl>
    <w:lvl w:ilvl="2">
      <w:start w:val="9"/>
      <w:numFmt w:val="decimal"/>
      <w:lvlText w:val="%1.%2.%3"/>
      <w:lvlJc w:val="left"/>
      <w:pPr>
        <w:ind w:left="131" w:hanging="749"/>
      </w:pPr>
      <w:rPr>
        <w:rFonts w:ascii="Times New Roman" w:eastAsia="Times New Roman" w:hAnsi="Times New Roman" w:cs="Times New Roman" w:hint="default"/>
        <w:spacing w:val="-2"/>
        <w:w w:val="99"/>
        <w:sz w:val="20"/>
        <w:szCs w:val="20"/>
      </w:rPr>
    </w:lvl>
    <w:lvl w:ilvl="3">
      <w:start w:val="1"/>
      <w:numFmt w:val="decimal"/>
      <w:lvlText w:val="%4."/>
      <w:lvlJc w:val="left"/>
      <w:pPr>
        <w:ind w:left="746" w:hanging="226"/>
      </w:pPr>
      <w:rPr>
        <w:rFonts w:ascii="Times New Roman" w:eastAsia="Times New Roman" w:hAnsi="Times New Roman" w:cs="Times New Roman" w:hint="default"/>
        <w:spacing w:val="-2"/>
        <w:w w:val="99"/>
        <w:sz w:val="20"/>
        <w:szCs w:val="20"/>
      </w:rPr>
    </w:lvl>
    <w:lvl w:ilvl="4">
      <w:start w:val="1"/>
      <w:numFmt w:val="bullet"/>
      <w:lvlText w:val="•"/>
      <w:lvlJc w:val="left"/>
      <w:pPr>
        <w:ind w:left="2717" w:hanging="226"/>
      </w:pPr>
      <w:rPr>
        <w:rFonts w:hint="default"/>
      </w:rPr>
    </w:lvl>
    <w:lvl w:ilvl="5">
      <w:start w:val="1"/>
      <w:numFmt w:val="bullet"/>
      <w:lvlText w:val="•"/>
      <w:lvlJc w:val="left"/>
      <w:pPr>
        <w:ind w:left="3376" w:hanging="226"/>
      </w:pPr>
      <w:rPr>
        <w:rFonts w:hint="default"/>
      </w:rPr>
    </w:lvl>
    <w:lvl w:ilvl="6">
      <w:start w:val="1"/>
      <w:numFmt w:val="bullet"/>
      <w:lvlText w:val="•"/>
      <w:lvlJc w:val="left"/>
      <w:pPr>
        <w:ind w:left="4036" w:hanging="226"/>
      </w:pPr>
      <w:rPr>
        <w:rFonts w:hint="default"/>
      </w:rPr>
    </w:lvl>
    <w:lvl w:ilvl="7">
      <w:start w:val="1"/>
      <w:numFmt w:val="bullet"/>
      <w:lvlText w:val="•"/>
      <w:lvlJc w:val="left"/>
      <w:pPr>
        <w:ind w:left="4695" w:hanging="226"/>
      </w:pPr>
      <w:rPr>
        <w:rFonts w:hint="default"/>
      </w:rPr>
    </w:lvl>
    <w:lvl w:ilvl="8">
      <w:start w:val="1"/>
      <w:numFmt w:val="bullet"/>
      <w:lvlText w:val="•"/>
      <w:lvlJc w:val="left"/>
      <w:pPr>
        <w:ind w:left="5354" w:hanging="226"/>
      </w:pPr>
      <w:rPr>
        <w:rFonts w:hint="default"/>
      </w:rPr>
    </w:lvl>
  </w:abstractNum>
  <w:abstractNum w:abstractNumId="8">
    <w:nsid w:val="49574F7D"/>
    <w:multiLevelType w:val="multilevel"/>
    <w:tmpl w:val="859C2C4C"/>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
    <w:nsid w:val="4AF97672"/>
    <w:multiLevelType w:val="hybridMultilevel"/>
    <w:tmpl w:val="64163C3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4B8D1CCE"/>
    <w:multiLevelType w:val="multilevel"/>
    <w:tmpl w:val="859C2C4C"/>
    <w:lvl w:ilvl="0">
      <w:start w:val="1"/>
      <w:numFmt w:val="decimal"/>
      <w:lvlText w:val="%1."/>
      <w:lvlJc w:val="left"/>
      <w:pPr>
        <w:ind w:left="1159"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1429" w:hanging="720"/>
      </w:pPr>
      <w:rPr>
        <w:rFonts w:hint="default"/>
      </w:rPr>
    </w:lvl>
    <w:lvl w:ilvl="3">
      <w:start w:val="1"/>
      <w:numFmt w:val="decimal"/>
      <w:lvlText w:val="%1.%2.%3.%4."/>
      <w:lvlJc w:val="left"/>
      <w:pPr>
        <w:ind w:left="1789" w:hanging="1080"/>
      </w:pPr>
      <w:rPr>
        <w:rFonts w:hint="default"/>
      </w:rPr>
    </w:lvl>
    <w:lvl w:ilvl="4">
      <w:start w:val="1"/>
      <w:numFmt w:val="decimal"/>
      <w:lvlText w:val="%1.%2.%3.%4.%5."/>
      <w:lvlJc w:val="left"/>
      <w:pPr>
        <w:ind w:left="1789" w:hanging="1080"/>
      </w:pPr>
      <w:rPr>
        <w:rFonts w:hint="default"/>
      </w:rPr>
    </w:lvl>
    <w:lvl w:ilvl="5">
      <w:start w:val="1"/>
      <w:numFmt w:val="decimal"/>
      <w:lvlText w:val="%1.%2.%3.%4.%5.%6."/>
      <w:lvlJc w:val="left"/>
      <w:pPr>
        <w:ind w:left="2149" w:hanging="1440"/>
      </w:pPr>
      <w:rPr>
        <w:rFonts w:hint="default"/>
      </w:rPr>
    </w:lvl>
    <w:lvl w:ilvl="6">
      <w:start w:val="1"/>
      <w:numFmt w:val="decimal"/>
      <w:lvlText w:val="%1.%2.%3.%4.%5.%6.%7."/>
      <w:lvlJc w:val="left"/>
      <w:pPr>
        <w:ind w:left="2509" w:hanging="1800"/>
      </w:pPr>
      <w:rPr>
        <w:rFonts w:hint="default"/>
      </w:rPr>
    </w:lvl>
    <w:lvl w:ilvl="7">
      <w:start w:val="1"/>
      <w:numFmt w:val="decimal"/>
      <w:lvlText w:val="%1.%2.%3.%4.%5.%6.%7.%8."/>
      <w:lvlJc w:val="left"/>
      <w:pPr>
        <w:ind w:left="2509" w:hanging="1800"/>
      </w:pPr>
      <w:rPr>
        <w:rFonts w:hint="default"/>
      </w:rPr>
    </w:lvl>
    <w:lvl w:ilvl="8">
      <w:start w:val="1"/>
      <w:numFmt w:val="decimal"/>
      <w:lvlText w:val="%1.%2.%3.%4.%5.%6.%7.%8.%9."/>
      <w:lvlJc w:val="left"/>
      <w:pPr>
        <w:ind w:left="2869" w:hanging="2160"/>
      </w:pPr>
      <w:rPr>
        <w:rFonts w:hint="default"/>
      </w:rPr>
    </w:lvl>
  </w:abstractNum>
  <w:abstractNum w:abstractNumId="11">
    <w:nsid w:val="60C22F3F"/>
    <w:multiLevelType w:val="hybridMultilevel"/>
    <w:tmpl w:val="620486F4"/>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2">
    <w:nsid w:val="62D14433"/>
    <w:multiLevelType w:val="hybridMultilevel"/>
    <w:tmpl w:val="1D046BDC"/>
    <w:lvl w:ilvl="0" w:tplc="9D660318">
      <w:start w:val="1"/>
      <w:numFmt w:val="decimal"/>
      <w:lvlText w:val="%1."/>
      <w:lvlJc w:val="left"/>
      <w:pPr>
        <w:ind w:left="106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6C106A19"/>
    <w:multiLevelType w:val="hybridMultilevel"/>
    <w:tmpl w:val="12F4A114"/>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4">
    <w:nsid w:val="6CD03046"/>
    <w:multiLevelType w:val="hybridMultilevel"/>
    <w:tmpl w:val="5EEE239C"/>
    <w:lvl w:ilvl="0" w:tplc="37C4EAE8">
      <w:start w:val="1"/>
      <w:numFmt w:val="decimal"/>
      <w:lvlText w:val="%1."/>
      <w:lvlJc w:val="left"/>
      <w:pPr>
        <w:tabs>
          <w:tab w:val="num" w:pos="1069"/>
        </w:tabs>
        <w:ind w:left="1069" w:hanging="360"/>
      </w:pPr>
      <w:rPr>
        <w:rFonts w:hint="default"/>
      </w:rPr>
    </w:lvl>
    <w:lvl w:ilvl="1" w:tplc="04190001">
      <w:start w:val="1"/>
      <w:numFmt w:val="bullet"/>
      <w:lvlText w:val=""/>
      <w:lvlJc w:val="left"/>
      <w:pPr>
        <w:tabs>
          <w:tab w:val="num" w:pos="1789"/>
        </w:tabs>
        <w:ind w:left="1789" w:hanging="360"/>
      </w:pPr>
      <w:rPr>
        <w:rFonts w:ascii="Symbol" w:hAnsi="Symbol" w:hint="default"/>
      </w:r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15">
    <w:nsid w:val="70506D08"/>
    <w:multiLevelType w:val="hybridMultilevel"/>
    <w:tmpl w:val="146004F2"/>
    <w:lvl w:ilvl="0" w:tplc="0419000F">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nsid w:val="76B3100B"/>
    <w:multiLevelType w:val="multilevel"/>
    <w:tmpl w:val="859C2C4C"/>
    <w:lvl w:ilvl="0">
      <w:start w:val="1"/>
      <w:numFmt w:val="decimal"/>
      <w:lvlText w:val="%1."/>
      <w:lvlJc w:val="left"/>
      <w:pPr>
        <w:ind w:left="1159"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1429" w:hanging="720"/>
      </w:pPr>
      <w:rPr>
        <w:rFonts w:hint="default"/>
      </w:rPr>
    </w:lvl>
    <w:lvl w:ilvl="3">
      <w:start w:val="1"/>
      <w:numFmt w:val="decimal"/>
      <w:lvlText w:val="%1.%2.%3.%4."/>
      <w:lvlJc w:val="left"/>
      <w:pPr>
        <w:ind w:left="1789" w:hanging="1080"/>
      </w:pPr>
      <w:rPr>
        <w:rFonts w:hint="default"/>
      </w:rPr>
    </w:lvl>
    <w:lvl w:ilvl="4">
      <w:start w:val="1"/>
      <w:numFmt w:val="decimal"/>
      <w:lvlText w:val="%1.%2.%3.%4.%5."/>
      <w:lvlJc w:val="left"/>
      <w:pPr>
        <w:ind w:left="1789" w:hanging="1080"/>
      </w:pPr>
      <w:rPr>
        <w:rFonts w:hint="default"/>
      </w:rPr>
    </w:lvl>
    <w:lvl w:ilvl="5">
      <w:start w:val="1"/>
      <w:numFmt w:val="decimal"/>
      <w:lvlText w:val="%1.%2.%3.%4.%5.%6."/>
      <w:lvlJc w:val="left"/>
      <w:pPr>
        <w:ind w:left="2149" w:hanging="1440"/>
      </w:pPr>
      <w:rPr>
        <w:rFonts w:hint="default"/>
      </w:rPr>
    </w:lvl>
    <w:lvl w:ilvl="6">
      <w:start w:val="1"/>
      <w:numFmt w:val="decimal"/>
      <w:lvlText w:val="%1.%2.%3.%4.%5.%6.%7."/>
      <w:lvlJc w:val="left"/>
      <w:pPr>
        <w:ind w:left="2509" w:hanging="1800"/>
      </w:pPr>
      <w:rPr>
        <w:rFonts w:hint="default"/>
      </w:rPr>
    </w:lvl>
    <w:lvl w:ilvl="7">
      <w:start w:val="1"/>
      <w:numFmt w:val="decimal"/>
      <w:lvlText w:val="%1.%2.%3.%4.%5.%6.%7.%8."/>
      <w:lvlJc w:val="left"/>
      <w:pPr>
        <w:ind w:left="2509" w:hanging="1800"/>
      </w:pPr>
      <w:rPr>
        <w:rFonts w:hint="default"/>
      </w:rPr>
    </w:lvl>
    <w:lvl w:ilvl="8">
      <w:start w:val="1"/>
      <w:numFmt w:val="decimal"/>
      <w:lvlText w:val="%1.%2.%3.%4.%5.%6.%7.%8.%9."/>
      <w:lvlJc w:val="left"/>
      <w:pPr>
        <w:ind w:left="2869" w:hanging="2160"/>
      </w:pPr>
      <w:rPr>
        <w:rFonts w:hint="default"/>
      </w:rPr>
    </w:lvl>
  </w:abstractNum>
  <w:abstractNum w:abstractNumId="17">
    <w:nsid w:val="792E33AE"/>
    <w:multiLevelType w:val="hybridMultilevel"/>
    <w:tmpl w:val="50F421CC"/>
    <w:lvl w:ilvl="0" w:tplc="10480CA4">
      <w:start w:val="1"/>
      <w:numFmt w:val="decimal"/>
      <w:lvlText w:val="%1."/>
      <w:lvlJc w:val="left"/>
      <w:pPr>
        <w:tabs>
          <w:tab w:val="num" w:pos="502"/>
        </w:tabs>
        <w:ind w:left="502" w:hanging="360"/>
      </w:pPr>
      <w:rPr>
        <w:sz w:val="28"/>
        <w:szCs w:val="28"/>
      </w:rPr>
    </w:lvl>
    <w:lvl w:ilvl="1" w:tplc="04190019" w:tentative="1">
      <w:start w:val="1"/>
      <w:numFmt w:val="lowerLetter"/>
      <w:lvlText w:val="%2."/>
      <w:lvlJc w:val="left"/>
      <w:pPr>
        <w:tabs>
          <w:tab w:val="num" w:pos="1298"/>
        </w:tabs>
        <w:ind w:left="1298" w:hanging="360"/>
      </w:pPr>
    </w:lvl>
    <w:lvl w:ilvl="2" w:tplc="0419001B" w:tentative="1">
      <w:start w:val="1"/>
      <w:numFmt w:val="lowerRoman"/>
      <w:lvlText w:val="%3."/>
      <w:lvlJc w:val="right"/>
      <w:pPr>
        <w:tabs>
          <w:tab w:val="num" w:pos="2018"/>
        </w:tabs>
        <w:ind w:left="2018" w:hanging="180"/>
      </w:pPr>
    </w:lvl>
    <w:lvl w:ilvl="3" w:tplc="0419000F" w:tentative="1">
      <w:start w:val="1"/>
      <w:numFmt w:val="decimal"/>
      <w:lvlText w:val="%4."/>
      <w:lvlJc w:val="left"/>
      <w:pPr>
        <w:tabs>
          <w:tab w:val="num" w:pos="2738"/>
        </w:tabs>
        <w:ind w:left="2738" w:hanging="360"/>
      </w:pPr>
    </w:lvl>
    <w:lvl w:ilvl="4" w:tplc="04190019" w:tentative="1">
      <w:start w:val="1"/>
      <w:numFmt w:val="lowerLetter"/>
      <w:lvlText w:val="%5."/>
      <w:lvlJc w:val="left"/>
      <w:pPr>
        <w:tabs>
          <w:tab w:val="num" w:pos="3458"/>
        </w:tabs>
        <w:ind w:left="3458" w:hanging="360"/>
      </w:pPr>
    </w:lvl>
    <w:lvl w:ilvl="5" w:tplc="0419001B" w:tentative="1">
      <w:start w:val="1"/>
      <w:numFmt w:val="lowerRoman"/>
      <w:lvlText w:val="%6."/>
      <w:lvlJc w:val="right"/>
      <w:pPr>
        <w:tabs>
          <w:tab w:val="num" w:pos="4178"/>
        </w:tabs>
        <w:ind w:left="4178" w:hanging="180"/>
      </w:pPr>
    </w:lvl>
    <w:lvl w:ilvl="6" w:tplc="0419000F" w:tentative="1">
      <w:start w:val="1"/>
      <w:numFmt w:val="decimal"/>
      <w:lvlText w:val="%7."/>
      <w:lvlJc w:val="left"/>
      <w:pPr>
        <w:tabs>
          <w:tab w:val="num" w:pos="4898"/>
        </w:tabs>
        <w:ind w:left="4898" w:hanging="360"/>
      </w:pPr>
    </w:lvl>
    <w:lvl w:ilvl="7" w:tplc="04190019" w:tentative="1">
      <w:start w:val="1"/>
      <w:numFmt w:val="lowerLetter"/>
      <w:lvlText w:val="%8."/>
      <w:lvlJc w:val="left"/>
      <w:pPr>
        <w:tabs>
          <w:tab w:val="num" w:pos="5618"/>
        </w:tabs>
        <w:ind w:left="5618" w:hanging="360"/>
      </w:pPr>
    </w:lvl>
    <w:lvl w:ilvl="8" w:tplc="0419001B" w:tentative="1">
      <w:start w:val="1"/>
      <w:numFmt w:val="lowerRoman"/>
      <w:lvlText w:val="%9."/>
      <w:lvlJc w:val="right"/>
      <w:pPr>
        <w:tabs>
          <w:tab w:val="num" w:pos="6338"/>
        </w:tabs>
        <w:ind w:left="6338" w:hanging="180"/>
      </w:pPr>
    </w:lvl>
  </w:abstractNum>
  <w:abstractNum w:abstractNumId="18">
    <w:nsid w:val="7E4B603C"/>
    <w:multiLevelType w:val="hybridMultilevel"/>
    <w:tmpl w:val="44886DEE"/>
    <w:lvl w:ilvl="0" w:tplc="9D660318">
      <w:start w:val="1"/>
      <w:numFmt w:val="decimal"/>
      <w:lvlText w:val="%1."/>
      <w:lvlJc w:val="left"/>
      <w:pPr>
        <w:ind w:left="106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7F344230"/>
    <w:multiLevelType w:val="multilevel"/>
    <w:tmpl w:val="859C2C4C"/>
    <w:lvl w:ilvl="0">
      <w:start w:val="1"/>
      <w:numFmt w:val="decimal"/>
      <w:lvlText w:val="%1."/>
      <w:lvlJc w:val="left"/>
      <w:pPr>
        <w:ind w:left="1159"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1429" w:hanging="720"/>
      </w:pPr>
      <w:rPr>
        <w:rFonts w:hint="default"/>
      </w:rPr>
    </w:lvl>
    <w:lvl w:ilvl="3">
      <w:start w:val="1"/>
      <w:numFmt w:val="decimal"/>
      <w:lvlText w:val="%1.%2.%3.%4."/>
      <w:lvlJc w:val="left"/>
      <w:pPr>
        <w:ind w:left="1789" w:hanging="1080"/>
      </w:pPr>
      <w:rPr>
        <w:rFonts w:hint="default"/>
      </w:rPr>
    </w:lvl>
    <w:lvl w:ilvl="4">
      <w:start w:val="1"/>
      <w:numFmt w:val="decimal"/>
      <w:lvlText w:val="%1.%2.%3.%4.%5."/>
      <w:lvlJc w:val="left"/>
      <w:pPr>
        <w:ind w:left="1789" w:hanging="1080"/>
      </w:pPr>
      <w:rPr>
        <w:rFonts w:hint="default"/>
      </w:rPr>
    </w:lvl>
    <w:lvl w:ilvl="5">
      <w:start w:val="1"/>
      <w:numFmt w:val="decimal"/>
      <w:lvlText w:val="%1.%2.%3.%4.%5.%6."/>
      <w:lvlJc w:val="left"/>
      <w:pPr>
        <w:ind w:left="2149" w:hanging="1440"/>
      </w:pPr>
      <w:rPr>
        <w:rFonts w:hint="default"/>
      </w:rPr>
    </w:lvl>
    <w:lvl w:ilvl="6">
      <w:start w:val="1"/>
      <w:numFmt w:val="decimal"/>
      <w:lvlText w:val="%1.%2.%3.%4.%5.%6.%7."/>
      <w:lvlJc w:val="left"/>
      <w:pPr>
        <w:ind w:left="2509" w:hanging="1800"/>
      </w:pPr>
      <w:rPr>
        <w:rFonts w:hint="default"/>
      </w:rPr>
    </w:lvl>
    <w:lvl w:ilvl="7">
      <w:start w:val="1"/>
      <w:numFmt w:val="decimal"/>
      <w:lvlText w:val="%1.%2.%3.%4.%5.%6.%7.%8."/>
      <w:lvlJc w:val="left"/>
      <w:pPr>
        <w:ind w:left="2509" w:hanging="1800"/>
      </w:pPr>
      <w:rPr>
        <w:rFonts w:hint="default"/>
      </w:rPr>
    </w:lvl>
    <w:lvl w:ilvl="8">
      <w:start w:val="1"/>
      <w:numFmt w:val="decimal"/>
      <w:lvlText w:val="%1.%2.%3.%4.%5.%6.%7.%8.%9."/>
      <w:lvlJc w:val="left"/>
      <w:pPr>
        <w:ind w:left="2869" w:hanging="2160"/>
      </w:pPr>
      <w:rPr>
        <w:rFonts w:hint="default"/>
      </w:rPr>
    </w:lvl>
  </w:abstractNum>
  <w:num w:numId="1">
    <w:abstractNumId w:val="14"/>
  </w:num>
  <w:num w:numId="2">
    <w:abstractNumId w:val="13"/>
  </w:num>
  <w:num w:numId="3">
    <w:abstractNumId w:val="17"/>
  </w:num>
  <w:num w:numId="4">
    <w:abstractNumId w:val="9"/>
  </w:num>
  <w:num w:numId="5">
    <w:abstractNumId w:val="8"/>
  </w:num>
  <w:num w:numId="6">
    <w:abstractNumId w:val="6"/>
  </w:num>
  <w:num w:numId="7">
    <w:abstractNumId w:val="4"/>
  </w:num>
  <w:num w:numId="8">
    <w:abstractNumId w:val="16"/>
  </w:num>
  <w:num w:numId="9">
    <w:abstractNumId w:val="10"/>
  </w:num>
  <w:num w:numId="10">
    <w:abstractNumId w:val="3"/>
  </w:num>
  <w:num w:numId="11">
    <w:abstractNumId w:val="18"/>
  </w:num>
  <w:num w:numId="12">
    <w:abstractNumId w:val="12"/>
  </w:num>
  <w:num w:numId="13">
    <w:abstractNumId w:val="0"/>
  </w:num>
  <w:num w:numId="14">
    <w:abstractNumId w:val="2"/>
  </w:num>
  <w:num w:numId="15">
    <w:abstractNumId w:val="5"/>
  </w:num>
  <w:num w:numId="16">
    <w:abstractNumId w:val="11"/>
  </w:num>
  <w:num w:numId="17">
    <w:abstractNumId w:val="15"/>
  </w:num>
  <w:num w:numId="18">
    <w:abstractNumId w:val="7"/>
  </w:num>
  <w:num w:numId="19">
    <w:abstractNumId w:val="19"/>
  </w:num>
  <w:num w:numId="20">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rsids>
    <w:rsidRoot w:val="00B02E70"/>
    <w:rsid w:val="000378AF"/>
    <w:rsid w:val="00087302"/>
    <w:rsid w:val="00123D44"/>
    <w:rsid w:val="00200A8F"/>
    <w:rsid w:val="00273AD8"/>
    <w:rsid w:val="00276875"/>
    <w:rsid w:val="002870A7"/>
    <w:rsid w:val="002C3A0B"/>
    <w:rsid w:val="003106F2"/>
    <w:rsid w:val="00313399"/>
    <w:rsid w:val="00390A32"/>
    <w:rsid w:val="004603EB"/>
    <w:rsid w:val="00507D74"/>
    <w:rsid w:val="00531D5C"/>
    <w:rsid w:val="00537C0F"/>
    <w:rsid w:val="005819BA"/>
    <w:rsid w:val="00585787"/>
    <w:rsid w:val="005D1365"/>
    <w:rsid w:val="007A1EB6"/>
    <w:rsid w:val="00810AEA"/>
    <w:rsid w:val="008E4B81"/>
    <w:rsid w:val="00936786"/>
    <w:rsid w:val="00944DF4"/>
    <w:rsid w:val="00A107A4"/>
    <w:rsid w:val="00AA0D0C"/>
    <w:rsid w:val="00AC7404"/>
    <w:rsid w:val="00AD089E"/>
    <w:rsid w:val="00B02E70"/>
    <w:rsid w:val="00BC0AB9"/>
    <w:rsid w:val="00DB4593"/>
    <w:rsid w:val="00E95065"/>
    <w:rsid w:val="00F922EB"/>
    <w:rsid w:val="00FD1541"/>
    <w:rsid w:val="00FE7A12"/>
    <w:rsid w:val="00FF42D8"/>
    <w:rsid w:val="00FF5C0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76875"/>
  </w:style>
  <w:style w:type="paragraph" w:styleId="2">
    <w:name w:val="heading 2"/>
    <w:basedOn w:val="a"/>
    <w:next w:val="a"/>
    <w:link w:val="20"/>
    <w:qFormat/>
    <w:rsid w:val="00087302"/>
    <w:pPr>
      <w:keepNext/>
      <w:spacing w:before="240" w:after="60" w:line="240" w:lineRule="auto"/>
      <w:outlineLvl w:val="1"/>
    </w:pPr>
    <w:rPr>
      <w:rFonts w:ascii="Arial" w:eastAsia="Times New Roman" w:hAnsi="Arial" w:cs="Arial"/>
      <w:b/>
      <w:bCs/>
      <w:i/>
      <w:iCs/>
      <w:sz w:val="28"/>
      <w:szCs w:val="28"/>
      <w:lang w:eastAsia="ru-RU"/>
    </w:rPr>
  </w:style>
  <w:style w:type="paragraph" w:styleId="4">
    <w:name w:val="heading 4"/>
    <w:basedOn w:val="a"/>
    <w:next w:val="a"/>
    <w:link w:val="40"/>
    <w:uiPriority w:val="9"/>
    <w:unhideWhenUsed/>
    <w:qFormat/>
    <w:rsid w:val="00087302"/>
    <w:pPr>
      <w:keepNext/>
      <w:spacing w:before="240" w:after="60" w:line="240" w:lineRule="auto"/>
      <w:outlineLvl w:val="3"/>
    </w:pPr>
    <w:rPr>
      <w:rFonts w:ascii="Calibri" w:eastAsia="Times New Roman" w:hAnsi="Calibri" w:cs="Times New Roman"/>
      <w:b/>
      <w:b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537C0F"/>
    <w:pPr>
      <w:spacing w:after="0" w:line="360" w:lineRule="auto"/>
      <w:ind w:firstLine="851"/>
      <w:jc w:val="both"/>
    </w:pPr>
    <w:rPr>
      <w:rFonts w:ascii="Times New Roman" w:eastAsiaTheme="minorEastAsia" w:hAnsi="Times New Roman" w:cs="Times New Roman"/>
      <w:sz w:val="28"/>
      <w:szCs w:val="28"/>
      <w:lang w:eastAsia="ru-RU"/>
    </w:rPr>
  </w:style>
  <w:style w:type="character" w:customStyle="1" w:styleId="20">
    <w:name w:val="Заголовок 2 Знак"/>
    <w:basedOn w:val="a0"/>
    <w:link w:val="2"/>
    <w:rsid w:val="00087302"/>
    <w:rPr>
      <w:rFonts w:ascii="Arial" w:eastAsia="Times New Roman" w:hAnsi="Arial" w:cs="Arial"/>
      <w:b/>
      <w:bCs/>
      <w:i/>
      <w:iCs/>
      <w:sz w:val="28"/>
      <w:szCs w:val="28"/>
      <w:lang w:eastAsia="ru-RU"/>
    </w:rPr>
  </w:style>
  <w:style w:type="character" w:customStyle="1" w:styleId="40">
    <w:name w:val="Заголовок 4 Знак"/>
    <w:basedOn w:val="a0"/>
    <w:link w:val="4"/>
    <w:uiPriority w:val="9"/>
    <w:rsid w:val="00087302"/>
    <w:rPr>
      <w:rFonts w:ascii="Calibri" w:eastAsia="Times New Roman" w:hAnsi="Calibri" w:cs="Times New Roman"/>
      <w:b/>
      <w:bCs/>
      <w:sz w:val="28"/>
      <w:szCs w:val="28"/>
      <w:lang w:eastAsia="ru-RU"/>
    </w:rPr>
  </w:style>
  <w:style w:type="paragraph" w:styleId="a4">
    <w:name w:val="Normal (Web)"/>
    <w:basedOn w:val="a"/>
    <w:uiPriority w:val="99"/>
    <w:rsid w:val="00087302"/>
    <w:pPr>
      <w:spacing w:after="120" w:line="240" w:lineRule="auto"/>
    </w:pPr>
    <w:rPr>
      <w:rFonts w:ascii="Verdana" w:eastAsia="Times New Roman" w:hAnsi="Verdana" w:cs="Times New Roman"/>
      <w:color w:val="000000"/>
      <w:sz w:val="13"/>
      <w:szCs w:val="13"/>
      <w:lang w:eastAsia="ru-RU"/>
    </w:rPr>
  </w:style>
  <w:style w:type="character" w:styleId="a5">
    <w:name w:val="Hyperlink"/>
    <w:basedOn w:val="a0"/>
    <w:uiPriority w:val="99"/>
    <w:rsid w:val="00087302"/>
    <w:rPr>
      <w:color w:val="0000FF"/>
      <w:u w:val="single"/>
    </w:rPr>
  </w:style>
  <w:style w:type="paragraph" w:styleId="a6">
    <w:name w:val="List Paragraph"/>
    <w:basedOn w:val="a"/>
    <w:uiPriority w:val="1"/>
    <w:qFormat/>
    <w:rsid w:val="00087302"/>
    <w:pPr>
      <w:spacing w:after="200" w:line="276" w:lineRule="auto"/>
      <w:ind w:left="720"/>
      <w:contextualSpacing/>
    </w:pPr>
    <w:rPr>
      <w:rFonts w:ascii="Calibri" w:eastAsia="Calibri" w:hAnsi="Calibri" w:cs="Times New Roman"/>
    </w:rPr>
  </w:style>
  <w:style w:type="character" w:customStyle="1" w:styleId="blk">
    <w:name w:val="blk"/>
    <w:basedOn w:val="a0"/>
    <w:rsid w:val="00087302"/>
  </w:style>
  <w:style w:type="character" w:customStyle="1" w:styleId="showonccb">
    <w:name w:val="showon_ccb"/>
    <w:basedOn w:val="a0"/>
    <w:rsid w:val="00087302"/>
  </w:style>
  <w:style w:type="paragraph" w:styleId="a7">
    <w:name w:val="Balloon Text"/>
    <w:basedOn w:val="a"/>
    <w:link w:val="a8"/>
    <w:uiPriority w:val="99"/>
    <w:semiHidden/>
    <w:unhideWhenUsed/>
    <w:rsid w:val="00087302"/>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087302"/>
    <w:rPr>
      <w:rFonts w:ascii="Tahoma" w:hAnsi="Tahoma" w:cs="Tahoma"/>
      <w:sz w:val="16"/>
      <w:szCs w:val="16"/>
    </w:rPr>
  </w:style>
  <w:style w:type="paragraph" w:styleId="a9">
    <w:name w:val="header"/>
    <w:basedOn w:val="a"/>
    <w:link w:val="aa"/>
    <w:uiPriority w:val="99"/>
    <w:semiHidden/>
    <w:unhideWhenUsed/>
    <w:rsid w:val="00087302"/>
    <w:pPr>
      <w:tabs>
        <w:tab w:val="center" w:pos="4677"/>
        <w:tab w:val="right" w:pos="9355"/>
      </w:tabs>
      <w:spacing w:after="0" w:line="240" w:lineRule="auto"/>
    </w:pPr>
  </w:style>
  <w:style w:type="character" w:customStyle="1" w:styleId="aa">
    <w:name w:val="Верхний колонтитул Знак"/>
    <w:basedOn w:val="a0"/>
    <w:link w:val="a9"/>
    <w:uiPriority w:val="99"/>
    <w:semiHidden/>
    <w:rsid w:val="00087302"/>
  </w:style>
  <w:style w:type="paragraph" w:styleId="ab">
    <w:name w:val="footer"/>
    <w:basedOn w:val="a"/>
    <w:link w:val="ac"/>
    <w:uiPriority w:val="99"/>
    <w:unhideWhenUsed/>
    <w:rsid w:val="00087302"/>
    <w:pPr>
      <w:tabs>
        <w:tab w:val="center" w:pos="4677"/>
        <w:tab w:val="right" w:pos="9355"/>
      </w:tabs>
      <w:spacing w:after="0" w:line="240" w:lineRule="auto"/>
    </w:pPr>
  </w:style>
  <w:style w:type="character" w:customStyle="1" w:styleId="ac">
    <w:name w:val="Нижний колонтитул Знак"/>
    <w:basedOn w:val="a0"/>
    <w:link w:val="ab"/>
    <w:uiPriority w:val="99"/>
    <w:rsid w:val="00087302"/>
  </w:style>
  <w:style w:type="paragraph" w:styleId="21">
    <w:name w:val="toc 2"/>
    <w:basedOn w:val="a"/>
    <w:next w:val="a"/>
    <w:autoRedefine/>
    <w:uiPriority w:val="39"/>
    <w:unhideWhenUsed/>
    <w:rsid w:val="00A107A4"/>
    <w:pPr>
      <w:tabs>
        <w:tab w:val="right" w:leader="dot" w:pos="14560"/>
      </w:tabs>
      <w:spacing w:after="0" w:line="360" w:lineRule="auto"/>
      <w:jc w:val="both"/>
    </w:pPr>
    <w:rPr>
      <w:rFonts w:ascii="Times New Roman" w:eastAsia="Times New Roman" w:hAnsi="Times New Roman" w:cs="Times New Roman"/>
      <w:noProof/>
      <w:sz w:val="28"/>
      <w:szCs w:val="28"/>
      <w:lang w:eastAsia="ru-RU"/>
    </w:rPr>
  </w:style>
  <w:style w:type="paragraph" w:styleId="1">
    <w:name w:val="toc 1"/>
    <w:basedOn w:val="a"/>
    <w:next w:val="a"/>
    <w:autoRedefine/>
    <w:uiPriority w:val="39"/>
    <w:unhideWhenUsed/>
    <w:rsid w:val="002C3A0B"/>
    <w:pPr>
      <w:spacing w:after="100"/>
    </w:pPr>
  </w:style>
  <w:style w:type="table" w:styleId="ad">
    <w:name w:val="Table Grid"/>
    <w:basedOn w:val="a1"/>
    <w:uiPriority w:val="39"/>
    <w:rsid w:val="00DB459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e">
    <w:name w:val="Body Text"/>
    <w:basedOn w:val="a"/>
    <w:link w:val="af"/>
    <w:uiPriority w:val="1"/>
    <w:qFormat/>
    <w:rsid w:val="00313399"/>
    <w:pPr>
      <w:widowControl w:val="0"/>
      <w:spacing w:after="0" w:line="240" w:lineRule="auto"/>
      <w:ind w:left="131"/>
      <w:jc w:val="both"/>
    </w:pPr>
    <w:rPr>
      <w:rFonts w:ascii="Times New Roman" w:eastAsia="Times New Roman" w:hAnsi="Times New Roman" w:cs="Times New Roman"/>
      <w:sz w:val="20"/>
      <w:szCs w:val="20"/>
      <w:lang w:val="en-US"/>
    </w:rPr>
  </w:style>
  <w:style w:type="character" w:customStyle="1" w:styleId="af">
    <w:name w:val="Основной текст Знак"/>
    <w:basedOn w:val="a0"/>
    <w:link w:val="ae"/>
    <w:uiPriority w:val="1"/>
    <w:rsid w:val="00313399"/>
    <w:rPr>
      <w:rFonts w:ascii="Times New Roman" w:eastAsia="Times New Roman" w:hAnsi="Times New Roman" w:cs="Times New Roman"/>
      <w:sz w:val="20"/>
      <w:szCs w:val="20"/>
      <w:lang w:val="en-US"/>
    </w:rPr>
  </w:style>
  <w:style w:type="table" w:customStyle="1" w:styleId="TableNormal">
    <w:name w:val="Table Normal"/>
    <w:uiPriority w:val="2"/>
    <w:semiHidden/>
    <w:unhideWhenUsed/>
    <w:qFormat/>
    <w:rsid w:val="00313399"/>
    <w:pPr>
      <w:widowControl w:val="0"/>
      <w:spacing w:after="0" w:line="240" w:lineRule="auto"/>
    </w:pPr>
    <w:rPr>
      <w:lang w:val="en-US"/>
    </w:rPr>
    <w:tblPr>
      <w:tblInd w:w="0" w:type="dxa"/>
      <w:tblCellMar>
        <w:top w:w="0" w:type="dxa"/>
        <w:left w:w="0" w:type="dxa"/>
        <w:bottom w:w="0" w:type="dxa"/>
        <w:right w:w="0" w:type="dxa"/>
      </w:tblCellMar>
    </w:tblPr>
  </w:style>
  <w:style w:type="paragraph" w:customStyle="1" w:styleId="Heading2">
    <w:name w:val="Heading 2"/>
    <w:basedOn w:val="a"/>
    <w:uiPriority w:val="1"/>
    <w:qFormat/>
    <w:rsid w:val="00313399"/>
    <w:pPr>
      <w:widowControl w:val="0"/>
      <w:spacing w:after="0" w:line="240" w:lineRule="auto"/>
      <w:ind w:left="472"/>
      <w:outlineLvl w:val="2"/>
    </w:pPr>
    <w:rPr>
      <w:rFonts w:ascii="Times New Roman" w:eastAsia="Times New Roman" w:hAnsi="Times New Roman" w:cs="Times New Roman"/>
      <w:b/>
      <w:bCs/>
      <w:sz w:val="20"/>
      <w:szCs w:val="20"/>
      <w:lang w:val="en-US"/>
    </w:rPr>
  </w:style>
  <w:style w:type="paragraph" w:customStyle="1" w:styleId="TableParagraph">
    <w:name w:val="Table Paragraph"/>
    <w:basedOn w:val="a"/>
    <w:uiPriority w:val="1"/>
    <w:qFormat/>
    <w:rsid w:val="00313399"/>
    <w:pPr>
      <w:widowControl w:val="0"/>
      <w:spacing w:after="0" w:line="157" w:lineRule="exact"/>
      <w:ind w:left="24"/>
    </w:pPr>
    <w:rPr>
      <w:rFonts w:ascii="Times New Roman" w:eastAsia="Times New Roman" w:hAnsi="Times New Roman" w:cs="Times New Roman"/>
      <w:lang w:val="en-US"/>
    </w:rPr>
  </w:style>
  <w:style w:type="paragraph" w:styleId="3">
    <w:name w:val="toc 3"/>
    <w:basedOn w:val="a"/>
    <w:next w:val="a"/>
    <w:autoRedefine/>
    <w:uiPriority w:val="39"/>
    <w:unhideWhenUsed/>
    <w:rsid w:val="00A107A4"/>
    <w:pPr>
      <w:spacing w:after="100"/>
      <w:ind w:left="440"/>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finexpert24.com/vidy-kreditov-tselevoj-i-pensioneram/" TargetMode="External"/><Relationship Id="rId18" Type="http://schemas.openxmlformats.org/officeDocument/2006/relationships/hyperlink" Target="http://www.sberbank.ru/common/img/uploaded/files/pdf/person/credits/anketa_cons.pdf" TargetMode="External"/><Relationship Id="rId26" Type="http://schemas.openxmlformats.org/officeDocument/2006/relationships/hyperlink" Target="http://base.consultant.ru/cons/cgi/online.cgi?req=doc;base=LAW;n=53766" TargetMode="External"/><Relationship Id="rId3" Type="http://schemas.openxmlformats.org/officeDocument/2006/relationships/styles" Target="styles.xml"/><Relationship Id="rId21" Type="http://schemas.openxmlformats.org/officeDocument/2006/relationships/hyperlink" Target="http://base.consultant.ru/cons/cgi/online.cgi?req=doc;base=LAW;n=183243" TargetMode="Externa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finexpert24.com/kredit-ili-rassrochka/" TargetMode="External"/><Relationship Id="rId17" Type="http://schemas.openxmlformats.org/officeDocument/2006/relationships/hyperlink" Target="http://www.sberbank.ru/common/img/uploaded/files/pdf/person/necessary/Dokumenty_o_dohodah_zanyatosti_potreb.pdf" TargetMode="External"/><Relationship Id="rId25" Type="http://schemas.openxmlformats.org/officeDocument/2006/relationships/hyperlink" Target="http://base.consultant.ru/cons/cgi/online.cgi?req=doc;base=LAW;n=195052" TargetMode="External"/><Relationship Id="rId33"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sberbank.ru/common/img/uploaded/files/pdf/person/credits/anketa_cons.pdf" TargetMode="External"/><Relationship Id="rId20" Type="http://schemas.openxmlformats.org/officeDocument/2006/relationships/hyperlink" Target="http://base.consultant.ru/cons/cgi/online.cgi?req=doc;base=LAW;n=166040" TargetMode="External"/><Relationship Id="rId29" Type="http://schemas.openxmlformats.org/officeDocument/2006/relationships/hyperlink" Target="http://probanki-info.ru/protsentnyie-stavki-po-kreditam-v-2015-god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finexpert24.com/komu-i-kuda-zhalovatsya-na-bank/" TargetMode="External"/><Relationship Id="rId24" Type="http://schemas.openxmlformats.org/officeDocument/2006/relationships/hyperlink" Target="http://base.consultant.ru/cons/cgi/online.cgi?req=doc;base=LAW;n=157491" TargetMode="External"/><Relationship Id="rId32" Type="http://schemas.openxmlformats.org/officeDocument/2006/relationships/image" Target="media/image5.png"/><Relationship Id="rId5" Type="http://schemas.openxmlformats.org/officeDocument/2006/relationships/webSettings" Target="webSettings.xml"/><Relationship Id="rId15" Type="http://schemas.openxmlformats.org/officeDocument/2006/relationships/image" Target="media/image4.png"/><Relationship Id="rId23" Type="http://schemas.openxmlformats.org/officeDocument/2006/relationships/hyperlink" Target="http://base.consultant.ru/cons/cgi/online.cgi?req=doc;base=LAW;n=182037" TargetMode="External"/><Relationship Id="rId28" Type="http://schemas.openxmlformats.org/officeDocument/2006/relationships/hyperlink" Target="http://dengi.maximedia.ru/problemy-kreditovaniya-v-rossii/" TargetMode="External"/><Relationship Id="rId10" Type="http://schemas.openxmlformats.org/officeDocument/2006/relationships/hyperlink" Target="http://finexpert24.com/kak-vernut-strahovku-po-kreditu/" TargetMode="External"/><Relationship Id="rId19" Type="http://schemas.openxmlformats.org/officeDocument/2006/relationships/hyperlink" Target="http://www.sberbank.ru/common/img/uploaded/files/pdf/person/necessary/Dokumenty_o_dohodah_zanyatosti_potreb.pdf" TargetMode="External"/><Relationship Id="rId31" Type="http://schemas.openxmlformats.org/officeDocument/2006/relationships/hyperlink" Target="http://fas.gov.ru/"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3.png"/><Relationship Id="rId22" Type="http://schemas.openxmlformats.org/officeDocument/2006/relationships/hyperlink" Target="http://base.consultant.ru/cons/cgi/online.cgi?req=doc;base=LAW;n=193157" TargetMode="External"/><Relationship Id="rId27" Type="http://schemas.openxmlformats.org/officeDocument/2006/relationships/hyperlink" Target="http://www.sberbank.ru/ru/person%20&#1086;&#1092;.&#1089;&#1072;&#1081;&#1090;" TargetMode="External"/><Relationship Id="rId30" Type="http://schemas.openxmlformats.org/officeDocument/2006/relationships/hyperlink" Target="http://finexpert24.com" TargetMode="External"/><Relationship Id="rId35"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64B0DF6-ED23-4D6D-A470-291A248A84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196</TotalTime>
  <Pages>39</Pages>
  <Words>8026</Words>
  <Characters>45749</Characters>
  <Application>Microsoft Office Word</Application>
  <DocSecurity>0</DocSecurity>
  <Lines>381</Lines>
  <Paragraphs>107</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53668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Алексей Глазунов</dc:creator>
  <cp:lastModifiedBy>Катя</cp:lastModifiedBy>
  <cp:revision>13</cp:revision>
  <cp:lastPrinted>2016-04-12T06:58:00Z</cp:lastPrinted>
  <dcterms:created xsi:type="dcterms:W3CDTF">2016-04-11T19:37:00Z</dcterms:created>
  <dcterms:modified xsi:type="dcterms:W3CDTF">2017-06-02T23:58:00Z</dcterms:modified>
</cp:coreProperties>
</file>