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042" w:rsidRDefault="00706042" w:rsidP="00804DDE">
      <w:pPr>
        <w:spacing w:after="0" w:line="360" w:lineRule="auto"/>
        <w:contextualSpacing/>
        <w:jc w:val="center"/>
        <w:rPr>
          <w:rFonts w:ascii="Times New Roman" w:hAnsi="Times New Roman"/>
          <w:b/>
          <w:sz w:val="28"/>
          <w:szCs w:val="28"/>
          <w:lang w:val="uk-UA"/>
        </w:rPr>
      </w:pPr>
    </w:p>
    <w:p w:rsidR="00EA2A71" w:rsidRPr="00706042" w:rsidRDefault="00EA2A71" w:rsidP="00706042">
      <w:pPr>
        <w:spacing w:after="0" w:line="240" w:lineRule="auto"/>
        <w:jc w:val="center"/>
        <w:rPr>
          <w:rFonts w:ascii="Times New Roman" w:hAnsi="Times New Roman"/>
          <w:sz w:val="24"/>
          <w:szCs w:val="24"/>
        </w:rPr>
      </w:pPr>
      <w:bookmarkStart w:id="0" w:name="_GoBack"/>
      <w:bookmarkEnd w:id="0"/>
      <w:r>
        <w:rPr>
          <w:rFonts w:ascii="Times New Roman" w:hAnsi="Times New Roman"/>
          <w:b/>
          <w:sz w:val="28"/>
          <w:szCs w:val="28"/>
          <w:lang w:val="uk-UA"/>
        </w:rPr>
        <w:t>ОГЛАВЛЕНИЕ</w:t>
      </w:r>
    </w:p>
    <w:p w:rsidR="00EA2A71" w:rsidRPr="005A4406" w:rsidRDefault="00EA2A71" w:rsidP="00804DDE">
      <w:pPr>
        <w:spacing w:after="0" w:line="360" w:lineRule="auto"/>
        <w:contextualSpacing/>
        <w:jc w:val="center"/>
        <w:rPr>
          <w:rFonts w:ascii="Times New Roman" w:hAnsi="Times New Roman"/>
          <w:b/>
          <w:sz w:val="28"/>
          <w:szCs w:val="28"/>
          <w:lang w:val="uk-UA"/>
        </w:rPr>
      </w:pPr>
    </w:p>
    <w:p w:rsidR="00EA2A71" w:rsidRPr="00461A4A" w:rsidRDefault="00EA2A71" w:rsidP="007B6E59">
      <w:pPr>
        <w:pStyle w:val="13"/>
        <w:tabs>
          <w:tab w:val="right" w:leader="dot" w:pos="9344"/>
        </w:tabs>
        <w:spacing w:line="360" w:lineRule="auto"/>
        <w:contextualSpacing/>
        <w:jc w:val="both"/>
        <w:rPr>
          <w:rFonts w:ascii="Times New Roman" w:hAnsi="Times New Roman"/>
          <w:noProof/>
          <w:sz w:val="28"/>
          <w:szCs w:val="28"/>
        </w:rPr>
      </w:pPr>
      <w:r w:rsidRPr="00461A4A">
        <w:rPr>
          <w:rFonts w:ascii="Times New Roman" w:hAnsi="Times New Roman"/>
          <w:b/>
          <w:sz w:val="28"/>
          <w:szCs w:val="28"/>
        </w:rPr>
        <w:fldChar w:fldCharType="begin"/>
      </w:r>
      <w:r w:rsidRPr="00461A4A">
        <w:rPr>
          <w:rFonts w:ascii="Times New Roman" w:hAnsi="Times New Roman"/>
          <w:b/>
          <w:sz w:val="28"/>
          <w:szCs w:val="28"/>
        </w:rPr>
        <w:instrText xml:space="preserve"> TOC \t "Стиль1;1" </w:instrText>
      </w:r>
      <w:r w:rsidRPr="00461A4A">
        <w:rPr>
          <w:rFonts w:ascii="Times New Roman" w:hAnsi="Times New Roman"/>
          <w:b/>
          <w:sz w:val="28"/>
          <w:szCs w:val="28"/>
        </w:rPr>
        <w:fldChar w:fldCharType="separate"/>
      </w:r>
      <w:r w:rsidRPr="00461A4A">
        <w:rPr>
          <w:rFonts w:ascii="Times New Roman" w:hAnsi="Times New Roman"/>
          <w:noProof/>
          <w:sz w:val="28"/>
          <w:szCs w:val="28"/>
        </w:rPr>
        <w:t>В</w:t>
      </w:r>
      <w:r>
        <w:rPr>
          <w:rFonts w:ascii="Times New Roman" w:hAnsi="Times New Roman"/>
          <w:noProof/>
          <w:sz w:val="28"/>
          <w:szCs w:val="28"/>
          <w:lang w:val="uk-UA"/>
        </w:rPr>
        <w:t>ведение</w:t>
      </w:r>
      <w:r w:rsidRPr="00461A4A">
        <w:rPr>
          <w:rFonts w:ascii="Times New Roman" w:hAnsi="Times New Roman"/>
          <w:noProof/>
          <w:sz w:val="28"/>
          <w:szCs w:val="28"/>
        </w:rPr>
        <w:tab/>
      </w:r>
      <w:r>
        <w:rPr>
          <w:rFonts w:ascii="Times New Roman" w:hAnsi="Times New Roman"/>
          <w:noProof/>
          <w:sz w:val="28"/>
          <w:szCs w:val="28"/>
        </w:rPr>
        <w:t>3</w:t>
      </w:r>
    </w:p>
    <w:p w:rsidR="00EA2A71" w:rsidRPr="00461A4A" w:rsidRDefault="00EA2A71" w:rsidP="007B6E59">
      <w:pPr>
        <w:pStyle w:val="13"/>
        <w:tabs>
          <w:tab w:val="right" w:leader="dot" w:pos="9344"/>
        </w:tabs>
        <w:spacing w:line="360" w:lineRule="auto"/>
        <w:contextualSpacing/>
        <w:jc w:val="both"/>
        <w:rPr>
          <w:rFonts w:ascii="Times New Roman" w:hAnsi="Times New Roman"/>
          <w:noProof/>
          <w:sz w:val="28"/>
          <w:szCs w:val="28"/>
        </w:rPr>
      </w:pPr>
      <w:r>
        <w:rPr>
          <w:rFonts w:ascii="Times New Roman" w:hAnsi="Times New Roman"/>
          <w:noProof/>
          <w:sz w:val="28"/>
          <w:szCs w:val="28"/>
        </w:rPr>
        <w:t xml:space="preserve">Глава </w:t>
      </w:r>
      <w:r>
        <w:rPr>
          <w:rFonts w:ascii="Times New Roman" w:hAnsi="Times New Roman"/>
          <w:noProof/>
          <w:sz w:val="28"/>
          <w:szCs w:val="28"/>
          <w:lang w:val="en-US"/>
        </w:rPr>
        <w:t>I</w:t>
      </w:r>
      <w:r w:rsidRPr="00461A4A">
        <w:rPr>
          <w:rFonts w:ascii="Times New Roman" w:hAnsi="Times New Roman"/>
          <w:noProof/>
          <w:sz w:val="28"/>
          <w:szCs w:val="28"/>
        </w:rPr>
        <w:t xml:space="preserve"> Теория учета труда и заработной платы</w:t>
      </w:r>
      <w:r w:rsidRPr="00461A4A">
        <w:rPr>
          <w:rFonts w:ascii="Times New Roman" w:hAnsi="Times New Roman"/>
          <w:noProof/>
          <w:sz w:val="28"/>
          <w:szCs w:val="28"/>
        </w:rPr>
        <w:tab/>
      </w:r>
      <w:r w:rsidRPr="00461A4A">
        <w:rPr>
          <w:rFonts w:ascii="Times New Roman" w:hAnsi="Times New Roman"/>
          <w:noProof/>
          <w:sz w:val="28"/>
          <w:szCs w:val="28"/>
        </w:rPr>
        <w:fldChar w:fldCharType="begin"/>
      </w:r>
      <w:r w:rsidRPr="00461A4A">
        <w:rPr>
          <w:rFonts w:ascii="Times New Roman" w:hAnsi="Times New Roman"/>
          <w:noProof/>
          <w:sz w:val="28"/>
          <w:szCs w:val="28"/>
        </w:rPr>
        <w:instrText xml:space="preserve"> PAGEREF _Toc476996226 \h </w:instrText>
      </w:r>
      <w:r w:rsidRPr="00461A4A">
        <w:rPr>
          <w:rFonts w:ascii="Times New Roman" w:hAnsi="Times New Roman"/>
          <w:noProof/>
          <w:sz w:val="28"/>
          <w:szCs w:val="28"/>
        </w:rPr>
      </w:r>
      <w:r w:rsidRPr="00461A4A">
        <w:rPr>
          <w:rFonts w:ascii="Times New Roman" w:hAnsi="Times New Roman"/>
          <w:noProof/>
          <w:sz w:val="28"/>
          <w:szCs w:val="28"/>
        </w:rPr>
        <w:fldChar w:fldCharType="separate"/>
      </w:r>
      <w:r>
        <w:rPr>
          <w:rFonts w:ascii="Times New Roman" w:hAnsi="Times New Roman"/>
          <w:noProof/>
          <w:sz w:val="28"/>
          <w:szCs w:val="28"/>
        </w:rPr>
        <w:t>5</w:t>
      </w:r>
      <w:r w:rsidRPr="00461A4A">
        <w:rPr>
          <w:rFonts w:ascii="Times New Roman" w:hAnsi="Times New Roman"/>
          <w:noProof/>
          <w:sz w:val="28"/>
          <w:szCs w:val="28"/>
        </w:rPr>
        <w:fldChar w:fldCharType="end"/>
      </w:r>
    </w:p>
    <w:p w:rsidR="00EA2A71" w:rsidRPr="00461A4A" w:rsidRDefault="00EA2A71" w:rsidP="007B6E59">
      <w:pPr>
        <w:pStyle w:val="13"/>
        <w:tabs>
          <w:tab w:val="left" w:pos="709"/>
          <w:tab w:val="right" w:leader="dot" w:pos="9344"/>
        </w:tabs>
        <w:spacing w:line="360" w:lineRule="auto"/>
        <w:contextualSpacing/>
        <w:jc w:val="both"/>
        <w:rPr>
          <w:rFonts w:ascii="Times New Roman" w:hAnsi="Times New Roman"/>
          <w:noProof/>
          <w:sz w:val="28"/>
          <w:szCs w:val="28"/>
        </w:rPr>
      </w:pPr>
      <w:r w:rsidRPr="00461A4A">
        <w:rPr>
          <w:rFonts w:ascii="Times New Roman" w:hAnsi="Times New Roman"/>
          <w:noProof/>
          <w:sz w:val="28"/>
          <w:szCs w:val="28"/>
        </w:rPr>
        <w:t>1.1</w:t>
      </w:r>
      <w:r>
        <w:rPr>
          <w:rFonts w:ascii="Times New Roman" w:hAnsi="Times New Roman"/>
          <w:noProof/>
          <w:sz w:val="28"/>
          <w:szCs w:val="28"/>
          <w:lang w:val="uk-UA"/>
        </w:rPr>
        <w:t>.</w:t>
      </w:r>
      <w:r w:rsidRPr="00461A4A">
        <w:rPr>
          <w:rFonts w:ascii="Times New Roman" w:hAnsi="Times New Roman"/>
          <w:noProof/>
          <w:sz w:val="28"/>
          <w:szCs w:val="28"/>
        </w:rPr>
        <w:t xml:space="preserve"> Создание кадровой политики: принципы построения на основе стратегии организации</w:t>
      </w:r>
      <w:r w:rsidRPr="00461A4A">
        <w:rPr>
          <w:rFonts w:ascii="Times New Roman" w:hAnsi="Times New Roman"/>
          <w:noProof/>
          <w:sz w:val="28"/>
          <w:szCs w:val="28"/>
        </w:rPr>
        <w:tab/>
      </w:r>
      <w:r w:rsidRPr="00461A4A">
        <w:rPr>
          <w:rFonts w:ascii="Times New Roman" w:hAnsi="Times New Roman"/>
          <w:noProof/>
          <w:sz w:val="28"/>
          <w:szCs w:val="28"/>
        </w:rPr>
        <w:fldChar w:fldCharType="begin"/>
      </w:r>
      <w:r w:rsidRPr="00461A4A">
        <w:rPr>
          <w:rFonts w:ascii="Times New Roman" w:hAnsi="Times New Roman"/>
          <w:noProof/>
          <w:sz w:val="28"/>
          <w:szCs w:val="28"/>
        </w:rPr>
        <w:instrText xml:space="preserve"> PAGEREF _Toc476996227 \h </w:instrText>
      </w:r>
      <w:r w:rsidRPr="00461A4A">
        <w:rPr>
          <w:rFonts w:ascii="Times New Roman" w:hAnsi="Times New Roman"/>
          <w:noProof/>
          <w:sz w:val="28"/>
          <w:szCs w:val="28"/>
        </w:rPr>
      </w:r>
      <w:r w:rsidRPr="00461A4A">
        <w:rPr>
          <w:rFonts w:ascii="Times New Roman" w:hAnsi="Times New Roman"/>
          <w:noProof/>
          <w:sz w:val="28"/>
          <w:szCs w:val="28"/>
        </w:rPr>
        <w:fldChar w:fldCharType="separate"/>
      </w:r>
      <w:r>
        <w:rPr>
          <w:rFonts w:ascii="Times New Roman" w:hAnsi="Times New Roman"/>
          <w:noProof/>
          <w:sz w:val="28"/>
          <w:szCs w:val="28"/>
        </w:rPr>
        <w:t>5</w:t>
      </w:r>
      <w:r w:rsidRPr="00461A4A">
        <w:rPr>
          <w:rFonts w:ascii="Times New Roman" w:hAnsi="Times New Roman"/>
          <w:noProof/>
          <w:sz w:val="28"/>
          <w:szCs w:val="28"/>
        </w:rPr>
        <w:fldChar w:fldCharType="end"/>
      </w:r>
    </w:p>
    <w:p w:rsidR="00EA2A71" w:rsidRPr="00461A4A" w:rsidRDefault="00EA2A71" w:rsidP="007B6E59">
      <w:pPr>
        <w:pStyle w:val="13"/>
        <w:tabs>
          <w:tab w:val="left" w:pos="709"/>
          <w:tab w:val="right" w:leader="dot" w:pos="9344"/>
        </w:tabs>
        <w:spacing w:line="360" w:lineRule="auto"/>
        <w:contextualSpacing/>
        <w:jc w:val="both"/>
        <w:rPr>
          <w:rFonts w:ascii="Times New Roman" w:hAnsi="Times New Roman"/>
          <w:noProof/>
          <w:sz w:val="28"/>
          <w:szCs w:val="28"/>
        </w:rPr>
      </w:pPr>
      <w:r w:rsidRPr="00461A4A">
        <w:rPr>
          <w:rFonts w:ascii="Times New Roman" w:hAnsi="Times New Roman"/>
          <w:noProof/>
          <w:sz w:val="28"/>
          <w:szCs w:val="28"/>
        </w:rPr>
        <w:t>1.2</w:t>
      </w:r>
      <w:r>
        <w:rPr>
          <w:rFonts w:ascii="Times New Roman" w:hAnsi="Times New Roman"/>
          <w:noProof/>
          <w:sz w:val="28"/>
          <w:szCs w:val="28"/>
          <w:lang w:val="uk-UA"/>
        </w:rPr>
        <w:t>.</w:t>
      </w:r>
      <w:r w:rsidRPr="00461A4A">
        <w:rPr>
          <w:rFonts w:ascii="Times New Roman" w:hAnsi="Times New Roman"/>
          <w:noProof/>
          <w:sz w:val="28"/>
          <w:szCs w:val="28"/>
        </w:rPr>
        <w:t xml:space="preserve"> Виды, формы и системы оплаты труда</w:t>
      </w:r>
      <w:r w:rsidRPr="00461A4A">
        <w:rPr>
          <w:rFonts w:ascii="Times New Roman" w:hAnsi="Times New Roman"/>
          <w:noProof/>
          <w:sz w:val="28"/>
          <w:szCs w:val="28"/>
        </w:rPr>
        <w:tab/>
      </w:r>
      <w:r>
        <w:rPr>
          <w:rFonts w:ascii="Times New Roman" w:hAnsi="Times New Roman"/>
          <w:noProof/>
          <w:sz w:val="28"/>
          <w:szCs w:val="28"/>
        </w:rPr>
        <w:t>8</w:t>
      </w:r>
    </w:p>
    <w:p w:rsidR="00EA2A71" w:rsidRPr="00863E9D" w:rsidRDefault="00EA2A71" w:rsidP="007B6E59">
      <w:pPr>
        <w:pStyle w:val="13"/>
        <w:tabs>
          <w:tab w:val="left" w:pos="709"/>
          <w:tab w:val="right" w:leader="dot" w:pos="9344"/>
        </w:tabs>
        <w:spacing w:line="360" w:lineRule="auto"/>
        <w:contextualSpacing/>
        <w:jc w:val="both"/>
        <w:rPr>
          <w:rFonts w:ascii="Times New Roman" w:hAnsi="Times New Roman"/>
          <w:noProof/>
          <w:sz w:val="28"/>
          <w:szCs w:val="28"/>
          <w:lang w:val="uk-UA"/>
        </w:rPr>
      </w:pPr>
      <w:r w:rsidRPr="00461A4A">
        <w:rPr>
          <w:rFonts w:ascii="Times New Roman" w:hAnsi="Times New Roman"/>
          <w:noProof/>
          <w:sz w:val="28"/>
          <w:szCs w:val="28"/>
        </w:rPr>
        <w:t>1.3</w:t>
      </w:r>
      <w:r>
        <w:rPr>
          <w:rFonts w:ascii="Times New Roman" w:hAnsi="Times New Roman"/>
          <w:noProof/>
          <w:sz w:val="28"/>
          <w:szCs w:val="28"/>
          <w:lang w:val="uk-UA"/>
        </w:rPr>
        <w:t>.</w:t>
      </w:r>
      <w:r w:rsidRPr="00461A4A">
        <w:rPr>
          <w:rFonts w:ascii="Times New Roman" w:hAnsi="Times New Roman"/>
          <w:noProof/>
          <w:sz w:val="28"/>
          <w:szCs w:val="28"/>
        </w:rPr>
        <w:t xml:space="preserve"> Документационное оформление учета труда и заработной платы</w:t>
      </w:r>
      <w:r w:rsidRPr="00461A4A">
        <w:rPr>
          <w:rFonts w:ascii="Times New Roman" w:hAnsi="Times New Roman"/>
          <w:noProof/>
          <w:sz w:val="28"/>
          <w:szCs w:val="28"/>
        </w:rPr>
        <w:tab/>
      </w:r>
      <w:r>
        <w:rPr>
          <w:rFonts w:ascii="Times New Roman" w:hAnsi="Times New Roman"/>
          <w:noProof/>
          <w:sz w:val="28"/>
          <w:szCs w:val="28"/>
          <w:lang w:val="uk-UA"/>
        </w:rPr>
        <w:t>13</w:t>
      </w:r>
    </w:p>
    <w:p w:rsidR="00EA2A71" w:rsidRPr="00863E9D" w:rsidRDefault="00EA2A71" w:rsidP="007B6E59">
      <w:pPr>
        <w:pStyle w:val="13"/>
        <w:tabs>
          <w:tab w:val="left" w:pos="709"/>
          <w:tab w:val="right" w:leader="dot" w:pos="9344"/>
        </w:tabs>
        <w:spacing w:line="360" w:lineRule="auto"/>
        <w:contextualSpacing/>
        <w:jc w:val="both"/>
        <w:rPr>
          <w:rFonts w:ascii="Times New Roman" w:hAnsi="Times New Roman"/>
          <w:noProof/>
          <w:sz w:val="28"/>
          <w:szCs w:val="28"/>
          <w:lang w:val="uk-UA"/>
        </w:rPr>
      </w:pPr>
      <w:r w:rsidRPr="00461A4A">
        <w:rPr>
          <w:rFonts w:ascii="Times New Roman" w:hAnsi="Times New Roman"/>
          <w:noProof/>
          <w:sz w:val="28"/>
          <w:szCs w:val="28"/>
          <w:shd w:val="clear" w:color="auto" w:fill="FFFFFF"/>
        </w:rPr>
        <w:t>1.4</w:t>
      </w:r>
      <w:r>
        <w:rPr>
          <w:rFonts w:ascii="Times New Roman" w:hAnsi="Times New Roman"/>
          <w:noProof/>
          <w:sz w:val="28"/>
          <w:szCs w:val="28"/>
          <w:shd w:val="clear" w:color="auto" w:fill="FFFFFF"/>
          <w:lang w:val="uk-UA"/>
        </w:rPr>
        <w:t>.</w:t>
      </w:r>
      <w:r w:rsidRPr="00461A4A">
        <w:rPr>
          <w:rFonts w:ascii="Times New Roman" w:hAnsi="Times New Roman"/>
          <w:noProof/>
          <w:sz w:val="28"/>
          <w:szCs w:val="28"/>
          <w:shd w:val="clear" w:color="auto" w:fill="FFFFFF"/>
        </w:rPr>
        <w:t xml:space="preserve"> </w:t>
      </w:r>
      <w:r w:rsidRPr="00461A4A">
        <w:rPr>
          <w:rFonts w:ascii="Times New Roman" w:hAnsi="Times New Roman"/>
          <w:noProof/>
          <w:sz w:val="28"/>
          <w:szCs w:val="28"/>
        </w:rPr>
        <w:t>Состав фонда оплаты труда</w:t>
      </w:r>
      <w:r w:rsidRPr="00461A4A">
        <w:rPr>
          <w:rFonts w:ascii="Times New Roman" w:hAnsi="Times New Roman"/>
          <w:noProof/>
          <w:sz w:val="28"/>
          <w:szCs w:val="28"/>
        </w:rPr>
        <w:tab/>
      </w:r>
      <w:r>
        <w:rPr>
          <w:rFonts w:ascii="Times New Roman" w:hAnsi="Times New Roman"/>
          <w:noProof/>
          <w:sz w:val="28"/>
          <w:szCs w:val="28"/>
          <w:lang w:val="uk-UA"/>
        </w:rPr>
        <w:t>15</w:t>
      </w:r>
    </w:p>
    <w:p w:rsidR="00EA2A71" w:rsidRPr="00863E9D" w:rsidRDefault="00EA2A71" w:rsidP="007B6E59">
      <w:pPr>
        <w:pStyle w:val="13"/>
        <w:tabs>
          <w:tab w:val="right" w:leader="dot" w:pos="9344"/>
        </w:tabs>
        <w:spacing w:line="360" w:lineRule="auto"/>
        <w:contextualSpacing/>
        <w:jc w:val="both"/>
        <w:rPr>
          <w:rFonts w:ascii="Times New Roman" w:hAnsi="Times New Roman"/>
          <w:noProof/>
          <w:sz w:val="28"/>
          <w:szCs w:val="28"/>
          <w:lang w:val="uk-UA"/>
        </w:rPr>
      </w:pPr>
      <w:r w:rsidRPr="00461A4A">
        <w:rPr>
          <w:rFonts w:ascii="Times New Roman" w:hAnsi="Times New Roman"/>
          <w:noProof/>
          <w:sz w:val="28"/>
          <w:szCs w:val="28"/>
          <w:shd w:val="clear" w:color="auto" w:fill="FFFFFF"/>
        </w:rPr>
        <w:t xml:space="preserve">Глава </w:t>
      </w:r>
      <w:r>
        <w:rPr>
          <w:rFonts w:ascii="Times New Roman" w:hAnsi="Times New Roman"/>
          <w:noProof/>
          <w:sz w:val="28"/>
          <w:szCs w:val="28"/>
        </w:rPr>
        <w:t>II</w:t>
      </w:r>
      <w:r w:rsidRPr="00461A4A">
        <w:rPr>
          <w:rFonts w:ascii="Times New Roman" w:hAnsi="Times New Roman"/>
          <w:noProof/>
          <w:sz w:val="28"/>
          <w:szCs w:val="28"/>
        </w:rPr>
        <w:t xml:space="preserve"> Особенности ведения </w:t>
      </w:r>
      <w:r>
        <w:rPr>
          <w:rFonts w:ascii="Times New Roman" w:hAnsi="Times New Roman"/>
          <w:noProof/>
          <w:sz w:val="28"/>
          <w:szCs w:val="28"/>
        </w:rPr>
        <w:t>учета труда и заработной платы</w:t>
      </w:r>
      <w:r w:rsidRPr="00461A4A">
        <w:rPr>
          <w:rFonts w:ascii="Times New Roman" w:hAnsi="Times New Roman"/>
          <w:noProof/>
          <w:sz w:val="28"/>
          <w:szCs w:val="28"/>
        </w:rPr>
        <w:tab/>
      </w:r>
      <w:r w:rsidR="00532B17">
        <w:rPr>
          <w:rFonts w:ascii="Times New Roman" w:hAnsi="Times New Roman"/>
          <w:noProof/>
          <w:sz w:val="28"/>
          <w:szCs w:val="28"/>
          <w:lang w:val="uk-UA"/>
        </w:rPr>
        <w:t>19</w:t>
      </w:r>
    </w:p>
    <w:p w:rsidR="00EA2A71" w:rsidRPr="00863E9D" w:rsidRDefault="00EA2A71" w:rsidP="007B6E59">
      <w:pPr>
        <w:pStyle w:val="13"/>
        <w:tabs>
          <w:tab w:val="left" w:pos="284"/>
          <w:tab w:val="right" w:leader="dot" w:pos="9344"/>
        </w:tabs>
        <w:spacing w:line="360" w:lineRule="auto"/>
        <w:contextualSpacing/>
        <w:jc w:val="both"/>
        <w:rPr>
          <w:rFonts w:ascii="Times New Roman" w:hAnsi="Times New Roman"/>
          <w:noProof/>
          <w:sz w:val="28"/>
          <w:szCs w:val="28"/>
          <w:lang w:val="uk-UA"/>
        </w:rPr>
      </w:pPr>
      <w:r w:rsidRPr="00461A4A">
        <w:rPr>
          <w:rFonts w:ascii="Times New Roman" w:hAnsi="Times New Roman"/>
          <w:noProof/>
          <w:sz w:val="28"/>
          <w:szCs w:val="28"/>
        </w:rPr>
        <w:t>2.1</w:t>
      </w:r>
      <w:r>
        <w:rPr>
          <w:rFonts w:ascii="Times New Roman" w:hAnsi="Times New Roman"/>
          <w:noProof/>
          <w:sz w:val="28"/>
          <w:szCs w:val="28"/>
          <w:lang w:val="uk-UA"/>
        </w:rPr>
        <w:t>.</w:t>
      </w:r>
      <w:r w:rsidRPr="00461A4A">
        <w:rPr>
          <w:rFonts w:ascii="Times New Roman" w:hAnsi="Times New Roman"/>
          <w:noProof/>
          <w:sz w:val="28"/>
          <w:szCs w:val="28"/>
        </w:rPr>
        <w:t xml:space="preserve"> Организационно-экономическая характеристика </w:t>
      </w:r>
      <w:r>
        <w:rPr>
          <w:rFonts w:ascii="Times New Roman" w:hAnsi="Times New Roman"/>
          <w:noProof/>
          <w:sz w:val="28"/>
          <w:szCs w:val="28"/>
        </w:rPr>
        <w:t>СК</w:t>
      </w:r>
      <w:r w:rsidRPr="00461A4A">
        <w:rPr>
          <w:rFonts w:ascii="Times New Roman" w:hAnsi="Times New Roman"/>
          <w:noProof/>
          <w:sz w:val="28"/>
          <w:szCs w:val="28"/>
        </w:rPr>
        <w:t xml:space="preserve"> «</w:t>
      </w:r>
      <w:r>
        <w:rPr>
          <w:rFonts w:ascii="Times New Roman" w:hAnsi="Times New Roman"/>
          <w:noProof/>
          <w:sz w:val="28"/>
          <w:szCs w:val="28"/>
        </w:rPr>
        <w:t>Победа</w:t>
      </w:r>
      <w:r w:rsidRPr="00461A4A">
        <w:rPr>
          <w:rFonts w:ascii="Times New Roman" w:hAnsi="Times New Roman"/>
          <w:noProof/>
          <w:sz w:val="28"/>
          <w:szCs w:val="28"/>
        </w:rPr>
        <w:t>»</w:t>
      </w:r>
      <w:r w:rsidRPr="00461A4A">
        <w:rPr>
          <w:rFonts w:ascii="Times New Roman" w:hAnsi="Times New Roman"/>
          <w:noProof/>
          <w:sz w:val="28"/>
          <w:szCs w:val="28"/>
        </w:rPr>
        <w:tab/>
      </w:r>
      <w:r w:rsidR="00532B17">
        <w:rPr>
          <w:rFonts w:ascii="Times New Roman" w:hAnsi="Times New Roman"/>
          <w:noProof/>
          <w:sz w:val="28"/>
          <w:szCs w:val="28"/>
          <w:lang w:val="uk-UA"/>
        </w:rPr>
        <w:t>19</w:t>
      </w:r>
    </w:p>
    <w:p w:rsidR="00EA2A71" w:rsidRPr="00863E9D" w:rsidRDefault="00EA2A71" w:rsidP="007B6E59">
      <w:pPr>
        <w:pStyle w:val="13"/>
        <w:tabs>
          <w:tab w:val="left" w:pos="284"/>
          <w:tab w:val="right" w:leader="dot" w:pos="9344"/>
        </w:tabs>
        <w:spacing w:line="360" w:lineRule="auto"/>
        <w:contextualSpacing/>
        <w:jc w:val="both"/>
        <w:rPr>
          <w:rFonts w:ascii="Times New Roman" w:hAnsi="Times New Roman"/>
          <w:noProof/>
          <w:sz w:val="28"/>
          <w:szCs w:val="28"/>
          <w:lang w:val="uk-UA"/>
        </w:rPr>
      </w:pPr>
      <w:r w:rsidRPr="00461A4A">
        <w:rPr>
          <w:rFonts w:ascii="Times New Roman" w:hAnsi="Times New Roman"/>
          <w:noProof/>
          <w:sz w:val="28"/>
          <w:szCs w:val="28"/>
        </w:rPr>
        <w:t>2.2</w:t>
      </w:r>
      <w:r>
        <w:rPr>
          <w:rFonts w:ascii="Times New Roman" w:hAnsi="Times New Roman"/>
          <w:noProof/>
          <w:sz w:val="28"/>
          <w:szCs w:val="28"/>
          <w:lang w:val="uk-UA"/>
        </w:rPr>
        <w:t>.</w:t>
      </w:r>
      <w:r w:rsidRPr="00461A4A">
        <w:rPr>
          <w:rFonts w:ascii="Times New Roman" w:hAnsi="Times New Roman"/>
          <w:noProof/>
          <w:sz w:val="28"/>
          <w:szCs w:val="28"/>
        </w:rPr>
        <w:t xml:space="preserve"> Бухгалтерский учет налогообложения и заработной платы</w:t>
      </w:r>
      <w:r w:rsidRPr="00461A4A">
        <w:rPr>
          <w:rFonts w:ascii="Times New Roman" w:hAnsi="Times New Roman"/>
          <w:noProof/>
          <w:sz w:val="28"/>
          <w:szCs w:val="28"/>
        </w:rPr>
        <w:tab/>
      </w:r>
      <w:r>
        <w:rPr>
          <w:rFonts w:ascii="Times New Roman" w:hAnsi="Times New Roman"/>
          <w:noProof/>
          <w:sz w:val="28"/>
          <w:szCs w:val="28"/>
          <w:lang w:val="uk-UA"/>
        </w:rPr>
        <w:t>20</w:t>
      </w:r>
    </w:p>
    <w:p w:rsidR="00EA2A71" w:rsidRPr="00863E9D" w:rsidRDefault="00EA2A71" w:rsidP="007B6E59">
      <w:pPr>
        <w:pStyle w:val="13"/>
        <w:tabs>
          <w:tab w:val="left" w:pos="284"/>
          <w:tab w:val="right" w:leader="dot" w:pos="9344"/>
        </w:tabs>
        <w:spacing w:line="360" w:lineRule="auto"/>
        <w:contextualSpacing/>
        <w:jc w:val="both"/>
        <w:rPr>
          <w:rFonts w:ascii="Times New Roman" w:hAnsi="Times New Roman"/>
          <w:noProof/>
          <w:sz w:val="28"/>
          <w:szCs w:val="28"/>
          <w:lang w:val="uk-UA"/>
        </w:rPr>
      </w:pPr>
      <w:r w:rsidRPr="00461A4A">
        <w:rPr>
          <w:rFonts w:ascii="Times New Roman" w:hAnsi="Times New Roman"/>
          <w:noProof/>
          <w:sz w:val="28"/>
          <w:szCs w:val="28"/>
        </w:rPr>
        <w:t>2.3</w:t>
      </w:r>
      <w:r>
        <w:rPr>
          <w:rFonts w:ascii="Times New Roman" w:hAnsi="Times New Roman"/>
          <w:noProof/>
          <w:sz w:val="28"/>
          <w:szCs w:val="28"/>
          <w:lang w:val="uk-UA"/>
        </w:rPr>
        <w:t>.</w:t>
      </w:r>
      <w:r w:rsidRPr="00461A4A">
        <w:rPr>
          <w:rFonts w:ascii="Times New Roman" w:hAnsi="Times New Roman"/>
          <w:noProof/>
          <w:sz w:val="28"/>
          <w:szCs w:val="28"/>
        </w:rPr>
        <w:t xml:space="preserve"> Организация документооборота по учету труда и заработной платы в ОАО </w:t>
      </w:r>
      <w:r>
        <w:rPr>
          <w:rFonts w:ascii="Times New Roman" w:hAnsi="Times New Roman"/>
          <w:noProof/>
          <w:sz w:val="28"/>
          <w:szCs w:val="28"/>
        </w:rPr>
        <w:t>СК</w:t>
      </w:r>
      <w:r w:rsidRPr="00461A4A">
        <w:rPr>
          <w:rFonts w:ascii="Times New Roman" w:hAnsi="Times New Roman"/>
          <w:noProof/>
          <w:sz w:val="28"/>
          <w:szCs w:val="28"/>
        </w:rPr>
        <w:t xml:space="preserve"> «</w:t>
      </w:r>
      <w:r>
        <w:rPr>
          <w:rFonts w:ascii="Times New Roman" w:hAnsi="Times New Roman"/>
          <w:noProof/>
          <w:sz w:val="28"/>
          <w:szCs w:val="28"/>
        </w:rPr>
        <w:t>Победа</w:t>
      </w:r>
      <w:r w:rsidRPr="00461A4A">
        <w:rPr>
          <w:rFonts w:ascii="Times New Roman" w:hAnsi="Times New Roman"/>
          <w:noProof/>
          <w:sz w:val="28"/>
          <w:szCs w:val="28"/>
        </w:rPr>
        <w:t>»</w:t>
      </w:r>
      <w:r w:rsidRPr="00461A4A">
        <w:rPr>
          <w:rFonts w:ascii="Times New Roman" w:hAnsi="Times New Roman"/>
          <w:noProof/>
          <w:sz w:val="28"/>
          <w:szCs w:val="28"/>
        </w:rPr>
        <w:tab/>
      </w:r>
      <w:r w:rsidR="00532B17">
        <w:rPr>
          <w:rFonts w:ascii="Times New Roman" w:hAnsi="Times New Roman"/>
          <w:noProof/>
          <w:sz w:val="28"/>
          <w:szCs w:val="28"/>
          <w:lang w:val="uk-UA"/>
        </w:rPr>
        <w:t>25</w:t>
      </w:r>
    </w:p>
    <w:p w:rsidR="00EA2A71" w:rsidRPr="00863E9D" w:rsidRDefault="00EA2A71" w:rsidP="007B6E59">
      <w:pPr>
        <w:pStyle w:val="13"/>
        <w:tabs>
          <w:tab w:val="right" w:leader="dot" w:pos="9344"/>
        </w:tabs>
        <w:spacing w:line="360" w:lineRule="auto"/>
        <w:contextualSpacing/>
        <w:jc w:val="both"/>
        <w:rPr>
          <w:rFonts w:ascii="Times New Roman" w:hAnsi="Times New Roman"/>
          <w:noProof/>
          <w:sz w:val="28"/>
          <w:szCs w:val="28"/>
        </w:rPr>
      </w:pPr>
      <w:r>
        <w:rPr>
          <w:rFonts w:ascii="Times New Roman" w:hAnsi="Times New Roman"/>
          <w:noProof/>
          <w:sz w:val="28"/>
          <w:szCs w:val="28"/>
        </w:rPr>
        <w:t>Глава III</w:t>
      </w:r>
      <w:r w:rsidRPr="00461A4A">
        <w:rPr>
          <w:rFonts w:ascii="Times New Roman" w:hAnsi="Times New Roman"/>
          <w:noProof/>
          <w:sz w:val="28"/>
          <w:szCs w:val="28"/>
        </w:rPr>
        <w:t xml:space="preserve"> Направления совершенствования учета труда и заработной платы в ОАО </w:t>
      </w:r>
      <w:r>
        <w:rPr>
          <w:rFonts w:ascii="Times New Roman" w:hAnsi="Times New Roman"/>
          <w:noProof/>
          <w:sz w:val="28"/>
          <w:szCs w:val="28"/>
        </w:rPr>
        <w:t>СК</w:t>
      </w:r>
      <w:r w:rsidRPr="00461A4A">
        <w:rPr>
          <w:rFonts w:ascii="Times New Roman" w:hAnsi="Times New Roman"/>
          <w:noProof/>
          <w:sz w:val="28"/>
          <w:szCs w:val="28"/>
        </w:rPr>
        <w:t xml:space="preserve"> «</w:t>
      </w:r>
      <w:r>
        <w:rPr>
          <w:rFonts w:ascii="Times New Roman" w:hAnsi="Times New Roman"/>
          <w:noProof/>
          <w:sz w:val="28"/>
          <w:szCs w:val="28"/>
        </w:rPr>
        <w:t>Победа</w:t>
      </w:r>
      <w:r w:rsidRPr="00461A4A">
        <w:rPr>
          <w:rFonts w:ascii="Times New Roman" w:hAnsi="Times New Roman"/>
          <w:noProof/>
          <w:sz w:val="28"/>
          <w:szCs w:val="28"/>
        </w:rPr>
        <w:t>»</w:t>
      </w:r>
      <w:r w:rsidRPr="00461A4A">
        <w:rPr>
          <w:rFonts w:ascii="Times New Roman" w:hAnsi="Times New Roman"/>
          <w:noProof/>
          <w:sz w:val="28"/>
          <w:szCs w:val="28"/>
        </w:rPr>
        <w:tab/>
      </w:r>
      <w:r w:rsidR="00532B17">
        <w:rPr>
          <w:rFonts w:ascii="Times New Roman" w:hAnsi="Times New Roman"/>
          <w:noProof/>
          <w:sz w:val="28"/>
          <w:szCs w:val="28"/>
        </w:rPr>
        <w:t>28</w:t>
      </w:r>
    </w:p>
    <w:p w:rsidR="00EA2A71" w:rsidRPr="00863E9D" w:rsidRDefault="00EA2A71" w:rsidP="007B6E59">
      <w:pPr>
        <w:pStyle w:val="13"/>
        <w:tabs>
          <w:tab w:val="right" w:leader="dot" w:pos="9344"/>
        </w:tabs>
        <w:spacing w:line="360" w:lineRule="auto"/>
        <w:contextualSpacing/>
        <w:jc w:val="both"/>
        <w:rPr>
          <w:rFonts w:ascii="Times New Roman" w:hAnsi="Times New Roman"/>
          <w:noProof/>
          <w:sz w:val="28"/>
          <w:szCs w:val="28"/>
        </w:rPr>
      </w:pPr>
      <w:r w:rsidRPr="00461A4A">
        <w:rPr>
          <w:rFonts w:ascii="Times New Roman" w:hAnsi="Times New Roman"/>
          <w:noProof/>
          <w:sz w:val="28"/>
          <w:szCs w:val="28"/>
        </w:rPr>
        <w:t>З</w:t>
      </w:r>
      <w:r>
        <w:rPr>
          <w:rFonts w:ascii="Times New Roman" w:hAnsi="Times New Roman"/>
          <w:noProof/>
          <w:sz w:val="28"/>
          <w:szCs w:val="28"/>
          <w:lang w:val="uk-UA"/>
        </w:rPr>
        <w:t>аключение</w:t>
      </w:r>
      <w:r w:rsidRPr="00461A4A">
        <w:rPr>
          <w:rFonts w:ascii="Times New Roman" w:hAnsi="Times New Roman"/>
          <w:noProof/>
          <w:sz w:val="28"/>
          <w:szCs w:val="28"/>
        </w:rPr>
        <w:tab/>
      </w:r>
      <w:r w:rsidR="00532B17">
        <w:rPr>
          <w:rFonts w:ascii="Times New Roman" w:hAnsi="Times New Roman"/>
          <w:noProof/>
          <w:sz w:val="28"/>
          <w:szCs w:val="28"/>
        </w:rPr>
        <w:t>30</w:t>
      </w:r>
    </w:p>
    <w:p w:rsidR="00EA2A71" w:rsidRPr="00863E9D" w:rsidRDefault="00EA2A71" w:rsidP="007B6E59">
      <w:pPr>
        <w:pStyle w:val="13"/>
        <w:tabs>
          <w:tab w:val="right" w:leader="dot" w:pos="9344"/>
        </w:tabs>
        <w:spacing w:line="360" w:lineRule="auto"/>
        <w:contextualSpacing/>
        <w:jc w:val="both"/>
        <w:rPr>
          <w:rFonts w:ascii="Times New Roman" w:hAnsi="Times New Roman"/>
          <w:noProof/>
          <w:sz w:val="28"/>
          <w:szCs w:val="28"/>
        </w:rPr>
      </w:pPr>
      <w:r w:rsidRPr="00461A4A">
        <w:rPr>
          <w:rFonts w:ascii="Times New Roman" w:hAnsi="Times New Roman"/>
          <w:noProof/>
          <w:sz w:val="28"/>
          <w:szCs w:val="28"/>
        </w:rPr>
        <w:t>С</w:t>
      </w:r>
      <w:r>
        <w:rPr>
          <w:rFonts w:ascii="Times New Roman" w:hAnsi="Times New Roman"/>
          <w:noProof/>
          <w:sz w:val="28"/>
          <w:szCs w:val="28"/>
          <w:lang w:val="uk-UA"/>
        </w:rPr>
        <w:t>писок используемых источников</w:t>
      </w:r>
      <w:r w:rsidRPr="00461A4A">
        <w:rPr>
          <w:rFonts w:ascii="Times New Roman" w:hAnsi="Times New Roman"/>
          <w:noProof/>
          <w:sz w:val="28"/>
          <w:szCs w:val="28"/>
        </w:rPr>
        <w:tab/>
      </w:r>
      <w:r w:rsidR="00532B17">
        <w:rPr>
          <w:rFonts w:ascii="Times New Roman" w:hAnsi="Times New Roman"/>
          <w:noProof/>
          <w:sz w:val="28"/>
          <w:szCs w:val="28"/>
        </w:rPr>
        <w:t>31</w:t>
      </w:r>
    </w:p>
    <w:p w:rsidR="00EA2A71" w:rsidRPr="00863E9D" w:rsidRDefault="00EA2A71" w:rsidP="007B6E59">
      <w:pPr>
        <w:pStyle w:val="13"/>
        <w:tabs>
          <w:tab w:val="right" w:leader="dot" w:pos="9344"/>
        </w:tabs>
        <w:spacing w:line="360" w:lineRule="auto"/>
        <w:contextualSpacing/>
        <w:jc w:val="both"/>
        <w:rPr>
          <w:rFonts w:ascii="Times New Roman" w:hAnsi="Times New Roman"/>
          <w:noProof/>
          <w:sz w:val="28"/>
          <w:szCs w:val="28"/>
        </w:rPr>
      </w:pPr>
      <w:r w:rsidRPr="00461A4A">
        <w:rPr>
          <w:rFonts w:ascii="Times New Roman" w:hAnsi="Times New Roman"/>
          <w:noProof/>
          <w:sz w:val="28"/>
          <w:szCs w:val="28"/>
        </w:rPr>
        <w:t>П</w:t>
      </w:r>
      <w:r>
        <w:rPr>
          <w:rFonts w:ascii="Times New Roman" w:hAnsi="Times New Roman"/>
          <w:noProof/>
          <w:sz w:val="28"/>
          <w:szCs w:val="28"/>
        </w:rPr>
        <w:t>риложения</w:t>
      </w:r>
      <w:r w:rsidRPr="00461A4A">
        <w:rPr>
          <w:rFonts w:ascii="Times New Roman" w:hAnsi="Times New Roman"/>
          <w:noProof/>
          <w:sz w:val="28"/>
          <w:szCs w:val="28"/>
        </w:rPr>
        <w:tab/>
      </w:r>
      <w:r w:rsidR="00532B17">
        <w:rPr>
          <w:rFonts w:ascii="Times New Roman" w:hAnsi="Times New Roman"/>
          <w:noProof/>
          <w:sz w:val="28"/>
          <w:szCs w:val="28"/>
        </w:rPr>
        <w:t>33</w:t>
      </w:r>
    </w:p>
    <w:p w:rsidR="00EA2A71" w:rsidRDefault="00EA2A71" w:rsidP="007B6E59">
      <w:pPr>
        <w:spacing w:after="0" w:line="360" w:lineRule="auto"/>
        <w:contextualSpacing/>
        <w:jc w:val="both"/>
        <w:rPr>
          <w:rFonts w:ascii="Times New Roman" w:hAnsi="Times New Roman"/>
          <w:b/>
          <w:sz w:val="28"/>
          <w:szCs w:val="28"/>
        </w:rPr>
      </w:pPr>
      <w:r w:rsidRPr="00461A4A">
        <w:rPr>
          <w:rFonts w:ascii="Times New Roman" w:hAnsi="Times New Roman"/>
          <w:b/>
          <w:sz w:val="28"/>
          <w:szCs w:val="28"/>
        </w:rPr>
        <w:fldChar w:fldCharType="end"/>
      </w:r>
    </w:p>
    <w:p w:rsidR="00EA2A71" w:rsidRDefault="00EA2A71" w:rsidP="00804DDE">
      <w:pPr>
        <w:spacing w:after="0" w:line="360" w:lineRule="auto"/>
        <w:contextualSpacing/>
        <w:jc w:val="center"/>
        <w:rPr>
          <w:rFonts w:ascii="Times New Roman" w:hAnsi="Times New Roman"/>
          <w:b/>
          <w:sz w:val="28"/>
          <w:szCs w:val="28"/>
        </w:rPr>
      </w:pPr>
    </w:p>
    <w:p w:rsidR="00EA2A71" w:rsidRDefault="00EA2A71" w:rsidP="00804DDE">
      <w:pPr>
        <w:spacing w:after="0" w:line="360" w:lineRule="auto"/>
        <w:contextualSpacing/>
        <w:jc w:val="center"/>
        <w:rPr>
          <w:rFonts w:ascii="Times New Roman" w:hAnsi="Times New Roman"/>
          <w:b/>
          <w:sz w:val="28"/>
          <w:szCs w:val="28"/>
        </w:rPr>
      </w:pPr>
    </w:p>
    <w:p w:rsidR="00EA2A71" w:rsidRDefault="00EA2A71" w:rsidP="00804DDE">
      <w:pPr>
        <w:spacing w:after="0" w:line="360" w:lineRule="auto"/>
        <w:contextualSpacing/>
        <w:jc w:val="center"/>
        <w:rPr>
          <w:rFonts w:ascii="Times New Roman" w:hAnsi="Times New Roman"/>
          <w:b/>
          <w:sz w:val="28"/>
          <w:szCs w:val="28"/>
        </w:rPr>
      </w:pPr>
    </w:p>
    <w:p w:rsidR="00EA2A71" w:rsidRDefault="00EA2A71" w:rsidP="00804DDE">
      <w:pPr>
        <w:spacing w:after="0" w:line="360" w:lineRule="auto"/>
        <w:contextualSpacing/>
        <w:jc w:val="center"/>
        <w:rPr>
          <w:rFonts w:ascii="Times New Roman" w:hAnsi="Times New Roman"/>
          <w:b/>
          <w:sz w:val="28"/>
          <w:szCs w:val="28"/>
        </w:rPr>
      </w:pPr>
    </w:p>
    <w:p w:rsidR="00EA2A71" w:rsidRDefault="00EA2A71" w:rsidP="00804DDE">
      <w:pPr>
        <w:spacing w:after="0" w:line="360" w:lineRule="auto"/>
        <w:contextualSpacing/>
        <w:jc w:val="center"/>
        <w:rPr>
          <w:rFonts w:ascii="Times New Roman" w:hAnsi="Times New Roman"/>
          <w:b/>
          <w:sz w:val="28"/>
          <w:szCs w:val="28"/>
        </w:rPr>
      </w:pPr>
    </w:p>
    <w:p w:rsidR="00EA2A71" w:rsidRDefault="00EA2A71" w:rsidP="00804DDE">
      <w:pPr>
        <w:spacing w:after="0" w:line="360" w:lineRule="auto"/>
        <w:contextualSpacing/>
        <w:jc w:val="center"/>
        <w:rPr>
          <w:rFonts w:ascii="Times New Roman" w:hAnsi="Times New Roman"/>
          <w:b/>
          <w:sz w:val="28"/>
          <w:szCs w:val="28"/>
        </w:rPr>
      </w:pPr>
    </w:p>
    <w:p w:rsidR="00EA2A71" w:rsidRDefault="00EA2A71" w:rsidP="00804DDE">
      <w:pPr>
        <w:pStyle w:val="11"/>
        <w:spacing w:after="0"/>
      </w:pPr>
    </w:p>
    <w:p w:rsidR="00EA2A71" w:rsidRDefault="00EA2A71" w:rsidP="007B6E59">
      <w:pPr>
        <w:pStyle w:val="11"/>
        <w:spacing w:after="0"/>
        <w:jc w:val="left"/>
      </w:pPr>
    </w:p>
    <w:p w:rsidR="00661BA6" w:rsidRDefault="00661BA6" w:rsidP="007B6E59">
      <w:pPr>
        <w:pStyle w:val="11"/>
        <w:spacing w:after="0"/>
        <w:jc w:val="left"/>
      </w:pPr>
    </w:p>
    <w:p w:rsidR="00661BA6" w:rsidRDefault="00661BA6" w:rsidP="007B6E59">
      <w:pPr>
        <w:pStyle w:val="11"/>
        <w:spacing w:after="0"/>
        <w:jc w:val="left"/>
        <w:sectPr w:rsidR="00661BA6" w:rsidSect="00661BA6">
          <w:headerReference w:type="first" r:id="rId9"/>
          <w:pgSz w:w="11906" w:h="16838"/>
          <w:pgMar w:top="1134" w:right="850" w:bottom="1134" w:left="1701" w:header="708" w:footer="708" w:gutter="0"/>
          <w:pgNumType w:start="1"/>
          <w:cols w:space="708"/>
          <w:docGrid w:linePitch="360"/>
        </w:sectPr>
      </w:pPr>
    </w:p>
    <w:p w:rsidR="00661BA6" w:rsidRPr="00661BA6" w:rsidRDefault="00661BA6" w:rsidP="00E15B2C">
      <w:pPr>
        <w:pStyle w:val="11"/>
        <w:spacing w:after="0"/>
        <w:rPr>
          <w:b w:val="0"/>
          <w:sz w:val="24"/>
          <w:szCs w:val="24"/>
        </w:rPr>
      </w:pPr>
      <w:r w:rsidRPr="00661BA6">
        <w:rPr>
          <w:b w:val="0"/>
          <w:sz w:val="24"/>
          <w:szCs w:val="24"/>
        </w:rPr>
        <w:lastRenderedPageBreak/>
        <w:t>3</w:t>
      </w:r>
    </w:p>
    <w:p w:rsidR="00EA2A71" w:rsidRDefault="00EA2A71" w:rsidP="00E15B2C">
      <w:pPr>
        <w:pStyle w:val="11"/>
        <w:spacing w:after="0"/>
      </w:pPr>
      <w:r>
        <w:t>ВВЕДЕНИЕ</w:t>
      </w:r>
    </w:p>
    <w:p w:rsidR="00EA2A71" w:rsidRPr="009450F8" w:rsidRDefault="00EA2A71" w:rsidP="00804DDE">
      <w:pPr>
        <w:pStyle w:val="11"/>
        <w:spacing w:after="0"/>
      </w:pP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Наемный труд в деятельности предприятия является важным условием организации и ведения производства. Использование трудовых ресурсов неразрывно связано с понятием расходов по оплате труда.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Тема учета труда весьма актуальна на сегодняшний день, поскольку любая фирма или предприятие держит у себя штат работников, труд которых необходимо регулярно вознаграждать. Процесс учета труда и его оплаты считается одним из наиболее трудоемких участков в бухгалтерии, поскольку расчет заработной платы каждый месяц разный, так как на сумму заработной платы влияют многие факторы, такие как начисление различных пособий, удержания из заработной платы, вычеты из налоговой базы,</w:t>
      </w:r>
      <w:r>
        <w:rPr>
          <w:rFonts w:ascii="Times New Roman" w:hAnsi="Times New Roman"/>
          <w:sz w:val="28"/>
          <w:szCs w:val="28"/>
        </w:rPr>
        <w:t xml:space="preserve"> </w:t>
      </w:r>
      <w:r w:rsidRPr="009450F8">
        <w:rPr>
          <w:rFonts w:ascii="Times New Roman" w:hAnsi="Times New Roman"/>
          <w:sz w:val="28"/>
          <w:szCs w:val="28"/>
        </w:rPr>
        <w:t xml:space="preserve">штрафы или премии и так далее. Актуальность выбранной темы объясняется еще и тем, что практически для всего рабочего населения заработная плата является основным, а порой и единственным источником дохода. Поэтому вопросы, связанные с учетом труда и вознаграждением за него, являются актуальными как для работодателей, так и для работников организаций. </w:t>
      </w:r>
    </w:p>
    <w:p w:rsidR="00EA2A71"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Определяя заработную плату как категорию права, отмечается прямая зависимость вознаграждения от качества труда, квалификации работника и его личного вклада непосредственно в общие результаты работы организации в целом.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Таким образом, дадим определение заработной платы с правовой точки зрения: заработная плата – это вознаграждение, которое работодатель обязан выплатить работникам своей организации согласно заключенным трудовым договорам, в которых заранее установлены трудовые нормы и расценки с учетом количества и качества затраченного работниками труда, а также личный вклад каждого в развитие организации. </w:t>
      </w:r>
    </w:p>
    <w:p w:rsidR="00EA2A71" w:rsidRDefault="00EA2A71" w:rsidP="00804DDE">
      <w:pPr>
        <w:spacing w:after="0" w:line="360" w:lineRule="auto"/>
        <w:ind w:firstLine="709"/>
        <w:contextualSpacing/>
        <w:jc w:val="both"/>
        <w:rPr>
          <w:rFonts w:ascii="Times New Roman" w:hAnsi="Times New Roman"/>
          <w:sz w:val="28"/>
          <w:szCs w:val="28"/>
        </w:rPr>
        <w:sectPr w:rsidR="00EA2A71" w:rsidSect="005A4406">
          <w:pgSz w:w="11906" w:h="16838"/>
          <w:pgMar w:top="1134" w:right="850" w:bottom="1134" w:left="1701" w:header="708" w:footer="708" w:gutter="0"/>
          <w:pgNumType w:start="2"/>
          <w:cols w:space="708"/>
          <w:titlePg/>
          <w:docGrid w:linePitch="360"/>
        </w:sectPr>
      </w:pPr>
    </w:p>
    <w:p w:rsidR="00661BA6" w:rsidRPr="00661BA6" w:rsidRDefault="00661BA6" w:rsidP="00661BA6">
      <w:pPr>
        <w:spacing w:after="0" w:line="360" w:lineRule="auto"/>
        <w:ind w:firstLine="709"/>
        <w:contextualSpacing/>
        <w:jc w:val="center"/>
        <w:rPr>
          <w:rFonts w:ascii="Times New Roman" w:hAnsi="Times New Roman"/>
          <w:sz w:val="24"/>
          <w:szCs w:val="24"/>
        </w:rPr>
      </w:pPr>
      <w:r w:rsidRPr="00661BA6">
        <w:rPr>
          <w:rFonts w:ascii="Times New Roman" w:hAnsi="Times New Roman"/>
          <w:sz w:val="24"/>
          <w:szCs w:val="24"/>
        </w:rPr>
        <w:lastRenderedPageBreak/>
        <w:t>4</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Целью курсовой работы является изучение и раскрытие темы бухгалтерского учета труда и заработной платы.</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Задачи, поставленные исходя из цели:</w:t>
      </w:r>
    </w:p>
    <w:p w:rsidR="00EA2A71" w:rsidRPr="009450F8" w:rsidRDefault="00EA2A71" w:rsidP="00804DDE">
      <w:pPr>
        <w:pStyle w:val="a7"/>
        <w:numPr>
          <w:ilvl w:val="0"/>
          <w:numId w:val="19"/>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Систематизация учебной, нормативно-правовой и методической литературы по данной теме курсовой работы;</w:t>
      </w:r>
    </w:p>
    <w:p w:rsidR="00EA2A71" w:rsidRPr="009450F8" w:rsidRDefault="00EA2A71" w:rsidP="00804DDE">
      <w:pPr>
        <w:pStyle w:val="a7"/>
        <w:numPr>
          <w:ilvl w:val="0"/>
          <w:numId w:val="19"/>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Ознакомление с теоретическими и практическими основами начисления заработной платы и удержаний из нее;</w:t>
      </w:r>
    </w:p>
    <w:p w:rsidR="00EA2A71" w:rsidRPr="009450F8" w:rsidRDefault="00EA2A71" w:rsidP="00804DDE">
      <w:pPr>
        <w:pStyle w:val="a7"/>
        <w:numPr>
          <w:ilvl w:val="0"/>
          <w:numId w:val="19"/>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Поиск </w:t>
      </w:r>
      <w:proofErr w:type="gramStart"/>
      <w:r w:rsidRPr="009450F8">
        <w:rPr>
          <w:rFonts w:ascii="Times New Roman" w:hAnsi="Times New Roman"/>
          <w:sz w:val="28"/>
          <w:szCs w:val="28"/>
        </w:rPr>
        <w:t>методов улучшения организации бухгалтерского учета труда</w:t>
      </w:r>
      <w:proofErr w:type="gramEnd"/>
      <w:r w:rsidRPr="009450F8">
        <w:rPr>
          <w:rFonts w:ascii="Times New Roman" w:hAnsi="Times New Roman"/>
          <w:sz w:val="28"/>
          <w:szCs w:val="28"/>
        </w:rPr>
        <w:t xml:space="preserve"> и его оплаты.</w:t>
      </w:r>
    </w:p>
    <w:p w:rsidR="00EA2A71" w:rsidRPr="009450F8" w:rsidRDefault="00EA2A71" w:rsidP="00804DDE">
      <w:pPr>
        <w:pStyle w:val="a7"/>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Объектом данной курсовой работы является </w:t>
      </w:r>
      <w:r>
        <w:rPr>
          <w:rFonts w:ascii="Times New Roman" w:hAnsi="Times New Roman"/>
          <w:sz w:val="28"/>
          <w:szCs w:val="28"/>
        </w:rPr>
        <w:t>ОАО СК «Победа»</w:t>
      </w:r>
      <w:r w:rsidRPr="009450F8">
        <w:rPr>
          <w:rFonts w:ascii="Times New Roman" w:hAnsi="Times New Roman"/>
          <w:sz w:val="28"/>
          <w:szCs w:val="28"/>
        </w:rPr>
        <w:t xml:space="preserve">. </w:t>
      </w:r>
    </w:p>
    <w:p w:rsidR="00EA2A71" w:rsidRPr="009450F8" w:rsidRDefault="00EA2A71" w:rsidP="00804DDE">
      <w:pPr>
        <w:pStyle w:val="a7"/>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Предмет исследования – учет труда и заработной платы.</w:t>
      </w:r>
    </w:p>
    <w:p w:rsidR="00EA2A71" w:rsidRPr="009450F8" w:rsidRDefault="00EA2A71" w:rsidP="00804DDE">
      <w:pPr>
        <w:pStyle w:val="a7"/>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Методической и теоретической основами при исследовании послужили: Конституция РФ, Трудовой кодекс РФ, Налоговый кодекс, Закон РФ «О бухгалтерском учете в РФ», Положение по ведению бухгалтерского учета и отчетности в РФ, учебная литература. </w:t>
      </w:r>
    </w:p>
    <w:p w:rsidR="00EA2A71" w:rsidRPr="009450F8" w:rsidRDefault="00EA2A71" w:rsidP="00804DDE">
      <w:pPr>
        <w:pStyle w:val="a3"/>
        <w:widowControl w:val="0"/>
        <w:spacing w:line="360" w:lineRule="auto"/>
        <w:contextualSpacing/>
        <w:rPr>
          <w:bCs/>
          <w:szCs w:val="28"/>
        </w:rPr>
      </w:pPr>
      <w:r w:rsidRPr="009450F8">
        <w:rPr>
          <w:szCs w:val="28"/>
        </w:rPr>
        <w:tab/>
      </w:r>
      <w:r w:rsidRPr="009450F8">
        <w:rPr>
          <w:szCs w:val="28"/>
        </w:rPr>
        <w:tab/>
      </w:r>
    </w:p>
    <w:p w:rsidR="00EA2A71" w:rsidRPr="009450F8" w:rsidRDefault="00EA2A71" w:rsidP="00804DDE">
      <w:pPr>
        <w:pStyle w:val="a3"/>
        <w:widowControl w:val="0"/>
        <w:spacing w:line="360" w:lineRule="auto"/>
        <w:contextualSpacing/>
        <w:rPr>
          <w:bCs/>
          <w:szCs w:val="28"/>
        </w:rPr>
      </w:pPr>
    </w:p>
    <w:p w:rsidR="00EA2A71" w:rsidRPr="009450F8" w:rsidRDefault="00EA2A71" w:rsidP="00804DDE">
      <w:pPr>
        <w:spacing w:after="0" w:line="360" w:lineRule="auto"/>
        <w:contextualSpacing/>
        <w:jc w:val="both"/>
        <w:rPr>
          <w:rFonts w:ascii="Times New Roman" w:hAnsi="Times New Roman"/>
          <w:sz w:val="28"/>
          <w:szCs w:val="28"/>
        </w:rPr>
      </w:pPr>
    </w:p>
    <w:p w:rsidR="00EA2A71" w:rsidRPr="009450F8" w:rsidRDefault="00EA2A71" w:rsidP="00804DDE">
      <w:pPr>
        <w:spacing w:after="0" w:line="360" w:lineRule="auto"/>
        <w:contextualSpacing/>
        <w:jc w:val="both"/>
        <w:rPr>
          <w:rFonts w:ascii="Times New Roman" w:hAnsi="Times New Roman"/>
          <w:sz w:val="28"/>
          <w:szCs w:val="28"/>
        </w:rPr>
      </w:pPr>
    </w:p>
    <w:p w:rsidR="00EA2A71" w:rsidRPr="009450F8" w:rsidRDefault="00EA2A71" w:rsidP="00804DDE">
      <w:pPr>
        <w:spacing w:after="0" w:line="360" w:lineRule="auto"/>
        <w:contextualSpacing/>
        <w:jc w:val="both"/>
        <w:rPr>
          <w:rFonts w:ascii="Times New Roman" w:hAnsi="Times New Roman"/>
          <w:sz w:val="28"/>
          <w:szCs w:val="28"/>
        </w:rPr>
      </w:pPr>
    </w:p>
    <w:p w:rsidR="00EA2A71" w:rsidRPr="009450F8" w:rsidRDefault="00EA2A71" w:rsidP="00804DDE">
      <w:pPr>
        <w:spacing w:after="0" w:line="360" w:lineRule="auto"/>
        <w:contextualSpacing/>
        <w:jc w:val="both"/>
        <w:rPr>
          <w:rFonts w:ascii="Times New Roman" w:hAnsi="Times New Roman"/>
          <w:sz w:val="28"/>
          <w:szCs w:val="28"/>
        </w:rPr>
      </w:pPr>
    </w:p>
    <w:p w:rsidR="00EA2A71" w:rsidRPr="009450F8" w:rsidRDefault="00EA2A71" w:rsidP="00804DDE">
      <w:pPr>
        <w:spacing w:after="0" w:line="360" w:lineRule="auto"/>
        <w:contextualSpacing/>
        <w:jc w:val="both"/>
        <w:rPr>
          <w:rFonts w:ascii="Times New Roman" w:hAnsi="Times New Roman"/>
          <w:sz w:val="28"/>
          <w:szCs w:val="28"/>
        </w:rPr>
      </w:pPr>
    </w:p>
    <w:p w:rsidR="00EA2A71" w:rsidRPr="009450F8" w:rsidRDefault="00EA2A71" w:rsidP="00804DDE">
      <w:pPr>
        <w:spacing w:after="0" w:line="360" w:lineRule="auto"/>
        <w:contextualSpacing/>
        <w:jc w:val="both"/>
        <w:rPr>
          <w:rFonts w:ascii="Times New Roman" w:hAnsi="Times New Roman"/>
          <w:sz w:val="28"/>
          <w:szCs w:val="28"/>
        </w:rPr>
      </w:pPr>
    </w:p>
    <w:p w:rsidR="00EA2A71" w:rsidRDefault="00EA2A71" w:rsidP="00804DDE">
      <w:pPr>
        <w:spacing w:after="0" w:line="360" w:lineRule="auto"/>
        <w:contextualSpacing/>
        <w:jc w:val="both"/>
        <w:rPr>
          <w:rFonts w:ascii="Times New Roman" w:hAnsi="Times New Roman"/>
          <w:sz w:val="28"/>
          <w:szCs w:val="28"/>
        </w:rPr>
      </w:pPr>
    </w:p>
    <w:p w:rsidR="00EA2A71" w:rsidRPr="009450F8" w:rsidRDefault="00EA2A71" w:rsidP="00804DDE">
      <w:pPr>
        <w:spacing w:after="0" w:line="360" w:lineRule="auto"/>
        <w:contextualSpacing/>
        <w:jc w:val="both"/>
        <w:rPr>
          <w:rFonts w:ascii="Times New Roman" w:hAnsi="Times New Roman"/>
          <w:sz w:val="28"/>
          <w:szCs w:val="28"/>
        </w:rPr>
      </w:pPr>
    </w:p>
    <w:p w:rsidR="00EA2A71" w:rsidRDefault="00EA2A71" w:rsidP="00804DDE">
      <w:pPr>
        <w:spacing w:after="0" w:line="360" w:lineRule="auto"/>
        <w:contextualSpacing/>
        <w:jc w:val="both"/>
        <w:rPr>
          <w:rFonts w:ascii="Times New Roman" w:hAnsi="Times New Roman"/>
          <w:sz w:val="28"/>
          <w:szCs w:val="28"/>
        </w:rPr>
      </w:pPr>
    </w:p>
    <w:p w:rsidR="00EA2A71" w:rsidRDefault="00EA2A71" w:rsidP="00804DDE">
      <w:pPr>
        <w:spacing w:after="0" w:line="360" w:lineRule="auto"/>
        <w:contextualSpacing/>
        <w:jc w:val="both"/>
        <w:rPr>
          <w:rFonts w:ascii="Times New Roman" w:hAnsi="Times New Roman"/>
          <w:sz w:val="28"/>
          <w:szCs w:val="28"/>
        </w:rPr>
      </w:pPr>
    </w:p>
    <w:p w:rsidR="00EA2A71" w:rsidRDefault="00EA2A71" w:rsidP="005E3472">
      <w:pPr>
        <w:pStyle w:val="11"/>
      </w:pPr>
      <w:bookmarkStart w:id="1" w:name="_Toc476996226"/>
    </w:p>
    <w:p w:rsidR="00EA2A71" w:rsidRDefault="00EA2A71" w:rsidP="005E3472">
      <w:pPr>
        <w:pStyle w:val="11"/>
      </w:pPr>
    </w:p>
    <w:p w:rsidR="00EA2A71" w:rsidRPr="00661BA6" w:rsidRDefault="00661BA6" w:rsidP="005E3472">
      <w:pPr>
        <w:pStyle w:val="11"/>
        <w:rPr>
          <w:b w:val="0"/>
          <w:sz w:val="24"/>
          <w:szCs w:val="24"/>
        </w:rPr>
      </w:pPr>
      <w:r w:rsidRPr="00661BA6">
        <w:rPr>
          <w:b w:val="0"/>
          <w:sz w:val="24"/>
          <w:szCs w:val="24"/>
        </w:rPr>
        <w:lastRenderedPageBreak/>
        <w:t>5</w:t>
      </w:r>
    </w:p>
    <w:p w:rsidR="00EA2A71" w:rsidRDefault="00EA2A71" w:rsidP="00C324AD">
      <w:pPr>
        <w:pStyle w:val="11"/>
      </w:pPr>
      <w:r>
        <w:t xml:space="preserve">Глава </w:t>
      </w:r>
      <w:r w:rsidR="004D50EE">
        <w:rPr>
          <w:lang w:val="en-US"/>
        </w:rPr>
        <w:t>I</w:t>
      </w:r>
      <w:r w:rsidR="00C324AD" w:rsidRPr="00C324AD">
        <w:t xml:space="preserve"> </w:t>
      </w:r>
      <w:r w:rsidRPr="005E3472">
        <w:t>Теория учета труда и заработной платы</w:t>
      </w:r>
      <w:bookmarkEnd w:id="1"/>
      <w:r w:rsidRPr="005E3472">
        <w:t xml:space="preserve"> </w:t>
      </w:r>
      <w:bookmarkStart w:id="2" w:name="_Toc476996227"/>
    </w:p>
    <w:p w:rsidR="00EA2A71" w:rsidRDefault="00EA2A71" w:rsidP="002D395F">
      <w:pPr>
        <w:pStyle w:val="11"/>
      </w:pPr>
      <w:r w:rsidRPr="002D395F">
        <w:t xml:space="preserve">1.1. </w:t>
      </w:r>
      <w:r w:rsidRPr="005E3472">
        <w:t>Создание кадровой политики: принципы построения на основе стратегии организации</w:t>
      </w:r>
      <w:bookmarkEnd w:id="2"/>
    </w:p>
    <w:p w:rsidR="00EA2A71" w:rsidRPr="005E3472" w:rsidRDefault="00EA2A71" w:rsidP="002D395F">
      <w:pPr>
        <w:pStyle w:val="11"/>
      </w:pP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В каждой организации существует упорядоченная система взаимодействия с персоналом, включающая в себя кадровую политику и кадровую стратегию. Благодаря этому фирма реализует свою стратегию.</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Согласно определению </w:t>
      </w:r>
      <w:proofErr w:type="spellStart"/>
      <w:r w:rsidRPr="005E3472">
        <w:rPr>
          <w:rFonts w:ascii="Times New Roman" w:hAnsi="Times New Roman"/>
          <w:sz w:val="28"/>
          <w:szCs w:val="28"/>
        </w:rPr>
        <w:t>Дураковой</w:t>
      </w:r>
      <w:proofErr w:type="spellEnd"/>
      <w:r w:rsidRPr="005E3472">
        <w:rPr>
          <w:rFonts w:ascii="Times New Roman" w:hAnsi="Times New Roman"/>
          <w:sz w:val="28"/>
          <w:szCs w:val="28"/>
        </w:rPr>
        <w:t xml:space="preserve"> И.Б., «кадровая стратегия – система, определяющая методы получения компанией необходимых сотрудников. С помощью этой системы разрабатываются мероприятия для реализации кадровой политики» [13, </w:t>
      </w:r>
      <w:r w:rsidRPr="005E3472">
        <w:rPr>
          <w:rFonts w:ascii="Times New Roman" w:hAnsi="Times New Roman"/>
          <w:sz w:val="28"/>
          <w:szCs w:val="28"/>
          <w:lang w:val="en-US"/>
        </w:rPr>
        <w:t>c</w:t>
      </w:r>
      <w:r w:rsidRPr="005E3472">
        <w:rPr>
          <w:rFonts w:ascii="Times New Roman" w:hAnsi="Times New Roman"/>
          <w:sz w:val="28"/>
          <w:szCs w:val="28"/>
        </w:rPr>
        <w:t>. 21]. Мероприятия бывают, в свою очередь, долгосрочными, среднесрочными и краткосрочными.</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В кадровой политике должны учитываться любые последствия решений руководителей предприятия, то же время она должна быть комплексной и системной, что обеспечит продуктивное управление персоналом. Что касается методов работы с персоналов, то они не должны конфликтовать между собой, а потенциал каждого работника необходимо реализовать как можно более эффективно и законно.</w:t>
      </w:r>
    </w:p>
    <w:p w:rsidR="00C324AD"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Всегда нужно помнить о том, что «ключом к успешной деятельности любого предприятия является приспособляемость к изменяющимся окружающим условиям». К таким условиям относится: стабильность среды государственного регулирования экономики, стабильность спроса на товары и услуги, конкурентоспособность, уровень оплаты труда, спрос и предложения по вакансиям, изменения в трудовом законодательстве, отношение кадров предприятия к выполняемой ими работе. Обязательным является создание аттестованных рабочих мест, охрана труда, производственный ко</w:t>
      </w:r>
      <w:r>
        <w:rPr>
          <w:rFonts w:ascii="Times New Roman" w:hAnsi="Times New Roman"/>
          <w:sz w:val="28"/>
          <w:szCs w:val="28"/>
        </w:rPr>
        <w:t>нтроль со стороны предприятия [</w:t>
      </w:r>
      <w:r w:rsidRPr="005E3472">
        <w:rPr>
          <w:rFonts w:ascii="Times New Roman" w:hAnsi="Times New Roman"/>
          <w:sz w:val="28"/>
          <w:szCs w:val="28"/>
        </w:rPr>
        <w:t xml:space="preserve">4, </w:t>
      </w:r>
      <w:r w:rsidRPr="005E3472">
        <w:rPr>
          <w:rFonts w:ascii="Times New Roman" w:hAnsi="Times New Roman"/>
          <w:sz w:val="28"/>
          <w:szCs w:val="28"/>
          <w:lang w:val="en-US"/>
        </w:rPr>
        <w:t>c</w:t>
      </w:r>
      <w:r w:rsidRPr="005E3472">
        <w:rPr>
          <w:rFonts w:ascii="Times New Roman" w:hAnsi="Times New Roman"/>
          <w:sz w:val="28"/>
          <w:szCs w:val="28"/>
        </w:rPr>
        <w:t>. 74].</w:t>
      </w:r>
    </w:p>
    <w:p w:rsidR="00EA2A71" w:rsidRPr="00C324AD" w:rsidRDefault="00EA2A71" w:rsidP="00C324AD">
      <w:pPr>
        <w:jc w:val="right"/>
        <w:rPr>
          <w:rFonts w:ascii="Times New Roman" w:hAnsi="Times New Roman"/>
          <w:sz w:val="28"/>
          <w:szCs w:val="28"/>
        </w:rPr>
      </w:pPr>
    </w:p>
    <w:p w:rsidR="00232379" w:rsidRDefault="00232379" w:rsidP="005E3472">
      <w:pPr>
        <w:spacing w:line="360" w:lineRule="auto"/>
        <w:ind w:firstLine="709"/>
        <w:contextualSpacing/>
        <w:jc w:val="both"/>
        <w:rPr>
          <w:rFonts w:ascii="Times New Roman" w:hAnsi="Times New Roman"/>
          <w:sz w:val="28"/>
          <w:szCs w:val="28"/>
        </w:rPr>
      </w:pPr>
    </w:p>
    <w:p w:rsidR="00232379" w:rsidRPr="00232379" w:rsidRDefault="00232379" w:rsidP="00232379">
      <w:pPr>
        <w:spacing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6</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С учетом вышеизложенного получается, что при создании кадровой политики необходимо учитывать влияние внутренних условий на развитие предприятия: планы развития, особенности деятельности фирмы, финансовая устойчивость предприятия на рынке, кадровые ресурсы фирмы, корпоративный дух, убеждения руководителей предприятия.</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bCs/>
          <w:sz w:val="28"/>
          <w:szCs w:val="28"/>
        </w:rPr>
        <w:t>На основе анализа внешних и внутренних факторов можно будет выбрать дальнейшую стратегию развития:</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стратегия сведения издержек к минимуму, в этом случае работа кадров предприятия будет оцениваться индивидуально;</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стратегия ориентированности на повышение качества продаваемой продукции (улучшение услуг), в этом случае фирма будет подбирать высококвалифицированных сотрудников, и мотивировать их как можно лучше выполнять свою работу;</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стратегия ориентации на фокус, в этом случае особых требований к сотрудникам не предъявляется.</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bCs/>
          <w:sz w:val="28"/>
          <w:szCs w:val="28"/>
        </w:rPr>
        <w:t>При развитии организации выбранная стратегия качественно и количественно влияет на состав персонала:</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w:t>
      </w:r>
      <w:r w:rsidR="00FE22AB">
        <w:rPr>
          <w:rFonts w:ascii="Times New Roman" w:hAnsi="Times New Roman"/>
          <w:sz w:val="28"/>
          <w:szCs w:val="28"/>
        </w:rPr>
        <w:t xml:space="preserve"> </w:t>
      </w:r>
      <w:r w:rsidRPr="005E3472">
        <w:rPr>
          <w:rFonts w:ascii="Times New Roman" w:hAnsi="Times New Roman"/>
          <w:sz w:val="28"/>
          <w:szCs w:val="28"/>
        </w:rPr>
        <w:t>предпринимательская стратегия, в этом случае кадровая стратегия направлена на формирование штата сотрудников с определенными требованиями, предъявляемыми к ним;</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w:t>
      </w:r>
      <w:r w:rsidR="00FE22AB">
        <w:rPr>
          <w:rFonts w:ascii="Times New Roman" w:hAnsi="Times New Roman"/>
          <w:sz w:val="28"/>
          <w:szCs w:val="28"/>
        </w:rPr>
        <w:t xml:space="preserve"> </w:t>
      </w:r>
      <w:r w:rsidRPr="005E3472">
        <w:rPr>
          <w:rFonts w:ascii="Times New Roman" w:hAnsi="Times New Roman"/>
          <w:sz w:val="28"/>
          <w:szCs w:val="28"/>
        </w:rPr>
        <w:t>стратегия динамического роста, в этом случае кадровая политика предприятия направлена на оценку эффективности деятельности рабочих;</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w:t>
      </w:r>
      <w:r w:rsidR="00FE22AB">
        <w:rPr>
          <w:rFonts w:ascii="Times New Roman" w:hAnsi="Times New Roman"/>
          <w:sz w:val="28"/>
          <w:szCs w:val="28"/>
        </w:rPr>
        <w:t xml:space="preserve"> </w:t>
      </w:r>
      <w:r w:rsidRPr="005E3472">
        <w:rPr>
          <w:rFonts w:ascii="Times New Roman" w:hAnsi="Times New Roman"/>
          <w:sz w:val="28"/>
          <w:szCs w:val="28"/>
        </w:rPr>
        <w:t>стратегия умеренного роста, при внедрении которой на предприятии повышаются требования к сотрудникам;</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циклическая стратегия, при которой оптимизируется количество необходимого персонала в штате;</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при комб</w:t>
      </w:r>
      <w:r>
        <w:rPr>
          <w:rFonts w:ascii="Times New Roman" w:hAnsi="Times New Roman"/>
          <w:sz w:val="28"/>
          <w:szCs w:val="28"/>
        </w:rPr>
        <w:t>инированной стратегии кадровая</w:t>
      </w:r>
      <w:r w:rsidRPr="005E3472">
        <w:rPr>
          <w:rFonts w:ascii="Times New Roman" w:hAnsi="Times New Roman"/>
          <w:sz w:val="28"/>
          <w:szCs w:val="28"/>
        </w:rPr>
        <w:t xml:space="preserve"> направлена на создание ценности результата [9, с. 45-47].</w:t>
      </w:r>
    </w:p>
    <w:p w:rsidR="00FE22AB" w:rsidRDefault="00FE22AB" w:rsidP="005E3472">
      <w:pPr>
        <w:spacing w:line="360" w:lineRule="auto"/>
        <w:ind w:firstLine="709"/>
        <w:contextualSpacing/>
        <w:jc w:val="both"/>
        <w:rPr>
          <w:rFonts w:ascii="Times New Roman" w:hAnsi="Times New Roman"/>
          <w:sz w:val="28"/>
          <w:szCs w:val="28"/>
        </w:rPr>
      </w:pPr>
    </w:p>
    <w:p w:rsidR="00FE22AB" w:rsidRPr="00FE22AB" w:rsidRDefault="00FE22AB" w:rsidP="00FE22AB">
      <w:pPr>
        <w:spacing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7</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Таким образом, можно сделать вывод, что грамотная кадровая политика и кадровая стратегия – важнейшие залоги высокоэффективного управления кадрами.</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Что касается трудовой сферы, то большую роль в формировании и развитии кадровой политики играет понимание специфики труда персонала, позволяющее знать, какие аспекты деятельности сотрудников и зачем подвергать корректировке [20</w:t>
      </w:r>
      <w:r>
        <w:rPr>
          <w:rFonts w:ascii="Times New Roman" w:hAnsi="Times New Roman"/>
          <w:sz w:val="28"/>
          <w:szCs w:val="28"/>
        </w:rPr>
        <w:t>,с.59</w:t>
      </w:r>
      <w:r w:rsidRPr="005E3472">
        <w:rPr>
          <w:rFonts w:ascii="Times New Roman" w:hAnsi="Times New Roman"/>
          <w:sz w:val="28"/>
          <w:szCs w:val="28"/>
        </w:rPr>
        <w:t>].</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Существует дополнительный набор специфических свойств системы управления персоналом: </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1) системность, которая свидетельствует о необходимости рассмотрения предприятия как единого организма, состоящего из взаимосвязанных элементов; </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2) многоаспектность, указывающая на наличие у каждого элемента (работника) системы управления персоналом собственного индивидуального и умственного развития; </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3) структурированность, предполагающая наличие иерархичного подчинения элементов системы единому общему принципу функционирования; </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4) адаптивность, когда предприятие может быстро реагировать на изменения во внешней среде и перестраивать существующую систему управления персоналом; </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5) конфиденциальность, составляющая особенность работы трудовой сферы; </w:t>
      </w:r>
    </w:p>
    <w:p w:rsidR="00EA2A71" w:rsidRPr="005E3472" w:rsidRDefault="00EA2A71" w:rsidP="005E3472">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 xml:space="preserve">6) </w:t>
      </w:r>
      <w:proofErr w:type="spellStart"/>
      <w:r w:rsidRPr="005E3472">
        <w:rPr>
          <w:rFonts w:ascii="Times New Roman" w:hAnsi="Times New Roman"/>
          <w:sz w:val="28"/>
          <w:szCs w:val="28"/>
        </w:rPr>
        <w:t>коммуникативность</w:t>
      </w:r>
      <w:proofErr w:type="spellEnd"/>
      <w:r w:rsidRPr="005E3472">
        <w:rPr>
          <w:rFonts w:ascii="Times New Roman" w:hAnsi="Times New Roman"/>
          <w:sz w:val="28"/>
          <w:szCs w:val="28"/>
        </w:rPr>
        <w:t>, помогает наладить связи с общественностью, государственными органами власти [4, с. 78].</w:t>
      </w:r>
    </w:p>
    <w:p w:rsidR="001B4B2F" w:rsidRDefault="00EA2A71" w:rsidP="007B6E59">
      <w:pPr>
        <w:spacing w:line="360" w:lineRule="auto"/>
        <w:ind w:firstLine="709"/>
        <w:contextualSpacing/>
        <w:jc w:val="both"/>
        <w:rPr>
          <w:rFonts w:ascii="Times New Roman" w:hAnsi="Times New Roman"/>
          <w:sz w:val="28"/>
          <w:szCs w:val="28"/>
        </w:rPr>
      </w:pPr>
      <w:r w:rsidRPr="005E3472">
        <w:rPr>
          <w:rFonts w:ascii="Times New Roman" w:hAnsi="Times New Roman"/>
          <w:sz w:val="28"/>
          <w:szCs w:val="28"/>
        </w:rPr>
        <w:t>В российской трудовой системе большинство предприятий России обращают большое внимание на улучшение финансового менеджмент</w:t>
      </w:r>
      <w:r w:rsidR="001B4B2F">
        <w:rPr>
          <w:rFonts w:ascii="Times New Roman" w:hAnsi="Times New Roman"/>
          <w:sz w:val="28"/>
          <w:szCs w:val="28"/>
        </w:rPr>
        <w:t>а</w:t>
      </w:r>
      <w:r w:rsidRPr="005E3472">
        <w:rPr>
          <w:rFonts w:ascii="Times New Roman" w:hAnsi="Times New Roman"/>
          <w:sz w:val="28"/>
          <w:szCs w:val="28"/>
        </w:rPr>
        <w:t xml:space="preserve">, а персонал предприятия уходит на второй план. Персонал предприятия - это значительный фактор выживания и конкурентоспособности предприятия. </w:t>
      </w:r>
    </w:p>
    <w:p w:rsidR="001B4B2F" w:rsidRPr="001B4B2F" w:rsidRDefault="001B4B2F" w:rsidP="001B4B2F">
      <w:pPr>
        <w:spacing w:line="360" w:lineRule="auto"/>
        <w:contextualSpacing/>
        <w:jc w:val="center"/>
        <w:rPr>
          <w:rFonts w:ascii="Times New Roman" w:hAnsi="Times New Roman"/>
          <w:sz w:val="24"/>
          <w:szCs w:val="24"/>
        </w:rPr>
      </w:pPr>
      <w:r>
        <w:rPr>
          <w:rFonts w:ascii="Times New Roman" w:hAnsi="Times New Roman"/>
          <w:sz w:val="24"/>
          <w:szCs w:val="24"/>
        </w:rPr>
        <w:lastRenderedPageBreak/>
        <w:t>8</w:t>
      </w:r>
    </w:p>
    <w:p w:rsidR="00EA2A71" w:rsidRPr="007B6E59" w:rsidRDefault="00EA2A71" w:rsidP="001B4B2F">
      <w:pPr>
        <w:spacing w:line="360" w:lineRule="auto"/>
        <w:contextualSpacing/>
        <w:jc w:val="both"/>
        <w:rPr>
          <w:rFonts w:ascii="Times New Roman" w:hAnsi="Times New Roman"/>
          <w:sz w:val="28"/>
          <w:szCs w:val="28"/>
        </w:rPr>
      </w:pPr>
      <w:r w:rsidRPr="005E3472">
        <w:rPr>
          <w:rFonts w:ascii="Times New Roman" w:hAnsi="Times New Roman"/>
          <w:sz w:val="28"/>
          <w:szCs w:val="28"/>
        </w:rPr>
        <w:t>Самая главная задача бизнеса и стратегии предприятия - выбор наилучшей</w:t>
      </w:r>
      <w:r>
        <w:rPr>
          <w:rFonts w:ascii="Times New Roman" w:hAnsi="Times New Roman"/>
          <w:sz w:val="28"/>
          <w:szCs w:val="28"/>
        </w:rPr>
        <w:t xml:space="preserve"> </w:t>
      </w:r>
      <w:r w:rsidRPr="007B6E59">
        <w:rPr>
          <w:rFonts w:ascii="Times New Roman" w:hAnsi="Times New Roman"/>
          <w:sz w:val="28"/>
          <w:szCs w:val="28"/>
        </w:rPr>
        <w:t>системы управления персоналом.</w:t>
      </w:r>
    </w:p>
    <w:p w:rsidR="00EA2A71" w:rsidRPr="007B6E59" w:rsidRDefault="00EA2A71" w:rsidP="007B6E59">
      <w:pPr>
        <w:pStyle w:val="31"/>
        <w:shd w:val="clear" w:color="auto" w:fill="auto"/>
        <w:spacing w:after="0" w:line="360" w:lineRule="auto"/>
        <w:ind w:right="20" w:firstLine="709"/>
        <w:contextualSpacing/>
        <w:jc w:val="both"/>
        <w:rPr>
          <w:sz w:val="28"/>
          <w:szCs w:val="28"/>
        </w:rPr>
      </w:pPr>
      <w:r w:rsidRPr="007B6E59">
        <w:rPr>
          <w:sz w:val="28"/>
          <w:szCs w:val="28"/>
        </w:rPr>
        <w:t>Кадровая стратегия предприятия базируется и включает в себя три базовых компонента:</w:t>
      </w:r>
    </w:p>
    <w:p w:rsidR="00EA2A71" w:rsidRPr="007B6E59" w:rsidRDefault="00EA2A71" w:rsidP="007B6E59">
      <w:pPr>
        <w:pStyle w:val="31"/>
        <w:numPr>
          <w:ilvl w:val="0"/>
          <w:numId w:val="37"/>
        </w:numPr>
        <w:shd w:val="clear" w:color="auto" w:fill="auto"/>
        <w:tabs>
          <w:tab w:val="left" w:pos="841"/>
        </w:tabs>
        <w:spacing w:after="0" w:line="360" w:lineRule="auto"/>
        <w:ind w:firstLine="709"/>
        <w:contextualSpacing/>
        <w:jc w:val="both"/>
        <w:rPr>
          <w:sz w:val="28"/>
          <w:szCs w:val="28"/>
        </w:rPr>
      </w:pPr>
      <w:r w:rsidRPr="007B6E59">
        <w:rPr>
          <w:sz w:val="28"/>
          <w:szCs w:val="28"/>
        </w:rPr>
        <w:t>стратегические цели по кадровому направлению деятельности;</w:t>
      </w:r>
    </w:p>
    <w:p w:rsidR="00EA2A71" w:rsidRPr="007B6E59" w:rsidRDefault="00EA2A71" w:rsidP="007B6E59">
      <w:pPr>
        <w:pStyle w:val="31"/>
        <w:numPr>
          <w:ilvl w:val="0"/>
          <w:numId w:val="37"/>
        </w:numPr>
        <w:shd w:val="clear" w:color="auto" w:fill="auto"/>
        <w:tabs>
          <w:tab w:val="left" w:pos="836"/>
        </w:tabs>
        <w:spacing w:after="0" w:line="360" w:lineRule="auto"/>
        <w:ind w:firstLine="709"/>
        <w:contextualSpacing/>
        <w:jc w:val="both"/>
        <w:rPr>
          <w:sz w:val="28"/>
          <w:szCs w:val="28"/>
        </w:rPr>
      </w:pPr>
      <w:r w:rsidRPr="007B6E59">
        <w:rPr>
          <w:sz w:val="28"/>
          <w:szCs w:val="28"/>
        </w:rPr>
        <w:t>концептуальные подходы к их достижению;</w:t>
      </w:r>
    </w:p>
    <w:p w:rsidR="00EA2A71" w:rsidRPr="007B6E59" w:rsidRDefault="00EA2A71" w:rsidP="007B6E59">
      <w:pPr>
        <w:spacing w:line="360" w:lineRule="auto"/>
        <w:ind w:firstLine="709"/>
        <w:contextualSpacing/>
        <w:jc w:val="both"/>
        <w:rPr>
          <w:rFonts w:ascii="Times New Roman" w:hAnsi="Times New Roman"/>
          <w:sz w:val="28"/>
          <w:szCs w:val="28"/>
        </w:rPr>
      </w:pPr>
      <w:r w:rsidRPr="007B6E59">
        <w:rPr>
          <w:rFonts w:ascii="Times New Roman" w:hAnsi="Times New Roman"/>
          <w:sz w:val="28"/>
          <w:szCs w:val="28"/>
        </w:rPr>
        <w:t>Политика регулирования численности персонала, целью которой является эффективная профилактика кадровых рисков количественного характера, обеспечивает, с одной стороны, полное удовлетворение потребностей предприятия в трудовых ресурсах, а с другой - отсутствие нерациональных затрат на содержание не в полной мере загруженных работой сотрудников.</w:t>
      </w:r>
    </w:p>
    <w:p w:rsidR="00EA2A71" w:rsidRDefault="00EA2A71" w:rsidP="002D395F">
      <w:pPr>
        <w:pStyle w:val="11"/>
        <w:spacing w:after="0"/>
        <w:jc w:val="left"/>
      </w:pPr>
    </w:p>
    <w:p w:rsidR="00EA2A71" w:rsidRDefault="00EA2A71" w:rsidP="00804DDE">
      <w:pPr>
        <w:pStyle w:val="11"/>
        <w:spacing w:after="0"/>
      </w:pPr>
      <w:bookmarkStart w:id="3" w:name="_Toc476996228"/>
      <w:r>
        <w:t xml:space="preserve">1.2. </w:t>
      </w:r>
      <w:r w:rsidRPr="009450F8">
        <w:t>Виды, формы и системы оплаты труда</w:t>
      </w:r>
      <w:bookmarkEnd w:id="3"/>
      <w:r w:rsidRPr="009450F8">
        <w:t xml:space="preserve"> </w:t>
      </w:r>
    </w:p>
    <w:p w:rsidR="00EA2A71" w:rsidRPr="009450F8" w:rsidRDefault="00EA2A71" w:rsidP="00804DDE">
      <w:pPr>
        <w:pStyle w:val="11"/>
        <w:spacing w:after="0"/>
      </w:pP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Системой оплаты труда является взаимосвязь между показателями, характеризующими меру или норму труда и меру его оплаты в пределах и сверх норм труда, гарантирующая получение работником заработной платы в соответствии с фактически достигнутыми результатами труда и согласованной между работодателем и работником ценой его рабочей силы.</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iCs/>
          <w:sz w:val="28"/>
          <w:szCs w:val="28"/>
        </w:rPr>
        <w:t>Форма заработной платы</w:t>
      </w:r>
      <w:r w:rsidRPr="009450F8">
        <w:rPr>
          <w:rFonts w:ascii="Times New Roman" w:hAnsi="Times New Roman"/>
          <w:sz w:val="28"/>
          <w:szCs w:val="28"/>
        </w:rPr>
        <w:t xml:space="preserve"> – это тот или иной класс систем оплаты, сгруппированных по признаку основного показателя учета результатов труда при оценке выполненной работником работы с целью его оплаты.</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Согласно статье</w:t>
      </w:r>
      <w:r>
        <w:rPr>
          <w:rFonts w:ascii="Times New Roman" w:hAnsi="Times New Roman"/>
          <w:sz w:val="28"/>
          <w:szCs w:val="28"/>
        </w:rPr>
        <w:t xml:space="preserve"> </w:t>
      </w:r>
      <w:r w:rsidRPr="009450F8">
        <w:rPr>
          <w:rFonts w:ascii="Times New Roman" w:hAnsi="Times New Roman"/>
          <w:sz w:val="28"/>
          <w:szCs w:val="28"/>
        </w:rPr>
        <w:t>135</w:t>
      </w:r>
      <w:r>
        <w:rPr>
          <w:rFonts w:ascii="Times New Roman" w:hAnsi="Times New Roman"/>
          <w:sz w:val="28"/>
          <w:szCs w:val="28"/>
        </w:rPr>
        <w:t xml:space="preserve"> </w:t>
      </w:r>
      <w:r w:rsidRPr="009450F8">
        <w:rPr>
          <w:rFonts w:ascii="Times New Roman" w:hAnsi="Times New Roman"/>
          <w:sz w:val="28"/>
          <w:szCs w:val="28"/>
        </w:rPr>
        <w:t>Трудового Кодека РФ, работодатель имеет право устанавливать на своем предприятии любые системы оплаты труда, единственным условием является отсутствие противоречий требованиям Трудового Кодекса РФ и других документов, которые содержат нормы трудового права.</w:t>
      </w:r>
    </w:p>
    <w:p w:rsidR="001B4B2F" w:rsidRPr="001B4B2F" w:rsidRDefault="001B4B2F" w:rsidP="001B4B2F">
      <w:pPr>
        <w:spacing w:after="0"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9</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Одной из самых часто используемых систем оплаты труда является </w:t>
      </w:r>
      <w:proofErr w:type="gramStart"/>
      <w:r w:rsidRPr="009450F8">
        <w:rPr>
          <w:rFonts w:ascii="Times New Roman" w:hAnsi="Times New Roman"/>
          <w:sz w:val="28"/>
          <w:szCs w:val="28"/>
        </w:rPr>
        <w:t>тарифная</w:t>
      </w:r>
      <w:proofErr w:type="gramEnd"/>
      <w:r w:rsidRPr="009450F8">
        <w:rPr>
          <w:rFonts w:ascii="Times New Roman" w:hAnsi="Times New Roman"/>
          <w:sz w:val="28"/>
          <w:szCs w:val="28"/>
        </w:rPr>
        <w:t>. В статье 143 Трудового Кодекса РФ указано, что тарифными системами оплаты труда являются системы оплаты труда, основанные на тарифной системе дифференциации заработной платы работников различных категорий. Другими словами, тарифная система оплаты труда – это совокупность нормативов, при помощи которых осуществляется дифференциация и регулирование размеров заработной платы работников в зависимости от их квалификации, ответственности и условий труда (тяжести, вредности, интенсивности и непривлекательности), а также особенностей и отраслевой принадлежности предприятия.</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Повременная и сдельная формы оплаты труда – одни из основных форм, использующихся в тарифной системе оплаты труда.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Повременная форма оплаты труда применяется тогда, когда труд сотрудника не подлежит нормированию или слишком тяжело организовать учет выполненных операций. Определяется данная форма исходя из квалификации сотрудников и количества времени, которые они отработали. Сумма заработной платы определяется следующим образом: тарифная ставка умножается на фактически отработанное время.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Также существует повременно – премиальная форма оплаты труда, при которой также учитывается количество и качество работы, исходя из которых</w:t>
      </w:r>
      <w:r>
        <w:rPr>
          <w:rFonts w:ascii="Times New Roman" w:hAnsi="Times New Roman"/>
          <w:sz w:val="28"/>
          <w:szCs w:val="28"/>
        </w:rPr>
        <w:t>,</w:t>
      </w:r>
      <w:r w:rsidRPr="009450F8">
        <w:rPr>
          <w:rFonts w:ascii="Times New Roman" w:hAnsi="Times New Roman"/>
          <w:sz w:val="28"/>
          <w:szCs w:val="28"/>
        </w:rPr>
        <w:t xml:space="preserve"> работнику начисляется премия.</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Сдельная форма оплаты труда используется в тех организациях, которые могут зафиксировать точное количество и качество производимой продукции и выполненных операций. Размер заработной платы определяется исходя из сдельных расценок, предусмотренных за выполнение каждой единицы продукции, операции.</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Сдельная форма оплаты труда разделяется на несколько видов:</w:t>
      </w:r>
    </w:p>
    <w:p w:rsidR="00EA2A71" w:rsidRPr="009450F8" w:rsidRDefault="00097FEE" w:rsidP="00804DDE">
      <w:pPr>
        <w:numPr>
          <w:ilvl w:val="0"/>
          <w:numId w:val="21"/>
        </w:numPr>
        <w:tabs>
          <w:tab w:val="clear" w:pos="720"/>
          <w:tab w:val="num" w:pos="0"/>
        </w:tabs>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Прямая сдельная оплата труда;</w:t>
      </w:r>
    </w:p>
    <w:p w:rsidR="00EA2A71" w:rsidRPr="009450F8" w:rsidRDefault="00EA2A71" w:rsidP="00804DDE">
      <w:pPr>
        <w:numPr>
          <w:ilvl w:val="0"/>
          <w:numId w:val="21"/>
        </w:numPr>
        <w:tabs>
          <w:tab w:val="clear" w:pos="720"/>
          <w:tab w:val="num" w:pos="0"/>
        </w:tabs>
        <w:spacing w:after="0" w:line="360" w:lineRule="auto"/>
        <w:ind w:left="0" w:firstLine="709"/>
        <w:contextualSpacing/>
        <w:jc w:val="both"/>
        <w:rPr>
          <w:rFonts w:ascii="Times New Roman" w:hAnsi="Times New Roman"/>
          <w:sz w:val="28"/>
          <w:szCs w:val="28"/>
        </w:rPr>
      </w:pPr>
      <w:r w:rsidRPr="009450F8">
        <w:rPr>
          <w:rFonts w:ascii="Times New Roman" w:hAnsi="Times New Roman"/>
          <w:sz w:val="28"/>
          <w:szCs w:val="28"/>
        </w:rPr>
        <w:t>С</w:t>
      </w:r>
      <w:r w:rsidR="00097FEE">
        <w:rPr>
          <w:rFonts w:ascii="Times New Roman" w:hAnsi="Times New Roman"/>
          <w:sz w:val="28"/>
          <w:szCs w:val="28"/>
        </w:rPr>
        <w:t>дельно-премиальная оплата труда;</w:t>
      </w:r>
    </w:p>
    <w:p w:rsidR="00097FEE" w:rsidRPr="00097FEE" w:rsidRDefault="00097FEE" w:rsidP="00097FEE">
      <w:pPr>
        <w:spacing w:after="0" w:line="360" w:lineRule="auto"/>
        <w:ind w:left="709"/>
        <w:contextualSpacing/>
        <w:jc w:val="center"/>
        <w:rPr>
          <w:rFonts w:ascii="Times New Roman" w:hAnsi="Times New Roman"/>
          <w:sz w:val="24"/>
          <w:szCs w:val="24"/>
        </w:rPr>
      </w:pPr>
      <w:r>
        <w:rPr>
          <w:rFonts w:ascii="Times New Roman" w:hAnsi="Times New Roman"/>
          <w:sz w:val="24"/>
          <w:szCs w:val="24"/>
        </w:rPr>
        <w:lastRenderedPageBreak/>
        <w:t>10</w:t>
      </w:r>
    </w:p>
    <w:p w:rsidR="00EA2A71" w:rsidRPr="009450F8" w:rsidRDefault="00EA2A71" w:rsidP="00804DDE">
      <w:pPr>
        <w:numPr>
          <w:ilvl w:val="0"/>
          <w:numId w:val="21"/>
        </w:numPr>
        <w:tabs>
          <w:tab w:val="clear" w:pos="720"/>
          <w:tab w:val="num" w:pos="0"/>
        </w:tabs>
        <w:spacing w:after="0" w:line="360" w:lineRule="auto"/>
        <w:ind w:left="0" w:firstLine="709"/>
        <w:contextualSpacing/>
        <w:jc w:val="both"/>
        <w:rPr>
          <w:rFonts w:ascii="Times New Roman" w:hAnsi="Times New Roman"/>
          <w:sz w:val="28"/>
          <w:szCs w:val="28"/>
        </w:rPr>
      </w:pPr>
      <w:r w:rsidRPr="009450F8">
        <w:rPr>
          <w:rFonts w:ascii="Times New Roman" w:hAnsi="Times New Roman"/>
          <w:sz w:val="28"/>
          <w:szCs w:val="28"/>
        </w:rPr>
        <w:t>Сде</w:t>
      </w:r>
      <w:r w:rsidR="00097FEE">
        <w:rPr>
          <w:rFonts w:ascii="Times New Roman" w:hAnsi="Times New Roman"/>
          <w:sz w:val="28"/>
          <w:szCs w:val="28"/>
        </w:rPr>
        <w:t>льно-прогрессивная оплата труда;</w:t>
      </w:r>
    </w:p>
    <w:p w:rsidR="00EA2A71" w:rsidRPr="009450F8" w:rsidRDefault="00097FEE" w:rsidP="00804DDE">
      <w:pPr>
        <w:numPr>
          <w:ilvl w:val="0"/>
          <w:numId w:val="21"/>
        </w:numPr>
        <w:tabs>
          <w:tab w:val="clear" w:pos="720"/>
          <w:tab w:val="num" w:pos="0"/>
        </w:tabs>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Косвенно-сдельная оплата труда;</w:t>
      </w:r>
    </w:p>
    <w:p w:rsidR="00EA2A71" w:rsidRPr="009450F8" w:rsidRDefault="00EA2A71" w:rsidP="00804DDE">
      <w:pPr>
        <w:numPr>
          <w:ilvl w:val="0"/>
          <w:numId w:val="21"/>
        </w:numPr>
        <w:tabs>
          <w:tab w:val="clear" w:pos="720"/>
          <w:tab w:val="num" w:pos="0"/>
        </w:tabs>
        <w:spacing w:after="0" w:line="360" w:lineRule="auto"/>
        <w:ind w:left="0" w:firstLine="709"/>
        <w:contextualSpacing/>
        <w:jc w:val="both"/>
        <w:rPr>
          <w:rFonts w:ascii="Times New Roman" w:hAnsi="Times New Roman"/>
          <w:sz w:val="28"/>
          <w:szCs w:val="28"/>
        </w:rPr>
      </w:pPr>
      <w:r w:rsidRPr="009450F8">
        <w:rPr>
          <w:rFonts w:ascii="Times New Roman" w:hAnsi="Times New Roman"/>
          <w:sz w:val="28"/>
          <w:szCs w:val="28"/>
        </w:rPr>
        <w:t>Аккордная оплата труда.</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Ниже мы рассмотрим каждую из этих разновидностей подробнее.</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При расчете прямой сдельной оплаты труда заработная плата сотрудника начисляется, исходя из количества изготовленной продукции и выполненных операций.</w:t>
      </w:r>
      <w:r>
        <w:rPr>
          <w:rFonts w:ascii="Times New Roman" w:hAnsi="Times New Roman"/>
          <w:sz w:val="28"/>
          <w:szCs w:val="28"/>
        </w:rPr>
        <w:t xml:space="preserve">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При сдельно-премиальной оплате труда заработная плата рассчитывается следующим образом: сумма сдельной оплаты труда и премии, начисленной в процентах от суммы сдельного заработка.</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Сдельно – прогрессивная оплата труда также предполагает разделение на две части:</w:t>
      </w:r>
    </w:p>
    <w:p w:rsidR="00EA2A71" w:rsidRPr="009450F8" w:rsidRDefault="00EA2A71" w:rsidP="00804DDE">
      <w:pPr>
        <w:pStyle w:val="a7"/>
        <w:numPr>
          <w:ilvl w:val="0"/>
          <w:numId w:val="20"/>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За изготовление продукции в пределах норм заработная плата рассчитывается по установленным расценкам;</w:t>
      </w:r>
    </w:p>
    <w:p w:rsidR="00EA2A71" w:rsidRPr="009450F8" w:rsidRDefault="00EA2A71" w:rsidP="00804DDE">
      <w:pPr>
        <w:pStyle w:val="a7"/>
        <w:numPr>
          <w:ilvl w:val="0"/>
          <w:numId w:val="20"/>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За изготовление продукции сверх норм расценки на оплату труда увеличиваются.</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Косвенно–сдельная оплата труда осуществляется при расчетах по заработной плате с сотрудниками вспомогательных производств и обслуживающих хозяйств. Заработок обслуживающих рабочих, как правило, устанавливается в процентах от заработной платы основных рабочих.</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Аккордная оплата труда работников зависит от выполненного комплекса работ, а не от объема изготовленных единиц продукции. Аккордную оплату разделяют</w:t>
      </w:r>
      <w:r>
        <w:rPr>
          <w:rFonts w:ascii="Times New Roman" w:hAnsi="Times New Roman"/>
          <w:sz w:val="28"/>
          <w:szCs w:val="28"/>
        </w:rPr>
        <w:t xml:space="preserve"> </w:t>
      </w:r>
      <w:proofErr w:type="gramStart"/>
      <w:r w:rsidRPr="009450F8">
        <w:rPr>
          <w:rFonts w:ascii="Times New Roman" w:hAnsi="Times New Roman"/>
          <w:sz w:val="28"/>
          <w:szCs w:val="28"/>
        </w:rPr>
        <w:t>на</w:t>
      </w:r>
      <w:proofErr w:type="gramEnd"/>
      <w:r w:rsidRPr="009450F8">
        <w:rPr>
          <w:rFonts w:ascii="Times New Roman" w:hAnsi="Times New Roman"/>
          <w:sz w:val="28"/>
          <w:szCs w:val="28"/>
        </w:rPr>
        <w:t xml:space="preserve"> индивидуально–сдельную и</w:t>
      </w:r>
      <w:r>
        <w:rPr>
          <w:rFonts w:ascii="Times New Roman" w:hAnsi="Times New Roman"/>
          <w:sz w:val="28"/>
          <w:szCs w:val="28"/>
        </w:rPr>
        <w:t xml:space="preserve"> </w:t>
      </w:r>
      <w:r w:rsidRPr="009450F8">
        <w:rPr>
          <w:rFonts w:ascii="Times New Roman" w:hAnsi="Times New Roman"/>
          <w:sz w:val="28"/>
          <w:szCs w:val="28"/>
        </w:rPr>
        <w:t>коллективно – сдельную. В первом случае заработная плата сотрудника рассчитывается исходя из количества</w:t>
      </w:r>
      <w:r w:rsidR="00097FEE">
        <w:rPr>
          <w:rFonts w:ascii="Times New Roman" w:hAnsi="Times New Roman"/>
          <w:sz w:val="28"/>
          <w:szCs w:val="28"/>
        </w:rPr>
        <w:t xml:space="preserve"> произведенной им продукц</w:t>
      </w:r>
      <w:proofErr w:type="gramStart"/>
      <w:r w:rsidR="00097FEE">
        <w:rPr>
          <w:rFonts w:ascii="Times New Roman" w:hAnsi="Times New Roman"/>
          <w:sz w:val="28"/>
          <w:szCs w:val="28"/>
        </w:rPr>
        <w:t>ии и её</w:t>
      </w:r>
      <w:proofErr w:type="gramEnd"/>
      <w:r w:rsidRPr="009450F8">
        <w:rPr>
          <w:rFonts w:ascii="Times New Roman" w:hAnsi="Times New Roman"/>
          <w:sz w:val="28"/>
          <w:szCs w:val="28"/>
        </w:rPr>
        <w:t xml:space="preserve"> качества. Во втором – заработная плата работников организации определяется в совокупности с учетом фактически произведенной продукции и выполненных работ, их сдельных расценок. </w:t>
      </w:r>
    </w:p>
    <w:p w:rsidR="00097FEE" w:rsidRDefault="00097FEE" w:rsidP="00804DDE">
      <w:pPr>
        <w:spacing w:after="0" w:line="360" w:lineRule="auto"/>
        <w:ind w:firstLine="709"/>
        <w:contextualSpacing/>
        <w:jc w:val="both"/>
        <w:rPr>
          <w:rFonts w:ascii="Times New Roman" w:hAnsi="Times New Roman"/>
          <w:sz w:val="28"/>
          <w:szCs w:val="28"/>
        </w:rPr>
      </w:pPr>
    </w:p>
    <w:p w:rsidR="00097FEE" w:rsidRPr="00097FEE" w:rsidRDefault="00097FEE" w:rsidP="00097FEE">
      <w:pPr>
        <w:spacing w:after="0"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11</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Также существует бестарифная система оплаты труда. Она характеризуется тесной связью между результатами работы коллектива и уровнем заработной платы конкретного сотрудника. Каждому сотруднику устанавливается постоянный коэффициент квалификационного уровня. При использовании данной системы не устанавливается твердый оклад или тарифная ставка.</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Однако если деятельность организации связана напрямую с производством продукции, бестарифная система оплаты труда может ущемить интересы сотрудников в части гарантий, предусмотренных Трудовым Кодексом РФ. В таком случае организация может установить смешанную систему оплаты труда, в которой сочетаются элементы тарифной и бестарифной систем.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К смешанным системам оплаты труда относятся:</w:t>
      </w:r>
    </w:p>
    <w:p w:rsidR="00EA2A71" w:rsidRPr="009450F8" w:rsidRDefault="00097FEE" w:rsidP="00804DDE">
      <w:pPr>
        <w:numPr>
          <w:ilvl w:val="0"/>
          <w:numId w:val="22"/>
        </w:numPr>
        <w:tabs>
          <w:tab w:val="clear" w:pos="720"/>
          <w:tab w:val="num" w:pos="0"/>
        </w:tabs>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система «плавающих» окладов;</w:t>
      </w:r>
    </w:p>
    <w:p w:rsidR="00EA2A71" w:rsidRPr="009450F8" w:rsidRDefault="00097FEE" w:rsidP="00804DDE">
      <w:pPr>
        <w:numPr>
          <w:ilvl w:val="0"/>
          <w:numId w:val="22"/>
        </w:numPr>
        <w:tabs>
          <w:tab w:val="clear" w:pos="720"/>
          <w:tab w:val="num" w:pos="0"/>
        </w:tabs>
        <w:spacing w:after="0" w:line="360" w:lineRule="auto"/>
        <w:ind w:left="0" w:firstLine="709"/>
        <w:contextualSpacing/>
        <w:jc w:val="both"/>
        <w:rPr>
          <w:rFonts w:ascii="Times New Roman" w:hAnsi="Times New Roman"/>
          <w:sz w:val="28"/>
          <w:szCs w:val="28"/>
        </w:rPr>
      </w:pPr>
      <w:r>
        <w:rPr>
          <w:rFonts w:ascii="Times New Roman" w:hAnsi="Times New Roman"/>
          <w:sz w:val="28"/>
          <w:szCs w:val="28"/>
        </w:rPr>
        <w:t>комиссионная форма оплаты труда;</w:t>
      </w:r>
    </w:p>
    <w:p w:rsidR="00EA2A71" w:rsidRPr="009450F8" w:rsidRDefault="00EA2A71" w:rsidP="00804DDE">
      <w:pPr>
        <w:numPr>
          <w:ilvl w:val="0"/>
          <w:numId w:val="22"/>
        </w:numPr>
        <w:tabs>
          <w:tab w:val="clear" w:pos="720"/>
          <w:tab w:val="num" w:pos="0"/>
        </w:tabs>
        <w:spacing w:after="0" w:line="360" w:lineRule="auto"/>
        <w:ind w:left="0" w:firstLine="709"/>
        <w:contextualSpacing/>
        <w:jc w:val="both"/>
        <w:rPr>
          <w:rFonts w:ascii="Times New Roman" w:hAnsi="Times New Roman"/>
          <w:sz w:val="28"/>
          <w:szCs w:val="28"/>
        </w:rPr>
      </w:pPr>
      <w:r w:rsidRPr="009450F8">
        <w:rPr>
          <w:rFonts w:ascii="Times New Roman" w:hAnsi="Times New Roman"/>
          <w:sz w:val="28"/>
          <w:szCs w:val="28"/>
        </w:rPr>
        <w:t>дилерский механизм.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Форма «плавающих» о</w:t>
      </w:r>
      <w:r>
        <w:rPr>
          <w:rFonts w:ascii="Times New Roman" w:hAnsi="Times New Roman"/>
          <w:sz w:val="28"/>
          <w:szCs w:val="28"/>
        </w:rPr>
        <w:t xml:space="preserve">кладов предполагает зависимость </w:t>
      </w:r>
      <w:r w:rsidRPr="009450F8">
        <w:rPr>
          <w:rFonts w:ascii="Times New Roman" w:hAnsi="Times New Roman"/>
          <w:sz w:val="28"/>
          <w:szCs w:val="28"/>
        </w:rPr>
        <w:t>уровня заработной платы сотрудника от качества</w:t>
      </w:r>
      <w:r>
        <w:rPr>
          <w:rFonts w:ascii="Times New Roman" w:hAnsi="Times New Roman"/>
          <w:sz w:val="28"/>
          <w:szCs w:val="28"/>
        </w:rPr>
        <w:t>,</w:t>
      </w:r>
      <w:r w:rsidRPr="009450F8">
        <w:rPr>
          <w:rFonts w:ascii="Times New Roman" w:hAnsi="Times New Roman"/>
          <w:sz w:val="28"/>
          <w:szCs w:val="28"/>
        </w:rPr>
        <w:t xml:space="preserve"> выполненной им работы.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При использовании комиссионной формы оплаты труда зарплата сотрудника определяется фиксированным процентом от выручки от реализации товаров, выполнения работ или услуг.</w:t>
      </w:r>
    </w:p>
    <w:p w:rsidR="00EA2A71" w:rsidRDefault="00EA2A71" w:rsidP="005E3472">
      <w:pPr>
        <w:spacing w:after="0" w:line="360" w:lineRule="auto"/>
        <w:ind w:firstLine="709"/>
        <w:contextualSpacing/>
        <w:jc w:val="both"/>
      </w:pPr>
      <w:r w:rsidRPr="009450F8">
        <w:rPr>
          <w:rFonts w:ascii="Times New Roman" w:hAnsi="Times New Roman"/>
          <w:sz w:val="28"/>
          <w:szCs w:val="28"/>
        </w:rPr>
        <w:t>Дилерский механизм – это такая форма оплаты труда, в которой работник компании приобретает товары компании, чтобы впоследствии самостоятельно их реализовать.</w:t>
      </w:r>
      <w:r>
        <w:t xml:space="preserve">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Основными признаками заработной платы являются:</w:t>
      </w:r>
    </w:p>
    <w:p w:rsidR="00EA2A71" w:rsidRPr="009450F8" w:rsidRDefault="00EA2A71" w:rsidP="00804DDE">
      <w:pPr>
        <w:pStyle w:val="a7"/>
        <w:numPr>
          <w:ilvl w:val="0"/>
          <w:numId w:val="23"/>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вознаграждение за труд, выполненный работником организации;</w:t>
      </w:r>
    </w:p>
    <w:p w:rsidR="00EA2A71" w:rsidRPr="009450F8" w:rsidRDefault="00EA2A71" w:rsidP="00804DDE">
      <w:pPr>
        <w:pStyle w:val="a7"/>
        <w:numPr>
          <w:ilvl w:val="0"/>
          <w:numId w:val="23"/>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обязанность работодателя выплатить вознаграждение работнику за его труд;</w:t>
      </w:r>
    </w:p>
    <w:p w:rsidR="00097FEE" w:rsidRDefault="00097FEE" w:rsidP="004D50EE">
      <w:pPr>
        <w:pStyle w:val="a7"/>
        <w:spacing w:after="0" w:line="360" w:lineRule="auto"/>
        <w:ind w:left="709"/>
        <w:jc w:val="both"/>
        <w:rPr>
          <w:rFonts w:ascii="Times New Roman" w:hAnsi="Times New Roman"/>
          <w:sz w:val="28"/>
          <w:szCs w:val="28"/>
        </w:rPr>
      </w:pPr>
    </w:p>
    <w:p w:rsidR="00097FEE" w:rsidRPr="00097FEE" w:rsidRDefault="00097FEE" w:rsidP="00097FEE">
      <w:pPr>
        <w:pStyle w:val="a7"/>
        <w:spacing w:after="0" w:line="360" w:lineRule="auto"/>
        <w:ind w:left="709"/>
        <w:jc w:val="center"/>
        <w:rPr>
          <w:rFonts w:ascii="Times New Roman" w:hAnsi="Times New Roman"/>
          <w:sz w:val="24"/>
          <w:szCs w:val="24"/>
        </w:rPr>
      </w:pPr>
      <w:r>
        <w:rPr>
          <w:rFonts w:ascii="Times New Roman" w:hAnsi="Times New Roman"/>
          <w:sz w:val="24"/>
          <w:szCs w:val="24"/>
        </w:rPr>
        <w:lastRenderedPageBreak/>
        <w:t>12</w:t>
      </w:r>
    </w:p>
    <w:p w:rsidR="00EA2A71" w:rsidRPr="009450F8" w:rsidRDefault="00EA2A71" w:rsidP="00804DDE">
      <w:pPr>
        <w:pStyle w:val="a7"/>
        <w:numPr>
          <w:ilvl w:val="0"/>
          <w:numId w:val="23"/>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право работника, которое возникло на основании трудового договора, на получение этого вознаграждения.</w:t>
      </w:r>
    </w:p>
    <w:p w:rsidR="00EA2A71" w:rsidRDefault="00EA2A71" w:rsidP="002D395F">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Статья 129 Трудового Кодекса РФ описывает оплату труда</w:t>
      </w:r>
      <w:r>
        <w:rPr>
          <w:rFonts w:ascii="Times New Roman" w:hAnsi="Times New Roman"/>
          <w:sz w:val="28"/>
          <w:szCs w:val="28"/>
        </w:rPr>
        <w:t xml:space="preserve"> </w:t>
      </w:r>
      <w:r w:rsidRPr="009450F8">
        <w:rPr>
          <w:rFonts w:ascii="Times New Roman" w:hAnsi="Times New Roman"/>
          <w:sz w:val="28"/>
          <w:szCs w:val="28"/>
        </w:rPr>
        <w:t xml:space="preserve">как «вознаграждение за труд в зависимости от квалификации работника, сложности, количества, качества и условий выполняемой работы, а также компенсационные и стимулирующие выплаты». </w:t>
      </w:r>
    </w:p>
    <w:p w:rsidR="00EA2A71" w:rsidRDefault="00EA2A71" w:rsidP="00804DDE">
      <w:pPr>
        <w:spacing w:after="0" w:line="360" w:lineRule="auto"/>
        <w:ind w:firstLine="709"/>
        <w:contextualSpacing/>
        <w:jc w:val="right"/>
        <w:rPr>
          <w:rFonts w:ascii="Times New Roman" w:hAnsi="Times New Roman"/>
          <w:sz w:val="28"/>
          <w:szCs w:val="28"/>
        </w:rPr>
      </w:pPr>
      <w:r w:rsidRPr="009450F8">
        <w:rPr>
          <w:rFonts w:ascii="Times New Roman" w:hAnsi="Times New Roman"/>
          <w:sz w:val="28"/>
          <w:szCs w:val="28"/>
        </w:rPr>
        <w:t>Таблица 1</w:t>
      </w:r>
      <w:r>
        <w:rPr>
          <w:rFonts w:ascii="Times New Roman" w:hAnsi="Times New Roman"/>
          <w:sz w:val="28"/>
          <w:szCs w:val="28"/>
        </w:rPr>
        <w:t xml:space="preserve">.1 </w:t>
      </w:r>
    </w:p>
    <w:p w:rsidR="00EA2A71" w:rsidRPr="009450F8" w:rsidRDefault="00EA2A71" w:rsidP="00804DDE">
      <w:pPr>
        <w:spacing w:after="0" w:line="360" w:lineRule="auto"/>
        <w:ind w:firstLine="709"/>
        <w:contextualSpacing/>
        <w:jc w:val="right"/>
        <w:rPr>
          <w:rFonts w:ascii="Times New Roman" w:hAnsi="Times New Roman"/>
          <w:sz w:val="28"/>
          <w:szCs w:val="28"/>
        </w:rPr>
      </w:pPr>
      <w:r w:rsidRPr="009450F8">
        <w:rPr>
          <w:rFonts w:ascii="Times New Roman" w:hAnsi="Times New Roman"/>
          <w:sz w:val="28"/>
          <w:szCs w:val="28"/>
        </w:rPr>
        <w:t>Функции заработной 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6061"/>
      </w:tblGrid>
      <w:tr w:rsidR="00EA2A71" w:rsidRPr="009958DD" w:rsidTr="009958DD">
        <w:tc>
          <w:tcPr>
            <w:tcW w:w="3510"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Функция</w:t>
            </w:r>
          </w:p>
        </w:tc>
        <w:tc>
          <w:tcPr>
            <w:tcW w:w="6061"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Содержание функции</w:t>
            </w:r>
          </w:p>
        </w:tc>
      </w:tr>
      <w:tr w:rsidR="00EA2A71" w:rsidRPr="009958DD" w:rsidTr="009958DD">
        <w:tc>
          <w:tcPr>
            <w:tcW w:w="3510"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воспроизводственная</w:t>
            </w:r>
          </w:p>
        </w:tc>
        <w:tc>
          <w:tcPr>
            <w:tcW w:w="6061"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обеспечивает возможность воспроизводства рабочей силы, длительную трудоспособность и рост профессионального и культурного образовательного уровня</w:t>
            </w:r>
          </w:p>
        </w:tc>
      </w:tr>
      <w:tr w:rsidR="00EA2A71" w:rsidRPr="009958DD" w:rsidTr="009958DD">
        <w:tc>
          <w:tcPr>
            <w:tcW w:w="3510"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стимулирующая</w:t>
            </w:r>
          </w:p>
        </w:tc>
        <w:tc>
          <w:tcPr>
            <w:tcW w:w="6061"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побуждает работника к максимизации отдачи и повышению эффективности труда</w:t>
            </w:r>
          </w:p>
          <w:p w:rsidR="00EA2A71" w:rsidRPr="009958DD" w:rsidRDefault="00EA2A71" w:rsidP="009958DD">
            <w:pPr>
              <w:spacing w:after="0"/>
              <w:contextualSpacing/>
              <w:jc w:val="both"/>
              <w:rPr>
                <w:rFonts w:ascii="Times New Roman" w:hAnsi="Times New Roman"/>
                <w:sz w:val="24"/>
                <w:szCs w:val="24"/>
                <w:lang w:eastAsia="en-US"/>
              </w:rPr>
            </w:pPr>
          </w:p>
        </w:tc>
      </w:tr>
      <w:tr w:rsidR="00EA2A71" w:rsidRPr="009958DD" w:rsidTr="009958DD">
        <w:tc>
          <w:tcPr>
            <w:tcW w:w="3510"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статусная</w:t>
            </w:r>
          </w:p>
        </w:tc>
        <w:tc>
          <w:tcPr>
            <w:tcW w:w="6061"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соответствие статуса, который определяется размером заработной платы, рабочему статусу сотрудника</w:t>
            </w:r>
          </w:p>
        </w:tc>
      </w:tr>
      <w:tr w:rsidR="00EA2A71" w:rsidRPr="009958DD" w:rsidTr="009958DD">
        <w:tc>
          <w:tcPr>
            <w:tcW w:w="3510"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регулирующая</w:t>
            </w:r>
          </w:p>
        </w:tc>
        <w:tc>
          <w:tcPr>
            <w:tcW w:w="6061"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выработка определенной политики установления уровня оплаты труда различных групп (категорий) работников в конкретных условиях производства</w:t>
            </w:r>
          </w:p>
        </w:tc>
      </w:tr>
      <w:tr w:rsidR="00EA2A71" w:rsidRPr="009958DD" w:rsidTr="009958DD">
        <w:tc>
          <w:tcPr>
            <w:tcW w:w="3510"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производственно-долевая</w:t>
            </w:r>
          </w:p>
        </w:tc>
        <w:tc>
          <w:tcPr>
            <w:tcW w:w="6061"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определяет меру участия каждого работника в совокупных затратах на производство</w:t>
            </w:r>
          </w:p>
        </w:tc>
      </w:tr>
    </w:tbl>
    <w:p w:rsidR="00EA2A71" w:rsidRDefault="00EA2A71" w:rsidP="00804DDE">
      <w:pPr>
        <w:pStyle w:val="a7"/>
        <w:spacing w:after="0" w:line="360" w:lineRule="auto"/>
        <w:ind w:left="0" w:firstLine="709"/>
        <w:jc w:val="both"/>
        <w:rPr>
          <w:rFonts w:ascii="Times New Roman" w:hAnsi="Times New Roman"/>
          <w:sz w:val="28"/>
          <w:szCs w:val="28"/>
        </w:rPr>
      </w:pP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Для расчета заработной платы важно знать количество времени, отработанное каждым работником. При начислении заработной платы учитываются следующие нормы:</w:t>
      </w:r>
    </w:p>
    <w:p w:rsidR="00EA2A71" w:rsidRPr="009450F8" w:rsidRDefault="00EA2A71" w:rsidP="00804DDE">
      <w:pPr>
        <w:pStyle w:val="a7"/>
        <w:numPr>
          <w:ilvl w:val="0"/>
          <w:numId w:val="24"/>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норма численности – количество работников определенной квалификации для установленного объема работ;</w:t>
      </w:r>
    </w:p>
    <w:p w:rsidR="00EA2A71" w:rsidRPr="009450F8" w:rsidRDefault="00EA2A71" w:rsidP="00804DDE">
      <w:pPr>
        <w:pStyle w:val="a7"/>
        <w:numPr>
          <w:ilvl w:val="0"/>
          <w:numId w:val="24"/>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норма времени – количество времени, которое должен затратить работник или группа работников на производство единицы продукции, работ или услуг;</w:t>
      </w:r>
    </w:p>
    <w:p w:rsidR="00513F97" w:rsidRDefault="00513F97" w:rsidP="00532B17">
      <w:pPr>
        <w:pStyle w:val="a7"/>
        <w:spacing w:after="0" w:line="360" w:lineRule="auto"/>
        <w:ind w:left="709"/>
        <w:jc w:val="both"/>
        <w:rPr>
          <w:rFonts w:ascii="Times New Roman" w:hAnsi="Times New Roman"/>
          <w:sz w:val="28"/>
          <w:szCs w:val="28"/>
        </w:rPr>
      </w:pPr>
    </w:p>
    <w:p w:rsidR="00513F97" w:rsidRDefault="00513F97" w:rsidP="00806420">
      <w:pPr>
        <w:pStyle w:val="a7"/>
        <w:spacing w:after="0" w:line="360" w:lineRule="auto"/>
        <w:ind w:left="709"/>
        <w:jc w:val="both"/>
        <w:rPr>
          <w:rFonts w:ascii="Times New Roman" w:hAnsi="Times New Roman"/>
          <w:sz w:val="28"/>
          <w:szCs w:val="28"/>
        </w:rPr>
      </w:pPr>
    </w:p>
    <w:p w:rsidR="00513F97" w:rsidRPr="00513F97" w:rsidRDefault="00513F97" w:rsidP="00513F97">
      <w:pPr>
        <w:pStyle w:val="a7"/>
        <w:spacing w:after="0" w:line="360" w:lineRule="auto"/>
        <w:ind w:left="709"/>
        <w:jc w:val="center"/>
        <w:rPr>
          <w:rFonts w:ascii="Times New Roman" w:hAnsi="Times New Roman"/>
          <w:sz w:val="24"/>
          <w:szCs w:val="24"/>
        </w:rPr>
      </w:pPr>
      <w:r>
        <w:rPr>
          <w:rFonts w:ascii="Times New Roman" w:hAnsi="Times New Roman"/>
          <w:sz w:val="24"/>
          <w:szCs w:val="24"/>
        </w:rPr>
        <w:lastRenderedPageBreak/>
        <w:t>13</w:t>
      </w:r>
    </w:p>
    <w:p w:rsidR="00EA2A71" w:rsidRPr="009450F8" w:rsidRDefault="00EA2A71" w:rsidP="00804DDE">
      <w:pPr>
        <w:pStyle w:val="a7"/>
        <w:numPr>
          <w:ilvl w:val="0"/>
          <w:numId w:val="24"/>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норма выработки – количество товаров или работ, которое работник или их группа должны выполнить или произвести за определенное количество рабочего времени;</w:t>
      </w:r>
    </w:p>
    <w:p w:rsidR="00EA2A71" w:rsidRPr="009450F8" w:rsidRDefault="00EA2A71" w:rsidP="00804DDE">
      <w:pPr>
        <w:pStyle w:val="a7"/>
        <w:numPr>
          <w:ilvl w:val="0"/>
          <w:numId w:val="24"/>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норма обслуживания – количество объектов, которое работник должен обслужить за определенное количество рабочего времени;</w:t>
      </w:r>
    </w:p>
    <w:p w:rsidR="00EA2A71" w:rsidRPr="009450F8" w:rsidRDefault="00EA2A71" w:rsidP="00804DDE">
      <w:pPr>
        <w:pStyle w:val="a7"/>
        <w:numPr>
          <w:ilvl w:val="0"/>
          <w:numId w:val="24"/>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норма численности – количество работников соответствующей квалификации для выполнения определенного объема работ.</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Совокупность описанных выше норм представляет собой тарифную систему, о которой мы говорили ранее. </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В производствах, где нормирование труда в силу технологического процесса невозможно, а также в организациях малого бизнеса распространена </w:t>
      </w:r>
      <w:r w:rsidRPr="009450F8">
        <w:rPr>
          <w:rFonts w:ascii="Times New Roman" w:hAnsi="Times New Roman"/>
          <w:iCs/>
          <w:sz w:val="28"/>
          <w:szCs w:val="28"/>
        </w:rPr>
        <w:t>нетарифная система</w:t>
      </w:r>
      <w:r w:rsidRPr="009450F8">
        <w:rPr>
          <w:rFonts w:ascii="Times New Roman" w:hAnsi="Times New Roman"/>
          <w:sz w:val="28"/>
          <w:szCs w:val="28"/>
        </w:rPr>
        <w:t xml:space="preserve"> оплаты труда. В ее основу положены такие показатели, как отработанное время, уровень профессиональной подготовки и организационные навыки в решении текущих производственных задач, которые могут оказывать положительное влияние на конечные результаты деятельности организации.</w:t>
      </w:r>
    </w:p>
    <w:p w:rsidR="00EA2A71" w:rsidRDefault="00EA2A71" w:rsidP="00804DDE">
      <w:pPr>
        <w:pStyle w:val="a7"/>
        <w:spacing w:after="0" w:line="360" w:lineRule="auto"/>
        <w:ind w:left="0" w:firstLine="709"/>
        <w:jc w:val="both"/>
        <w:rPr>
          <w:rFonts w:ascii="Times New Roman" w:hAnsi="Times New Roman"/>
          <w:sz w:val="28"/>
          <w:szCs w:val="28"/>
        </w:rPr>
      </w:pPr>
    </w:p>
    <w:p w:rsidR="00EA2A71" w:rsidRDefault="00EA2A71" w:rsidP="00804DDE">
      <w:pPr>
        <w:pStyle w:val="11"/>
        <w:spacing w:after="0"/>
      </w:pPr>
      <w:bookmarkStart w:id="4" w:name="_Toc476996229"/>
      <w:r w:rsidRPr="009450F8">
        <w:t>1.3</w:t>
      </w:r>
      <w:r>
        <w:t>.</w:t>
      </w:r>
      <w:r w:rsidRPr="009450F8">
        <w:t xml:space="preserve"> Д</w:t>
      </w:r>
      <w:r>
        <w:t>окументационное оформление учета труда и заработной платы</w:t>
      </w:r>
      <w:bookmarkEnd w:id="4"/>
      <w:r>
        <w:t xml:space="preserve"> </w:t>
      </w:r>
    </w:p>
    <w:p w:rsidR="00EA2A71" w:rsidRPr="009450F8" w:rsidRDefault="00EA2A71" w:rsidP="00804DDE">
      <w:pPr>
        <w:pStyle w:val="11"/>
        <w:spacing w:after="0"/>
      </w:pPr>
    </w:p>
    <w:p w:rsidR="00EA2A71" w:rsidRPr="009450F8" w:rsidRDefault="00EA2A71" w:rsidP="00804DDE">
      <w:pPr>
        <w:spacing w:after="0" w:line="360" w:lineRule="auto"/>
        <w:ind w:firstLine="851"/>
        <w:contextualSpacing/>
        <w:jc w:val="both"/>
        <w:rPr>
          <w:rFonts w:ascii="Times New Roman" w:hAnsi="Times New Roman"/>
          <w:sz w:val="28"/>
          <w:szCs w:val="28"/>
          <w:shd w:val="clear" w:color="auto" w:fill="FFFFFF"/>
        </w:rPr>
      </w:pPr>
      <w:r w:rsidRPr="009450F8">
        <w:rPr>
          <w:rFonts w:ascii="Times New Roman" w:hAnsi="Times New Roman"/>
          <w:sz w:val="28"/>
          <w:szCs w:val="28"/>
        </w:rPr>
        <w:t xml:space="preserve">Важно отметить, какие нормативно-правовые акты регулируют учет труда и заработной платы. Прежде всего, это </w:t>
      </w:r>
      <w:r w:rsidRPr="009450F8">
        <w:rPr>
          <w:rFonts w:ascii="Times New Roman" w:hAnsi="Times New Roman"/>
          <w:sz w:val="28"/>
          <w:szCs w:val="28"/>
          <w:shd w:val="clear" w:color="auto" w:fill="FFFFFF"/>
        </w:rPr>
        <w:t>положения по бухгалтерскому учету, разрабатываемые и утверждаемые Минфином РФ, на основании Федерального закона от 06.12.2011 № 402-ФЗ "О бухгалтерском учете". К ним относятся ПБУ № 1/2008 "Учетная политика организации" и ПБУ № 10/99 "Расходы организации". Также учет труда и заработной платы регулируют следующие нормативно-правовые акты:</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shd w:val="clear" w:color="auto" w:fill="FFFFFF"/>
        </w:rPr>
      </w:pPr>
      <w:r w:rsidRPr="009450F8">
        <w:rPr>
          <w:rFonts w:ascii="Times New Roman" w:hAnsi="Times New Roman"/>
          <w:sz w:val="28"/>
          <w:szCs w:val="28"/>
          <w:shd w:val="clear" w:color="auto" w:fill="FFFFFF"/>
        </w:rPr>
        <w:t>Конституция РФ;</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shd w:val="clear" w:color="auto" w:fill="FFFFFF"/>
        </w:rPr>
      </w:pPr>
      <w:r w:rsidRPr="009450F8">
        <w:rPr>
          <w:rFonts w:ascii="Times New Roman" w:hAnsi="Times New Roman"/>
          <w:sz w:val="28"/>
          <w:szCs w:val="28"/>
          <w:shd w:val="clear" w:color="auto" w:fill="FFFFFF"/>
        </w:rPr>
        <w:t>Трудовой Кодекс РФ;</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shd w:val="clear" w:color="auto" w:fill="FFFFFF"/>
        </w:rPr>
      </w:pPr>
      <w:r w:rsidRPr="009450F8">
        <w:rPr>
          <w:rFonts w:ascii="Times New Roman" w:hAnsi="Times New Roman"/>
          <w:sz w:val="28"/>
          <w:szCs w:val="28"/>
          <w:shd w:val="clear" w:color="auto" w:fill="FFFFFF"/>
        </w:rPr>
        <w:t>Налоговый Кодекс РФ;</w:t>
      </w:r>
    </w:p>
    <w:p w:rsidR="00EB5617" w:rsidRPr="00EB5617" w:rsidRDefault="00EB5617" w:rsidP="00EB5617">
      <w:pPr>
        <w:pStyle w:val="a7"/>
        <w:spacing w:after="0" w:line="360" w:lineRule="auto"/>
        <w:ind w:left="709"/>
        <w:jc w:val="center"/>
        <w:rPr>
          <w:rFonts w:ascii="Times New Roman" w:hAnsi="Times New Roman"/>
          <w:sz w:val="24"/>
          <w:szCs w:val="24"/>
          <w:shd w:val="clear" w:color="auto" w:fill="FFFFFF"/>
        </w:rPr>
      </w:pPr>
      <w:r>
        <w:rPr>
          <w:rFonts w:ascii="Times New Roman" w:hAnsi="Times New Roman"/>
          <w:sz w:val="24"/>
          <w:szCs w:val="24"/>
          <w:shd w:val="clear" w:color="auto" w:fill="FFFFFF"/>
        </w:rPr>
        <w:lastRenderedPageBreak/>
        <w:t>14</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shd w:val="clear" w:color="auto" w:fill="FFFFFF"/>
        </w:rPr>
      </w:pPr>
      <w:r w:rsidRPr="009450F8">
        <w:rPr>
          <w:rFonts w:ascii="Times New Roman" w:hAnsi="Times New Roman"/>
          <w:sz w:val="28"/>
          <w:szCs w:val="28"/>
          <w:shd w:val="clear" w:color="auto" w:fill="FFFFFF"/>
        </w:rPr>
        <w:t>Постановление Госкомстата России от 05.01.2004 № 1 «Об утверждении унифицированных форм первичной учетной документации по учету труда и его оплаты»;</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Постановление Правительства РФ от 24.12.2007 № 922 «Об особенностях порядка исчисления средней заработной платы»;</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shd w:val="clear" w:color="auto" w:fill="FFFFFF"/>
        </w:rPr>
      </w:pPr>
      <w:r w:rsidRPr="009450F8">
        <w:rPr>
          <w:rFonts w:ascii="Times New Roman" w:hAnsi="Times New Roman"/>
          <w:sz w:val="28"/>
          <w:szCs w:val="28"/>
          <w:shd w:val="clear" w:color="auto" w:fill="FFFFFF"/>
        </w:rPr>
        <w:t>Федеральный закон от 24.07.1998 № 125-ФЗ</w:t>
      </w:r>
      <w:r>
        <w:rPr>
          <w:rFonts w:ascii="Times New Roman" w:hAnsi="Times New Roman"/>
          <w:sz w:val="28"/>
          <w:szCs w:val="28"/>
          <w:shd w:val="clear" w:color="auto" w:fill="FFFFFF"/>
        </w:rPr>
        <w:t xml:space="preserve"> </w:t>
      </w:r>
      <w:r w:rsidRPr="009450F8">
        <w:rPr>
          <w:rFonts w:ascii="Times New Roman" w:hAnsi="Times New Roman"/>
          <w:sz w:val="28"/>
          <w:szCs w:val="28"/>
          <w:shd w:val="clear" w:color="auto" w:fill="FFFFFF"/>
        </w:rPr>
        <w:t>«Об обязательном социальном страхо</w:t>
      </w:r>
      <w:r w:rsidRPr="009450F8">
        <w:rPr>
          <w:rFonts w:ascii="Times New Roman" w:hAnsi="Times New Roman"/>
          <w:sz w:val="28"/>
          <w:szCs w:val="28"/>
          <w:shd w:val="clear" w:color="auto" w:fill="FFFFFF"/>
        </w:rPr>
        <w:softHyphen/>
        <w:t>вании</w:t>
      </w:r>
      <w:r>
        <w:rPr>
          <w:rFonts w:ascii="Times New Roman" w:hAnsi="Times New Roman"/>
          <w:sz w:val="28"/>
          <w:szCs w:val="28"/>
          <w:shd w:val="clear" w:color="auto" w:fill="FFFFFF"/>
        </w:rPr>
        <w:t xml:space="preserve"> </w:t>
      </w:r>
      <w:r w:rsidRPr="009450F8">
        <w:rPr>
          <w:rFonts w:ascii="Times New Roman" w:hAnsi="Times New Roman"/>
          <w:sz w:val="28"/>
          <w:szCs w:val="28"/>
        </w:rPr>
        <w:t>от несчастных</w:t>
      </w:r>
      <w:r w:rsidRPr="009450F8">
        <w:rPr>
          <w:rFonts w:ascii="Times New Roman" w:hAnsi="Times New Roman"/>
          <w:sz w:val="28"/>
          <w:szCs w:val="28"/>
          <w:shd w:val="clear" w:color="auto" w:fill="FFFFFF"/>
        </w:rPr>
        <w:t> случаев </w:t>
      </w:r>
      <w:r w:rsidRPr="009450F8">
        <w:rPr>
          <w:rFonts w:ascii="Times New Roman" w:hAnsi="Times New Roman"/>
          <w:sz w:val="28"/>
          <w:szCs w:val="28"/>
        </w:rPr>
        <w:t>на производстве и профессиональных</w:t>
      </w:r>
      <w:r w:rsidRPr="009450F8">
        <w:rPr>
          <w:rFonts w:ascii="Times New Roman" w:hAnsi="Times New Roman"/>
          <w:sz w:val="28"/>
          <w:szCs w:val="28"/>
          <w:shd w:val="clear" w:color="auto" w:fill="FFFFFF"/>
        </w:rPr>
        <w:t> заболеваний»;</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Федеральный закон от 19.06.2000 № 82-ФЗ «О минимальном </w:t>
      </w:r>
      <w:proofErr w:type="gramStart"/>
      <w:r w:rsidRPr="009450F8">
        <w:rPr>
          <w:rFonts w:ascii="Times New Roman" w:hAnsi="Times New Roman"/>
          <w:sz w:val="28"/>
          <w:szCs w:val="28"/>
        </w:rPr>
        <w:t>размере оплаты труда</w:t>
      </w:r>
      <w:proofErr w:type="gramEnd"/>
      <w:r w:rsidRPr="009450F8">
        <w:rPr>
          <w:rFonts w:ascii="Times New Roman" w:hAnsi="Times New Roman"/>
          <w:sz w:val="28"/>
          <w:szCs w:val="28"/>
        </w:rPr>
        <w:t>»;</w:t>
      </w:r>
    </w:p>
    <w:p w:rsidR="00EA2A71" w:rsidRPr="009450F8" w:rsidRDefault="00EA2A71" w:rsidP="00804DDE">
      <w:pPr>
        <w:pStyle w:val="a7"/>
        <w:numPr>
          <w:ilvl w:val="0"/>
          <w:numId w:val="25"/>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Локальные документы.</w:t>
      </w:r>
    </w:p>
    <w:p w:rsidR="00EA2A71" w:rsidRPr="00804DDE" w:rsidRDefault="00EA2A71" w:rsidP="002D395F">
      <w:pPr>
        <w:spacing w:after="0" w:line="360" w:lineRule="auto"/>
        <w:ind w:firstLine="851"/>
        <w:contextualSpacing/>
        <w:jc w:val="both"/>
        <w:rPr>
          <w:rFonts w:ascii="Times New Roman" w:hAnsi="Times New Roman"/>
          <w:sz w:val="28"/>
          <w:szCs w:val="28"/>
        </w:rPr>
      </w:pPr>
      <w:r w:rsidRPr="009450F8">
        <w:rPr>
          <w:rFonts w:ascii="Times New Roman" w:hAnsi="Times New Roman"/>
          <w:sz w:val="28"/>
          <w:szCs w:val="28"/>
        </w:rPr>
        <w:t xml:space="preserve">Организация самостоятельно устанавливает систему оплаты труда и фиксирует в договоре. При приеме работника на работу оформляют приказ по форме № Т-1 «Приказ о приеме на работу». </w:t>
      </w:r>
      <w:r>
        <w:rPr>
          <w:rFonts w:ascii="Times New Roman" w:hAnsi="Times New Roman"/>
          <w:sz w:val="28"/>
          <w:szCs w:val="28"/>
        </w:rPr>
        <w:t>Также оформляется форма № Т-2 «</w:t>
      </w:r>
      <w:r w:rsidRPr="009450F8">
        <w:rPr>
          <w:rFonts w:ascii="Times New Roman" w:hAnsi="Times New Roman"/>
          <w:sz w:val="28"/>
          <w:szCs w:val="28"/>
        </w:rPr>
        <w:t xml:space="preserve">Личная </w:t>
      </w:r>
      <w:r>
        <w:rPr>
          <w:rFonts w:ascii="Times New Roman" w:hAnsi="Times New Roman"/>
          <w:sz w:val="28"/>
          <w:szCs w:val="28"/>
        </w:rPr>
        <w:t>карточка работника»</w:t>
      </w:r>
      <w:r w:rsidRPr="009450F8">
        <w:rPr>
          <w:rFonts w:ascii="Times New Roman" w:hAnsi="Times New Roman"/>
          <w:sz w:val="28"/>
          <w:szCs w:val="28"/>
        </w:rPr>
        <w:t xml:space="preserve">. Помимо вышеперечисленных существует целый перечень форм для учета </w:t>
      </w:r>
      <w:r w:rsidRPr="00804DDE">
        <w:rPr>
          <w:rFonts w:ascii="Times New Roman" w:hAnsi="Times New Roman"/>
          <w:sz w:val="28"/>
          <w:szCs w:val="28"/>
        </w:rPr>
        <w:t xml:space="preserve">труда и заработной платы: </w:t>
      </w:r>
    </w:p>
    <w:p w:rsidR="00EA2A71" w:rsidRDefault="00EA2A71" w:rsidP="00804DDE">
      <w:pPr>
        <w:spacing w:after="0" w:line="360" w:lineRule="auto"/>
        <w:ind w:firstLine="709"/>
        <w:contextualSpacing/>
        <w:jc w:val="right"/>
        <w:rPr>
          <w:rFonts w:ascii="Times New Roman" w:hAnsi="Times New Roman"/>
          <w:sz w:val="28"/>
          <w:szCs w:val="28"/>
        </w:rPr>
      </w:pPr>
      <w:r w:rsidRPr="00804DDE">
        <w:rPr>
          <w:rFonts w:ascii="Times New Roman" w:hAnsi="Times New Roman"/>
          <w:sz w:val="28"/>
          <w:szCs w:val="28"/>
        </w:rPr>
        <w:t xml:space="preserve">Таблица </w:t>
      </w:r>
      <w:r>
        <w:rPr>
          <w:rFonts w:ascii="Times New Roman" w:hAnsi="Times New Roman"/>
          <w:sz w:val="28"/>
          <w:szCs w:val="28"/>
        </w:rPr>
        <w:t xml:space="preserve">1.2 </w:t>
      </w:r>
    </w:p>
    <w:p w:rsidR="00EA2A71" w:rsidRPr="009450F8" w:rsidRDefault="00EA2A71" w:rsidP="00804DDE">
      <w:pPr>
        <w:spacing w:after="0" w:line="360" w:lineRule="auto"/>
        <w:ind w:firstLine="709"/>
        <w:contextualSpacing/>
        <w:jc w:val="right"/>
        <w:rPr>
          <w:rFonts w:ascii="Times New Roman" w:hAnsi="Times New Roman"/>
          <w:sz w:val="28"/>
          <w:szCs w:val="28"/>
        </w:rPr>
      </w:pPr>
      <w:r>
        <w:rPr>
          <w:rFonts w:ascii="Times New Roman" w:hAnsi="Times New Roman"/>
          <w:sz w:val="28"/>
          <w:szCs w:val="28"/>
        </w:rPr>
        <w:t>Ф</w:t>
      </w:r>
      <w:r w:rsidRPr="00804DDE">
        <w:rPr>
          <w:rFonts w:ascii="Times New Roman" w:hAnsi="Times New Roman"/>
          <w:sz w:val="28"/>
          <w:szCs w:val="28"/>
        </w:rPr>
        <w:t>ормы для учета труда и заработной платы</w:t>
      </w:r>
      <w:r w:rsidRPr="009450F8">
        <w:rPr>
          <w:rFonts w:ascii="Times New Roman" w:hAnsi="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37"/>
        <w:gridCol w:w="6608"/>
      </w:tblGrid>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Название</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Т-4</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Учетная карточка научного, научно-педагогического работника</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Т-5</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Приказ (распоряжение) о переводе работника на другую работу</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Т-6</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Приказ (распоряжение) о предоставлении отпуска работнику</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Т-7</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График отпусков</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Т-8</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Приказ (распоряжение) о прекращении (расторжении) трудового договора с работником (увольнении)</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Т-9</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Приказ (распоряжение) о направлении работника в командировку</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Т-10</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Командировочное удостоверение</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Т-11</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Приказ (распоряжение) о поощрении работника</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Т-12</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Табель учета рабочего времени и расчета оплаты труда</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Т-13</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Табель учета рабочего времени</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Т-49</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Расчетно-платежная ведомость</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lastRenderedPageBreak/>
              <w:t>Форма Т-51</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Расчетная ведомость</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Т-53</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Платежная ведомость</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Т-53а</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Журнал регистрации платежных ведомостей</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Т-54</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Лицевой счет</w:t>
            </w:r>
          </w:p>
        </w:tc>
      </w:tr>
      <w:tr w:rsidR="00EA2A71" w:rsidRPr="009958DD" w:rsidTr="009958DD">
        <w:tc>
          <w:tcPr>
            <w:tcW w:w="27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Форма Т-60</w:t>
            </w:r>
          </w:p>
        </w:tc>
        <w:tc>
          <w:tcPr>
            <w:tcW w:w="6608"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Записка-расчет о предоставлении отпуска работнику</w:t>
            </w:r>
          </w:p>
        </w:tc>
      </w:tr>
    </w:tbl>
    <w:p w:rsidR="00EA2A71" w:rsidRDefault="00EA2A71" w:rsidP="00804DDE">
      <w:pPr>
        <w:pStyle w:val="a7"/>
        <w:spacing w:after="0" w:line="360" w:lineRule="auto"/>
        <w:ind w:left="0" w:firstLine="709"/>
        <w:jc w:val="both"/>
        <w:rPr>
          <w:rFonts w:ascii="Times New Roman" w:hAnsi="Times New Roman"/>
          <w:sz w:val="28"/>
          <w:szCs w:val="28"/>
        </w:rPr>
      </w:pPr>
    </w:p>
    <w:p w:rsidR="00EA2A71" w:rsidRPr="00804DDE"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Табель учета рабочего времени – это основной документ, на основании которого производится расчет оплаты труда и дополнительных выплат за работу в </w:t>
      </w:r>
      <w:r w:rsidRPr="00804DDE">
        <w:rPr>
          <w:rFonts w:ascii="Times New Roman" w:hAnsi="Times New Roman"/>
          <w:sz w:val="28"/>
          <w:szCs w:val="28"/>
        </w:rPr>
        <w:t xml:space="preserve">условиях, отличающихся </w:t>
      </w:r>
      <w:proofErr w:type="gramStart"/>
      <w:r w:rsidRPr="00804DDE">
        <w:rPr>
          <w:rFonts w:ascii="Times New Roman" w:hAnsi="Times New Roman"/>
          <w:sz w:val="28"/>
          <w:szCs w:val="28"/>
        </w:rPr>
        <w:t>от</w:t>
      </w:r>
      <w:proofErr w:type="gramEnd"/>
      <w:r w:rsidRPr="00804DDE">
        <w:rPr>
          <w:rFonts w:ascii="Times New Roman" w:hAnsi="Times New Roman"/>
          <w:sz w:val="28"/>
          <w:szCs w:val="28"/>
        </w:rPr>
        <w:t xml:space="preserve"> обычных. Он должен быть указан в учетной политике организации, поскольку является элементом документооборота.</w:t>
      </w:r>
    </w:p>
    <w:p w:rsidR="00EA2A71" w:rsidRPr="00804DDE" w:rsidRDefault="00EA2A71" w:rsidP="00804DDE">
      <w:pPr>
        <w:pStyle w:val="a7"/>
        <w:spacing w:after="0" w:line="360" w:lineRule="auto"/>
        <w:ind w:left="0" w:firstLine="709"/>
        <w:jc w:val="both"/>
        <w:rPr>
          <w:rFonts w:ascii="Times New Roman" w:hAnsi="Times New Roman"/>
          <w:sz w:val="28"/>
          <w:szCs w:val="28"/>
        </w:rPr>
      </w:pPr>
      <w:r w:rsidRPr="00804DDE">
        <w:rPr>
          <w:rFonts w:ascii="Times New Roman" w:hAnsi="Times New Roman"/>
          <w:sz w:val="28"/>
          <w:szCs w:val="28"/>
        </w:rPr>
        <w:t xml:space="preserve">Начисление заработной платы в журнале хозяйственных операций – это в основном учет задолженности предприятия перед персоналом по оплате труда за месяц. Начисление заработной платы записывается проводкой </w:t>
      </w:r>
      <w:proofErr w:type="spellStart"/>
      <w:r w:rsidRPr="00804DDE">
        <w:rPr>
          <w:rFonts w:ascii="Times New Roman" w:hAnsi="Times New Roman"/>
          <w:sz w:val="28"/>
          <w:szCs w:val="28"/>
        </w:rPr>
        <w:t>Дт</w:t>
      </w:r>
      <w:proofErr w:type="spellEnd"/>
      <w:r w:rsidRPr="00804DDE">
        <w:rPr>
          <w:rFonts w:ascii="Times New Roman" w:hAnsi="Times New Roman"/>
          <w:sz w:val="28"/>
          <w:szCs w:val="28"/>
        </w:rPr>
        <w:t xml:space="preserve"> 20, 23, 25, 26 </w:t>
      </w:r>
      <w:proofErr w:type="spellStart"/>
      <w:r w:rsidRPr="00804DDE">
        <w:rPr>
          <w:rFonts w:ascii="Times New Roman" w:hAnsi="Times New Roman"/>
          <w:sz w:val="28"/>
          <w:szCs w:val="28"/>
        </w:rPr>
        <w:t>Кт</w:t>
      </w:r>
      <w:proofErr w:type="spellEnd"/>
      <w:r w:rsidRPr="00804DDE">
        <w:rPr>
          <w:rFonts w:ascii="Times New Roman" w:hAnsi="Times New Roman"/>
          <w:sz w:val="28"/>
          <w:szCs w:val="28"/>
        </w:rPr>
        <w:t xml:space="preserve"> 70. Выдача – проводкой </w:t>
      </w:r>
      <w:proofErr w:type="spellStart"/>
      <w:r w:rsidRPr="00804DDE">
        <w:rPr>
          <w:rFonts w:ascii="Times New Roman" w:hAnsi="Times New Roman"/>
          <w:sz w:val="28"/>
          <w:szCs w:val="28"/>
        </w:rPr>
        <w:t>Дт</w:t>
      </w:r>
      <w:proofErr w:type="spellEnd"/>
      <w:r w:rsidRPr="00804DDE">
        <w:rPr>
          <w:rFonts w:ascii="Times New Roman" w:hAnsi="Times New Roman"/>
          <w:sz w:val="28"/>
          <w:szCs w:val="28"/>
        </w:rPr>
        <w:t xml:space="preserve"> 70 </w:t>
      </w:r>
      <w:proofErr w:type="spellStart"/>
      <w:r w:rsidRPr="00804DDE">
        <w:rPr>
          <w:rFonts w:ascii="Times New Roman" w:hAnsi="Times New Roman"/>
          <w:sz w:val="28"/>
          <w:szCs w:val="28"/>
        </w:rPr>
        <w:t>Кт</w:t>
      </w:r>
      <w:proofErr w:type="spellEnd"/>
      <w:r w:rsidRPr="00804DDE">
        <w:rPr>
          <w:rFonts w:ascii="Times New Roman" w:hAnsi="Times New Roman"/>
          <w:sz w:val="28"/>
          <w:szCs w:val="28"/>
        </w:rPr>
        <w:t xml:space="preserve"> 50. Ее распределение зависит от должности работника и его выполняемой работы. Оплата труда выдается по платежной ведомости в течение трех рабочих дней. Если работнику не выдана начисленная заработная плата, то на месте подписи ставится отметка «депонировано» и сумма отправляется на расчетный счет организации. Составляются проводки </w:t>
      </w:r>
      <w:proofErr w:type="spellStart"/>
      <w:r w:rsidRPr="00804DDE">
        <w:rPr>
          <w:rFonts w:ascii="Times New Roman" w:hAnsi="Times New Roman"/>
          <w:sz w:val="28"/>
          <w:szCs w:val="28"/>
        </w:rPr>
        <w:t>Дт</w:t>
      </w:r>
      <w:proofErr w:type="spellEnd"/>
      <w:r w:rsidRPr="00804DDE">
        <w:rPr>
          <w:rFonts w:ascii="Times New Roman" w:hAnsi="Times New Roman"/>
          <w:sz w:val="28"/>
          <w:szCs w:val="28"/>
        </w:rPr>
        <w:t xml:space="preserve"> 51 </w:t>
      </w:r>
      <w:proofErr w:type="spellStart"/>
      <w:r w:rsidRPr="00804DDE">
        <w:rPr>
          <w:rFonts w:ascii="Times New Roman" w:hAnsi="Times New Roman"/>
          <w:sz w:val="28"/>
          <w:szCs w:val="28"/>
        </w:rPr>
        <w:t>Кт</w:t>
      </w:r>
      <w:proofErr w:type="spellEnd"/>
      <w:r w:rsidRPr="00804DDE">
        <w:rPr>
          <w:rFonts w:ascii="Times New Roman" w:hAnsi="Times New Roman"/>
          <w:sz w:val="28"/>
          <w:szCs w:val="28"/>
        </w:rPr>
        <w:t xml:space="preserve"> 50, </w:t>
      </w:r>
      <w:proofErr w:type="spellStart"/>
      <w:r w:rsidRPr="00804DDE">
        <w:rPr>
          <w:rFonts w:ascii="Times New Roman" w:hAnsi="Times New Roman"/>
          <w:sz w:val="28"/>
          <w:szCs w:val="28"/>
        </w:rPr>
        <w:t>Дт</w:t>
      </w:r>
      <w:proofErr w:type="spellEnd"/>
      <w:r w:rsidRPr="00804DDE">
        <w:rPr>
          <w:rFonts w:ascii="Times New Roman" w:hAnsi="Times New Roman"/>
          <w:sz w:val="28"/>
          <w:szCs w:val="28"/>
        </w:rPr>
        <w:t xml:space="preserve"> 70 </w:t>
      </w:r>
      <w:proofErr w:type="spellStart"/>
      <w:r w:rsidRPr="00804DDE">
        <w:rPr>
          <w:rFonts w:ascii="Times New Roman" w:hAnsi="Times New Roman"/>
          <w:sz w:val="28"/>
          <w:szCs w:val="28"/>
        </w:rPr>
        <w:t>Кт</w:t>
      </w:r>
      <w:proofErr w:type="spellEnd"/>
      <w:r w:rsidRPr="00804DDE">
        <w:rPr>
          <w:rFonts w:ascii="Times New Roman" w:hAnsi="Times New Roman"/>
          <w:sz w:val="28"/>
          <w:szCs w:val="28"/>
        </w:rPr>
        <w:t xml:space="preserve"> 76. Аналитический учет депонированных сумм</w:t>
      </w:r>
      <w:r w:rsidRPr="009450F8">
        <w:rPr>
          <w:rFonts w:ascii="Times New Roman" w:hAnsi="Times New Roman"/>
          <w:sz w:val="28"/>
          <w:szCs w:val="28"/>
        </w:rPr>
        <w:t xml:space="preserve"> ведется в книге депонентов или на депонентных карточках по каждой сумме отдельно. Депоненты можно получить в установленные бухгалтерией дни месяца. Если они не выплачены в течение трех лет, их списывают на счет предприятия проводкой </w:t>
      </w:r>
      <w:proofErr w:type="spellStart"/>
      <w:r w:rsidRPr="009450F8">
        <w:rPr>
          <w:rFonts w:ascii="Times New Roman" w:hAnsi="Times New Roman"/>
          <w:bCs/>
          <w:sz w:val="28"/>
          <w:szCs w:val="28"/>
        </w:rPr>
        <w:t>Дт</w:t>
      </w:r>
      <w:proofErr w:type="spellEnd"/>
      <w:r w:rsidRPr="009450F8">
        <w:rPr>
          <w:rFonts w:ascii="Times New Roman" w:hAnsi="Times New Roman"/>
          <w:bCs/>
          <w:sz w:val="28"/>
          <w:szCs w:val="28"/>
        </w:rPr>
        <w:t xml:space="preserve"> 76</w:t>
      </w:r>
      <w:r>
        <w:rPr>
          <w:rFonts w:ascii="Times New Roman" w:hAnsi="Times New Roman"/>
          <w:bCs/>
          <w:sz w:val="28"/>
          <w:szCs w:val="28"/>
        </w:rPr>
        <w:t xml:space="preserve"> </w:t>
      </w:r>
      <w:proofErr w:type="spellStart"/>
      <w:r w:rsidRPr="009450F8">
        <w:rPr>
          <w:rFonts w:ascii="Times New Roman" w:hAnsi="Times New Roman"/>
          <w:bCs/>
          <w:sz w:val="28"/>
          <w:szCs w:val="28"/>
        </w:rPr>
        <w:t>Кт</w:t>
      </w:r>
      <w:proofErr w:type="spellEnd"/>
      <w:r w:rsidRPr="009450F8">
        <w:rPr>
          <w:rFonts w:ascii="Times New Roman" w:hAnsi="Times New Roman"/>
          <w:bCs/>
          <w:sz w:val="28"/>
          <w:szCs w:val="28"/>
        </w:rPr>
        <w:t xml:space="preserve"> 99</w:t>
      </w:r>
      <w:r w:rsidRPr="009450F8">
        <w:rPr>
          <w:rFonts w:ascii="Times New Roman" w:hAnsi="Times New Roman"/>
          <w:sz w:val="28"/>
          <w:szCs w:val="28"/>
        </w:rPr>
        <w:t>.</w:t>
      </w:r>
    </w:p>
    <w:p w:rsidR="00EA2A71" w:rsidRDefault="00EA2A71" w:rsidP="002D395F">
      <w:pPr>
        <w:pStyle w:val="11"/>
        <w:jc w:val="left"/>
        <w:rPr>
          <w:shd w:val="clear" w:color="auto" w:fill="FFFFFF"/>
        </w:rPr>
      </w:pPr>
      <w:bookmarkStart w:id="5" w:name="_Toc476996230"/>
    </w:p>
    <w:p w:rsidR="00EA2A71" w:rsidRDefault="00EA2A71" w:rsidP="0084534A">
      <w:pPr>
        <w:pStyle w:val="11"/>
      </w:pPr>
      <w:r>
        <w:rPr>
          <w:shd w:val="clear" w:color="auto" w:fill="FFFFFF"/>
        </w:rPr>
        <w:t>1.4</w:t>
      </w:r>
      <w:bookmarkStart w:id="6" w:name="_Toc467797786"/>
      <w:r>
        <w:rPr>
          <w:shd w:val="clear" w:color="auto" w:fill="FFFFFF"/>
        </w:rPr>
        <w:t xml:space="preserve">. </w:t>
      </w:r>
      <w:r>
        <w:t>Состав фонда оплаты труда</w:t>
      </w:r>
      <w:bookmarkEnd w:id="5"/>
      <w:bookmarkEnd w:id="6"/>
    </w:p>
    <w:p w:rsidR="00EA2A71" w:rsidRDefault="00EA2A71" w:rsidP="005E3472">
      <w:pPr>
        <w:spacing w:line="360" w:lineRule="auto"/>
        <w:ind w:firstLine="709"/>
        <w:contextualSpacing/>
        <w:jc w:val="both"/>
        <w:rPr>
          <w:rFonts w:ascii="Times New Roman" w:hAnsi="Times New Roman"/>
          <w:sz w:val="28"/>
          <w:szCs w:val="28"/>
        </w:rPr>
      </w:pPr>
    </w:p>
    <w:p w:rsidR="00EB5617" w:rsidRDefault="00EA2A71" w:rsidP="00EB5617">
      <w:pPr>
        <w:spacing w:line="360" w:lineRule="auto"/>
        <w:ind w:firstLine="709"/>
        <w:contextualSpacing/>
        <w:jc w:val="both"/>
        <w:rPr>
          <w:rFonts w:ascii="Times New Roman" w:hAnsi="Times New Roman"/>
          <w:sz w:val="28"/>
          <w:szCs w:val="28"/>
        </w:rPr>
      </w:pPr>
      <w:r w:rsidRPr="00E143BB">
        <w:rPr>
          <w:rFonts w:ascii="Times New Roman" w:hAnsi="Times New Roman"/>
          <w:sz w:val="28"/>
          <w:szCs w:val="28"/>
        </w:rPr>
        <w:t xml:space="preserve">Фонд оплаты труда является ключевой частью издержек производства работодателя, отражает условия оплаты труда, гарантии и компенсации, определяемые работодателем и работником на основе коллективных и трудовых договоров, которые формируют индивидуальную заработную </w:t>
      </w:r>
    </w:p>
    <w:p w:rsidR="00EB5617" w:rsidRPr="00EB5617" w:rsidRDefault="00EB5617" w:rsidP="00EB5617">
      <w:pPr>
        <w:spacing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16</w:t>
      </w:r>
    </w:p>
    <w:p w:rsidR="00EA2A71" w:rsidRPr="00E143BB" w:rsidRDefault="00EA2A71" w:rsidP="00EB5617">
      <w:pPr>
        <w:spacing w:line="360" w:lineRule="auto"/>
        <w:contextualSpacing/>
        <w:jc w:val="both"/>
        <w:rPr>
          <w:rFonts w:ascii="Times New Roman" w:hAnsi="Times New Roman"/>
          <w:sz w:val="28"/>
          <w:szCs w:val="28"/>
        </w:rPr>
      </w:pPr>
      <w:r w:rsidRPr="00E143BB">
        <w:rPr>
          <w:rFonts w:ascii="Times New Roman" w:hAnsi="Times New Roman"/>
          <w:sz w:val="28"/>
          <w:szCs w:val="28"/>
        </w:rPr>
        <w:t>плату. Фонд заработной платы представляет собой совокупность индивидуальных заработков, начисленных работники независимо от источника покрытия этих затрат: себестоимости, прибыли, сре</w:t>
      </w:r>
      <w:proofErr w:type="gramStart"/>
      <w:r w:rsidRPr="00E143BB">
        <w:rPr>
          <w:rFonts w:ascii="Times New Roman" w:hAnsi="Times New Roman"/>
          <w:sz w:val="28"/>
          <w:szCs w:val="28"/>
        </w:rPr>
        <w:t>дств сп</w:t>
      </w:r>
      <w:proofErr w:type="gramEnd"/>
      <w:r w:rsidRPr="00E143BB">
        <w:rPr>
          <w:rFonts w:ascii="Times New Roman" w:hAnsi="Times New Roman"/>
          <w:sz w:val="28"/>
          <w:szCs w:val="28"/>
        </w:rPr>
        <w:t>ециального назначения или иных целевых поступлений</w:t>
      </w:r>
      <w:r>
        <w:rPr>
          <w:rFonts w:ascii="Times New Roman" w:hAnsi="Times New Roman"/>
          <w:sz w:val="28"/>
          <w:szCs w:val="28"/>
        </w:rPr>
        <w:t xml:space="preserve"> </w:t>
      </w:r>
      <w:r w:rsidRPr="005F52C1">
        <w:rPr>
          <w:rFonts w:ascii="Times New Roman" w:hAnsi="Times New Roman"/>
          <w:sz w:val="28"/>
          <w:szCs w:val="28"/>
        </w:rPr>
        <w:t>[</w:t>
      </w:r>
      <w:r>
        <w:rPr>
          <w:rFonts w:ascii="Times New Roman" w:hAnsi="Times New Roman"/>
          <w:sz w:val="28"/>
          <w:szCs w:val="28"/>
        </w:rPr>
        <w:t>2</w:t>
      </w:r>
      <w:r w:rsidRPr="005F52C1">
        <w:rPr>
          <w:rFonts w:ascii="Times New Roman" w:hAnsi="Times New Roman"/>
          <w:sz w:val="28"/>
          <w:szCs w:val="28"/>
        </w:rPr>
        <w:t>1</w:t>
      </w:r>
      <w:r>
        <w:rPr>
          <w:rFonts w:ascii="Times New Roman" w:hAnsi="Times New Roman"/>
          <w:sz w:val="28"/>
          <w:szCs w:val="28"/>
        </w:rPr>
        <w:t>,с.56</w:t>
      </w:r>
      <w:r w:rsidRPr="005F52C1">
        <w:rPr>
          <w:rFonts w:ascii="Times New Roman" w:hAnsi="Times New Roman"/>
          <w:sz w:val="28"/>
          <w:szCs w:val="28"/>
        </w:rPr>
        <w:t>]</w:t>
      </w:r>
      <w:r w:rsidRPr="00E143BB">
        <w:rPr>
          <w:rFonts w:ascii="Times New Roman" w:hAnsi="Times New Roman"/>
          <w:sz w:val="28"/>
          <w:szCs w:val="28"/>
        </w:rPr>
        <w:t>.</w:t>
      </w:r>
    </w:p>
    <w:p w:rsidR="00EA2A71" w:rsidRPr="00E143BB" w:rsidRDefault="00EA2A71" w:rsidP="005E3472">
      <w:pPr>
        <w:spacing w:line="360" w:lineRule="auto"/>
        <w:ind w:firstLine="709"/>
        <w:contextualSpacing/>
        <w:jc w:val="both"/>
        <w:rPr>
          <w:rFonts w:ascii="Times New Roman" w:hAnsi="Times New Roman"/>
          <w:sz w:val="28"/>
          <w:szCs w:val="28"/>
        </w:rPr>
      </w:pPr>
      <w:r w:rsidRPr="00E143BB">
        <w:rPr>
          <w:rFonts w:ascii="Times New Roman" w:hAnsi="Times New Roman"/>
          <w:sz w:val="28"/>
          <w:szCs w:val="28"/>
        </w:rPr>
        <w:t>Инструкция о составе фонда заработной платы и выплат социального характера № 116 от 24 ноября 2000 г., утвержденная Госкомстатом России, рекомендует включать в фонд заработной платы следующие составляющие:</w:t>
      </w:r>
    </w:p>
    <w:p w:rsidR="00EA2A71" w:rsidRPr="00E143BB" w:rsidRDefault="00EA2A71" w:rsidP="005E3472">
      <w:pPr>
        <w:pStyle w:val="a7"/>
        <w:numPr>
          <w:ilvl w:val="0"/>
          <w:numId w:val="31"/>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Фонд основной заработной платы</w:t>
      </w:r>
      <w:r w:rsidR="00EB5617">
        <w:rPr>
          <w:rFonts w:ascii="Times New Roman" w:hAnsi="Times New Roman"/>
          <w:sz w:val="28"/>
          <w:szCs w:val="28"/>
        </w:rPr>
        <w:t>;</w:t>
      </w:r>
    </w:p>
    <w:p w:rsidR="00EA2A71" w:rsidRPr="00E143BB" w:rsidRDefault="00EA2A71" w:rsidP="005E3472">
      <w:pPr>
        <w:pStyle w:val="a7"/>
        <w:numPr>
          <w:ilvl w:val="0"/>
          <w:numId w:val="31"/>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Фонд</w:t>
      </w:r>
      <w:r>
        <w:rPr>
          <w:rFonts w:ascii="Times New Roman" w:hAnsi="Times New Roman"/>
          <w:sz w:val="28"/>
          <w:szCs w:val="28"/>
        </w:rPr>
        <w:t xml:space="preserve"> </w:t>
      </w:r>
      <w:r w:rsidRPr="00E143BB">
        <w:rPr>
          <w:rFonts w:ascii="Times New Roman" w:hAnsi="Times New Roman"/>
          <w:sz w:val="28"/>
          <w:szCs w:val="28"/>
        </w:rPr>
        <w:t>часовой заработной платы</w:t>
      </w:r>
      <w:r w:rsidR="00EB5617">
        <w:rPr>
          <w:rFonts w:ascii="Times New Roman" w:hAnsi="Times New Roman"/>
          <w:sz w:val="28"/>
          <w:szCs w:val="28"/>
        </w:rPr>
        <w:t>;</w:t>
      </w:r>
    </w:p>
    <w:p w:rsidR="00EA2A71" w:rsidRPr="00E143BB" w:rsidRDefault="00EA2A71" w:rsidP="005E3472">
      <w:pPr>
        <w:pStyle w:val="a7"/>
        <w:numPr>
          <w:ilvl w:val="0"/>
          <w:numId w:val="31"/>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Фонд</w:t>
      </w:r>
      <w:r>
        <w:rPr>
          <w:rFonts w:ascii="Times New Roman" w:hAnsi="Times New Roman"/>
          <w:sz w:val="28"/>
          <w:szCs w:val="28"/>
        </w:rPr>
        <w:t xml:space="preserve"> </w:t>
      </w:r>
      <w:r w:rsidRPr="00E143BB">
        <w:rPr>
          <w:rFonts w:ascii="Times New Roman" w:hAnsi="Times New Roman"/>
          <w:sz w:val="28"/>
          <w:szCs w:val="28"/>
        </w:rPr>
        <w:t>дневной заработной платы</w:t>
      </w:r>
      <w:r w:rsidR="00EB5617">
        <w:rPr>
          <w:rFonts w:ascii="Times New Roman" w:hAnsi="Times New Roman"/>
          <w:sz w:val="28"/>
          <w:szCs w:val="28"/>
        </w:rPr>
        <w:t>;</w:t>
      </w:r>
    </w:p>
    <w:p w:rsidR="00EA2A71" w:rsidRPr="00E143BB" w:rsidRDefault="00EA2A71" w:rsidP="005E3472">
      <w:pPr>
        <w:pStyle w:val="a7"/>
        <w:numPr>
          <w:ilvl w:val="0"/>
          <w:numId w:val="31"/>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Фонд основной заработной платы</w:t>
      </w:r>
      <w:r w:rsidR="00EB5617">
        <w:rPr>
          <w:rFonts w:ascii="Times New Roman" w:hAnsi="Times New Roman"/>
          <w:sz w:val="28"/>
          <w:szCs w:val="28"/>
        </w:rPr>
        <w:t>;</w:t>
      </w:r>
    </w:p>
    <w:p w:rsidR="00EA2A71" w:rsidRPr="00E143BB" w:rsidRDefault="00EA2A71" w:rsidP="005E3472">
      <w:pPr>
        <w:pStyle w:val="a7"/>
        <w:numPr>
          <w:ilvl w:val="0"/>
          <w:numId w:val="31"/>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Фонд</w:t>
      </w:r>
      <w:r>
        <w:rPr>
          <w:rFonts w:ascii="Times New Roman" w:hAnsi="Times New Roman"/>
          <w:sz w:val="28"/>
          <w:szCs w:val="28"/>
        </w:rPr>
        <w:t xml:space="preserve"> </w:t>
      </w:r>
      <w:r w:rsidRPr="00E143BB">
        <w:rPr>
          <w:rFonts w:ascii="Times New Roman" w:hAnsi="Times New Roman"/>
          <w:sz w:val="28"/>
          <w:szCs w:val="28"/>
        </w:rPr>
        <w:t>месячной (годовой) заработной платы</w:t>
      </w:r>
      <w:r w:rsidR="00EB5617">
        <w:rPr>
          <w:rFonts w:ascii="Times New Roman" w:hAnsi="Times New Roman"/>
          <w:sz w:val="28"/>
          <w:szCs w:val="28"/>
        </w:rPr>
        <w:t>;</w:t>
      </w:r>
    </w:p>
    <w:p w:rsidR="00EA2A71" w:rsidRPr="00E143BB" w:rsidRDefault="00EA2A71" w:rsidP="005E3472">
      <w:pPr>
        <w:pStyle w:val="a7"/>
        <w:numPr>
          <w:ilvl w:val="0"/>
          <w:numId w:val="31"/>
        </w:numPr>
        <w:spacing w:after="160" w:line="360" w:lineRule="auto"/>
        <w:ind w:left="0" w:firstLine="709"/>
        <w:jc w:val="both"/>
        <w:rPr>
          <w:rFonts w:ascii="Times New Roman" w:hAnsi="Times New Roman"/>
          <w:sz w:val="28"/>
          <w:szCs w:val="28"/>
        </w:rPr>
      </w:pPr>
      <w:r>
        <w:rPr>
          <w:rFonts w:ascii="Times New Roman" w:hAnsi="Times New Roman"/>
          <w:sz w:val="28"/>
          <w:szCs w:val="28"/>
        </w:rPr>
        <w:t>В</w:t>
      </w:r>
      <w:r w:rsidRPr="00E143BB">
        <w:rPr>
          <w:rFonts w:ascii="Times New Roman" w:hAnsi="Times New Roman"/>
          <w:sz w:val="28"/>
          <w:szCs w:val="28"/>
        </w:rPr>
        <w:t>ыплаты социального характера</w:t>
      </w:r>
      <w:r w:rsidR="00EB5617">
        <w:rPr>
          <w:rFonts w:ascii="Times New Roman" w:hAnsi="Times New Roman"/>
          <w:sz w:val="28"/>
          <w:szCs w:val="28"/>
        </w:rPr>
        <w:t>;</w:t>
      </w:r>
    </w:p>
    <w:p w:rsidR="00EA2A71" w:rsidRPr="00E143BB" w:rsidRDefault="00EA2A71" w:rsidP="005E3472">
      <w:pPr>
        <w:pStyle w:val="a7"/>
        <w:numPr>
          <w:ilvl w:val="0"/>
          <w:numId w:val="31"/>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Расходы, не учитываемые в фонде заработной платы и выплатах социального характера</w:t>
      </w:r>
      <w:r w:rsidR="00EB5617">
        <w:rPr>
          <w:rFonts w:ascii="Times New Roman" w:hAnsi="Times New Roman"/>
          <w:sz w:val="28"/>
          <w:szCs w:val="28"/>
        </w:rPr>
        <w:t>.</w:t>
      </w:r>
    </w:p>
    <w:p w:rsidR="00EA2A71" w:rsidRPr="00E143BB" w:rsidRDefault="00EA2A71" w:rsidP="005E3472">
      <w:pPr>
        <w:spacing w:line="360" w:lineRule="auto"/>
        <w:ind w:firstLine="709"/>
        <w:contextualSpacing/>
        <w:jc w:val="both"/>
        <w:rPr>
          <w:rFonts w:ascii="Times New Roman" w:hAnsi="Times New Roman"/>
          <w:sz w:val="28"/>
          <w:szCs w:val="28"/>
        </w:rPr>
      </w:pPr>
      <w:r w:rsidRPr="00E143BB">
        <w:rPr>
          <w:rFonts w:ascii="Times New Roman" w:hAnsi="Times New Roman"/>
          <w:sz w:val="28"/>
          <w:szCs w:val="28"/>
        </w:rPr>
        <w:t>Структура фонда оплаты труда рабочих включает в себя прямую заработную плату, начисленной по сдельным расценкам для работников со сдельной формой оплаты труда, и отработанному времени для повременщиков и работников, оплачиваемых по системе окладов, а также стимулирующие и компенсирующие выплаты. По составу плановый и фактический фонд оплаты труда различаются. Например, в плановый фонд не входят такие составляющие, как доплата за сверхурочную работу, внутрисменные и целодневные простои, оплата брака, произошедшего не по вине работника.</w:t>
      </w:r>
    </w:p>
    <w:p w:rsidR="00EA2A71" w:rsidRPr="00E143BB" w:rsidRDefault="00EA2A71" w:rsidP="005E3472">
      <w:pPr>
        <w:spacing w:line="360" w:lineRule="auto"/>
        <w:ind w:firstLine="709"/>
        <w:contextualSpacing/>
        <w:jc w:val="both"/>
        <w:rPr>
          <w:rFonts w:ascii="Times New Roman" w:hAnsi="Times New Roman"/>
          <w:sz w:val="28"/>
          <w:szCs w:val="28"/>
        </w:rPr>
      </w:pPr>
      <w:r w:rsidRPr="00E143BB">
        <w:rPr>
          <w:rFonts w:ascii="Times New Roman" w:hAnsi="Times New Roman"/>
          <w:sz w:val="28"/>
          <w:szCs w:val="28"/>
        </w:rPr>
        <w:t>Существуют различия формирования фонда оплаты труда для бюджетных и частных коммерческих организаций. Связаны эти различия с введением компенсаций уровня минимальной заработной платы, которы</w:t>
      </w:r>
      <w:r w:rsidR="00EB5617">
        <w:rPr>
          <w:rFonts w:ascii="Times New Roman" w:hAnsi="Times New Roman"/>
          <w:sz w:val="28"/>
          <w:szCs w:val="28"/>
        </w:rPr>
        <w:t>е</w:t>
      </w:r>
      <w:r w:rsidRPr="00E143BB">
        <w:rPr>
          <w:rFonts w:ascii="Times New Roman" w:hAnsi="Times New Roman"/>
          <w:sz w:val="28"/>
          <w:szCs w:val="28"/>
        </w:rPr>
        <w:t xml:space="preserve"> присутствуют в бюджетных организациях, а в других таковых нет</w:t>
      </w:r>
      <w:r w:rsidRPr="005F52C1">
        <w:rPr>
          <w:rFonts w:ascii="Times New Roman" w:hAnsi="Times New Roman"/>
          <w:sz w:val="28"/>
          <w:szCs w:val="28"/>
        </w:rPr>
        <w:t xml:space="preserve"> [2]</w:t>
      </w:r>
      <w:r w:rsidRPr="00E143BB">
        <w:rPr>
          <w:rFonts w:ascii="Times New Roman" w:hAnsi="Times New Roman"/>
          <w:sz w:val="28"/>
          <w:szCs w:val="28"/>
        </w:rPr>
        <w:t>.</w:t>
      </w:r>
    </w:p>
    <w:p w:rsidR="00EB5617" w:rsidRPr="00EB5617" w:rsidRDefault="00EB5617" w:rsidP="00EB5617">
      <w:pPr>
        <w:spacing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17</w:t>
      </w:r>
    </w:p>
    <w:p w:rsidR="00EA2A71" w:rsidRPr="00E143BB" w:rsidRDefault="00EA2A71" w:rsidP="005E3472">
      <w:pPr>
        <w:spacing w:line="360" w:lineRule="auto"/>
        <w:ind w:firstLine="709"/>
        <w:contextualSpacing/>
        <w:jc w:val="both"/>
        <w:rPr>
          <w:rFonts w:ascii="Times New Roman" w:hAnsi="Times New Roman"/>
          <w:sz w:val="28"/>
          <w:szCs w:val="28"/>
        </w:rPr>
      </w:pPr>
      <w:r w:rsidRPr="00E143BB">
        <w:rPr>
          <w:rFonts w:ascii="Times New Roman" w:hAnsi="Times New Roman"/>
          <w:sz w:val="28"/>
          <w:szCs w:val="28"/>
        </w:rPr>
        <w:t>Фондом заработной платы не ограничиваются затраты на рабочую силу. В их состав входят прямые расходы (подоходный налог, социальные платежи) и косвенные (социальные налоги и отчисления). Помимо этого, есть выплаты и услуги, включаемые (социальные выплаты и услуги, включаемые в ТДТД; заработная плата) и не</w:t>
      </w:r>
      <w:r w:rsidR="00EB5617">
        <w:rPr>
          <w:rFonts w:ascii="Times New Roman" w:hAnsi="Times New Roman"/>
          <w:sz w:val="28"/>
          <w:szCs w:val="28"/>
        </w:rPr>
        <w:t xml:space="preserve"> </w:t>
      </w:r>
      <w:r w:rsidRPr="00E143BB">
        <w:rPr>
          <w:rFonts w:ascii="Times New Roman" w:hAnsi="Times New Roman"/>
          <w:sz w:val="28"/>
          <w:szCs w:val="28"/>
        </w:rPr>
        <w:t>включаемые (затраты на социальные услуги работникам, не</w:t>
      </w:r>
      <w:r w:rsidR="00EB5617">
        <w:rPr>
          <w:rFonts w:ascii="Times New Roman" w:hAnsi="Times New Roman"/>
          <w:sz w:val="28"/>
          <w:szCs w:val="28"/>
        </w:rPr>
        <w:t xml:space="preserve"> </w:t>
      </w:r>
      <w:r w:rsidRPr="00E143BB">
        <w:rPr>
          <w:rFonts w:ascii="Times New Roman" w:hAnsi="Times New Roman"/>
          <w:sz w:val="28"/>
          <w:szCs w:val="28"/>
        </w:rPr>
        <w:t>включаемые в ТДТД; затраты на наем, подготовку и т.п.) в текущий доход от наемной трудовой деятельности.</w:t>
      </w:r>
    </w:p>
    <w:p w:rsidR="00EA2A71" w:rsidRPr="00E143BB" w:rsidRDefault="00EA2A71" w:rsidP="005E3472">
      <w:pPr>
        <w:spacing w:line="360" w:lineRule="auto"/>
        <w:ind w:firstLine="709"/>
        <w:contextualSpacing/>
        <w:jc w:val="both"/>
      </w:pPr>
      <w:r w:rsidRPr="00E143BB">
        <w:rPr>
          <w:rFonts w:ascii="Times New Roman" w:hAnsi="Times New Roman"/>
          <w:sz w:val="28"/>
          <w:szCs w:val="28"/>
        </w:rPr>
        <w:t>В целом в затратах на рабочую силу 2/3 приходиться на заработную плату и 1/3 на социальную защиту, из которой большая часть – обязательные отчисления.</w:t>
      </w:r>
      <w:r w:rsidRPr="00E143BB">
        <w:t xml:space="preserve"> </w:t>
      </w:r>
    </w:p>
    <w:p w:rsidR="00EA2A71" w:rsidRPr="00E143BB" w:rsidRDefault="00EA2A71" w:rsidP="005E3472">
      <w:pPr>
        <w:spacing w:line="360" w:lineRule="auto"/>
        <w:ind w:firstLine="709"/>
        <w:contextualSpacing/>
        <w:jc w:val="both"/>
        <w:rPr>
          <w:rFonts w:ascii="Times New Roman" w:hAnsi="Times New Roman"/>
          <w:sz w:val="28"/>
          <w:szCs w:val="28"/>
        </w:rPr>
      </w:pPr>
      <w:r w:rsidRPr="00E143BB">
        <w:rPr>
          <w:rFonts w:ascii="Times New Roman" w:hAnsi="Times New Roman"/>
          <w:sz w:val="28"/>
          <w:szCs w:val="28"/>
        </w:rPr>
        <w:t>Заработная плата – это совокупность вознаграждений в денежной или (и) натуральной форме, полученных работником за фактически выполненную работу, а также за периоды, включаемые в рабочее время с учетом предусмотренных законодательством льгот, компенсаций, доплат и надбавок.</w:t>
      </w:r>
    </w:p>
    <w:p w:rsidR="00EA2A71" w:rsidRPr="00E143BB" w:rsidRDefault="00EA2A71" w:rsidP="005E3472">
      <w:pPr>
        <w:spacing w:line="360" w:lineRule="auto"/>
        <w:ind w:firstLine="709"/>
        <w:contextualSpacing/>
        <w:jc w:val="both"/>
        <w:rPr>
          <w:rFonts w:ascii="Times New Roman" w:hAnsi="Times New Roman"/>
          <w:sz w:val="28"/>
          <w:szCs w:val="28"/>
        </w:rPr>
      </w:pPr>
      <w:r w:rsidRPr="00E143BB">
        <w:rPr>
          <w:rFonts w:ascii="Times New Roman" w:hAnsi="Times New Roman"/>
          <w:sz w:val="28"/>
          <w:szCs w:val="28"/>
        </w:rPr>
        <w:t>Поскольку источником заработной платы является доход собственника сре</w:t>
      </w:r>
      <w:proofErr w:type="gramStart"/>
      <w:r w:rsidRPr="00E143BB">
        <w:rPr>
          <w:rFonts w:ascii="Times New Roman" w:hAnsi="Times New Roman"/>
          <w:sz w:val="28"/>
          <w:szCs w:val="28"/>
        </w:rPr>
        <w:t>дств пр</w:t>
      </w:r>
      <w:proofErr w:type="gramEnd"/>
      <w:r w:rsidRPr="00E143BB">
        <w:rPr>
          <w:rFonts w:ascii="Times New Roman" w:hAnsi="Times New Roman"/>
          <w:sz w:val="28"/>
          <w:szCs w:val="28"/>
        </w:rPr>
        <w:t>оизводства или работодателя,</w:t>
      </w:r>
      <w:r>
        <w:rPr>
          <w:rFonts w:ascii="Times New Roman" w:hAnsi="Times New Roman"/>
          <w:sz w:val="28"/>
          <w:szCs w:val="28"/>
        </w:rPr>
        <w:t xml:space="preserve"> </w:t>
      </w:r>
      <w:r w:rsidRPr="00E143BB">
        <w:rPr>
          <w:rFonts w:ascii="Times New Roman" w:hAnsi="Times New Roman"/>
          <w:sz w:val="28"/>
          <w:szCs w:val="28"/>
        </w:rPr>
        <w:t>расходуемая для оплаты труда наемных работников в соответствии с условиями найма и результатами труда величина фонда заработной платы трудового коллектива и каждого работника должна зависеть от достигнутых конечных результатов. Планирование заработной платы обеспечивает</w:t>
      </w:r>
      <w:r>
        <w:rPr>
          <w:rFonts w:ascii="Times New Roman" w:hAnsi="Times New Roman"/>
          <w:sz w:val="28"/>
          <w:szCs w:val="28"/>
          <w:lang w:val="en-US"/>
        </w:rPr>
        <w:t xml:space="preserve"> [3]</w:t>
      </w:r>
      <w:r w:rsidRPr="00E143BB">
        <w:rPr>
          <w:rFonts w:ascii="Times New Roman" w:hAnsi="Times New Roman"/>
          <w:sz w:val="28"/>
          <w:szCs w:val="28"/>
        </w:rPr>
        <w:t>:</w:t>
      </w:r>
    </w:p>
    <w:p w:rsidR="00EA2A71" w:rsidRPr="00E143BB" w:rsidRDefault="00EA2A71" w:rsidP="005E3472">
      <w:pPr>
        <w:pStyle w:val="a7"/>
        <w:numPr>
          <w:ilvl w:val="0"/>
          <w:numId w:val="32"/>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Рост объема производимой продукции (услуг, работ), повышение эффективности производства и его конкурентоспособности;</w:t>
      </w:r>
    </w:p>
    <w:p w:rsidR="00EA2A71" w:rsidRPr="00E40048" w:rsidRDefault="00EA2A71" w:rsidP="00E40048">
      <w:pPr>
        <w:pStyle w:val="a7"/>
        <w:numPr>
          <w:ilvl w:val="0"/>
          <w:numId w:val="32"/>
        </w:numPr>
        <w:spacing w:after="160" w:line="360" w:lineRule="auto"/>
        <w:ind w:left="0" w:firstLine="709"/>
        <w:jc w:val="both"/>
        <w:rPr>
          <w:rFonts w:ascii="Times New Roman" w:hAnsi="Times New Roman"/>
          <w:sz w:val="28"/>
          <w:szCs w:val="28"/>
        </w:rPr>
      </w:pPr>
      <w:r w:rsidRPr="00E143BB">
        <w:rPr>
          <w:rFonts w:ascii="Times New Roman" w:hAnsi="Times New Roman"/>
          <w:sz w:val="28"/>
          <w:szCs w:val="28"/>
        </w:rPr>
        <w:t>Повышение материального благосостояния персонала организации.</w:t>
      </w:r>
    </w:p>
    <w:p w:rsidR="00EA2A71" w:rsidRPr="00804DDE" w:rsidRDefault="00EA2A71" w:rsidP="00E40048">
      <w:pPr>
        <w:pStyle w:val="a7"/>
        <w:spacing w:after="0" w:line="360" w:lineRule="auto"/>
        <w:ind w:left="0" w:firstLine="709"/>
        <w:jc w:val="both"/>
        <w:rPr>
          <w:rFonts w:ascii="Times New Roman" w:hAnsi="Times New Roman"/>
          <w:i/>
          <w:sz w:val="28"/>
          <w:szCs w:val="28"/>
        </w:rPr>
      </w:pPr>
      <w:r>
        <w:rPr>
          <w:rFonts w:ascii="Times New Roman" w:hAnsi="Times New Roman"/>
          <w:i/>
          <w:sz w:val="28"/>
          <w:szCs w:val="28"/>
        </w:rPr>
        <w:t>Вывод к главе 1:</w:t>
      </w:r>
    </w:p>
    <w:p w:rsidR="00EB5617" w:rsidRDefault="00EA2A71" w:rsidP="00E40048">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Исходя из вышеизложенного, </w:t>
      </w:r>
      <w:r>
        <w:rPr>
          <w:rFonts w:ascii="Times New Roman" w:hAnsi="Times New Roman"/>
          <w:sz w:val="28"/>
          <w:szCs w:val="28"/>
        </w:rPr>
        <w:t>можно отметить</w:t>
      </w:r>
      <w:r w:rsidRPr="009450F8">
        <w:rPr>
          <w:rFonts w:ascii="Times New Roman" w:hAnsi="Times New Roman"/>
          <w:sz w:val="28"/>
          <w:szCs w:val="28"/>
        </w:rPr>
        <w:t xml:space="preserve">, что оплата труда может устанавливаться руководителем предприятия в любой форме, главное, чтобы выбранная им форма оплаты труда не противоречила нормативно-правовым актам РФ. Важно четко понимать признаки </w:t>
      </w:r>
      <w:r w:rsidR="00531B76">
        <w:rPr>
          <w:rFonts w:ascii="Times New Roman" w:hAnsi="Times New Roman"/>
          <w:sz w:val="28"/>
          <w:szCs w:val="28"/>
        </w:rPr>
        <w:t xml:space="preserve"> </w:t>
      </w:r>
      <w:r w:rsidRPr="009450F8">
        <w:rPr>
          <w:rFonts w:ascii="Times New Roman" w:hAnsi="Times New Roman"/>
          <w:sz w:val="28"/>
          <w:szCs w:val="28"/>
        </w:rPr>
        <w:t xml:space="preserve">заработной </w:t>
      </w:r>
      <w:r w:rsidR="00531B76">
        <w:rPr>
          <w:rFonts w:ascii="Times New Roman" w:hAnsi="Times New Roman"/>
          <w:sz w:val="28"/>
          <w:szCs w:val="28"/>
        </w:rPr>
        <w:t xml:space="preserve"> </w:t>
      </w:r>
      <w:r w:rsidRPr="009450F8">
        <w:rPr>
          <w:rFonts w:ascii="Times New Roman" w:hAnsi="Times New Roman"/>
          <w:sz w:val="28"/>
          <w:szCs w:val="28"/>
        </w:rPr>
        <w:t>платы,</w:t>
      </w:r>
      <w:r w:rsidR="00531B76">
        <w:rPr>
          <w:rFonts w:ascii="Times New Roman" w:hAnsi="Times New Roman"/>
          <w:sz w:val="28"/>
          <w:szCs w:val="28"/>
        </w:rPr>
        <w:t xml:space="preserve"> </w:t>
      </w:r>
      <w:r w:rsidRPr="009450F8">
        <w:rPr>
          <w:rFonts w:ascii="Times New Roman" w:hAnsi="Times New Roman"/>
          <w:sz w:val="28"/>
          <w:szCs w:val="28"/>
        </w:rPr>
        <w:t xml:space="preserve"> поскольку</w:t>
      </w:r>
    </w:p>
    <w:p w:rsidR="00531B76" w:rsidRPr="00531B76" w:rsidRDefault="00531B76" w:rsidP="00531B76">
      <w:pPr>
        <w:spacing w:after="0" w:line="360" w:lineRule="auto"/>
        <w:contextualSpacing/>
        <w:jc w:val="center"/>
        <w:rPr>
          <w:rFonts w:ascii="Times New Roman" w:hAnsi="Times New Roman"/>
          <w:sz w:val="24"/>
          <w:szCs w:val="24"/>
        </w:rPr>
      </w:pPr>
      <w:r>
        <w:rPr>
          <w:rFonts w:ascii="Times New Roman" w:hAnsi="Times New Roman"/>
          <w:sz w:val="24"/>
          <w:szCs w:val="24"/>
        </w:rPr>
        <w:lastRenderedPageBreak/>
        <w:t>18</w:t>
      </w:r>
    </w:p>
    <w:p w:rsidR="00EA2A71" w:rsidRPr="00E40048" w:rsidRDefault="00EA2A71" w:rsidP="00531B76">
      <w:pPr>
        <w:spacing w:after="0" w:line="360" w:lineRule="auto"/>
        <w:contextualSpacing/>
        <w:jc w:val="both"/>
        <w:rPr>
          <w:rFonts w:ascii="Times New Roman" w:hAnsi="Times New Roman"/>
          <w:sz w:val="28"/>
          <w:szCs w:val="28"/>
        </w:rPr>
      </w:pPr>
      <w:r w:rsidRPr="009450F8">
        <w:rPr>
          <w:rFonts w:ascii="Times New Roman" w:hAnsi="Times New Roman"/>
          <w:sz w:val="28"/>
          <w:szCs w:val="28"/>
        </w:rPr>
        <w:t xml:space="preserve"> исходя из них, руководитель организации может устанавливать наиболее эффективные нормы вознаграждения работников.</w:t>
      </w:r>
    </w:p>
    <w:p w:rsidR="00EA2A71" w:rsidRDefault="00EA2A71" w:rsidP="00804DDE">
      <w:pPr>
        <w:pStyle w:val="11"/>
        <w:rPr>
          <w:shd w:val="clear" w:color="auto" w:fill="FFFFFF"/>
        </w:rPr>
      </w:pPr>
      <w:bookmarkStart w:id="7" w:name="_Toc476996231"/>
    </w:p>
    <w:p w:rsidR="00EA2A71" w:rsidRDefault="00EA2A71" w:rsidP="00804DDE">
      <w:pPr>
        <w:pStyle w:val="11"/>
        <w:rPr>
          <w:shd w:val="clear" w:color="auto" w:fill="FFFFFF"/>
        </w:rPr>
      </w:pPr>
    </w:p>
    <w:p w:rsidR="00EA2A71" w:rsidRDefault="00EA2A71" w:rsidP="00804DDE">
      <w:pPr>
        <w:pStyle w:val="11"/>
        <w:rPr>
          <w:shd w:val="clear" w:color="auto" w:fill="FFFFFF"/>
        </w:rPr>
      </w:pPr>
    </w:p>
    <w:p w:rsidR="00EA2A71" w:rsidRDefault="00EA2A71" w:rsidP="00804DDE">
      <w:pPr>
        <w:pStyle w:val="11"/>
        <w:rPr>
          <w:shd w:val="clear" w:color="auto" w:fill="FFFFFF"/>
        </w:rPr>
      </w:pPr>
    </w:p>
    <w:p w:rsidR="00EA2A71" w:rsidRDefault="00EA2A71" w:rsidP="00804DDE">
      <w:pPr>
        <w:pStyle w:val="11"/>
        <w:rPr>
          <w:shd w:val="clear" w:color="auto" w:fill="FFFFFF"/>
        </w:rPr>
      </w:pPr>
    </w:p>
    <w:p w:rsidR="00EA2A71" w:rsidRDefault="00EA2A71" w:rsidP="00804DDE">
      <w:pPr>
        <w:pStyle w:val="11"/>
        <w:rPr>
          <w:shd w:val="clear" w:color="auto" w:fill="FFFFFF"/>
        </w:rPr>
      </w:pPr>
    </w:p>
    <w:p w:rsidR="00EA2A71" w:rsidRDefault="00EA2A71"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385100" w:rsidRDefault="00385100" w:rsidP="00804DDE">
      <w:pPr>
        <w:pStyle w:val="11"/>
        <w:rPr>
          <w:shd w:val="clear" w:color="auto" w:fill="FFFFFF"/>
        </w:rPr>
      </w:pPr>
    </w:p>
    <w:p w:rsidR="00EA2A71" w:rsidRDefault="00EA2A71" w:rsidP="007B6E59">
      <w:pPr>
        <w:pStyle w:val="11"/>
        <w:jc w:val="left"/>
        <w:rPr>
          <w:shd w:val="clear" w:color="auto" w:fill="FFFFFF"/>
        </w:rPr>
      </w:pPr>
    </w:p>
    <w:p w:rsidR="00385100" w:rsidRPr="00385100" w:rsidRDefault="00385100" w:rsidP="00C324AD">
      <w:pPr>
        <w:pStyle w:val="11"/>
        <w:rPr>
          <w:b w:val="0"/>
          <w:sz w:val="24"/>
          <w:szCs w:val="24"/>
          <w:shd w:val="clear" w:color="auto" w:fill="FFFFFF"/>
        </w:rPr>
      </w:pPr>
      <w:r w:rsidRPr="00385100">
        <w:rPr>
          <w:b w:val="0"/>
          <w:sz w:val="24"/>
          <w:szCs w:val="24"/>
          <w:shd w:val="clear" w:color="auto" w:fill="FFFFFF"/>
        </w:rPr>
        <w:lastRenderedPageBreak/>
        <w:t>19</w:t>
      </w:r>
    </w:p>
    <w:p w:rsidR="00EA2A71" w:rsidRPr="009450F8" w:rsidRDefault="00EA2A71" w:rsidP="00C324AD">
      <w:pPr>
        <w:pStyle w:val="11"/>
      </w:pPr>
      <w:r>
        <w:rPr>
          <w:shd w:val="clear" w:color="auto" w:fill="FFFFFF"/>
        </w:rPr>
        <w:t xml:space="preserve">Глава </w:t>
      </w:r>
      <w:r w:rsidR="00F27814">
        <w:rPr>
          <w:lang w:val="en-US"/>
        </w:rPr>
        <w:t>II</w:t>
      </w:r>
      <w:r w:rsidRPr="009450F8">
        <w:t xml:space="preserve"> О</w:t>
      </w:r>
      <w:r>
        <w:t xml:space="preserve">собенности ведения учета труда и заработной платы </w:t>
      </w:r>
      <w:bookmarkEnd w:id="7"/>
    </w:p>
    <w:p w:rsidR="00EA2A71" w:rsidRDefault="00EA2A71" w:rsidP="00804DDE">
      <w:pPr>
        <w:pStyle w:val="11"/>
      </w:pPr>
      <w:bookmarkStart w:id="8" w:name="_Toc476996232"/>
      <w:r w:rsidRPr="009450F8">
        <w:t>2.1</w:t>
      </w:r>
      <w:r>
        <w:t>.</w:t>
      </w:r>
      <w:r w:rsidRPr="009450F8">
        <w:t xml:space="preserve"> О</w:t>
      </w:r>
      <w:r>
        <w:t>рганизационно-экономическая характеристика ОАО СК «Победа</w:t>
      </w:r>
      <w:r w:rsidRPr="009450F8">
        <w:t>»</w:t>
      </w:r>
      <w:bookmarkEnd w:id="8"/>
    </w:p>
    <w:p w:rsidR="00EA2A71" w:rsidRPr="009450F8" w:rsidRDefault="00EA2A71" w:rsidP="00804DDE">
      <w:pPr>
        <w:pStyle w:val="11"/>
      </w:pP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ОАО </w:t>
      </w:r>
      <w:r>
        <w:rPr>
          <w:rFonts w:ascii="Times New Roman" w:hAnsi="Times New Roman"/>
          <w:sz w:val="28"/>
          <w:szCs w:val="28"/>
        </w:rPr>
        <w:t>СК</w:t>
      </w:r>
      <w:r w:rsidRPr="009450F8">
        <w:rPr>
          <w:rFonts w:ascii="Times New Roman" w:hAnsi="Times New Roman"/>
          <w:sz w:val="28"/>
          <w:szCs w:val="28"/>
        </w:rPr>
        <w:t xml:space="preserve"> «</w:t>
      </w:r>
      <w:r>
        <w:rPr>
          <w:rFonts w:ascii="Times New Roman" w:hAnsi="Times New Roman"/>
          <w:sz w:val="28"/>
          <w:szCs w:val="28"/>
        </w:rPr>
        <w:t>Победа</w:t>
      </w:r>
      <w:r w:rsidRPr="009450F8">
        <w:rPr>
          <w:rFonts w:ascii="Times New Roman" w:hAnsi="Times New Roman"/>
          <w:sz w:val="28"/>
          <w:szCs w:val="28"/>
        </w:rPr>
        <w:t>»</w:t>
      </w:r>
      <w:r>
        <w:rPr>
          <w:rFonts w:ascii="Times New Roman" w:hAnsi="Times New Roman"/>
          <w:sz w:val="28"/>
          <w:szCs w:val="28"/>
        </w:rPr>
        <w:t xml:space="preserve"> </w:t>
      </w:r>
      <w:r w:rsidRPr="009450F8">
        <w:rPr>
          <w:rFonts w:ascii="Times New Roman" w:hAnsi="Times New Roman"/>
          <w:sz w:val="28"/>
          <w:szCs w:val="28"/>
        </w:rPr>
        <w:t>является юридическим лицом,</w:t>
      </w:r>
      <w:r>
        <w:rPr>
          <w:rFonts w:ascii="Times New Roman" w:hAnsi="Times New Roman"/>
          <w:sz w:val="28"/>
          <w:szCs w:val="28"/>
        </w:rPr>
        <w:t xml:space="preserve"> </w:t>
      </w:r>
      <w:r w:rsidRPr="009450F8">
        <w:rPr>
          <w:rFonts w:ascii="Times New Roman" w:hAnsi="Times New Roman"/>
          <w:sz w:val="28"/>
          <w:szCs w:val="28"/>
        </w:rPr>
        <w:t xml:space="preserve">организационно-правовая форма которого в соответствии с учредительными документами - открытое акционерное общество (далее по тексту Общество) зарегистрировано 05 июля 1999 года регистрационной палатой. </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Основной целью Общества является предоставление услуг в области физкультуры и спорта, подготовка спортсменов, развитие и укрепление международных спортивных связей, спортивно-оздоровительное и культурно-бытовое обслуживание и сервис, а также</w:t>
      </w:r>
      <w:r>
        <w:rPr>
          <w:rFonts w:ascii="Times New Roman" w:hAnsi="Times New Roman"/>
          <w:sz w:val="28"/>
          <w:szCs w:val="28"/>
        </w:rPr>
        <w:t xml:space="preserve"> </w:t>
      </w:r>
      <w:r w:rsidRPr="009450F8">
        <w:rPr>
          <w:rFonts w:ascii="Times New Roman" w:hAnsi="Times New Roman"/>
          <w:sz w:val="28"/>
          <w:szCs w:val="28"/>
        </w:rPr>
        <w:t xml:space="preserve">извлечение прибыли. </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Основным видом деятельности Общества является комплексное оказание услуг</w:t>
      </w:r>
      <w:r>
        <w:rPr>
          <w:rFonts w:ascii="Times New Roman" w:hAnsi="Times New Roman"/>
          <w:sz w:val="28"/>
          <w:szCs w:val="28"/>
        </w:rPr>
        <w:t xml:space="preserve"> </w:t>
      </w:r>
      <w:r w:rsidRPr="009450F8">
        <w:rPr>
          <w:rFonts w:ascii="Times New Roman" w:hAnsi="Times New Roman"/>
          <w:sz w:val="28"/>
          <w:szCs w:val="28"/>
        </w:rPr>
        <w:t>в сфере физкультуры и спорта.</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Общество не имеет дочерних и зависимых обществ.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Средняя численность работников по состоянию на отчетную дату составила 259 человека, на 31.12.14</w:t>
      </w:r>
      <w:r w:rsidR="00A87213">
        <w:rPr>
          <w:rFonts w:ascii="Times New Roman" w:hAnsi="Times New Roman"/>
          <w:sz w:val="28"/>
          <w:szCs w:val="28"/>
        </w:rPr>
        <w:t xml:space="preserve"> </w:t>
      </w:r>
      <w:r w:rsidRPr="009450F8">
        <w:rPr>
          <w:rFonts w:ascii="Times New Roman" w:hAnsi="Times New Roman"/>
          <w:sz w:val="28"/>
          <w:szCs w:val="28"/>
        </w:rPr>
        <w:t>года - 232 человек,</w:t>
      </w:r>
      <w:r>
        <w:rPr>
          <w:rFonts w:ascii="Times New Roman" w:hAnsi="Times New Roman"/>
          <w:sz w:val="28"/>
          <w:szCs w:val="28"/>
        </w:rPr>
        <w:t xml:space="preserve"> </w:t>
      </w:r>
      <w:r w:rsidRPr="009450F8">
        <w:rPr>
          <w:rFonts w:ascii="Times New Roman" w:hAnsi="Times New Roman"/>
          <w:sz w:val="28"/>
          <w:szCs w:val="28"/>
        </w:rPr>
        <w:t>на 31.12.13</w:t>
      </w:r>
      <w:r w:rsidR="00A87213">
        <w:rPr>
          <w:rFonts w:ascii="Times New Roman" w:hAnsi="Times New Roman"/>
          <w:sz w:val="28"/>
          <w:szCs w:val="28"/>
        </w:rPr>
        <w:t xml:space="preserve"> </w:t>
      </w:r>
      <w:r w:rsidRPr="009450F8">
        <w:rPr>
          <w:rFonts w:ascii="Times New Roman" w:hAnsi="Times New Roman"/>
          <w:sz w:val="28"/>
          <w:szCs w:val="28"/>
        </w:rPr>
        <w:t>года - 248 человек, на 31.12.12</w:t>
      </w:r>
      <w:r w:rsidR="00A87213">
        <w:rPr>
          <w:rFonts w:ascii="Times New Roman" w:hAnsi="Times New Roman"/>
          <w:sz w:val="28"/>
          <w:szCs w:val="28"/>
        </w:rPr>
        <w:t xml:space="preserve"> </w:t>
      </w:r>
      <w:r w:rsidRPr="009450F8">
        <w:rPr>
          <w:rFonts w:ascii="Times New Roman" w:hAnsi="Times New Roman"/>
          <w:sz w:val="28"/>
          <w:szCs w:val="28"/>
        </w:rPr>
        <w:t xml:space="preserve">года – 239 человек.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Учредителем Общества, является Правительство Москвы в лице Департамента имущества г.</w:t>
      </w:r>
      <w:r>
        <w:rPr>
          <w:rFonts w:ascii="Times New Roman" w:hAnsi="Times New Roman"/>
          <w:sz w:val="28"/>
          <w:szCs w:val="28"/>
        </w:rPr>
        <w:t xml:space="preserve"> Барнаул</w:t>
      </w:r>
      <w:r w:rsidRPr="009450F8">
        <w:rPr>
          <w:rFonts w:ascii="Times New Roman" w:hAnsi="Times New Roman"/>
          <w:sz w:val="28"/>
          <w:szCs w:val="28"/>
        </w:rPr>
        <w:t>, уставный капитал составляет 92633210 (девяносто два миллиона шестьсот тридцать три</w:t>
      </w:r>
      <w:r>
        <w:rPr>
          <w:rFonts w:ascii="Times New Roman" w:hAnsi="Times New Roman"/>
          <w:sz w:val="28"/>
          <w:szCs w:val="28"/>
        </w:rPr>
        <w:t xml:space="preserve"> </w:t>
      </w:r>
      <w:r w:rsidRPr="009450F8">
        <w:rPr>
          <w:rFonts w:ascii="Times New Roman" w:hAnsi="Times New Roman"/>
          <w:sz w:val="28"/>
          <w:szCs w:val="28"/>
        </w:rPr>
        <w:t>тысячи двести десять) рублей.</w:t>
      </w:r>
      <w:r>
        <w:rPr>
          <w:rFonts w:ascii="Times New Roman" w:hAnsi="Times New Roman"/>
          <w:sz w:val="28"/>
          <w:szCs w:val="28"/>
        </w:rPr>
        <w:t xml:space="preserve"> </w:t>
      </w:r>
      <w:r w:rsidRPr="009450F8">
        <w:rPr>
          <w:rFonts w:ascii="Times New Roman" w:hAnsi="Times New Roman"/>
          <w:sz w:val="28"/>
          <w:szCs w:val="28"/>
        </w:rPr>
        <w:t>Согласно</w:t>
      </w:r>
      <w:r>
        <w:rPr>
          <w:rFonts w:ascii="Times New Roman" w:hAnsi="Times New Roman"/>
          <w:sz w:val="28"/>
          <w:szCs w:val="28"/>
        </w:rPr>
        <w:t xml:space="preserve"> </w:t>
      </w:r>
      <w:r w:rsidRPr="009450F8">
        <w:rPr>
          <w:rFonts w:ascii="Times New Roman" w:hAnsi="Times New Roman"/>
          <w:sz w:val="28"/>
          <w:szCs w:val="28"/>
        </w:rPr>
        <w:t xml:space="preserve">п. 6.1 Устава Общества город </w:t>
      </w:r>
      <w:r>
        <w:rPr>
          <w:rFonts w:ascii="Times New Roman" w:hAnsi="Times New Roman"/>
          <w:sz w:val="28"/>
          <w:szCs w:val="28"/>
        </w:rPr>
        <w:t>Барнаул</w:t>
      </w:r>
      <w:r w:rsidRPr="009450F8">
        <w:rPr>
          <w:rFonts w:ascii="Times New Roman" w:hAnsi="Times New Roman"/>
          <w:sz w:val="28"/>
          <w:szCs w:val="28"/>
        </w:rPr>
        <w:t xml:space="preserve"> владеет 18526642 штук обыкновенных акций номинальной стоимостью</w:t>
      </w:r>
      <w:r>
        <w:rPr>
          <w:rFonts w:ascii="Times New Roman" w:hAnsi="Times New Roman"/>
          <w:sz w:val="28"/>
          <w:szCs w:val="28"/>
        </w:rPr>
        <w:t xml:space="preserve"> </w:t>
      </w:r>
      <w:r w:rsidRPr="009450F8">
        <w:rPr>
          <w:rFonts w:ascii="Times New Roman" w:hAnsi="Times New Roman"/>
          <w:sz w:val="28"/>
          <w:szCs w:val="28"/>
        </w:rPr>
        <w:t xml:space="preserve">5 рублей каждая.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Органами управления и контроля</w:t>
      </w:r>
      <w:r>
        <w:rPr>
          <w:rFonts w:ascii="Times New Roman" w:hAnsi="Times New Roman"/>
          <w:sz w:val="28"/>
          <w:szCs w:val="28"/>
        </w:rPr>
        <w:t xml:space="preserve"> </w:t>
      </w:r>
      <w:r w:rsidRPr="009450F8">
        <w:rPr>
          <w:rFonts w:ascii="Times New Roman" w:hAnsi="Times New Roman"/>
          <w:sz w:val="28"/>
          <w:szCs w:val="28"/>
        </w:rPr>
        <w:t xml:space="preserve">Общества являются - Общее собрание акционеров (годовое и внеочередные), совет директоров и единоличный исполнительный орган.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pacing w:val="-4"/>
          <w:sz w:val="28"/>
          <w:szCs w:val="28"/>
        </w:rPr>
        <w:t>Единоличный исполнительный орган Общества</w:t>
      </w:r>
      <w:r w:rsidRPr="009450F8">
        <w:rPr>
          <w:rFonts w:ascii="Times New Roman" w:hAnsi="Times New Roman"/>
          <w:sz w:val="28"/>
          <w:szCs w:val="28"/>
        </w:rPr>
        <w:t>:</w:t>
      </w:r>
    </w:p>
    <w:p w:rsidR="00EA2A71" w:rsidRPr="009450F8" w:rsidRDefault="00EA2A71" w:rsidP="00804DDE">
      <w:pPr>
        <w:pStyle w:val="a7"/>
        <w:numPr>
          <w:ilvl w:val="0"/>
          <w:numId w:val="26"/>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Генеральный директор</w:t>
      </w:r>
      <w:r>
        <w:rPr>
          <w:rFonts w:ascii="Times New Roman" w:hAnsi="Times New Roman"/>
          <w:sz w:val="28"/>
          <w:szCs w:val="28"/>
        </w:rPr>
        <w:t xml:space="preserve"> </w:t>
      </w:r>
      <w:r w:rsidRPr="009450F8">
        <w:rPr>
          <w:rFonts w:ascii="Times New Roman" w:hAnsi="Times New Roman"/>
          <w:sz w:val="28"/>
          <w:szCs w:val="28"/>
        </w:rPr>
        <w:t xml:space="preserve">– Н. И. </w:t>
      </w:r>
      <w:proofErr w:type="spellStart"/>
      <w:r w:rsidRPr="009450F8">
        <w:rPr>
          <w:rFonts w:ascii="Times New Roman" w:hAnsi="Times New Roman"/>
          <w:sz w:val="28"/>
          <w:szCs w:val="28"/>
        </w:rPr>
        <w:t>Яремко</w:t>
      </w:r>
      <w:proofErr w:type="spellEnd"/>
      <w:r w:rsidRPr="009450F8">
        <w:rPr>
          <w:rFonts w:ascii="Times New Roman" w:hAnsi="Times New Roman"/>
          <w:sz w:val="28"/>
          <w:szCs w:val="28"/>
        </w:rPr>
        <w:t>,</w:t>
      </w:r>
    </w:p>
    <w:p w:rsidR="00EA2A71" w:rsidRPr="009450F8" w:rsidRDefault="00EA2A71" w:rsidP="00804DDE">
      <w:pPr>
        <w:pStyle w:val="a3"/>
        <w:numPr>
          <w:ilvl w:val="0"/>
          <w:numId w:val="26"/>
        </w:numPr>
        <w:autoSpaceDN/>
        <w:spacing w:line="360" w:lineRule="auto"/>
        <w:ind w:left="0" w:firstLine="709"/>
        <w:contextualSpacing/>
        <w:rPr>
          <w:szCs w:val="28"/>
        </w:rPr>
      </w:pPr>
      <w:r w:rsidRPr="009450F8">
        <w:rPr>
          <w:szCs w:val="28"/>
        </w:rPr>
        <w:t>Главный бухгалтер –</w:t>
      </w:r>
      <w:r>
        <w:rPr>
          <w:szCs w:val="28"/>
        </w:rPr>
        <w:t xml:space="preserve"> </w:t>
      </w:r>
      <w:r w:rsidRPr="009450F8">
        <w:rPr>
          <w:szCs w:val="28"/>
        </w:rPr>
        <w:t xml:space="preserve">О. В. </w:t>
      </w:r>
      <w:proofErr w:type="spellStart"/>
      <w:r w:rsidRPr="009450F8">
        <w:rPr>
          <w:szCs w:val="28"/>
        </w:rPr>
        <w:t>Пелагеина</w:t>
      </w:r>
      <w:proofErr w:type="spellEnd"/>
      <w:r w:rsidRPr="009450F8">
        <w:rPr>
          <w:szCs w:val="28"/>
        </w:rPr>
        <w:t>.</w:t>
      </w:r>
      <w:r w:rsidRPr="009450F8">
        <w:rPr>
          <w:szCs w:val="28"/>
        </w:rPr>
        <w:tab/>
      </w:r>
      <w:r w:rsidRPr="009450F8">
        <w:rPr>
          <w:szCs w:val="28"/>
        </w:rPr>
        <w:tab/>
      </w:r>
      <w:r>
        <w:rPr>
          <w:szCs w:val="28"/>
        </w:rPr>
        <w:t xml:space="preserve"> </w:t>
      </w:r>
      <w:r w:rsidRPr="009450F8">
        <w:rPr>
          <w:szCs w:val="28"/>
        </w:rPr>
        <w:tab/>
      </w:r>
    </w:p>
    <w:p w:rsidR="00A87213" w:rsidRDefault="00A87213" w:rsidP="00804DDE">
      <w:pPr>
        <w:pStyle w:val="21"/>
        <w:spacing w:after="0" w:line="360" w:lineRule="auto"/>
        <w:ind w:firstLine="709"/>
        <w:contextualSpacing/>
        <w:jc w:val="both"/>
        <w:rPr>
          <w:rFonts w:ascii="Times New Roman" w:hAnsi="Times New Roman"/>
          <w:sz w:val="28"/>
          <w:szCs w:val="28"/>
        </w:rPr>
      </w:pPr>
    </w:p>
    <w:p w:rsidR="00A87213" w:rsidRPr="00A87213" w:rsidRDefault="00A87213" w:rsidP="00A87213">
      <w:pPr>
        <w:pStyle w:val="21"/>
        <w:spacing w:after="0"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20</w:t>
      </w:r>
    </w:p>
    <w:p w:rsidR="00EA2A71" w:rsidRDefault="00EA2A71" w:rsidP="00804DDE">
      <w:pPr>
        <w:pStyle w:val="21"/>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Контроль над финансово-хозяйственной деятельностью Общества в 2015 году осуществляет ревизионная комиссия, в количестве 3-х человек.</w:t>
      </w:r>
    </w:p>
    <w:p w:rsidR="00EA2A71" w:rsidRPr="009450F8" w:rsidRDefault="00EA2A71" w:rsidP="00804DDE">
      <w:pPr>
        <w:pStyle w:val="21"/>
        <w:numPr>
          <w:ilvl w:val="0"/>
          <w:numId w:val="28"/>
        </w:numPr>
        <w:spacing w:after="0" w:line="360" w:lineRule="auto"/>
        <w:ind w:left="0" w:firstLine="709"/>
        <w:contextualSpacing/>
        <w:jc w:val="both"/>
        <w:rPr>
          <w:rFonts w:ascii="Times New Roman" w:hAnsi="Times New Roman"/>
          <w:sz w:val="28"/>
          <w:szCs w:val="28"/>
        </w:rPr>
      </w:pPr>
      <w:r w:rsidRPr="009450F8">
        <w:rPr>
          <w:rFonts w:ascii="Times New Roman" w:hAnsi="Times New Roman"/>
          <w:sz w:val="28"/>
          <w:szCs w:val="28"/>
        </w:rPr>
        <w:t>Расчет заработной платы каждого сотрудника на основании первичных документов;</w:t>
      </w:r>
    </w:p>
    <w:p w:rsidR="00EA2A71" w:rsidRPr="009450F8" w:rsidRDefault="00EA2A71" w:rsidP="00804DDE">
      <w:pPr>
        <w:pStyle w:val="a7"/>
        <w:numPr>
          <w:ilvl w:val="0"/>
          <w:numId w:val="28"/>
        </w:numPr>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Сбор данных о заработной плате каждого работника по различным документам и занесение на лицевой счет работника;</w:t>
      </w:r>
    </w:p>
    <w:p w:rsidR="00EA2A71" w:rsidRPr="009450F8" w:rsidRDefault="00EA2A71" w:rsidP="00804DDE">
      <w:pPr>
        <w:pStyle w:val="a7"/>
        <w:numPr>
          <w:ilvl w:val="0"/>
          <w:numId w:val="28"/>
        </w:numPr>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Определение величины удержаний и вычетов;</w:t>
      </w:r>
    </w:p>
    <w:p w:rsidR="00EA2A71" w:rsidRPr="009450F8" w:rsidRDefault="00EA2A71" w:rsidP="00804DDE">
      <w:pPr>
        <w:pStyle w:val="a7"/>
        <w:numPr>
          <w:ilvl w:val="0"/>
          <w:numId w:val="28"/>
        </w:numPr>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Оформление расчетно-платежных ведомостей и составление сводных данных об удержаниях и начисленных суммах во всем предприятии;</w:t>
      </w:r>
    </w:p>
    <w:p w:rsidR="00EA2A71" w:rsidRPr="009450F8" w:rsidRDefault="00EA2A71" w:rsidP="00804DDE">
      <w:pPr>
        <w:pStyle w:val="a7"/>
        <w:numPr>
          <w:ilvl w:val="0"/>
          <w:numId w:val="28"/>
        </w:numPr>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Передача платежных и расчетно-платежных ведомостей в кассу организации для выдачи заработной платы работникам;</w:t>
      </w:r>
    </w:p>
    <w:p w:rsidR="00EA2A71" w:rsidRPr="009450F8" w:rsidRDefault="00EA2A71" w:rsidP="00804DDE">
      <w:pPr>
        <w:pStyle w:val="a7"/>
        <w:numPr>
          <w:ilvl w:val="0"/>
          <w:numId w:val="28"/>
        </w:numPr>
        <w:tabs>
          <w:tab w:val="left" w:pos="0"/>
        </w:tabs>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Отражение невыплаченной в установленный срок заработной платы в книге учета депонированной заработной платы.</w:t>
      </w:r>
    </w:p>
    <w:p w:rsidR="00EA2A71" w:rsidRDefault="00EA2A71" w:rsidP="002D395F">
      <w:pPr>
        <w:pStyle w:val="11"/>
        <w:jc w:val="left"/>
      </w:pPr>
    </w:p>
    <w:p w:rsidR="00C324AD" w:rsidRDefault="00C324AD" w:rsidP="002D395F">
      <w:pPr>
        <w:pStyle w:val="11"/>
        <w:jc w:val="left"/>
      </w:pPr>
    </w:p>
    <w:p w:rsidR="00EA2A71" w:rsidRDefault="00EA2A71" w:rsidP="00804DDE">
      <w:pPr>
        <w:pStyle w:val="11"/>
      </w:pPr>
      <w:bookmarkStart w:id="9" w:name="_Toc476996233"/>
      <w:r w:rsidRPr="009450F8">
        <w:t>2</w:t>
      </w:r>
      <w:r>
        <w:t>.2.</w:t>
      </w:r>
      <w:r w:rsidRPr="009450F8">
        <w:t xml:space="preserve"> Б</w:t>
      </w:r>
      <w:r>
        <w:t>ухгалтерский учет налогообложения и заработной платы в ОАО СК «Победа</w:t>
      </w:r>
      <w:r w:rsidRPr="009450F8">
        <w:t>»</w:t>
      </w:r>
      <w:bookmarkEnd w:id="9"/>
    </w:p>
    <w:p w:rsidR="00C324AD" w:rsidRPr="00C324AD" w:rsidRDefault="00C324AD" w:rsidP="00804DDE">
      <w:pPr>
        <w:pStyle w:val="11"/>
        <w:rPr>
          <w:sz w:val="16"/>
          <w:szCs w:val="16"/>
        </w:rPr>
      </w:pP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Учет расчетов по оплате труда в акционерном обществе «</w:t>
      </w:r>
      <w:r>
        <w:rPr>
          <w:rFonts w:ascii="Times New Roman" w:hAnsi="Times New Roman"/>
          <w:sz w:val="28"/>
          <w:szCs w:val="28"/>
        </w:rPr>
        <w:t>Победа</w:t>
      </w:r>
      <w:r w:rsidRPr="009450F8">
        <w:rPr>
          <w:rFonts w:ascii="Times New Roman" w:hAnsi="Times New Roman"/>
          <w:sz w:val="28"/>
          <w:szCs w:val="28"/>
        </w:rPr>
        <w:t>» содержит следующие этапы:</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Аналитический учет оплаты труда в данной организации ведется по каждому работнику с использованием лицевых счетов форм № 54 и 54а.</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Данная организация согласно Инструкции по применению Плана счетов использует 70 счет для расчетов с персоналом по оплате труда. На данном счете учитываются расчеты по следующим видам выплат:</w:t>
      </w:r>
    </w:p>
    <w:p w:rsidR="00EA2A71" w:rsidRPr="009450F8" w:rsidRDefault="00EA2A71" w:rsidP="00804DDE">
      <w:pPr>
        <w:pStyle w:val="a7"/>
        <w:numPr>
          <w:ilvl w:val="0"/>
          <w:numId w:val="29"/>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По оплате труда;</w:t>
      </w:r>
    </w:p>
    <w:p w:rsidR="00EA2A71" w:rsidRPr="009450F8" w:rsidRDefault="00EA2A71" w:rsidP="00804DDE">
      <w:pPr>
        <w:pStyle w:val="a7"/>
        <w:numPr>
          <w:ilvl w:val="0"/>
          <w:numId w:val="29"/>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По выплате пособий;</w:t>
      </w:r>
    </w:p>
    <w:p w:rsidR="00EA2A71" w:rsidRPr="009450F8" w:rsidRDefault="00EA2A71" w:rsidP="00804DDE">
      <w:pPr>
        <w:pStyle w:val="a7"/>
        <w:numPr>
          <w:ilvl w:val="0"/>
          <w:numId w:val="29"/>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По оплате отпускных;</w:t>
      </w:r>
    </w:p>
    <w:p w:rsidR="00EA2A71" w:rsidRPr="009450F8" w:rsidRDefault="00EA2A71" w:rsidP="00804DDE">
      <w:pPr>
        <w:pStyle w:val="a7"/>
        <w:numPr>
          <w:ilvl w:val="0"/>
          <w:numId w:val="29"/>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За выслугу лет.</w:t>
      </w:r>
    </w:p>
    <w:p w:rsidR="00A87213" w:rsidRPr="00A87213" w:rsidRDefault="00A87213" w:rsidP="00A87213">
      <w:pPr>
        <w:spacing w:after="0"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21</w:t>
      </w:r>
    </w:p>
    <w:p w:rsidR="00EA2A71"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Ниже представлена таблица основных проводок по учету сумм оплаты труда и налогообложения организации.</w:t>
      </w:r>
      <w:r w:rsidRPr="00804DDE">
        <w:rPr>
          <w:rFonts w:ascii="Times New Roman" w:hAnsi="Times New Roman"/>
          <w:sz w:val="28"/>
          <w:szCs w:val="28"/>
        </w:rPr>
        <w:t xml:space="preserve"> </w:t>
      </w:r>
    </w:p>
    <w:p w:rsidR="00EA2A71" w:rsidRDefault="00EA2A71" w:rsidP="00041F3E">
      <w:pPr>
        <w:spacing w:after="0" w:line="360" w:lineRule="auto"/>
        <w:ind w:firstLine="709"/>
        <w:contextualSpacing/>
        <w:jc w:val="right"/>
        <w:rPr>
          <w:rFonts w:ascii="Times New Roman" w:hAnsi="Times New Roman"/>
          <w:sz w:val="28"/>
          <w:szCs w:val="28"/>
        </w:rPr>
      </w:pPr>
      <w:r>
        <w:rPr>
          <w:rFonts w:ascii="Times New Roman" w:hAnsi="Times New Roman"/>
          <w:sz w:val="28"/>
          <w:szCs w:val="28"/>
        </w:rPr>
        <w:t xml:space="preserve">Таблица 2.1 </w:t>
      </w:r>
    </w:p>
    <w:p w:rsidR="00EA2A71" w:rsidRPr="00804DDE" w:rsidRDefault="00EA2A71" w:rsidP="00041F3E">
      <w:pPr>
        <w:spacing w:after="0" w:line="360" w:lineRule="auto"/>
        <w:ind w:firstLine="709"/>
        <w:contextualSpacing/>
        <w:jc w:val="right"/>
        <w:rPr>
          <w:rFonts w:ascii="Times New Roman" w:hAnsi="Times New Roman"/>
          <w:sz w:val="28"/>
          <w:szCs w:val="28"/>
        </w:rPr>
      </w:pPr>
      <w:r w:rsidRPr="009450F8">
        <w:rPr>
          <w:rFonts w:ascii="Times New Roman" w:hAnsi="Times New Roman"/>
          <w:sz w:val="28"/>
          <w:szCs w:val="28"/>
        </w:rPr>
        <w:t xml:space="preserve">Корреспонденция счетов по учету оплаты труда ОАО </w:t>
      </w:r>
      <w:r>
        <w:rPr>
          <w:rFonts w:ascii="Times New Roman" w:hAnsi="Times New Roman"/>
          <w:sz w:val="28"/>
          <w:szCs w:val="28"/>
        </w:rPr>
        <w:t>СК</w:t>
      </w:r>
      <w:r w:rsidRPr="009450F8">
        <w:rPr>
          <w:rFonts w:ascii="Times New Roman" w:hAnsi="Times New Roman"/>
          <w:sz w:val="28"/>
          <w:szCs w:val="28"/>
        </w:rPr>
        <w:t xml:space="preserve"> «</w:t>
      </w:r>
      <w:r>
        <w:rPr>
          <w:rFonts w:ascii="Times New Roman" w:hAnsi="Times New Roman"/>
          <w:sz w:val="28"/>
          <w:szCs w:val="28"/>
        </w:rPr>
        <w:t>Победа</w:t>
      </w:r>
      <w:r w:rsidRPr="009450F8">
        <w:rPr>
          <w:rFonts w:ascii="Times New Roman" w:hAnsi="Times New Roman"/>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54"/>
        <w:gridCol w:w="1276"/>
        <w:gridCol w:w="1099"/>
      </w:tblGrid>
      <w:tr w:rsidR="00EA2A71" w:rsidRPr="009958DD" w:rsidTr="009958DD">
        <w:trPr>
          <w:trHeight w:val="397"/>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Операция</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Дебет</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Кредит</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Начислена заработная плата работникам тренерам конноспортивного комплекса</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20</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Начислена заработная плата работникам по продвижению услуг комплекса</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44</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Начислены пособия по социальному страхованию</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69</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 xml:space="preserve">Начислены </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91</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 xml:space="preserve">Выдана заработная плата </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50</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Удержан НДФЛ</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68</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Удержан штраф на возмещение ущерба</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73</w:t>
            </w:r>
          </w:p>
        </w:tc>
      </w:tr>
      <w:tr w:rsidR="00EA2A71" w:rsidRPr="009958DD" w:rsidTr="009958DD">
        <w:trPr>
          <w:jc w:val="center"/>
        </w:trPr>
        <w:tc>
          <w:tcPr>
            <w:tcW w:w="705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Начислены страховые взносы</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20</w:t>
            </w:r>
          </w:p>
        </w:tc>
        <w:tc>
          <w:tcPr>
            <w:tcW w:w="109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69</w:t>
            </w:r>
          </w:p>
        </w:tc>
      </w:tr>
    </w:tbl>
    <w:p w:rsidR="00EA2A71" w:rsidRPr="009450F8" w:rsidRDefault="00EA2A71" w:rsidP="00804DDE">
      <w:pPr>
        <w:pStyle w:val="a7"/>
        <w:spacing w:after="0" w:line="360" w:lineRule="auto"/>
        <w:ind w:left="0" w:firstLine="709"/>
        <w:jc w:val="both"/>
        <w:rPr>
          <w:rFonts w:ascii="Times New Roman" w:hAnsi="Times New Roman"/>
          <w:sz w:val="28"/>
          <w:szCs w:val="28"/>
        </w:rPr>
      </w:pP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 Пример:</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Тренеру конного комплекса Ивановой А.М. необходимо рассчитать заработную плату за октябрь.</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Оклад составляет 30000 рублей, отработано 22 дня из 22. Произведено удержание 1000 рублей в счет займа. В начале месяца выдан аванс 7000 рублей. Заработная плата выдана работнику из кассы.</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Расчет:</w:t>
      </w:r>
    </w:p>
    <w:p w:rsidR="00EA2A71" w:rsidRPr="009450F8" w:rsidRDefault="00EA2A71" w:rsidP="00804DDE">
      <w:pPr>
        <w:pStyle w:val="a7"/>
        <w:numPr>
          <w:ilvl w:val="0"/>
          <w:numId w:val="13"/>
        </w:numPr>
        <w:spacing w:after="0" w:line="360" w:lineRule="auto"/>
        <w:jc w:val="both"/>
        <w:rPr>
          <w:rFonts w:ascii="Times New Roman" w:hAnsi="Times New Roman"/>
          <w:sz w:val="28"/>
          <w:szCs w:val="28"/>
        </w:rPr>
      </w:pPr>
      <w:r w:rsidRPr="009450F8">
        <w:rPr>
          <w:rFonts w:ascii="Times New Roman" w:hAnsi="Times New Roman"/>
          <w:sz w:val="28"/>
          <w:szCs w:val="28"/>
        </w:rPr>
        <w:t>Определим сумму заработной платы исходя из рабочих дней:</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 xml:space="preserve">30000 / 22 </w:t>
      </w:r>
      <w:proofErr w:type="spellStart"/>
      <w:r w:rsidRPr="009450F8">
        <w:rPr>
          <w:rFonts w:ascii="Times New Roman" w:hAnsi="Times New Roman"/>
          <w:sz w:val="28"/>
          <w:szCs w:val="28"/>
        </w:rPr>
        <w:t>дн</w:t>
      </w:r>
      <w:proofErr w:type="spellEnd"/>
      <w:r w:rsidRPr="009450F8">
        <w:rPr>
          <w:rFonts w:ascii="Times New Roman" w:hAnsi="Times New Roman"/>
          <w:sz w:val="28"/>
          <w:szCs w:val="28"/>
        </w:rPr>
        <w:t xml:space="preserve">. х 22 </w:t>
      </w:r>
      <w:proofErr w:type="spellStart"/>
      <w:r w:rsidRPr="009450F8">
        <w:rPr>
          <w:rFonts w:ascii="Times New Roman" w:hAnsi="Times New Roman"/>
          <w:sz w:val="28"/>
          <w:szCs w:val="28"/>
        </w:rPr>
        <w:t>дн</w:t>
      </w:r>
      <w:proofErr w:type="spellEnd"/>
      <w:r w:rsidRPr="009450F8">
        <w:rPr>
          <w:rFonts w:ascii="Times New Roman" w:hAnsi="Times New Roman"/>
          <w:sz w:val="28"/>
          <w:szCs w:val="28"/>
        </w:rPr>
        <w:t>. = 30000 руб.</w:t>
      </w:r>
    </w:p>
    <w:p w:rsidR="00EA2A71" w:rsidRPr="009450F8" w:rsidRDefault="00EA2A71" w:rsidP="00804DDE">
      <w:pPr>
        <w:pStyle w:val="a7"/>
        <w:numPr>
          <w:ilvl w:val="0"/>
          <w:numId w:val="13"/>
        </w:numPr>
        <w:spacing w:after="0" w:line="360" w:lineRule="auto"/>
        <w:jc w:val="both"/>
        <w:rPr>
          <w:rFonts w:ascii="Times New Roman" w:hAnsi="Times New Roman"/>
          <w:sz w:val="28"/>
          <w:szCs w:val="28"/>
        </w:rPr>
      </w:pPr>
      <w:r w:rsidRPr="009450F8">
        <w:rPr>
          <w:rFonts w:ascii="Times New Roman" w:hAnsi="Times New Roman"/>
          <w:sz w:val="28"/>
          <w:szCs w:val="28"/>
        </w:rPr>
        <w:t>Определим величину НДФЛ:</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30000 х 13% = 3900 руб.</w:t>
      </w:r>
    </w:p>
    <w:p w:rsidR="00EA2A71" w:rsidRPr="009450F8" w:rsidRDefault="00EA2A71" w:rsidP="00804DDE">
      <w:pPr>
        <w:pStyle w:val="a7"/>
        <w:numPr>
          <w:ilvl w:val="0"/>
          <w:numId w:val="13"/>
        </w:numPr>
        <w:spacing w:after="0" w:line="360" w:lineRule="auto"/>
        <w:jc w:val="both"/>
        <w:rPr>
          <w:rFonts w:ascii="Times New Roman" w:hAnsi="Times New Roman"/>
          <w:sz w:val="28"/>
          <w:szCs w:val="28"/>
        </w:rPr>
      </w:pPr>
      <w:r w:rsidRPr="009450F8">
        <w:rPr>
          <w:rFonts w:ascii="Times New Roman" w:hAnsi="Times New Roman"/>
          <w:sz w:val="28"/>
          <w:szCs w:val="28"/>
        </w:rPr>
        <w:t>Определим величину страховых взносов:</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30000 х 30% = 9000 руб.</w:t>
      </w:r>
    </w:p>
    <w:p w:rsidR="00EA2A71" w:rsidRPr="009450F8" w:rsidRDefault="00EA2A71" w:rsidP="00804DDE">
      <w:pPr>
        <w:pStyle w:val="a7"/>
        <w:numPr>
          <w:ilvl w:val="0"/>
          <w:numId w:val="13"/>
        </w:numPr>
        <w:spacing w:after="0" w:line="360" w:lineRule="auto"/>
        <w:jc w:val="both"/>
        <w:rPr>
          <w:rFonts w:ascii="Times New Roman" w:hAnsi="Times New Roman"/>
          <w:sz w:val="28"/>
          <w:szCs w:val="28"/>
        </w:rPr>
      </w:pPr>
      <w:r w:rsidRPr="009450F8">
        <w:rPr>
          <w:rFonts w:ascii="Times New Roman" w:hAnsi="Times New Roman"/>
          <w:sz w:val="28"/>
          <w:szCs w:val="28"/>
        </w:rPr>
        <w:t>Определим сумму к выдаче:</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30000 – 1000 – 7000 – 3900 – 9000 = 9100 руб.</w:t>
      </w:r>
    </w:p>
    <w:p w:rsidR="00EA2A71" w:rsidRPr="00041F3E" w:rsidRDefault="00EA2A71" w:rsidP="00041F3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На основе данных ра</w:t>
      </w:r>
      <w:r w:rsidRPr="00041F3E">
        <w:rPr>
          <w:rFonts w:ascii="Times New Roman" w:hAnsi="Times New Roman"/>
          <w:sz w:val="28"/>
          <w:szCs w:val="28"/>
        </w:rPr>
        <w:t>счетов оформим журнал хозяйственных операций:</w:t>
      </w:r>
    </w:p>
    <w:p w:rsidR="00C324AD" w:rsidRDefault="00C324AD" w:rsidP="00041F3E">
      <w:pPr>
        <w:pStyle w:val="a7"/>
        <w:spacing w:after="0" w:line="360" w:lineRule="auto"/>
        <w:ind w:left="0" w:firstLine="709"/>
        <w:jc w:val="right"/>
        <w:rPr>
          <w:rFonts w:ascii="Times New Roman" w:hAnsi="Times New Roman"/>
          <w:sz w:val="28"/>
          <w:szCs w:val="28"/>
        </w:rPr>
      </w:pPr>
    </w:p>
    <w:p w:rsidR="00A87213" w:rsidRPr="00A87213" w:rsidRDefault="00A87213" w:rsidP="00A87213">
      <w:pPr>
        <w:pStyle w:val="a7"/>
        <w:spacing w:after="0" w:line="360" w:lineRule="auto"/>
        <w:ind w:left="0" w:firstLine="709"/>
        <w:jc w:val="center"/>
        <w:rPr>
          <w:rFonts w:ascii="Times New Roman" w:hAnsi="Times New Roman"/>
          <w:sz w:val="24"/>
          <w:szCs w:val="24"/>
        </w:rPr>
      </w:pPr>
      <w:r>
        <w:rPr>
          <w:rFonts w:ascii="Times New Roman" w:hAnsi="Times New Roman"/>
          <w:sz w:val="24"/>
          <w:szCs w:val="24"/>
        </w:rPr>
        <w:lastRenderedPageBreak/>
        <w:t>22</w:t>
      </w:r>
    </w:p>
    <w:p w:rsidR="00EA2A71" w:rsidRDefault="00EA2A71" w:rsidP="00041F3E">
      <w:pPr>
        <w:pStyle w:val="a7"/>
        <w:spacing w:after="0" w:line="360" w:lineRule="auto"/>
        <w:ind w:left="0" w:firstLine="709"/>
        <w:jc w:val="right"/>
        <w:rPr>
          <w:rFonts w:ascii="Times New Roman" w:hAnsi="Times New Roman"/>
          <w:sz w:val="28"/>
          <w:szCs w:val="28"/>
        </w:rPr>
      </w:pPr>
      <w:r w:rsidRPr="00804DDE">
        <w:rPr>
          <w:rFonts w:ascii="Times New Roman" w:hAnsi="Times New Roman"/>
          <w:sz w:val="28"/>
          <w:szCs w:val="28"/>
        </w:rPr>
        <w:t>Та</w:t>
      </w:r>
      <w:r>
        <w:rPr>
          <w:rFonts w:ascii="Times New Roman" w:hAnsi="Times New Roman"/>
          <w:sz w:val="28"/>
          <w:szCs w:val="28"/>
        </w:rPr>
        <w:t xml:space="preserve">блица 2.2 </w:t>
      </w:r>
    </w:p>
    <w:p w:rsidR="00EA2A71" w:rsidRPr="009450F8" w:rsidRDefault="00EA2A71" w:rsidP="00041F3E">
      <w:pPr>
        <w:pStyle w:val="a7"/>
        <w:spacing w:after="0" w:line="360" w:lineRule="auto"/>
        <w:ind w:left="0" w:firstLine="709"/>
        <w:jc w:val="right"/>
        <w:rPr>
          <w:rFonts w:ascii="Times New Roman" w:hAnsi="Times New Roman"/>
          <w:sz w:val="28"/>
          <w:szCs w:val="28"/>
        </w:rPr>
      </w:pPr>
      <w:r w:rsidRPr="00804DDE">
        <w:rPr>
          <w:rFonts w:ascii="Times New Roman" w:hAnsi="Times New Roman"/>
          <w:sz w:val="28"/>
          <w:szCs w:val="28"/>
        </w:rPr>
        <w:t>Корреспонденция счетов по начислению</w:t>
      </w:r>
      <w:r>
        <w:rPr>
          <w:rFonts w:ascii="Times New Roman" w:hAnsi="Times New Roman"/>
          <w:sz w:val="28"/>
          <w:szCs w:val="28"/>
        </w:rPr>
        <w:t xml:space="preserve"> </w:t>
      </w:r>
      <w:r w:rsidRPr="00804DDE">
        <w:rPr>
          <w:rFonts w:ascii="Times New Roman" w:hAnsi="Times New Roman"/>
          <w:sz w:val="28"/>
          <w:szCs w:val="28"/>
        </w:rPr>
        <w:t xml:space="preserve">и выдаче заработной платы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1"/>
        <w:gridCol w:w="5549"/>
        <w:gridCol w:w="1281"/>
        <w:gridCol w:w="563"/>
        <w:gridCol w:w="531"/>
      </w:tblGrid>
      <w:tr w:rsidR="00EA2A71" w:rsidRPr="009958DD" w:rsidTr="009958DD">
        <w:tc>
          <w:tcPr>
            <w:tcW w:w="86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w:t>
            </w:r>
            <w:proofErr w:type="gramStart"/>
            <w:r w:rsidRPr="009958DD">
              <w:rPr>
                <w:rFonts w:ascii="Times New Roman" w:hAnsi="Times New Roman"/>
                <w:sz w:val="24"/>
                <w:szCs w:val="24"/>
              </w:rPr>
              <w:t>п</w:t>
            </w:r>
            <w:proofErr w:type="gramEnd"/>
            <w:r w:rsidRPr="009958DD">
              <w:rPr>
                <w:rFonts w:ascii="Times New Roman" w:hAnsi="Times New Roman"/>
                <w:sz w:val="24"/>
                <w:szCs w:val="24"/>
              </w:rPr>
              <w:t>/п</w:t>
            </w:r>
          </w:p>
        </w:tc>
        <w:tc>
          <w:tcPr>
            <w:tcW w:w="554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Содержание операции</w:t>
            </w:r>
          </w:p>
        </w:tc>
        <w:tc>
          <w:tcPr>
            <w:tcW w:w="128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Сумма</w:t>
            </w:r>
          </w:p>
        </w:tc>
        <w:tc>
          <w:tcPr>
            <w:tcW w:w="563" w:type="dxa"/>
          </w:tcPr>
          <w:p w:rsidR="00EA2A71" w:rsidRPr="009958DD" w:rsidRDefault="00EA2A71" w:rsidP="009958DD">
            <w:pPr>
              <w:pStyle w:val="a7"/>
              <w:spacing w:after="0"/>
              <w:ind w:left="0"/>
              <w:jc w:val="both"/>
              <w:rPr>
                <w:rFonts w:ascii="Times New Roman" w:hAnsi="Times New Roman"/>
                <w:sz w:val="24"/>
                <w:szCs w:val="24"/>
              </w:rPr>
            </w:pPr>
            <w:proofErr w:type="spellStart"/>
            <w:r w:rsidRPr="009958DD">
              <w:rPr>
                <w:rFonts w:ascii="Times New Roman" w:hAnsi="Times New Roman"/>
                <w:sz w:val="24"/>
                <w:szCs w:val="24"/>
              </w:rPr>
              <w:t>Дт</w:t>
            </w:r>
            <w:proofErr w:type="spellEnd"/>
          </w:p>
        </w:tc>
        <w:tc>
          <w:tcPr>
            <w:tcW w:w="531" w:type="dxa"/>
          </w:tcPr>
          <w:p w:rsidR="00EA2A71" w:rsidRPr="009958DD" w:rsidRDefault="00EA2A71" w:rsidP="009958DD">
            <w:pPr>
              <w:pStyle w:val="a7"/>
              <w:spacing w:after="0"/>
              <w:ind w:left="0"/>
              <w:jc w:val="both"/>
              <w:rPr>
                <w:rFonts w:ascii="Times New Roman" w:hAnsi="Times New Roman"/>
                <w:sz w:val="24"/>
                <w:szCs w:val="24"/>
              </w:rPr>
            </w:pPr>
            <w:proofErr w:type="spellStart"/>
            <w:r w:rsidRPr="009958DD">
              <w:rPr>
                <w:rFonts w:ascii="Times New Roman" w:hAnsi="Times New Roman"/>
                <w:sz w:val="24"/>
                <w:szCs w:val="24"/>
              </w:rPr>
              <w:t>Кт</w:t>
            </w:r>
            <w:proofErr w:type="spellEnd"/>
          </w:p>
        </w:tc>
      </w:tr>
      <w:tr w:rsidR="00EA2A71" w:rsidRPr="009958DD" w:rsidTr="009958DD">
        <w:tc>
          <w:tcPr>
            <w:tcW w:w="86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w:t>
            </w:r>
          </w:p>
        </w:tc>
        <w:tc>
          <w:tcPr>
            <w:tcW w:w="554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Начислена Заработная плата Ивановой А.М.</w:t>
            </w:r>
          </w:p>
        </w:tc>
        <w:tc>
          <w:tcPr>
            <w:tcW w:w="128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30000</w:t>
            </w:r>
          </w:p>
        </w:tc>
        <w:tc>
          <w:tcPr>
            <w:tcW w:w="56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20</w:t>
            </w:r>
          </w:p>
        </w:tc>
        <w:tc>
          <w:tcPr>
            <w:tcW w:w="53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c>
          <w:tcPr>
            <w:tcW w:w="86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w:t>
            </w:r>
          </w:p>
        </w:tc>
        <w:tc>
          <w:tcPr>
            <w:tcW w:w="554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 xml:space="preserve">Удержан НДФЛ </w:t>
            </w:r>
          </w:p>
        </w:tc>
        <w:tc>
          <w:tcPr>
            <w:tcW w:w="128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3900</w:t>
            </w:r>
          </w:p>
        </w:tc>
        <w:tc>
          <w:tcPr>
            <w:tcW w:w="56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c>
          <w:tcPr>
            <w:tcW w:w="53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68</w:t>
            </w:r>
          </w:p>
        </w:tc>
      </w:tr>
      <w:tr w:rsidR="00EA2A71" w:rsidRPr="009958DD" w:rsidTr="009958DD">
        <w:tc>
          <w:tcPr>
            <w:tcW w:w="86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3</w:t>
            </w:r>
          </w:p>
        </w:tc>
        <w:tc>
          <w:tcPr>
            <w:tcW w:w="554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Удержана сумма в погашение займа</w:t>
            </w:r>
          </w:p>
        </w:tc>
        <w:tc>
          <w:tcPr>
            <w:tcW w:w="128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1000</w:t>
            </w:r>
          </w:p>
        </w:tc>
        <w:tc>
          <w:tcPr>
            <w:tcW w:w="56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c>
          <w:tcPr>
            <w:tcW w:w="53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73</w:t>
            </w:r>
          </w:p>
        </w:tc>
      </w:tr>
      <w:tr w:rsidR="00EA2A71" w:rsidRPr="009958DD" w:rsidTr="009958DD">
        <w:tc>
          <w:tcPr>
            <w:tcW w:w="86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4</w:t>
            </w:r>
          </w:p>
        </w:tc>
        <w:tc>
          <w:tcPr>
            <w:tcW w:w="554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Выдан аванс Ивановой А.М за первую половину месяца</w:t>
            </w:r>
          </w:p>
        </w:tc>
        <w:tc>
          <w:tcPr>
            <w:tcW w:w="128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7000</w:t>
            </w:r>
          </w:p>
        </w:tc>
        <w:tc>
          <w:tcPr>
            <w:tcW w:w="56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c>
          <w:tcPr>
            <w:tcW w:w="53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50</w:t>
            </w:r>
          </w:p>
        </w:tc>
      </w:tr>
      <w:tr w:rsidR="00EA2A71" w:rsidRPr="009958DD" w:rsidTr="009958DD">
        <w:tc>
          <w:tcPr>
            <w:tcW w:w="86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5</w:t>
            </w:r>
          </w:p>
        </w:tc>
        <w:tc>
          <w:tcPr>
            <w:tcW w:w="554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Удержаны страховые взносы 30%</w:t>
            </w:r>
          </w:p>
        </w:tc>
        <w:tc>
          <w:tcPr>
            <w:tcW w:w="128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9000</w:t>
            </w:r>
          </w:p>
        </w:tc>
        <w:tc>
          <w:tcPr>
            <w:tcW w:w="56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20</w:t>
            </w:r>
          </w:p>
        </w:tc>
        <w:tc>
          <w:tcPr>
            <w:tcW w:w="53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69</w:t>
            </w:r>
          </w:p>
        </w:tc>
      </w:tr>
      <w:tr w:rsidR="00EA2A71" w:rsidRPr="009958DD" w:rsidTr="009958DD">
        <w:tc>
          <w:tcPr>
            <w:tcW w:w="86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w:t>
            </w:r>
          </w:p>
        </w:tc>
        <w:tc>
          <w:tcPr>
            <w:tcW w:w="554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Выдана заработная плата Ивановой А.М.</w:t>
            </w:r>
          </w:p>
        </w:tc>
        <w:tc>
          <w:tcPr>
            <w:tcW w:w="128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9100</w:t>
            </w:r>
          </w:p>
        </w:tc>
        <w:tc>
          <w:tcPr>
            <w:tcW w:w="56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c>
          <w:tcPr>
            <w:tcW w:w="53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50</w:t>
            </w:r>
          </w:p>
        </w:tc>
      </w:tr>
    </w:tbl>
    <w:p w:rsidR="00EA2A71" w:rsidRPr="00041F3E" w:rsidRDefault="00EA2A71" w:rsidP="00041F3E">
      <w:pPr>
        <w:spacing w:after="0" w:line="360" w:lineRule="auto"/>
        <w:jc w:val="both"/>
        <w:rPr>
          <w:rFonts w:ascii="Times New Roman" w:hAnsi="Times New Roman"/>
          <w:sz w:val="28"/>
          <w:szCs w:val="28"/>
        </w:rPr>
      </w:pP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Расчет и оплата отпуска в </w:t>
      </w:r>
      <w:r>
        <w:rPr>
          <w:rFonts w:ascii="Times New Roman" w:hAnsi="Times New Roman"/>
          <w:sz w:val="28"/>
          <w:szCs w:val="28"/>
        </w:rPr>
        <w:t>СК</w:t>
      </w:r>
      <w:r w:rsidRPr="009450F8">
        <w:rPr>
          <w:rFonts w:ascii="Times New Roman" w:hAnsi="Times New Roman"/>
          <w:sz w:val="28"/>
          <w:szCs w:val="28"/>
        </w:rPr>
        <w:t xml:space="preserve"> «</w:t>
      </w:r>
      <w:r>
        <w:rPr>
          <w:rFonts w:ascii="Times New Roman" w:hAnsi="Times New Roman"/>
          <w:sz w:val="28"/>
          <w:szCs w:val="28"/>
        </w:rPr>
        <w:t>Победа</w:t>
      </w:r>
      <w:r w:rsidRPr="009450F8">
        <w:rPr>
          <w:rFonts w:ascii="Times New Roman" w:hAnsi="Times New Roman"/>
          <w:sz w:val="28"/>
          <w:szCs w:val="28"/>
        </w:rPr>
        <w:t>» осуществляется согласно статье 114 Трудового Кодекса РФ, в которой закреплено право работников на предоставление ежегодного отпуска с сохранением места работы и оплаты среднего заработка, размер которого составляет 28 календарных дней. Расчет отпуска производится в календарных днях, и как следствие, рассчитывается дневной заработок. Он вычисляется за последний календарный год путь деления начисленной суммы на 12 и 29,4 (среднемесячное число календарных дней).</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Также рассмотрим расчет отпускных на примере тренера Ивановой А.М.:</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Ивановой А.М. предоставлен отпуск в размере 20 дней с 15.11.2016. Заработок за </w:t>
      </w:r>
      <w:proofErr w:type="gramStart"/>
      <w:r w:rsidRPr="009450F8">
        <w:rPr>
          <w:rFonts w:ascii="Times New Roman" w:hAnsi="Times New Roman"/>
          <w:sz w:val="28"/>
          <w:szCs w:val="28"/>
        </w:rPr>
        <w:t>предыдущие</w:t>
      </w:r>
      <w:proofErr w:type="gramEnd"/>
      <w:r w:rsidRPr="009450F8">
        <w:rPr>
          <w:rFonts w:ascii="Times New Roman" w:hAnsi="Times New Roman"/>
          <w:sz w:val="28"/>
          <w:szCs w:val="28"/>
        </w:rPr>
        <w:t xml:space="preserve"> 12 месяцев составляет 205200 рублей. </w:t>
      </w:r>
    </w:p>
    <w:p w:rsidR="00EA2A71" w:rsidRPr="009450F8" w:rsidRDefault="00EA2A71" w:rsidP="00804DDE">
      <w:pPr>
        <w:pStyle w:val="a7"/>
        <w:numPr>
          <w:ilvl w:val="0"/>
          <w:numId w:val="14"/>
        </w:numPr>
        <w:spacing w:after="0" w:line="360" w:lineRule="auto"/>
        <w:jc w:val="both"/>
        <w:rPr>
          <w:rFonts w:ascii="Times New Roman" w:hAnsi="Times New Roman"/>
          <w:sz w:val="28"/>
          <w:szCs w:val="28"/>
        </w:rPr>
      </w:pPr>
      <w:r w:rsidRPr="009450F8">
        <w:rPr>
          <w:rFonts w:ascii="Times New Roman" w:hAnsi="Times New Roman"/>
          <w:sz w:val="28"/>
          <w:szCs w:val="28"/>
        </w:rPr>
        <w:t xml:space="preserve">Определим среднедневной заработок за </w:t>
      </w:r>
      <w:proofErr w:type="gramStart"/>
      <w:r w:rsidRPr="009450F8">
        <w:rPr>
          <w:rFonts w:ascii="Times New Roman" w:hAnsi="Times New Roman"/>
          <w:sz w:val="28"/>
          <w:szCs w:val="28"/>
        </w:rPr>
        <w:t>предыдущие</w:t>
      </w:r>
      <w:proofErr w:type="gramEnd"/>
      <w:r w:rsidRPr="009450F8">
        <w:rPr>
          <w:rFonts w:ascii="Times New Roman" w:hAnsi="Times New Roman"/>
          <w:sz w:val="28"/>
          <w:szCs w:val="28"/>
        </w:rPr>
        <w:t xml:space="preserve"> 12 месяцев:</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205200</w:t>
      </w:r>
      <w:proofErr w:type="gramStart"/>
      <w:r w:rsidRPr="009450F8">
        <w:rPr>
          <w:rFonts w:ascii="Times New Roman" w:hAnsi="Times New Roman"/>
          <w:sz w:val="28"/>
          <w:szCs w:val="28"/>
        </w:rPr>
        <w:t xml:space="preserve"> :</w:t>
      </w:r>
      <w:proofErr w:type="gramEnd"/>
      <w:r w:rsidRPr="009450F8">
        <w:rPr>
          <w:rFonts w:ascii="Times New Roman" w:hAnsi="Times New Roman"/>
          <w:sz w:val="28"/>
          <w:szCs w:val="28"/>
        </w:rPr>
        <w:t xml:space="preserve"> 12 : 29,4 = 582 руб.</w:t>
      </w:r>
    </w:p>
    <w:p w:rsidR="00EA2A71" w:rsidRPr="009450F8" w:rsidRDefault="00EA2A71" w:rsidP="00804DDE">
      <w:pPr>
        <w:pStyle w:val="a7"/>
        <w:numPr>
          <w:ilvl w:val="0"/>
          <w:numId w:val="14"/>
        </w:numPr>
        <w:spacing w:after="0" w:line="360" w:lineRule="auto"/>
        <w:jc w:val="both"/>
        <w:rPr>
          <w:rFonts w:ascii="Times New Roman" w:hAnsi="Times New Roman"/>
          <w:sz w:val="28"/>
          <w:szCs w:val="28"/>
        </w:rPr>
      </w:pPr>
      <w:r w:rsidRPr="009450F8">
        <w:rPr>
          <w:rFonts w:ascii="Times New Roman" w:hAnsi="Times New Roman"/>
          <w:sz w:val="28"/>
          <w:szCs w:val="28"/>
        </w:rPr>
        <w:t>Определим размер отпускных, приходящихся на ноябрь:</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582 х 16 = 9312 руб.</w:t>
      </w:r>
    </w:p>
    <w:p w:rsidR="00EA2A71" w:rsidRPr="009450F8" w:rsidRDefault="00EA2A71" w:rsidP="00804DDE">
      <w:pPr>
        <w:pStyle w:val="a7"/>
        <w:numPr>
          <w:ilvl w:val="0"/>
          <w:numId w:val="14"/>
        </w:numPr>
        <w:spacing w:after="0" w:line="360" w:lineRule="auto"/>
        <w:jc w:val="both"/>
        <w:rPr>
          <w:rFonts w:ascii="Times New Roman" w:hAnsi="Times New Roman"/>
          <w:sz w:val="28"/>
          <w:szCs w:val="28"/>
        </w:rPr>
      </w:pPr>
      <w:r w:rsidRPr="009450F8">
        <w:rPr>
          <w:rFonts w:ascii="Times New Roman" w:hAnsi="Times New Roman"/>
          <w:sz w:val="28"/>
          <w:szCs w:val="28"/>
        </w:rPr>
        <w:t>Определим размер отпускных, приходящихся на декабрь:</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582 х 4 = 2328 руб.</w:t>
      </w:r>
    </w:p>
    <w:p w:rsidR="00EA2A71" w:rsidRPr="009450F8" w:rsidRDefault="00EA2A71" w:rsidP="00804DDE">
      <w:pPr>
        <w:pStyle w:val="a7"/>
        <w:numPr>
          <w:ilvl w:val="0"/>
          <w:numId w:val="14"/>
        </w:numPr>
        <w:spacing w:after="0" w:line="360" w:lineRule="auto"/>
        <w:jc w:val="both"/>
        <w:rPr>
          <w:rFonts w:ascii="Times New Roman" w:hAnsi="Times New Roman"/>
          <w:sz w:val="28"/>
          <w:szCs w:val="28"/>
        </w:rPr>
      </w:pPr>
      <w:r w:rsidRPr="009450F8">
        <w:rPr>
          <w:rFonts w:ascii="Times New Roman" w:hAnsi="Times New Roman"/>
          <w:sz w:val="28"/>
          <w:szCs w:val="28"/>
        </w:rPr>
        <w:t>Определим общий размер отпускных:</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9312 + 2328 =</w:t>
      </w:r>
      <w:r>
        <w:rPr>
          <w:rFonts w:ascii="Times New Roman" w:hAnsi="Times New Roman"/>
          <w:sz w:val="28"/>
          <w:szCs w:val="28"/>
        </w:rPr>
        <w:t xml:space="preserve"> </w:t>
      </w:r>
      <w:r w:rsidRPr="009450F8">
        <w:rPr>
          <w:rFonts w:ascii="Times New Roman" w:hAnsi="Times New Roman"/>
          <w:sz w:val="28"/>
          <w:szCs w:val="28"/>
        </w:rPr>
        <w:t>11640 руб.</w:t>
      </w: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Оформим запись проводок в журнал хозяйственных операций:</w:t>
      </w:r>
    </w:p>
    <w:p w:rsidR="00A87213" w:rsidRPr="00A87213" w:rsidRDefault="00A87213" w:rsidP="00A87213">
      <w:pPr>
        <w:spacing w:after="0"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23</w:t>
      </w:r>
    </w:p>
    <w:p w:rsidR="00EA2A71" w:rsidRDefault="00EA2A71" w:rsidP="00041F3E">
      <w:pPr>
        <w:spacing w:after="0" w:line="360" w:lineRule="auto"/>
        <w:ind w:firstLine="709"/>
        <w:contextualSpacing/>
        <w:jc w:val="right"/>
        <w:rPr>
          <w:rFonts w:ascii="Times New Roman" w:hAnsi="Times New Roman"/>
          <w:sz w:val="28"/>
          <w:szCs w:val="28"/>
        </w:rPr>
      </w:pPr>
      <w:r>
        <w:rPr>
          <w:rFonts w:ascii="Times New Roman" w:hAnsi="Times New Roman"/>
          <w:sz w:val="28"/>
          <w:szCs w:val="28"/>
        </w:rPr>
        <w:t xml:space="preserve">Таблица 2.3 </w:t>
      </w:r>
    </w:p>
    <w:p w:rsidR="00EA2A71" w:rsidRPr="00041F3E" w:rsidRDefault="00EA2A71" w:rsidP="00041F3E">
      <w:pPr>
        <w:spacing w:after="0" w:line="360" w:lineRule="auto"/>
        <w:ind w:firstLine="709"/>
        <w:contextualSpacing/>
        <w:jc w:val="right"/>
        <w:rPr>
          <w:rFonts w:ascii="Times New Roman" w:hAnsi="Times New Roman"/>
          <w:sz w:val="28"/>
          <w:szCs w:val="28"/>
        </w:rPr>
      </w:pPr>
      <w:r w:rsidRPr="00041F3E">
        <w:rPr>
          <w:rFonts w:ascii="Times New Roman" w:hAnsi="Times New Roman"/>
          <w:sz w:val="28"/>
          <w:szCs w:val="28"/>
        </w:rPr>
        <w:t>Корреспонденция счетов</w:t>
      </w:r>
      <w:r>
        <w:rPr>
          <w:rFonts w:ascii="Times New Roman" w:hAnsi="Times New Roman"/>
          <w:sz w:val="28"/>
          <w:szCs w:val="28"/>
        </w:rPr>
        <w:t xml:space="preserve"> </w:t>
      </w:r>
      <w:r w:rsidRPr="00041F3E">
        <w:rPr>
          <w:rFonts w:ascii="Times New Roman" w:hAnsi="Times New Roman"/>
          <w:sz w:val="28"/>
          <w:szCs w:val="28"/>
        </w:rPr>
        <w:t xml:space="preserve">по оформлению отпускных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2"/>
        <w:gridCol w:w="6662"/>
        <w:gridCol w:w="1276"/>
        <w:gridCol w:w="567"/>
        <w:gridCol w:w="532"/>
      </w:tblGrid>
      <w:tr w:rsidR="00EA2A71" w:rsidRPr="009958DD" w:rsidTr="009958DD">
        <w:tc>
          <w:tcPr>
            <w:tcW w:w="392" w:type="dxa"/>
          </w:tcPr>
          <w:p w:rsidR="00EA2A71" w:rsidRPr="009958DD" w:rsidRDefault="00EA2A71" w:rsidP="009958DD">
            <w:pPr>
              <w:pStyle w:val="a7"/>
              <w:spacing w:after="0"/>
              <w:ind w:left="0" w:right="-817"/>
              <w:jc w:val="both"/>
              <w:rPr>
                <w:rFonts w:ascii="Times New Roman" w:hAnsi="Times New Roman"/>
                <w:sz w:val="24"/>
                <w:szCs w:val="24"/>
              </w:rPr>
            </w:pPr>
            <w:r w:rsidRPr="009958DD">
              <w:rPr>
                <w:rFonts w:ascii="Times New Roman" w:hAnsi="Times New Roman"/>
                <w:sz w:val="24"/>
                <w:szCs w:val="24"/>
              </w:rPr>
              <w:t>№</w:t>
            </w:r>
          </w:p>
        </w:tc>
        <w:tc>
          <w:tcPr>
            <w:tcW w:w="6662" w:type="dxa"/>
          </w:tcPr>
          <w:p w:rsidR="00EA2A71" w:rsidRPr="009958DD" w:rsidRDefault="00EA2A71" w:rsidP="009958DD">
            <w:pPr>
              <w:pStyle w:val="a7"/>
              <w:spacing w:after="0"/>
              <w:ind w:left="175"/>
              <w:jc w:val="both"/>
              <w:rPr>
                <w:rFonts w:ascii="Times New Roman" w:hAnsi="Times New Roman"/>
                <w:sz w:val="24"/>
                <w:szCs w:val="24"/>
              </w:rPr>
            </w:pPr>
            <w:r w:rsidRPr="009958DD">
              <w:rPr>
                <w:rFonts w:ascii="Times New Roman" w:hAnsi="Times New Roman"/>
                <w:sz w:val="24"/>
                <w:szCs w:val="24"/>
              </w:rPr>
              <w:t>Содержание операции</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Сумма</w:t>
            </w:r>
          </w:p>
        </w:tc>
        <w:tc>
          <w:tcPr>
            <w:tcW w:w="567" w:type="dxa"/>
          </w:tcPr>
          <w:p w:rsidR="00EA2A71" w:rsidRPr="009958DD" w:rsidRDefault="00EA2A71" w:rsidP="009958DD">
            <w:pPr>
              <w:pStyle w:val="a7"/>
              <w:spacing w:after="0"/>
              <w:ind w:left="0"/>
              <w:jc w:val="both"/>
              <w:rPr>
                <w:rFonts w:ascii="Times New Roman" w:hAnsi="Times New Roman"/>
                <w:sz w:val="24"/>
                <w:szCs w:val="24"/>
              </w:rPr>
            </w:pPr>
            <w:proofErr w:type="spellStart"/>
            <w:r w:rsidRPr="009958DD">
              <w:rPr>
                <w:rFonts w:ascii="Times New Roman" w:hAnsi="Times New Roman"/>
                <w:sz w:val="24"/>
                <w:szCs w:val="24"/>
              </w:rPr>
              <w:t>Дт</w:t>
            </w:r>
            <w:proofErr w:type="spellEnd"/>
          </w:p>
        </w:tc>
        <w:tc>
          <w:tcPr>
            <w:tcW w:w="532" w:type="dxa"/>
          </w:tcPr>
          <w:p w:rsidR="00EA2A71" w:rsidRPr="009958DD" w:rsidRDefault="00EA2A71" w:rsidP="009958DD">
            <w:pPr>
              <w:pStyle w:val="a7"/>
              <w:spacing w:after="0"/>
              <w:ind w:left="0"/>
              <w:jc w:val="both"/>
              <w:rPr>
                <w:rFonts w:ascii="Times New Roman" w:hAnsi="Times New Roman"/>
                <w:sz w:val="24"/>
                <w:szCs w:val="24"/>
              </w:rPr>
            </w:pPr>
            <w:proofErr w:type="spellStart"/>
            <w:r w:rsidRPr="009958DD">
              <w:rPr>
                <w:rFonts w:ascii="Times New Roman" w:hAnsi="Times New Roman"/>
                <w:sz w:val="24"/>
                <w:szCs w:val="24"/>
              </w:rPr>
              <w:t>Кт</w:t>
            </w:r>
            <w:proofErr w:type="spellEnd"/>
          </w:p>
        </w:tc>
      </w:tr>
      <w:tr w:rsidR="00EA2A71" w:rsidRPr="009958DD" w:rsidTr="009958DD">
        <w:tc>
          <w:tcPr>
            <w:tcW w:w="39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w:t>
            </w:r>
          </w:p>
        </w:tc>
        <w:tc>
          <w:tcPr>
            <w:tcW w:w="666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Начислены отпускные, приходящиеся на ноябрь</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9312</w:t>
            </w:r>
          </w:p>
        </w:tc>
        <w:tc>
          <w:tcPr>
            <w:tcW w:w="567"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20</w:t>
            </w:r>
          </w:p>
        </w:tc>
        <w:tc>
          <w:tcPr>
            <w:tcW w:w="5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c>
          <w:tcPr>
            <w:tcW w:w="39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w:t>
            </w:r>
          </w:p>
        </w:tc>
        <w:tc>
          <w:tcPr>
            <w:tcW w:w="666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Начислены отпускные, приходящиеся на декабрь</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2328</w:t>
            </w:r>
          </w:p>
        </w:tc>
        <w:tc>
          <w:tcPr>
            <w:tcW w:w="567"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97</w:t>
            </w:r>
          </w:p>
        </w:tc>
        <w:tc>
          <w:tcPr>
            <w:tcW w:w="5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c>
          <w:tcPr>
            <w:tcW w:w="39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3</w:t>
            </w:r>
          </w:p>
        </w:tc>
        <w:tc>
          <w:tcPr>
            <w:tcW w:w="666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Расходы будущих периодов списаны на текущие расходы предприятия</w:t>
            </w:r>
          </w:p>
        </w:tc>
        <w:tc>
          <w:tcPr>
            <w:tcW w:w="12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2328</w:t>
            </w:r>
          </w:p>
        </w:tc>
        <w:tc>
          <w:tcPr>
            <w:tcW w:w="567"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20</w:t>
            </w:r>
          </w:p>
        </w:tc>
        <w:tc>
          <w:tcPr>
            <w:tcW w:w="5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97</w:t>
            </w:r>
          </w:p>
        </w:tc>
      </w:tr>
    </w:tbl>
    <w:p w:rsidR="00EA2A71" w:rsidRPr="00041F3E" w:rsidRDefault="00EA2A71" w:rsidP="00041F3E">
      <w:pPr>
        <w:spacing w:after="0" w:line="360" w:lineRule="auto"/>
        <w:jc w:val="both"/>
        <w:rPr>
          <w:rFonts w:ascii="Times New Roman" w:hAnsi="Times New Roman"/>
          <w:sz w:val="28"/>
          <w:szCs w:val="28"/>
        </w:rPr>
      </w:pPr>
    </w:p>
    <w:p w:rsidR="00EA2A71" w:rsidRDefault="00EA2A71" w:rsidP="00C324AD">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Расчет оплаты больничного листа. При расчете пособия по временной нетрудоспособности оплачиваются все календарные дни больничного листа. Первые два дня временной нетрудоспособности выплачивается за счет средств данной организации, а за остальной период, начиная с 3-го дня временной нетрудоспособности за счет средств ФСС РФ. Размер пособия зависит от </w:t>
      </w:r>
      <w:r>
        <w:rPr>
          <w:rFonts w:ascii="Times New Roman" w:hAnsi="Times New Roman"/>
          <w:sz w:val="28"/>
          <w:szCs w:val="28"/>
        </w:rPr>
        <w:t xml:space="preserve">страхового стажа </w:t>
      </w:r>
      <w:r w:rsidRPr="009450F8">
        <w:rPr>
          <w:rFonts w:ascii="Times New Roman" w:hAnsi="Times New Roman"/>
          <w:sz w:val="28"/>
          <w:szCs w:val="28"/>
        </w:rPr>
        <w:t xml:space="preserve">и исчисляется на основании предыдущих двух лет. </w:t>
      </w:r>
    </w:p>
    <w:p w:rsidR="00EA2A71" w:rsidRDefault="00EA2A71" w:rsidP="00041F3E">
      <w:pPr>
        <w:pStyle w:val="a7"/>
        <w:spacing w:after="0" w:line="360" w:lineRule="auto"/>
        <w:ind w:left="0" w:firstLine="709"/>
        <w:jc w:val="right"/>
        <w:rPr>
          <w:rFonts w:ascii="Times New Roman" w:hAnsi="Times New Roman"/>
          <w:sz w:val="28"/>
          <w:szCs w:val="28"/>
        </w:rPr>
      </w:pPr>
      <w:r>
        <w:rPr>
          <w:rFonts w:ascii="Times New Roman" w:hAnsi="Times New Roman"/>
          <w:sz w:val="28"/>
          <w:szCs w:val="28"/>
        </w:rPr>
        <w:t xml:space="preserve">Таблица 2.4 </w:t>
      </w:r>
    </w:p>
    <w:p w:rsidR="00EA2A71" w:rsidRPr="00041F3E" w:rsidRDefault="00EA2A71" w:rsidP="00041F3E">
      <w:pPr>
        <w:pStyle w:val="a7"/>
        <w:spacing w:after="0" w:line="360" w:lineRule="auto"/>
        <w:ind w:left="0" w:firstLine="709"/>
        <w:jc w:val="right"/>
        <w:rPr>
          <w:rFonts w:ascii="Times New Roman" w:hAnsi="Times New Roman"/>
          <w:sz w:val="28"/>
          <w:szCs w:val="28"/>
        </w:rPr>
      </w:pPr>
      <w:r>
        <w:rPr>
          <w:rFonts w:ascii="Times New Roman" w:hAnsi="Times New Roman"/>
          <w:sz w:val="28"/>
          <w:szCs w:val="28"/>
        </w:rPr>
        <w:t>В</w:t>
      </w:r>
      <w:r w:rsidRPr="009450F8">
        <w:rPr>
          <w:rFonts w:ascii="Times New Roman" w:hAnsi="Times New Roman"/>
          <w:sz w:val="28"/>
          <w:szCs w:val="28"/>
        </w:rPr>
        <w:t>лияние страхового стажа на сумму больничного листа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0"/>
        <w:gridCol w:w="7201"/>
      </w:tblGrid>
      <w:tr w:rsidR="00EA2A71" w:rsidRPr="009958DD" w:rsidTr="009958DD">
        <w:tc>
          <w:tcPr>
            <w:tcW w:w="23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Страховой стаж</w:t>
            </w:r>
          </w:p>
        </w:tc>
        <w:tc>
          <w:tcPr>
            <w:tcW w:w="72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Размер пособия по больничному листу</w:t>
            </w:r>
          </w:p>
        </w:tc>
      </w:tr>
      <w:tr w:rsidR="00EA2A71" w:rsidRPr="009958DD" w:rsidTr="009958DD">
        <w:tc>
          <w:tcPr>
            <w:tcW w:w="23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Менее полугода</w:t>
            </w:r>
          </w:p>
        </w:tc>
        <w:tc>
          <w:tcPr>
            <w:tcW w:w="72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пособие выплачивается в размере, не превышающем МРОТ за полный календарный месяц</w:t>
            </w:r>
          </w:p>
        </w:tc>
      </w:tr>
      <w:tr w:rsidR="00EA2A71" w:rsidRPr="009958DD" w:rsidTr="009958DD">
        <w:tc>
          <w:tcPr>
            <w:tcW w:w="23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От полугода до 5 лет</w:t>
            </w:r>
          </w:p>
        </w:tc>
        <w:tc>
          <w:tcPr>
            <w:tcW w:w="72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60%</w:t>
            </w:r>
          </w:p>
        </w:tc>
      </w:tr>
      <w:tr w:rsidR="00EA2A71" w:rsidRPr="009958DD" w:rsidTr="009958DD">
        <w:tc>
          <w:tcPr>
            <w:tcW w:w="23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от 5 до 8 лет</w:t>
            </w:r>
          </w:p>
        </w:tc>
        <w:tc>
          <w:tcPr>
            <w:tcW w:w="72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80%</w:t>
            </w:r>
          </w:p>
        </w:tc>
      </w:tr>
      <w:tr w:rsidR="00EA2A71" w:rsidRPr="009958DD" w:rsidTr="009958DD">
        <w:tc>
          <w:tcPr>
            <w:tcW w:w="2376"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8 лет и более</w:t>
            </w:r>
          </w:p>
        </w:tc>
        <w:tc>
          <w:tcPr>
            <w:tcW w:w="72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100%</w:t>
            </w:r>
          </w:p>
        </w:tc>
      </w:tr>
    </w:tbl>
    <w:p w:rsidR="00EA2A71" w:rsidRDefault="00EA2A71" w:rsidP="00804DDE">
      <w:pPr>
        <w:spacing w:after="0" w:line="360" w:lineRule="auto"/>
        <w:ind w:firstLine="709"/>
        <w:contextualSpacing/>
        <w:jc w:val="both"/>
        <w:rPr>
          <w:rFonts w:ascii="Times New Roman" w:hAnsi="Times New Roman"/>
          <w:sz w:val="28"/>
          <w:szCs w:val="28"/>
        </w:rPr>
      </w:pP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Пример:</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Тренер конного комплекса Иванова А.М. предъявила в бухгалтерию </w:t>
      </w:r>
      <w:r>
        <w:rPr>
          <w:rFonts w:ascii="Times New Roman" w:hAnsi="Times New Roman"/>
          <w:sz w:val="28"/>
          <w:szCs w:val="28"/>
        </w:rPr>
        <w:t>СК</w:t>
      </w:r>
      <w:r w:rsidRPr="009450F8">
        <w:rPr>
          <w:rFonts w:ascii="Times New Roman" w:hAnsi="Times New Roman"/>
          <w:sz w:val="28"/>
          <w:szCs w:val="28"/>
        </w:rPr>
        <w:t xml:space="preserve"> «</w:t>
      </w:r>
      <w:r>
        <w:rPr>
          <w:rFonts w:ascii="Times New Roman" w:hAnsi="Times New Roman"/>
          <w:sz w:val="28"/>
          <w:szCs w:val="28"/>
        </w:rPr>
        <w:t>Победа</w:t>
      </w:r>
      <w:r w:rsidRPr="009450F8">
        <w:rPr>
          <w:rFonts w:ascii="Times New Roman" w:hAnsi="Times New Roman"/>
          <w:sz w:val="28"/>
          <w:szCs w:val="28"/>
        </w:rPr>
        <w:t xml:space="preserve">» листок нетрудоспособности. По данным листа нетрудоспособности следует, что сотрудник находилась на </w:t>
      </w:r>
      <w:proofErr w:type="gramStart"/>
      <w:r w:rsidRPr="009450F8">
        <w:rPr>
          <w:rFonts w:ascii="Times New Roman" w:hAnsi="Times New Roman"/>
          <w:sz w:val="28"/>
          <w:szCs w:val="28"/>
        </w:rPr>
        <w:t>больничном</w:t>
      </w:r>
      <w:proofErr w:type="gramEnd"/>
      <w:r w:rsidRPr="009450F8">
        <w:rPr>
          <w:rFonts w:ascii="Times New Roman" w:hAnsi="Times New Roman"/>
          <w:sz w:val="28"/>
          <w:szCs w:val="28"/>
        </w:rPr>
        <w:t xml:space="preserve"> с 15.10.16 по 23.10.16 (9 дней). Заработок за 2014 год составил 210000, в 2015 году – 205200 рублей. Страховой стаж составляет 10 лет.</w:t>
      </w:r>
    </w:p>
    <w:p w:rsidR="00EA2A71" w:rsidRPr="009450F8" w:rsidRDefault="00EA2A71" w:rsidP="00804DDE">
      <w:pPr>
        <w:pStyle w:val="a7"/>
        <w:numPr>
          <w:ilvl w:val="0"/>
          <w:numId w:val="15"/>
        </w:numPr>
        <w:spacing w:after="0" w:line="360" w:lineRule="auto"/>
        <w:jc w:val="both"/>
        <w:rPr>
          <w:rFonts w:ascii="Times New Roman" w:hAnsi="Times New Roman"/>
          <w:sz w:val="28"/>
          <w:szCs w:val="28"/>
        </w:rPr>
      </w:pPr>
      <w:r w:rsidRPr="009450F8">
        <w:rPr>
          <w:rFonts w:ascii="Times New Roman" w:hAnsi="Times New Roman"/>
          <w:sz w:val="28"/>
          <w:szCs w:val="28"/>
        </w:rPr>
        <w:t>Определим среднедневной заработок за последние два года:</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(210000 + 205200)</w:t>
      </w:r>
      <w:proofErr w:type="gramStart"/>
      <w:r w:rsidRPr="009450F8">
        <w:rPr>
          <w:rFonts w:ascii="Times New Roman" w:hAnsi="Times New Roman"/>
          <w:sz w:val="28"/>
          <w:szCs w:val="28"/>
        </w:rPr>
        <w:t xml:space="preserve"> :</w:t>
      </w:r>
      <w:proofErr w:type="gramEnd"/>
      <w:r w:rsidRPr="009450F8">
        <w:rPr>
          <w:rFonts w:ascii="Times New Roman" w:hAnsi="Times New Roman"/>
          <w:sz w:val="28"/>
          <w:szCs w:val="28"/>
        </w:rPr>
        <w:t xml:space="preserve"> 730 = 569 руб.</w:t>
      </w:r>
    </w:p>
    <w:p w:rsidR="00EA2A71" w:rsidRPr="009450F8" w:rsidRDefault="00EA2A71" w:rsidP="00804DDE">
      <w:pPr>
        <w:pStyle w:val="a7"/>
        <w:numPr>
          <w:ilvl w:val="0"/>
          <w:numId w:val="15"/>
        </w:numPr>
        <w:spacing w:after="0" w:line="360" w:lineRule="auto"/>
        <w:jc w:val="both"/>
        <w:rPr>
          <w:rFonts w:ascii="Times New Roman" w:hAnsi="Times New Roman"/>
          <w:sz w:val="28"/>
          <w:szCs w:val="28"/>
        </w:rPr>
      </w:pPr>
      <w:r w:rsidRPr="009450F8">
        <w:rPr>
          <w:rFonts w:ascii="Times New Roman" w:hAnsi="Times New Roman"/>
          <w:sz w:val="28"/>
          <w:szCs w:val="28"/>
        </w:rPr>
        <w:t>Определяем дневной размер пособия с учетом норм ФСС:</w:t>
      </w:r>
    </w:p>
    <w:p w:rsidR="00A87213" w:rsidRPr="00A87213" w:rsidRDefault="00A87213" w:rsidP="00A87213">
      <w:pPr>
        <w:pStyle w:val="a7"/>
        <w:spacing w:after="0" w:line="360" w:lineRule="auto"/>
        <w:ind w:left="1069"/>
        <w:jc w:val="center"/>
        <w:rPr>
          <w:rFonts w:ascii="Times New Roman" w:hAnsi="Times New Roman"/>
          <w:sz w:val="24"/>
          <w:szCs w:val="24"/>
        </w:rPr>
      </w:pPr>
      <w:r>
        <w:rPr>
          <w:rFonts w:ascii="Times New Roman" w:hAnsi="Times New Roman"/>
          <w:sz w:val="24"/>
          <w:szCs w:val="24"/>
        </w:rPr>
        <w:lastRenderedPageBreak/>
        <w:t>24</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569 х 100</w:t>
      </w:r>
      <w:proofErr w:type="gramStart"/>
      <w:r w:rsidRPr="009450F8">
        <w:rPr>
          <w:rFonts w:ascii="Times New Roman" w:hAnsi="Times New Roman"/>
          <w:sz w:val="28"/>
          <w:szCs w:val="28"/>
        </w:rPr>
        <w:t xml:space="preserve"> :</w:t>
      </w:r>
      <w:proofErr w:type="gramEnd"/>
      <w:r w:rsidRPr="009450F8">
        <w:rPr>
          <w:rFonts w:ascii="Times New Roman" w:hAnsi="Times New Roman"/>
          <w:sz w:val="28"/>
          <w:szCs w:val="28"/>
        </w:rPr>
        <w:t xml:space="preserve"> 100 = 569 руб.</w:t>
      </w:r>
    </w:p>
    <w:p w:rsidR="00EA2A71" w:rsidRPr="009450F8" w:rsidRDefault="00EA2A71" w:rsidP="00804DDE">
      <w:pPr>
        <w:pStyle w:val="a7"/>
        <w:numPr>
          <w:ilvl w:val="0"/>
          <w:numId w:val="15"/>
        </w:numPr>
        <w:spacing w:after="0" w:line="360" w:lineRule="auto"/>
        <w:jc w:val="both"/>
        <w:rPr>
          <w:rFonts w:ascii="Times New Roman" w:hAnsi="Times New Roman"/>
          <w:sz w:val="28"/>
          <w:szCs w:val="28"/>
        </w:rPr>
      </w:pPr>
      <w:r w:rsidRPr="009450F8">
        <w:rPr>
          <w:rFonts w:ascii="Times New Roman" w:hAnsi="Times New Roman"/>
          <w:sz w:val="28"/>
          <w:szCs w:val="28"/>
        </w:rPr>
        <w:t>Исчисляем сумму пособия к выплате:</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569 х 9 = 5121 руб.</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А)569 х 3 = 1707 рублей выплачивает организация;</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Б) 569 х 6 = 3414 рублей выплачивает ФСС.</w:t>
      </w:r>
    </w:p>
    <w:p w:rsidR="00EA2A71" w:rsidRPr="00041F3E"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Проводки в журнале хозяйственных операций будут оформлены </w:t>
      </w:r>
      <w:r w:rsidRPr="00041F3E">
        <w:rPr>
          <w:rFonts w:ascii="Times New Roman" w:hAnsi="Times New Roman"/>
          <w:sz w:val="28"/>
          <w:szCs w:val="28"/>
        </w:rPr>
        <w:t xml:space="preserve">следующим образом: </w:t>
      </w:r>
    </w:p>
    <w:p w:rsidR="00EA2A71" w:rsidRDefault="00EA2A71" w:rsidP="00041F3E">
      <w:pPr>
        <w:pStyle w:val="a7"/>
        <w:spacing w:after="0" w:line="360" w:lineRule="auto"/>
        <w:ind w:left="0" w:firstLine="709"/>
        <w:jc w:val="right"/>
        <w:rPr>
          <w:rFonts w:ascii="Times New Roman" w:hAnsi="Times New Roman"/>
          <w:sz w:val="28"/>
          <w:szCs w:val="28"/>
        </w:rPr>
      </w:pPr>
      <w:r>
        <w:rPr>
          <w:rFonts w:ascii="Times New Roman" w:hAnsi="Times New Roman"/>
          <w:sz w:val="28"/>
          <w:szCs w:val="28"/>
        </w:rPr>
        <w:t>Таблица 2.5</w:t>
      </w:r>
    </w:p>
    <w:p w:rsidR="00EA2A71" w:rsidRPr="00041F3E" w:rsidRDefault="00EA2A71" w:rsidP="00041F3E">
      <w:pPr>
        <w:pStyle w:val="a7"/>
        <w:spacing w:after="0" w:line="360" w:lineRule="auto"/>
        <w:ind w:left="0" w:firstLine="709"/>
        <w:jc w:val="right"/>
        <w:rPr>
          <w:rFonts w:ascii="Times New Roman" w:hAnsi="Times New Roman"/>
          <w:sz w:val="28"/>
          <w:szCs w:val="28"/>
        </w:rPr>
      </w:pPr>
      <w:r>
        <w:rPr>
          <w:rFonts w:ascii="Times New Roman" w:hAnsi="Times New Roman"/>
          <w:sz w:val="28"/>
          <w:szCs w:val="28"/>
        </w:rPr>
        <w:t>О</w:t>
      </w:r>
      <w:r w:rsidRPr="00041F3E">
        <w:rPr>
          <w:rFonts w:ascii="Times New Roman" w:hAnsi="Times New Roman"/>
          <w:sz w:val="28"/>
          <w:szCs w:val="28"/>
        </w:rPr>
        <w:t>формление пособия по временной нетрудоспособности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4"/>
        <w:gridCol w:w="6330"/>
        <w:gridCol w:w="1232"/>
        <w:gridCol w:w="709"/>
        <w:gridCol w:w="532"/>
      </w:tblGrid>
      <w:tr w:rsidR="00EA2A71" w:rsidRPr="009958DD" w:rsidTr="009958DD">
        <w:tc>
          <w:tcPr>
            <w:tcW w:w="48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w:t>
            </w:r>
          </w:p>
        </w:tc>
        <w:tc>
          <w:tcPr>
            <w:tcW w:w="63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Содержание операции</w:t>
            </w:r>
          </w:p>
        </w:tc>
        <w:tc>
          <w:tcPr>
            <w:tcW w:w="12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Сумма</w:t>
            </w:r>
          </w:p>
        </w:tc>
        <w:tc>
          <w:tcPr>
            <w:tcW w:w="709" w:type="dxa"/>
          </w:tcPr>
          <w:p w:rsidR="00EA2A71" w:rsidRPr="009958DD" w:rsidRDefault="00EA2A71" w:rsidP="009958DD">
            <w:pPr>
              <w:pStyle w:val="a7"/>
              <w:spacing w:after="0"/>
              <w:ind w:left="0"/>
              <w:jc w:val="both"/>
              <w:rPr>
                <w:rFonts w:ascii="Times New Roman" w:hAnsi="Times New Roman"/>
                <w:sz w:val="24"/>
                <w:szCs w:val="24"/>
              </w:rPr>
            </w:pPr>
            <w:proofErr w:type="spellStart"/>
            <w:r w:rsidRPr="009958DD">
              <w:rPr>
                <w:rFonts w:ascii="Times New Roman" w:hAnsi="Times New Roman"/>
                <w:sz w:val="24"/>
                <w:szCs w:val="24"/>
              </w:rPr>
              <w:t>Дт</w:t>
            </w:r>
            <w:proofErr w:type="spellEnd"/>
          </w:p>
        </w:tc>
        <w:tc>
          <w:tcPr>
            <w:tcW w:w="532" w:type="dxa"/>
          </w:tcPr>
          <w:p w:rsidR="00EA2A71" w:rsidRPr="009958DD" w:rsidRDefault="00EA2A71" w:rsidP="009958DD">
            <w:pPr>
              <w:pStyle w:val="a7"/>
              <w:spacing w:after="0"/>
              <w:ind w:left="0"/>
              <w:jc w:val="both"/>
              <w:rPr>
                <w:rFonts w:ascii="Times New Roman" w:hAnsi="Times New Roman"/>
                <w:sz w:val="24"/>
                <w:szCs w:val="24"/>
              </w:rPr>
            </w:pPr>
            <w:proofErr w:type="spellStart"/>
            <w:r w:rsidRPr="009958DD">
              <w:rPr>
                <w:rFonts w:ascii="Times New Roman" w:hAnsi="Times New Roman"/>
                <w:sz w:val="24"/>
                <w:szCs w:val="24"/>
              </w:rPr>
              <w:t>Кт</w:t>
            </w:r>
            <w:proofErr w:type="spellEnd"/>
          </w:p>
        </w:tc>
      </w:tr>
      <w:tr w:rsidR="00EA2A71" w:rsidRPr="009958DD" w:rsidTr="009958DD">
        <w:tc>
          <w:tcPr>
            <w:tcW w:w="48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w:t>
            </w:r>
          </w:p>
        </w:tc>
        <w:tc>
          <w:tcPr>
            <w:tcW w:w="63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Начислено пособие по нетрудоспособности за счет организации</w:t>
            </w:r>
          </w:p>
        </w:tc>
        <w:tc>
          <w:tcPr>
            <w:tcW w:w="12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1707</w:t>
            </w:r>
          </w:p>
        </w:tc>
        <w:tc>
          <w:tcPr>
            <w:tcW w:w="7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20</w:t>
            </w:r>
          </w:p>
        </w:tc>
        <w:tc>
          <w:tcPr>
            <w:tcW w:w="5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r w:rsidR="00EA2A71" w:rsidRPr="009958DD" w:rsidTr="009958DD">
        <w:trPr>
          <w:trHeight w:val="1262"/>
        </w:trPr>
        <w:tc>
          <w:tcPr>
            <w:tcW w:w="484"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w:t>
            </w:r>
          </w:p>
        </w:tc>
        <w:tc>
          <w:tcPr>
            <w:tcW w:w="6330"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Начислено пособие по временной нетрудоспособности за счет ФСС</w:t>
            </w:r>
          </w:p>
        </w:tc>
        <w:tc>
          <w:tcPr>
            <w:tcW w:w="12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3414</w:t>
            </w:r>
          </w:p>
        </w:tc>
        <w:tc>
          <w:tcPr>
            <w:tcW w:w="7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69.1</w:t>
            </w:r>
          </w:p>
        </w:tc>
        <w:tc>
          <w:tcPr>
            <w:tcW w:w="532"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70</w:t>
            </w:r>
          </w:p>
        </w:tc>
      </w:tr>
    </w:tbl>
    <w:p w:rsidR="00A87213" w:rsidRDefault="00A87213" w:rsidP="007B6E59">
      <w:pPr>
        <w:spacing w:after="0" w:line="360" w:lineRule="auto"/>
        <w:ind w:firstLine="708"/>
        <w:contextualSpacing/>
        <w:jc w:val="both"/>
        <w:rPr>
          <w:rFonts w:ascii="Times New Roman" w:hAnsi="Times New Roman"/>
          <w:sz w:val="28"/>
          <w:szCs w:val="28"/>
        </w:rPr>
      </w:pPr>
    </w:p>
    <w:p w:rsidR="00EA2A71" w:rsidRPr="009450F8" w:rsidRDefault="00EA2A71" w:rsidP="007B6E59">
      <w:pPr>
        <w:spacing w:after="0" w:line="360" w:lineRule="auto"/>
        <w:ind w:firstLine="708"/>
        <w:contextualSpacing/>
        <w:jc w:val="both"/>
        <w:rPr>
          <w:rFonts w:ascii="Times New Roman" w:hAnsi="Times New Roman"/>
          <w:sz w:val="28"/>
          <w:szCs w:val="28"/>
        </w:rPr>
      </w:pPr>
      <w:r w:rsidRPr="009450F8">
        <w:rPr>
          <w:rFonts w:ascii="Times New Roman" w:hAnsi="Times New Roman"/>
          <w:sz w:val="28"/>
          <w:szCs w:val="28"/>
        </w:rPr>
        <w:t>Что касается оплаты работы в выходные и нерабочие праздничные дни, то, как правило, стоимость услуг конноспортивного комплекса «</w:t>
      </w:r>
      <w:r>
        <w:rPr>
          <w:rFonts w:ascii="Times New Roman" w:hAnsi="Times New Roman"/>
          <w:sz w:val="28"/>
          <w:szCs w:val="28"/>
        </w:rPr>
        <w:t>Победа</w:t>
      </w:r>
      <w:r w:rsidRPr="009450F8">
        <w:rPr>
          <w:rFonts w:ascii="Times New Roman" w:hAnsi="Times New Roman"/>
          <w:sz w:val="28"/>
          <w:szCs w:val="28"/>
        </w:rPr>
        <w:t xml:space="preserve">» в выходные дни выше в два раза. Исходя из этого, рассчитаем оплату работы тренера Ивановой А.М. в выходные дни 2016 году. Ее оклад составляет 30000 в месяц, и в силу сложившихся обстоятельств, она проработала 4 выходных дня в ноябре. Количество рабочих дней в этом месяце составило 20 дней. Отгул не был предоставлен. </w:t>
      </w:r>
    </w:p>
    <w:p w:rsidR="00EA2A71" w:rsidRPr="009450F8" w:rsidRDefault="00EA2A71" w:rsidP="00804DDE">
      <w:pPr>
        <w:pStyle w:val="a7"/>
        <w:numPr>
          <w:ilvl w:val="0"/>
          <w:numId w:val="16"/>
        </w:numPr>
        <w:spacing w:after="0" w:line="360" w:lineRule="auto"/>
        <w:jc w:val="both"/>
        <w:rPr>
          <w:rFonts w:ascii="Times New Roman" w:hAnsi="Times New Roman"/>
          <w:sz w:val="28"/>
          <w:szCs w:val="28"/>
        </w:rPr>
      </w:pPr>
      <w:r w:rsidRPr="009450F8">
        <w:rPr>
          <w:rFonts w:ascii="Times New Roman" w:hAnsi="Times New Roman"/>
          <w:sz w:val="28"/>
          <w:szCs w:val="28"/>
        </w:rPr>
        <w:t>Дневная тарифная ставка:</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30000</w:t>
      </w:r>
      <w:proofErr w:type="gramStart"/>
      <w:r w:rsidRPr="009450F8">
        <w:rPr>
          <w:rFonts w:ascii="Times New Roman" w:hAnsi="Times New Roman"/>
          <w:sz w:val="28"/>
          <w:szCs w:val="28"/>
        </w:rPr>
        <w:t xml:space="preserve"> :</w:t>
      </w:r>
      <w:proofErr w:type="gramEnd"/>
      <w:r w:rsidRPr="009450F8">
        <w:rPr>
          <w:rFonts w:ascii="Times New Roman" w:hAnsi="Times New Roman"/>
          <w:sz w:val="28"/>
          <w:szCs w:val="28"/>
        </w:rPr>
        <w:t xml:space="preserve"> 20 </w:t>
      </w:r>
      <w:proofErr w:type="spellStart"/>
      <w:r w:rsidRPr="009450F8">
        <w:rPr>
          <w:rFonts w:ascii="Times New Roman" w:hAnsi="Times New Roman"/>
          <w:sz w:val="28"/>
          <w:szCs w:val="28"/>
        </w:rPr>
        <w:t>дн</w:t>
      </w:r>
      <w:proofErr w:type="spellEnd"/>
      <w:r w:rsidRPr="009450F8">
        <w:rPr>
          <w:rFonts w:ascii="Times New Roman" w:hAnsi="Times New Roman"/>
          <w:sz w:val="28"/>
          <w:szCs w:val="28"/>
        </w:rPr>
        <w:t xml:space="preserve"> = 1500 руб.</w:t>
      </w:r>
    </w:p>
    <w:p w:rsidR="00EA2A71" w:rsidRPr="009450F8" w:rsidRDefault="00EA2A71" w:rsidP="00804DDE">
      <w:pPr>
        <w:pStyle w:val="a7"/>
        <w:numPr>
          <w:ilvl w:val="0"/>
          <w:numId w:val="16"/>
        </w:numPr>
        <w:spacing w:after="0" w:line="360" w:lineRule="auto"/>
        <w:jc w:val="both"/>
        <w:rPr>
          <w:rFonts w:ascii="Times New Roman" w:hAnsi="Times New Roman"/>
          <w:sz w:val="28"/>
          <w:szCs w:val="28"/>
        </w:rPr>
      </w:pPr>
      <w:r w:rsidRPr="009450F8">
        <w:rPr>
          <w:rFonts w:ascii="Times New Roman" w:hAnsi="Times New Roman"/>
          <w:sz w:val="28"/>
          <w:szCs w:val="28"/>
        </w:rPr>
        <w:t>Доплата за работу в выходные дни:</w:t>
      </w:r>
    </w:p>
    <w:p w:rsidR="00EA2A71" w:rsidRPr="009450F8" w:rsidRDefault="00EA2A71" w:rsidP="00804DDE">
      <w:pPr>
        <w:pStyle w:val="a7"/>
        <w:spacing w:after="0" w:line="360" w:lineRule="auto"/>
        <w:ind w:left="1069"/>
        <w:jc w:val="both"/>
        <w:rPr>
          <w:rFonts w:ascii="Times New Roman" w:hAnsi="Times New Roman"/>
          <w:sz w:val="28"/>
          <w:szCs w:val="28"/>
        </w:rPr>
      </w:pPr>
      <w:r w:rsidRPr="009450F8">
        <w:rPr>
          <w:rFonts w:ascii="Times New Roman" w:hAnsi="Times New Roman"/>
          <w:sz w:val="28"/>
          <w:szCs w:val="28"/>
        </w:rPr>
        <w:t>1500 х 2 * 4 = 12000 руб.</w:t>
      </w:r>
    </w:p>
    <w:p w:rsidR="00EA2A71" w:rsidRPr="009450F8" w:rsidRDefault="00EA2A71" w:rsidP="00804DDE">
      <w:pPr>
        <w:pStyle w:val="a7"/>
        <w:numPr>
          <w:ilvl w:val="0"/>
          <w:numId w:val="16"/>
        </w:numPr>
        <w:spacing w:after="0" w:line="360" w:lineRule="auto"/>
        <w:jc w:val="both"/>
        <w:rPr>
          <w:rFonts w:ascii="Times New Roman" w:hAnsi="Times New Roman"/>
          <w:sz w:val="28"/>
          <w:szCs w:val="28"/>
        </w:rPr>
      </w:pPr>
      <w:r w:rsidRPr="009450F8">
        <w:rPr>
          <w:rFonts w:ascii="Times New Roman" w:hAnsi="Times New Roman"/>
          <w:sz w:val="28"/>
          <w:szCs w:val="28"/>
        </w:rPr>
        <w:t>Заработная плата за месяц:</w:t>
      </w:r>
    </w:p>
    <w:p w:rsidR="00EA2A71" w:rsidRDefault="00EA2A71" w:rsidP="00C324AD">
      <w:pPr>
        <w:spacing w:after="0" w:line="360" w:lineRule="auto"/>
        <w:ind w:left="1134"/>
        <w:contextualSpacing/>
        <w:rPr>
          <w:rFonts w:ascii="Times New Roman" w:hAnsi="Times New Roman"/>
          <w:sz w:val="28"/>
          <w:szCs w:val="28"/>
        </w:rPr>
      </w:pPr>
      <w:r w:rsidRPr="009450F8">
        <w:rPr>
          <w:rFonts w:ascii="Times New Roman" w:hAnsi="Times New Roman"/>
          <w:sz w:val="28"/>
          <w:szCs w:val="28"/>
        </w:rPr>
        <w:t>30000 + 12000 = 42000 руб.</w:t>
      </w:r>
    </w:p>
    <w:p w:rsidR="00C324AD" w:rsidRDefault="00C324AD" w:rsidP="00041F3E">
      <w:pPr>
        <w:spacing w:after="0" w:line="360" w:lineRule="auto"/>
        <w:contextualSpacing/>
        <w:jc w:val="right"/>
        <w:rPr>
          <w:rFonts w:ascii="Times New Roman" w:hAnsi="Times New Roman"/>
          <w:sz w:val="28"/>
          <w:szCs w:val="28"/>
        </w:rPr>
      </w:pPr>
    </w:p>
    <w:p w:rsidR="00C324AD" w:rsidRDefault="00C324AD" w:rsidP="00A87213">
      <w:pPr>
        <w:spacing w:after="0" w:line="360" w:lineRule="auto"/>
        <w:contextualSpacing/>
        <w:jc w:val="center"/>
        <w:rPr>
          <w:rFonts w:ascii="Times New Roman" w:hAnsi="Times New Roman"/>
          <w:sz w:val="24"/>
          <w:szCs w:val="24"/>
        </w:rPr>
      </w:pPr>
    </w:p>
    <w:p w:rsidR="00C324AD" w:rsidRPr="00A87213" w:rsidRDefault="00A87213" w:rsidP="00A87213">
      <w:pPr>
        <w:spacing w:after="0" w:line="360" w:lineRule="auto"/>
        <w:contextualSpacing/>
        <w:jc w:val="center"/>
        <w:rPr>
          <w:rFonts w:ascii="Times New Roman" w:hAnsi="Times New Roman"/>
          <w:sz w:val="24"/>
          <w:szCs w:val="24"/>
        </w:rPr>
      </w:pPr>
      <w:r>
        <w:rPr>
          <w:rFonts w:ascii="Times New Roman" w:hAnsi="Times New Roman"/>
          <w:sz w:val="24"/>
          <w:szCs w:val="24"/>
        </w:rPr>
        <w:lastRenderedPageBreak/>
        <w:t>25</w:t>
      </w:r>
    </w:p>
    <w:p w:rsidR="00EA2A71" w:rsidRDefault="00EA2A71" w:rsidP="00041F3E">
      <w:pPr>
        <w:spacing w:after="0" w:line="360" w:lineRule="auto"/>
        <w:contextualSpacing/>
        <w:jc w:val="right"/>
        <w:rPr>
          <w:rFonts w:ascii="Times New Roman" w:hAnsi="Times New Roman"/>
          <w:sz w:val="28"/>
          <w:szCs w:val="28"/>
        </w:rPr>
      </w:pPr>
      <w:r>
        <w:rPr>
          <w:rFonts w:ascii="Times New Roman" w:hAnsi="Times New Roman"/>
          <w:sz w:val="28"/>
          <w:szCs w:val="28"/>
        </w:rPr>
        <w:t xml:space="preserve">Таблица 2.6 </w:t>
      </w:r>
    </w:p>
    <w:p w:rsidR="00EA2A71" w:rsidRPr="00041F3E" w:rsidRDefault="00EA2A71" w:rsidP="00041F3E">
      <w:pPr>
        <w:spacing w:after="0" w:line="360" w:lineRule="auto"/>
        <w:contextualSpacing/>
        <w:jc w:val="right"/>
        <w:rPr>
          <w:rFonts w:ascii="Times New Roman" w:hAnsi="Times New Roman"/>
          <w:sz w:val="28"/>
          <w:szCs w:val="28"/>
        </w:rPr>
      </w:pPr>
      <w:r>
        <w:rPr>
          <w:rFonts w:ascii="Times New Roman" w:hAnsi="Times New Roman"/>
          <w:sz w:val="28"/>
          <w:szCs w:val="28"/>
        </w:rPr>
        <w:t>Н</w:t>
      </w:r>
      <w:r w:rsidRPr="009450F8">
        <w:rPr>
          <w:rFonts w:ascii="Times New Roman" w:hAnsi="Times New Roman"/>
          <w:sz w:val="28"/>
          <w:szCs w:val="28"/>
        </w:rPr>
        <w:t>ачисление оплаты работы в выходные дни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6015"/>
        <w:gridCol w:w="1933"/>
        <w:gridCol w:w="563"/>
        <w:gridCol w:w="530"/>
      </w:tblGrid>
      <w:tr w:rsidR="00EA2A71" w:rsidRPr="009958DD" w:rsidTr="009958DD">
        <w:tc>
          <w:tcPr>
            <w:tcW w:w="534"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w:t>
            </w:r>
          </w:p>
        </w:tc>
        <w:tc>
          <w:tcPr>
            <w:tcW w:w="6237" w:type="dxa"/>
          </w:tcPr>
          <w:p w:rsidR="00EA2A71" w:rsidRPr="009958DD" w:rsidRDefault="00EA2A71" w:rsidP="009958DD">
            <w:pPr>
              <w:spacing w:after="0"/>
              <w:ind w:left="33"/>
              <w:contextualSpacing/>
              <w:jc w:val="both"/>
              <w:rPr>
                <w:rFonts w:ascii="Times New Roman" w:hAnsi="Times New Roman"/>
                <w:sz w:val="24"/>
                <w:szCs w:val="24"/>
                <w:lang w:eastAsia="en-US"/>
              </w:rPr>
            </w:pPr>
            <w:r w:rsidRPr="009958DD">
              <w:rPr>
                <w:rFonts w:ascii="Times New Roman" w:hAnsi="Times New Roman"/>
                <w:sz w:val="24"/>
                <w:szCs w:val="24"/>
                <w:lang w:eastAsia="en-US"/>
              </w:rPr>
              <w:t>Содержание операции</w:t>
            </w:r>
          </w:p>
        </w:tc>
        <w:tc>
          <w:tcPr>
            <w:tcW w:w="1984"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Сумма</w:t>
            </w:r>
          </w:p>
        </w:tc>
        <w:tc>
          <w:tcPr>
            <w:tcW w:w="567" w:type="dxa"/>
          </w:tcPr>
          <w:p w:rsidR="00EA2A71" w:rsidRPr="009958DD" w:rsidRDefault="00EA2A71" w:rsidP="009958DD">
            <w:pPr>
              <w:spacing w:after="0"/>
              <w:contextualSpacing/>
              <w:jc w:val="both"/>
              <w:rPr>
                <w:rFonts w:ascii="Times New Roman" w:hAnsi="Times New Roman"/>
                <w:sz w:val="24"/>
                <w:szCs w:val="24"/>
                <w:lang w:eastAsia="en-US"/>
              </w:rPr>
            </w:pPr>
            <w:proofErr w:type="spellStart"/>
            <w:r w:rsidRPr="009958DD">
              <w:rPr>
                <w:rFonts w:ascii="Times New Roman" w:hAnsi="Times New Roman"/>
                <w:sz w:val="24"/>
                <w:szCs w:val="24"/>
                <w:lang w:eastAsia="en-US"/>
              </w:rPr>
              <w:t>Дт</w:t>
            </w:r>
            <w:proofErr w:type="spellEnd"/>
          </w:p>
        </w:tc>
        <w:tc>
          <w:tcPr>
            <w:tcW w:w="532" w:type="dxa"/>
          </w:tcPr>
          <w:p w:rsidR="00EA2A71" w:rsidRPr="009958DD" w:rsidRDefault="00EA2A71" w:rsidP="009958DD">
            <w:pPr>
              <w:spacing w:after="0"/>
              <w:contextualSpacing/>
              <w:jc w:val="both"/>
              <w:rPr>
                <w:rFonts w:ascii="Times New Roman" w:hAnsi="Times New Roman"/>
                <w:sz w:val="24"/>
                <w:szCs w:val="24"/>
                <w:lang w:eastAsia="en-US"/>
              </w:rPr>
            </w:pPr>
            <w:proofErr w:type="spellStart"/>
            <w:r w:rsidRPr="009958DD">
              <w:rPr>
                <w:rFonts w:ascii="Times New Roman" w:hAnsi="Times New Roman"/>
                <w:sz w:val="24"/>
                <w:szCs w:val="24"/>
                <w:lang w:eastAsia="en-US"/>
              </w:rPr>
              <w:t>Кт</w:t>
            </w:r>
            <w:proofErr w:type="spellEnd"/>
          </w:p>
        </w:tc>
      </w:tr>
      <w:tr w:rsidR="00EA2A71" w:rsidRPr="009958DD" w:rsidTr="009958DD">
        <w:tc>
          <w:tcPr>
            <w:tcW w:w="534"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1</w:t>
            </w:r>
          </w:p>
        </w:tc>
        <w:tc>
          <w:tcPr>
            <w:tcW w:w="623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Начислена заработная плата Ивановой А.М.</w:t>
            </w:r>
          </w:p>
        </w:tc>
        <w:tc>
          <w:tcPr>
            <w:tcW w:w="1984"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42000</w:t>
            </w:r>
          </w:p>
        </w:tc>
        <w:tc>
          <w:tcPr>
            <w:tcW w:w="567"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20</w:t>
            </w:r>
          </w:p>
        </w:tc>
        <w:tc>
          <w:tcPr>
            <w:tcW w:w="532" w:type="dxa"/>
          </w:tcPr>
          <w:p w:rsidR="00EA2A71" w:rsidRPr="009958DD" w:rsidRDefault="00EA2A71" w:rsidP="009958DD">
            <w:pPr>
              <w:spacing w:after="0"/>
              <w:contextualSpacing/>
              <w:jc w:val="both"/>
              <w:rPr>
                <w:rFonts w:ascii="Times New Roman" w:hAnsi="Times New Roman"/>
                <w:sz w:val="24"/>
                <w:szCs w:val="24"/>
                <w:lang w:eastAsia="en-US"/>
              </w:rPr>
            </w:pPr>
            <w:r w:rsidRPr="009958DD">
              <w:rPr>
                <w:rFonts w:ascii="Times New Roman" w:hAnsi="Times New Roman"/>
                <w:sz w:val="24"/>
                <w:szCs w:val="24"/>
                <w:lang w:eastAsia="en-US"/>
              </w:rPr>
              <w:t>70</w:t>
            </w:r>
          </w:p>
        </w:tc>
      </w:tr>
    </w:tbl>
    <w:p w:rsidR="00EA2A71" w:rsidRDefault="00EA2A71" w:rsidP="00041F3E">
      <w:pPr>
        <w:pStyle w:val="11"/>
      </w:pPr>
    </w:p>
    <w:p w:rsidR="00EA2A71" w:rsidRDefault="00EA2A71" w:rsidP="002D395F">
      <w:pPr>
        <w:pStyle w:val="11"/>
        <w:jc w:val="left"/>
      </w:pPr>
    </w:p>
    <w:p w:rsidR="00EA2A71" w:rsidRDefault="00EA2A71" w:rsidP="00041F3E">
      <w:pPr>
        <w:pStyle w:val="11"/>
      </w:pPr>
      <w:bookmarkStart w:id="10" w:name="_Toc476996234"/>
      <w:r w:rsidRPr="009450F8">
        <w:t>2.3</w:t>
      </w:r>
      <w:r>
        <w:t>.</w:t>
      </w:r>
      <w:r w:rsidRPr="009450F8">
        <w:t xml:space="preserve"> О</w:t>
      </w:r>
      <w:r>
        <w:t xml:space="preserve">рганизация документооборота по учету труда и заработной платы в </w:t>
      </w:r>
      <w:r w:rsidRPr="009450F8">
        <w:t xml:space="preserve">ОАО </w:t>
      </w:r>
      <w:r>
        <w:t>СК</w:t>
      </w:r>
      <w:r w:rsidRPr="009450F8">
        <w:t xml:space="preserve"> «</w:t>
      </w:r>
      <w:r>
        <w:t>Победа</w:t>
      </w:r>
      <w:r w:rsidRPr="009450F8">
        <w:t>»</w:t>
      </w:r>
      <w:bookmarkEnd w:id="10"/>
    </w:p>
    <w:p w:rsidR="00EA2A71" w:rsidRPr="009450F8" w:rsidRDefault="00EA2A71" w:rsidP="00041F3E">
      <w:pPr>
        <w:pStyle w:val="11"/>
      </w:pP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Организация документооборота – это свод правил, в соответствии с которыми происходит движение документов. Вся документация организации представляет собой поток, который имеет свой цикл.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Организация документооборота объединяет всю последовательность перемещений документов в аппарате управления ОАО </w:t>
      </w:r>
      <w:r>
        <w:rPr>
          <w:rFonts w:ascii="Times New Roman" w:hAnsi="Times New Roman"/>
          <w:sz w:val="28"/>
          <w:szCs w:val="28"/>
        </w:rPr>
        <w:t>СК</w:t>
      </w:r>
      <w:r w:rsidRPr="009450F8">
        <w:rPr>
          <w:rFonts w:ascii="Times New Roman" w:hAnsi="Times New Roman"/>
          <w:sz w:val="28"/>
          <w:szCs w:val="28"/>
        </w:rPr>
        <w:t xml:space="preserve"> «</w:t>
      </w:r>
      <w:r>
        <w:rPr>
          <w:rFonts w:ascii="Times New Roman" w:hAnsi="Times New Roman"/>
          <w:sz w:val="28"/>
          <w:szCs w:val="28"/>
        </w:rPr>
        <w:t>Победа</w:t>
      </w:r>
      <w:r w:rsidRPr="009450F8">
        <w:rPr>
          <w:rFonts w:ascii="Times New Roman" w:hAnsi="Times New Roman"/>
          <w:sz w:val="28"/>
          <w:szCs w:val="28"/>
        </w:rPr>
        <w:t xml:space="preserve">», все операции по приему, передаче, составлению и оформлению, отправке и подшивке документов в дело. Документооборот является важной составной частью делопроизводства и информационного обеспечения управления. Четко организованный документооборот ускоряет прохождение и исполнение документов в ОАО </w:t>
      </w:r>
      <w:r>
        <w:rPr>
          <w:rFonts w:ascii="Times New Roman" w:hAnsi="Times New Roman"/>
          <w:sz w:val="28"/>
          <w:szCs w:val="28"/>
        </w:rPr>
        <w:t>СК</w:t>
      </w:r>
      <w:r w:rsidRPr="009450F8">
        <w:rPr>
          <w:rFonts w:ascii="Times New Roman" w:hAnsi="Times New Roman"/>
          <w:sz w:val="28"/>
          <w:szCs w:val="28"/>
        </w:rPr>
        <w:t xml:space="preserve"> «</w:t>
      </w:r>
      <w:r>
        <w:rPr>
          <w:rFonts w:ascii="Times New Roman" w:hAnsi="Times New Roman"/>
          <w:sz w:val="28"/>
          <w:szCs w:val="28"/>
        </w:rPr>
        <w:t>Победа</w:t>
      </w:r>
      <w:r w:rsidRPr="009450F8">
        <w:rPr>
          <w:rFonts w:ascii="Times New Roman" w:hAnsi="Times New Roman"/>
          <w:sz w:val="28"/>
          <w:szCs w:val="28"/>
        </w:rPr>
        <w:t>».</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К основным правилам организации документооборота в данном конноспортивном комплексе относятся:</w:t>
      </w:r>
    </w:p>
    <w:p w:rsidR="00EA2A71" w:rsidRPr="009450F8" w:rsidRDefault="00EA2A71" w:rsidP="00041F3E">
      <w:pPr>
        <w:pStyle w:val="a7"/>
        <w:numPr>
          <w:ilvl w:val="0"/>
          <w:numId w:val="30"/>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Своевременное прохождение документа;</w:t>
      </w:r>
    </w:p>
    <w:p w:rsidR="00EA2A71" w:rsidRPr="009450F8" w:rsidRDefault="00EA2A71" w:rsidP="00041F3E">
      <w:pPr>
        <w:pStyle w:val="a7"/>
        <w:numPr>
          <w:ilvl w:val="0"/>
          <w:numId w:val="30"/>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Единообразие процесса обработки основных документов;</w:t>
      </w:r>
    </w:p>
    <w:p w:rsidR="00EA2A71" w:rsidRPr="009450F8" w:rsidRDefault="00EA2A71" w:rsidP="00041F3E">
      <w:pPr>
        <w:pStyle w:val="a7"/>
        <w:numPr>
          <w:ilvl w:val="0"/>
          <w:numId w:val="30"/>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Оправданность перемещения документов;</w:t>
      </w:r>
    </w:p>
    <w:p w:rsidR="00EA2A71" w:rsidRPr="009450F8" w:rsidRDefault="00EA2A71" w:rsidP="00041F3E">
      <w:pPr>
        <w:pStyle w:val="a7"/>
        <w:numPr>
          <w:ilvl w:val="0"/>
          <w:numId w:val="30"/>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Максимально возможное исключение возвратного перемещения документов.</w:t>
      </w:r>
    </w:p>
    <w:p w:rsidR="008613FE"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Бухгалтерия данного акционерного общества не занимается кадровыми документами ввиду наличия своей кадровой службы. Прежде всего, она </w:t>
      </w:r>
    </w:p>
    <w:p w:rsidR="008613FE" w:rsidRDefault="008613FE" w:rsidP="008613FE">
      <w:pPr>
        <w:pStyle w:val="a7"/>
        <w:spacing w:after="0" w:line="360" w:lineRule="auto"/>
        <w:ind w:left="0"/>
        <w:jc w:val="both"/>
        <w:rPr>
          <w:rFonts w:ascii="Times New Roman" w:hAnsi="Times New Roman"/>
          <w:sz w:val="28"/>
          <w:szCs w:val="28"/>
        </w:rPr>
      </w:pPr>
    </w:p>
    <w:p w:rsidR="008613FE" w:rsidRPr="008613FE" w:rsidRDefault="008613FE" w:rsidP="008613FE">
      <w:pPr>
        <w:pStyle w:val="a7"/>
        <w:spacing w:after="0" w:line="360" w:lineRule="auto"/>
        <w:ind w:left="0"/>
        <w:jc w:val="center"/>
        <w:rPr>
          <w:rFonts w:ascii="Times New Roman" w:hAnsi="Times New Roman"/>
          <w:sz w:val="24"/>
          <w:szCs w:val="24"/>
        </w:rPr>
      </w:pPr>
      <w:r>
        <w:rPr>
          <w:rFonts w:ascii="Times New Roman" w:hAnsi="Times New Roman"/>
          <w:sz w:val="24"/>
          <w:szCs w:val="24"/>
        </w:rPr>
        <w:lastRenderedPageBreak/>
        <w:t>26</w:t>
      </w:r>
    </w:p>
    <w:p w:rsidR="00EA2A71" w:rsidRPr="009450F8" w:rsidRDefault="00EA2A71" w:rsidP="008613FE">
      <w:pPr>
        <w:pStyle w:val="a7"/>
        <w:spacing w:after="0" w:line="360" w:lineRule="auto"/>
        <w:ind w:left="0"/>
        <w:jc w:val="both"/>
        <w:rPr>
          <w:rFonts w:ascii="Times New Roman" w:hAnsi="Times New Roman"/>
          <w:sz w:val="28"/>
          <w:szCs w:val="28"/>
        </w:rPr>
      </w:pPr>
      <w:r w:rsidRPr="009450F8">
        <w:rPr>
          <w:rFonts w:ascii="Times New Roman" w:hAnsi="Times New Roman"/>
          <w:sz w:val="28"/>
          <w:szCs w:val="28"/>
        </w:rPr>
        <w:t>рассчитывает пособия, отпускные, командировочные, начисляет заработную плату, налоги и страховые взносы и т. д.</w:t>
      </w:r>
    </w:p>
    <w:p w:rsidR="00EA2A71" w:rsidRPr="002D395F" w:rsidRDefault="00EA2A71" w:rsidP="002D395F">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Расчет и начисление заработной платы регулируется статьей 21 Трудового Кодекса РФ и разделяется на несколько этапов.</w:t>
      </w:r>
      <w:r w:rsidRPr="00041F3E">
        <w:rPr>
          <w:rFonts w:ascii="Times New Roman" w:hAnsi="Times New Roman"/>
          <w:sz w:val="28"/>
          <w:szCs w:val="28"/>
        </w:rPr>
        <w:t xml:space="preserve"> </w:t>
      </w:r>
    </w:p>
    <w:p w:rsidR="00EA2A71" w:rsidRDefault="00EA2A71" w:rsidP="00041F3E">
      <w:pPr>
        <w:pStyle w:val="a7"/>
        <w:spacing w:after="0" w:line="360" w:lineRule="auto"/>
        <w:ind w:left="0" w:firstLine="709"/>
        <w:jc w:val="right"/>
        <w:rPr>
          <w:rFonts w:ascii="Times New Roman" w:hAnsi="Times New Roman"/>
          <w:sz w:val="28"/>
          <w:szCs w:val="28"/>
        </w:rPr>
      </w:pPr>
      <w:r>
        <w:rPr>
          <w:rFonts w:ascii="Times New Roman" w:hAnsi="Times New Roman"/>
          <w:sz w:val="28"/>
          <w:szCs w:val="28"/>
        </w:rPr>
        <w:t xml:space="preserve">Таблица 2.5 </w:t>
      </w:r>
    </w:p>
    <w:p w:rsidR="00EA2A71" w:rsidRPr="00041F3E" w:rsidRDefault="00EA2A71" w:rsidP="00041F3E">
      <w:pPr>
        <w:pStyle w:val="a7"/>
        <w:spacing w:after="0" w:line="360" w:lineRule="auto"/>
        <w:ind w:left="0" w:firstLine="709"/>
        <w:jc w:val="right"/>
        <w:rPr>
          <w:rFonts w:ascii="Times New Roman" w:hAnsi="Times New Roman"/>
          <w:sz w:val="28"/>
          <w:szCs w:val="28"/>
        </w:rPr>
      </w:pPr>
      <w:r>
        <w:rPr>
          <w:rFonts w:ascii="Times New Roman" w:hAnsi="Times New Roman"/>
          <w:sz w:val="28"/>
          <w:szCs w:val="28"/>
        </w:rPr>
        <w:t>Р</w:t>
      </w:r>
      <w:r w:rsidRPr="009450F8">
        <w:rPr>
          <w:rFonts w:ascii="Times New Roman" w:hAnsi="Times New Roman"/>
          <w:sz w:val="28"/>
          <w:szCs w:val="28"/>
        </w:rPr>
        <w:t>асчет и начисление заработной 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73"/>
        <w:gridCol w:w="7798"/>
      </w:tblGrid>
      <w:tr w:rsidR="00EA2A71" w:rsidRPr="009958DD" w:rsidTr="009958DD">
        <w:tc>
          <w:tcPr>
            <w:tcW w:w="18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Номер этапа</w:t>
            </w:r>
          </w:p>
        </w:tc>
        <w:tc>
          <w:tcPr>
            <w:tcW w:w="8045"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Содержание</w:t>
            </w:r>
          </w:p>
        </w:tc>
      </w:tr>
      <w:tr w:rsidR="00EA2A71" w:rsidRPr="009958DD" w:rsidTr="009958DD">
        <w:tc>
          <w:tcPr>
            <w:tcW w:w="18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1-й</w:t>
            </w:r>
          </w:p>
        </w:tc>
        <w:tc>
          <w:tcPr>
            <w:tcW w:w="8045"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анализ информации, содержащейся в первичных документах по учету труда и его оплаты</w:t>
            </w:r>
          </w:p>
        </w:tc>
      </w:tr>
      <w:tr w:rsidR="00EA2A71" w:rsidRPr="009958DD" w:rsidTr="009958DD">
        <w:tc>
          <w:tcPr>
            <w:tcW w:w="18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2-й</w:t>
            </w:r>
          </w:p>
        </w:tc>
        <w:tc>
          <w:tcPr>
            <w:tcW w:w="8045"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расчет сумм оплаты труда</w:t>
            </w:r>
          </w:p>
        </w:tc>
      </w:tr>
      <w:tr w:rsidR="00EA2A71" w:rsidRPr="009958DD" w:rsidTr="009958DD">
        <w:tc>
          <w:tcPr>
            <w:tcW w:w="18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3-й</w:t>
            </w:r>
          </w:p>
        </w:tc>
        <w:tc>
          <w:tcPr>
            <w:tcW w:w="8045"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расчет и удержание налога на доходы физических лиц (НДФЛ)</w:t>
            </w:r>
          </w:p>
        </w:tc>
      </w:tr>
      <w:tr w:rsidR="00EA2A71" w:rsidRPr="009958DD" w:rsidTr="009958DD">
        <w:tc>
          <w:tcPr>
            <w:tcW w:w="18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4-й</w:t>
            </w:r>
          </w:p>
        </w:tc>
        <w:tc>
          <w:tcPr>
            <w:tcW w:w="8045"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начисления страховых взносов</w:t>
            </w:r>
          </w:p>
        </w:tc>
      </w:tr>
      <w:tr w:rsidR="00EA2A71" w:rsidRPr="009958DD" w:rsidTr="009958DD">
        <w:tc>
          <w:tcPr>
            <w:tcW w:w="1809"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5-й</w:t>
            </w:r>
          </w:p>
        </w:tc>
        <w:tc>
          <w:tcPr>
            <w:tcW w:w="8045"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оформляются документы на выплату заработной платы</w:t>
            </w:r>
          </w:p>
        </w:tc>
      </w:tr>
    </w:tbl>
    <w:p w:rsidR="00EA2A71" w:rsidRDefault="00EA2A71" w:rsidP="00804DDE">
      <w:pPr>
        <w:pStyle w:val="a7"/>
        <w:spacing w:after="0" w:line="360" w:lineRule="auto"/>
        <w:ind w:left="0" w:firstLine="709"/>
        <w:jc w:val="both"/>
        <w:rPr>
          <w:rFonts w:ascii="Times New Roman" w:hAnsi="Times New Roman"/>
          <w:sz w:val="28"/>
          <w:szCs w:val="28"/>
        </w:rPr>
      </w:pPr>
    </w:p>
    <w:p w:rsidR="00EA2A71" w:rsidRPr="009450F8" w:rsidRDefault="00EA2A71" w:rsidP="00804DDE">
      <w:pPr>
        <w:pStyle w:val="a7"/>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Первичные документы по кадровому учету и оплате труда в ОАО «</w:t>
      </w:r>
      <w:r>
        <w:rPr>
          <w:rFonts w:ascii="Times New Roman" w:hAnsi="Times New Roman"/>
          <w:sz w:val="28"/>
          <w:szCs w:val="28"/>
        </w:rPr>
        <w:t>Победа</w:t>
      </w:r>
      <w:r w:rsidRPr="009450F8">
        <w:rPr>
          <w:rFonts w:ascii="Times New Roman" w:hAnsi="Times New Roman"/>
          <w:sz w:val="28"/>
          <w:szCs w:val="28"/>
        </w:rPr>
        <w:t>» хранятся 75 лет. Впоследствии их передадут в Государственный архив.</w:t>
      </w:r>
    </w:p>
    <w:p w:rsidR="00EA2A71" w:rsidRDefault="00EA2A71" w:rsidP="00C324AD">
      <w:pPr>
        <w:spacing w:after="0" w:line="360" w:lineRule="auto"/>
        <w:ind w:firstLine="708"/>
        <w:contextualSpacing/>
        <w:jc w:val="both"/>
        <w:rPr>
          <w:rFonts w:ascii="Times New Roman" w:hAnsi="Times New Roman"/>
          <w:sz w:val="28"/>
          <w:szCs w:val="28"/>
        </w:rPr>
      </w:pPr>
      <w:r w:rsidRPr="009450F8">
        <w:rPr>
          <w:rFonts w:ascii="Times New Roman" w:hAnsi="Times New Roman"/>
          <w:sz w:val="28"/>
          <w:szCs w:val="28"/>
        </w:rPr>
        <w:t>Ниже представлена таблица унифицированных форм, используемых в документообороте конноспортивного комплекса и сроки их хранения в данной организации.</w:t>
      </w:r>
      <w:r w:rsidRPr="00041F3E">
        <w:rPr>
          <w:rFonts w:ascii="Times New Roman" w:hAnsi="Times New Roman"/>
          <w:sz w:val="28"/>
          <w:szCs w:val="28"/>
        </w:rPr>
        <w:t xml:space="preserve"> </w:t>
      </w:r>
    </w:p>
    <w:p w:rsidR="00EA2A71" w:rsidRDefault="00EA2A71" w:rsidP="00041F3E">
      <w:pPr>
        <w:spacing w:after="0" w:line="360" w:lineRule="auto"/>
        <w:contextualSpacing/>
        <w:jc w:val="right"/>
        <w:rPr>
          <w:rFonts w:ascii="Times New Roman" w:hAnsi="Times New Roman"/>
          <w:sz w:val="28"/>
          <w:szCs w:val="28"/>
        </w:rPr>
      </w:pPr>
      <w:r>
        <w:rPr>
          <w:rFonts w:ascii="Times New Roman" w:hAnsi="Times New Roman"/>
          <w:sz w:val="28"/>
          <w:szCs w:val="28"/>
        </w:rPr>
        <w:t xml:space="preserve">Таблица 2.6 </w:t>
      </w:r>
    </w:p>
    <w:p w:rsidR="00EA2A71" w:rsidRPr="00041F3E" w:rsidRDefault="00EA2A71" w:rsidP="00041F3E">
      <w:pPr>
        <w:spacing w:after="0" w:line="360" w:lineRule="auto"/>
        <w:contextualSpacing/>
        <w:jc w:val="right"/>
        <w:rPr>
          <w:rFonts w:ascii="Times New Roman" w:hAnsi="Times New Roman"/>
          <w:sz w:val="28"/>
          <w:szCs w:val="28"/>
        </w:rPr>
      </w:pPr>
      <w:r>
        <w:rPr>
          <w:rFonts w:ascii="Times New Roman" w:hAnsi="Times New Roman"/>
          <w:sz w:val="28"/>
          <w:szCs w:val="28"/>
        </w:rPr>
        <w:t>С</w:t>
      </w:r>
      <w:r w:rsidRPr="009450F8">
        <w:rPr>
          <w:rFonts w:ascii="Times New Roman" w:hAnsi="Times New Roman"/>
          <w:sz w:val="28"/>
          <w:szCs w:val="28"/>
        </w:rPr>
        <w:t>роки хранения унифицированных форм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7"/>
        <w:gridCol w:w="6714"/>
      </w:tblGrid>
      <w:tr w:rsidR="00EA2A71" w:rsidRPr="009958DD" w:rsidTr="009958DD">
        <w:tc>
          <w:tcPr>
            <w:tcW w:w="294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Срок</w:t>
            </w:r>
          </w:p>
        </w:tc>
        <w:tc>
          <w:tcPr>
            <w:tcW w:w="691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Форма</w:t>
            </w:r>
          </w:p>
        </w:tc>
      </w:tr>
      <w:tr w:rsidR="00EA2A71" w:rsidRPr="009958DD" w:rsidTr="009958DD">
        <w:tc>
          <w:tcPr>
            <w:tcW w:w="294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75 лет</w:t>
            </w:r>
          </w:p>
        </w:tc>
        <w:tc>
          <w:tcPr>
            <w:tcW w:w="691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 xml:space="preserve"> №Т-1 «Приказ (распоряжение) о приеме работника на работу»</w:t>
            </w:r>
          </w:p>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№Т-8 «Приказ (распоряжение) о прекращении (расторжении) трудового договора с работником (увольнении)»</w:t>
            </w:r>
          </w:p>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№Т-11 «Приказ (распоряжение) о поощрении работника»</w:t>
            </w:r>
          </w:p>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№Т-54 «Лицевой счет»</w:t>
            </w:r>
          </w:p>
        </w:tc>
      </w:tr>
      <w:tr w:rsidR="00EA2A71" w:rsidRPr="009958DD" w:rsidTr="009958DD">
        <w:tc>
          <w:tcPr>
            <w:tcW w:w="294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5 лет</w:t>
            </w:r>
          </w:p>
        </w:tc>
        <w:tc>
          <w:tcPr>
            <w:tcW w:w="691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№Т-6 «Приказ (распоряжение) о предоставлении отпуска работнику»</w:t>
            </w:r>
          </w:p>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№Т-12 «Табель учета рабочего времени и расчета оплаты труда»,</w:t>
            </w:r>
          </w:p>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№Т-49 «Расчетно-платежная ведомость»</w:t>
            </w:r>
          </w:p>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№Т-60 «Записка-расчет о предоставлении отпуска работнику»</w:t>
            </w:r>
          </w:p>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№Т-61 «Записка-расчет при прекращении (расторжении) трудового договора с работником (увольнении)»</w:t>
            </w:r>
          </w:p>
        </w:tc>
      </w:tr>
      <w:tr w:rsidR="00EA2A71" w:rsidRPr="009958DD" w:rsidTr="009958DD">
        <w:tc>
          <w:tcPr>
            <w:tcW w:w="294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lastRenderedPageBreak/>
              <w:t>3 года</w:t>
            </w:r>
          </w:p>
        </w:tc>
        <w:tc>
          <w:tcPr>
            <w:tcW w:w="691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№Т-3 «Штатное расписание»</w:t>
            </w:r>
          </w:p>
        </w:tc>
      </w:tr>
      <w:tr w:rsidR="00EA2A71" w:rsidRPr="009958DD" w:rsidTr="009958DD">
        <w:tc>
          <w:tcPr>
            <w:tcW w:w="2943"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1 год</w:t>
            </w:r>
          </w:p>
        </w:tc>
        <w:tc>
          <w:tcPr>
            <w:tcW w:w="6911" w:type="dxa"/>
          </w:tcPr>
          <w:p w:rsidR="00EA2A71" w:rsidRPr="009958DD" w:rsidRDefault="00EA2A71" w:rsidP="009958DD">
            <w:pPr>
              <w:pStyle w:val="a7"/>
              <w:spacing w:after="0"/>
              <w:ind w:left="0"/>
              <w:jc w:val="both"/>
              <w:rPr>
                <w:rFonts w:ascii="Times New Roman" w:hAnsi="Times New Roman"/>
                <w:sz w:val="24"/>
                <w:szCs w:val="24"/>
              </w:rPr>
            </w:pPr>
            <w:r w:rsidRPr="009958DD">
              <w:rPr>
                <w:rFonts w:ascii="Times New Roman" w:hAnsi="Times New Roman"/>
                <w:sz w:val="24"/>
                <w:szCs w:val="24"/>
              </w:rPr>
              <w:t>№Т-7 «График отпусков».</w:t>
            </w:r>
          </w:p>
        </w:tc>
      </w:tr>
    </w:tbl>
    <w:p w:rsidR="00EA2A71" w:rsidRDefault="00EA2A71" w:rsidP="00041F3E">
      <w:pPr>
        <w:tabs>
          <w:tab w:val="left" w:pos="709"/>
        </w:tabs>
        <w:spacing w:after="0" w:line="360" w:lineRule="auto"/>
        <w:ind w:firstLine="709"/>
        <w:contextualSpacing/>
        <w:jc w:val="both"/>
        <w:rPr>
          <w:rFonts w:ascii="Times New Roman" w:hAnsi="Times New Roman"/>
          <w:sz w:val="28"/>
          <w:szCs w:val="28"/>
        </w:rPr>
      </w:pPr>
    </w:p>
    <w:p w:rsidR="00EA2A71" w:rsidRPr="00041F3E" w:rsidRDefault="00EA2A71" w:rsidP="00041F3E">
      <w:pPr>
        <w:tabs>
          <w:tab w:val="left" w:pos="709"/>
        </w:tabs>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В приложении</w:t>
      </w:r>
      <w:r>
        <w:rPr>
          <w:rFonts w:ascii="Times New Roman" w:hAnsi="Times New Roman"/>
          <w:sz w:val="28"/>
          <w:szCs w:val="28"/>
        </w:rPr>
        <w:t xml:space="preserve"> </w:t>
      </w:r>
      <w:r w:rsidRPr="009450F8">
        <w:rPr>
          <w:rFonts w:ascii="Times New Roman" w:hAnsi="Times New Roman"/>
          <w:sz w:val="28"/>
          <w:szCs w:val="28"/>
        </w:rPr>
        <w:t>2</w:t>
      </w:r>
      <w:r>
        <w:rPr>
          <w:rFonts w:ascii="Times New Roman" w:hAnsi="Times New Roman"/>
          <w:sz w:val="28"/>
          <w:szCs w:val="28"/>
        </w:rPr>
        <w:t xml:space="preserve"> </w:t>
      </w:r>
      <w:r w:rsidRPr="009450F8">
        <w:rPr>
          <w:rFonts w:ascii="Times New Roman" w:hAnsi="Times New Roman"/>
          <w:sz w:val="28"/>
          <w:szCs w:val="28"/>
        </w:rPr>
        <w:t>представлен график документооборота по учету труда и заработной платы.</w:t>
      </w:r>
    </w:p>
    <w:p w:rsidR="00EA2A71" w:rsidRPr="00041F3E" w:rsidRDefault="00EA2A71" w:rsidP="00804DDE">
      <w:pPr>
        <w:tabs>
          <w:tab w:val="left" w:pos="709"/>
        </w:tabs>
        <w:spacing w:after="0" w:line="360" w:lineRule="auto"/>
        <w:ind w:firstLine="709"/>
        <w:contextualSpacing/>
        <w:jc w:val="both"/>
        <w:rPr>
          <w:rFonts w:ascii="Times New Roman" w:hAnsi="Times New Roman"/>
          <w:i/>
          <w:sz w:val="28"/>
          <w:szCs w:val="28"/>
        </w:rPr>
      </w:pPr>
      <w:r w:rsidRPr="00041F3E">
        <w:rPr>
          <w:rFonts w:ascii="Times New Roman" w:hAnsi="Times New Roman"/>
          <w:i/>
          <w:sz w:val="28"/>
          <w:szCs w:val="28"/>
        </w:rPr>
        <w:t>Вывод к главе 2</w:t>
      </w:r>
    </w:p>
    <w:p w:rsidR="00EA2A71" w:rsidRPr="009450F8" w:rsidRDefault="00EA2A71" w:rsidP="00041F3E">
      <w:pPr>
        <w:pStyle w:val="a9"/>
        <w:spacing w:before="0" w:beforeAutospacing="0" w:after="0" w:afterAutospacing="0" w:line="360" w:lineRule="auto"/>
        <w:ind w:firstLine="709"/>
        <w:contextualSpacing/>
        <w:jc w:val="both"/>
        <w:rPr>
          <w:sz w:val="28"/>
          <w:szCs w:val="28"/>
        </w:rPr>
      </w:pPr>
      <w:r w:rsidRPr="009450F8">
        <w:rPr>
          <w:sz w:val="28"/>
          <w:szCs w:val="28"/>
        </w:rPr>
        <w:t xml:space="preserve">Организация работы с документами – это обеспечение оптимальных условий для всех видов работ с документами. Значение документа для предприятия трудно переоценить. Современное управление государственным предприятием, в частности ОАО </w:t>
      </w:r>
      <w:r>
        <w:rPr>
          <w:sz w:val="28"/>
          <w:szCs w:val="28"/>
        </w:rPr>
        <w:t>СК</w:t>
      </w:r>
      <w:r w:rsidRPr="009450F8">
        <w:rPr>
          <w:sz w:val="28"/>
          <w:szCs w:val="28"/>
        </w:rPr>
        <w:t xml:space="preserve"> «</w:t>
      </w:r>
      <w:r>
        <w:rPr>
          <w:sz w:val="28"/>
          <w:szCs w:val="28"/>
        </w:rPr>
        <w:t>Победа</w:t>
      </w:r>
      <w:r w:rsidRPr="009450F8">
        <w:rPr>
          <w:sz w:val="28"/>
          <w:szCs w:val="28"/>
        </w:rPr>
        <w:t xml:space="preserve">» – это в значительной степени непрерывная череда процессов составления и перемещения документов. </w:t>
      </w:r>
    </w:p>
    <w:p w:rsidR="00EA2A71" w:rsidRPr="009450F8" w:rsidRDefault="00EA2A71" w:rsidP="00041F3E">
      <w:pPr>
        <w:pStyle w:val="a9"/>
        <w:spacing w:before="0" w:beforeAutospacing="0" w:after="0" w:afterAutospacing="0" w:line="360" w:lineRule="auto"/>
        <w:ind w:firstLine="709"/>
        <w:contextualSpacing/>
        <w:jc w:val="both"/>
        <w:rPr>
          <w:sz w:val="28"/>
          <w:szCs w:val="28"/>
        </w:rPr>
      </w:pPr>
      <w:r w:rsidRPr="009450F8">
        <w:rPr>
          <w:sz w:val="28"/>
          <w:szCs w:val="28"/>
        </w:rPr>
        <w:t>От четкости и оперативности организации документооборота зависит скорость получения информации, от которой зачастую зависят важные решения. ОАО «</w:t>
      </w:r>
      <w:r>
        <w:rPr>
          <w:sz w:val="28"/>
          <w:szCs w:val="28"/>
        </w:rPr>
        <w:t>Победа</w:t>
      </w:r>
      <w:r w:rsidRPr="009450F8">
        <w:rPr>
          <w:sz w:val="28"/>
          <w:szCs w:val="28"/>
        </w:rPr>
        <w:t xml:space="preserve">» за счет оформления лицевых счетов сократила хранение ряда документов на 70 лет. Также наличие расчетно-платежной ведомости избавляет организацию от ведения отдельно расчетной и платежной ведомостей. Таким образом, можно отметить, что организация документооборота в ОАО </w:t>
      </w:r>
      <w:r>
        <w:rPr>
          <w:sz w:val="28"/>
          <w:szCs w:val="28"/>
        </w:rPr>
        <w:t>СК</w:t>
      </w:r>
      <w:r w:rsidRPr="009450F8">
        <w:rPr>
          <w:sz w:val="28"/>
          <w:szCs w:val="28"/>
        </w:rPr>
        <w:t xml:space="preserve"> «</w:t>
      </w:r>
      <w:r>
        <w:rPr>
          <w:sz w:val="28"/>
          <w:szCs w:val="28"/>
        </w:rPr>
        <w:t>Победа</w:t>
      </w:r>
      <w:r w:rsidRPr="009450F8">
        <w:rPr>
          <w:sz w:val="28"/>
          <w:szCs w:val="28"/>
        </w:rPr>
        <w:t>» налажена.</w:t>
      </w:r>
    </w:p>
    <w:p w:rsidR="00EA2A71" w:rsidRPr="009450F8" w:rsidRDefault="00EA2A71" w:rsidP="00804DDE">
      <w:pPr>
        <w:pStyle w:val="a7"/>
        <w:spacing w:after="0" w:line="360" w:lineRule="auto"/>
        <w:ind w:left="1069"/>
        <w:jc w:val="both"/>
        <w:rPr>
          <w:rFonts w:ascii="Times New Roman" w:hAnsi="Times New Roman"/>
          <w:sz w:val="28"/>
          <w:szCs w:val="28"/>
        </w:rPr>
      </w:pPr>
    </w:p>
    <w:p w:rsidR="00C324AD" w:rsidRDefault="00C324AD" w:rsidP="00041F3E">
      <w:pPr>
        <w:pStyle w:val="11"/>
      </w:pPr>
      <w:bookmarkStart w:id="11" w:name="_Toc476996235"/>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Default="00C324AD" w:rsidP="00041F3E">
      <w:pPr>
        <w:pStyle w:val="11"/>
      </w:pPr>
    </w:p>
    <w:p w:rsidR="00C324AD" w:rsidRPr="00000853" w:rsidRDefault="00000853" w:rsidP="00041F3E">
      <w:pPr>
        <w:pStyle w:val="11"/>
        <w:rPr>
          <w:b w:val="0"/>
          <w:sz w:val="24"/>
          <w:szCs w:val="24"/>
        </w:rPr>
      </w:pPr>
      <w:r w:rsidRPr="00000853">
        <w:rPr>
          <w:b w:val="0"/>
          <w:sz w:val="24"/>
          <w:szCs w:val="24"/>
        </w:rPr>
        <w:lastRenderedPageBreak/>
        <w:t>28</w:t>
      </w:r>
    </w:p>
    <w:p w:rsidR="00EA2A71" w:rsidRDefault="00F27814" w:rsidP="00041F3E">
      <w:pPr>
        <w:pStyle w:val="11"/>
      </w:pPr>
      <w:r>
        <w:t xml:space="preserve">Глава </w:t>
      </w:r>
      <w:r>
        <w:rPr>
          <w:lang w:val="en-US"/>
        </w:rPr>
        <w:t>III</w:t>
      </w:r>
      <w:r w:rsidR="00EA2A71" w:rsidRPr="009450F8">
        <w:t xml:space="preserve"> Н</w:t>
      </w:r>
      <w:r w:rsidR="00EA2A71">
        <w:t xml:space="preserve">аправления совершенствования учета труда и заработной платы в </w:t>
      </w:r>
      <w:r w:rsidR="00EA2A71" w:rsidRPr="009450F8">
        <w:t xml:space="preserve">ОАО </w:t>
      </w:r>
      <w:r w:rsidR="00EA2A71">
        <w:t>СК</w:t>
      </w:r>
      <w:r w:rsidR="00EA2A71" w:rsidRPr="009450F8">
        <w:t xml:space="preserve"> «</w:t>
      </w:r>
      <w:r w:rsidR="00EA2A71">
        <w:t>Победа</w:t>
      </w:r>
      <w:r w:rsidR="00EA2A71" w:rsidRPr="009450F8">
        <w:t>»</w:t>
      </w:r>
      <w:bookmarkEnd w:id="11"/>
    </w:p>
    <w:p w:rsidR="00EA2A71" w:rsidRPr="009450F8" w:rsidRDefault="00EA2A71" w:rsidP="00041F3E">
      <w:pPr>
        <w:pStyle w:val="11"/>
      </w:pP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Анализируя деятельность данного акционерного общества, следует отметить, что согласно данным в финансовой отчетности за 2015 год, общая сумма расходов по оплате труда составила 832000 рублей при средней численности работников 259 человек (Приложение 1).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В ОАО </w:t>
      </w:r>
      <w:r>
        <w:rPr>
          <w:rFonts w:ascii="Times New Roman" w:hAnsi="Times New Roman"/>
          <w:sz w:val="28"/>
          <w:szCs w:val="28"/>
        </w:rPr>
        <w:t>СК</w:t>
      </w:r>
      <w:r w:rsidRPr="009450F8">
        <w:rPr>
          <w:rFonts w:ascii="Times New Roman" w:hAnsi="Times New Roman"/>
          <w:sz w:val="28"/>
          <w:szCs w:val="28"/>
        </w:rPr>
        <w:t xml:space="preserve"> «</w:t>
      </w:r>
      <w:r>
        <w:rPr>
          <w:rFonts w:ascii="Times New Roman" w:hAnsi="Times New Roman"/>
          <w:sz w:val="28"/>
          <w:szCs w:val="28"/>
        </w:rPr>
        <w:t>Победа</w:t>
      </w:r>
      <w:r w:rsidRPr="009450F8">
        <w:rPr>
          <w:rFonts w:ascii="Times New Roman" w:hAnsi="Times New Roman"/>
          <w:sz w:val="28"/>
          <w:szCs w:val="28"/>
        </w:rPr>
        <w:t xml:space="preserve">» на большинстве участков установлена повременная оплата труда. В организации все еще широко применяется неавтоматизированный вариант расчетов по труду. К участкам с ручным вариантом учета труда относятся спортивный корпус и </w:t>
      </w:r>
      <w:r>
        <w:rPr>
          <w:rFonts w:ascii="Times New Roman" w:hAnsi="Times New Roman"/>
          <w:sz w:val="28"/>
          <w:szCs w:val="28"/>
        </w:rPr>
        <w:t>спортивный</w:t>
      </w:r>
      <w:r w:rsidRPr="009450F8">
        <w:rPr>
          <w:rFonts w:ascii="Times New Roman" w:hAnsi="Times New Roman"/>
          <w:sz w:val="28"/>
          <w:szCs w:val="28"/>
        </w:rPr>
        <w:t xml:space="preserve"> клуб. Данным участкам следует перейти на автоматизированный учет труда и его оплаты, как это было сделано в гостинице и ресторане, принадлежащим организации «</w:t>
      </w:r>
      <w:r>
        <w:rPr>
          <w:rFonts w:ascii="Times New Roman" w:hAnsi="Times New Roman"/>
          <w:sz w:val="28"/>
          <w:szCs w:val="28"/>
        </w:rPr>
        <w:t>Победа</w:t>
      </w:r>
      <w:r w:rsidRPr="009450F8">
        <w:rPr>
          <w:rFonts w:ascii="Times New Roman" w:hAnsi="Times New Roman"/>
          <w:sz w:val="28"/>
          <w:szCs w:val="28"/>
        </w:rPr>
        <w:t>». В качестве замены ручного процесса прикладную программу, например «1С: Зарплата и кадры». Данная программа стоит относительно недорого и тиражируется в большом количестве.</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Также следует значительно улучшить систему премирования за значительные достижения воспитанников спортивного клуба, доплат за качество выполненной работы на всех участках комплекса, повышение квалификации, совмещение профессий, исполнительность, дисциплину и добросовестность.</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В данный момент усложнена система по расчету некоторых видов выплат, таких как пособия по больничному листу, отпускам, оплата командировочных. Требуют уточнения законодательные акты, такие как методические указания по учету затрат на счет конкретных источников финансирования.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В разрешении сложных правовых вопросов бухгалтеру могут помочь средства оперативного правового информирования, такие как «Консультант плюс», «Гарант» и «Эталон». </w:t>
      </w:r>
    </w:p>
    <w:p w:rsidR="00000853" w:rsidRPr="00000853" w:rsidRDefault="00000853" w:rsidP="00000853">
      <w:pPr>
        <w:spacing w:after="0" w:line="360" w:lineRule="auto"/>
        <w:ind w:firstLine="709"/>
        <w:contextualSpacing/>
        <w:jc w:val="center"/>
        <w:rPr>
          <w:rFonts w:ascii="Times New Roman" w:hAnsi="Times New Roman"/>
          <w:sz w:val="24"/>
          <w:szCs w:val="24"/>
        </w:rPr>
      </w:pPr>
      <w:r>
        <w:rPr>
          <w:rFonts w:ascii="Times New Roman" w:hAnsi="Times New Roman"/>
          <w:sz w:val="24"/>
          <w:szCs w:val="24"/>
        </w:rPr>
        <w:lastRenderedPageBreak/>
        <w:t>29</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Журналы «Главбух», «Консультант», «Бухгалтерский учет» могут оказать помощь в решении спорных вопросов с налоговой службой, поскольку на страницах данных журналов печатается актуальная и достоверная информация из ведомств и министерств, которая сопровождается разъяснениями специалистов.</w:t>
      </w:r>
    </w:p>
    <w:p w:rsidR="00EA2A71" w:rsidRPr="00041F3E" w:rsidRDefault="00EA2A71" w:rsidP="00041F3E">
      <w:pPr>
        <w:spacing w:after="0" w:line="360" w:lineRule="auto"/>
        <w:ind w:firstLine="709"/>
        <w:contextualSpacing/>
        <w:jc w:val="both"/>
        <w:rPr>
          <w:rFonts w:ascii="Times New Roman" w:hAnsi="Times New Roman"/>
          <w:i/>
          <w:sz w:val="28"/>
          <w:szCs w:val="28"/>
        </w:rPr>
      </w:pPr>
      <w:r w:rsidRPr="00041F3E">
        <w:rPr>
          <w:rFonts w:ascii="Times New Roman" w:hAnsi="Times New Roman"/>
          <w:i/>
          <w:sz w:val="28"/>
          <w:szCs w:val="28"/>
        </w:rPr>
        <w:t>Вывод к главе 3</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Корректный расчет заработной платы, налогов, страховых взносов, а также различные операции по расчету с персоналом играют важную роль в работе бухгалтерии, поскольку от правильно начисленной заработной платы и от грамотного распределения формы и системы оплаты труда зависит благополучие внутри организации. Повышение уровня автоматизации на отдельных участках организации «</w:t>
      </w:r>
      <w:r>
        <w:rPr>
          <w:rFonts w:ascii="Times New Roman" w:hAnsi="Times New Roman"/>
          <w:sz w:val="28"/>
          <w:szCs w:val="28"/>
        </w:rPr>
        <w:t>Победа</w:t>
      </w:r>
      <w:r w:rsidRPr="009450F8">
        <w:rPr>
          <w:rFonts w:ascii="Times New Roman" w:hAnsi="Times New Roman"/>
          <w:sz w:val="28"/>
          <w:szCs w:val="28"/>
        </w:rPr>
        <w:t xml:space="preserve">» положительно скажется на всем процессе учета труда и заработной платы. В доработке нуждаются системы премирования и расчетов по некоторым видам выплат. </w:t>
      </w:r>
    </w:p>
    <w:p w:rsidR="00EA2A71" w:rsidRDefault="00EA2A71" w:rsidP="00E15B2C">
      <w:pPr>
        <w:pStyle w:val="a7"/>
        <w:spacing w:after="0" w:line="360" w:lineRule="auto"/>
        <w:ind w:left="0"/>
        <w:jc w:val="both"/>
        <w:rPr>
          <w:rFonts w:ascii="Times New Roman" w:hAnsi="Times New Roman"/>
          <w:sz w:val="28"/>
          <w:szCs w:val="28"/>
        </w:rPr>
        <w:sectPr w:rsidR="00EA2A71" w:rsidSect="00661BA6">
          <w:pgSz w:w="11906" w:h="16838"/>
          <w:pgMar w:top="1134" w:right="850" w:bottom="1134" w:left="1701" w:header="708" w:footer="708" w:gutter="0"/>
          <w:pgNumType w:start="3"/>
          <w:cols w:space="708"/>
          <w:titlePg/>
          <w:docGrid w:linePitch="360"/>
        </w:sectPr>
      </w:pPr>
    </w:p>
    <w:p w:rsidR="00000853" w:rsidRPr="00000853" w:rsidRDefault="00000853" w:rsidP="00E15B2C">
      <w:pPr>
        <w:pStyle w:val="11"/>
        <w:rPr>
          <w:b w:val="0"/>
          <w:sz w:val="24"/>
          <w:szCs w:val="24"/>
        </w:rPr>
      </w:pPr>
      <w:r>
        <w:rPr>
          <w:b w:val="0"/>
          <w:sz w:val="24"/>
          <w:szCs w:val="24"/>
        </w:rPr>
        <w:lastRenderedPageBreak/>
        <w:t>30</w:t>
      </w:r>
    </w:p>
    <w:p w:rsidR="00EA2A71" w:rsidRDefault="00EA2A71" w:rsidP="00E15B2C">
      <w:pPr>
        <w:pStyle w:val="11"/>
      </w:pPr>
      <w:r>
        <w:t>ЗАКЛЮЧЕНИЕ</w:t>
      </w:r>
    </w:p>
    <w:p w:rsidR="00EA2A71" w:rsidRPr="009450F8" w:rsidRDefault="00EA2A71" w:rsidP="00041F3E">
      <w:pPr>
        <w:pStyle w:val="11"/>
      </w:pP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 xml:space="preserve">Учет труда и заработной платы является одним из самых важных вопросов в организации бухгалтерского учета организации. Данный учет должен обеспечить контроль над соотношением количества и качества труда. Четко поставленный учет затрат на оплату труда позволяет избегать ошибок при начислении заработной платы, несмотря на то, что учет труда и его оплаты является достаточно трудоемким. </w:t>
      </w:r>
    </w:p>
    <w:p w:rsidR="00EA2A71" w:rsidRPr="009450F8" w:rsidRDefault="00EA2A71" w:rsidP="00804DDE">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Труд – это важная составляющая себестоимости производимой продукции или предоставляемых услуг, поэтому корректный и своевременный его учет должен позволять выпускать качественную продукцию, не повышая затрат на вознаграждение труда в данной продукции или услугах.</w:t>
      </w:r>
    </w:p>
    <w:p w:rsidR="00EA2A71" w:rsidRPr="007B6E59" w:rsidRDefault="00EA2A71" w:rsidP="007B6E59">
      <w:pPr>
        <w:spacing w:after="0" w:line="360" w:lineRule="auto"/>
        <w:ind w:firstLine="709"/>
        <w:contextualSpacing/>
        <w:jc w:val="both"/>
        <w:rPr>
          <w:rFonts w:ascii="Times New Roman" w:hAnsi="Times New Roman"/>
          <w:sz w:val="28"/>
          <w:szCs w:val="28"/>
        </w:rPr>
      </w:pPr>
      <w:r w:rsidRPr="009450F8">
        <w:rPr>
          <w:rFonts w:ascii="Times New Roman" w:hAnsi="Times New Roman"/>
          <w:sz w:val="28"/>
          <w:szCs w:val="28"/>
        </w:rPr>
        <w:t>Существует две основных</w:t>
      </w:r>
      <w:r>
        <w:rPr>
          <w:rFonts w:ascii="Times New Roman" w:hAnsi="Times New Roman"/>
          <w:sz w:val="28"/>
          <w:szCs w:val="28"/>
        </w:rPr>
        <w:t xml:space="preserve"> </w:t>
      </w:r>
      <w:r w:rsidRPr="009450F8">
        <w:rPr>
          <w:rFonts w:ascii="Times New Roman" w:hAnsi="Times New Roman"/>
          <w:sz w:val="28"/>
          <w:szCs w:val="28"/>
        </w:rPr>
        <w:t xml:space="preserve">формы оплаты труда: сдельная и повременная. </w:t>
      </w:r>
      <w:r w:rsidRPr="007B6E59">
        <w:rPr>
          <w:rFonts w:ascii="Times New Roman" w:hAnsi="Times New Roman"/>
          <w:sz w:val="28"/>
          <w:szCs w:val="28"/>
        </w:rPr>
        <w:t xml:space="preserve">Они являются элементами тарифной системы оплаты труда. Каждая из форм разделяется на несколько видов, которые имеют свои преимущества и недостатки. </w:t>
      </w:r>
    </w:p>
    <w:p w:rsidR="00EA2A71" w:rsidRDefault="00EA2A71" w:rsidP="007B6E59">
      <w:pPr>
        <w:pStyle w:val="a7"/>
        <w:tabs>
          <w:tab w:val="left" w:pos="0"/>
        </w:tabs>
        <w:spacing w:after="0" w:line="360" w:lineRule="auto"/>
        <w:ind w:left="0" w:firstLine="709"/>
        <w:jc w:val="both"/>
        <w:rPr>
          <w:rFonts w:ascii="Times New Roman" w:hAnsi="Times New Roman"/>
          <w:sz w:val="28"/>
          <w:szCs w:val="28"/>
        </w:rPr>
      </w:pPr>
      <w:r w:rsidRPr="007B6E59">
        <w:rPr>
          <w:rFonts w:ascii="Times New Roman" w:hAnsi="Times New Roman"/>
          <w:sz w:val="28"/>
          <w:szCs w:val="28"/>
        </w:rPr>
        <w:t xml:space="preserve">Данная курсовая работа была посвящена учету труда и заработной платы. В процессе ее написания были проанализированы задачи, которые должен выполнять бухгалтер в данном вопросе. Целью курсовой работы было изучение и раскрытие темы бухгалтерского учета труда и заработной платы. Задачи, поставленные исходя из цели курсовой работы, были достигнуты – систематизирована учебная, нормативно-правовая и методическая литература по данной теме курсовой работы, рассмотрены основы начисления заработной платы и удержания из нее, были найдены методы улучшения организации бухгалтерского учета труда и его оплаты. </w:t>
      </w:r>
    </w:p>
    <w:p w:rsidR="00EA2A71" w:rsidRDefault="00EA2A71" w:rsidP="007B6E59">
      <w:pPr>
        <w:pStyle w:val="a7"/>
        <w:tabs>
          <w:tab w:val="left" w:pos="0"/>
        </w:tabs>
        <w:spacing w:after="0" w:line="360" w:lineRule="auto"/>
        <w:ind w:left="0" w:firstLine="709"/>
        <w:jc w:val="both"/>
        <w:rPr>
          <w:rFonts w:ascii="Times New Roman" w:hAnsi="Times New Roman"/>
          <w:sz w:val="28"/>
          <w:szCs w:val="28"/>
        </w:rPr>
        <w:sectPr w:rsidR="00EA2A71" w:rsidSect="00E15B2C">
          <w:pgSz w:w="11906" w:h="16838"/>
          <w:pgMar w:top="1134" w:right="850" w:bottom="1134" w:left="1701" w:header="708" w:footer="708" w:gutter="0"/>
          <w:pgNumType w:start="4"/>
          <w:cols w:space="708"/>
          <w:titlePg/>
          <w:docGrid w:linePitch="360"/>
        </w:sectPr>
      </w:pPr>
      <w:r w:rsidRPr="007B6E59">
        <w:rPr>
          <w:rFonts w:ascii="Times New Roman" w:hAnsi="Times New Roman"/>
          <w:sz w:val="28"/>
          <w:szCs w:val="28"/>
        </w:rPr>
        <w:t>Объектом данной курсовой работы являлся ОАО СК «Победа». В его отношении была рассмотрена методика учета труда и заработной платы на конкретной организации и способы ее улучшения.</w:t>
      </w:r>
      <w:r>
        <w:rPr>
          <w:rFonts w:ascii="Times New Roman" w:hAnsi="Times New Roman"/>
          <w:sz w:val="28"/>
          <w:szCs w:val="28"/>
        </w:rPr>
        <w:tab/>
      </w:r>
    </w:p>
    <w:p w:rsidR="00000853" w:rsidRPr="00000853" w:rsidRDefault="00000853" w:rsidP="00E15B2C">
      <w:pPr>
        <w:pStyle w:val="11"/>
        <w:rPr>
          <w:b w:val="0"/>
          <w:sz w:val="24"/>
          <w:szCs w:val="24"/>
        </w:rPr>
      </w:pPr>
      <w:r>
        <w:rPr>
          <w:b w:val="0"/>
          <w:sz w:val="24"/>
          <w:szCs w:val="24"/>
        </w:rPr>
        <w:lastRenderedPageBreak/>
        <w:t>31</w:t>
      </w:r>
    </w:p>
    <w:p w:rsidR="00EA2A71" w:rsidRDefault="00EA2A71" w:rsidP="00E15B2C">
      <w:pPr>
        <w:pStyle w:val="11"/>
      </w:pPr>
      <w:r>
        <w:t>СПИСОК ИСПОЛЬЗУЕМЫХ ИСТОЧНИКОВ</w:t>
      </w:r>
    </w:p>
    <w:p w:rsidR="00EA2A71" w:rsidRPr="009450F8" w:rsidRDefault="00EA2A71" w:rsidP="00041F3E">
      <w:pPr>
        <w:pStyle w:val="11"/>
      </w:pPr>
    </w:p>
    <w:p w:rsidR="00EA2A71" w:rsidRPr="009450F8" w:rsidRDefault="00EA2A71" w:rsidP="005E3472">
      <w:pPr>
        <w:pStyle w:val="a7"/>
        <w:numPr>
          <w:ilvl w:val="3"/>
          <w:numId w:val="18"/>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Конституция РФ</w:t>
      </w:r>
    </w:p>
    <w:p w:rsidR="00EA2A71" w:rsidRPr="009450F8" w:rsidRDefault="00EA2A71" w:rsidP="005E3472">
      <w:pPr>
        <w:pStyle w:val="a7"/>
        <w:numPr>
          <w:ilvl w:val="3"/>
          <w:numId w:val="18"/>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Налоговый кодекс РФ</w:t>
      </w:r>
    </w:p>
    <w:p w:rsidR="00EA2A71" w:rsidRPr="009450F8" w:rsidRDefault="00EA2A71" w:rsidP="005E3472">
      <w:pPr>
        <w:pStyle w:val="a7"/>
        <w:numPr>
          <w:ilvl w:val="3"/>
          <w:numId w:val="18"/>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Трудовой кодекс РФ</w:t>
      </w:r>
    </w:p>
    <w:p w:rsidR="00EA2A71" w:rsidRPr="009450F8" w:rsidRDefault="00EA2A71" w:rsidP="005E3472">
      <w:pPr>
        <w:pStyle w:val="a7"/>
        <w:numPr>
          <w:ilvl w:val="3"/>
          <w:numId w:val="18"/>
        </w:numPr>
        <w:spacing w:after="0" w:line="360" w:lineRule="auto"/>
        <w:ind w:left="0" w:firstLine="709"/>
        <w:jc w:val="both"/>
        <w:rPr>
          <w:rFonts w:ascii="Times New Roman" w:hAnsi="Times New Roman"/>
          <w:bCs/>
          <w:sz w:val="28"/>
          <w:szCs w:val="28"/>
        </w:rPr>
      </w:pPr>
      <w:r w:rsidRPr="009450F8">
        <w:rPr>
          <w:rFonts w:ascii="Times New Roman" w:hAnsi="Times New Roman"/>
          <w:bCs/>
          <w:sz w:val="28"/>
          <w:szCs w:val="28"/>
        </w:rPr>
        <w:t>Федеральный</w:t>
      </w:r>
      <w:r w:rsidRPr="009450F8">
        <w:rPr>
          <w:rFonts w:ascii="Times New Roman" w:hAnsi="Times New Roman"/>
          <w:sz w:val="28"/>
          <w:szCs w:val="28"/>
        </w:rPr>
        <w:t xml:space="preserve"> </w:t>
      </w:r>
      <w:r w:rsidRPr="009450F8">
        <w:rPr>
          <w:rFonts w:ascii="Times New Roman" w:hAnsi="Times New Roman"/>
          <w:bCs/>
          <w:sz w:val="28"/>
          <w:szCs w:val="28"/>
        </w:rPr>
        <w:t>закон</w:t>
      </w:r>
      <w:r w:rsidRPr="009450F8">
        <w:rPr>
          <w:rFonts w:ascii="Times New Roman" w:hAnsi="Times New Roman"/>
          <w:sz w:val="28"/>
          <w:szCs w:val="28"/>
        </w:rPr>
        <w:t xml:space="preserve"> «</w:t>
      </w:r>
      <w:r w:rsidRPr="009450F8">
        <w:rPr>
          <w:rFonts w:ascii="Times New Roman" w:hAnsi="Times New Roman"/>
          <w:bCs/>
          <w:sz w:val="28"/>
          <w:szCs w:val="28"/>
        </w:rPr>
        <w:t>О</w:t>
      </w:r>
      <w:r w:rsidRPr="009450F8">
        <w:rPr>
          <w:rFonts w:ascii="Times New Roman" w:hAnsi="Times New Roman"/>
          <w:sz w:val="28"/>
          <w:szCs w:val="28"/>
        </w:rPr>
        <w:t xml:space="preserve"> </w:t>
      </w:r>
      <w:r w:rsidRPr="009450F8">
        <w:rPr>
          <w:rFonts w:ascii="Times New Roman" w:hAnsi="Times New Roman"/>
          <w:bCs/>
          <w:sz w:val="28"/>
          <w:szCs w:val="28"/>
        </w:rPr>
        <w:t>бухгалтерском</w:t>
      </w:r>
      <w:r w:rsidRPr="009450F8">
        <w:rPr>
          <w:rFonts w:ascii="Times New Roman" w:hAnsi="Times New Roman"/>
          <w:sz w:val="28"/>
          <w:szCs w:val="28"/>
        </w:rPr>
        <w:t xml:space="preserve"> </w:t>
      </w:r>
      <w:r w:rsidRPr="009450F8">
        <w:rPr>
          <w:rFonts w:ascii="Times New Roman" w:hAnsi="Times New Roman"/>
          <w:bCs/>
          <w:sz w:val="28"/>
          <w:szCs w:val="28"/>
        </w:rPr>
        <w:t>учёте</w:t>
      </w:r>
      <w:r w:rsidRPr="009450F8">
        <w:rPr>
          <w:rFonts w:ascii="Times New Roman" w:hAnsi="Times New Roman"/>
          <w:sz w:val="28"/>
          <w:szCs w:val="28"/>
        </w:rPr>
        <w:t xml:space="preserve">» РФ - N </w:t>
      </w:r>
      <w:r w:rsidRPr="009450F8">
        <w:rPr>
          <w:rFonts w:ascii="Times New Roman" w:hAnsi="Times New Roman"/>
          <w:bCs/>
          <w:sz w:val="28"/>
          <w:szCs w:val="28"/>
        </w:rPr>
        <w:t>402</w:t>
      </w:r>
      <w:r w:rsidRPr="009450F8">
        <w:rPr>
          <w:rFonts w:ascii="Times New Roman" w:hAnsi="Times New Roman"/>
          <w:sz w:val="28"/>
          <w:szCs w:val="28"/>
        </w:rPr>
        <w:t>-</w:t>
      </w:r>
      <w:r w:rsidRPr="009450F8">
        <w:rPr>
          <w:rFonts w:ascii="Times New Roman" w:hAnsi="Times New Roman"/>
          <w:bCs/>
          <w:sz w:val="28"/>
          <w:szCs w:val="28"/>
        </w:rPr>
        <w:t>ФЗ</w:t>
      </w:r>
    </w:p>
    <w:p w:rsidR="00EA2A71" w:rsidRPr="009450F8" w:rsidRDefault="00EA2A71" w:rsidP="005E3472">
      <w:pPr>
        <w:pStyle w:val="a7"/>
        <w:numPr>
          <w:ilvl w:val="3"/>
          <w:numId w:val="18"/>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Постановление Правительства РФ от 24.12.2007 № 922 «Об особенностях порядка исчисления средней заработной платы»</w:t>
      </w:r>
    </w:p>
    <w:p w:rsidR="00EA2A71" w:rsidRPr="009450F8" w:rsidRDefault="00EA2A71" w:rsidP="005E3472">
      <w:pPr>
        <w:pStyle w:val="a7"/>
        <w:numPr>
          <w:ilvl w:val="3"/>
          <w:numId w:val="18"/>
        </w:numPr>
        <w:spacing w:after="0" w:line="360" w:lineRule="auto"/>
        <w:ind w:left="0" w:firstLine="709"/>
        <w:jc w:val="both"/>
        <w:rPr>
          <w:rFonts w:ascii="Times New Roman" w:hAnsi="Times New Roman"/>
          <w:sz w:val="28"/>
          <w:szCs w:val="28"/>
          <w:shd w:val="clear" w:color="auto" w:fill="FFFFFF"/>
        </w:rPr>
      </w:pPr>
      <w:r w:rsidRPr="009450F8">
        <w:rPr>
          <w:rFonts w:ascii="Times New Roman" w:hAnsi="Times New Roman"/>
          <w:sz w:val="28"/>
          <w:szCs w:val="28"/>
          <w:shd w:val="clear" w:color="auto" w:fill="FFFFFF"/>
        </w:rPr>
        <w:t>Постановление Госкомстата России от 05.01.2004 № 1 «Об утверждении унифицированных форм первичной учетной документации по учету труда и его оплаты»;</w:t>
      </w:r>
    </w:p>
    <w:p w:rsidR="00EA2A71" w:rsidRPr="009450F8" w:rsidRDefault="00EA2A71" w:rsidP="005E3472">
      <w:pPr>
        <w:pStyle w:val="a7"/>
        <w:numPr>
          <w:ilvl w:val="3"/>
          <w:numId w:val="18"/>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Федеральный закон от 19.06.2000 № 82-ФЗ «О минимальном </w:t>
      </w:r>
      <w:proofErr w:type="gramStart"/>
      <w:r w:rsidRPr="009450F8">
        <w:rPr>
          <w:rFonts w:ascii="Times New Roman" w:hAnsi="Times New Roman"/>
          <w:sz w:val="28"/>
          <w:szCs w:val="28"/>
        </w:rPr>
        <w:t>размере оплаты труда</w:t>
      </w:r>
      <w:proofErr w:type="gramEnd"/>
      <w:r w:rsidRPr="009450F8">
        <w:rPr>
          <w:rFonts w:ascii="Times New Roman" w:hAnsi="Times New Roman"/>
          <w:sz w:val="28"/>
          <w:szCs w:val="28"/>
        </w:rPr>
        <w:t>»;</w:t>
      </w:r>
    </w:p>
    <w:p w:rsidR="00EA2A71" w:rsidRPr="009450F8" w:rsidRDefault="00EA2A71" w:rsidP="005E3472">
      <w:pPr>
        <w:pStyle w:val="a7"/>
        <w:numPr>
          <w:ilvl w:val="3"/>
          <w:numId w:val="18"/>
        </w:numPr>
        <w:spacing w:after="0" w:line="360" w:lineRule="auto"/>
        <w:ind w:left="0" w:firstLine="709"/>
        <w:jc w:val="both"/>
        <w:rPr>
          <w:rFonts w:ascii="Times New Roman" w:hAnsi="Times New Roman"/>
          <w:sz w:val="28"/>
          <w:szCs w:val="28"/>
        </w:rPr>
      </w:pPr>
      <w:r w:rsidRPr="009450F8">
        <w:rPr>
          <w:rFonts w:ascii="Times New Roman" w:hAnsi="Times New Roman"/>
          <w:sz w:val="28"/>
          <w:szCs w:val="28"/>
        </w:rPr>
        <w:t>Федеральный закон от 29 декабря 2006 г. №255-ФЗ «Об обязательном социальном страховании на случай временной нетрудоспособности и в связи с материнством»</w:t>
      </w:r>
    </w:p>
    <w:p w:rsidR="00EA2A71" w:rsidRPr="009450F8" w:rsidRDefault="00EA2A71" w:rsidP="005E3472">
      <w:pPr>
        <w:pStyle w:val="a7"/>
        <w:numPr>
          <w:ilvl w:val="3"/>
          <w:numId w:val="18"/>
        </w:numPr>
        <w:autoSpaceDE w:val="0"/>
        <w:autoSpaceDN w:val="0"/>
        <w:adjustRightInd w:val="0"/>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Богаченко, В.М. Бухгалтерский учет: Практикум: Учебное пособие / В.М.</w:t>
      </w:r>
      <w:r>
        <w:rPr>
          <w:rFonts w:ascii="Times New Roman" w:hAnsi="Times New Roman"/>
          <w:sz w:val="28"/>
          <w:szCs w:val="28"/>
        </w:rPr>
        <w:t xml:space="preserve"> 2015</w:t>
      </w:r>
    </w:p>
    <w:p w:rsidR="00EA2A71" w:rsidRPr="009450F8" w:rsidRDefault="00EA2A71" w:rsidP="005E3472">
      <w:pPr>
        <w:pStyle w:val="a7"/>
        <w:numPr>
          <w:ilvl w:val="3"/>
          <w:numId w:val="18"/>
        </w:numPr>
        <w:autoSpaceDE w:val="0"/>
        <w:autoSpaceDN w:val="0"/>
        <w:adjustRightInd w:val="0"/>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Богаченко, Н.А.</w:t>
      </w:r>
      <w:r>
        <w:rPr>
          <w:rFonts w:ascii="Times New Roman" w:hAnsi="Times New Roman"/>
          <w:sz w:val="28"/>
          <w:szCs w:val="28"/>
        </w:rPr>
        <w:t xml:space="preserve"> Кириллова. - </w:t>
      </w:r>
      <w:proofErr w:type="spellStart"/>
      <w:r>
        <w:rPr>
          <w:rFonts w:ascii="Times New Roman" w:hAnsi="Times New Roman"/>
          <w:sz w:val="28"/>
          <w:szCs w:val="28"/>
        </w:rPr>
        <w:t>Рн</w:t>
      </w:r>
      <w:proofErr w:type="spellEnd"/>
      <w:proofErr w:type="gramStart"/>
      <w:r>
        <w:rPr>
          <w:rFonts w:ascii="Times New Roman" w:hAnsi="Times New Roman"/>
          <w:sz w:val="28"/>
          <w:szCs w:val="28"/>
        </w:rPr>
        <w:t>/Д</w:t>
      </w:r>
      <w:proofErr w:type="gramEnd"/>
      <w:r>
        <w:rPr>
          <w:rFonts w:ascii="Times New Roman" w:hAnsi="Times New Roman"/>
          <w:sz w:val="28"/>
          <w:szCs w:val="28"/>
        </w:rPr>
        <w:t>: Феникс, 2016</w:t>
      </w:r>
      <w:r w:rsidRPr="009450F8">
        <w:rPr>
          <w:rFonts w:ascii="Times New Roman" w:hAnsi="Times New Roman"/>
          <w:sz w:val="28"/>
          <w:szCs w:val="28"/>
        </w:rPr>
        <w:t>. - 398 c.</w:t>
      </w:r>
    </w:p>
    <w:p w:rsidR="00EA2A71" w:rsidRPr="009450F8" w:rsidRDefault="00EA2A71" w:rsidP="005E3472">
      <w:pPr>
        <w:pStyle w:val="a7"/>
        <w:numPr>
          <w:ilvl w:val="3"/>
          <w:numId w:val="18"/>
        </w:numPr>
        <w:autoSpaceDE w:val="0"/>
        <w:autoSpaceDN w:val="0"/>
        <w:adjustRightInd w:val="0"/>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Богаченко, В.М. Бухгалтерский учет: Учебник / В.М. Богаченко, </w:t>
      </w:r>
      <w:proofErr w:type="spellStart"/>
      <w:r w:rsidRPr="009450F8">
        <w:rPr>
          <w:rFonts w:ascii="Times New Roman" w:hAnsi="Times New Roman"/>
          <w:sz w:val="28"/>
          <w:szCs w:val="28"/>
        </w:rPr>
        <w:t>Н.А</w:t>
      </w:r>
      <w:r>
        <w:rPr>
          <w:rFonts w:ascii="Times New Roman" w:hAnsi="Times New Roman"/>
          <w:sz w:val="28"/>
          <w:szCs w:val="28"/>
        </w:rPr>
        <w:t>.Кириллова</w:t>
      </w:r>
      <w:proofErr w:type="spellEnd"/>
      <w:r>
        <w:rPr>
          <w:rFonts w:ascii="Times New Roman" w:hAnsi="Times New Roman"/>
          <w:sz w:val="28"/>
          <w:szCs w:val="28"/>
        </w:rPr>
        <w:t xml:space="preserve">. - </w:t>
      </w:r>
      <w:proofErr w:type="spellStart"/>
      <w:r>
        <w:rPr>
          <w:rFonts w:ascii="Times New Roman" w:hAnsi="Times New Roman"/>
          <w:sz w:val="28"/>
          <w:szCs w:val="28"/>
        </w:rPr>
        <w:t>Рн</w:t>
      </w:r>
      <w:proofErr w:type="spellEnd"/>
      <w:proofErr w:type="gramStart"/>
      <w:r>
        <w:rPr>
          <w:rFonts w:ascii="Times New Roman" w:hAnsi="Times New Roman"/>
          <w:sz w:val="28"/>
          <w:szCs w:val="28"/>
        </w:rPr>
        <w:t>/Д</w:t>
      </w:r>
      <w:proofErr w:type="gramEnd"/>
      <w:r>
        <w:rPr>
          <w:rFonts w:ascii="Times New Roman" w:hAnsi="Times New Roman"/>
          <w:sz w:val="28"/>
          <w:szCs w:val="28"/>
        </w:rPr>
        <w:t>: Феникс, 2015</w:t>
      </w:r>
      <w:r w:rsidRPr="009450F8">
        <w:rPr>
          <w:rFonts w:ascii="Times New Roman" w:hAnsi="Times New Roman"/>
          <w:sz w:val="28"/>
          <w:szCs w:val="28"/>
        </w:rPr>
        <w:t>. - 510 c.</w:t>
      </w:r>
    </w:p>
    <w:p w:rsidR="00EA2A71" w:rsidRPr="009450F8" w:rsidRDefault="00EA2A71" w:rsidP="005E3472">
      <w:pPr>
        <w:pStyle w:val="a7"/>
        <w:numPr>
          <w:ilvl w:val="3"/>
          <w:numId w:val="18"/>
        </w:numPr>
        <w:autoSpaceDE w:val="0"/>
        <w:autoSpaceDN w:val="0"/>
        <w:adjustRightInd w:val="0"/>
        <w:spacing w:after="0" w:line="360" w:lineRule="auto"/>
        <w:ind w:left="0" w:firstLine="709"/>
        <w:jc w:val="both"/>
        <w:rPr>
          <w:rFonts w:ascii="Times New Roman" w:hAnsi="Times New Roman"/>
          <w:sz w:val="28"/>
          <w:szCs w:val="28"/>
        </w:rPr>
      </w:pPr>
      <w:proofErr w:type="spellStart"/>
      <w:r w:rsidRPr="009450F8">
        <w:rPr>
          <w:rFonts w:ascii="Times New Roman" w:hAnsi="Times New Roman"/>
          <w:sz w:val="28"/>
          <w:szCs w:val="28"/>
        </w:rPr>
        <w:t>Бреславцева</w:t>
      </w:r>
      <w:proofErr w:type="spellEnd"/>
      <w:r w:rsidRPr="009450F8">
        <w:rPr>
          <w:rFonts w:ascii="Times New Roman" w:hAnsi="Times New Roman"/>
          <w:sz w:val="28"/>
          <w:szCs w:val="28"/>
        </w:rPr>
        <w:t xml:space="preserve">, Н.А. Бухгалтерский учет: Учебное пособие / </w:t>
      </w:r>
      <w:proofErr w:type="spellStart"/>
      <w:r w:rsidRPr="009450F8">
        <w:rPr>
          <w:rFonts w:ascii="Times New Roman" w:hAnsi="Times New Roman"/>
          <w:sz w:val="28"/>
          <w:szCs w:val="28"/>
        </w:rPr>
        <w:t>Н.А.Бреславцева</w:t>
      </w:r>
      <w:proofErr w:type="spellEnd"/>
      <w:r w:rsidRPr="009450F8">
        <w:rPr>
          <w:rFonts w:ascii="Times New Roman" w:hAnsi="Times New Roman"/>
          <w:sz w:val="28"/>
          <w:szCs w:val="28"/>
        </w:rPr>
        <w:t xml:space="preserve">, Н.В. Михайлова, О.Н. </w:t>
      </w:r>
      <w:r>
        <w:rPr>
          <w:rFonts w:ascii="Times New Roman" w:hAnsi="Times New Roman"/>
          <w:sz w:val="28"/>
          <w:szCs w:val="28"/>
        </w:rPr>
        <w:t xml:space="preserve">Гончаренко. - </w:t>
      </w:r>
      <w:proofErr w:type="spellStart"/>
      <w:r>
        <w:rPr>
          <w:rFonts w:ascii="Times New Roman" w:hAnsi="Times New Roman"/>
          <w:sz w:val="28"/>
          <w:szCs w:val="28"/>
        </w:rPr>
        <w:t>Рн</w:t>
      </w:r>
      <w:proofErr w:type="spellEnd"/>
      <w:proofErr w:type="gramStart"/>
      <w:r>
        <w:rPr>
          <w:rFonts w:ascii="Times New Roman" w:hAnsi="Times New Roman"/>
          <w:sz w:val="28"/>
          <w:szCs w:val="28"/>
        </w:rPr>
        <w:t>/Д</w:t>
      </w:r>
      <w:proofErr w:type="gramEnd"/>
      <w:r>
        <w:rPr>
          <w:rFonts w:ascii="Times New Roman" w:hAnsi="Times New Roman"/>
          <w:sz w:val="28"/>
          <w:szCs w:val="28"/>
        </w:rPr>
        <w:t>: Феникс, 2015</w:t>
      </w:r>
      <w:r w:rsidRPr="009450F8">
        <w:rPr>
          <w:rFonts w:ascii="Times New Roman" w:hAnsi="Times New Roman"/>
          <w:sz w:val="28"/>
          <w:szCs w:val="28"/>
        </w:rPr>
        <w:t>. - 318 c.</w:t>
      </w:r>
    </w:p>
    <w:p w:rsidR="00EA2A71" w:rsidRPr="009450F8" w:rsidRDefault="00EA2A71" w:rsidP="005E3472">
      <w:pPr>
        <w:pStyle w:val="a7"/>
        <w:numPr>
          <w:ilvl w:val="3"/>
          <w:numId w:val="18"/>
        </w:numPr>
        <w:autoSpaceDE w:val="0"/>
        <w:autoSpaceDN w:val="0"/>
        <w:adjustRightInd w:val="0"/>
        <w:spacing w:after="0" w:line="360" w:lineRule="auto"/>
        <w:ind w:left="0" w:firstLine="709"/>
        <w:jc w:val="both"/>
        <w:rPr>
          <w:rFonts w:ascii="Times New Roman" w:hAnsi="Times New Roman"/>
          <w:sz w:val="28"/>
          <w:szCs w:val="28"/>
        </w:rPr>
      </w:pPr>
      <w:r w:rsidRPr="009450F8">
        <w:rPr>
          <w:rFonts w:ascii="Times New Roman" w:hAnsi="Times New Roman"/>
          <w:sz w:val="28"/>
          <w:szCs w:val="28"/>
        </w:rPr>
        <w:t>Воронина, Л.И. Бухгалтерский учет: Учебник / Л.И. Воронина.</w:t>
      </w:r>
      <w:r>
        <w:rPr>
          <w:rFonts w:ascii="Times New Roman" w:hAnsi="Times New Roman"/>
          <w:sz w:val="28"/>
          <w:szCs w:val="28"/>
        </w:rPr>
        <w:t xml:space="preserve"> - </w:t>
      </w:r>
      <w:proofErr w:type="spellStart"/>
      <w:r>
        <w:rPr>
          <w:rFonts w:ascii="Times New Roman" w:hAnsi="Times New Roman"/>
          <w:sz w:val="28"/>
          <w:szCs w:val="28"/>
        </w:rPr>
        <w:t>М.:Альфа-М</w:t>
      </w:r>
      <w:proofErr w:type="spellEnd"/>
      <w:r>
        <w:rPr>
          <w:rFonts w:ascii="Times New Roman" w:hAnsi="Times New Roman"/>
          <w:sz w:val="28"/>
          <w:szCs w:val="28"/>
        </w:rPr>
        <w:t>, НИЦ ИНФРА-М, 2016</w:t>
      </w:r>
      <w:r w:rsidRPr="009450F8">
        <w:rPr>
          <w:rFonts w:ascii="Times New Roman" w:hAnsi="Times New Roman"/>
          <w:sz w:val="28"/>
          <w:szCs w:val="28"/>
        </w:rPr>
        <w:t>. - 480 c.</w:t>
      </w:r>
    </w:p>
    <w:p w:rsidR="00EA2A71" w:rsidRPr="009450F8" w:rsidRDefault="00EA2A71" w:rsidP="005E3472">
      <w:pPr>
        <w:pStyle w:val="a7"/>
        <w:numPr>
          <w:ilvl w:val="3"/>
          <w:numId w:val="18"/>
        </w:numPr>
        <w:autoSpaceDE w:val="0"/>
        <w:autoSpaceDN w:val="0"/>
        <w:adjustRightInd w:val="0"/>
        <w:spacing w:after="0" w:line="360" w:lineRule="auto"/>
        <w:ind w:left="0" w:firstLine="709"/>
        <w:jc w:val="both"/>
        <w:rPr>
          <w:rFonts w:ascii="Times New Roman" w:hAnsi="Times New Roman"/>
          <w:sz w:val="28"/>
          <w:szCs w:val="28"/>
        </w:rPr>
      </w:pPr>
      <w:r w:rsidRPr="009450F8">
        <w:rPr>
          <w:rFonts w:ascii="Times New Roman" w:hAnsi="Times New Roman"/>
          <w:sz w:val="28"/>
          <w:szCs w:val="28"/>
        </w:rPr>
        <w:t xml:space="preserve"> Голикова, Е.И. Бухгалтерский учет и бухгалтерская отчетность:</w:t>
      </w:r>
    </w:p>
    <w:p w:rsidR="00EA2A71" w:rsidRPr="005E3472" w:rsidRDefault="00EA2A71" w:rsidP="005E3472">
      <w:pPr>
        <w:pStyle w:val="a7"/>
        <w:numPr>
          <w:ilvl w:val="3"/>
          <w:numId w:val="18"/>
        </w:numPr>
        <w:autoSpaceDE w:val="0"/>
        <w:autoSpaceDN w:val="0"/>
        <w:adjustRightInd w:val="0"/>
        <w:spacing w:after="0" w:line="360" w:lineRule="auto"/>
        <w:ind w:left="0" w:firstLine="709"/>
        <w:jc w:val="both"/>
        <w:rPr>
          <w:rFonts w:ascii="Times New Roman" w:hAnsi="Times New Roman"/>
          <w:sz w:val="28"/>
          <w:szCs w:val="28"/>
        </w:rPr>
      </w:pPr>
      <w:r w:rsidRPr="005E3472">
        <w:rPr>
          <w:rFonts w:ascii="Times New Roman" w:hAnsi="Times New Roman"/>
          <w:sz w:val="28"/>
          <w:szCs w:val="28"/>
        </w:rPr>
        <w:t xml:space="preserve">реформирование </w:t>
      </w:r>
      <w:r>
        <w:rPr>
          <w:rFonts w:ascii="Times New Roman" w:hAnsi="Times New Roman"/>
          <w:sz w:val="28"/>
          <w:szCs w:val="28"/>
        </w:rPr>
        <w:t xml:space="preserve">/ Е.И. Голикова. - М.: </w:t>
      </w:r>
      <w:proofErr w:type="spellStart"/>
      <w:r>
        <w:rPr>
          <w:rFonts w:ascii="Times New Roman" w:hAnsi="Times New Roman"/>
          <w:sz w:val="28"/>
          <w:szCs w:val="28"/>
        </w:rPr>
        <w:t>ДиС</w:t>
      </w:r>
      <w:proofErr w:type="spellEnd"/>
      <w:r>
        <w:rPr>
          <w:rFonts w:ascii="Times New Roman" w:hAnsi="Times New Roman"/>
          <w:sz w:val="28"/>
          <w:szCs w:val="28"/>
        </w:rPr>
        <w:t>, 2014</w:t>
      </w:r>
      <w:r w:rsidRPr="005E3472">
        <w:rPr>
          <w:rFonts w:ascii="Times New Roman" w:hAnsi="Times New Roman"/>
          <w:sz w:val="28"/>
          <w:szCs w:val="28"/>
        </w:rPr>
        <w:t xml:space="preserve">. - 224 c. </w:t>
      </w:r>
    </w:p>
    <w:p w:rsidR="00EA2A71" w:rsidRPr="00ED67AA" w:rsidRDefault="00EA2A71" w:rsidP="005E3472">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Механизм управления тр</w:t>
      </w:r>
      <w:r>
        <w:rPr>
          <w:rFonts w:ascii="Times New Roman" w:hAnsi="Times New Roman"/>
          <w:color w:val="000000"/>
          <w:sz w:val="28"/>
          <w:szCs w:val="28"/>
        </w:rPr>
        <w:t>удом в условиях рынка. - М., 2015</w:t>
      </w:r>
      <w:r w:rsidRPr="00ED67AA">
        <w:rPr>
          <w:rFonts w:ascii="Times New Roman" w:hAnsi="Times New Roman"/>
          <w:color w:val="000000"/>
          <w:sz w:val="28"/>
          <w:szCs w:val="28"/>
        </w:rPr>
        <w:t>.</w:t>
      </w:r>
    </w:p>
    <w:p w:rsidR="002A29EF" w:rsidRPr="002A29EF" w:rsidRDefault="002A29EF" w:rsidP="002A29EF">
      <w:pPr>
        <w:spacing w:before="100" w:beforeAutospacing="1" w:after="0" w:line="360" w:lineRule="auto"/>
        <w:ind w:left="709"/>
        <w:contextualSpacing/>
        <w:jc w:val="center"/>
        <w:rPr>
          <w:rFonts w:ascii="Times New Roman" w:hAnsi="Times New Roman"/>
          <w:color w:val="000000"/>
          <w:sz w:val="24"/>
          <w:szCs w:val="24"/>
        </w:rPr>
      </w:pPr>
      <w:r>
        <w:rPr>
          <w:rFonts w:ascii="Times New Roman" w:hAnsi="Times New Roman"/>
          <w:color w:val="000000"/>
          <w:sz w:val="24"/>
          <w:szCs w:val="24"/>
        </w:rPr>
        <w:lastRenderedPageBreak/>
        <w:t>32</w:t>
      </w:r>
    </w:p>
    <w:p w:rsidR="00000853" w:rsidRDefault="00EA2A71" w:rsidP="00000853">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proofErr w:type="spellStart"/>
      <w:r w:rsidRPr="00ED67AA">
        <w:rPr>
          <w:rFonts w:ascii="Times New Roman" w:hAnsi="Times New Roman"/>
          <w:color w:val="000000"/>
          <w:sz w:val="28"/>
          <w:szCs w:val="28"/>
        </w:rPr>
        <w:t>Петюх</w:t>
      </w:r>
      <w:proofErr w:type="spellEnd"/>
      <w:r w:rsidRPr="00ED67AA">
        <w:rPr>
          <w:rFonts w:ascii="Times New Roman" w:hAnsi="Times New Roman"/>
          <w:color w:val="000000"/>
          <w:sz w:val="28"/>
          <w:szCs w:val="28"/>
        </w:rPr>
        <w:t xml:space="preserve"> П. Рын</w:t>
      </w:r>
      <w:r w:rsidR="00C324AD">
        <w:rPr>
          <w:rFonts w:ascii="Times New Roman" w:hAnsi="Times New Roman"/>
          <w:color w:val="000000"/>
          <w:sz w:val="28"/>
          <w:szCs w:val="28"/>
        </w:rPr>
        <w:t xml:space="preserve">ок труда и занятость. - М., </w:t>
      </w:r>
      <w:r w:rsidR="002A29EF">
        <w:rPr>
          <w:rFonts w:ascii="Times New Roman" w:hAnsi="Times New Roman"/>
          <w:color w:val="000000"/>
          <w:sz w:val="28"/>
          <w:szCs w:val="28"/>
        </w:rPr>
        <w:t>201</w:t>
      </w:r>
      <w:r w:rsidR="00206195">
        <w:rPr>
          <w:rFonts w:ascii="Times New Roman" w:hAnsi="Times New Roman"/>
          <w:color w:val="000000"/>
          <w:sz w:val="28"/>
          <w:szCs w:val="28"/>
        </w:rPr>
        <w:t>5.</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Примак М. Э</w:t>
      </w:r>
      <w:r>
        <w:rPr>
          <w:rFonts w:ascii="Times New Roman" w:hAnsi="Times New Roman"/>
          <w:color w:val="000000"/>
          <w:sz w:val="28"/>
          <w:szCs w:val="28"/>
        </w:rPr>
        <w:t>кономика предприятий. - М., 2015</w:t>
      </w:r>
      <w:r w:rsidRPr="00ED67AA">
        <w:rPr>
          <w:rFonts w:ascii="Times New Roman" w:hAnsi="Times New Roman"/>
          <w:color w:val="000000"/>
          <w:sz w:val="28"/>
          <w:szCs w:val="28"/>
        </w:rPr>
        <w:t>.</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proofErr w:type="spellStart"/>
      <w:r w:rsidRPr="00ED67AA">
        <w:rPr>
          <w:rFonts w:ascii="Times New Roman" w:hAnsi="Times New Roman"/>
          <w:color w:val="000000"/>
          <w:sz w:val="28"/>
          <w:szCs w:val="28"/>
        </w:rPr>
        <w:t>Покропивний</w:t>
      </w:r>
      <w:proofErr w:type="spellEnd"/>
      <w:r w:rsidRPr="00ED67AA">
        <w:rPr>
          <w:rFonts w:ascii="Times New Roman" w:hAnsi="Times New Roman"/>
          <w:color w:val="000000"/>
          <w:sz w:val="28"/>
          <w:szCs w:val="28"/>
        </w:rPr>
        <w:t xml:space="preserve"> Д. Э</w:t>
      </w:r>
      <w:r>
        <w:rPr>
          <w:rFonts w:ascii="Times New Roman" w:hAnsi="Times New Roman"/>
          <w:color w:val="000000"/>
          <w:sz w:val="28"/>
          <w:szCs w:val="28"/>
        </w:rPr>
        <w:t>кономика предприятия. - М., 2015</w:t>
      </w:r>
      <w:r w:rsidRPr="00ED67AA">
        <w:rPr>
          <w:rFonts w:ascii="Times New Roman" w:hAnsi="Times New Roman"/>
          <w:color w:val="000000"/>
          <w:sz w:val="28"/>
          <w:szCs w:val="28"/>
        </w:rPr>
        <w:t>.</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Регулирование заработной платы в новых ус</w:t>
      </w:r>
      <w:r>
        <w:rPr>
          <w:rFonts w:ascii="Times New Roman" w:hAnsi="Times New Roman"/>
          <w:color w:val="000000"/>
          <w:sz w:val="28"/>
          <w:szCs w:val="28"/>
        </w:rPr>
        <w:t>ловиях хозяйствования. - М., 2017</w:t>
      </w:r>
      <w:r w:rsidRPr="00ED67AA">
        <w:rPr>
          <w:rFonts w:ascii="Times New Roman" w:hAnsi="Times New Roman"/>
          <w:color w:val="000000"/>
          <w:sz w:val="28"/>
          <w:szCs w:val="28"/>
        </w:rPr>
        <w:t>.</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proofErr w:type="spellStart"/>
      <w:r w:rsidRPr="00ED67AA">
        <w:rPr>
          <w:rFonts w:ascii="Times New Roman" w:hAnsi="Times New Roman"/>
          <w:color w:val="000000"/>
          <w:sz w:val="28"/>
          <w:szCs w:val="28"/>
        </w:rPr>
        <w:t>Рофе</w:t>
      </w:r>
      <w:proofErr w:type="spellEnd"/>
      <w:r w:rsidRPr="00ED67AA">
        <w:rPr>
          <w:rFonts w:ascii="Times New Roman" w:hAnsi="Times New Roman"/>
          <w:color w:val="000000"/>
          <w:sz w:val="28"/>
          <w:szCs w:val="28"/>
        </w:rPr>
        <w:t xml:space="preserve"> А.И. Экономика и социология т</w:t>
      </w:r>
      <w:r>
        <w:rPr>
          <w:rFonts w:ascii="Times New Roman" w:hAnsi="Times New Roman"/>
          <w:color w:val="000000"/>
          <w:sz w:val="28"/>
          <w:szCs w:val="28"/>
        </w:rPr>
        <w:t>руда: Учеб</w:t>
      </w:r>
      <w:proofErr w:type="gramStart"/>
      <w:r>
        <w:rPr>
          <w:rFonts w:ascii="Times New Roman" w:hAnsi="Times New Roman"/>
          <w:color w:val="000000"/>
          <w:sz w:val="28"/>
          <w:szCs w:val="28"/>
        </w:rPr>
        <w:t>.</w:t>
      </w:r>
      <w:proofErr w:type="gramEnd"/>
      <w:r>
        <w:rPr>
          <w:rFonts w:ascii="Times New Roman" w:hAnsi="Times New Roman"/>
          <w:color w:val="000000"/>
          <w:sz w:val="28"/>
          <w:szCs w:val="28"/>
        </w:rPr>
        <w:t> </w:t>
      </w:r>
      <w:proofErr w:type="gramStart"/>
      <w:r>
        <w:rPr>
          <w:rFonts w:ascii="Times New Roman" w:hAnsi="Times New Roman"/>
          <w:color w:val="000000"/>
          <w:sz w:val="28"/>
          <w:szCs w:val="28"/>
        </w:rPr>
        <w:t>п</w:t>
      </w:r>
      <w:proofErr w:type="gramEnd"/>
      <w:r>
        <w:rPr>
          <w:rFonts w:ascii="Times New Roman" w:hAnsi="Times New Roman"/>
          <w:color w:val="000000"/>
          <w:sz w:val="28"/>
          <w:szCs w:val="28"/>
        </w:rPr>
        <w:t>особие. - М., 2015</w:t>
      </w:r>
      <w:r w:rsidRPr="00ED67AA">
        <w:rPr>
          <w:rFonts w:ascii="Times New Roman" w:hAnsi="Times New Roman"/>
          <w:color w:val="000000"/>
          <w:sz w:val="28"/>
          <w:szCs w:val="28"/>
        </w:rPr>
        <w:t>.</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Совершенствование оплаты тру</w:t>
      </w:r>
      <w:r>
        <w:rPr>
          <w:rFonts w:ascii="Times New Roman" w:hAnsi="Times New Roman"/>
          <w:color w:val="000000"/>
          <w:sz w:val="28"/>
          <w:szCs w:val="28"/>
        </w:rPr>
        <w:t xml:space="preserve">да: Опыт </w:t>
      </w:r>
      <w:proofErr w:type="gramStart"/>
      <w:r>
        <w:rPr>
          <w:rFonts w:ascii="Times New Roman" w:hAnsi="Times New Roman"/>
          <w:color w:val="000000"/>
          <w:sz w:val="28"/>
          <w:szCs w:val="28"/>
        </w:rPr>
        <w:t>C</w:t>
      </w:r>
      <w:proofErr w:type="gramEnd"/>
      <w:r>
        <w:rPr>
          <w:rFonts w:ascii="Times New Roman" w:hAnsi="Times New Roman"/>
          <w:color w:val="000000"/>
          <w:sz w:val="28"/>
          <w:szCs w:val="28"/>
        </w:rPr>
        <w:t>ША, Японии. - М., 2015</w:t>
      </w:r>
      <w:r w:rsidRPr="00ED67AA">
        <w:rPr>
          <w:rFonts w:ascii="Times New Roman" w:hAnsi="Times New Roman"/>
          <w:color w:val="000000"/>
          <w:sz w:val="28"/>
          <w:szCs w:val="28"/>
        </w:rPr>
        <w:t>.</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Сологуб О. Подходы к определению показателей производительности /</w:t>
      </w:r>
      <w:r>
        <w:rPr>
          <w:rFonts w:ascii="Times New Roman" w:hAnsi="Times New Roman"/>
          <w:color w:val="000000"/>
          <w:sz w:val="28"/>
          <w:szCs w:val="28"/>
        </w:rPr>
        <w:t>/ Россия: аспекты труда. - 2016</w:t>
      </w:r>
      <w:r w:rsidRPr="00ED67AA">
        <w:rPr>
          <w:rFonts w:ascii="Times New Roman" w:hAnsi="Times New Roman"/>
          <w:color w:val="000000"/>
          <w:sz w:val="28"/>
          <w:szCs w:val="28"/>
        </w:rPr>
        <w:t>. - № 4. - С.50-55.</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Управление персоналом в условиях социальной рыночной экономики</w:t>
      </w:r>
      <w:proofErr w:type="gramStart"/>
      <w:r w:rsidRPr="00ED67AA">
        <w:rPr>
          <w:rFonts w:ascii="Times New Roman" w:hAnsi="Times New Roman"/>
          <w:color w:val="000000"/>
          <w:sz w:val="28"/>
          <w:szCs w:val="28"/>
        </w:rPr>
        <w:t xml:space="preserve"> / П</w:t>
      </w:r>
      <w:proofErr w:type="gramEnd"/>
      <w:r w:rsidRPr="00ED67AA">
        <w:rPr>
          <w:rFonts w:ascii="Times New Roman" w:hAnsi="Times New Roman"/>
          <w:color w:val="000000"/>
          <w:sz w:val="28"/>
          <w:szCs w:val="28"/>
        </w:rPr>
        <w:t>од ред. </w:t>
      </w:r>
      <w:r>
        <w:rPr>
          <w:rFonts w:ascii="Times New Roman" w:hAnsi="Times New Roman"/>
          <w:color w:val="000000"/>
          <w:sz w:val="28"/>
          <w:szCs w:val="28"/>
        </w:rPr>
        <w:t xml:space="preserve">Р. </w:t>
      </w:r>
      <w:proofErr w:type="spellStart"/>
      <w:r>
        <w:rPr>
          <w:rFonts w:ascii="Times New Roman" w:hAnsi="Times New Roman"/>
          <w:color w:val="000000"/>
          <w:sz w:val="28"/>
          <w:szCs w:val="28"/>
        </w:rPr>
        <w:t>Марра</w:t>
      </w:r>
      <w:proofErr w:type="spellEnd"/>
      <w:r>
        <w:rPr>
          <w:rFonts w:ascii="Times New Roman" w:hAnsi="Times New Roman"/>
          <w:color w:val="000000"/>
          <w:sz w:val="28"/>
          <w:szCs w:val="28"/>
        </w:rPr>
        <w:t>, Г. Шмидта. - М., 2015</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Условия труда и его оплата: Опыт машиностроите</w:t>
      </w:r>
      <w:r>
        <w:rPr>
          <w:rFonts w:ascii="Times New Roman" w:hAnsi="Times New Roman"/>
          <w:color w:val="000000"/>
          <w:sz w:val="28"/>
          <w:szCs w:val="28"/>
        </w:rPr>
        <w:t>льного комплекса США. - М., 2014</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proofErr w:type="spellStart"/>
      <w:r w:rsidRPr="00ED67AA">
        <w:rPr>
          <w:rFonts w:ascii="Times New Roman" w:hAnsi="Times New Roman"/>
          <w:color w:val="000000"/>
          <w:sz w:val="28"/>
          <w:szCs w:val="28"/>
        </w:rPr>
        <w:t>Харив</w:t>
      </w:r>
      <w:proofErr w:type="spellEnd"/>
      <w:r w:rsidRPr="00ED67AA">
        <w:rPr>
          <w:rFonts w:ascii="Times New Roman" w:hAnsi="Times New Roman"/>
          <w:color w:val="000000"/>
          <w:sz w:val="28"/>
          <w:szCs w:val="28"/>
        </w:rPr>
        <w:t xml:space="preserve"> Л. Экономик</w:t>
      </w:r>
      <w:r>
        <w:rPr>
          <w:rFonts w:ascii="Times New Roman" w:hAnsi="Times New Roman"/>
          <w:color w:val="000000"/>
          <w:sz w:val="28"/>
          <w:szCs w:val="28"/>
        </w:rPr>
        <w:t>а предприятий. - Тернополь, 2016</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proofErr w:type="spellStart"/>
      <w:r w:rsidRPr="00ED67AA">
        <w:rPr>
          <w:rFonts w:ascii="Times New Roman" w:hAnsi="Times New Roman"/>
          <w:color w:val="000000"/>
          <w:sz w:val="28"/>
          <w:szCs w:val="28"/>
        </w:rPr>
        <w:t>Шекшня</w:t>
      </w:r>
      <w:proofErr w:type="spellEnd"/>
      <w:r w:rsidRPr="00ED67AA">
        <w:rPr>
          <w:rFonts w:ascii="Times New Roman" w:hAnsi="Times New Roman"/>
          <w:color w:val="000000"/>
          <w:sz w:val="28"/>
          <w:szCs w:val="28"/>
        </w:rPr>
        <w:t xml:space="preserve"> С.В. Управление персоналом совр</w:t>
      </w:r>
      <w:r>
        <w:rPr>
          <w:rFonts w:ascii="Times New Roman" w:hAnsi="Times New Roman"/>
          <w:color w:val="000000"/>
          <w:sz w:val="28"/>
          <w:szCs w:val="28"/>
        </w:rPr>
        <w:t>еменной организации. - М., 2014</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r w:rsidRPr="00ED67AA">
        <w:rPr>
          <w:rFonts w:ascii="Times New Roman" w:hAnsi="Times New Roman"/>
          <w:color w:val="000000"/>
          <w:sz w:val="28"/>
          <w:szCs w:val="28"/>
        </w:rPr>
        <w:t>Экономика труда и социально-трудовые отношения</w:t>
      </w:r>
      <w:proofErr w:type="gramStart"/>
      <w:r w:rsidRPr="00ED67AA">
        <w:rPr>
          <w:rFonts w:ascii="Times New Roman" w:hAnsi="Times New Roman"/>
          <w:color w:val="000000"/>
          <w:sz w:val="28"/>
          <w:szCs w:val="28"/>
        </w:rPr>
        <w:t xml:space="preserve"> / П</w:t>
      </w:r>
      <w:proofErr w:type="gramEnd"/>
      <w:r w:rsidRPr="00ED67AA">
        <w:rPr>
          <w:rFonts w:ascii="Times New Roman" w:hAnsi="Times New Roman"/>
          <w:color w:val="000000"/>
          <w:sz w:val="28"/>
          <w:szCs w:val="28"/>
        </w:rPr>
        <w:t xml:space="preserve">од </w:t>
      </w:r>
      <w:proofErr w:type="spellStart"/>
      <w:r w:rsidRPr="00ED67AA">
        <w:rPr>
          <w:rFonts w:ascii="Times New Roman" w:hAnsi="Times New Roman"/>
          <w:color w:val="000000"/>
          <w:sz w:val="28"/>
          <w:szCs w:val="28"/>
        </w:rPr>
        <w:t>ред.Г</w:t>
      </w:r>
      <w:proofErr w:type="spellEnd"/>
      <w:r w:rsidRPr="00ED67AA">
        <w:rPr>
          <w:rFonts w:ascii="Times New Roman" w:hAnsi="Times New Roman"/>
          <w:color w:val="000000"/>
          <w:sz w:val="28"/>
          <w:szCs w:val="28"/>
        </w:rPr>
        <w:t xml:space="preserve">. Г. </w:t>
      </w:r>
      <w:proofErr w:type="spellStart"/>
      <w:r w:rsidRPr="00ED67AA">
        <w:rPr>
          <w:rFonts w:ascii="Times New Roman" w:hAnsi="Times New Roman"/>
          <w:color w:val="000000"/>
          <w:sz w:val="28"/>
          <w:szCs w:val="28"/>
        </w:rPr>
        <w:t>Меликьян</w:t>
      </w:r>
      <w:proofErr w:type="spellEnd"/>
      <w:r w:rsidRPr="00ED67AA">
        <w:rPr>
          <w:rFonts w:ascii="Times New Roman" w:hAnsi="Times New Roman"/>
          <w:color w:val="000000"/>
          <w:sz w:val="28"/>
          <w:szCs w:val="28"/>
        </w:rPr>
        <w:t>, Р.П. Колосовой. -</w:t>
      </w:r>
      <w:r>
        <w:rPr>
          <w:rFonts w:ascii="Times New Roman" w:hAnsi="Times New Roman"/>
          <w:color w:val="000000"/>
          <w:sz w:val="28"/>
          <w:szCs w:val="28"/>
        </w:rPr>
        <w:t xml:space="preserve"> М., 2015</w:t>
      </w:r>
    </w:p>
    <w:p w:rsidR="00206195" w:rsidRPr="00ED67AA" w:rsidRDefault="00206195" w:rsidP="00206195">
      <w:pPr>
        <w:numPr>
          <w:ilvl w:val="3"/>
          <w:numId w:val="18"/>
        </w:numPr>
        <w:spacing w:before="100" w:beforeAutospacing="1" w:after="0" w:line="360" w:lineRule="auto"/>
        <w:ind w:left="0" w:firstLine="709"/>
        <w:contextualSpacing/>
        <w:jc w:val="both"/>
        <w:rPr>
          <w:rFonts w:ascii="Times New Roman" w:hAnsi="Times New Roman"/>
          <w:color w:val="000000"/>
          <w:sz w:val="28"/>
          <w:szCs w:val="28"/>
        </w:rPr>
      </w:pPr>
      <w:proofErr w:type="spellStart"/>
      <w:r w:rsidRPr="00ED67AA">
        <w:rPr>
          <w:rFonts w:ascii="Times New Roman" w:hAnsi="Times New Roman"/>
          <w:color w:val="000000"/>
          <w:sz w:val="28"/>
          <w:szCs w:val="28"/>
        </w:rPr>
        <w:t>Эренберг</w:t>
      </w:r>
      <w:proofErr w:type="spellEnd"/>
      <w:r w:rsidRPr="00ED67AA">
        <w:rPr>
          <w:rFonts w:ascii="Times New Roman" w:hAnsi="Times New Roman"/>
          <w:color w:val="000000"/>
          <w:sz w:val="28"/>
          <w:szCs w:val="28"/>
        </w:rPr>
        <w:t xml:space="preserve"> Р. Дж., Смит Р.С. Современная экономика труда: Теория и госу</w:t>
      </w:r>
      <w:r>
        <w:rPr>
          <w:rFonts w:ascii="Times New Roman" w:hAnsi="Times New Roman"/>
          <w:color w:val="000000"/>
          <w:sz w:val="28"/>
          <w:szCs w:val="28"/>
        </w:rPr>
        <w:t>дарственная политика. - М., 2014</w:t>
      </w:r>
    </w:p>
    <w:p w:rsidR="00206195" w:rsidRPr="00041F3E" w:rsidRDefault="00206195" w:rsidP="00206195">
      <w:pPr>
        <w:autoSpaceDE w:val="0"/>
        <w:autoSpaceDN w:val="0"/>
        <w:adjustRightInd w:val="0"/>
        <w:spacing w:after="0" w:line="360" w:lineRule="auto"/>
        <w:contextualSpacing/>
        <w:jc w:val="both"/>
        <w:rPr>
          <w:rFonts w:ascii="Times New Roman" w:hAnsi="Times New Roman"/>
          <w:sz w:val="28"/>
          <w:szCs w:val="28"/>
        </w:rPr>
      </w:pPr>
    </w:p>
    <w:p w:rsidR="00206195" w:rsidRPr="00041F3E" w:rsidRDefault="00206195" w:rsidP="00206195">
      <w:pPr>
        <w:pStyle w:val="a7"/>
        <w:autoSpaceDE w:val="0"/>
        <w:autoSpaceDN w:val="0"/>
        <w:adjustRightInd w:val="0"/>
        <w:spacing w:after="0" w:line="360" w:lineRule="auto"/>
        <w:jc w:val="both"/>
        <w:rPr>
          <w:rFonts w:ascii="Times New Roman" w:hAnsi="Times New Roman"/>
          <w:sz w:val="28"/>
          <w:szCs w:val="28"/>
        </w:rPr>
      </w:pPr>
    </w:p>
    <w:p w:rsidR="002A29EF" w:rsidRPr="002A29EF" w:rsidRDefault="002A29EF" w:rsidP="002A29EF">
      <w:pPr>
        <w:spacing w:before="100" w:beforeAutospacing="1" w:after="0" w:line="360" w:lineRule="auto"/>
        <w:contextualSpacing/>
        <w:jc w:val="both"/>
        <w:rPr>
          <w:rFonts w:ascii="Times New Roman" w:hAnsi="Times New Roman"/>
          <w:color w:val="000000"/>
          <w:sz w:val="28"/>
          <w:szCs w:val="28"/>
        </w:rPr>
        <w:sectPr w:rsidR="002A29EF" w:rsidRPr="002A29EF" w:rsidSect="00E15B2C">
          <w:pgSz w:w="11906" w:h="16838"/>
          <w:pgMar w:top="1134" w:right="850" w:bottom="1134" w:left="1701" w:header="708" w:footer="708" w:gutter="0"/>
          <w:pgNumType w:start="4"/>
          <w:cols w:space="708"/>
          <w:titlePg/>
          <w:docGrid w:linePitch="360"/>
        </w:sectPr>
      </w:pPr>
    </w:p>
    <w:p w:rsidR="00206195" w:rsidRDefault="00206195" w:rsidP="00206195">
      <w:pPr>
        <w:pStyle w:val="11"/>
        <w:rPr>
          <w:b w:val="0"/>
          <w:sz w:val="24"/>
          <w:szCs w:val="24"/>
        </w:rPr>
      </w:pPr>
      <w:r w:rsidRPr="00206195">
        <w:rPr>
          <w:b w:val="0"/>
        </w:rPr>
        <w:lastRenderedPageBreak/>
        <w:t xml:space="preserve"> </w:t>
      </w:r>
      <w:r w:rsidRPr="00206195">
        <w:rPr>
          <w:b w:val="0"/>
          <w:sz w:val="24"/>
          <w:szCs w:val="24"/>
        </w:rPr>
        <w:t>33</w:t>
      </w:r>
    </w:p>
    <w:p w:rsidR="00206195" w:rsidRDefault="00206195" w:rsidP="00206195">
      <w:pPr>
        <w:pStyle w:val="11"/>
        <w:rPr>
          <w:b w:val="0"/>
          <w:sz w:val="24"/>
          <w:szCs w:val="24"/>
        </w:rPr>
      </w:pPr>
    </w:p>
    <w:p w:rsidR="00206195" w:rsidRDefault="00206195" w:rsidP="00206195">
      <w:pPr>
        <w:pStyle w:val="11"/>
      </w:pPr>
      <w:r>
        <w:t>ПРИЛОЖЕНИЯ</w:t>
      </w:r>
    </w:p>
    <w:p w:rsidR="00206195" w:rsidRPr="009450F8" w:rsidRDefault="00206195" w:rsidP="00206195">
      <w:pPr>
        <w:pStyle w:val="11"/>
      </w:pPr>
    </w:p>
    <w:p w:rsidR="00206195" w:rsidRDefault="00206195" w:rsidP="00206195">
      <w:pPr>
        <w:spacing w:after="0" w:line="360" w:lineRule="auto"/>
        <w:contextualSpacing/>
        <w:rPr>
          <w:rFonts w:ascii="Times New Roman" w:hAnsi="Times New Roman"/>
          <w:sz w:val="28"/>
          <w:szCs w:val="28"/>
        </w:rPr>
      </w:pPr>
      <w:r w:rsidRPr="009450F8">
        <w:rPr>
          <w:rFonts w:ascii="Times New Roman" w:hAnsi="Times New Roman"/>
          <w:sz w:val="28"/>
          <w:szCs w:val="28"/>
        </w:rPr>
        <w:t>Приложение 1</w:t>
      </w:r>
    </w:p>
    <w:p w:rsidR="00206195" w:rsidRPr="009450F8" w:rsidRDefault="00206195" w:rsidP="00206195">
      <w:pPr>
        <w:spacing w:after="0" w:line="360" w:lineRule="auto"/>
        <w:contextualSpacing/>
        <w:rPr>
          <w:rFonts w:ascii="Times New Roman" w:hAnsi="Times New Roman"/>
          <w:sz w:val="28"/>
          <w:szCs w:val="28"/>
        </w:rPr>
      </w:pPr>
    </w:p>
    <w:p w:rsidR="00206195" w:rsidRPr="009450F8" w:rsidRDefault="00206195" w:rsidP="00206195">
      <w:pPr>
        <w:spacing w:after="0" w:line="360" w:lineRule="auto"/>
        <w:contextualSpacing/>
        <w:jc w:val="both"/>
        <w:rPr>
          <w:rFonts w:ascii="Times New Roman" w:hAnsi="Times New Roman"/>
          <w:sz w:val="28"/>
          <w:szCs w:val="28"/>
        </w:rPr>
      </w:pPr>
      <w:r>
        <w:rPr>
          <w:rFonts w:ascii="Times New Roman" w:hAnsi="Times New Roman"/>
          <w:noProof/>
          <w:sz w:val="28"/>
          <w:szCs w:val="28"/>
        </w:rPr>
        <w:drawing>
          <wp:inline distT="0" distB="0" distL="0" distR="0" wp14:anchorId="6E613FEE" wp14:editId="23DE6F3F">
            <wp:extent cx="6007100" cy="4889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07100" cy="4889500"/>
                    </a:xfrm>
                    <a:prstGeom prst="rect">
                      <a:avLst/>
                    </a:prstGeom>
                    <a:noFill/>
                    <a:ln>
                      <a:noFill/>
                    </a:ln>
                  </pic:spPr>
                </pic:pic>
              </a:graphicData>
            </a:graphic>
          </wp:inline>
        </w:drawing>
      </w:r>
    </w:p>
    <w:p w:rsidR="00206195" w:rsidRPr="009450F8" w:rsidRDefault="00206195" w:rsidP="00206195">
      <w:pPr>
        <w:spacing w:after="0" w:line="360" w:lineRule="auto"/>
        <w:contextualSpacing/>
        <w:jc w:val="both"/>
        <w:rPr>
          <w:rFonts w:ascii="Times New Roman" w:hAnsi="Times New Roman"/>
          <w:sz w:val="28"/>
          <w:szCs w:val="28"/>
        </w:rPr>
      </w:pPr>
    </w:p>
    <w:p w:rsidR="00206195" w:rsidRPr="009450F8" w:rsidRDefault="00206195" w:rsidP="00206195">
      <w:pPr>
        <w:spacing w:after="0" w:line="360" w:lineRule="auto"/>
        <w:contextualSpacing/>
        <w:jc w:val="both"/>
        <w:rPr>
          <w:rFonts w:ascii="Times New Roman" w:hAnsi="Times New Roman"/>
          <w:sz w:val="28"/>
          <w:szCs w:val="28"/>
        </w:rPr>
      </w:pPr>
    </w:p>
    <w:p w:rsidR="00206195" w:rsidRPr="009450F8" w:rsidRDefault="00206195" w:rsidP="00206195">
      <w:pPr>
        <w:spacing w:after="0" w:line="360" w:lineRule="auto"/>
        <w:contextualSpacing/>
        <w:jc w:val="both"/>
        <w:rPr>
          <w:rFonts w:ascii="Times New Roman" w:hAnsi="Times New Roman"/>
          <w:sz w:val="28"/>
          <w:szCs w:val="28"/>
        </w:rPr>
      </w:pPr>
    </w:p>
    <w:p w:rsidR="00206195" w:rsidRPr="009450F8" w:rsidRDefault="00206195" w:rsidP="00206195">
      <w:pPr>
        <w:spacing w:after="0" w:line="360" w:lineRule="auto"/>
        <w:contextualSpacing/>
        <w:jc w:val="both"/>
        <w:rPr>
          <w:rFonts w:ascii="Times New Roman" w:hAnsi="Times New Roman"/>
          <w:sz w:val="28"/>
          <w:szCs w:val="28"/>
        </w:rPr>
      </w:pPr>
    </w:p>
    <w:p w:rsidR="00206195" w:rsidRPr="00206195" w:rsidRDefault="00206195" w:rsidP="00206195">
      <w:pPr>
        <w:pStyle w:val="11"/>
        <w:rPr>
          <w:b w:val="0"/>
          <w:sz w:val="24"/>
          <w:szCs w:val="24"/>
        </w:rPr>
        <w:sectPr w:rsidR="00206195" w:rsidRPr="00206195" w:rsidSect="00E15B2C">
          <w:pgSz w:w="11906" w:h="16838"/>
          <w:pgMar w:top="1134" w:right="850" w:bottom="1134" w:left="1701" w:header="708" w:footer="708" w:gutter="0"/>
          <w:pgNumType w:start="4"/>
          <w:cols w:space="708"/>
          <w:titlePg/>
          <w:docGrid w:linePitch="360"/>
        </w:sectPr>
      </w:pPr>
    </w:p>
    <w:p w:rsidR="00EA2A71" w:rsidRDefault="00206195" w:rsidP="00206195">
      <w:pPr>
        <w:spacing w:after="0" w:line="360" w:lineRule="auto"/>
        <w:contextualSpacing/>
        <w:jc w:val="center"/>
        <w:rPr>
          <w:rFonts w:ascii="Times New Roman" w:hAnsi="Times New Roman"/>
          <w:sz w:val="24"/>
          <w:szCs w:val="24"/>
        </w:rPr>
      </w:pPr>
      <w:r>
        <w:rPr>
          <w:rFonts w:ascii="Times New Roman" w:hAnsi="Times New Roman"/>
          <w:sz w:val="28"/>
          <w:szCs w:val="28"/>
        </w:rPr>
        <w:lastRenderedPageBreak/>
        <w:t xml:space="preserve"> </w:t>
      </w:r>
      <w:r>
        <w:rPr>
          <w:rFonts w:ascii="Times New Roman" w:hAnsi="Times New Roman"/>
          <w:sz w:val="24"/>
          <w:szCs w:val="24"/>
        </w:rPr>
        <w:t>34</w:t>
      </w:r>
    </w:p>
    <w:p w:rsidR="00206195" w:rsidRDefault="00206195" w:rsidP="00206195">
      <w:pPr>
        <w:spacing w:after="0" w:line="360" w:lineRule="auto"/>
        <w:contextualSpacing/>
        <w:rPr>
          <w:rFonts w:ascii="Times New Roman" w:hAnsi="Times New Roman"/>
          <w:sz w:val="28"/>
          <w:szCs w:val="28"/>
        </w:rPr>
      </w:pPr>
      <w:r w:rsidRPr="009450F8">
        <w:rPr>
          <w:rFonts w:ascii="Times New Roman" w:hAnsi="Times New Roman"/>
          <w:sz w:val="28"/>
          <w:szCs w:val="28"/>
        </w:rPr>
        <w:t>Приложение 2</w:t>
      </w:r>
    </w:p>
    <w:p w:rsidR="00206195" w:rsidRPr="009450F8" w:rsidRDefault="00206195" w:rsidP="00206195">
      <w:pPr>
        <w:spacing w:after="0" w:line="360" w:lineRule="auto"/>
        <w:contextualSpacing/>
        <w:jc w:val="center"/>
        <w:rPr>
          <w:rFonts w:ascii="Times New Roman" w:hAnsi="Times New Roman"/>
          <w:sz w:val="28"/>
          <w:szCs w:val="28"/>
        </w:rPr>
      </w:pPr>
    </w:p>
    <w:p w:rsidR="00206195" w:rsidRPr="009450F8" w:rsidRDefault="00206195" w:rsidP="00206195">
      <w:pPr>
        <w:spacing w:after="0" w:line="360" w:lineRule="auto"/>
        <w:contextualSpacing/>
        <w:jc w:val="both"/>
        <w:rPr>
          <w:rFonts w:ascii="Times New Roman" w:hAnsi="Times New Roman"/>
          <w:sz w:val="28"/>
          <w:szCs w:val="28"/>
        </w:rPr>
      </w:pPr>
      <w:r>
        <w:rPr>
          <w:rFonts w:ascii="Times New Roman" w:hAnsi="Times New Roman"/>
          <w:noProof/>
          <w:sz w:val="28"/>
          <w:szCs w:val="28"/>
        </w:rPr>
        <w:drawing>
          <wp:inline distT="0" distB="0" distL="0" distR="0" wp14:anchorId="39E8D74F" wp14:editId="3498C3E6">
            <wp:extent cx="6070600" cy="3962400"/>
            <wp:effectExtent l="0" t="0" r="0" b="0"/>
            <wp:docPr id="5" name="Объект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70600" cy="3962400"/>
                    </a:xfrm>
                    <a:prstGeom prst="rect">
                      <a:avLst/>
                    </a:prstGeom>
                    <a:noFill/>
                    <a:ln>
                      <a:noFill/>
                    </a:ln>
                  </pic:spPr>
                </pic:pic>
              </a:graphicData>
            </a:graphic>
          </wp:inline>
        </w:drawing>
      </w:r>
    </w:p>
    <w:p w:rsidR="00206195" w:rsidRPr="009450F8" w:rsidRDefault="00206195" w:rsidP="00206195">
      <w:pPr>
        <w:spacing w:after="0" w:line="360" w:lineRule="auto"/>
        <w:contextualSpacing/>
        <w:jc w:val="both"/>
        <w:rPr>
          <w:rFonts w:ascii="Times New Roman" w:hAnsi="Times New Roman"/>
          <w:sz w:val="28"/>
          <w:szCs w:val="28"/>
        </w:rPr>
      </w:pPr>
    </w:p>
    <w:p w:rsidR="00206195" w:rsidRPr="00206195" w:rsidRDefault="00206195" w:rsidP="00206195">
      <w:pPr>
        <w:spacing w:after="0" w:line="360" w:lineRule="auto"/>
        <w:contextualSpacing/>
        <w:rPr>
          <w:rFonts w:ascii="Times New Roman" w:hAnsi="Times New Roman"/>
          <w:sz w:val="24"/>
          <w:szCs w:val="24"/>
        </w:rPr>
        <w:sectPr w:rsidR="00206195" w:rsidRPr="00206195" w:rsidSect="00E15B2C">
          <w:pgSz w:w="11906" w:h="16838"/>
          <w:pgMar w:top="1134" w:right="850" w:bottom="1134" w:left="1701" w:header="708" w:footer="708" w:gutter="0"/>
          <w:pgNumType w:start="4"/>
          <w:cols w:space="708"/>
          <w:titlePg/>
          <w:docGrid w:linePitch="360"/>
        </w:sectPr>
      </w:pPr>
    </w:p>
    <w:p w:rsidR="00EA2A71" w:rsidRPr="009450F8" w:rsidRDefault="00EA2A71" w:rsidP="00206195">
      <w:pPr>
        <w:spacing w:after="0" w:line="360" w:lineRule="auto"/>
        <w:contextualSpacing/>
        <w:jc w:val="both"/>
        <w:rPr>
          <w:rFonts w:ascii="Times New Roman" w:hAnsi="Times New Roman"/>
          <w:sz w:val="28"/>
          <w:szCs w:val="28"/>
        </w:rPr>
      </w:pPr>
    </w:p>
    <w:sectPr w:rsidR="00EA2A71" w:rsidRPr="009450F8" w:rsidSect="00E15B2C">
      <w:pgSz w:w="11906" w:h="16838"/>
      <w:pgMar w:top="1134" w:right="850" w:bottom="1134" w:left="1701" w:header="708" w:footer="708" w:gutter="0"/>
      <w:pgNumType w:start="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2ED" w:rsidRDefault="00CB62ED" w:rsidP="00182801">
      <w:pPr>
        <w:spacing w:after="0" w:line="240" w:lineRule="auto"/>
      </w:pPr>
      <w:r>
        <w:separator/>
      </w:r>
    </w:p>
  </w:endnote>
  <w:endnote w:type="continuationSeparator" w:id="0">
    <w:p w:rsidR="00CB62ED" w:rsidRDefault="00CB62ED" w:rsidP="001828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2ED" w:rsidRDefault="00CB62ED" w:rsidP="00182801">
      <w:pPr>
        <w:spacing w:after="0" w:line="240" w:lineRule="auto"/>
      </w:pPr>
      <w:r>
        <w:separator/>
      </w:r>
    </w:p>
  </w:footnote>
  <w:footnote w:type="continuationSeparator" w:id="0">
    <w:p w:rsidR="00CB62ED" w:rsidRDefault="00CB62ED" w:rsidP="001828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6420" w:rsidRDefault="00806420">
    <w:pPr>
      <w:pStyle w:val="ad"/>
      <w:jc w:val="center"/>
    </w:pPr>
  </w:p>
  <w:p w:rsidR="00806420" w:rsidRDefault="00806420">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450ED"/>
    <w:multiLevelType w:val="hybridMultilevel"/>
    <w:tmpl w:val="9BF44FE4"/>
    <w:lvl w:ilvl="0" w:tplc="96328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62B544B"/>
    <w:multiLevelType w:val="hybridMultilevel"/>
    <w:tmpl w:val="0CF68F0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704549E"/>
    <w:multiLevelType w:val="hybridMultilevel"/>
    <w:tmpl w:val="E3FCFE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4C14E5"/>
    <w:multiLevelType w:val="hybridMultilevel"/>
    <w:tmpl w:val="7B28343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nsid w:val="0A4528C1"/>
    <w:multiLevelType w:val="multilevel"/>
    <w:tmpl w:val="7A768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D4740F"/>
    <w:multiLevelType w:val="hybridMultilevel"/>
    <w:tmpl w:val="879AC7D0"/>
    <w:lvl w:ilvl="0" w:tplc="96328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0012F14"/>
    <w:multiLevelType w:val="multilevel"/>
    <w:tmpl w:val="83F00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0D746EF"/>
    <w:multiLevelType w:val="hybridMultilevel"/>
    <w:tmpl w:val="1352B9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127437B"/>
    <w:multiLevelType w:val="hybridMultilevel"/>
    <w:tmpl w:val="21586E4C"/>
    <w:lvl w:ilvl="0" w:tplc="963281E8">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145A66B2"/>
    <w:multiLevelType w:val="multilevel"/>
    <w:tmpl w:val="1A5CA394"/>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0">
    <w:nsid w:val="151039E5"/>
    <w:multiLevelType w:val="hybridMultilevel"/>
    <w:tmpl w:val="1D8492F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1353"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5E240E4"/>
    <w:multiLevelType w:val="hybridMultilevel"/>
    <w:tmpl w:val="DB4A384E"/>
    <w:lvl w:ilvl="0" w:tplc="F95E219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17920019"/>
    <w:multiLevelType w:val="hybridMultilevel"/>
    <w:tmpl w:val="B91257A0"/>
    <w:lvl w:ilvl="0" w:tplc="963281E8">
      <w:start w:val="1"/>
      <w:numFmt w:val="bullet"/>
      <w:lvlText w:val=""/>
      <w:lvlJc w:val="left"/>
      <w:pPr>
        <w:ind w:left="1931" w:hanging="360"/>
      </w:pPr>
      <w:rPr>
        <w:rFonts w:ascii="Symbol" w:hAnsi="Symbol" w:hint="default"/>
      </w:rPr>
    </w:lvl>
    <w:lvl w:ilvl="1" w:tplc="04190003" w:tentative="1">
      <w:start w:val="1"/>
      <w:numFmt w:val="bullet"/>
      <w:lvlText w:val="o"/>
      <w:lvlJc w:val="left"/>
      <w:pPr>
        <w:ind w:left="2651" w:hanging="360"/>
      </w:pPr>
      <w:rPr>
        <w:rFonts w:ascii="Courier New" w:hAnsi="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3">
    <w:nsid w:val="1B70607A"/>
    <w:multiLevelType w:val="hybridMultilevel"/>
    <w:tmpl w:val="DF543E2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D476237"/>
    <w:multiLevelType w:val="hybridMultilevel"/>
    <w:tmpl w:val="6B540F02"/>
    <w:lvl w:ilvl="0" w:tplc="963281E8">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5">
    <w:nsid w:val="1E585A9A"/>
    <w:multiLevelType w:val="hybridMultilevel"/>
    <w:tmpl w:val="085E5F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2164CCE"/>
    <w:multiLevelType w:val="hybridMultilevel"/>
    <w:tmpl w:val="8BBE5CB2"/>
    <w:lvl w:ilvl="0" w:tplc="0E0AFD8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26E712CE"/>
    <w:multiLevelType w:val="hybridMultilevel"/>
    <w:tmpl w:val="379EFCDA"/>
    <w:lvl w:ilvl="0" w:tplc="96328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AC75E8"/>
    <w:multiLevelType w:val="hybridMultilevel"/>
    <w:tmpl w:val="24A40458"/>
    <w:lvl w:ilvl="0" w:tplc="963281E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3296ED8"/>
    <w:multiLevelType w:val="hybridMultilevel"/>
    <w:tmpl w:val="4D2286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8723A8A"/>
    <w:multiLevelType w:val="multilevel"/>
    <w:tmpl w:val="FE1AD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141E23"/>
    <w:multiLevelType w:val="multilevel"/>
    <w:tmpl w:val="99527310"/>
    <w:lvl w:ilvl="0">
      <w:start w:val="1"/>
      <w:numFmt w:val="bullet"/>
      <w:lvlText w:val="-"/>
      <w:lvlJc w:val="left"/>
      <w:rPr>
        <w:rFonts w:ascii="Times New Roman" w:eastAsia="Times New Roman" w:hAnsi="Times New Roman"/>
        <w:b w:val="0"/>
        <w:i w:val="0"/>
        <w:smallCaps w:val="0"/>
        <w:strike w:val="0"/>
        <w:dstrike w:val="0"/>
        <w:color w:val="000000"/>
        <w:spacing w:val="0"/>
        <w:w w:val="100"/>
        <w:position w:val="0"/>
        <w:sz w:val="27"/>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C9E4A2B"/>
    <w:multiLevelType w:val="hybridMultilevel"/>
    <w:tmpl w:val="22BA85E0"/>
    <w:lvl w:ilvl="0" w:tplc="963281E8">
      <w:start w:val="1"/>
      <w:numFmt w:val="bullet"/>
      <w:lvlText w:val=""/>
      <w:lvlJc w:val="left"/>
      <w:pPr>
        <w:ind w:left="1353" w:hanging="360"/>
      </w:pPr>
      <w:rPr>
        <w:rFonts w:ascii="Symbol" w:hAnsi="Symbol" w:hint="default"/>
      </w:rPr>
    </w:lvl>
    <w:lvl w:ilvl="1" w:tplc="04190003">
      <w:start w:val="1"/>
      <w:numFmt w:val="decimal"/>
      <w:lvlText w:val="%2."/>
      <w:lvlJc w:val="left"/>
      <w:pPr>
        <w:tabs>
          <w:tab w:val="num" w:pos="1364"/>
        </w:tabs>
        <w:ind w:left="1364" w:hanging="360"/>
      </w:pPr>
      <w:rPr>
        <w:rFonts w:cs="Times New Roman"/>
      </w:rPr>
    </w:lvl>
    <w:lvl w:ilvl="2" w:tplc="04190005">
      <w:start w:val="1"/>
      <w:numFmt w:val="decimal"/>
      <w:lvlText w:val="%3."/>
      <w:lvlJc w:val="left"/>
      <w:pPr>
        <w:tabs>
          <w:tab w:val="num" w:pos="2084"/>
        </w:tabs>
        <w:ind w:left="2084" w:hanging="360"/>
      </w:pPr>
      <w:rPr>
        <w:rFonts w:cs="Times New Roman"/>
      </w:rPr>
    </w:lvl>
    <w:lvl w:ilvl="3" w:tplc="04190001">
      <w:start w:val="1"/>
      <w:numFmt w:val="decimal"/>
      <w:lvlText w:val="%4."/>
      <w:lvlJc w:val="left"/>
      <w:pPr>
        <w:tabs>
          <w:tab w:val="num" w:pos="2804"/>
        </w:tabs>
        <w:ind w:left="2804" w:hanging="360"/>
      </w:pPr>
      <w:rPr>
        <w:rFonts w:cs="Times New Roman"/>
      </w:rPr>
    </w:lvl>
    <w:lvl w:ilvl="4" w:tplc="04190003">
      <w:start w:val="1"/>
      <w:numFmt w:val="decimal"/>
      <w:lvlText w:val="%5."/>
      <w:lvlJc w:val="left"/>
      <w:pPr>
        <w:tabs>
          <w:tab w:val="num" w:pos="3524"/>
        </w:tabs>
        <w:ind w:left="3524" w:hanging="360"/>
      </w:pPr>
      <w:rPr>
        <w:rFonts w:cs="Times New Roman"/>
      </w:rPr>
    </w:lvl>
    <w:lvl w:ilvl="5" w:tplc="04190005">
      <w:start w:val="1"/>
      <w:numFmt w:val="decimal"/>
      <w:lvlText w:val="%6."/>
      <w:lvlJc w:val="left"/>
      <w:pPr>
        <w:tabs>
          <w:tab w:val="num" w:pos="4244"/>
        </w:tabs>
        <w:ind w:left="4244" w:hanging="360"/>
      </w:pPr>
      <w:rPr>
        <w:rFonts w:cs="Times New Roman"/>
      </w:rPr>
    </w:lvl>
    <w:lvl w:ilvl="6" w:tplc="04190001">
      <w:start w:val="1"/>
      <w:numFmt w:val="decimal"/>
      <w:lvlText w:val="%7."/>
      <w:lvlJc w:val="left"/>
      <w:pPr>
        <w:tabs>
          <w:tab w:val="num" w:pos="4964"/>
        </w:tabs>
        <w:ind w:left="4964" w:hanging="360"/>
      </w:pPr>
      <w:rPr>
        <w:rFonts w:cs="Times New Roman"/>
      </w:rPr>
    </w:lvl>
    <w:lvl w:ilvl="7" w:tplc="04190003">
      <w:start w:val="1"/>
      <w:numFmt w:val="decimal"/>
      <w:lvlText w:val="%8."/>
      <w:lvlJc w:val="left"/>
      <w:pPr>
        <w:tabs>
          <w:tab w:val="num" w:pos="5684"/>
        </w:tabs>
        <w:ind w:left="5684" w:hanging="360"/>
      </w:pPr>
      <w:rPr>
        <w:rFonts w:cs="Times New Roman"/>
      </w:rPr>
    </w:lvl>
    <w:lvl w:ilvl="8" w:tplc="04190005">
      <w:start w:val="1"/>
      <w:numFmt w:val="decimal"/>
      <w:lvlText w:val="%9."/>
      <w:lvlJc w:val="left"/>
      <w:pPr>
        <w:tabs>
          <w:tab w:val="num" w:pos="6404"/>
        </w:tabs>
        <w:ind w:left="6404" w:hanging="360"/>
      </w:pPr>
      <w:rPr>
        <w:rFonts w:cs="Times New Roman"/>
      </w:rPr>
    </w:lvl>
  </w:abstractNum>
  <w:abstractNum w:abstractNumId="23">
    <w:nsid w:val="407C2150"/>
    <w:multiLevelType w:val="hybridMultilevel"/>
    <w:tmpl w:val="7A466534"/>
    <w:lvl w:ilvl="0" w:tplc="963281E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4">
    <w:nsid w:val="43F1291F"/>
    <w:multiLevelType w:val="hybridMultilevel"/>
    <w:tmpl w:val="898E90EA"/>
    <w:lvl w:ilvl="0" w:tplc="96328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7B779BD"/>
    <w:multiLevelType w:val="hybridMultilevel"/>
    <w:tmpl w:val="57CA5A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A7957C3"/>
    <w:multiLevelType w:val="hybridMultilevel"/>
    <w:tmpl w:val="D862E922"/>
    <w:lvl w:ilvl="0" w:tplc="B9848FB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4D0920B4"/>
    <w:multiLevelType w:val="hybridMultilevel"/>
    <w:tmpl w:val="C4A0C876"/>
    <w:lvl w:ilvl="0" w:tplc="96328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E6B3615"/>
    <w:multiLevelType w:val="hybridMultilevel"/>
    <w:tmpl w:val="C0C2686A"/>
    <w:lvl w:ilvl="0" w:tplc="23CA786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4EC11641"/>
    <w:multiLevelType w:val="hybridMultilevel"/>
    <w:tmpl w:val="D5FA830C"/>
    <w:lvl w:ilvl="0" w:tplc="963281E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50FE61D3"/>
    <w:multiLevelType w:val="hybridMultilevel"/>
    <w:tmpl w:val="58DAF8D2"/>
    <w:lvl w:ilvl="0" w:tplc="96328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5770510"/>
    <w:multiLevelType w:val="multilevel"/>
    <w:tmpl w:val="BEB83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7F80BEF"/>
    <w:multiLevelType w:val="hybridMultilevel"/>
    <w:tmpl w:val="1F5A3CBA"/>
    <w:lvl w:ilvl="0" w:tplc="963281E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59235A96"/>
    <w:multiLevelType w:val="hybridMultilevel"/>
    <w:tmpl w:val="060AEB22"/>
    <w:lvl w:ilvl="0" w:tplc="04190001">
      <w:start w:val="1"/>
      <w:numFmt w:val="bullet"/>
      <w:lvlText w:val=""/>
      <w:lvlJc w:val="left"/>
      <w:pPr>
        <w:ind w:left="1069" w:hanging="360"/>
      </w:pPr>
      <w:rPr>
        <w:rFonts w:ascii="Symbol" w:hAnsi="Symbol"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64D21A32"/>
    <w:multiLevelType w:val="multilevel"/>
    <w:tmpl w:val="570CEE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0B77BBC"/>
    <w:multiLevelType w:val="hybridMultilevel"/>
    <w:tmpl w:val="7AACB1A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783D0FE1"/>
    <w:multiLevelType w:val="hybridMultilevel"/>
    <w:tmpl w:val="CDF2329A"/>
    <w:lvl w:ilvl="0" w:tplc="9334951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nsid w:val="7892463E"/>
    <w:multiLevelType w:val="hybridMultilevel"/>
    <w:tmpl w:val="15D4DAFA"/>
    <w:lvl w:ilvl="0" w:tplc="963281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6"/>
  </w:num>
  <w:num w:numId="3">
    <w:abstractNumId w:val="31"/>
  </w:num>
  <w:num w:numId="4">
    <w:abstractNumId w:val="33"/>
  </w:num>
  <w:num w:numId="5">
    <w:abstractNumId w:val="15"/>
  </w:num>
  <w:num w:numId="6">
    <w:abstractNumId w:val="13"/>
  </w:num>
  <w:num w:numId="7">
    <w:abstractNumId w:val="35"/>
  </w:num>
  <w:num w:numId="8">
    <w:abstractNumId w:val="1"/>
  </w:num>
  <w:num w:numId="9">
    <w:abstractNumId w:val="16"/>
  </w:num>
  <w:num w:numId="10">
    <w:abstractNumId w:val="2"/>
  </w:num>
  <w:num w:numId="11">
    <w:abstractNumId w:val="3"/>
  </w:num>
  <w:num w:numId="12">
    <w:abstractNumId w:val="25"/>
  </w:num>
  <w:num w:numId="13">
    <w:abstractNumId w:val="26"/>
  </w:num>
  <w:num w:numId="14">
    <w:abstractNumId w:val="11"/>
  </w:num>
  <w:num w:numId="15">
    <w:abstractNumId w:val="28"/>
  </w:num>
  <w:num w:numId="16">
    <w:abstractNumId w:val="36"/>
  </w:num>
  <w:num w:numId="17">
    <w:abstractNumId w:val="7"/>
  </w:num>
  <w:num w:numId="18">
    <w:abstractNumId w:val="10"/>
  </w:num>
  <w:num w:numId="19">
    <w:abstractNumId w:val="17"/>
  </w:num>
  <w:num w:numId="20">
    <w:abstractNumId w:val="8"/>
  </w:num>
  <w:num w:numId="21">
    <w:abstractNumId w:val="20"/>
  </w:num>
  <w:num w:numId="22">
    <w:abstractNumId w:val="4"/>
  </w:num>
  <w:num w:numId="23">
    <w:abstractNumId w:val="0"/>
  </w:num>
  <w:num w:numId="24">
    <w:abstractNumId w:val="5"/>
  </w:num>
  <w:num w:numId="25">
    <w:abstractNumId w:val="12"/>
  </w:num>
  <w:num w:numId="26">
    <w:abstractNumId w:val="24"/>
  </w:num>
  <w:num w:numId="27">
    <w:abstractNumId w:val="27"/>
  </w:num>
  <w:num w:numId="28">
    <w:abstractNumId w:val="30"/>
  </w:num>
  <w:num w:numId="29">
    <w:abstractNumId w:val="23"/>
  </w:num>
  <w:num w:numId="30">
    <w:abstractNumId w:val="37"/>
  </w:num>
  <w:num w:numId="31">
    <w:abstractNumId w:val="29"/>
  </w:num>
  <w:num w:numId="32">
    <w:abstractNumId w:val="32"/>
  </w:num>
  <w:num w:numId="33">
    <w:abstractNumId w:val="22"/>
  </w:num>
  <w:num w:numId="34">
    <w:abstractNumId w:val="14"/>
  </w:num>
  <w:num w:numId="35">
    <w:abstractNumId w:val="18"/>
  </w:num>
  <w:num w:numId="36">
    <w:abstractNumId w:val="34"/>
  </w:num>
  <w:num w:numId="37">
    <w:abstractNumId w:val="21"/>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DD5"/>
    <w:rsid w:val="00000853"/>
    <w:rsid w:val="00041F3E"/>
    <w:rsid w:val="00097FEE"/>
    <w:rsid w:val="000B32EB"/>
    <w:rsid w:val="000D44C1"/>
    <w:rsid w:val="00182801"/>
    <w:rsid w:val="00193997"/>
    <w:rsid w:val="001A531F"/>
    <w:rsid w:val="001B4B2F"/>
    <w:rsid w:val="00206195"/>
    <w:rsid w:val="00232379"/>
    <w:rsid w:val="002A29EF"/>
    <w:rsid w:val="002D395F"/>
    <w:rsid w:val="002F2386"/>
    <w:rsid w:val="00385100"/>
    <w:rsid w:val="00396BEE"/>
    <w:rsid w:val="003D5831"/>
    <w:rsid w:val="00441DD5"/>
    <w:rsid w:val="00461A4A"/>
    <w:rsid w:val="004B1A1F"/>
    <w:rsid w:val="004D50EE"/>
    <w:rsid w:val="00501486"/>
    <w:rsid w:val="00513F97"/>
    <w:rsid w:val="00531B76"/>
    <w:rsid w:val="00532B17"/>
    <w:rsid w:val="005A4406"/>
    <w:rsid w:val="005B12B9"/>
    <w:rsid w:val="005C47EE"/>
    <w:rsid w:val="005E3472"/>
    <w:rsid w:val="005F52C1"/>
    <w:rsid w:val="00661BA6"/>
    <w:rsid w:val="00706042"/>
    <w:rsid w:val="007B6E59"/>
    <w:rsid w:val="007E6478"/>
    <w:rsid w:val="008033EF"/>
    <w:rsid w:val="00804DDE"/>
    <w:rsid w:val="00806420"/>
    <w:rsid w:val="0084534A"/>
    <w:rsid w:val="008613FE"/>
    <w:rsid w:val="00863E9D"/>
    <w:rsid w:val="008649FE"/>
    <w:rsid w:val="009450F8"/>
    <w:rsid w:val="009925DF"/>
    <w:rsid w:val="009958DD"/>
    <w:rsid w:val="009A22E5"/>
    <w:rsid w:val="00A16E7C"/>
    <w:rsid w:val="00A34B28"/>
    <w:rsid w:val="00A87213"/>
    <w:rsid w:val="00B137CF"/>
    <w:rsid w:val="00C324AD"/>
    <w:rsid w:val="00CB62ED"/>
    <w:rsid w:val="00DB0963"/>
    <w:rsid w:val="00E0775D"/>
    <w:rsid w:val="00E143BB"/>
    <w:rsid w:val="00E15B2C"/>
    <w:rsid w:val="00E40048"/>
    <w:rsid w:val="00EA2A71"/>
    <w:rsid w:val="00EB5617"/>
    <w:rsid w:val="00ED67AA"/>
    <w:rsid w:val="00F27814"/>
    <w:rsid w:val="00FB2403"/>
    <w:rsid w:val="00FE22A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801"/>
    <w:pPr>
      <w:spacing w:after="200" w:line="276" w:lineRule="auto"/>
    </w:pPr>
  </w:style>
  <w:style w:type="paragraph" w:styleId="1">
    <w:name w:val="heading 1"/>
    <w:basedOn w:val="a"/>
    <w:next w:val="a"/>
    <w:link w:val="10"/>
    <w:uiPriority w:val="99"/>
    <w:qFormat/>
    <w:rsid w:val="00461A4A"/>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461A4A"/>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461A4A"/>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1A4A"/>
    <w:rPr>
      <w:rFonts w:ascii="Cambria" w:hAnsi="Cambria" w:cs="Times New Roman"/>
      <w:b/>
      <w:bCs/>
      <w:color w:val="365F91"/>
      <w:sz w:val="28"/>
      <w:szCs w:val="28"/>
    </w:rPr>
  </w:style>
  <w:style w:type="character" w:customStyle="1" w:styleId="20">
    <w:name w:val="Заголовок 2 Знак"/>
    <w:basedOn w:val="a0"/>
    <w:link w:val="2"/>
    <w:uiPriority w:val="99"/>
    <w:semiHidden/>
    <w:locked/>
    <w:rsid w:val="00461A4A"/>
    <w:rPr>
      <w:rFonts w:ascii="Cambria" w:hAnsi="Cambria" w:cs="Times New Roman"/>
      <w:b/>
      <w:bCs/>
      <w:color w:val="4F81BD"/>
      <w:sz w:val="26"/>
      <w:szCs w:val="26"/>
    </w:rPr>
  </w:style>
  <w:style w:type="character" w:customStyle="1" w:styleId="30">
    <w:name w:val="Заголовок 3 Знак"/>
    <w:basedOn w:val="a0"/>
    <w:link w:val="3"/>
    <w:uiPriority w:val="99"/>
    <w:semiHidden/>
    <w:locked/>
    <w:rsid w:val="00461A4A"/>
    <w:rPr>
      <w:rFonts w:ascii="Cambria" w:hAnsi="Cambria" w:cs="Times New Roman"/>
      <w:b/>
      <w:bCs/>
      <w:color w:val="4F81BD"/>
    </w:rPr>
  </w:style>
  <w:style w:type="paragraph" w:styleId="a3">
    <w:name w:val="Body Text"/>
    <w:basedOn w:val="a"/>
    <w:link w:val="a4"/>
    <w:uiPriority w:val="99"/>
    <w:rsid w:val="00441DD5"/>
    <w:pPr>
      <w:autoSpaceDN w:val="0"/>
      <w:spacing w:after="0" w:line="240" w:lineRule="auto"/>
      <w:jc w:val="both"/>
    </w:pPr>
    <w:rPr>
      <w:rFonts w:ascii="Times New Roman" w:hAnsi="Times New Roman"/>
      <w:sz w:val="28"/>
      <w:szCs w:val="20"/>
    </w:rPr>
  </w:style>
  <w:style w:type="character" w:customStyle="1" w:styleId="a4">
    <w:name w:val="Основной текст Знак"/>
    <w:basedOn w:val="a0"/>
    <w:link w:val="a3"/>
    <w:uiPriority w:val="99"/>
    <w:locked/>
    <w:rsid w:val="00441DD5"/>
    <w:rPr>
      <w:rFonts w:ascii="Times New Roman" w:hAnsi="Times New Roman" w:cs="Times New Roman"/>
      <w:sz w:val="20"/>
      <w:szCs w:val="20"/>
    </w:rPr>
  </w:style>
  <w:style w:type="paragraph" w:styleId="a5">
    <w:name w:val="footer"/>
    <w:basedOn w:val="a"/>
    <w:link w:val="a6"/>
    <w:uiPriority w:val="99"/>
    <w:rsid w:val="00441DD5"/>
    <w:pPr>
      <w:tabs>
        <w:tab w:val="center" w:pos="4677"/>
        <w:tab w:val="right" w:pos="9355"/>
      </w:tabs>
      <w:spacing w:after="0" w:line="240" w:lineRule="auto"/>
    </w:pPr>
    <w:rPr>
      <w:lang w:eastAsia="en-US"/>
    </w:rPr>
  </w:style>
  <w:style w:type="character" w:customStyle="1" w:styleId="a6">
    <w:name w:val="Нижний колонтитул Знак"/>
    <w:basedOn w:val="a0"/>
    <w:link w:val="a5"/>
    <w:uiPriority w:val="99"/>
    <w:locked/>
    <w:rsid w:val="00441DD5"/>
    <w:rPr>
      <w:rFonts w:eastAsia="Times New Roman" w:cs="Times New Roman"/>
      <w:lang w:eastAsia="en-US"/>
    </w:rPr>
  </w:style>
  <w:style w:type="paragraph" w:styleId="a7">
    <w:name w:val="List Paragraph"/>
    <w:basedOn w:val="a"/>
    <w:uiPriority w:val="99"/>
    <w:qFormat/>
    <w:rsid w:val="00441DD5"/>
    <w:pPr>
      <w:ind w:left="720"/>
      <w:contextualSpacing/>
    </w:pPr>
    <w:rPr>
      <w:lang w:eastAsia="en-US"/>
    </w:rPr>
  </w:style>
  <w:style w:type="table" w:styleId="a8">
    <w:name w:val="Table Grid"/>
    <w:basedOn w:val="a1"/>
    <w:uiPriority w:val="99"/>
    <w:rsid w:val="00441DD5"/>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441DD5"/>
    <w:pPr>
      <w:spacing w:after="120" w:line="480" w:lineRule="auto"/>
    </w:pPr>
    <w:rPr>
      <w:lang w:eastAsia="en-US"/>
    </w:rPr>
  </w:style>
  <w:style w:type="character" w:customStyle="1" w:styleId="22">
    <w:name w:val="Основной текст 2 Знак"/>
    <w:basedOn w:val="a0"/>
    <w:link w:val="21"/>
    <w:uiPriority w:val="99"/>
    <w:locked/>
    <w:rsid w:val="00441DD5"/>
    <w:rPr>
      <w:rFonts w:eastAsia="Times New Roman" w:cs="Times New Roman"/>
      <w:lang w:eastAsia="en-US"/>
    </w:rPr>
  </w:style>
  <w:style w:type="paragraph" w:styleId="a9">
    <w:name w:val="Normal (Web)"/>
    <w:basedOn w:val="a"/>
    <w:uiPriority w:val="99"/>
    <w:rsid w:val="00441DD5"/>
    <w:pPr>
      <w:spacing w:before="100" w:beforeAutospacing="1" w:after="100" w:afterAutospacing="1" w:line="240" w:lineRule="auto"/>
    </w:pPr>
    <w:rPr>
      <w:rFonts w:ascii="Times New Roman" w:hAnsi="Times New Roman"/>
      <w:sz w:val="24"/>
      <w:szCs w:val="24"/>
    </w:rPr>
  </w:style>
  <w:style w:type="character" w:styleId="aa">
    <w:name w:val="Hyperlink"/>
    <w:basedOn w:val="a0"/>
    <w:uiPriority w:val="99"/>
    <w:rsid w:val="00441DD5"/>
    <w:rPr>
      <w:rFonts w:cs="Times New Roman"/>
      <w:color w:val="0000FF"/>
      <w:u w:val="single"/>
    </w:rPr>
  </w:style>
  <w:style w:type="paragraph" w:styleId="ab">
    <w:name w:val="Balloon Text"/>
    <w:basedOn w:val="a"/>
    <w:link w:val="ac"/>
    <w:uiPriority w:val="99"/>
    <w:semiHidden/>
    <w:rsid w:val="00441DD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441DD5"/>
    <w:rPr>
      <w:rFonts w:ascii="Tahoma" w:hAnsi="Tahoma" w:cs="Tahoma"/>
      <w:sz w:val="16"/>
      <w:szCs w:val="16"/>
    </w:rPr>
  </w:style>
  <w:style w:type="paragraph" w:styleId="ad">
    <w:name w:val="header"/>
    <w:basedOn w:val="a"/>
    <w:link w:val="ae"/>
    <w:uiPriority w:val="99"/>
    <w:rsid w:val="009450F8"/>
    <w:pPr>
      <w:tabs>
        <w:tab w:val="center" w:pos="4677"/>
        <w:tab w:val="right" w:pos="9355"/>
      </w:tabs>
      <w:spacing w:after="0" w:line="240" w:lineRule="auto"/>
    </w:pPr>
  </w:style>
  <w:style w:type="character" w:customStyle="1" w:styleId="ae">
    <w:name w:val="Верхний колонтитул Знак"/>
    <w:basedOn w:val="a0"/>
    <w:link w:val="ad"/>
    <w:uiPriority w:val="99"/>
    <w:locked/>
    <w:rsid w:val="009450F8"/>
    <w:rPr>
      <w:rFonts w:cs="Times New Roman"/>
    </w:rPr>
  </w:style>
  <w:style w:type="paragraph" w:customStyle="1" w:styleId="11">
    <w:name w:val="Стиль1"/>
    <w:basedOn w:val="a"/>
    <w:link w:val="12"/>
    <w:uiPriority w:val="99"/>
    <w:rsid w:val="009450F8"/>
    <w:pPr>
      <w:spacing w:line="360" w:lineRule="auto"/>
      <w:contextualSpacing/>
      <w:jc w:val="center"/>
    </w:pPr>
    <w:rPr>
      <w:rFonts w:ascii="Times New Roman" w:hAnsi="Times New Roman"/>
      <w:b/>
      <w:sz w:val="28"/>
      <w:szCs w:val="28"/>
    </w:rPr>
  </w:style>
  <w:style w:type="paragraph" w:customStyle="1" w:styleId="31">
    <w:name w:val="Основной текст3"/>
    <w:basedOn w:val="a"/>
    <w:uiPriority w:val="99"/>
    <w:rsid w:val="005E3472"/>
    <w:pPr>
      <w:widowControl w:val="0"/>
      <w:shd w:val="clear" w:color="auto" w:fill="FFFFFF"/>
      <w:spacing w:after="300" w:line="240" w:lineRule="atLeast"/>
      <w:jc w:val="center"/>
    </w:pPr>
    <w:rPr>
      <w:rFonts w:ascii="Times New Roman" w:hAnsi="Times New Roman"/>
      <w:color w:val="000000"/>
      <w:sz w:val="27"/>
      <w:szCs w:val="27"/>
    </w:rPr>
  </w:style>
  <w:style w:type="character" w:customStyle="1" w:styleId="12">
    <w:name w:val="Стиль1 Знак"/>
    <w:basedOn w:val="a0"/>
    <w:link w:val="11"/>
    <w:uiPriority w:val="99"/>
    <w:locked/>
    <w:rsid w:val="009450F8"/>
    <w:rPr>
      <w:rFonts w:ascii="Times New Roman" w:hAnsi="Times New Roman" w:cs="Times New Roman"/>
      <w:b/>
      <w:sz w:val="28"/>
      <w:szCs w:val="28"/>
    </w:rPr>
  </w:style>
  <w:style w:type="paragraph" w:styleId="13">
    <w:name w:val="toc 1"/>
    <w:basedOn w:val="a"/>
    <w:next w:val="a"/>
    <w:autoRedefine/>
    <w:uiPriority w:val="99"/>
    <w:rsid w:val="00461A4A"/>
    <w:pPr>
      <w:spacing w:after="100"/>
    </w:pPr>
  </w:style>
  <w:style w:type="paragraph" w:customStyle="1" w:styleId="Default">
    <w:name w:val="Default"/>
    <w:rsid w:val="00706042"/>
    <w:pPr>
      <w:autoSpaceDE w:val="0"/>
      <w:autoSpaceDN w:val="0"/>
      <w:adjustRightInd w:val="0"/>
    </w:pPr>
    <w:rPr>
      <w:rFonts w:ascii="Times New Roman" w:eastAsiaTheme="minorHAnsi" w:hAnsi="Times New Roman"/>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2801"/>
    <w:pPr>
      <w:spacing w:after="200" w:line="276" w:lineRule="auto"/>
    </w:pPr>
  </w:style>
  <w:style w:type="paragraph" w:styleId="1">
    <w:name w:val="heading 1"/>
    <w:basedOn w:val="a"/>
    <w:next w:val="a"/>
    <w:link w:val="10"/>
    <w:uiPriority w:val="99"/>
    <w:qFormat/>
    <w:rsid w:val="00461A4A"/>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9"/>
    <w:qFormat/>
    <w:rsid w:val="00461A4A"/>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461A4A"/>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1A4A"/>
    <w:rPr>
      <w:rFonts w:ascii="Cambria" w:hAnsi="Cambria" w:cs="Times New Roman"/>
      <w:b/>
      <w:bCs/>
      <w:color w:val="365F91"/>
      <w:sz w:val="28"/>
      <w:szCs w:val="28"/>
    </w:rPr>
  </w:style>
  <w:style w:type="character" w:customStyle="1" w:styleId="20">
    <w:name w:val="Заголовок 2 Знак"/>
    <w:basedOn w:val="a0"/>
    <w:link w:val="2"/>
    <w:uiPriority w:val="99"/>
    <w:semiHidden/>
    <w:locked/>
    <w:rsid w:val="00461A4A"/>
    <w:rPr>
      <w:rFonts w:ascii="Cambria" w:hAnsi="Cambria" w:cs="Times New Roman"/>
      <w:b/>
      <w:bCs/>
      <w:color w:val="4F81BD"/>
      <w:sz w:val="26"/>
      <w:szCs w:val="26"/>
    </w:rPr>
  </w:style>
  <w:style w:type="character" w:customStyle="1" w:styleId="30">
    <w:name w:val="Заголовок 3 Знак"/>
    <w:basedOn w:val="a0"/>
    <w:link w:val="3"/>
    <w:uiPriority w:val="99"/>
    <w:semiHidden/>
    <w:locked/>
    <w:rsid w:val="00461A4A"/>
    <w:rPr>
      <w:rFonts w:ascii="Cambria" w:hAnsi="Cambria" w:cs="Times New Roman"/>
      <w:b/>
      <w:bCs/>
      <w:color w:val="4F81BD"/>
    </w:rPr>
  </w:style>
  <w:style w:type="paragraph" w:styleId="a3">
    <w:name w:val="Body Text"/>
    <w:basedOn w:val="a"/>
    <w:link w:val="a4"/>
    <w:uiPriority w:val="99"/>
    <w:rsid w:val="00441DD5"/>
    <w:pPr>
      <w:autoSpaceDN w:val="0"/>
      <w:spacing w:after="0" w:line="240" w:lineRule="auto"/>
      <w:jc w:val="both"/>
    </w:pPr>
    <w:rPr>
      <w:rFonts w:ascii="Times New Roman" w:hAnsi="Times New Roman"/>
      <w:sz w:val="28"/>
      <w:szCs w:val="20"/>
    </w:rPr>
  </w:style>
  <w:style w:type="character" w:customStyle="1" w:styleId="a4">
    <w:name w:val="Основной текст Знак"/>
    <w:basedOn w:val="a0"/>
    <w:link w:val="a3"/>
    <w:uiPriority w:val="99"/>
    <w:locked/>
    <w:rsid w:val="00441DD5"/>
    <w:rPr>
      <w:rFonts w:ascii="Times New Roman" w:hAnsi="Times New Roman" w:cs="Times New Roman"/>
      <w:sz w:val="20"/>
      <w:szCs w:val="20"/>
    </w:rPr>
  </w:style>
  <w:style w:type="paragraph" w:styleId="a5">
    <w:name w:val="footer"/>
    <w:basedOn w:val="a"/>
    <w:link w:val="a6"/>
    <w:uiPriority w:val="99"/>
    <w:rsid w:val="00441DD5"/>
    <w:pPr>
      <w:tabs>
        <w:tab w:val="center" w:pos="4677"/>
        <w:tab w:val="right" w:pos="9355"/>
      </w:tabs>
      <w:spacing w:after="0" w:line="240" w:lineRule="auto"/>
    </w:pPr>
    <w:rPr>
      <w:lang w:eastAsia="en-US"/>
    </w:rPr>
  </w:style>
  <w:style w:type="character" w:customStyle="1" w:styleId="a6">
    <w:name w:val="Нижний колонтитул Знак"/>
    <w:basedOn w:val="a0"/>
    <w:link w:val="a5"/>
    <w:uiPriority w:val="99"/>
    <w:locked/>
    <w:rsid w:val="00441DD5"/>
    <w:rPr>
      <w:rFonts w:eastAsia="Times New Roman" w:cs="Times New Roman"/>
      <w:lang w:eastAsia="en-US"/>
    </w:rPr>
  </w:style>
  <w:style w:type="paragraph" w:styleId="a7">
    <w:name w:val="List Paragraph"/>
    <w:basedOn w:val="a"/>
    <w:uiPriority w:val="99"/>
    <w:qFormat/>
    <w:rsid w:val="00441DD5"/>
    <w:pPr>
      <w:ind w:left="720"/>
      <w:contextualSpacing/>
    </w:pPr>
    <w:rPr>
      <w:lang w:eastAsia="en-US"/>
    </w:rPr>
  </w:style>
  <w:style w:type="table" w:styleId="a8">
    <w:name w:val="Table Grid"/>
    <w:basedOn w:val="a1"/>
    <w:uiPriority w:val="99"/>
    <w:rsid w:val="00441DD5"/>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rsid w:val="00441DD5"/>
    <w:pPr>
      <w:spacing w:after="120" w:line="480" w:lineRule="auto"/>
    </w:pPr>
    <w:rPr>
      <w:lang w:eastAsia="en-US"/>
    </w:rPr>
  </w:style>
  <w:style w:type="character" w:customStyle="1" w:styleId="22">
    <w:name w:val="Основной текст 2 Знак"/>
    <w:basedOn w:val="a0"/>
    <w:link w:val="21"/>
    <w:uiPriority w:val="99"/>
    <w:locked/>
    <w:rsid w:val="00441DD5"/>
    <w:rPr>
      <w:rFonts w:eastAsia="Times New Roman" w:cs="Times New Roman"/>
      <w:lang w:eastAsia="en-US"/>
    </w:rPr>
  </w:style>
  <w:style w:type="paragraph" w:styleId="a9">
    <w:name w:val="Normal (Web)"/>
    <w:basedOn w:val="a"/>
    <w:uiPriority w:val="99"/>
    <w:rsid w:val="00441DD5"/>
    <w:pPr>
      <w:spacing w:before="100" w:beforeAutospacing="1" w:after="100" w:afterAutospacing="1" w:line="240" w:lineRule="auto"/>
    </w:pPr>
    <w:rPr>
      <w:rFonts w:ascii="Times New Roman" w:hAnsi="Times New Roman"/>
      <w:sz w:val="24"/>
      <w:szCs w:val="24"/>
    </w:rPr>
  </w:style>
  <w:style w:type="character" w:styleId="aa">
    <w:name w:val="Hyperlink"/>
    <w:basedOn w:val="a0"/>
    <w:uiPriority w:val="99"/>
    <w:rsid w:val="00441DD5"/>
    <w:rPr>
      <w:rFonts w:cs="Times New Roman"/>
      <w:color w:val="0000FF"/>
      <w:u w:val="single"/>
    </w:rPr>
  </w:style>
  <w:style w:type="paragraph" w:styleId="ab">
    <w:name w:val="Balloon Text"/>
    <w:basedOn w:val="a"/>
    <w:link w:val="ac"/>
    <w:uiPriority w:val="99"/>
    <w:semiHidden/>
    <w:rsid w:val="00441DD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441DD5"/>
    <w:rPr>
      <w:rFonts w:ascii="Tahoma" w:hAnsi="Tahoma" w:cs="Tahoma"/>
      <w:sz w:val="16"/>
      <w:szCs w:val="16"/>
    </w:rPr>
  </w:style>
  <w:style w:type="paragraph" w:styleId="ad">
    <w:name w:val="header"/>
    <w:basedOn w:val="a"/>
    <w:link w:val="ae"/>
    <w:uiPriority w:val="99"/>
    <w:rsid w:val="009450F8"/>
    <w:pPr>
      <w:tabs>
        <w:tab w:val="center" w:pos="4677"/>
        <w:tab w:val="right" w:pos="9355"/>
      </w:tabs>
      <w:spacing w:after="0" w:line="240" w:lineRule="auto"/>
    </w:pPr>
  </w:style>
  <w:style w:type="character" w:customStyle="1" w:styleId="ae">
    <w:name w:val="Верхний колонтитул Знак"/>
    <w:basedOn w:val="a0"/>
    <w:link w:val="ad"/>
    <w:uiPriority w:val="99"/>
    <w:locked/>
    <w:rsid w:val="009450F8"/>
    <w:rPr>
      <w:rFonts w:cs="Times New Roman"/>
    </w:rPr>
  </w:style>
  <w:style w:type="paragraph" w:customStyle="1" w:styleId="11">
    <w:name w:val="Стиль1"/>
    <w:basedOn w:val="a"/>
    <w:link w:val="12"/>
    <w:uiPriority w:val="99"/>
    <w:rsid w:val="009450F8"/>
    <w:pPr>
      <w:spacing w:line="360" w:lineRule="auto"/>
      <w:contextualSpacing/>
      <w:jc w:val="center"/>
    </w:pPr>
    <w:rPr>
      <w:rFonts w:ascii="Times New Roman" w:hAnsi="Times New Roman"/>
      <w:b/>
      <w:sz w:val="28"/>
      <w:szCs w:val="28"/>
    </w:rPr>
  </w:style>
  <w:style w:type="paragraph" w:customStyle="1" w:styleId="31">
    <w:name w:val="Основной текст3"/>
    <w:basedOn w:val="a"/>
    <w:uiPriority w:val="99"/>
    <w:rsid w:val="005E3472"/>
    <w:pPr>
      <w:widowControl w:val="0"/>
      <w:shd w:val="clear" w:color="auto" w:fill="FFFFFF"/>
      <w:spacing w:after="300" w:line="240" w:lineRule="atLeast"/>
      <w:jc w:val="center"/>
    </w:pPr>
    <w:rPr>
      <w:rFonts w:ascii="Times New Roman" w:hAnsi="Times New Roman"/>
      <w:color w:val="000000"/>
      <w:sz w:val="27"/>
      <w:szCs w:val="27"/>
    </w:rPr>
  </w:style>
  <w:style w:type="character" w:customStyle="1" w:styleId="12">
    <w:name w:val="Стиль1 Знак"/>
    <w:basedOn w:val="a0"/>
    <w:link w:val="11"/>
    <w:uiPriority w:val="99"/>
    <w:locked/>
    <w:rsid w:val="009450F8"/>
    <w:rPr>
      <w:rFonts w:ascii="Times New Roman" w:hAnsi="Times New Roman" w:cs="Times New Roman"/>
      <w:b/>
      <w:sz w:val="28"/>
      <w:szCs w:val="28"/>
    </w:rPr>
  </w:style>
  <w:style w:type="paragraph" w:styleId="13">
    <w:name w:val="toc 1"/>
    <w:basedOn w:val="a"/>
    <w:next w:val="a"/>
    <w:autoRedefine/>
    <w:uiPriority w:val="99"/>
    <w:rsid w:val="00461A4A"/>
    <w:pPr>
      <w:spacing w:after="100"/>
    </w:pPr>
  </w:style>
  <w:style w:type="paragraph" w:customStyle="1" w:styleId="Default">
    <w:name w:val="Default"/>
    <w:rsid w:val="00706042"/>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41D78-75CF-4124-B6A6-892C1D6CA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6282</Words>
  <Characters>35810</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MultiDVD Team</Company>
  <LinksUpToDate>false</LinksUpToDate>
  <CharactersWithSpaces>42008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subject/>
  <dc:creator>Ольга</dc:creator>
  <cp:keywords/>
  <dc:description/>
  <cp:lastModifiedBy>1</cp:lastModifiedBy>
  <cp:revision>13</cp:revision>
  <dcterms:created xsi:type="dcterms:W3CDTF">2017-04-21T12:02:00Z</dcterms:created>
  <dcterms:modified xsi:type="dcterms:W3CDTF">2017-05-31T04:29:00Z</dcterms:modified>
</cp:coreProperties>
</file>