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1497297"/>
        <w:docPartObj>
          <w:docPartGallery w:val="Table of Contents"/>
          <w:docPartUnique/>
        </w:docPartObj>
      </w:sdtPr>
      <w:sdtContent>
        <w:p w:rsidR="00F84D05" w:rsidRPr="0009313D" w:rsidRDefault="00F84D05" w:rsidP="0009313D">
          <w:pPr>
            <w:pStyle w:val="ad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09313D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09313D" w:rsidRPr="0009313D" w:rsidRDefault="00EF2CD4" w:rsidP="0009313D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09313D">
            <w:rPr>
              <w:sz w:val="28"/>
              <w:szCs w:val="28"/>
            </w:rPr>
            <w:fldChar w:fldCharType="begin"/>
          </w:r>
          <w:r w:rsidR="00F84D05" w:rsidRPr="0009313D">
            <w:rPr>
              <w:sz w:val="28"/>
              <w:szCs w:val="28"/>
            </w:rPr>
            <w:instrText xml:space="preserve"> TOC \o "1-3" \h \z \u </w:instrText>
          </w:r>
          <w:r w:rsidRPr="0009313D">
            <w:rPr>
              <w:sz w:val="28"/>
              <w:szCs w:val="28"/>
            </w:rPr>
            <w:fldChar w:fldCharType="separate"/>
          </w:r>
          <w:hyperlink w:anchor="_Toc449801672" w:history="1">
            <w:r w:rsidR="0009313D" w:rsidRPr="0009313D">
              <w:rPr>
                <w:rStyle w:val="ae"/>
                <w:noProof/>
                <w:sz w:val="28"/>
                <w:szCs w:val="28"/>
              </w:rPr>
              <w:t>Введение</w:t>
            </w:r>
            <w:r w:rsidR="0009313D" w:rsidRPr="0009313D">
              <w:rPr>
                <w:noProof/>
                <w:webHidden/>
                <w:sz w:val="28"/>
                <w:szCs w:val="28"/>
              </w:rPr>
              <w:tab/>
            </w:r>
            <w:r w:rsidRPr="0009313D">
              <w:rPr>
                <w:noProof/>
                <w:webHidden/>
                <w:sz w:val="28"/>
                <w:szCs w:val="28"/>
              </w:rPr>
              <w:fldChar w:fldCharType="begin"/>
            </w:r>
            <w:r w:rsidR="0009313D" w:rsidRPr="0009313D">
              <w:rPr>
                <w:noProof/>
                <w:webHidden/>
                <w:sz w:val="28"/>
                <w:szCs w:val="28"/>
              </w:rPr>
              <w:instrText xml:space="preserve"> PAGEREF _Toc449801672 \h </w:instrText>
            </w:r>
            <w:r w:rsidRPr="0009313D">
              <w:rPr>
                <w:noProof/>
                <w:webHidden/>
                <w:sz w:val="28"/>
                <w:szCs w:val="28"/>
              </w:rPr>
            </w:r>
            <w:r w:rsidRPr="0009313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9313D" w:rsidRPr="0009313D">
              <w:rPr>
                <w:noProof/>
                <w:webHidden/>
                <w:sz w:val="28"/>
                <w:szCs w:val="28"/>
              </w:rPr>
              <w:t>3</w:t>
            </w:r>
            <w:r w:rsidRPr="0009313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9313D" w:rsidRPr="0009313D" w:rsidRDefault="00EF2CD4" w:rsidP="0009313D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801673" w:history="1">
            <w:r w:rsidR="0009313D" w:rsidRPr="0009313D">
              <w:rPr>
                <w:rStyle w:val="ae"/>
                <w:noProof/>
                <w:sz w:val="28"/>
                <w:szCs w:val="28"/>
              </w:rPr>
              <w:t>Глава 1. Содержание, принципы и особенности функционирования финансов некоммерческих организаций</w:t>
            </w:r>
            <w:r w:rsidR="0009313D" w:rsidRPr="0009313D">
              <w:rPr>
                <w:noProof/>
                <w:webHidden/>
                <w:sz w:val="28"/>
                <w:szCs w:val="28"/>
              </w:rPr>
              <w:tab/>
            </w:r>
            <w:r w:rsidRPr="0009313D">
              <w:rPr>
                <w:noProof/>
                <w:webHidden/>
                <w:sz w:val="28"/>
                <w:szCs w:val="28"/>
              </w:rPr>
              <w:fldChar w:fldCharType="begin"/>
            </w:r>
            <w:r w:rsidR="0009313D" w:rsidRPr="0009313D">
              <w:rPr>
                <w:noProof/>
                <w:webHidden/>
                <w:sz w:val="28"/>
                <w:szCs w:val="28"/>
              </w:rPr>
              <w:instrText xml:space="preserve"> PAGEREF _Toc449801673 \h </w:instrText>
            </w:r>
            <w:r w:rsidRPr="0009313D">
              <w:rPr>
                <w:noProof/>
                <w:webHidden/>
                <w:sz w:val="28"/>
                <w:szCs w:val="28"/>
              </w:rPr>
            </w:r>
            <w:r w:rsidRPr="0009313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9313D" w:rsidRPr="0009313D">
              <w:rPr>
                <w:noProof/>
                <w:webHidden/>
                <w:sz w:val="28"/>
                <w:szCs w:val="28"/>
              </w:rPr>
              <w:t>5</w:t>
            </w:r>
            <w:r w:rsidRPr="0009313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9313D" w:rsidRPr="0009313D" w:rsidRDefault="00EF2CD4" w:rsidP="0009313D">
          <w:pPr>
            <w:pStyle w:val="2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801674" w:history="1">
            <w:r w:rsidR="0009313D" w:rsidRPr="0009313D">
              <w:rPr>
                <w:rStyle w:val="ae"/>
                <w:noProof/>
                <w:sz w:val="28"/>
                <w:szCs w:val="28"/>
              </w:rPr>
              <w:t>1.1. Понятие некоммерческой организации и ее виды</w:t>
            </w:r>
            <w:r w:rsidR="0009313D" w:rsidRPr="0009313D">
              <w:rPr>
                <w:noProof/>
                <w:webHidden/>
                <w:sz w:val="28"/>
                <w:szCs w:val="28"/>
              </w:rPr>
              <w:tab/>
            </w:r>
            <w:r w:rsidRPr="0009313D">
              <w:rPr>
                <w:noProof/>
                <w:webHidden/>
                <w:sz w:val="28"/>
                <w:szCs w:val="28"/>
              </w:rPr>
              <w:fldChar w:fldCharType="begin"/>
            </w:r>
            <w:r w:rsidR="0009313D" w:rsidRPr="0009313D">
              <w:rPr>
                <w:noProof/>
                <w:webHidden/>
                <w:sz w:val="28"/>
                <w:szCs w:val="28"/>
              </w:rPr>
              <w:instrText xml:space="preserve"> PAGEREF _Toc449801674 \h </w:instrText>
            </w:r>
            <w:r w:rsidRPr="0009313D">
              <w:rPr>
                <w:noProof/>
                <w:webHidden/>
                <w:sz w:val="28"/>
                <w:szCs w:val="28"/>
              </w:rPr>
            </w:r>
            <w:r w:rsidRPr="0009313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9313D" w:rsidRPr="0009313D">
              <w:rPr>
                <w:noProof/>
                <w:webHidden/>
                <w:sz w:val="28"/>
                <w:szCs w:val="28"/>
              </w:rPr>
              <w:t>5</w:t>
            </w:r>
            <w:r w:rsidRPr="0009313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9313D" w:rsidRPr="0009313D" w:rsidRDefault="00EF2CD4" w:rsidP="0009313D">
          <w:pPr>
            <w:pStyle w:val="2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801675" w:history="1">
            <w:r w:rsidR="0009313D" w:rsidRPr="0009313D">
              <w:rPr>
                <w:rStyle w:val="ae"/>
                <w:noProof/>
                <w:sz w:val="28"/>
                <w:szCs w:val="28"/>
              </w:rPr>
              <w:t>1.2. Принципы и особенности функционирования финансов</w:t>
            </w:r>
            <w:r w:rsidR="0009313D" w:rsidRPr="0009313D">
              <w:rPr>
                <w:noProof/>
                <w:webHidden/>
                <w:sz w:val="28"/>
                <w:szCs w:val="28"/>
              </w:rPr>
              <w:tab/>
            </w:r>
            <w:r w:rsidRPr="0009313D">
              <w:rPr>
                <w:noProof/>
                <w:webHidden/>
                <w:sz w:val="28"/>
                <w:szCs w:val="28"/>
              </w:rPr>
              <w:fldChar w:fldCharType="begin"/>
            </w:r>
            <w:r w:rsidR="0009313D" w:rsidRPr="0009313D">
              <w:rPr>
                <w:noProof/>
                <w:webHidden/>
                <w:sz w:val="28"/>
                <w:szCs w:val="28"/>
              </w:rPr>
              <w:instrText xml:space="preserve"> PAGEREF _Toc449801675 \h </w:instrText>
            </w:r>
            <w:r w:rsidRPr="0009313D">
              <w:rPr>
                <w:noProof/>
                <w:webHidden/>
                <w:sz w:val="28"/>
                <w:szCs w:val="28"/>
              </w:rPr>
            </w:r>
            <w:r w:rsidRPr="0009313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9313D" w:rsidRPr="0009313D">
              <w:rPr>
                <w:noProof/>
                <w:webHidden/>
                <w:sz w:val="28"/>
                <w:szCs w:val="28"/>
              </w:rPr>
              <w:t>8</w:t>
            </w:r>
            <w:r w:rsidRPr="0009313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9313D" w:rsidRPr="0009313D" w:rsidRDefault="00EF2CD4" w:rsidP="0009313D">
          <w:pPr>
            <w:pStyle w:val="2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801676" w:history="1">
            <w:r w:rsidR="0009313D" w:rsidRPr="0009313D">
              <w:rPr>
                <w:rStyle w:val="ae"/>
                <w:noProof/>
                <w:sz w:val="28"/>
                <w:szCs w:val="28"/>
              </w:rPr>
              <w:t>1.3. Источники финансовых ресурсов некоммерческих организаций</w:t>
            </w:r>
            <w:r w:rsidR="0009313D" w:rsidRPr="0009313D">
              <w:rPr>
                <w:noProof/>
                <w:webHidden/>
                <w:sz w:val="28"/>
                <w:szCs w:val="28"/>
              </w:rPr>
              <w:tab/>
            </w:r>
            <w:r w:rsidRPr="0009313D">
              <w:rPr>
                <w:noProof/>
                <w:webHidden/>
                <w:sz w:val="28"/>
                <w:szCs w:val="28"/>
              </w:rPr>
              <w:fldChar w:fldCharType="begin"/>
            </w:r>
            <w:r w:rsidR="0009313D" w:rsidRPr="0009313D">
              <w:rPr>
                <w:noProof/>
                <w:webHidden/>
                <w:sz w:val="28"/>
                <w:szCs w:val="28"/>
              </w:rPr>
              <w:instrText xml:space="preserve"> PAGEREF _Toc449801676 \h </w:instrText>
            </w:r>
            <w:r w:rsidRPr="0009313D">
              <w:rPr>
                <w:noProof/>
                <w:webHidden/>
                <w:sz w:val="28"/>
                <w:szCs w:val="28"/>
              </w:rPr>
            </w:r>
            <w:r w:rsidRPr="0009313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9313D" w:rsidRPr="0009313D">
              <w:rPr>
                <w:noProof/>
                <w:webHidden/>
                <w:sz w:val="28"/>
                <w:szCs w:val="28"/>
              </w:rPr>
              <w:t>11</w:t>
            </w:r>
            <w:r w:rsidRPr="0009313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9313D" w:rsidRPr="0009313D" w:rsidRDefault="00EF2CD4" w:rsidP="0009313D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801677" w:history="1">
            <w:r w:rsidR="0009313D" w:rsidRPr="0009313D">
              <w:rPr>
                <w:rStyle w:val="ae"/>
                <w:noProof/>
                <w:sz w:val="28"/>
                <w:szCs w:val="28"/>
              </w:rPr>
              <w:t xml:space="preserve">Глава 2. Анализ финансирования некоммерческой организации на примере </w:t>
            </w:r>
            <w:r w:rsidR="0009313D" w:rsidRPr="0009313D">
              <w:rPr>
                <w:rStyle w:val="ae"/>
                <w:noProof/>
                <w:sz w:val="28"/>
                <w:szCs w:val="28"/>
                <w:shd w:val="clear" w:color="auto" w:fill="FFFFFF"/>
              </w:rPr>
              <w:t>ГБОУ СПО г. Москвы "ГУДИ"</w:t>
            </w:r>
            <w:r w:rsidR="0009313D" w:rsidRPr="0009313D">
              <w:rPr>
                <w:noProof/>
                <w:webHidden/>
                <w:sz w:val="28"/>
                <w:szCs w:val="28"/>
              </w:rPr>
              <w:tab/>
            </w:r>
            <w:r w:rsidRPr="0009313D">
              <w:rPr>
                <w:noProof/>
                <w:webHidden/>
                <w:sz w:val="28"/>
                <w:szCs w:val="28"/>
              </w:rPr>
              <w:fldChar w:fldCharType="begin"/>
            </w:r>
            <w:r w:rsidR="0009313D" w:rsidRPr="0009313D">
              <w:rPr>
                <w:noProof/>
                <w:webHidden/>
                <w:sz w:val="28"/>
                <w:szCs w:val="28"/>
              </w:rPr>
              <w:instrText xml:space="preserve"> PAGEREF _Toc449801677 \h </w:instrText>
            </w:r>
            <w:r w:rsidRPr="0009313D">
              <w:rPr>
                <w:noProof/>
                <w:webHidden/>
                <w:sz w:val="28"/>
                <w:szCs w:val="28"/>
              </w:rPr>
            </w:r>
            <w:r w:rsidRPr="0009313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9313D" w:rsidRPr="0009313D">
              <w:rPr>
                <w:noProof/>
                <w:webHidden/>
                <w:sz w:val="28"/>
                <w:szCs w:val="28"/>
              </w:rPr>
              <w:t>14</w:t>
            </w:r>
            <w:r w:rsidRPr="0009313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9313D" w:rsidRPr="0009313D" w:rsidRDefault="00EF2CD4" w:rsidP="0009313D">
          <w:pPr>
            <w:pStyle w:val="2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801678" w:history="1">
            <w:r w:rsidR="0009313D" w:rsidRPr="0009313D">
              <w:rPr>
                <w:rStyle w:val="ae"/>
                <w:noProof/>
                <w:sz w:val="28"/>
                <w:szCs w:val="28"/>
              </w:rPr>
              <w:t xml:space="preserve">2.1. Краткая финансовая характеристика </w:t>
            </w:r>
            <w:r w:rsidR="0009313D" w:rsidRPr="0009313D">
              <w:rPr>
                <w:rStyle w:val="ae"/>
                <w:noProof/>
                <w:sz w:val="28"/>
                <w:szCs w:val="28"/>
                <w:shd w:val="clear" w:color="auto" w:fill="FFFFFF"/>
              </w:rPr>
              <w:t>ГБОУ СПО г. Москвы "ГУДИ"</w:t>
            </w:r>
            <w:r w:rsidR="0009313D" w:rsidRPr="0009313D">
              <w:rPr>
                <w:noProof/>
                <w:webHidden/>
                <w:sz w:val="28"/>
                <w:szCs w:val="28"/>
              </w:rPr>
              <w:tab/>
            </w:r>
            <w:r w:rsidRPr="0009313D">
              <w:rPr>
                <w:noProof/>
                <w:webHidden/>
                <w:sz w:val="28"/>
                <w:szCs w:val="28"/>
              </w:rPr>
              <w:fldChar w:fldCharType="begin"/>
            </w:r>
            <w:r w:rsidR="0009313D" w:rsidRPr="0009313D">
              <w:rPr>
                <w:noProof/>
                <w:webHidden/>
                <w:sz w:val="28"/>
                <w:szCs w:val="28"/>
              </w:rPr>
              <w:instrText xml:space="preserve"> PAGEREF _Toc449801678 \h </w:instrText>
            </w:r>
            <w:r w:rsidRPr="0009313D">
              <w:rPr>
                <w:noProof/>
                <w:webHidden/>
                <w:sz w:val="28"/>
                <w:szCs w:val="28"/>
              </w:rPr>
            </w:r>
            <w:r w:rsidRPr="0009313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9313D" w:rsidRPr="0009313D">
              <w:rPr>
                <w:noProof/>
                <w:webHidden/>
                <w:sz w:val="28"/>
                <w:szCs w:val="28"/>
              </w:rPr>
              <w:t>14</w:t>
            </w:r>
            <w:r w:rsidRPr="0009313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9313D" w:rsidRPr="0009313D" w:rsidRDefault="00EF2CD4" w:rsidP="0009313D">
          <w:pPr>
            <w:pStyle w:val="2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801679" w:history="1">
            <w:r w:rsidR="0009313D" w:rsidRPr="0009313D">
              <w:rPr>
                <w:rStyle w:val="ae"/>
                <w:noProof/>
                <w:sz w:val="28"/>
                <w:szCs w:val="28"/>
              </w:rPr>
              <w:t xml:space="preserve">2.2. Анализ показателей по поступлениям и выплатам </w:t>
            </w:r>
            <w:r w:rsidR="0009313D" w:rsidRPr="0009313D">
              <w:rPr>
                <w:rStyle w:val="ae"/>
                <w:noProof/>
                <w:sz w:val="28"/>
                <w:szCs w:val="28"/>
                <w:shd w:val="clear" w:color="auto" w:fill="FFFFFF"/>
              </w:rPr>
              <w:t>ГБОУ СПО г. МОСКВЫ "ГУДИ"</w:t>
            </w:r>
            <w:r w:rsidR="0009313D" w:rsidRPr="0009313D">
              <w:rPr>
                <w:noProof/>
                <w:webHidden/>
                <w:sz w:val="28"/>
                <w:szCs w:val="28"/>
              </w:rPr>
              <w:tab/>
            </w:r>
            <w:r w:rsidRPr="0009313D">
              <w:rPr>
                <w:noProof/>
                <w:webHidden/>
                <w:sz w:val="28"/>
                <w:szCs w:val="28"/>
              </w:rPr>
              <w:fldChar w:fldCharType="begin"/>
            </w:r>
            <w:r w:rsidR="0009313D" w:rsidRPr="0009313D">
              <w:rPr>
                <w:noProof/>
                <w:webHidden/>
                <w:sz w:val="28"/>
                <w:szCs w:val="28"/>
              </w:rPr>
              <w:instrText xml:space="preserve"> PAGEREF _Toc449801679 \h </w:instrText>
            </w:r>
            <w:r w:rsidRPr="0009313D">
              <w:rPr>
                <w:noProof/>
                <w:webHidden/>
                <w:sz w:val="28"/>
                <w:szCs w:val="28"/>
              </w:rPr>
            </w:r>
            <w:r w:rsidRPr="0009313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9313D" w:rsidRPr="0009313D">
              <w:rPr>
                <w:noProof/>
                <w:webHidden/>
                <w:sz w:val="28"/>
                <w:szCs w:val="28"/>
              </w:rPr>
              <w:t>18</w:t>
            </w:r>
            <w:r w:rsidRPr="0009313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9313D" w:rsidRPr="0009313D" w:rsidRDefault="00EF2CD4" w:rsidP="0009313D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801680" w:history="1">
            <w:r w:rsidR="0009313D" w:rsidRPr="0009313D">
              <w:rPr>
                <w:rStyle w:val="ae"/>
                <w:noProof/>
                <w:sz w:val="28"/>
                <w:szCs w:val="28"/>
              </w:rPr>
              <w:t>Заключение</w:t>
            </w:r>
            <w:r w:rsidR="0009313D" w:rsidRPr="0009313D">
              <w:rPr>
                <w:noProof/>
                <w:webHidden/>
                <w:sz w:val="28"/>
                <w:szCs w:val="28"/>
              </w:rPr>
              <w:tab/>
            </w:r>
            <w:r w:rsidRPr="0009313D">
              <w:rPr>
                <w:noProof/>
                <w:webHidden/>
                <w:sz w:val="28"/>
                <w:szCs w:val="28"/>
              </w:rPr>
              <w:fldChar w:fldCharType="begin"/>
            </w:r>
            <w:r w:rsidR="0009313D" w:rsidRPr="0009313D">
              <w:rPr>
                <w:noProof/>
                <w:webHidden/>
                <w:sz w:val="28"/>
                <w:szCs w:val="28"/>
              </w:rPr>
              <w:instrText xml:space="preserve"> PAGEREF _Toc449801680 \h </w:instrText>
            </w:r>
            <w:r w:rsidRPr="0009313D">
              <w:rPr>
                <w:noProof/>
                <w:webHidden/>
                <w:sz w:val="28"/>
                <w:szCs w:val="28"/>
              </w:rPr>
            </w:r>
            <w:r w:rsidRPr="0009313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9313D" w:rsidRPr="0009313D">
              <w:rPr>
                <w:noProof/>
                <w:webHidden/>
                <w:sz w:val="28"/>
                <w:szCs w:val="28"/>
              </w:rPr>
              <w:t>24</w:t>
            </w:r>
            <w:r w:rsidRPr="0009313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9313D" w:rsidRPr="0009313D" w:rsidRDefault="00EF2CD4" w:rsidP="0009313D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801681" w:history="1">
            <w:r w:rsidR="0009313D" w:rsidRPr="0009313D">
              <w:rPr>
                <w:rStyle w:val="ae"/>
                <w:noProof/>
                <w:sz w:val="28"/>
                <w:szCs w:val="28"/>
              </w:rPr>
              <w:t>Список использованных источников и Интернет-ресурсов</w:t>
            </w:r>
            <w:r w:rsidR="0009313D" w:rsidRPr="0009313D">
              <w:rPr>
                <w:noProof/>
                <w:webHidden/>
                <w:sz w:val="28"/>
                <w:szCs w:val="28"/>
              </w:rPr>
              <w:tab/>
            </w:r>
            <w:r w:rsidRPr="0009313D">
              <w:rPr>
                <w:noProof/>
                <w:webHidden/>
                <w:sz w:val="28"/>
                <w:szCs w:val="28"/>
              </w:rPr>
              <w:fldChar w:fldCharType="begin"/>
            </w:r>
            <w:r w:rsidR="0009313D" w:rsidRPr="0009313D">
              <w:rPr>
                <w:noProof/>
                <w:webHidden/>
                <w:sz w:val="28"/>
                <w:szCs w:val="28"/>
              </w:rPr>
              <w:instrText xml:space="preserve"> PAGEREF _Toc449801681 \h </w:instrText>
            </w:r>
            <w:r w:rsidRPr="0009313D">
              <w:rPr>
                <w:noProof/>
                <w:webHidden/>
                <w:sz w:val="28"/>
                <w:szCs w:val="28"/>
              </w:rPr>
            </w:r>
            <w:r w:rsidRPr="0009313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9313D" w:rsidRPr="0009313D">
              <w:rPr>
                <w:noProof/>
                <w:webHidden/>
                <w:sz w:val="28"/>
                <w:szCs w:val="28"/>
              </w:rPr>
              <w:t>25</w:t>
            </w:r>
            <w:r w:rsidRPr="0009313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9313D" w:rsidRPr="0009313D" w:rsidRDefault="00EF2CD4" w:rsidP="0009313D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801682" w:history="1">
            <w:r w:rsidR="0009313D" w:rsidRPr="0009313D">
              <w:rPr>
                <w:rStyle w:val="ae"/>
                <w:noProof/>
                <w:sz w:val="28"/>
                <w:szCs w:val="28"/>
              </w:rPr>
              <w:t>Приложение 1</w:t>
            </w:r>
            <w:r w:rsidR="0009313D" w:rsidRPr="0009313D">
              <w:rPr>
                <w:noProof/>
                <w:webHidden/>
                <w:sz w:val="28"/>
                <w:szCs w:val="28"/>
              </w:rPr>
              <w:tab/>
            </w:r>
            <w:r w:rsidRPr="0009313D">
              <w:rPr>
                <w:noProof/>
                <w:webHidden/>
                <w:sz w:val="28"/>
                <w:szCs w:val="28"/>
              </w:rPr>
              <w:fldChar w:fldCharType="begin"/>
            </w:r>
            <w:r w:rsidR="0009313D" w:rsidRPr="0009313D">
              <w:rPr>
                <w:noProof/>
                <w:webHidden/>
                <w:sz w:val="28"/>
                <w:szCs w:val="28"/>
              </w:rPr>
              <w:instrText xml:space="preserve"> PAGEREF _Toc449801682 \h </w:instrText>
            </w:r>
            <w:r w:rsidRPr="0009313D">
              <w:rPr>
                <w:noProof/>
                <w:webHidden/>
                <w:sz w:val="28"/>
                <w:szCs w:val="28"/>
              </w:rPr>
            </w:r>
            <w:r w:rsidRPr="0009313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9313D" w:rsidRPr="0009313D">
              <w:rPr>
                <w:noProof/>
                <w:webHidden/>
                <w:sz w:val="28"/>
                <w:szCs w:val="28"/>
              </w:rPr>
              <w:t>26</w:t>
            </w:r>
            <w:r w:rsidRPr="0009313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9313D" w:rsidRPr="0009313D" w:rsidRDefault="00EF2CD4" w:rsidP="0009313D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801683" w:history="1">
            <w:r w:rsidR="0009313D" w:rsidRPr="0009313D">
              <w:rPr>
                <w:rStyle w:val="ae"/>
                <w:noProof/>
                <w:sz w:val="28"/>
                <w:szCs w:val="28"/>
              </w:rPr>
              <w:t>Приложение 2</w:t>
            </w:r>
            <w:r w:rsidR="0009313D" w:rsidRPr="0009313D">
              <w:rPr>
                <w:noProof/>
                <w:webHidden/>
                <w:sz w:val="28"/>
                <w:szCs w:val="28"/>
              </w:rPr>
              <w:tab/>
            </w:r>
            <w:r w:rsidRPr="0009313D">
              <w:rPr>
                <w:noProof/>
                <w:webHidden/>
                <w:sz w:val="28"/>
                <w:szCs w:val="28"/>
              </w:rPr>
              <w:fldChar w:fldCharType="begin"/>
            </w:r>
            <w:r w:rsidR="0009313D" w:rsidRPr="0009313D">
              <w:rPr>
                <w:noProof/>
                <w:webHidden/>
                <w:sz w:val="28"/>
                <w:szCs w:val="28"/>
              </w:rPr>
              <w:instrText xml:space="preserve"> PAGEREF _Toc449801683 \h </w:instrText>
            </w:r>
            <w:r w:rsidRPr="0009313D">
              <w:rPr>
                <w:noProof/>
                <w:webHidden/>
                <w:sz w:val="28"/>
                <w:szCs w:val="28"/>
              </w:rPr>
            </w:r>
            <w:r w:rsidRPr="0009313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9313D" w:rsidRPr="0009313D">
              <w:rPr>
                <w:noProof/>
                <w:webHidden/>
                <w:sz w:val="28"/>
                <w:szCs w:val="28"/>
              </w:rPr>
              <w:t>29</w:t>
            </w:r>
            <w:r w:rsidRPr="0009313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9313D" w:rsidRPr="0009313D" w:rsidRDefault="00EF2CD4" w:rsidP="0009313D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801684" w:history="1">
            <w:r w:rsidR="0009313D" w:rsidRPr="0009313D">
              <w:rPr>
                <w:rStyle w:val="ae"/>
                <w:noProof/>
                <w:sz w:val="28"/>
                <w:szCs w:val="28"/>
              </w:rPr>
              <w:t>Приложение 3</w:t>
            </w:r>
            <w:r w:rsidR="0009313D" w:rsidRPr="0009313D">
              <w:rPr>
                <w:noProof/>
                <w:webHidden/>
                <w:sz w:val="28"/>
                <w:szCs w:val="28"/>
              </w:rPr>
              <w:tab/>
            </w:r>
            <w:r w:rsidRPr="0009313D">
              <w:rPr>
                <w:noProof/>
                <w:webHidden/>
                <w:sz w:val="28"/>
                <w:szCs w:val="28"/>
              </w:rPr>
              <w:fldChar w:fldCharType="begin"/>
            </w:r>
            <w:r w:rsidR="0009313D" w:rsidRPr="0009313D">
              <w:rPr>
                <w:noProof/>
                <w:webHidden/>
                <w:sz w:val="28"/>
                <w:szCs w:val="28"/>
              </w:rPr>
              <w:instrText xml:space="preserve"> PAGEREF _Toc449801684 \h </w:instrText>
            </w:r>
            <w:r w:rsidRPr="0009313D">
              <w:rPr>
                <w:noProof/>
                <w:webHidden/>
                <w:sz w:val="28"/>
                <w:szCs w:val="28"/>
              </w:rPr>
            </w:r>
            <w:r w:rsidRPr="0009313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9313D" w:rsidRPr="0009313D">
              <w:rPr>
                <w:noProof/>
                <w:webHidden/>
                <w:sz w:val="28"/>
                <w:szCs w:val="28"/>
              </w:rPr>
              <w:t>31</w:t>
            </w:r>
            <w:r w:rsidRPr="0009313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84D05" w:rsidRPr="00002ECD" w:rsidRDefault="00EF2CD4" w:rsidP="0009313D">
          <w:pPr>
            <w:spacing w:line="360" w:lineRule="auto"/>
            <w:rPr>
              <w:sz w:val="28"/>
              <w:szCs w:val="28"/>
            </w:rPr>
          </w:pPr>
          <w:r w:rsidRPr="0009313D">
            <w:rPr>
              <w:sz w:val="28"/>
              <w:szCs w:val="28"/>
            </w:rPr>
            <w:fldChar w:fldCharType="end"/>
          </w:r>
        </w:p>
      </w:sdtContent>
    </w:sdt>
    <w:p w:rsidR="003570B9" w:rsidRDefault="003570B9">
      <w:pPr>
        <w:spacing w:after="200" w:line="276" w:lineRule="auto"/>
      </w:pPr>
    </w:p>
    <w:p w:rsidR="00146AE5" w:rsidRDefault="00146AE5">
      <w:pPr>
        <w:spacing w:after="200" w:line="276" w:lineRule="auto"/>
      </w:pPr>
      <w:r>
        <w:br w:type="page"/>
      </w:r>
    </w:p>
    <w:p w:rsidR="00146AE5" w:rsidRPr="00AB22F8" w:rsidRDefault="00146AE5" w:rsidP="00AB22F8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0" w:name="_Toc449801672"/>
      <w:r w:rsidRPr="00AB22F8">
        <w:rPr>
          <w:rFonts w:ascii="Times New Roman" w:hAnsi="Times New Roman" w:cs="Times New Roman"/>
          <w:color w:val="auto"/>
        </w:rPr>
        <w:lastRenderedPageBreak/>
        <w:t>В</w:t>
      </w:r>
      <w:r w:rsidR="00C37CD7">
        <w:rPr>
          <w:rFonts w:ascii="Times New Roman" w:hAnsi="Times New Roman" w:cs="Times New Roman"/>
          <w:color w:val="auto"/>
        </w:rPr>
        <w:t>ведение</w:t>
      </w:r>
      <w:bookmarkEnd w:id="0"/>
    </w:p>
    <w:p w:rsidR="00B23D4E" w:rsidRDefault="0004631A" w:rsidP="000463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Роль некоммерческих организаций возрастает при построении социально-ориентированной рыночной экономики, где оказываются различные виды услуг. В Гражданском кодексе РФ некоммерческая организация имеет понятие, как организация, которая не извлекает прибыль из основной цели деятельности и не распределяет ее между участниками. </w:t>
      </w:r>
      <w:r w:rsidR="00B23D4E">
        <w:rPr>
          <w:rFonts w:eastAsia="TimesNewRomanPSMT"/>
          <w:sz w:val="28"/>
          <w:szCs w:val="28"/>
          <w:lang w:eastAsia="en-US"/>
        </w:rPr>
        <w:t>Некоммерческие организации создаются для социальных, оздоровительных, научных и других целей или же для достижения общественных благ, которые удовлетворят нематериальные потребности, как граждан, так и организаций.</w:t>
      </w:r>
    </w:p>
    <w:p w:rsidR="00146AE5" w:rsidRPr="00AB22F8" w:rsidRDefault="00146AE5" w:rsidP="00AB22F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AB22F8">
        <w:rPr>
          <w:rFonts w:eastAsia="TimesNewRomanPSMT"/>
          <w:sz w:val="28"/>
          <w:szCs w:val="28"/>
          <w:lang w:eastAsia="en-US"/>
        </w:rPr>
        <w:t xml:space="preserve">Финансы некоммерческих организаций </w:t>
      </w:r>
      <w:r w:rsidR="00B23D4E">
        <w:rPr>
          <w:rFonts w:eastAsia="TimesNewRomanPSMT"/>
          <w:sz w:val="28"/>
          <w:szCs w:val="28"/>
          <w:lang w:eastAsia="en-US"/>
        </w:rPr>
        <w:t xml:space="preserve">– это </w:t>
      </w:r>
      <w:r w:rsidRPr="00AB22F8">
        <w:rPr>
          <w:rFonts w:eastAsia="TimesNewRomanPSMT"/>
          <w:sz w:val="28"/>
          <w:szCs w:val="28"/>
          <w:lang w:eastAsia="en-US"/>
        </w:rPr>
        <w:t>разнообразны</w:t>
      </w:r>
      <w:r w:rsidR="00B23D4E">
        <w:rPr>
          <w:rFonts w:eastAsia="TimesNewRomanPSMT"/>
          <w:sz w:val="28"/>
          <w:szCs w:val="28"/>
          <w:lang w:eastAsia="en-US"/>
        </w:rPr>
        <w:t>е</w:t>
      </w:r>
      <w:r w:rsidRPr="00AB22F8">
        <w:rPr>
          <w:rFonts w:eastAsia="TimesNewRomanPSMT"/>
          <w:sz w:val="28"/>
          <w:szCs w:val="28"/>
          <w:lang w:eastAsia="en-US"/>
        </w:rPr>
        <w:t xml:space="preserve"> финансов</w:t>
      </w:r>
      <w:r w:rsidR="00B23D4E">
        <w:rPr>
          <w:rFonts w:eastAsia="TimesNewRomanPSMT"/>
          <w:sz w:val="28"/>
          <w:szCs w:val="28"/>
          <w:lang w:eastAsia="en-US"/>
        </w:rPr>
        <w:t>ые</w:t>
      </w:r>
      <w:r w:rsidRPr="00AB22F8">
        <w:rPr>
          <w:rFonts w:eastAsia="TimesNewRomanPSMT"/>
          <w:sz w:val="28"/>
          <w:szCs w:val="28"/>
          <w:lang w:eastAsia="en-US"/>
        </w:rPr>
        <w:t xml:space="preserve"> отношения, складывающи</w:t>
      </w:r>
      <w:r w:rsidR="00B23D4E">
        <w:rPr>
          <w:rFonts w:eastAsia="TimesNewRomanPSMT"/>
          <w:sz w:val="28"/>
          <w:szCs w:val="28"/>
          <w:lang w:eastAsia="en-US"/>
        </w:rPr>
        <w:t>е</w:t>
      </w:r>
      <w:r w:rsidRPr="00AB22F8">
        <w:rPr>
          <w:rFonts w:eastAsia="TimesNewRomanPSMT"/>
          <w:sz w:val="28"/>
          <w:szCs w:val="28"/>
          <w:lang w:eastAsia="en-US"/>
        </w:rPr>
        <w:t>ся</w:t>
      </w:r>
      <w:r w:rsidR="00AB22F8">
        <w:rPr>
          <w:rFonts w:eastAsia="TimesNewRomanPSMT"/>
          <w:sz w:val="28"/>
          <w:szCs w:val="28"/>
          <w:lang w:eastAsia="en-US"/>
        </w:rPr>
        <w:t xml:space="preserve"> </w:t>
      </w:r>
      <w:r w:rsidR="00B23D4E">
        <w:rPr>
          <w:rFonts w:eastAsia="TimesNewRomanPSMT"/>
          <w:sz w:val="28"/>
          <w:szCs w:val="28"/>
          <w:lang w:eastAsia="en-US"/>
        </w:rPr>
        <w:t>для</w:t>
      </w:r>
      <w:r w:rsidRPr="00AB22F8">
        <w:rPr>
          <w:rFonts w:eastAsia="TimesNewRomanPSMT"/>
          <w:sz w:val="28"/>
          <w:szCs w:val="28"/>
          <w:lang w:eastAsia="en-US"/>
        </w:rPr>
        <w:t xml:space="preserve"> </w:t>
      </w:r>
      <w:r w:rsidR="00B23D4E">
        <w:rPr>
          <w:rFonts w:eastAsia="TimesNewRomanPSMT"/>
          <w:sz w:val="28"/>
          <w:szCs w:val="28"/>
          <w:lang w:eastAsia="en-US"/>
        </w:rPr>
        <w:t xml:space="preserve">различного назначения </w:t>
      </w:r>
      <w:r w:rsidRPr="00AB22F8">
        <w:rPr>
          <w:rFonts w:eastAsia="TimesNewRomanPSMT"/>
          <w:sz w:val="28"/>
          <w:szCs w:val="28"/>
          <w:lang w:eastAsia="en-US"/>
        </w:rPr>
        <w:t>формирования и использования денежных фондо</w:t>
      </w:r>
      <w:r w:rsidR="00B23D4E">
        <w:rPr>
          <w:rFonts w:eastAsia="TimesNewRomanPSMT"/>
          <w:sz w:val="28"/>
          <w:szCs w:val="28"/>
          <w:lang w:eastAsia="en-US"/>
        </w:rPr>
        <w:t>в</w:t>
      </w:r>
      <w:r w:rsidRPr="00AB22F8">
        <w:rPr>
          <w:rFonts w:eastAsia="TimesNewRomanPSMT"/>
          <w:sz w:val="28"/>
          <w:szCs w:val="28"/>
          <w:lang w:eastAsia="en-US"/>
        </w:rPr>
        <w:t>:</w:t>
      </w:r>
    </w:p>
    <w:p w:rsidR="00146AE5" w:rsidRPr="00AB22F8" w:rsidRDefault="00146AE5" w:rsidP="00B72160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AB22F8">
        <w:rPr>
          <w:rFonts w:eastAsia="TimesNewRomanPSMT"/>
          <w:sz w:val="28"/>
          <w:szCs w:val="28"/>
          <w:lang w:eastAsia="en-US"/>
        </w:rPr>
        <w:t xml:space="preserve">с органами </w:t>
      </w:r>
      <w:r w:rsidR="00CA0361">
        <w:rPr>
          <w:rFonts w:eastAsia="TimesNewRomanPSMT"/>
          <w:sz w:val="28"/>
          <w:szCs w:val="28"/>
          <w:lang w:eastAsia="en-US"/>
        </w:rPr>
        <w:t xml:space="preserve">местного самоуправления и </w:t>
      </w:r>
      <w:r w:rsidRPr="00AB22F8">
        <w:rPr>
          <w:rFonts w:eastAsia="TimesNewRomanPSMT"/>
          <w:sz w:val="28"/>
          <w:szCs w:val="28"/>
          <w:lang w:eastAsia="en-US"/>
        </w:rPr>
        <w:t>государственной власти;</w:t>
      </w:r>
    </w:p>
    <w:p w:rsidR="00146AE5" w:rsidRPr="00AB22F8" w:rsidRDefault="00146AE5" w:rsidP="00B72160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AB22F8">
        <w:rPr>
          <w:rFonts w:eastAsia="TimesNewRomanPSMT"/>
          <w:sz w:val="28"/>
          <w:szCs w:val="28"/>
          <w:lang w:eastAsia="en-US"/>
        </w:rPr>
        <w:t>с другими организациями и физическими лицами;</w:t>
      </w:r>
    </w:p>
    <w:p w:rsidR="00AB22F8" w:rsidRDefault="00146AE5" w:rsidP="00B72160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AB22F8">
        <w:rPr>
          <w:rFonts w:eastAsia="TimesNewRomanPSMT"/>
          <w:sz w:val="28"/>
          <w:szCs w:val="28"/>
          <w:lang w:eastAsia="en-US"/>
        </w:rPr>
        <w:t>со своими работниками.</w:t>
      </w:r>
      <w:r>
        <w:t xml:space="preserve"> </w:t>
      </w:r>
    </w:p>
    <w:p w:rsidR="00AB22F8" w:rsidRPr="00AB22F8" w:rsidRDefault="00AB22F8" w:rsidP="00AB22F8">
      <w:pPr>
        <w:spacing w:line="360" w:lineRule="auto"/>
        <w:ind w:firstLine="709"/>
        <w:jc w:val="both"/>
        <w:rPr>
          <w:sz w:val="28"/>
          <w:szCs w:val="28"/>
        </w:rPr>
      </w:pPr>
      <w:r w:rsidRPr="00AB22F8">
        <w:rPr>
          <w:sz w:val="28"/>
          <w:szCs w:val="28"/>
        </w:rPr>
        <w:t xml:space="preserve">Актуальность </w:t>
      </w:r>
      <w:r>
        <w:rPr>
          <w:sz w:val="28"/>
          <w:szCs w:val="28"/>
        </w:rPr>
        <w:t xml:space="preserve">данной </w:t>
      </w:r>
      <w:r w:rsidRPr="00AB22F8">
        <w:rPr>
          <w:sz w:val="28"/>
          <w:szCs w:val="28"/>
        </w:rPr>
        <w:t xml:space="preserve">темы определяется тем, что </w:t>
      </w:r>
      <w:r w:rsidR="00CA0361">
        <w:rPr>
          <w:sz w:val="28"/>
          <w:szCs w:val="28"/>
        </w:rPr>
        <w:t>одним из основных</w:t>
      </w:r>
      <w:r w:rsidRPr="00AB22F8">
        <w:rPr>
          <w:sz w:val="28"/>
          <w:szCs w:val="28"/>
        </w:rPr>
        <w:t xml:space="preserve"> услови</w:t>
      </w:r>
      <w:r w:rsidR="00CA0361">
        <w:rPr>
          <w:sz w:val="28"/>
          <w:szCs w:val="28"/>
        </w:rPr>
        <w:t>й</w:t>
      </w:r>
      <w:r w:rsidRPr="00AB22F8">
        <w:rPr>
          <w:sz w:val="28"/>
          <w:szCs w:val="28"/>
        </w:rPr>
        <w:t xml:space="preserve"> эффективного функционирования экономики является рациональное и экономное использование средств государственного бюджета, направляемых на содержание отраслей </w:t>
      </w:r>
      <w:r w:rsidR="00CA0361">
        <w:rPr>
          <w:sz w:val="28"/>
          <w:szCs w:val="28"/>
        </w:rPr>
        <w:t>социальной, научной и других</w:t>
      </w:r>
      <w:r w:rsidRPr="00AB22F8">
        <w:rPr>
          <w:sz w:val="28"/>
          <w:szCs w:val="28"/>
        </w:rPr>
        <w:t xml:space="preserve"> сфер. </w:t>
      </w:r>
    </w:p>
    <w:p w:rsidR="0009313D" w:rsidRDefault="0009313D" w:rsidP="0009313D">
      <w:pPr>
        <w:spacing w:line="360" w:lineRule="auto"/>
        <w:ind w:firstLine="708"/>
        <w:jc w:val="both"/>
        <w:rPr>
          <w:sz w:val="28"/>
          <w:szCs w:val="28"/>
        </w:rPr>
      </w:pPr>
      <w:r w:rsidRPr="00E83487">
        <w:rPr>
          <w:sz w:val="28"/>
          <w:szCs w:val="28"/>
        </w:rPr>
        <w:t xml:space="preserve">Целью работы является </w:t>
      </w:r>
      <w:r w:rsidRPr="0009313D">
        <w:rPr>
          <w:sz w:val="28"/>
          <w:szCs w:val="28"/>
        </w:rPr>
        <w:t>выявление особенностей функционирования</w:t>
      </w:r>
      <w:r>
        <w:rPr>
          <w:sz w:val="28"/>
          <w:szCs w:val="28"/>
        </w:rPr>
        <w:t xml:space="preserve"> финансов некоммерческих организаций</w:t>
      </w:r>
      <w:r w:rsidRPr="00E83487">
        <w:rPr>
          <w:sz w:val="28"/>
          <w:szCs w:val="28"/>
        </w:rPr>
        <w:t>.</w:t>
      </w:r>
    </w:p>
    <w:p w:rsidR="00AB22F8" w:rsidRDefault="00D00D41" w:rsidP="00AB22F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Исходя из цели можно выделить следующие задачи</w:t>
      </w:r>
      <w:r w:rsidR="00AB22F8">
        <w:rPr>
          <w:sz w:val="28"/>
          <w:szCs w:val="28"/>
        </w:rPr>
        <w:t xml:space="preserve">: </w:t>
      </w:r>
    </w:p>
    <w:p w:rsidR="00AB22F8" w:rsidRPr="00D00D41" w:rsidRDefault="00D00D41" w:rsidP="00B72160">
      <w:pPr>
        <w:pStyle w:val="a5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сущность некоммерческих организаций</w:t>
      </w:r>
      <w:r w:rsidR="00AB22F8" w:rsidRPr="00D00D41">
        <w:rPr>
          <w:sz w:val="28"/>
          <w:szCs w:val="28"/>
        </w:rPr>
        <w:t>;</w:t>
      </w:r>
    </w:p>
    <w:p w:rsidR="00AB22F8" w:rsidRPr="00D00D41" w:rsidRDefault="00D00D41" w:rsidP="00B72160">
      <w:pPr>
        <w:pStyle w:val="a5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рассмотреть содержание, принципы и особенности функционирования финансов некоммерческих организациях</w:t>
      </w:r>
      <w:r w:rsidR="00AB22F8" w:rsidRPr="00D00D41">
        <w:rPr>
          <w:sz w:val="28"/>
          <w:szCs w:val="28"/>
        </w:rPr>
        <w:t>;</w:t>
      </w:r>
    </w:p>
    <w:p w:rsidR="00AB22F8" w:rsidRPr="00D00D41" w:rsidRDefault="00D00D41" w:rsidP="00B72160">
      <w:pPr>
        <w:pStyle w:val="a5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рассмотреть источники формирования финансов некоммерческих организаций</w:t>
      </w:r>
      <w:r w:rsidR="00AB22F8" w:rsidRPr="00D00D41">
        <w:rPr>
          <w:sz w:val="28"/>
          <w:szCs w:val="28"/>
        </w:rPr>
        <w:t xml:space="preserve">; </w:t>
      </w:r>
    </w:p>
    <w:p w:rsidR="00D00D41" w:rsidRDefault="00D00D41" w:rsidP="00B72160">
      <w:pPr>
        <w:pStyle w:val="a5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проанализировать финансовое состояние некоммерческой организации на примере </w:t>
      </w:r>
      <w:r w:rsidRPr="00D00D41">
        <w:rPr>
          <w:color w:val="000000"/>
          <w:sz w:val="28"/>
          <w:szCs w:val="28"/>
          <w:shd w:val="clear" w:color="auto" w:fill="FFFFFF"/>
        </w:rPr>
        <w:t>ГБОУ СПО Г. МОСКВЫ "ГУДИ".</w:t>
      </w:r>
      <w:r w:rsidR="00AB22F8" w:rsidRPr="00D00D41">
        <w:rPr>
          <w:sz w:val="28"/>
          <w:szCs w:val="28"/>
        </w:rPr>
        <w:t xml:space="preserve"> </w:t>
      </w:r>
    </w:p>
    <w:p w:rsidR="00D00D41" w:rsidRPr="0009313D" w:rsidRDefault="0009313D" w:rsidP="0009313D">
      <w:pPr>
        <w:spacing w:line="360" w:lineRule="auto"/>
        <w:ind w:firstLine="709"/>
        <w:jc w:val="both"/>
        <w:rPr>
          <w:sz w:val="28"/>
          <w:szCs w:val="28"/>
        </w:rPr>
      </w:pPr>
      <w:r w:rsidRPr="0009313D">
        <w:rPr>
          <w:sz w:val="28"/>
          <w:szCs w:val="28"/>
        </w:rPr>
        <w:lastRenderedPageBreak/>
        <w:t xml:space="preserve">Объектом исследования является некоммерческая организация </w:t>
      </w:r>
      <w:r w:rsidRPr="0009313D">
        <w:rPr>
          <w:color w:val="000000"/>
          <w:sz w:val="28"/>
          <w:szCs w:val="28"/>
          <w:shd w:val="clear" w:color="auto" w:fill="FFFFFF"/>
        </w:rPr>
        <w:t>ГБОУ СПО Г. МОСКВЫ "ГУДИ".</w:t>
      </w:r>
    </w:p>
    <w:p w:rsidR="00D00D41" w:rsidRPr="00D00D41" w:rsidRDefault="00D00D41" w:rsidP="00D00D41">
      <w:pPr>
        <w:spacing w:line="360" w:lineRule="auto"/>
        <w:ind w:firstLine="709"/>
        <w:jc w:val="both"/>
        <w:rPr>
          <w:sz w:val="28"/>
          <w:szCs w:val="28"/>
        </w:rPr>
      </w:pPr>
      <w:r w:rsidRPr="00D00D41">
        <w:rPr>
          <w:sz w:val="28"/>
          <w:szCs w:val="28"/>
        </w:rPr>
        <w:t xml:space="preserve">Предметом является </w:t>
      </w:r>
      <w:r w:rsidR="0004013C">
        <w:rPr>
          <w:sz w:val="28"/>
          <w:szCs w:val="28"/>
        </w:rPr>
        <w:t>финансовое состояние некоммерческой организации</w:t>
      </w:r>
      <w:r w:rsidRPr="00D00D41">
        <w:rPr>
          <w:sz w:val="28"/>
          <w:szCs w:val="28"/>
        </w:rPr>
        <w:t xml:space="preserve"> на примере </w:t>
      </w:r>
      <w:r w:rsidR="0004013C" w:rsidRPr="00D00D41">
        <w:rPr>
          <w:color w:val="000000"/>
          <w:sz w:val="28"/>
          <w:szCs w:val="28"/>
          <w:shd w:val="clear" w:color="auto" w:fill="FFFFFF"/>
        </w:rPr>
        <w:t>ГБОУ СПО Г. МОСКВЫ "ГУДИ"</w:t>
      </w:r>
      <w:r w:rsidRPr="00D00D41">
        <w:rPr>
          <w:sz w:val="28"/>
          <w:szCs w:val="28"/>
        </w:rPr>
        <w:t>.</w:t>
      </w:r>
    </w:p>
    <w:p w:rsidR="00D00D41" w:rsidRPr="00D00D41" w:rsidRDefault="00D00D41" w:rsidP="00D00D41">
      <w:pPr>
        <w:spacing w:line="360" w:lineRule="auto"/>
        <w:ind w:firstLine="709"/>
        <w:jc w:val="both"/>
        <w:rPr>
          <w:sz w:val="28"/>
          <w:szCs w:val="28"/>
        </w:rPr>
      </w:pPr>
      <w:r w:rsidRPr="00D00D41">
        <w:rPr>
          <w:sz w:val="28"/>
          <w:szCs w:val="28"/>
        </w:rPr>
        <w:t xml:space="preserve">Теоретической базой написания дипломной работы являются труды отечественных авторов, специалистов в области налогообложении, статьи в СМИ, сети </w:t>
      </w:r>
      <w:r w:rsidRPr="00D00D41">
        <w:rPr>
          <w:sz w:val="28"/>
          <w:szCs w:val="28"/>
          <w:lang w:val="en-US"/>
        </w:rPr>
        <w:t>Internet</w:t>
      </w:r>
      <w:r w:rsidRPr="00D00D41">
        <w:rPr>
          <w:sz w:val="28"/>
          <w:szCs w:val="28"/>
        </w:rPr>
        <w:t>.</w:t>
      </w:r>
    </w:p>
    <w:p w:rsidR="003570B9" w:rsidRPr="00D00D41" w:rsidRDefault="003570B9" w:rsidP="00B72160">
      <w:pPr>
        <w:pStyle w:val="a5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br w:type="page"/>
      </w:r>
    </w:p>
    <w:p w:rsidR="003570B9" w:rsidRPr="0009313D" w:rsidRDefault="003570B9" w:rsidP="005456D9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000000" w:themeColor="text1"/>
        </w:rPr>
      </w:pPr>
      <w:bookmarkStart w:id="1" w:name="_Toc449801673"/>
      <w:r w:rsidRPr="0009313D">
        <w:rPr>
          <w:rFonts w:ascii="Times New Roman" w:hAnsi="Times New Roman" w:cs="Times New Roman"/>
          <w:color w:val="000000" w:themeColor="text1"/>
        </w:rPr>
        <w:lastRenderedPageBreak/>
        <w:t>Г</w:t>
      </w:r>
      <w:r w:rsidR="00C37CD7" w:rsidRPr="0009313D">
        <w:rPr>
          <w:rFonts w:ascii="Times New Roman" w:hAnsi="Times New Roman" w:cs="Times New Roman"/>
          <w:color w:val="000000" w:themeColor="text1"/>
        </w:rPr>
        <w:t>лава 1. Содержание, принципы и особенности функционирования финансов некоммерческих организаций</w:t>
      </w:r>
      <w:bookmarkEnd w:id="1"/>
    </w:p>
    <w:p w:rsidR="00584CC4" w:rsidRPr="0009313D" w:rsidRDefault="00D3584D" w:rsidP="005456D9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Toc449801674"/>
      <w:r w:rsidRPr="000931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3570B9" w:rsidRPr="0009313D">
        <w:rPr>
          <w:rFonts w:ascii="Times New Roman" w:hAnsi="Times New Roman" w:cs="Times New Roman"/>
          <w:color w:val="000000" w:themeColor="text1"/>
          <w:sz w:val="28"/>
          <w:szCs w:val="28"/>
        </w:rPr>
        <w:t>Понятие некоммерческ</w:t>
      </w:r>
      <w:r w:rsidR="005456D9" w:rsidRPr="0009313D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3570B9" w:rsidRPr="000931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</w:t>
      </w:r>
      <w:r w:rsidR="005456D9" w:rsidRPr="0009313D">
        <w:rPr>
          <w:rFonts w:ascii="Times New Roman" w:hAnsi="Times New Roman" w:cs="Times New Roman"/>
          <w:color w:val="000000" w:themeColor="text1"/>
          <w:sz w:val="28"/>
          <w:szCs w:val="28"/>
        </w:rPr>
        <w:t>и и ее виды</w:t>
      </w:r>
      <w:bookmarkEnd w:id="2"/>
    </w:p>
    <w:p w:rsidR="005456D9" w:rsidRDefault="005456D9" w:rsidP="00D3584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456D9">
        <w:rPr>
          <w:color w:val="000000"/>
          <w:sz w:val="28"/>
          <w:szCs w:val="28"/>
          <w:shd w:val="clear" w:color="auto" w:fill="FFFFFF"/>
        </w:rPr>
        <w:t xml:space="preserve">Некоммерческая организация — это юридическое лицо, </w:t>
      </w:r>
      <w:r w:rsidR="006C29EE">
        <w:rPr>
          <w:color w:val="000000"/>
          <w:sz w:val="28"/>
          <w:szCs w:val="28"/>
          <w:shd w:val="clear" w:color="auto" w:fill="FFFFFF"/>
        </w:rPr>
        <w:t>которое не</w:t>
      </w:r>
      <w:r w:rsidRPr="005456D9">
        <w:rPr>
          <w:color w:val="000000"/>
          <w:sz w:val="28"/>
          <w:szCs w:val="28"/>
          <w:shd w:val="clear" w:color="auto" w:fill="FFFFFF"/>
        </w:rPr>
        <w:t xml:space="preserve"> извле</w:t>
      </w:r>
      <w:r w:rsidR="006C29EE">
        <w:rPr>
          <w:color w:val="000000"/>
          <w:sz w:val="28"/>
          <w:szCs w:val="28"/>
          <w:shd w:val="clear" w:color="auto" w:fill="FFFFFF"/>
        </w:rPr>
        <w:t>кает</w:t>
      </w:r>
      <w:r w:rsidRPr="005456D9">
        <w:rPr>
          <w:color w:val="000000"/>
          <w:sz w:val="28"/>
          <w:szCs w:val="28"/>
          <w:shd w:val="clear" w:color="auto" w:fill="FFFFFF"/>
        </w:rPr>
        <w:t xml:space="preserve"> прибыл</w:t>
      </w:r>
      <w:r w:rsidR="006C29EE">
        <w:rPr>
          <w:color w:val="000000"/>
          <w:sz w:val="28"/>
          <w:szCs w:val="28"/>
          <w:shd w:val="clear" w:color="auto" w:fill="FFFFFF"/>
        </w:rPr>
        <w:t>ь</w:t>
      </w:r>
      <w:r w:rsidRPr="005456D9">
        <w:rPr>
          <w:color w:val="000000"/>
          <w:sz w:val="28"/>
          <w:szCs w:val="28"/>
          <w:shd w:val="clear" w:color="auto" w:fill="FFFFFF"/>
        </w:rPr>
        <w:t xml:space="preserve"> в </w:t>
      </w:r>
      <w:r w:rsidR="006C29EE">
        <w:rPr>
          <w:color w:val="000000"/>
          <w:sz w:val="28"/>
          <w:szCs w:val="28"/>
          <w:shd w:val="clear" w:color="auto" w:fill="FFFFFF"/>
        </w:rPr>
        <w:t xml:space="preserve">целях основной </w:t>
      </w:r>
      <w:r w:rsidRPr="005456D9">
        <w:rPr>
          <w:color w:val="000000"/>
          <w:sz w:val="28"/>
          <w:szCs w:val="28"/>
          <w:shd w:val="clear" w:color="auto" w:fill="FFFFFF"/>
        </w:rPr>
        <w:t>деятельности и не распределя</w:t>
      </w:r>
      <w:r w:rsidR="006C29EE">
        <w:rPr>
          <w:color w:val="000000"/>
          <w:sz w:val="28"/>
          <w:szCs w:val="28"/>
          <w:shd w:val="clear" w:color="auto" w:fill="FFFFFF"/>
        </w:rPr>
        <w:t>ет</w:t>
      </w:r>
      <w:r w:rsidRPr="005456D9">
        <w:rPr>
          <w:color w:val="000000"/>
          <w:sz w:val="28"/>
          <w:szCs w:val="28"/>
          <w:shd w:val="clear" w:color="auto" w:fill="FFFFFF"/>
        </w:rPr>
        <w:t xml:space="preserve"> </w:t>
      </w:r>
      <w:r w:rsidR="006C29EE">
        <w:rPr>
          <w:color w:val="000000"/>
          <w:sz w:val="28"/>
          <w:szCs w:val="28"/>
          <w:shd w:val="clear" w:color="auto" w:fill="FFFFFF"/>
        </w:rPr>
        <w:t>ее</w:t>
      </w:r>
      <w:r w:rsidRPr="005456D9">
        <w:rPr>
          <w:color w:val="000000"/>
          <w:sz w:val="28"/>
          <w:szCs w:val="28"/>
          <w:shd w:val="clear" w:color="auto" w:fill="FFFFFF"/>
        </w:rPr>
        <w:t xml:space="preserve"> между участниками.</w:t>
      </w:r>
    </w:p>
    <w:p w:rsidR="005456D9" w:rsidRDefault="005456D9" w:rsidP="005456D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B92BFB">
        <w:rPr>
          <w:sz w:val="28"/>
          <w:szCs w:val="28"/>
        </w:rPr>
        <w:t>ормативно-правовое регулирование статуса некоммерческих организаций</w:t>
      </w:r>
      <w:r>
        <w:rPr>
          <w:sz w:val="28"/>
          <w:szCs w:val="28"/>
        </w:rPr>
        <w:t xml:space="preserve"> закреплено в нормативных документах:</w:t>
      </w:r>
    </w:p>
    <w:p w:rsidR="005456D9" w:rsidRDefault="005456D9" w:rsidP="00B72160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Федерации;</w:t>
      </w:r>
    </w:p>
    <w:p w:rsidR="005456D9" w:rsidRDefault="005456D9" w:rsidP="00B72160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456D9">
        <w:rPr>
          <w:sz w:val="28"/>
          <w:szCs w:val="28"/>
        </w:rPr>
        <w:t xml:space="preserve">Федеральный закон от 12 января </w:t>
      </w:r>
      <w:smartTag w:uri="urn:schemas-microsoft-com:office:smarttags" w:element="metricconverter">
        <w:smartTagPr>
          <w:attr w:name="ProductID" w:val="1996 г"/>
        </w:smartTagPr>
        <w:r w:rsidRPr="005456D9">
          <w:rPr>
            <w:sz w:val="28"/>
            <w:szCs w:val="28"/>
          </w:rPr>
          <w:t>1996 г</w:t>
        </w:r>
      </w:smartTag>
      <w:r w:rsidRPr="005456D9">
        <w:rPr>
          <w:sz w:val="28"/>
          <w:szCs w:val="28"/>
        </w:rPr>
        <w:t xml:space="preserve">. </w:t>
      </w:r>
      <w:r>
        <w:rPr>
          <w:sz w:val="28"/>
          <w:szCs w:val="28"/>
        </w:rPr>
        <w:t>№</w:t>
      </w:r>
      <w:r w:rsidRPr="005456D9">
        <w:rPr>
          <w:sz w:val="28"/>
          <w:szCs w:val="28"/>
        </w:rPr>
        <w:t xml:space="preserve">7-ФЗ </w:t>
      </w:r>
      <w:r>
        <w:rPr>
          <w:sz w:val="28"/>
          <w:szCs w:val="28"/>
        </w:rPr>
        <w:t>"О некоммерческих организациях";</w:t>
      </w:r>
    </w:p>
    <w:p w:rsidR="005456D9" w:rsidRDefault="005456D9" w:rsidP="00B72160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456D9">
        <w:rPr>
          <w:sz w:val="28"/>
          <w:szCs w:val="28"/>
        </w:rPr>
        <w:t xml:space="preserve">Постановление Правительства РФ от 15 апреля </w:t>
      </w:r>
      <w:smartTag w:uri="urn:schemas-microsoft-com:office:smarttags" w:element="metricconverter">
        <w:smartTagPr>
          <w:attr w:name="ProductID" w:val="2006 г"/>
        </w:smartTagPr>
        <w:r w:rsidRPr="005456D9">
          <w:rPr>
            <w:sz w:val="28"/>
            <w:szCs w:val="28"/>
          </w:rPr>
          <w:t>2006 г</w:t>
        </w:r>
      </w:smartTag>
      <w:r w:rsidRPr="005456D9">
        <w:rPr>
          <w:sz w:val="28"/>
          <w:szCs w:val="28"/>
        </w:rPr>
        <w:t xml:space="preserve">. </w:t>
      </w:r>
      <w:r>
        <w:rPr>
          <w:sz w:val="28"/>
          <w:szCs w:val="28"/>
        </w:rPr>
        <w:t>№</w:t>
      </w:r>
      <w:r w:rsidRPr="005456D9">
        <w:rPr>
          <w:sz w:val="28"/>
          <w:szCs w:val="28"/>
        </w:rPr>
        <w:t>212 "О мерах по реализации отдельных положений федеральных законов, регулирующих деятельно</w:t>
      </w:r>
      <w:r w:rsidR="00C37CD7">
        <w:rPr>
          <w:sz w:val="28"/>
          <w:szCs w:val="28"/>
        </w:rPr>
        <w:t>сть некоммерческих организаций".</w:t>
      </w:r>
    </w:p>
    <w:p w:rsidR="00E469BD" w:rsidRDefault="00E469BD" w:rsidP="00E469B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Существуют основания для отказа в государственной регистрации некоммерческой организации</w:t>
      </w:r>
      <w:r w:rsidR="00E05F29">
        <w:rPr>
          <w:rStyle w:val="a8"/>
          <w:color w:val="000000" w:themeColor="text1"/>
          <w:sz w:val="28"/>
          <w:szCs w:val="28"/>
        </w:rPr>
        <w:footnoteReference w:id="2"/>
      </w:r>
      <w:r>
        <w:rPr>
          <w:color w:val="000000" w:themeColor="text1"/>
          <w:sz w:val="28"/>
          <w:szCs w:val="28"/>
        </w:rPr>
        <w:t>:</w:t>
      </w:r>
    </w:p>
    <w:p w:rsidR="00E469BD" w:rsidRPr="00E469BD" w:rsidRDefault="005456D9" w:rsidP="00B72160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69BD">
        <w:rPr>
          <w:sz w:val="28"/>
          <w:szCs w:val="28"/>
        </w:rPr>
        <w:t>учредительные документы противоречат Конст</w:t>
      </w:r>
      <w:r w:rsidR="00CA0361">
        <w:rPr>
          <w:sz w:val="28"/>
          <w:szCs w:val="28"/>
        </w:rPr>
        <w:t xml:space="preserve">итуции </w:t>
      </w:r>
      <w:r w:rsidRPr="00E469BD">
        <w:rPr>
          <w:sz w:val="28"/>
          <w:szCs w:val="28"/>
        </w:rPr>
        <w:t>и законодательству РФ;</w:t>
      </w:r>
    </w:p>
    <w:p w:rsidR="00E469BD" w:rsidRPr="00E469BD" w:rsidRDefault="00CA0361" w:rsidP="00B72160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зарегистрированная ранее</w:t>
      </w:r>
      <w:r w:rsidR="005456D9" w:rsidRPr="00E469BD">
        <w:rPr>
          <w:sz w:val="28"/>
          <w:szCs w:val="28"/>
        </w:rPr>
        <w:t xml:space="preserve"> некоммерческая организация </w:t>
      </w:r>
      <w:r>
        <w:rPr>
          <w:sz w:val="28"/>
          <w:szCs w:val="28"/>
        </w:rPr>
        <w:t>имеет такое же наименование</w:t>
      </w:r>
      <w:r w:rsidR="005456D9" w:rsidRPr="00E469BD">
        <w:rPr>
          <w:sz w:val="28"/>
          <w:szCs w:val="28"/>
        </w:rPr>
        <w:t>;</w:t>
      </w:r>
    </w:p>
    <w:p w:rsidR="00E469BD" w:rsidRPr="00E469BD" w:rsidRDefault="005456D9" w:rsidP="00B72160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69BD">
        <w:rPr>
          <w:sz w:val="28"/>
          <w:szCs w:val="28"/>
        </w:rPr>
        <w:t>наименование оскорбляет нравственность, национальные и религиозные чувства граждан;</w:t>
      </w:r>
    </w:p>
    <w:p w:rsidR="00E469BD" w:rsidRPr="00E469BD" w:rsidRDefault="00CA0361" w:rsidP="00B72160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 для регистрации предоставлены не полностью или в ненадлежащий орган</w:t>
      </w:r>
      <w:r w:rsidR="005456D9" w:rsidRPr="00E469BD">
        <w:rPr>
          <w:sz w:val="28"/>
          <w:szCs w:val="28"/>
        </w:rPr>
        <w:t>;</w:t>
      </w:r>
    </w:p>
    <w:p w:rsidR="00E469BD" w:rsidRDefault="00CA0361" w:rsidP="00B72160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лицо, </w:t>
      </w:r>
      <w:r w:rsidR="005456D9" w:rsidRPr="00E469BD">
        <w:rPr>
          <w:sz w:val="28"/>
          <w:szCs w:val="28"/>
        </w:rPr>
        <w:t>выступившее в качестве учредителя некоммерческой организации</w:t>
      </w:r>
      <w:r>
        <w:rPr>
          <w:sz w:val="28"/>
          <w:szCs w:val="28"/>
        </w:rPr>
        <w:t>,</w:t>
      </w:r>
      <w:r w:rsidR="005456D9" w:rsidRPr="00E469BD">
        <w:rPr>
          <w:sz w:val="28"/>
          <w:szCs w:val="28"/>
        </w:rPr>
        <w:t xml:space="preserve"> </w:t>
      </w:r>
      <w:r>
        <w:rPr>
          <w:sz w:val="28"/>
          <w:szCs w:val="28"/>
        </w:rPr>
        <w:t>не может им быть</w:t>
      </w:r>
      <w:r w:rsidR="005456D9" w:rsidRPr="00E469BD">
        <w:rPr>
          <w:sz w:val="28"/>
          <w:szCs w:val="28"/>
        </w:rPr>
        <w:t xml:space="preserve"> в силу закона</w:t>
      </w:r>
      <w:r w:rsidR="005456D9" w:rsidRPr="00B92BFB">
        <w:rPr>
          <w:rStyle w:val="a8"/>
          <w:sz w:val="28"/>
          <w:szCs w:val="28"/>
        </w:rPr>
        <w:footnoteReference w:id="3"/>
      </w:r>
      <w:r w:rsidR="005456D9" w:rsidRPr="00E469BD">
        <w:rPr>
          <w:sz w:val="28"/>
          <w:szCs w:val="28"/>
        </w:rPr>
        <w:t>.</w:t>
      </w:r>
    </w:p>
    <w:p w:rsidR="00D3584D" w:rsidRPr="00E469BD" w:rsidRDefault="00584CC4" w:rsidP="00E469BD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469BD">
        <w:rPr>
          <w:rFonts w:eastAsiaTheme="minorHAnsi"/>
          <w:bCs/>
          <w:sz w:val="28"/>
          <w:szCs w:val="28"/>
          <w:lang w:eastAsia="en-US"/>
        </w:rPr>
        <w:t xml:space="preserve">Некоммерческим партнерством </w:t>
      </w:r>
      <w:r w:rsidR="006C29EE">
        <w:rPr>
          <w:rFonts w:eastAsiaTheme="minorHAnsi"/>
          <w:bCs/>
          <w:sz w:val="28"/>
          <w:szCs w:val="28"/>
          <w:lang w:eastAsia="en-US"/>
        </w:rPr>
        <w:t>является некоммерческая организация</w:t>
      </w:r>
      <w:r w:rsidRPr="00E469BD">
        <w:rPr>
          <w:rFonts w:eastAsiaTheme="minorHAnsi"/>
          <w:sz w:val="28"/>
          <w:szCs w:val="28"/>
          <w:lang w:eastAsia="en-US"/>
        </w:rPr>
        <w:t xml:space="preserve">, </w:t>
      </w:r>
      <w:r w:rsidR="006C29EE">
        <w:rPr>
          <w:rFonts w:eastAsiaTheme="minorHAnsi"/>
          <w:sz w:val="28"/>
          <w:szCs w:val="28"/>
          <w:lang w:eastAsia="en-US"/>
        </w:rPr>
        <w:t xml:space="preserve">где учредителями выступают </w:t>
      </w:r>
      <w:r w:rsidRPr="00E469BD">
        <w:rPr>
          <w:rFonts w:eastAsiaTheme="minorHAnsi"/>
          <w:sz w:val="28"/>
          <w:szCs w:val="28"/>
          <w:lang w:eastAsia="en-US"/>
        </w:rPr>
        <w:t>граждан</w:t>
      </w:r>
      <w:r w:rsidR="006C29EE">
        <w:rPr>
          <w:rFonts w:eastAsiaTheme="minorHAnsi"/>
          <w:sz w:val="28"/>
          <w:szCs w:val="28"/>
          <w:lang w:eastAsia="en-US"/>
        </w:rPr>
        <w:t>е и</w:t>
      </w:r>
      <w:r w:rsidRPr="00E469BD">
        <w:rPr>
          <w:rFonts w:eastAsiaTheme="minorHAnsi"/>
          <w:sz w:val="28"/>
          <w:szCs w:val="28"/>
          <w:lang w:eastAsia="en-US"/>
        </w:rPr>
        <w:t xml:space="preserve"> юридически</w:t>
      </w:r>
      <w:r w:rsidR="006C29EE">
        <w:rPr>
          <w:rFonts w:eastAsiaTheme="minorHAnsi"/>
          <w:sz w:val="28"/>
          <w:szCs w:val="28"/>
          <w:lang w:eastAsia="en-US"/>
        </w:rPr>
        <w:t>е</w:t>
      </w:r>
      <w:r w:rsidRPr="00E469BD">
        <w:rPr>
          <w:rFonts w:eastAsiaTheme="minorHAnsi"/>
          <w:sz w:val="28"/>
          <w:szCs w:val="28"/>
          <w:lang w:eastAsia="en-US"/>
        </w:rPr>
        <w:t xml:space="preserve"> лица для содействия ее </w:t>
      </w:r>
      <w:r w:rsidRPr="00E469BD">
        <w:rPr>
          <w:rFonts w:eastAsiaTheme="minorHAnsi"/>
          <w:sz w:val="28"/>
          <w:szCs w:val="28"/>
          <w:lang w:eastAsia="en-US"/>
        </w:rPr>
        <w:lastRenderedPageBreak/>
        <w:t>членам в</w:t>
      </w:r>
      <w:r w:rsidR="006C163B" w:rsidRPr="00E469BD">
        <w:rPr>
          <w:rFonts w:eastAsiaTheme="minorHAnsi"/>
          <w:sz w:val="28"/>
          <w:szCs w:val="28"/>
          <w:lang w:eastAsia="en-US"/>
        </w:rPr>
        <w:t xml:space="preserve"> </w:t>
      </w:r>
      <w:r w:rsidR="006C29EE">
        <w:rPr>
          <w:rFonts w:eastAsiaTheme="minorHAnsi"/>
          <w:sz w:val="28"/>
          <w:szCs w:val="28"/>
          <w:lang w:eastAsia="en-US"/>
        </w:rPr>
        <w:t>реализации</w:t>
      </w:r>
      <w:r w:rsidRPr="00E469BD">
        <w:rPr>
          <w:rFonts w:eastAsiaTheme="minorHAnsi"/>
          <w:sz w:val="28"/>
          <w:szCs w:val="28"/>
          <w:lang w:eastAsia="en-US"/>
        </w:rPr>
        <w:t xml:space="preserve"> следующих видов деятельности: социальная,</w:t>
      </w:r>
      <w:r w:rsidR="006C163B" w:rsidRPr="00E469BD">
        <w:rPr>
          <w:rFonts w:eastAsiaTheme="minorHAnsi"/>
          <w:sz w:val="28"/>
          <w:szCs w:val="28"/>
          <w:lang w:eastAsia="en-US"/>
        </w:rPr>
        <w:t xml:space="preserve"> </w:t>
      </w:r>
      <w:r w:rsidRPr="00E469BD">
        <w:rPr>
          <w:rFonts w:eastAsiaTheme="minorHAnsi"/>
          <w:sz w:val="28"/>
          <w:szCs w:val="28"/>
          <w:lang w:eastAsia="en-US"/>
        </w:rPr>
        <w:t>благотворительная, культурная, образовательная, научная и</w:t>
      </w:r>
      <w:r w:rsidR="006C163B" w:rsidRPr="00E469BD">
        <w:rPr>
          <w:rFonts w:eastAsiaTheme="minorHAnsi"/>
          <w:sz w:val="28"/>
          <w:szCs w:val="28"/>
          <w:lang w:eastAsia="en-US"/>
        </w:rPr>
        <w:t xml:space="preserve"> </w:t>
      </w:r>
      <w:r w:rsidRPr="00E469BD">
        <w:rPr>
          <w:rFonts w:eastAsiaTheme="minorHAnsi"/>
          <w:sz w:val="28"/>
          <w:szCs w:val="28"/>
          <w:lang w:eastAsia="en-US"/>
        </w:rPr>
        <w:t>управленческая, охрана здоровья граждан, развитие физической культуры и спорта, оказание юридической помощи и т. д.</w:t>
      </w:r>
    </w:p>
    <w:p w:rsidR="00D3584D" w:rsidRPr="00B92BFB" w:rsidRDefault="00584CC4" w:rsidP="00D3584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92BFB">
        <w:rPr>
          <w:rFonts w:eastAsiaTheme="minorHAnsi"/>
          <w:sz w:val="28"/>
          <w:szCs w:val="28"/>
          <w:lang w:eastAsia="en-US"/>
        </w:rPr>
        <w:t xml:space="preserve">Некоммерческое партнерство вправе осуществлять предпринимательскую деятельность </w:t>
      </w:r>
      <w:r w:rsidR="006C29EE">
        <w:rPr>
          <w:rFonts w:eastAsiaTheme="minorHAnsi"/>
          <w:sz w:val="28"/>
          <w:szCs w:val="28"/>
          <w:lang w:eastAsia="en-US"/>
        </w:rPr>
        <w:t xml:space="preserve">только </w:t>
      </w:r>
      <w:r w:rsidR="00D677DF">
        <w:rPr>
          <w:rFonts w:eastAsiaTheme="minorHAnsi"/>
          <w:sz w:val="28"/>
          <w:szCs w:val="28"/>
          <w:lang w:eastAsia="en-US"/>
        </w:rPr>
        <w:t>если это оговорено в уставе</w:t>
      </w:r>
      <w:r w:rsidRPr="00B92BFB">
        <w:rPr>
          <w:rFonts w:eastAsiaTheme="minorHAnsi"/>
          <w:sz w:val="28"/>
          <w:szCs w:val="28"/>
          <w:lang w:eastAsia="en-US"/>
        </w:rPr>
        <w:t xml:space="preserve">. Некоммерческое партнерство </w:t>
      </w:r>
      <w:r w:rsidR="00D677DF">
        <w:rPr>
          <w:rFonts w:eastAsiaTheme="minorHAnsi"/>
          <w:sz w:val="28"/>
          <w:szCs w:val="28"/>
          <w:lang w:eastAsia="en-US"/>
        </w:rPr>
        <w:t>может быть создано только группой лиц</w:t>
      </w:r>
      <w:r w:rsidRPr="00B92BFB">
        <w:rPr>
          <w:rFonts w:eastAsiaTheme="minorHAnsi"/>
          <w:sz w:val="28"/>
          <w:szCs w:val="28"/>
          <w:lang w:eastAsia="en-US"/>
        </w:rPr>
        <w:t xml:space="preserve">. Учредительным документом является устав, утвержденный его участниками. </w:t>
      </w:r>
      <w:r w:rsidR="00D677DF">
        <w:rPr>
          <w:rFonts w:eastAsiaTheme="minorHAnsi"/>
          <w:sz w:val="28"/>
          <w:szCs w:val="28"/>
          <w:lang w:eastAsia="en-US"/>
        </w:rPr>
        <w:t>Когда члены партнерства передают ему имущество, оно становиться собственностью партнерства.</w:t>
      </w:r>
      <w:r w:rsidRPr="00B92BFB">
        <w:rPr>
          <w:rFonts w:eastAsiaTheme="minorHAnsi"/>
          <w:sz w:val="28"/>
          <w:szCs w:val="28"/>
          <w:lang w:eastAsia="en-US"/>
        </w:rPr>
        <w:t xml:space="preserve"> Члены партнерства не отвечают по обязательствам партнерства, и наоборот.</w:t>
      </w:r>
      <w:r w:rsidR="006C163B" w:rsidRPr="00B92BFB">
        <w:rPr>
          <w:rFonts w:eastAsiaTheme="minorHAnsi"/>
          <w:sz w:val="28"/>
          <w:szCs w:val="28"/>
          <w:lang w:eastAsia="en-US"/>
        </w:rPr>
        <w:t xml:space="preserve"> </w:t>
      </w:r>
      <w:r w:rsidRPr="00B92BFB">
        <w:rPr>
          <w:rFonts w:eastAsiaTheme="minorHAnsi"/>
          <w:sz w:val="28"/>
          <w:szCs w:val="28"/>
          <w:lang w:eastAsia="en-US"/>
        </w:rPr>
        <w:t>В случае выхода из партнерства или ликвидации участник вправе получить имущество в пред</w:t>
      </w:r>
      <w:r w:rsidR="00D3584D" w:rsidRPr="00B92BFB">
        <w:rPr>
          <w:rFonts w:eastAsiaTheme="minorHAnsi"/>
          <w:sz w:val="28"/>
          <w:szCs w:val="28"/>
          <w:lang w:eastAsia="en-US"/>
        </w:rPr>
        <w:t xml:space="preserve">елах стоимости переданного </w:t>
      </w:r>
      <w:r w:rsidRPr="00B92BFB">
        <w:rPr>
          <w:rFonts w:eastAsiaTheme="minorHAnsi"/>
          <w:sz w:val="28"/>
          <w:szCs w:val="28"/>
          <w:lang w:eastAsia="en-US"/>
        </w:rPr>
        <w:t>имущества на момент создания, за исключением членских взносов.</w:t>
      </w:r>
    </w:p>
    <w:p w:rsidR="005456D9" w:rsidRDefault="00584CC4" w:rsidP="005456D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92BFB">
        <w:rPr>
          <w:rFonts w:eastAsiaTheme="minorHAnsi"/>
          <w:sz w:val="28"/>
          <w:szCs w:val="28"/>
          <w:lang w:eastAsia="en-US"/>
        </w:rPr>
        <w:t>Некоммерческое партнерство вправе преобразоваться в</w:t>
      </w:r>
      <w:r w:rsidR="006C163B" w:rsidRPr="00B92BFB">
        <w:rPr>
          <w:rFonts w:eastAsiaTheme="minorHAnsi"/>
          <w:sz w:val="28"/>
          <w:szCs w:val="28"/>
          <w:lang w:eastAsia="en-US"/>
        </w:rPr>
        <w:t xml:space="preserve"> фонд и автономную </w:t>
      </w:r>
      <w:r w:rsidRPr="00B92BFB">
        <w:rPr>
          <w:rFonts w:eastAsiaTheme="minorHAnsi"/>
          <w:sz w:val="28"/>
          <w:szCs w:val="28"/>
          <w:lang w:eastAsia="en-US"/>
        </w:rPr>
        <w:t>некоммерческую организацию, а также в</w:t>
      </w:r>
      <w:r w:rsidR="006C163B" w:rsidRPr="00B92BFB">
        <w:rPr>
          <w:rFonts w:eastAsiaTheme="minorHAnsi"/>
          <w:sz w:val="28"/>
          <w:szCs w:val="28"/>
          <w:lang w:eastAsia="en-US"/>
        </w:rPr>
        <w:t xml:space="preserve"> </w:t>
      </w:r>
      <w:r w:rsidRPr="00B92BFB">
        <w:rPr>
          <w:rFonts w:eastAsiaTheme="minorHAnsi"/>
          <w:sz w:val="28"/>
          <w:szCs w:val="28"/>
          <w:lang w:eastAsia="en-US"/>
        </w:rPr>
        <w:t>хозяйственное общество.</w:t>
      </w:r>
    </w:p>
    <w:p w:rsidR="00D3584D" w:rsidRPr="00B92BFB" w:rsidRDefault="00584CC4" w:rsidP="00D3584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92BFB">
        <w:rPr>
          <w:rFonts w:eastAsiaTheme="minorHAnsi"/>
          <w:bCs/>
          <w:iCs/>
          <w:sz w:val="28"/>
          <w:szCs w:val="28"/>
          <w:lang w:eastAsia="en-US"/>
        </w:rPr>
        <w:t>Частн</w:t>
      </w:r>
      <w:r w:rsidR="00D677DF">
        <w:rPr>
          <w:rFonts w:eastAsiaTheme="minorHAnsi"/>
          <w:bCs/>
          <w:iCs/>
          <w:sz w:val="28"/>
          <w:szCs w:val="28"/>
          <w:lang w:eastAsia="en-US"/>
        </w:rPr>
        <w:t>ое</w:t>
      </w:r>
      <w:r w:rsidRPr="00B92BFB">
        <w:rPr>
          <w:rFonts w:eastAsiaTheme="minorHAnsi"/>
          <w:bCs/>
          <w:iCs/>
          <w:sz w:val="28"/>
          <w:szCs w:val="28"/>
          <w:lang w:eastAsia="en-US"/>
        </w:rPr>
        <w:t xml:space="preserve"> учреждение</w:t>
      </w:r>
      <w:r w:rsidR="00D677DF">
        <w:rPr>
          <w:rFonts w:eastAsiaTheme="minorHAnsi"/>
          <w:bCs/>
          <w:iCs/>
          <w:sz w:val="28"/>
          <w:szCs w:val="28"/>
          <w:lang w:eastAsia="en-US"/>
        </w:rPr>
        <w:t xml:space="preserve"> - это</w:t>
      </w:r>
      <w:r w:rsidRPr="00B92BFB">
        <w:rPr>
          <w:rFonts w:eastAsiaTheme="minorHAnsi"/>
          <w:sz w:val="28"/>
          <w:szCs w:val="28"/>
          <w:lang w:eastAsia="en-US"/>
        </w:rPr>
        <w:t xml:space="preserve"> некоммерческая орга</w:t>
      </w:r>
      <w:r w:rsidR="00D3584D" w:rsidRPr="00B92BFB">
        <w:rPr>
          <w:rFonts w:eastAsiaTheme="minorHAnsi"/>
          <w:sz w:val="28"/>
          <w:szCs w:val="28"/>
          <w:lang w:eastAsia="en-US"/>
        </w:rPr>
        <w:t xml:space="preserve">низация, </w:t>
      </w:r>
      <w:r w:rsidR="00D677DF">
        <w:rPr>
          <w:rFonts w:eastAsiaTheme="minorHAnsi"/>
          <w:sz w:val="28"/>
          <w:szCs w:val="28"/>
          <w:lang w:eastAsia="en-US"/>
        </w:rPr>
        <w:t xml:space="preserve">которая создается </w:t>
      </w:r>
      <w:r w:rsidRPr="00B92BFB">
        <w:rPr>
          <w:rFonts w:eastAsiaTheme="minorHAnsi"/>
          <w:sz w:val="28"/>
          <w:szCs w:val="28"/>
          <w:lang w:eastAsia="en-US"/>
        </w:rPr>
        <w:t>гражданином или юридическим лицом для осуществления функций некоммерческого характера.</w:t>
      </w:r>
    </w:p>
    <w:p w:rsidR="00E469BD" w:rsidRDefault="00584CC4" w:rsidP="00E469B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92BFB">
        <w:rPr>
          <w:rFonts w:eastAsiaTheme="minorHAnsi"/>
          <w:sz w:val="28"/>
          <w:szCs w:val="28"/>
          <w:lang w:eastAsia="en-US"/>
        </w:rPr>
        <w:t xml:space="preserve">Учредительным документом </w:t>
      </w:r>
      <w:r w:rsidR="00D677DF">
        <w:rPr>
          <w:rFonts w:eastAsiaTheme="minorHAnsi"/>
          <w:sz w:val="28"/>
          <w:szCs w:val="28"/>
          <w:lang w:eastAsia="en-US"/>
        </w:rPr>
        <w:t>такого</w:t>
      </w:r>
      <w:r w:rsidRPr="00B92BFB">
        <w:rPr>
          <w:rFonts w:eastAsiaTheme="minorHAnsi"/>
          <w:sz w:val="28"/>
          <w:szCs w:val="28"/>
          <w:lang w:eastAsia="en-US"/>
        </w:rPr>
        <w:t xml:space="preserve"> учреждения является устав, утвержденный собственником имущества. Частное</w:t>
      </w:r>
      <w:r w:rsidR="006C163B" w:rsidRPr="00B92BFB">
        <w:rPr>
          <w:sz w:val="28"/>
          <w:szCs w:val="28"/>
        </w:rPr>
        <w:t xml:space="preserve"> </w:t>
      </w:r>
      <w:r w:rsidRPr="00B92BFB">
        <w:rPr>
          <w:rFonts w:eastAsiaTheme="minorHAnsi"/>
          <w:sz w:val="28"/>
          <w:szCs w:val="28"/>
          <w:lang w:eastAsia="en-US"/>
        </w:rPr>
        <w:t>учреждение пользуется имуществом, закрепленным за ним</w:t>
      </w:r>
      <w:r w:rsidR="006C163B" w:rsidRPr="00B92BFB">
        <w:rPr>
          <w:rFonts w:eastAsiaTheme="minorHAnsi"/>
          <w:sz w:val="28"/>
          <w:szCs w:val="28"/>
          <w:lang w:eastAsia="en-US"/>
        </w:rPr>
        <w:t xml:space="preserve"> </w:t>
      </w:r>
      <w:r w:rsidRPr="00B92BFB">
        <w:rPr>
          <w:rFonts w:eastAsiaTheme="minorHAnsi"/>
          <w:sz w:val="28"/>
          <w:szCs w:val="28"/>
          <w:lang w:eastAsia="en-US"/>
        </w:rPr>
        <w:t>собственником на правах оперативного управления.</w:t>
      </w:r>
    </w:p>
    <w:p w:rsidR="00584CC4" w:rsidRPr="00B92BFB" w:rsidRDefault="00D677DF" w:rsidP="00E469B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Частное учреждение может стать</w:t>
      </w:r>
      <w:r w:rsidR="006C163B" w:rsidRPr="00B92BFB">
        <w:rPr>
          <w:rFonts w:eastAsiaTheme="minorHAnsi"/>
          <w:sz w:val="28"/>
          <w:szCs w:val="28"/>
          <w:lang w:eastAsia="en-US"/>
        </w:rPr>
        <w:t xml:space="preserve"> фонд</w:t>
      </w:r>
      <w:r>
        <w:rPr>
          <w:rFonts w:eastAsiaTheme="minorHAnsi"/>
          <w:sz w:val="28"/>
          <w:szCs w:val="28"/>
          <w:lang w:eastAsia="en-US"/>
        </w:rPr>
        <w:t>ом</w:t>
      </w:r>
      <w:r w:rsidR="006C163B" w:rsidRPr="00B92BFB">
        <w:rPr>
          <w:rFonts w:eastAsiaTheme="minorHAnsi"/>
          <w:sz w:val="28"/>
          <w:szCs w:val="28"/>
          <w:lang w:eastAsia="en-US"/>
        </w:rPr>
        <w:t>, ав</w:t>
      </w:r>
      <w:r w:rsidR="00584CC4" w:rsidRPr="00B92BFB">
        <w:rPr>
          <w:rFonts w:eastAsiaTheme="minorHAnsi"/>
          <w:sz w:val="28"/>
          <w:szCs w:val="28"/>
          <w:lang w:eastAsia="en-US"/>
        </w:rPr>
        <w:t>тономн</w:t>
      </w:r>
      <w:r>
        <w:rPr>
          <w:rFonts w:eastAsiaTheme="minorHAnsi"/>
          <w:sz w:val="28"/>
          <w:szCs w:val="28"/>
          <w:lang w:eastAsia="en-US"/>
        </w:rPr>
        <w:t>ой</w:t>
      </w:r>
      <w:r w:rsidR="00584CC4" w:rsidRPr="00B92BFB">
        <w:rPr>
          <w:rFonts w:eastAsiaTheme="minorHAnsi"/>
          <w:sz w:val="28"/>
          <w:szCs w:val="28"/>
          <w:lang w:eastAsia="en-US"/>
        </w:rPr>
        <w:t xml:space="preserve"> некоммерческ</w:t>
      </w:r>
      <w:r>
        <w:rPr>
          <w:rFonts w:eastAsiaTheme="minorHAnsi"/>
          <w:sz w:val="28"/>
          <w:szCs w:val="28"/>
          <w:lang w:eastAsia="en-US"/>
        </w:rPr>
        <w:t>ой</w:t>
      </w:r>
      <w:r w:rsidR="00584CC4" w:rsidRPr="00B92BFB">
        <w:rPr>
          <w:rFonts w:eastAsiaTheme="minorHAnsi"/>
          <w:sz w:val="28"/>
          <w:szCs w:val="28"/>
          <w:lang w:eastAsia="en-US"/>
        </w:rPr>
        <w:t xml:space="preserve"> организац</w:t>
      </w:r>
      <w:r>
        <w:rPr>
          <w:rFonts w:eastAsiaTheme="minorHAnsi"/>
          <w:sz w:val="28"/>
          <w:szCs w:val="28"/>
          <w:lang w:eastAsia="en-US"/>
        </w:rPr>
        <w:t>ией,</w:t>
      </w:r>
      <w:r w:rsidR="00584CC4" w:rsidRPr="00B92BFB">
        <w:rPr>
          <w:rFonts w:eastAsiaTheme="minorHAnsi"/>
          <w:sz w:val="28"/>
          <w:szCs w:val="28"/>
          <w:lang w:eastAsia="en-US"/>
        </w:rPr>
        <w:t xml:space="preserve"> хозяйственн</w:t>
      </w:r>
      <w:r>
        <w:rPr>
          <w:rFonts w:eastAsiaTheme="minorHAnsi"/>
          <w:sz w:val="28"/>
          <w:szCs w:val="28"/>
          <w:lang w:eastAsia="en-US"/>
        </w:rPr>
        <w:t>ым</w:t>
      </w:r>
      <w:r w:rsidR="006C163B" w:rsidRPr="00B92BFB">
        <w:rPr>
          <w:rFonts w:eastAsiaTheme="minorHAnsi"/>
          <w:sz w:val="28"/>
          <w:szCs w:val="28"/>
          <w:lang w:eastAsia="en-US"/>
        </w:rPr>
        <w:t xml:space="preserve"> </w:t>
      </w:r>
      <w:r w:rsidR="00584CC4" w:rsidRPr="00B92BFB">
        <w:rPr>
          <w:rFonts w:eastAsiaTheme="minorHAnsi"/>
          <w:sz w:val="28"/>
          <w:szCs w:val="28"/>
          <w:lang w:eastAsia="en-US"/>
        </w:rPr>
        <w:t>общество</w:t>
      </w:r>
      <w:r>
        <w:rPr>
          <w:rFonts w:eastAsiaTheme="minorHAnsi"/>
          <w:sz w:val="28"/>
          <w:szCs w:val="28"/>
          <w:lang w:eastAsia="en-US"/>
        </w:rPr>
        <w:t>м</w:t>
      </w:r>
      <w:r w:rsidR="00584CC4" w:rsidRPr="00B92BFB"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 xml:space="preserve">Такое решение </w:t>
      </w:r>
      <w:r w:rsidR="00584CC4" w:rsidRPr="00B92BFB">
        <w:rPr>
          <w:rFonts w:eastAsiaTheme="minorHAnsi"/>
          <w:sz w:val="28"/>
          <w:szCs w:val="28"/>
          <w:lang w:eastAsia="en-US"/>
        </w:rPr>
        <w:t>принимается собственником, также собственник частного учреждения отвечает по долгам</w:t>
      </w:r>
      <w:r w:rsidR="006C163B" w:rsidRPr="00B92BFB">
        <w:rPr>
          <w:rFonts w:eastAsiaTheme="minorHAnsi"/>
          <w:sz w:val="28"/>
          <w:szCs w:val="28"/>
          <w:lang w:eastAsia="en-US"/>
        </w:rPr>
        <w:t xml:space="preserve"> </w:t>
      </w:r>
      <w:r w:rsidR="00584CC4" w:rsidRPr="00B92BFB">
        <w:rPr>
          <w:rFonts w:eastAsiaTheme="minorHAnsi"/>
          <w:sz w:val="28"/>
          <w:szCs w:val="28"/>
          <w:lang w:eastAsia="en-US"/>
        </w:rPr>
        <w:t xml:space="preserve">предприятия. </w:t>
      </w:r>
    </w:p>
    <w:p w:rsidR="0057163E" w:rsidRDefault="00584CC4" w:rsidP="00D3584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92BFB">
        <w:rPr>
          <w:rFonts w:eastAsiaTheme="minorHAnsi"/>
          <w:bCs/>
          <w:iCs/>
          <w:sz w:val="28"/>
          <w:szCs w:val="28"/>
          <w:lang w:eastAsia="en-US"/>
        </w:rPr>
        <w:t>Бюджетн</w:t>
      </w:r>
      <w:r w:rsidR="00D677DF">
        <w:rPr>
          <w:rFonts w:eastAsiaTheme="minorHAnsi"/>
          <w:bCs/>
          <w:iCs/>
          <w:sz w:val="28"/>
          <w:szCs w:val="28"/>
          <w:lang w:eastAsia="en-US"/>
        </w:rPr>
        <w:t>ым</w:t>
      </w:r>
      <w:r w:rsidRPr="00B92BFB">
        <w:rPr>
          <w:rFonts w:eastAsiaTheme="minorHAnsi"/>
          <w:bCs/>
          <w:iCs/>
          <w:sz w:val="28"/>
          <w:szCs w:val="28"/>
          <w:lang w:eastAsia="en-US"/>
        </w:rPr>
        <w:t xml:space="preserve"> учреждение</w:t>
      </w:r>
      <w:r w:rsidR="00D677DF">
        <w:rPr>
          <w:rFonts w:eastAsiaTheme="minorHAnsi"/>
          <w:bCs/>
          <w:iCs/>
          <w:sz w:val="28"/>
          <w:szCs w:val="28"/>
          <w:lang w:eastAsia="en-US"/>
        </w:rPr>
        <w:t>м</w:t>
      </w:r>
      <w:r w:rsidRPr="00B92BFB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="00D677DF">
        <w:rPr>
          <w:rFonts w:eastAsiaTheme="minorHAnsi"/>
          <w:sz w:val="28"/>
          <w:szCs w:val="28"/>
          <w:lang w:eastAsia="en-US"/>
        </w:rPr>
        <w:t xml:space="preserve">называется </w:t>
      </w:r>
      <w:r w:rsidRPr="00B92BFB">
        <w:rPr>
          <w:rFonts w:eastAsiaTheme="minorHAnsi"/>
          <w:sz w:val="28"/>
          <w:szCs w:val="28"/>
          <w:lang w:eastAsia="en-US"/>
        </w:rPr>
        <w:t xml:space="preserve">организация, </w:t>
      </w:r>
      <w:r w:rsidR="00D677DF">
        <w:rPr>
          <w:rFonts w:eastAsiaTheme="minorHAnsi"/>
          <w:sz w:val="28"/>
          <w:szCs w:val="28"/>
          <w:lang w:eastAsia="en-US"/>
        </w:rPr>
        <w:t>которая была создана</w:t>
      </w:r>
      <w:r w:rsidRPr="00B92BFB">
        <w:rPr>
          <w:rFonts w:eastAsiaTheme="minorHAnsi"/>
          <w:sz w:val="28"/>
          <w:szCs w:val="28"/>
          <w:lang w:eastAsia="en-US"/>
        </w:rPr>
        <w:t xml:space="preserve"> органами </w:t>
      </w:r>
      <w:r w:rsidR="0057163E">
        <w:rPr>
          <w:rFonts w:eastAsiaTheme="minorHAnsi"/>
          <w:sz w:val="28"/>
          <w:szCs w:val="28"/>
          <w:lang w:eastAsia="en-US"/>
        </w:rPr>
        <w:t xml:space="preserve">местного самоуправления, органами субъектов и </w:t>
      </w:r>
      <w:r w:rsidRPr="00B92BFB">
        <w:rPr>
          <w:rFonts w:eastAsiaTheme="minorHAnsi"/>
          <w:sz w:val="28"/>
          <w:szCs w:val="28"/>
          <w:lang w:eastAsia="en-US"/>
        </w:rPr>
        <w:t xml:space="preserve">государственной власти </w:t>
      </w:r>
      <w:r w:rsidR="00D677DF">
        <w:rPr>
          <w:rFonts w:eastAsiaTheme="minorHAnsi"/>
          <w:sz w:val="28"/>
          <w:szCs w:val="28"/>
          <w:lang w:eastAsia="en-US"/>
        </w:rPr>
        <w:t>РФ</w:t>
      </w:r>
      <w:r w:rsidR="0057163E">
        <w:rPr>
          <w:rFonts w:eastAsiaTheme="minorHAnsi"/>
          <w:sz w:val="28"/>
          <w:szCs w:val="28"/>
          <w:lang w:eastAsia="en-US"/>
        </w:rPr>
        <w:t xml:space="preserve"> </w:t>
      </w:r>
      <w:r w:rsidRPr="00B92BFB">
        <w:rPr>
          <w:rFonts w:eastAsiaTheme="minorHAnsi"/>
          <w:sz w:val="28"/>
          <w:szCs w:val="28"/>
          <w:lang w:eastAsia="en-US"/>
        </w:rPr>
        <w:t xml:space="preserve">для осуществления функций некоммерческого характера, </w:t>
      </w:r>
      <w:r w:rsidRPr="00B92BFB">
        <w:rPr>
          <w:rFonts w:eastAsiaTheme="minorHAnsi"/>
          <w:sz w:val="28"/>
          <w:szCs w:val="28"/>
          <w:lang w:eastAsia="en-US"/>
        </w:rPr>
        <w:lastRenderedPageBreak/>
        <w:t>деятельность которой финансируется</w:t>
      </w:r>
      <w:r w:rsidR="006C163B" w:rsidRPr="00B92BFB">
        <w:rPr>
          <w:rFonts w:eastAsiaTheme="minorHAnsi"/>
          <w:sz w:val="28"/>
          <w:szCs w:val="28"/>
          <w:lang w:eastAsia="en-US"/>
        </w:rPr>
        <w:t xml:space="preserve"> </w:t>
      </w:r>
      <w:r w:rsidRPr="00B92BFB">
        <w:rPr>
          <w:rFonts w:eastAsiaTheme="minorHAnsi"/>
          <w:sz w:val="28"/>
          <w:szCs w:val="28"/>
          <w:lang w:eastAsia="en-US"/>
        </w:rPr>
        <w:t xml:space="preserve">из соответствующего бюджета на основе сметы доходов и расходов. </w:t>
      </w:r>
    </w:p>
    <w:p w:rsidR="00584CC4" w:rsidRPr="00B92BFB" w:rsidRDefault="00584CC4" w:rsidP="00D3584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92BFB">
        <w:rPr>
          <w:rFonts w:eastAsiaTheme="minorHAnsi"/>
          <w:sz w:val="28"/>
          <w:szCs w:val="28"/>
          <w:lang w:eastAsia="en-US"/>
        </w:rPr>
        <w:t>Бюджетны</w:t>
      </w:r>
      <w:r w:rsidR="00691D85">
        <w:rPr>
          <w:rFonts w:eastAsiaTheme="minorHAnsi"/>
          <w:sz w:val="28"/>
          <w:szCs w:val="28"/>
          <w:lang w:eastAsia="en-US"/>
        </w:rPr>
        <w:t>е</w:t>
      </w:r>
      <w:r w:rsidRPr="00B92BFB">
        <w:rPr>
          <w:rFonts w:eastAsiaTheme="minorHAnsi"/>
          <w:sz w:val="28"/>
          <w:szCs w:val="28"/>
          <w:lang w:eastAsia="en-US"/>
        </w:rPr>
        <w:t xml:space="preserve"> учреждения </w:t>
      </w:r>
      <w:r w:rsidR="00691D85">
        <w:rPr>
          <w:rFonts w:eastAsiaTheme="minorHAnsi"/>
          <w:sz w:val="28"/>
          <w:szCs w:val="28"/>
          <w:lang w:eastAsia="en-US"/>
        </w:rPr>
        <w:t xml:space="preserve">– это </w:t>
      </w:r>
      <w:r w:rsidRPr="00B92BFB">
        <w:rPr>
          <w:rFonts w:eastAsiaTheme="minorHAnsi"/>
          <w:sz w:val="28"/>
          <w:szCs w:val="28"/>
          <w:lang w:eastAsia="en-US"/>
        </w:rPr>
        <w:t>организации,</w:t>
      </w:r>
      <w:r w:rsidR="006C163B" w:rsidRPr="00B92BFB">
        <w:rPr>
          <w:rFonts w:eastAsiaTheme="minorHAnsi"/>
          <w:sz w:val="28"/>
          <w:szCs w:val="28"/>
          <w:lang w:eastAsia="en-US"/>
        </w:rPr>
        <w:t xml:space="preserve"> </w:t>
      </w:r>
      <w:r w:rsidR="00691D85">
        <w:rPr>
          <w:rFonts w:eastAsiaTheme="minorHAnsi"/>
          <w:sz w:val="28"/>
          <w:szCs w:val="28"/>
          <w:lang w:eastAsia="en-US"/>
        </w:rPr>
        <w:t>которые государственные и муниципальные органы наделяют имуществом на праве оперативного управления</w:t>
      </w:r>
      <w:r w:rsidRPr="00B92BFB">
        <w:rPr>
          <w:rFonts w:eastAsiaTheme="minorHAnsi"/>
          <w:sz w:val="28"/>
          <w:szCs w:val="28"/>
          <w:lang w:eastAsia="en-US"/>
        </w:rPr>
        <w:t>, за исключением казенных</w:t>
      </w:r>
      <w:r w:rsidR="006C163B" w:rsidRPr="00B92BFB">
        <w:rPr>
          <w:rFonts w:eastAsiaTheme="minorHAnsi"/>
          <w:sz w:val="28"/>
          <w:szCs w:val="28"/>
          <w:lang w:eastAsia="en-US"/>
        </w:rPr>
        <w:t xml:space="preserve"> </w:t>
      </w:r>
      <w:r w:rsidRPr="00B92BFB">
        <w:rPr>
          <w:rFonts w:eastAsiaTheme="minorHAnsi"/>
          <w:sz w:val="28"/>
          <w:szCs w:val="28"/>
          <w:lang w:eastAsia="en-US"/>
        </w:rPr>
        <w:t>предприятий и автономных учреждений.</w:t>
      </w:r>
    </w:p>
    <w:p w:rsidR="00584CC4" w:rsidRPr="00B92BFB" w:rsidRDefault="00584CC4" w:rsidP="00D3584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92BFB">
        <w:rPr>
          <w:rFonts w:eastAsiaTheme="minorHAnsi"/>
          <w:sz w:val="28"/>
          <w:szCs w:val="28"/>
          <w:lang w:eastAsia="en-US"/>
        </w:rPr>
        <w:t xml:space="preserve">Деятельность </w:t>
      </w:r>
      <w:r w:rsidRPr="00B92BFB">
        <w:rPr>
          <w:rFonts w:eastAsiaTheme="minorHAnsi"/>
          <w:bCs/>
          <w:iCs/>
          <w:sz w:val="28"/>
          <w:szCs w:val="28"/>
          <w:lang w:eastAsia="en-US"/>
        </w:rPr>
        <w:t xml:space="preserve">автономных учреждений </w:t>
      </w:r>
      <w:r w:rsidRPr="00B92BFB">
        <w:rPr>
          <w:rFonts w:eastAsiaTheme="minorHAnsi"/>
          <w:sz w:val="28"/>
          <w:szCs w:val="28"/>
          <w:lang w:eastAsia="en-US"/>
        </w:rPr>
        <w:t>регулируется Фе</w:t>
      </w:r>
      <w:r w:rsidR="006C163B" w:rsidRPr="00B92BFB">
        <w:rPr>
          <w:rFonts w:eastAsiaTheme="minorHAnsi"/>
          <w:sz w:val="28"/>
          <w:szCs w:val="28"/>
          <w:lang w:eastAsia="en-US"/>
        </w:rPr>
        <w:t xml:space="preserve">деральным законом от 03.11.2006 </w:t>
      </w:r>
      <w:r w:rsidRPr="00B92BFB">
        <w:rPr>
          <w:rFonts w:eastAsiaTheme="minorHAnsi"/>
          <w:sz w:val="28"/>
          <w:szCs w:val="28"/>
          <w:lang w:eastAsia="en-US"/>
        </w:rPr>
        <w:t>№ 174-ФЗ “Об автономных</w:t>
      </w:r>
      <w:r w:rsidR="006C163B" w:rsidRPr="00B92BFB">
        <w:rPr>
          <w:rFonts w:eastAsiaTheme="minorHAnsi"/>
          <w:sz w:val="28"/>
          <w:szCs w:val="28"/>
          <w:lang w:eastAsia="en-US"/>
        </w:rPr>
        <w:t xml:space="preserve"> </w:t>
      </w:r>
      <w:r w:rsidRPr="00B92BFB">
        <w:rPr>
          <w:rFonts w:eastAsiaTheme="minorHAnsi"/>
          <w:sz w:val="28"/>
          <w:szCs w:val="28"/>
          <w:lang w:eastAsia="en-US"/>
        </w:rPr>
        <w:t>учреждениях”.</w:t>
      </w:r>
    </w:p>
    <w:p w:rsidR="00584CC4" w:rsidRPr="00B92BFB" w:rsidRDefault="00584CC4" w:rsidP="00D3584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92BFB">
        <w:rPr>
          <w:rFonts w:eastAsiaTheme="minorHAnsi"/>
          <w:sz w:val="28"/>
          <w:szCs w:val="28"/>
          <w:lang w:eastAsia="en-US"/>
        </w:rPr>
        <w:t>В Российской Федерации великое множество бюджетных</w:t>
      </w:r>
      <w:r w:rsidR="006C163B" w:rsidRPr="00B92BFB">
        <w:rPr>
          <w:rFonts w:eastAsiaTheme="minorHAnsi"/>
          <w:sz w:val="28"/>
          <w:szCs w:val="28"/>
          <w:lang w:eastAsia="en-US"/>
        </w:rPr>
        <w:t xml:space="preserve"> </w:t>
      </w:r>
      <w:r w:rsidRPr="00B92BFB">
        <w:rPr>
          <w:rFonts w:eastAsiaTheme="minorHAnsi"/>
          <w:sz w:val="28"/>
          <w:szCs w:val="28"/>
          <w:lang w:eastAsia="en-US"/>
        </w:rPr>
        <w:t>учреждений в самых разнообразных сферах: образовательные</w:t>
      </w:r>
      <w:r w:rsidR="006C163B" w:rsidRPr="00B92BFB">
        <w:rPr>
          <w:rFonts w:eastAsiaTheme="minorHAnsi"/>
          <w:sz w:val="28"/>
          <w:szCs w:val="28"/>
          <w:lang w:eastAsia="en-US"/>
        </w:rPr>
        <w:t xml:space="preserve"> </w:t>
      </w:r>
      <w:r w:rsidRPr="00B92BFB">
        <w:rPr>
          <w:rFonts w:eastAsiaTheme="minorHAnsi"/>
          <w:sz w:val="28"/>
          <w:szCs w:val="28"/>
          <w:lang w:eastAsia="en-US"/>
        </w:rPr>
        <w:t>учреждения, музеи, библиотеки, учреждения здравоохранения,</w:t>
      </w:r>
      <w:r w:rsidR="006C163B" w:rsidRPr="00B92BFB">
        <w:rPr>
          <w:rFonts w:eastAsiaTheme="minorHAnsi"/>
          <w:sz w:val="28"/>
          <w:szCs w:val="28"/>
          <w:lang w:eastAsia="en-US"/>
        </w:rPr>
        <w:t xml:space="preserve"> </w:t>
      </w:r>
      <w:r w:rsidRPr="00B92BFB">
        <w:rPr>
          <w:rFonts w:eastAsiaTheme="minorHAnsi"/>
          <w:sz w:val="28"/>
          <w:szCs w:val="28"/>
          <w:lang w:eastAsia="en-US"/>
        </w:rPr>
        <w:t>науки, социального обслуживания граждан пенсионного возраста и инвалидов и т. д.</w:t>
      </w:r>
    </w:p>
    <w:p w:rsidR="00E469BD" w:rsidRDefault="00584CC4" w:rsidP="00691D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92BFB">
        <w:rPr>
          <w:rFonts w:eastAsiaTheme="minorHAnsi"/>
          <w:bCs/>
          <w:iCs/>
          <w:sz w:val="28"/>
          <w:szCs w:val="28"/>
          <w:lang w:eastAsia="en-US"/>
        </w:rPr>
        <w:t xml:space="preserve">Автономная некоммерческая организация </w:t>
      </w:r>
      <w:r w:rsidRPr="00B92BFB">
        <w:rPr>
          <w:rFonts w:eastAsiaTheme="minorHAnsi"/>
          <w:sz w:val="28"/>
          <w:szCs w:val="28"/>
          <w:lang w:eastAsia="en-US"/>
        </w:rPr>
        <w:t>— организация,</w:t>
      </w:r>
      <w:r w:rsidR="006C163B" w:rsidRPr="00B92BFB">
        <w:rPr>
          <w:rFonts w:eastAsiaTheme="minorHAnsi"/>
          <w:sz w:val="28"/>
          <w:szCs w:val="28"/>
          <w:lang w:eastAsia="en-US"/>
        </w:rPr>
        <w:t xml:space="preserve"> </w:t>
      </w:r>
      <w:r w:rsidRPr="00B92BFB">
        <w:rPr>
          <w:rFonts w:eastAsiaTheme="minorHAnsi"/>
          <w:sz w:val="28"/>
          <w:szCs w:val="28"/>
          <w:lang w:eastAsia="en-US"/>
        </w:rPr>
        <w:t>не имеющая членства, учрежденная гражданами</w:t>
      </w:r>
      <w:r w:rsidR="00691D85">
        <w:rPr>
          <w:rFonts w:eastAsiaTheme="minorHAnsi"/>
          <w:sz w:val="28"/>
          <w:szCs w:val="28"/>
          <w:lang w:eastAsia="en-US"/>
        </w:rPr>
        <w:t xml:space="preserve"> и</w:t>
      </w:r>
      <w:r w:rsidRPr="00B92BFB">
        <w:rPr>
          <w:rFonts w:eastAsiaTheme="minorHAnsi"/>
          <w:sz w:val="28"/>
          <w:szCs w:val="28"/>
          <w:lang w:eastAsia="en-US"/>
        </w:rPr>
        <w:t xml:space="preserve"> юридическими</w:t>
      </w:r>
      <w:r w:rsidR="006C163B" w:rsidRPr="00B92BFB">
        <w:rPr>
          <w:rFonts w:eastAsiaTheme="minorHAnsi"/>
          <w:sz w:val="28"/>
          <w:szCs w:val="28"/>
          <w:lang w:eastAsia="en-US"/>
        </w:rPr>
        <w:t xml:space="preserve"> </w:t>
      </w:r>
      <w:r w:rsidRPr="00B92BFB">
        <w:rPr>
          <w:rFonts w:eastAsiaTheme="minorHAnsi"/>
          <w:sz w:val="28"/>
          <w:szCs w:val="28"/>
          <w:lang w:eastAsia="en-US"/>
        </w:rPr>
        <w:t>лицами на основ</w:t>
      </w:r>
      <w:r w:rsidR="00691D85">
        <w:rPr>
          <w:rFonts w:eastAsiaTheme="minorHAnsi"/>
          <w:sz w:val="28"/>
          <w:szCs w:val="28"/>
          <w:lang w:eastAsia="en-US"/>
        </w:rPr>
        <w:t>ании</w:t>
      </w:r>
      <w:r w:rsidRPr="00B92BFB">
        <w:rPr>
          <w:rFonts w:eastAsiaTheme="minorHAnsi"/>
          <w:sz w:val="28"/>
          <w:szCs w:val="28"/>
          <w:lang w:eastAsia="en-US"/>
        </w:rPr>
        <w:t xml:space="preserve"> добровольных имущественных взносов</w:t>
      </w:r>
      <w:r w:rsidR="00691D85">
        <w:rPr>
          <w:rFonts w:eastAsiaTheme="minorHAnsi"/>
          <w:sz w:val="28"/>
          <w:szCs w:val="28"/>
          <w:lang w:eastAsia="en-US"/>
        </w:rPr>
        <w:t>, для</w:t>
      </w:r>
      <w:r w:rsidRPr="00B92BFB">
        <w:rPr>
          <w:rFonts w:eastAsiaTheme="minorHAnsi"/>
          <w:sz w:val="28"/>
          <w:szCs w:val="28"/>
          <w:lang w:eastAsia="en-US"/>
        </w:rPr>
        <w:t xml:space="preserve"> предоставления услуг </w:t>
      </w:r>
      <w:r w:rsidR="00691D85">
        <w:rPr>
          <w:rFonts w:eastAsiaTheme="minorHAnsi"/>
          <w:sz w:val="28"/>
          <w:szCs w:val="28"/>
          <w:lang w:eastAsia="en-US"/>
        </w:rPr>
        <w:t>в различных социальных, научных, здравоохранительных и других областях</w:t>
      </w:r>
      <w:r w:rsidRPr="00B92BFB">
        <w:rPr>
          <w:rFonts w:eastAsiaTheme="minorHAnsi"/>
          <w:sz w:val="28"/>
          <w:szCs w:val="28"/>
          <w:lang w:eastAsia="en-US"/>
        </w:rPr>
        <w:t>.</w:t>
      </w:r>
      <w:r w:rsidR="00691D85">
        <w:rPr>
          <w:rFonts w:eastAsiaTheme="minorHAnsi"/>
          <w:sz w:val="28"/>
          <w:szCs w:val="28"/>
          <w:lang w:eastAsia="en-US"/>
        </w:rPr>
        <w:t xml:space="preserve"> </w:t>
      </w:r>
      <w:r w:rsidRPr="00B92BFB">
        <w:rPr>
          <w:rFonts w:eastAsiaTheme="minorHAnsi"/>
          <w:sz w:val="28"/>
          <w:szCs w:val="28"/>
          <w:lang w:eastAsia="en-US"/>
        </w:rPr>
        <w:t xml:space="preserve">Учредительным документом </w:t>
      </w:r>
      <w:r w:rsidR="00691D85">
        <w:rPr>
          <w:rFonts w:eastAsiaTheme="minorHAnsi"/>
          <w:sz w:val="28"/>
          <w:szCs w:val="28"/>
          <w:lang w:eastAsia="en-US"/>
        </w:rPr>
        <w:t>такой организации</w:t>
      </w:r>
      <w:r w:rsidRPr="00B92BFB">
        <w:rPr>
          <w:rFonts w:eastAsiaTheme="minorHAnsi"/>
          <w:sz w:val="28"/>
          <w:szCs w:val="28"/>
          <w:lang w:eastAsia="en-US"/>
        </w:rPr>
        <w:t xml:space="preserve"> является устав, утвержденный учредителями.</w:t>
      </w:r>
      <w:r w:rsidR="006C163B" w:rsidRPr="00B92BFB">
        <w:rPr>
          <w:rFonts w:eastAsiaTheme="minorHAnsi"/>
          <w:sz w:val="28"/>
          <w:szCs w:val="28"/>
          <w:lang w:eastAsia="en-US"/>
        </w:rPr>
        <w:t xml:space="preserve"> </w:t>
      </w:r>
      <w:r w:rsidRPr="00B92BFB">
        <w:rPr>
          <w:rFonts w:eastAsiaTheme="minorHAnsi"/>
          <w:sz w:val="28"/>
          <w:szCs w:val="28"/>
          <w:lang w:eastAsia="en-US"/>
        </w:rPr>
        <w:t>Также предусмотрено, что учредители могут заключить учредительный договор.</w:t>
      </w:r>
    </w:p>
    <w:p w:rsidR="00584CC4" w:rsidRPr="00B92BFB" w:rsidRDefault="00584CC4" w:rsidP="00E469B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92BFB">
        <w:rPr>
          <w:rFonts w:eastAsiaTheme="minorHAnsi"/>
          <w:sz w:val="28"/>
          <w:szCs w:val="28"/>
          <w:lang w:eastAsia="en-US"/>
        </w:rPr>
        <w:t xml:space="preserve">Имущество, </w:t>
      </w:r>
      <w:r w:rsidR="000F3AB3">
        <w:rPr>
          <w:rFonts w:eastAsiaTheme="minorHAnsi"/>
          <w:sz w:val="28"/>
          <w:szCs w:val="28"/>
          <w:lang w:eastAsia="en-US"/>
        </w:rPr>
        <w:t xml:space="preserve">которое было </w:t>
      </w:r>
      <w:r w:rsidR="000F3AB3" w:rsidRPr="00B92BFB">
        <w:rPr>
          <w:rFonts w:eastAsiaTheme="minorHAnsi"/>
          <w:sz w:val="28"/>
          <w:szCs w:val="28"/>
          <w:lang w:eastAsia="en-US"/>
        </w:rPr>
        <w:t>передано</w:t>
      </w:r>
      <w:r w:rsidRPr="00B92BFB">
        <w:rPr>
          <w:rFonts w:eastAsiaTheme="minorHAnsi"/>
          <w:sz w:val="28"/>
          <w:szCs w:val="28"/>
          <w:lang w:eastAsia="en-US"/>
        </w:rPr>
        <w:t xml:space="preserve"> автономной организации, </w:t>
      </w:r>
      <w:r w:rsidR="000F3AB3">
        <w:rPr>
          <w:rFonts w:eastAsiaTheme="minorHAnsi"/>
          <w:sz w:val="28"/>
          <w:szCs w:val="28"/>
          <w:lang w:eastAsia="en-US"/>
        </w:rPr>
        <w:t>становится</w:t>
      </w:r>
      <w:r w:rsidR="006C163B" w:rsidRPr="00B92BFB">
        <w:rPr>
          <w:rFonts w:eastAsiaTheme="minorHAnsi"/>
          <w:sz w:val="28"/>
          <w:szCs w:val="28"/>
          <w:lang w:eastAsia="en-US"/>
        </w:rPr>
        <w:t xml:space="preserve"> </w:t>
      </w:r>
      <w:r w:rsidRPr="00B92BFB">
        <w:rPr>
          <w:rFonts w:eastAsiaTheme="minorHAnsi"/>
          <w:sz w:val="28"/>
          <w:szCs w:val="28"/>
          <w:lang w:eastAsia="en-US"/>
        </w:rPr>
        <w:t>ее собственностью. Учредители не сохраняют прав на это имущество и не отвечают по обязательствам</w:t>
      </w:r>
      <w:r w:rsidR="0057163E">
        <w:rPr>
          <w:rFonts w:eastAsiaTheme="minorHAnsi"/>
          <w:sz w:val="28"/>
          <w:szCs w:val="28"/>
          <w:lang w:eastAsia="en-US"/>
        </w:rPr>
        <w:t xml:space="preserve"> организации</w:t>
      </w:r>
      <w:r w:rsidRPr="00B92BFB">
        <w:rPr>
          <w:rFonts w:eastAsiaTheme="minorHAnsi"/>
          <w:sz w:val="28"/>
          <w:szCs w:val="28"/>
          <w:lang w:eastAsia="en-US"/>
        </w:rPr>
        <w:t xml:space="preserve">, а она </w:t>
      </w:r>
      <w:r w:rsidR="00675018">
        <w:rPr>
          <w:rFonts w:eastAsiaTheme="minorHAnsi"/>
          <w:sz w:val="28"/>
          <w:szCs w:val="28"/>
          <w:lang w:eastAsia="en-US"/>
        </w:rPr>
        <w:t xml:space="preserve">вследствие чего тоже </w:t>
      </w:r>
      <w:r w:rsidRPr="00B92BFB">
        <w:rPr>
          <w:rFonts w:eastAsiaTheme="minorHAnsi"/>
          <w:sz w:val="28"/>
          <w:szCs w:val="28"/>
          <w:lang w:eastAsia="en-US"/>
        </w:rPr>
        <w:t>не отвечает по обязательствам своих</w:t>
      </w:r>
      <w:r w:rsidR="00B5260C">
        <w:rPr>
          <w:rFonts w:eastAsiaTheme="minorHAnsi"/>
          <w:sz w:val="28"/>
          <w:szCs w:val="28"/>
          <w:lang w:eastAsia="en-US"/>
        </w:rPr>
        <w:t xml:space="preserve"> </w:t>
      </w:r>
      <w:r w:rsidRPr="00B92BFB">
        <w:rPr>
          <w:rFonts w:eastAsiaTheme="minorHAnsi"/>
          <w:sz w:val="28"/>
          <w:szCs w:val="28"/>
          <w:lang w:eastAsia="en-US"/>
        </w:rPr>
        <w:t>учредителей.</w:t>
      </w:r>
    </w:p>
    <w:p w:rsidR="00584CC4" w:rsidRDefault="00584CC4" w:rsidP="00D3584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92BFB">
        <w:rPr>
          <w:rFonts w:eastAsiaTheme="minorHAnsi"/>
          <w:sz w:val="28"/>
          <w:szCs w:val="28"/>
          <w:lang w:eastAsia="en-US"/>
        </w:rPr>
        <w:t>Автономная некоммерческая организация вправе заниматься предпринимательской деятельностью ради достижения целей создания предприятия.</w:t>
      </w:r>
      <w:r w:rsidR="006C163B" w:rsidRPr="00B92BFB">
        <w:rPr>
          <w:rFonts w:eastAsiaTheme="minorHAnsi"/>
          <w:sz w:val="28"/>
          <w:szCs w:val="28"/>
          <w:lang w:eastAsia="en-US"/>
        </w:rPr>
        <w:t xml:space="preserve"> Автономная некоммерческая орга</w:t>
      </w:r>
      <w:r w:rsidRPr="00B92BFB">
        <w:rPr>
          <w:rFonts w:eastAsiaTheme="minorHAnsi"/>
          <w:sz w:val="28"/>
          <w:szCs w:val="28"/>
          <w:lang w:eastAsia="en-US"/>
        </w:rPr>
        <w:t>низация может преобразоваться в фонд.</w:t>
      </w:r>
    </w:p>
    <w:p w:rsidR="00191DFA" w:rsidRDefault="00191DFA" w:rsidP="00191DFA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002ECD" w:rsidRDefault="00002ECD">
      <w:pPr>
        <w:spacing w:after="200" w:line="276" w:lineRule="auto"/>
        <w:rPr>
          <w:rFonts w:eastAsiaTheme="majorEastAsia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3570B9" w:rsidRPr="00191DFA" w:rsidRDefault="00E05F29" w:rsidP="00191DFA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449801675"/>
      <w:r w:rsidRPr="00191DFA">
        <w:rPr>
          <w:rFonts w:ascii="Times New Roman" w:hAnsi="Times New Roman" w:cs="Times New Roman"/>
          <w:color w:val="auto"/>
          <w:sz w:val="28"/>
          <w:szCs w:val="28"/>
        </w:rPr>
        <w:lastRenderedPageBreak/>
        <w:t>1.2</w:t>
      </w:r>
      <w:r w:rsidR="003570B9" w:rsidRPr="00191DFA">
        <w:rPr>
          <w:rFonts w:ascii="Times New Roman" w:hAnsi="Times New Roman" w:cs="Times New Roman"/>
          <w:color w:val="auto"/>
          <w:sz w:val="28"/>
          <w:szCs w:val="28"/>
        </w:rPr>
        <w:t>. Принципы и особенности функционирования финансов</w:t>
      </w:r>
      <w:bookmarkEnd w:id="3"/>
    </w:p>
    <w:p w:rsidR="000F2D6D" w:rsidRPr="00E96C91" w:rsidRDefault="000F2D6D" w:rsidP="000F2D6D">
      <w:pPr>
        <w:keepNext/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6C91">
        <w:rPr>
          <w:rFonts w:eastAsiaTheme="minorHAnsi"/>
          <w:bCs/>
          <w:iCs/>
          <w:sz w:val="28"/>
          <w:szCs w:val="28"/>
          <w:lang w:eastAsia="en-US"/>
        </w:rPr>
        <w:t>Финанс</w:t>
      </w:r>
      <w:r w:rsidR="00580740">
        <w:rPr>
          <w:rFonts w:eastAsiaTheme="minorHAnsi"/>
          <w:bCs/>
          <w:iCs/>
          <w:sz w:val="28"/>
          <w:szCs w:val="28"/>
          <w:lang w:eastAsia="en-US"/>
        </w:rPr>
        <w:t>ами</w:t>
      </w:r>
      <w:r w:rsidRPr="00E96C91">
        <w:rPr>
          <w:rFonts w:eastAsiaTheme="minorHAnsi"/>
          <w:bCs/>
          <w:iCs/>
          <w:sz w:val="28"/>
          <w:szCs w:val="28"/>
          <w:lang w:eastAsia="en-US"/>
        </w:rPr>
        <w:t xml:space="preserve"> некоммерческих организаций </w:t>
      </w:r>
      <w:r w:rsidR="00580740">
        <w:rPr>
          <w:rFonts w:eastAsiaTheme="minorHAnsi"/>
          <w:bCs/>
          <w:iCs/>
          <w:sz w:val="28"/>
          <w:szCs w:val="28"/>
          <w:lang w:eastAsia="en-US"/>
        </w:rPr>
        <w:t xml:space="preserve">признаются </w:t>
      </w:r>
      <w:r w:rsidRPr="00E96C91">
        <w:rPr>
          <w:rFonts w:eastAsiaTheme="minorHAnsi"/>
          <w:bCs/>
          <w:iCs/>
          <w:sz w:val="28"/>
          <w:szCs w:val="28"/>
          <w:lang w:eastAsia="en-US"/>
        </w:rPr>
        <w:t xml:space="preserve">отношения, </w:t>
      </w:r>
      <w:r w:rsidR="00580740">
        <w:rPr>
          <w:rFonts w:eastAsiaTheme="minorHAnsi"/>
          <w:bCs/>
          <w:iCs/>
          <w:sz w:val="28"/>
          <w:szCs w:val="28"/>
          <w:lang w:eastAsia="en-US"/>
        </w:rPr>
        <w:t xml:space="preserve">которые </w:t>
      </w:r>
      <w:r w:rsidRPr="00E96C91">
        <w:rPr>
          <w:rFonts w:eastAsiaTheme="minorHAnsi"/>
          <w:bCs/>
          <w:iCs/>
          <w:sz w:val="28"/>
          <w:szCs w:val="28"/>
          <w:lang w:eastAsia="en-US"/>
        </w:rPr>
        <w:t xml:space="preserve">связанны с </w:t>
      </w:r>
      <w:r w:rsidR="00675018">
        <w:rPr>
          <w:rFonts w:eastAsiaTheme="minorHAnsi"/>
          <w:bCs/>
          <w:iCs/>
          <w:sz w:val="28"/>
          <w:szCs w:val="28"/>
          <w:lang w:eastAsia="en-US"/>
        </w:rPr>
        <w:t>созданием</w:t>
      </w:r>
      <w:r w:rsidRPr="00E96C91">
        <w:rPr>
          <w:rFonts w:eastAsiaTheme="minorHAnsi"/>
          <w:bCs/>
          <w:iCs/>
          <w:sz w:val="28"/>
          <w:szCs w:val="28"/>
          <w:lang w:eastAsia="en-US"/>
        </w:rPr>
        <w:t xml:space="preserve"> и использованием </w:t>
      </w:r>
      <w:r w:rsidR="00675018">
        <w:rPr>
          <w:rFonts w:eastAsiaTheme="minorHAnsi"/>
          <w:bCs/>
          <w:iCs/>
          <w:sz w:val="28"/>
          <w:szCs w:val="28"/>
          <w:lang w:eastAsia="en-US"/>
        </w:rPr>
        <w:t>денежных</w:t>
      </w:r>
      <w:r w:rsidRPr="00E96C91">
        <w:rPr>
          <w:sz w:val="28"/>
          <w:szCs w:val="28"/>
        </w:rPr>
        <w:t xml:space="preserve"> </w:t>
      </w:r>
      <w:r w:rsidRPr="00E96C91">
        <w:rPr>
          <w:rFonts w:eastAsiaTheme="minorHAnsi"/>
          <w:bCs/>
          <w:iCs/>
          <w:sz w:val="28"/>
          <w:szCs w:val="28"/>
          <w:lang w:eastAsia="en-US"/>
        </w:rPr>
        <w:t>ресурсов для достижения целей деятельности,</w:t>
      </w:r>
      <w:r w:rsidRPr="00E96C91">
        <w:rPr>
          <w:sz w:val="28"/>
          <w:szCs w:val="28"/>
        </w:rPr>
        <w:t xml:space="preserve"> </w:t>
      </w:r>
      <w:r w:rsidR="00580740">
        <w:rPr>
          <w:sz w:val="28"/>
          <w:szCs w:val="28"/>
        </w:rPr>
        <w:t xml:space="preserve">которые прописаны </w:t>
      </w:r>
      <w:r w:rsidRPr="00E96C91">
        <w:rPr>
          <w:rFonts w:eastAsiaTheme="minorHAnsi"/>
          <w:bCs/>
          <w:iCs/>
          <w:sz w:val="28"/>
          <w:szCs w:val="28"/>
          <w:lang w:eastAsia="en-US"/>
        </w:rPr>
        <w:t xml:space="preserve">в </w:t>
      </w:r>
      <w:r w:rsidR="0057163E">
        <w:rPr>
          <w:rFonts w:eastAsiaTheme="minorHAnsi"/>
          <w:bCs/>
          <w:iCs/>
          <w:sz w:val="28"/>
          <w:szCs w:val="28"/>
          <w:lang w:eastAsia="en-US"/>
        </w:rPr>
        <w:t>учредительных документах</w:t>
      </w:r>
      <w:r w:rsidRPr="00E96C91">
        <w:rPr>
          <w:rFonts w:eastAsiaTheme="minorHAnsi"/>
          <w:bCs/>
          <w:iCs/>
          <w:sz w:val="28"/>
          <w:szCs w:val="28"/>
          <w:lang w:eastAsia="en-US"/>
        </w:rPr>
        <w:t>.</w:t>
      </w:r>
    </w:p>
    <w:p w:rsidR="000F2D6D" w:rsidRPr="00E96C91" w:rsidRDefault="000F2D6D" w:rsidP="000F2D6D">
      <w:pPr>
        <w:keepNext/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6C91">
        <w:rPr>
          <w:rFonts w:eastAsiaTheme="minorHAnsi"/>
          <w:bCs/>
          <w:iCs/>
          <w:sz w:val="28"/>
          <w:szCs w:val="28"/>
          <w:lang w:eastAsia="en-US"/>
        </w:rPr>
        <w:t>Финансовые рес</w:t>
      </w:r>
      <w:r w:rsidR="00580740">
        <w:rPr>
          <w:rFonts w:eastAsiaTheme="minorHAnsi"/>
          <w:bCs/>
          <w:iCs/>
          <w:sz w:val="28"/>
          <w:szCs w:val="28"/>
          <w:lang w:eastAsia="en-US"/>
        </w:rPr>
        <w:t xml:space="preserve">урсы некоммерческих организаций – это </w:t>
      </w:r>
      <w:r w:rsidRPr="00E96C91">
        <w:rPr>
          <w:rFonts w:eastAsiaTheme="minorHAnsi"/>
          <w:bCs/>
          <w:iCs/>
          <w:sz w:val="28"/>
          <w:szCs w:val="28"/>
          <w:lang w:eastAsia="en-US"/>
        </w:rPr>
        <w:t xml:space="preserve">совокупность </w:t>
      </w:r>
      <w:r w:rsidR="00580740">
        <w:rPr>
          <w:rFonts w:eastAsiaTheme="minorHAnsi"/>
          <w:bCs/>
          <w:iCs/>
          <w:sz w:val="28"/>
          <w:szCs w:val="28"/>
          <w:lang w:eastAsia="en-US"/>
        </w:rPr>
        <w:t xml:space="preserve">всех </w:t>
      </w:r>
      <w:r w:rsidRPr="00E96C91">
        <w:rPr>
          <w:rFonts w:eastAsiaTheme="minorHAnsi"/>
          <w:bCs/>
          <w:iCs/>
          <w:sz w:val="28"/>
          <w:szCs w:val="28"/>
          <w:lang w:eastAsia="en-US"/>
        </w:rPr>
        <w:t xml:space="preserve">денежных доходов, </w:t>
      </w:r>
      <w:r w:rsidR="00580740">
        <w:rPr>
          <w:rFonts w:eastAsiaTheme="minorHAnsi"/>
          <w:bCs/>
          <w:iCs/>
          <w:sz w:val="28"/>
          <w:szCs w:val="28"/>
          <w:lang w:eastAsia="en-US"/>
        </w:rPr>
        <w:t>которые</w:t>
      </w:r>
      <w:r w:rsidRPr="00E96C91">
        <w:rPr>
          <w:sz w:val="28"/>
          <w:szCs w:val="28"/>
        </w:rPr>
        <w:t xml:space="preserve"> </w:t>
      </w:r>
      <w:r w:rsidRPr="00E96C91">
        <w:rPr>
          <w:rFonts w:eastAsiaTheme="minorHAnsi"/>
          <w:bCs/>
          <w:iCs/>
          <w:sz w:val="28"/>
          <w:szCs w:val="28"/>
          <w:lang w:eastAsia="en-US"/>
        </w:rPr>
        <w:t>использу</w:t>
      </w:r>
      <w:r w:rsidR="00580740">
        <w:rPr>
          <w:rFonts w:eastAsiaTheme="minorHAnsi"/>
          <w:bCs/>
          <w:iCs/>
          <w:sz w:val="28"/>
          <w:szCs w:val="28"/>
          <w:lang w:eastAsia="en-US"/>
        </w:rPr>
        <w:t>ются</w:t>
      </w:r>
      <w:r w:rsidRPr="00E96C91">
        <w:rPr>
          <w:rFonts w:eastAsiaTheme="minorHAnsi"/>
          <w:bCs/>
          <w:iCs/>
          <w:sz w:val="28"/>
          <w:szCs w:val="28"/>
          <w:lang w:eastAsia="en-US"/>
        </w:rPr>
        <w:t xml:space="preserve"> на текущее содержание и расширение деятельности</w:t>
      </w:r>
      <w:r w:rsidRPr="00E96C91">
        <w:rPr>
          <w:sz w:val="28"/>
          <w:szCs w:val="28"/>
        </w:rPr>
        <w:t xml:space="preserve"> </w:t>
      </w:r>
      <w:r w:rsidRPr="00E96C91">
        <w:rPr>
          <w:rFonts w:eastAsiaTheme="minorHAnsi"/>
          <w:bCs/>
          <w:iCs/>
          <w:sz w:val="28"/>
          <w:szCs w:val="28"/>
          <w:lang w:eastAsia="en-US"/>
        </w:rPr>
        <w:t>организаци</w:t>
      </w:r>
      <w:r w:rsidR="00580740">
        <w:rPr>
          <w:rFonts w:eastAsiaTheme="minorHAnsi"/>
          <w:bCs/>
          <w:iCs/>
          <w:sz w:val="28"/>
          <w:szCs w:val="28"/>
          <w:lang w:eastAsia="en-US"/>
        </w:rPr>
        <w:t>и</w:t>
      </w:r>
      <w:r w:rsidRPr="00E96C91">
        <w:rPr>
          <w:rFonts w:eastAsiaTheme="minorHAnsi"/>
          <w:bCs/>
          <w:iCs/>
          <w:sz w:val="28"/>
          <w:szCs w:val="28"/>
          <w:lang w:eastAsia="en-US"/>
        </w:rPr>
        <w:t>.</w:t>
      </w:r>
    </w:p>
    <w:p w:rsidR="00622A0D" w:rsidRPr="00580740" w:rsidRDefault="000F2D6D" w:rsidP="00580740">
      <w:pPr>
        <w:keepNext/>
        <w:widowControl w:val="0"/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46AE5">
        <w:rPr>
          <w:color w:val="000000" w:themeColor="text1"/>
          <w:sz w:val="28"/>
          <w:szCs w:val="28"/>
        </w:rPr>
        <w:t>Особенности финансов</w:t>
      </w:r>
      <w:r w:rsidR="00580740">
        <w:rPr>
          <w:color w:val="000000" w:themeColor="text1"/>
          <w:sz w:val="28"/>
          <w:szCs w:val="28"/>
        </w:rPr>
        <w:t>ых</w:t>
      </w:r>
      <w:r w:rsidRPr="00146AE5">
        <w:rPr>
          <w:color w:val="000000" w:themeColor="text1"/>
          <w:sz w:val="28"/>
          <w:szCs w:val="28"/>
        </w:rPr>
        <w:t xml:space="preserve"> </w:t>
      </w:r>
      <w:r w:rsidR="00580740">
        <w:rPr>
          <w:color w:val="000000" w:themeColor="text1"/>
          <w:sz w:val="28"/>
          <w:szCs w:val="28"/>
        </w:rPr>
        <w:t>отношений</w:t>
      </w:r>
      <w:r w:rsidRPr="00146AE5">
        <w:rPr>
          <w:color w:val="000000" w:themeColor="text1"/>
          <w:sz w:val="28"/>
          <w:szCs w:val="28"/>
        </w:rPr>
        <w:t xml:space="preserve"> </w:t>
      </w:r>
      <w:r w:rsidR="00580740">
        <w:rPr>
          <w:color w:val="000000" w:themeColor="text1"/>
          <w:sz w:val="28"/>
          <w:szCs w:val="28"/>
        </w:rPr>
        <w:t xml:space="preserve">зависят от </w:t>
      </w:r>
      <w:r w:rsidRPr="00146AE5">
        <w:rPr>
          <w:color w:val="000000" w:themeColor="text1"/>
          <w:sz w:val="28"/>
          <w:szCs w:val="28"/>
        </w:rPr>
        <w:t>организационно-правовой форм</w:t>
      </w:r>
      <w:r w:rsidR="00580740">
        <w:rPr>
          <w:color w:val="000000" w:themeColor="text1"/>
          <w:sz w:val="28"/>
          <w:szCs w:val="28"/>
        </w:rPr>
        <w:t>ы</w:t>
      </w:r>
      <w:r w:rsidRPr="00146AE5">
        <w:rPr>
          <w:color w:val="000000" w:themeColor="text1"/>
          <w:sz w:val="28"/>
          <w:szCs w:val="28"/>
        </w:rPr>
        <w:t xml:space="preserve">, </w:t>
      </w:r>
      <w:r w:rsidR="00580740">
        <w:rPr>
          <w:color w:val="000000" w:themeColor="text1"/>
          <w:sz w:val="28"/>
          <w:szCs w:val="28"/>
        </w:rPr>
        <w:t>видом деятельности, прописанн</w:t>
      </w:r>
      <w:r w:rsidR="009F1FB4">
        <w:rPr>
          <w:color w:val="000000" w:themeColor="text1"/>
          <w:sz w:val="28"/>
          <w:szCs w:val="28"/>
        </w:rPr>
        <w:t>ых</w:t>
      </w:r>
      <w:r w:rsidR="00580740">
        <w:rPr>
          <w:color w:val="000000" w:themeColor="text1"/>
          <w:sz w:val="28"/>
          <w:szCs w:val="28"/>
        </w:rPr>
        <w:t xml:space="preserve"> в у</w:t>
      </w:r>
      <w:r w:rsidR="009F1FB4">
        <w:rPr>
          <w:color w:val="000000" w:themeColor="text1"/>
          <w:sz w:val="28"/>
          <w:szCs w:val="28"/>
        </w:rPr>
        <w:t>чредительных документах</w:t>
      </w:r>
      <w:r w:rsidR="00580740">
        <w:rPr>
          <w:color w:val="000000" w:themeColor="text1"/>
          <w:sz w:val="28"/>
          <w:szCs w:val="28"/>
        </w:rPr>
        <w:t xml:space="preserve">, источников финансирования </w:t>
      </w:r>
      <w:r w:rsidRPr="00146AE5">
        <w:rPr>
          <w:color w:val="000000" w:themeColor="text1"/>
          <w:sz w:val="28"/>
          <w:szCs w:val="28"/>
        </w:rPr>
        <w:t>и др</w:t>
      </w:r>
      <w:r w:rsidR="00580740">
        <w:rPr>
          <w:color w:val="000000" w:themeColor="text1"/>
          <w:sz w:val="28"/>
          <w:szCs w:val="28"/>
        </w:rPr>
        <w:t>угих факторов</w:t>
      </w:r>
      <w:r w:rsidR="00622A0D" w:rsidRPr="00F84D05">
        <w:rPr>
          <w:sz w:val="28"/>
          <w:szCs w:val="28"/>
        </w:rPr>
        <w:t>:</w:t>
      </w:r>
    </w:p>
    <w:p w:rsidR="00622A0D" w:rsidRPr="00F84D05" w:rsidRDefault="00622A0D" w:rsidP="00B72160">
      <w:pPr>
        <w:pStyle w:val="a9"/>
        <w:numPr>
          <w:ilvl w:val="0"/>
          <w:numId w:val="6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F84D05">
        <w:rPr>
          <w:sz w:val="28"/>
          <w:szCs w:val="28"/>
        </w:rPr>
        <w:t>сметное финансирование;</w:t>
      </w:r>
    </w:p>
    <w:p w:rsidR="00622A0D" w:rsidRPr="00F84D05" w:rsidRDefault="00622A0D" w:rsidP="00B72160">
      <w:pPr>
        <w:pStyle w:val="a9"/>
        <w:numPr>
          <w:ilvl w:val="0"/>
          <w:numId w:val="6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F84D05">
        <w:rPr>
          <w:sz w:val="28"/>
          <w:szCs w:val="28"/>
        </w:rPr>
        <w:t xml:space="preserve">сочетание сметного финансирования </w:t>
      </w:r>
      <w:r w:rsidR="00580740">
        <w:rPr>
          <w:sz w:val="28"/>
          <w:szCs w:val="28"/>
        </w:rPr>
        <w:t>и</w:t>
      </w:r>
      <w:r w:rsidRPr="00F84D05">
        <w:rPr>
          <w:sz w:val="28"/>
          <w:szCs w:val="28"/>
        </w:rPr>
        <w:t xml:space="preserve"> самоокупаемост</w:t>
      </w:r>
      <w:r w:rsidR="00580740">
        <w:rPr>
          <w:sz w:val="28"/>
          <w:szCs w:val="28"/>
        </w:rPr>
        <w:t>и</w:t>
      </w:r>
      <w:r w:rsidRPr="00F84D05">
        <w:rPr>
          <w:sz w:val="28"/>
          <w:szCs w:val="28"/>
        </w:rPr>
        <w:t>;</w:t>
      </w:r>
    </w:p>
    <w:p w:rsidR="00622A0D" w:rsidRPr="00F84D05" w:rsidRDefault="00622A0D" w:rsidP="00B72160">
      <w:pPr>
        <w:pStyle w:val="a9"/>
        <w:numPr>
          <w:ilvl w:val="0"/>
          <w:numId w:val="6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F84D05">
        <w:rPr>
          <w:sz w:val="28"/>
          <w:szCs w:val="28"/>
        </w:rPr>
        <w:t>полн</w:t>
      </w:r>
      <w:r w:rsidR="0057163E">
        <w:rPr>
          <w:sz w:val="28"/>
          <w:szCs w:val="28"/>
        </w:rPr>
        <w:t>ое покрытие расходов доходами</w:t>
      </w:r>
      <w:r w:rsidRPr="00F84D05">
        <w:rPr>
          <w:sz w:val="28"/>
          <w:szCs w:val="28"/>
        </w:rPr>
        <w:t>.</w:t>
      </w:r>
    </w:p>
    <w:p w:rsidR="00622A0D" w:rsidRPr="00F84D05" w:rsidRDefault="00622A0D" w:rsidP="00F84D05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4D05">
        <w:rPr>
          <w:sz w:val="28"/>
          <w:szCs w:val="28"/>
        </w:rPr>
        <w:t xml:space="preserve">При </w:t>
      </w:r>
      <w:r w:rsidR="0057163E">
        <w:rPr>
          <w:sz w:val="28"/>
          <w:szCs w:val="28"/>
        </w:rPr>
        <w:t>этих</w:t>
      </w:r>
      <w:r w:rsidR="00580740">
        <w:rPr>
          <w:sz w:val="28"/>
          <w:szCs w:val="28"/>
        </w:rPr>
        <w:t xml:space="preserve"> особенностях </w:t>
      </w:r>
      <w:r w:rsidRPr="00F84D05">
        <w:rPr>
          <w:sz w:val="28"/>
          <w:szCs w:val="28"/>
        </w:rPr>
        <w:t>выделяются</w:t>
      </w:r>
      <w:r w:rsidRPr="00F84D05">
        <w:rPr>
          <w:rStyle w:val="aa"/>
          <w:sz w:val="28"/>
          <w:szCs w:val="28"/>
        </w:rPr>
        <w:t xml:space="preserve"> принципы</w:t>
      </w:r>
      <w:r w:rsidRPr="00F84D05">
        <w:rPr>
          <w:sz w:val="28"/>
          <w:szCs w:val="28"/>
        </w:rPr>
        <w:t>:</w:t>
      </w:r>
    </w:p>
    <w:p w:rsidR="00622A0D" w:rsidRPr="00F84D05" w:rsidRDefault="0057163E" w:rsidP="00B72160">
      <w:pPr>
        <w:pStyle w:val="a9"/>
        <w:numPr>
          <w:ilvl w:val="0"/>
          <w:numId w:val="7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бюджетные</w:t>
      </w:r>
      <w:r w:rsidR="00622A0D" w:rsidRPr="00F84D05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="00622A0D" w:rsidRPr="00F84D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предстают </w:t>
      </w:r>
      <w:r w:rsidR="00622A0D" w:rsidRPr="00F84D05">
        <w:rPr>
          <w:sz w:val="28"/>
          <w:szCs w:val="28"/>
        </w:rPr>
        <w:t xml:space="preserve">только в виде </w:t>
      </w:r>
      <w:r w:rsidR="00A96163">
        <w:rPr>
          <w:sz w:val="28"/>
          <w:szCs w:val="28"/>
        </w:rPr>
        <w:t>денежной помощи (субсидии)</w:t>
      </w:r>
      <w:r w:rsidR="00622A0D" w:rsidRPr="00F84D05">
        <w:rPr>
          <w:sz w:val="28"/>
          <w:szCs w:val="28"/>
        </w:rPr>
        <w:t xml:space="preserve"> и бюджетных </w:t>
      </w:r>
      <w:r w:rsidR="00A96163">
        <w:rPr>
          <w:sz w:val="28"/>
          <w:szCs w:val="28"/>
        </w:rPr>
        <w:t>отчислений</w:t>
      </w:r>
      <w:r w:rsidR="00622A0D" w:rsidRPr="00F84D05">
        <w:rPr>
          <w:sz w:val="28"/>
          <w:szCs w:val="28"/>
        </w:rPr>
        <w:t xml:space="preserve"> в рамках социально значимых программ;</w:t>
      </w:r>
    </w:p>
    <w:p w:rsidR="00622A0D" w:rsidRPr="00F84D05" w:rsidRDefault="00622A0D" w:rsidP="00B72160">
      <w:pPr>
        <w:pStyle w:val="a9"/>
        <w:numPr>
          <w:ilvl w:val="0"/>
          <w:numId w:val="7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F84D05">
        <w:rPr>
          <w:sz w:val="28"/>
          <w:szCs w:val="28"/>
        </w:rPr>
        <w:t xml:space="preserve">самостоятельность в распределении доходов (кроме полученных бюджетных </w:t>
      </w:r>
      <w:r w:rsidR="00A96163">
        <w:rPr>
          <w:sz w:val="28"/>
          <w:szCs w:val="28"/>
        </w:rPr>
        <w:t>отчислений</w:t>
      </w:r>
      <w:r w:rsidRPr="00F84D05">
        <w:rPr>
          <w:sz w:val="28"/>
          <w:szCs w:val="28"/>
        </w:rPr>
        <w:t>);</w:t>
      </w:r>
    </w:p>
    <w:p w:rsidR="00191DFA" w:rsidRDefault="0057163E" w:rsidP="00B72160">
      <w:pPr>
        <w:pStyle w:val="a9"/>
        <w:numPr>
          <w:ilvl w:val="0"/>
          <w:numId w:val="7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фондов после уплаты налогов и покрытие всех расходов за счет полученной выручки, в результате реализации услуг</w:t>
      </w:r>
      <w:r w:rsidR="00295AEF">
        <w:rPr>
          <w:sz w:val="28"/>
          <w:szCs w:val="28"/>
        </w:rPr>
        <w:t>;</w:t>
      </w:r>
    </w:p>
    <w:p w:rsidR="00191DFA" w:rsidRDefault="00191DFA" w:rsidP="00B72160">
      <w:pPr>
        <w:pStyle w:val="a9"/>
        <w:numPr>
          <w:ilvl w:val="0"/>
          <w:numId w:val="7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91DFA">
        <w:rPr>
          <w:sz w:val="28"/>
          <w:szCs w:val="28"/>
        </w:rPr>
        <w:t>внешнее финансирование (</w:t>
      </w:r>
      <w:r w:rsidRPr="00191DFA">
        <w:rPr>
          <w:bCs/>
          <w:sz w:val="28"/>
          <w:szCs w:val="28"/>
        </w:rPr>
        <w:t>членски</w:t>
      </w:r>
      <w:r w:rsidR="00295AEF">
        <w:rPr>
          <w:bCs/>
          <w:sz w:val="28"/>
          <w:szCs w:val="28"/>
        </w:rPr>
        <w:t>е</w:t>
      </w:r>
      <w:r w:rsidRPr="00191DFA">
        <w:rPr>
          <w:bCs/>
          <w:sz w:val="28"/>
          <w:szCs w:val="28"/>
        </w:rPr>
        <w:t xml:space="preserve"> </w:t>
      </w:r>
      <w:r w:rsidRPr="00191DFA">
        <w:rPr>
          <w:sz w:val="28"/>
          <w:szCs w:val="28"/>
        </w:rPr>
        <w:t>взнос</w:t>
      </w:r>
      <w:r w:rsidR="00295AEF">
        <w:rPr>
          <w:sz w:val="28"/>
          <w:szCs w:val="28"/>
        </w:rPr>
        <w:t>ы</w:t>
      </w:r>
      <w:r w:rsidRPr="00191DFA">
        <w:rPr>
          <w:sz w:val="28"/>
          <w:szCs w:val="28"/>
        </w:rPr>
        <w:t>, пожертвовани</w:t>
      </w:r>
      <w:r w:rsidR="00295AEF">
        <w:rPr>
          <w:sz w:val="28"/>
          <w:szCs w:val="28"/>
        </w:rPr>
        <w:t>я</w:t>
      </w:r>
      <w:r w:rsidRPr="00191DFA">
        <w:rPr>
          <w:sz w:val="28"/>
          <w:szCs w:val="28"/>
        </w:rPr>
        <w:t>, грант</w:t>
      </w:r>
      <w:r w:rsidR="00295AEF">
        <w:rPr>
          <w:sz w:val="28"/>
          <w:szCs w:val="28"/>
        </w:rPr>
        <w:t>ы</w:t>
      </w:r>
      <w:r w:rsidRPr="00191DFA">
        <w:rPr>
          <w:sz w:val="28"/>
          <w:szCs w:val="28"/>
        </w:rPr>
        <w:t>, благотворительн</w:t>
      </w:r>
      <w:r w:rsidR="00295AEF">
        <w:rPr>
          <w:sz w:val="28"/>
          <w:szCs w:val="28"/>
        </w:rPr>
        <w:t>ая</w:t>
      </w:r>
      <w:r w:rsidRPr="00191DFA">
        <w:rPr>
          <w:sz w:val="28"/>
          <w:szCs w:val="28"/>
        </w:rPr>
        <w:t xml:space="preserve"> помощ</w:t>
      </w:r>
      <w:r w:rsidR="00295AEF">
        <w:rPr>
          <w:sz w:val="28"/>
          <w:szCs w:val="28"/>
        </w:rPr>
        <w:t>ь</w:t>
      </w:r>
      <w:r w:rsidRPr="00191DFA">
        <w:rPr>
          <w:sz w:val="28"/>
          <w:szCs w:val="28"/>
        </w:rPr>
        <w:t>, бюджетны</w:t>
      </w:r>
      <w:r w:rsidR="00295AEF">
        <w:rPr>
          <w:sz w:val="28"/>
          <w:szCs w:val="28"/>
        </w:rPr>
        <w:t>е</w:t>
      </w:r>
      <w:r w:rsidRPr="00191DFA">
        <w:rPr>
          <w:sz w:val="28"/>
          <w:szCs w:val="28"/>
        </w:rPr>
        <w:t xml:space="preserve"> ассигновани</w:t>
      </w:r>
      <w:r w:rsidR="00295AEF">
        <w:rPr>
          <w:sz w:val="28"/>
          <w:szCs w:val="28"/>
        </w:rPr>
        <w:t>я</w:t>
      </w:r>
      <w:r w:rsidRPr="00191DFA">
        <w:rPr>
          <w:sz w:val="28"/>
          <w:szCs w:val="28"/>
        </w:rPr>
        <w:t>);</w:t>
      </w:r>
    </w:p>
    <w:p w:rsidR="00191DFA" w:rsidRDefault="00191DFA" w:rsidP="00B72160">
      <w:pPr>
        <w:pStyle w:val="a9"/>
        <w:numPr>
          <w:ilvl w:val="0"/>
          <w:numId w:val="7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91DFA">
        <w:rPr>
          <w:sz w:val="28"/>
          <w:szCs w:val="28"/>
        </w:rPr>
        <w:t>целево</w:t>
      </w:r>
      <w:r w:rsidR="00295AEF">
        <w:rPr>
          <w:sz w:val="28"/>
          <w:szCs w:val="28"/>
        </w:rPr>
        <w:t>е</w:t>
      </w:r>
      <w:r w:rsidRPr="00191DFA">
        <w:rPr>
          <w:sz w:val="28"/>
          <w:szCs w:val="28"/>
        </w:rPr>
        <w:t xml:space="preserve"> расходовани</w:t>
      </w:r>
      <w:r w:rsidR="00295AEF">
        <w:rPr>
          <w:sz w:val="28"/>
          <w:szCs w:val="28"/>
        </w:rPr>
        <w:t>е</w:t>
      </w:r>
      <w:r w:rsidRPr="00191DFA">
        <w:rPr>
          <w:sz w:val="28"/>
          <w:szCs w:val="28"/>
        </w:rPr>
        <w:t xml:space="preserve"> денежных фондов на основе бюджета доходов и расходов;</w:t>
      </w:r>
    </w:p>
    <w:p w:rsidR="00191DFA" w:rsidRDefault="00191DFA" w:rsidP="00B72160">
      <w:pPr>
        <w:pStyle w:val="a9"/>
        <w:numPr>
          <w:ilvl w:val="0"/>
          <w:numId w:val="7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91DFA">
        <w:rPr>
          <w:sz w:val="28"/>
          <w:szCs w:val="28"/>
        </w:rPr>
        <w:t>открытость финансов</w:t>
      </w:r>
      <w:r w:rsidR="00295AEF">
        <w:rPr>
          <w:sz w:val="28"/>
          <w:szCs w:val="28"/>
        </w:rPr>
        <w:t>ой отчетности</w:t>
      </w:r>
      <w:r w:rsidRPr="00191DFA">
        <w:rPr>
          <w:sz w:val="28"/>
          <w:szCs w:val="28"/>
        </w:rPr>
        <w:t>;</w:t>
      </w:r>
    </w:p>
    <w:p w:rsidR="00191DFA" w:rsidRDefault="00191DFA" w:rsidP="00B72160">
      <w:pPr>
        <w:pStyle w:val="a9"/>
        <w:numPr>
          <w:ilvl w:val="0"/>
          <w:numId w:val="7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91DFA">
        <w:rPr>
          <w:sz w:val="28"/>
          <w:szCs w:val="28"/>
        </w:rPr>
        <w:t>подотчетность источнику финансирования</w:t>
      </w:r>
      <w:r w:rsidR="00295AEF">
        <w:rPr>
          <w:sz w:val="28"/>
          <w:szCs w:val="28"/>
        </w:rPr>
        <w:t>.</w:t>
      </w:r>
    </w:p>
    <w:p w:rsidR="00185E52" w:rsidRPr="00F84D05" w:rsidRDefault="00295AEF" w:rsidP="00F84D05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rStyle w:val="aa"/>
          <w:sz w:val="28"/>
          <w:szCs w:val="28"/>
        </w:rPr>
        <w:t>При сметном финансировании выделяются следующие принципы</w:t>
      </w:r>
      <w:r w:rsidR="00185E52" w:rsidRPr="00F84D05">
        <w:rPr>
          <w:sz w:val="28"/>
          <w:szCs w:val="28"/>
        </w:rPr>
        <w:t>:</w:t>
      </w:r>
    </w:p>
    <w:p w:rsidR="00185E52" w:rsidRPr="00F84D05" w:rsidRDefault="00295AEF" w:rsidP="00B72160">
      <w:pPr>
        <w:pStyle w:val="a9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строгое </w:t>
      </w:r>
      <w:r w:rsidR="00185E52" w:rsidRPr="00F84D05">
        <w:rPr>
          <w:sz w:val="28"/>
          <w:szCs w:val="28"/>
        </w:rPr>
        <w:t xml:space="preserve">назначение бюджетных </w:t>
      </w:r>
      <w:r w:rsidR="00A96163">
        <w:rPr>
          <w:sz w:val="28"/>
          <w:szCs w:val="28"/>
        </w:rPr>
        <w:t>отчислений</w:t>
      </w:r>
      <w:r w:rsidR="00185E52" w:rsidRPr="00F84D05">
        <w:rPr>
          <w:sz w:val="28"/>
          <w:szCs w:val="28"/>
        </w:rPr>
        <w:t xml:space="preserve"> в соответствии с бюджетной классификацией;</w:t>
      </w:r>
    </w:p>
    <w:p w:rsidR="004412B1" w:rsidRPr="00F84D05" w:rsidRDefault="004412B1" w:rsidP="00B72160">
      <w:pPr>
        <w:pStyle w:val="a5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F84D05">
        <w:rPr>
          <w:rFonts w:eastAsia="TimesNewRomanPSMT"/>
          <w:sz w:val="28"/>
          <w:szCs w:val="28"/>
          <w:lang w:eastAsia="en-US"/>
        </w:rPr>
        <w:lastRenderedPageBreak/>
        <w:t>строг</w:t>
      </w:r>
      <w:r w:rsidR="00A96163">
        <w:rPr>
          <w:rFonts w:eastAsia="TimesNewRomanPSMT"/>
          <w:sz w:val="28"/>
          <w:szCs w:val="28"/>
          <w:lang w:eastAsia="en-US"/>
        </w:rPr>
        <w:t>ое</w:t>
      </w:r>
      <w:r w:rsidRPr="00F84D05">
        <w:rPr>
          <w:rFonts w:eastAsia="TimesNewRomanPSMT"/>
          <w:sz w:val="28"/>
          <w:szCs w:val="28"/>
          <w:lang w:eastAsia="en-US"/>
        </w:rPr>
        <w:t xml:space="preserve"> </w:t>
      </w:r>
      <w:r w:rsidR="00A96163">
        <w:rPr>
          <w:rFonts w:eastAsia="TimesNewRomanPSMT"/>
          <w:sz w:val="28"/>
          <w:szCs w:val="28"/>
          <w:lang w:eastAsia="en-US"/>
        </w:rPr>
        <w:t>регулирование</w:t>
      </w:r>
      <w:r w:rsidRPr="00F84D05">
        <w:rPr>
          <w:rFonts w:eastAsia="TimesNewRomanPSMT"/>
          <w:sz w:val="28"/>
          <w:szCs w:val="28"/>
          <w:lang w:eastAsia="en-US"/>
        </w:rPr>
        <w:t xml:space="preserve"> бюджетных средств по назначению</w:t>
      </w:r>
      <w:r w:rsidR="00F84D05" w:rsidRPr="00F84D05">
        <w:rPr>
          <w:rFonts w:eastAsia="TimesNewRomanPSMT"/>
          <w:sz w:val="28"/>
          <w:szCs w:val="28"/>
          <w:lang w:eastAsia="en-US"/>
        </w:rPr>
        <w:t xml:space="preserve"> </w:t>
      </w:r>
      <w:r w:rsidR="00A96163">
        <w:rPr>
          <w:rFonts w:eastAsia="TimesNewRomanPSMT"/>
          <w:sz w:val="28"/>
          <w:szCs w:val="28"/>
          <w:lang w:eastAsia="en-US"/>
        </w:rPr>
        <w:t xml:space="preserve">и </w:t>
      </w:r>
      <w:r w:rsidR="00295AEF">
        <w:rPr>
          <w:rFonts w:eastAsia="TimesNewRomanPSMT"/>
          <w:sz w:val="28"/>
          <w:szCs w:val="28"/>
          <w:lang w:eastAsia="en-US"/>
        </w:rPr>
        <w:t>в определенный срок времени (финансовый год или квартал);</w:t>
      </w:r>
    </w:p>
    <w:p w:rsidR="004412B1" w:rsidRPr="00F84D05" w:rsidRDefault="004412B1" w:rsidP="00B72160">
      <w:pPr>
        <w:pStyle w:val="a5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F84D05">
        <w:rPr>
          <w:rFonts w:eastAsia="TimesNewRomanPSMT"/>
          <w:sz w:val="28"/>
          <w:szCs w:val="28"/>
          <w:lang w:eastAsia="en-US"/>
        </w:rPr>
        <w:t xml:space="preserve">выделение бюджетных ассигнований </w:t>
      </w:r>
      <w:r w:rsidR="00295AEF">
        <w:rPr>
          <w:rFonts w:eastAsia="TimesNewRomanPSMT"/>
          <w:sz w:val="28"/>
          <w:szCs w:val="28"/>
          <w:lang w:eastAsia="en-US"/>
        </w:rPr>
        <w:t xml:space="preserve">по </w:t>
      </w:r>
      <w:r w:rsidRPr="00F84D05">
        <w:rPr>
          <w:rFonts w:eastAsia="TimesNewRomanPSMT"/>
          <w:sz w:val="28"/>
          <w:szCs w:val="28"/>
          <w:lang w:eastAsia="en-US"/>
        </w:rPr>
        <w:t>мер</w:t>
      </w:r>
      <w:r w:rsidR="00295AEF">
        <w:rPr>
          <w:rFonts w:eastAsia="TimesNewRomanPSMT"/>
          <w:sz w:val="28"/>
          <w:szCs w:val="28"/>
          <w:lang w:eastAsia="en-US"/>
        </w:rPr>
        <w:t>е</w:t>
      </w:r>
      <w:r w:rsidRPr="00F84D05">
        <w:rPr>
          <w:rFonts w:eastAsia="TimesNewRomanPSMT"/>
          <w:sz w:val="28"/>
          <w:szCs w:val="28"/>
          <w:lang w:eastAsia="en-US"/>
        </w:rPr>
        <w:t xml:space="preserve"> выполнения</w:t>
      </w:r>
      <w:r w:rsidR="00F84D05" w:rsidRPr="00F84D05">
        <w:rPr>
          <w:rFonts w:eastAsia="TimesNewRomanPSMT"/>
          <w:sz w:val="28"/>
          <w:szCs w:val="28"/>
          <w:lang w:eastAsia="en-US"/>
        </w:rPr>
        <w:t xml:space="preserve"> </w:t>
      </w:r>
      <w:r w:rsidRPr="00F84D05">
        <w:rPr>
          <w:rFonts w:eastAsia="TimesNewRomanPSMT"/>
          <w:sz w:val="28"/>
          <w:szCs w:val="28"/>
          <w:lang w:eastAsia="en-US"/>
        </w:rPr>
        <w:t>показателей деятельности и с учетом использования</w:t>
      </w:r>
      <w:r w:rsidR="00F84D05" w:rsidRPr="00F84D05">
        <w:rPr>
          <w:rFonts w:eastAsia="TimesNewRomanPSMT"/>
          <w:sz w:val="28"/>
          <w:szCs w:val="28"/>
          <w:lang w:eastAsia="en-US"/>
        </w:rPr>
        <w:t xml:space="preserve"> </w:t>
      </w:r>
      <w:r w:rsidRPr="00F84D05">
        <w:rPr>
          <w:rFonts w:eastAsia="TimesNewRomanPSMT"/>
          <w:sz w:val="28"/>
          <w:szCs w:val="28"/>
          <w:lang w:eastAsia="en-US"/>
        </w:rPr>
        <w:t xml:space="preserve">ранее </w:t>
      </w:r>
      <w:r w:rsidR="00295AEF">
        <w:rPr>
          <w:rFonts w:eastAsia="TimesNewRomanPSMT"/>
          <w:sz w:val="28"/>
          <w:szCs w:val="28"/>
          <w:lang w:eastAsia="en-US"/>
        </w:rPr>
        <w:t>отданных</w:t>
      </w:r>
      <w:r w:rsidRPr="00F84D05">
        <w:rPr>
          <w:rFonts w:eastAsia="TimesNewRomanPSMT"/>
          <w:sz w:val="28"/>
          <w:szCs w:val="28"/>
          <w:lang w:eastAsia="en-US"/>
        </w:rPr>
        <w:t xml:space="preserve"> средств;</w:t>
      </w:r>
    </w:p>
    <w:p w:rsidR="004412B1" w:rsidRPr="00F84D05" w:rsidRDefault="004412B1" w:rsidP="00B72160">
      <w:pPr>
        <w:pStyle w:val="a5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F84D05">
        <w:rPr>
          <w:rFonts w:eastAsia="TimesNewRomanPSMT"/>
          <w:sz w:val="28"/>
          <w:szCs w:val="28"/>
          <w:lang w:eastAsia="en-US"/>
        </w:rPr>
        <w:t>контроль</w:t>
      </w:r>
      <w:r w:rsidR="00F84D05">
        <w:rPr>
          <w:rFonts w:eastAsia="TimesNewRomanPSMT"/>
          <w:sz w:val="28"/>
          <w:szCs w:val="28"/>
          <w:lang w:eastAsia="en-US"/>
        </w:rPr>
        <w:t xml:space="preserve"> </w:t>
      </w:r>
      <w:r w:rsidR="00263B61">
        <w:rPr>
          <w:rFonts w:eastAsia="TimesNewRomanPSMT"/>
          <w:sz w:val="28"/>
          <w:szCs w:val="28"/>
          <w:lang w:eastAsia="en-US"/>
        </w:rPr>
        <w:t>над</w:t>
      </w:r>
      <w:r w:rsidRPr="00F84D05">
        <w:rPr>
          <w:rFonts w:eastAsia="TimesNewRomanPSMT"/>
          <w:sz w:val="28"/>
          <w:szCs w:val="28"/>
          <w:lang w:eastAsia="en-US"/>
        </w:rPr>
        <w:t xml:space="preserve"> обоснованным планированием ассигнований</w:t>
      </w:r>
      <w:r w:rsidR="00F84D05">
        <w:rPr>
          <w:rFonts w:eastAsia="TimesNewRomanPSMT"/>
          <w:sz w:val="28"/>
          <w:szCs w:val="28"/>
          <w:lang w:eastAsia="en-US"/>
        </w:rPr>
        <w:t xml:space="preserve">, </w:t>
      </w:r>
      <w:r w:rsidRPr="00F84D05">
        <w:rPr>
          <w:rFonts w:eastAsia="TimesNewRomanPSMT"/>
          <w:sz w:val="28"/>
          <w:szCs w:val="28"/>
          <w:lang w:eastAsia="en-US"/>
        </w:rPr>
        <w:t>рациональным и экономным использованием средств.</w:t>
      </w:r>
    </w:p>
    <w:p w:rsidR="004412B1" w:rsidRPr="00F84D05" w:rsidRDefault="00295AEF" w:rsidP="00F84D05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 xml:space="preserve">Организации, работающие на самоокупаемости имеют следующие принципы: </w:t>
      </w:r>
    </w:p>
    <w:p w:rsidR="004412B1" w:rsidRPr="00F84D05" w:rsidRDefault="004412B1" w:rsidP="00B72160">
      <w:pPr>
        <w:pStyle w:val="a5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F84D05">
        <w:rPr>
          <w:rFonts w:eastAsia="TimesNewRomanPSMT"/>
          <w:sz w:val="28"/>
          <w:szCs w:val="28"/>
          <w:lang w:eastAsia="en-US"/>
        </w:rPr>
        <w:t>формирование финансовых ресурсов за</w:t>
      </w:r>
      <w:r w:rsidR="00A1653C">
        <w:rPr>
          <w:rFonts w:eastAsia="TimesNewRomanPSMT"/>
          <w:sz w:val="28"/>
          <w:szCs w:val="28"/>
          <w:lang w:eastAsia="en-US"/>
        </w:rPr>
        <w:t xml:space="preserve"> </w:t>
      </w:r>
      <w:r w:rsidRPr="00F84D05">
        <w:rPr>
          <w:rFonts w:eastAsia="TimesNewRomanPSMT"/>
          <w:sz w:val="28"/>
          <w:szCs w:val="28"/>
          <w:lang w:eastAsia="en-US"/>
        </w:rPr>
        <w:t xml:space="preserve">счет внебюджетных источников доходов, </w:t>
      </w:r>
      <w:r w:rsidR="00295AEF">
        <w:rPr>
          <w:rFonts w:eastAsia="TimesNewRomanPSMT"/>
          <w:sz w:val="28"/>
          <w:szCs w:val="28"/>
          <w:lang w:eastAsia="en-US"/>
        </w:rPr>
        <w:t>цели для состава которых прописаны в учредительных документах</w:t>
      </w:r>
      <w:r w:rsidRPr="00F84D05">
        <w:rPr>
          <w:rFonts w:eastAsia="TimesNewRomanPSMT"/>
          <w:sz w:val="28"/>
          <w:szCs w:val="28"/>
          <w:lang w:eastAsia="en-US"/>
        </w:rPr>
        <w:t>;</w:t>
      </w:r>
    </w:p>
    <w:p w:rsidR="004412B1" w:rsidRPr="00F84D05" w:rsidRDefault="004412B1" w:rsidP="00B72160">
      <w:pPr>
        <w:pStyle w:val="a5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F84D05">
        <w:rPr>
          <w:rFonts w:eastAsia="TimesNewRomanPSMT"/>
          <w:sz w:val="28"/>
          <w:szCs w:val="28"/>
          <w:lang w:eastAsia="en-US"/>
        </w:rPr>
        <w:t>использование субсидий</w:t>
      </w:r>
      <w:r w:rsidR="009F1FB4">
        <w:rPr>
          <w:rFonts w:eastAsia="TimesNewRomanPSMT"/>
          <w:sz w:val="28"/>
          <w:szCs w:val="28"/>
          <w:lang w:eastAsia="en-US"/>
        </w:rPr>
        <w:t xml:space="preserve"> для</w:t>
      </w:r>
      <w:r w:rsidRPr="00F84D05">
        <w:rPr>
          <w:rFonts w:eastAsia="TimesNewRomanPSMT"/>
          <w:sz w:val="28"/>
          <w:szCs w:val="28"/>
          <w:lang w:eastAsia="en-US"/>
        </w:rPr>
        <w:t xml:space="preserve"> расширени</w:t>
      </w:r>
      <w:r w:rsidR="009F1FB4">
        <w:rPr>
          <w:rFonts w:eastAsia="TimesNewRomanPSMT"/>
          <w:sz w:val="28"/>
          <w:szCs w:val="28"/>
          <w:lang w:eastAsia="en-US"/>
        </w:rPr>
        <w:t xml:space="preserve">я </w:t>
      </w:r>
      <w:r w:rsidR="00A1653C" w:rsidRPr="00F84D05">
        <w:rPr>
          <w:rFonts w:eastAsia="TimesNewRomanPSMT"/>
          <w:sz w:val="28"/>
          <w:szCs w:val="28"/>
          <w:lang w:eastAsia="en-US"/>
        </w:rPr>
        <w:t>деятельности</w:t>
      </w:r>
      <w:r w:rsidRPr="00F84D05">
        <w:rPr>
          <w:rFonts w:eastAsia="TimesNewRomanPSMT"/>
          <w:sz w:val="28"/>
          <w:szCs w:val="28"/>
          <w:lang w:eastAsia="en-US"/>
        </w:rPr>
        <w:t xml:space="preserve"> </w:t>
      </w:r>
      <w:r w:rsidR="009F1FB4">
        <w:rPr>
          <w:rFonts w:eastAsia="TimesNewRomanPSMT"/>
          <w:sz w:val="28"/>
          <w:szCs w:val="28"/>
          <w:lang w:eastAsia="en-US"/>
        </w:rPr>
        <w:t>организации</w:t>
      </w:r>
      <w:r w:rsidRPr="00F84D05">
        <w:rPr>
          <w:rFonts w:eastAsia="TimesNewRomanPSMT"/>
          <w:sz w:val="28"/>
          <w:szCs w:val="28"/>
          <w:lang w:eastAsia="en-US"/>
        </w:rPr>
        <w:t xml:space="preserve">, </w:t>
      </w:r>
      <w:r w:rsidR="009F1FB4">
        <w:rPr>
          <w:rFonts w:eastAsia="TimesNewRomanPSMT"/>
          <w:sz w:val="28"/>
          <w:szCs w:val="28"/>
          <w:lang w:eastAsia="en-US"/>
        </w:rPr>
        <w:t xml:space="preserve">или </w:t>
      </w:r>
      <w:r w:rsidRPr="00F84D05">
        <w:rPr>
          <w:rFonts w:eastAsia="TimesNewRomanPSMT"/>
          <w:sz w:val="28"/>
          <w:szCs w:val="28"/>
          <w:lang w:eastAsia="en-US"/>
        </w:rPr>
        <w:t>бюджетных</w:t>
      </w:r>
      <w:r w:rsidR="00F84D05">
        <w:rPr>
          <w:rFonts w:eastAsia="TimesNewRomanPSMT"/>
          <w:sz w:val="28"/>
          <w:szCs w:val="28"/>
          <w:lang w:eastAsia="en-US"/>
        </w:rPr>
        <w:t xml:space="preserve"> </w:t>
      </w:r>
      <w:r w:rsidR="00A96163">
        <w:rPr>
          <w:rFonts w:eastAsia="TimesNewRomanPSMT"/>
          <w:sz w:val="28"/>
          <w:szCs w:val="28"/>
          <w:lang w:eastAsia="en-US"/>
        </w:rPr>
        <w:t>отчислений</w:t>
      </w:r>
      <w:r w:rsidR="009F1FB4">
        <w:rPr>
          <w:rFonts w:eastAsia="TimesNewRomanPSMT"/>
          <w:sz w:val="28"/>
          <w:szCs w:val="28"/>
          <w:lang w:eastAsia="en-US"/>
        </w:rPr>
        <w:t xml:space="preserve"> в рамках социальных </w:t>
      </w:r>
      <w:r w:rsidRPr="00F84D05">
        <w:rPr>
          <w:rFonts w:eastAsia="TimesNewRomanPSMT"/>
          <w:sz w:val="28"/>
          <w:szCs w:val="28"/>
          <w:lang w:eastAsia="en-US"/>
        </w:rPr>
        <w:t>программ;</w:t>
      </w:r>
    </w:p>
    <w:p w:rsidR="004412B1" w:rsidRPr="00F84D05" w:rsidRDefault="00A96163" w:rsidP="00B72160">
      <w:pPr>
        <w:pStyle w:val="a5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образование</w:t>
      </w:r>
      <w:r w:rsidR="004412B1" w:rsidRPr="00F84D05">
        <w:rPr>
          <w:rFonts w:eastAsia="TimesNewRomanPSMT"/>
          <w:sz w:val="28"/>
          <w:szCs w:val="28"/>
          <w:lang w:eastAsia="en-US"/>
        </w:rPr>
        <w:t xml:space="preserve"> выручки </w:t>
      </w:r>
      <w:r w:rsidR="009F1FB4">
        <w:rPr>
          <w:rFonts w:eastAsia="TimesNewRomanPSMT"/>
          <w:sz w:val="28"/>
          <w:szCs w:val="28"/>
          <w:lang w:eastAsia="en-US"/>
        </w:rPr>
        <w:t>в</w:t>
      </w:r>
      <w:r w:rsidR="004412B1" w:rsidRPr="00F84D05">
        <w:rPr>
          <w:rFonts w:eastAsia="TimesNewRomanPSMT"/>
          <w:sz w:val="28"/>
          <w:szCs w:val="28"/>
          <w:lang w:eastAsia="en-US"/>
        </w:rPr>
        <w:t xml:space="preserve"> количеств</w:t>
      </w:r>
      <w:r w:rsidR="009F1FB4">
        <w:rPr>
          <w:rFonts w:eastAsia="TimesNewRomanPSMT"/>
          <w:sz w:val="28"/>
          <w:szCs w:val="28"/>
          <w:lang w:eastAsia="en-US"/>
        </w:rPr>
        <w:t>е</w:t>
      </w:r>
      <w:r w:rsidR="004412B1" w:rsidRPr="00F84D05">
        <w:rPr>
          <w:rFonts w:eastAsia="TimesNewRomanPSMT"/>
          <w:sz w:val="28"/>
          <w:szCs w:val="28"/>
          <w:lang w:eastAsia="en-US"/>
        </w:rPr>
        <w:t xml:space="preserve"> предоставленных</w:t>
      </w:r>
      <w:r w:rsidR="00A1653C">
        <w:rPr>
          <w:rFonts w:eastAsia="TimesNewRomanPSMT"/>
          <w:sz w:val="28"/>
          <w:szCs w:val="28"/>
          <w:lang w:eastAsia="en-US"/>
        </w:rPr>
        <w:t xml:space="preserve"> </w:t>
      </w:r>
      <w:r w:rsidR="004412B1" w:rsidRPr="00F84D05">
        <w:rPr>
          <w:rFonts w:eastAsia="TimesNewRomanPSMT"/>
          <w:sz w:val="28"/>
          <w:szCs w:val="28"/>
          <w:lang w:eastAsia="en-US"/>
        </w:rPr>
        <w:t xml:space="preserve">услуг и цен на них </w:t>
      </w:r>
      <w:r w:rsidR="009F1FB4">
        <w:rPr>
          <w:rFonts w:eastAsia="TimesNewRomanPSMT"/>
          <w:sz w:val="28"/>
          <w:szCs w:val="28"/>
          <w:lang w:eastAsia="en-US"/>
        </w:rPr>
        <w:t xml:space="preserve">(количество студентов, цен на билеты </w:t>
      </w:r>
      <w:r w:rsidR="004412B1" w:rsidRPr="00F84D05">
        <w:rPr>
          <w:rFonts w:eastAsia="TimesNewRomanPSMT"/>
          <w:sz w:val="28"/>
          <w:szCs w:val="28"/>
          <w:lang w:eastAsia="en-US"/>
        </w:rPr>
        <w:t>и т.д.);</w:t>
      </w:r>
    </w:p>
    <w:p w:rsidR="00F84D05" w:rsidRDefault="004412B1" w:rsidP="00B72160">
      <w:pPr>
        <w:pStyle w:val="a5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F84D05">
        <w:rPr>
          <w:rFonts w:eastAsia="TimesNewRomanPSMT"/>
          <w:sz w:val="28"/>
          <w:szCs w:val="28"/>
          <w:lang w:eastAsia="en-US"/>
        </w:rPr>
        <w:t>распределени</w:t>
      </w:r>
      <w:r w:rsidR="002E3C60">
        <w:rPr>
          <w:rFonts w:eastAsia="TimesNewRomanPSMT"/>
          <w:sz w:val="28"/>
          <w:szCs w:val="28"/>
          <w:lang w:eastAsia="en-US"/>
        </w:rPr>
        <w:t>е</w:t>
      </w:r>
      <w:r w:rsidRPr="00F84D05">
        <w:rPr>
          <w:rFonts w:eastAsia="TimesNewRomanPSMT"/>
          <w:sz w:val="28"/>
          <w:szCs w:val="28"/>
          <w:lang w:eastAsia="en-US"/>
        </w:rPr>
        <w:t xml:space="preserve"> доходов</w:t>
      </w:r>
      <w:r w:rsidR="002E3C60">
        <w:rPr>
          <w:rFonts w:eastAsia="TimesNewRomanPSMT"/>
          <w:sz w:val="28"/>
          <w:szCs w:val="28"/>
          <w:lang w:eastAsia="en-US"/>
        </w:rPr>
        <w:t xml:space="preserve"> самостоятельно</w:t>
      </w:r>
      <w:r w:rsidRPr="00F84D05">
        <w:rPr>
          <w:rFonts w:eastAsia="TimesNewRomanPSMT"/>
          <w:sz w:val="28"/>
          <w:szCs w:val="28"/>
          <w:lang w:eastAsia="en-US"/>
        </w:rPr>
        <w:t xml:space="preserve"> (за</w:t>
      </w:r>
      <w:r w:rsidR="00A1653C">
        <w:rPr>
          <w:rFonts w:eastAsia="TimesNewRomanPSMT"/>
          <w:sz w:val="28"/>
          <w:szCs w:val="28"/>
          <w:lang w:eastAsia="en-US"/>
        </w:rPr>
        <w:t xml:space="preserve"> </w:t>
      </w:r>
      <w:r w:rsidRPr="00F84D05">
        <w:rPr>
          <w:rFonts w:eastAsia="TimesNewRomanPSMT"/>
          <w:sz w:val="28"/>
          <w:szCs w:val="28"/>
          <w:lang w:eastAsia="en-US"/>
        </w:rPr>
        <w:t>исключением бюджетных средств) по видам расходов в пределах</w:t>
      </w:r>
      <w:r w:rsidR="00A1653C">
        <w:rPr>
          <w:rFonts w:eastAsia="TimesNewRomanPSMT"/>
          <w:sz w:val="28"/>
          <w:szCs w:val="28"/>
          <w:lang w:eastAsia="en-US"/>
        </w:rPr>
        <w:t xml:space="preserve"> </w:t>
      </w:r>
      <w:r w:rsidRPr="00F84D05">
        <w:rPr>
          <w:rFonts w:eastAsia="TimesNewRomanPSMT"/>
          <w:sz w:val="28"/>
          <w:szCs w:val="28"/>
          <w:lang w:eastAsia="en-US"/>
        </w:rPr>
        <w:t>общей суммы доходов;</w:t>
      </w:r>
    </w:p>
    <w:p w:rsidR="009F1FB4" w:rsidRPr="009F1FB4" w:rsidRDefault="002E3C60" w:rsidP="009F1FB4">
      <w:pPr>
        <w:pStyle w:val="a5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формирование фондов после уплаты налогов и </w:t>
      </w:r>
      <w:r w:rsidR="004412B1" w:rsidRPr="00F84D05">
        <w:rPr>
          <w:rFonts w:eastAsia="TimesNewRomanPSMT"/>
          <w:sz w:val="28"/>
          <w:szCs w:val="28"/>
          <w:lang w:eastAsia="en-US"/>
        </w:rPr>
        <w:t xml:space="preserve">покрытие за счет выручки от реализации </w:t>
      </w:r>
      <w:r w:rsidR="004412B1" w:rsidRPr="00A1653C">
        <w:rPr>
          <w:rFonts w:eastAsia="TimesNewRomanPSMT"/>
          <w:sz w:val="28"/>
          <w:szCs w:val="28"/>
          <w:lang w:eastAsia="en-US"/>
        </w:rPr>
        <w:t>услуг затрат.</w:t>
      </w:r>
      <w:r w:rsidR="004412B1" w:rsidRPr="00A1653C">
        <w:rPr>
          <w:sz w:val="28"/>
          <w:szCs w:val="28"/>
        </w:rPr>
        <w:t xml:space="preserve"> </w:t>
      </w:r>
    </w:p>
    <w:p w:rsidR="00A96163" w:rsidRDefault="00A96163" w:rsidP="00191DFA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Финансовая деятельность планируется на основании составления годовых или квартальных смет, которые утверждены уставом, собранием учредителей или другими лицами, состоящими в данной некоммерческой организации.</w:t>
      </w:r>
    </w:p>
    <w:p w:rsidR="00191DFA" w:rsidRDefault="00A1653C" w:rsidP="00191DFA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Различия финансов коммерческих и некоммерческих организаций</w:t>
      </w:r>
      <w:r w:rsidR="00644AE4" w:rsidRPr="0042207F">
        <w:rPr>
          <w:sz w:val="28"/>
          <w:szCs w:val="28"/>
        </w:rPr>
        <w:t>:</w:t>
      </w:r>
    </w:p>
    <w:p w:rsidR="00191DFA" w:rsidRDefault="00644AE4" w:rsidP="00B72160">
      <w:pPr>
        <w:pStyle w:val="a9"/>
        <w:numPr>
          <w:ilvl w:val="0"/>
          <w:numId w:val="1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91DFA">
        <w:rPr>
          <w:sz w:val="28"/>
          <w:szCs w:val="28"/>
        </w:rPr>
        <w:t xml:space="preserve">формирование </w:t>
      </w:r>
      <w:r w:rsidR="009F1FB4">
        <w:rPr>
          <w:sz w:val="28"/>
          <w:szCs w:val="28"/>
        </w:rPr>
        <w:t>стартового</w:t>
      </w:r>
      <w:r w:rsidRPr="00191DFA">
        <w:rPr>
          <w:sz w:val="28"/>
          <w:szCs w:val="28"/>
        </w:rPr>
        <w:t xml:space="preserve"> капитала (имущества и денежных средств); </w:t>
      </w:r>
    </w:p>
    <w:p w:rsidR="00191DFA" w:rsidRDefault="00644AE4" w:rsidP="00B72160">
      <w:pPr>
        <w:pStyle w:val="a9"/>
        <w:numPr>
          <w:ilvl w:val="0"/>
          <w:numId w:val="1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91DFA">
        <w:rPr>
          <w:sz w:val="28"/>
          <w:szCs w:val="28"/>
        </w:rPr>
        <w:t>процедура создания юридического лица;</w:t>
      </w:r>
    </w:p>
    <w:p w:rsidR="00191DFA" w:rsidRDefault="00644AE4" w:rsidP="00B72160">
      <w:pPr>
        <w:pStyle w:val="a9"/>
        <w:numPr>
          <w:ilvl w:val="0"/>
          <w:numId w:val="1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91DFA">
        <w:rPr>
          <w:sz w:val="28"/>
          <w:szCs w:val="28"/>
        </w:rPr>
        <w:t>порядок осуществления хозяйственной деятельности;</w:t>
      </w:r>
    </w:p>
    <w:p w:rsidR="00191DFA" w:rsidRDefault="00644AE4" w:rsidP="00B72160">
      <w:pPr>
        <w:pStyle w:val="a9"/>
        <w:numPr>
          <w:ilvl w:val="0"/>
          <w:numId w:val="1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91DFA">
        <w:rPr>
          <w:sz w:val="28"/>
          <w:szCs w:val="28"/>
        </w:rPr>
        <w:t>реализация права собственности на имущество;</w:t>
      </w:r>
    </w:p>
    <w:p w:rsidR="00191DFA" w:rsidRDefault="00644AE4" w:rsidP="00B72160">
      <w:pPr>
        <w:pStyle w:val="a9"/>
        <w:numPr>
          <w:ilvl w:val="0"/>
          <w:numId w:val="1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91DFA">
        <w:rPr>
          <w:sz w:val="28"/>
          <w:szCs w:val="28"/>
        </w:rPr>
        <w:t>порядок распределения прибыли;</w:t>
      </w:r>
    </w:p>
    <w:p w:rsidR="00191DFA" w:rsidRDefault="00644AE4" w:rsidP="00B72160">
      <w:pPr>
        <w:pStyle w:val="a9"/>
        <w:numPr>
          <w:ilvl w:val="0"/>
          <w:numId w:val="1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91DFA">
        <w:rPr>
          <w:sz w:val="28"/>
          <w:szCs w:val="28"/>
        </w:rPr>
        <w:t>порядок управления юридическим лицом;</w:t>
      </w:r>
    </w:p>
    <w:p w:rsidR="003953E4" w:rsidRDefault="00644AE4" w:rsidP="00B72160">
      <w:pPr>
        <w:pStyle w:val="a9"/>
        <w:numPr>
          <w:ilvl w:val="0"/>
          <w:numId w:val="1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91DFA">
        <w:rPr>
          <w:sz w:val="28"/>
          <w:szCs w:val="28"/>
        </w:rPr>
        <w:lastRenderedPageBreak/>
        <w:t xml:space="preserve">объем и порядок ответственности по своим обязательствам перед </w:t>
      </w:r>
      <w:r w:rsidRPr="00191DFA">
        <w:rPr>
          <w:bCs/>
          <w:sz w:val="28"/>
          <w:szCs w:val="28"/>
        </w:rPr>
        <w:t xml:space="preserve">третьими </w:t>
      </w:r>
      <w:r w:rsidRPr="00191DFA">
        <w:rPr>
          <w:sz w:val="28"/>
          <w:szCs w:val="28"/>
        </w:rPr>
        <w:t xml:space="preserve">лицами; </w:t>
      </w:r>
    </w:p>
    <w:p w:rsidR="00644AE4" w:rsidRPr="00191DFA" w:rsidRDefault="00644AE4" w:rsidP="00B72160">
      <w:pPr>
        <w:pStyle w:val="a9"/>
        <w:numPr>
          <w:ilvl w:val="0"/>
          <w:numId w:val="1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91DFA">
        <w:rPr>
          <w:sz w:val="28"/>
          <w:szCs w:val="28"/>
        </w:rPr>
        <w:t>порядок ликвидации юридического лица.</w:t>
      </w:r>
    </w:p>
    <w:p w:rsidR="00644AE4" w:rsidRPr="0042207F" w:rsidRDefault="00644AE4" w:rsidP="00644AE4">
      <w:pPr>
        <w:keepNext/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2207F">
        <w:rPr>
          <w:sz w:val="28"/>
          <w:szCs w:val="28"/>
        </w:rPr>
        <w:t xml:space="preserve">Финансовые отношения </w:t>
      </w:r>
      <w:r w:rsidR="003953E4">
        <w:rPr>
          <w:sz w:val="28"/>
          <w:szCs w:val="28"/>
        </w:rPr>
        <w:t xml:space="preserve">в </w:t>
      </w:r>
      <w:r w:rsidRPr="0042207F">
        <w:rPr>
          <w:sz w:val="28"/>
          <w:szCs w:val="28"/>
        </w:rPr>
        <w:t>некоммерческих организаци</w:t>
      </w:r>
      <w:r w:rsidR="003953E4">
        <w:rPr>
          <w:sz w:val="28"/>
          <w:szCs w:val="28"/>
        </w:rPr>
        <w:t>ях</w:t>
      </w:r>
      <w:r w:rsidRPr="0042207F">
        <w:rPr>
          <w:sz w:val="28"/>
          <w:szCs w:val="28"/>
        </w:rPr>
        <w:t xml:space="preserve"> возникают по следующим основаниям:</w:t>
      </w:r>
    </w:p>
    <w:p w:rsidR="00644AE4" w:rsidRPr="00191DFA" w:rsidRDefault="00644AE4" w:rsidP="00B72160">
      <w:pPr>
        <w:pStyle w:val="a5"/>
        <w:keepNext/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1DFA">
        <w:rPr>
          <w:sz w:val="28"/>
          <w:szCs w:val="28"/>
        </w:rPr>
        <w:t>создани</w:t>
      </w:r>
      <w:r w:rsidR="003953E4">
        <w:rPr>
          <w:sz w:val="28"/>
          <w:szCs w:val="28"/>
        </w:rPr>
        <w:t>е</w:t>
      </w:r>
      <w:r w:rsidRPr="00191DFA">
        <w:rPr>
          <w:sz w:val="28"/>
          <w:szCs w:val="28"/>
        </w:rPr>
        <w:t xml:space="preserve"> и осуществлени</w:t>
      </w:r>
      <w:r w:rsidR="003953E4">
        <w:rPr>
          <w:sz w:val="28"/>
          <w:szCs w:val="28"/>
        </w:rPr>
        <w:t>е</w:t>
      </w:r>
      <w:r w:rsidRPr="00191DFA">
        <w:rPr>
          <w:sz w:val="28"/>
          <w:szCs w:val="28"/>
        </w:rPr>
        <w:t xml:space="preserve"> деятельности, внесени</w:t>
      </w:r>
      <w:r w:rsidR="003953E4">
        <w:rPr>
          <w:sz w:val="28"/>
          <w:szCs w:val="28"/>
        </w:rPr>
        <w:t>е</w:t>
      </w:r>
      <w:r w:rsidRPr="00191DFA">
        <w:rPr>
          <w:sz w:val="28"/>
          <w:szCs w:val="28"/>
        </w:rPr>
        <w:t xml:space="preserve"> членских взносов;</w:t>
      </w:r>
    </w:p>
    <w:p w:rsidR="00644AE4" w:rsidRPr="00191DFA" w:rsidRDefault="00644AE4" w:rsidP="00B72160">
      <w:pPr>
        <w:pStyle w:val="a5"/>
        <w:keepNext/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1DFA">
        <w:rPr>
          <w:sz w:val="28"/>
          <w:szCs w:val="28"/>
        </w:rPr>
        <w:t>получени</w:t>
      </w:r>
      <w:r w:rsidR="003953E4">
        <w:rPr>
          <w:sz w:val="28"/>
          <w:szCs w:val="28"/>
        </w:rPr>
        <w:t>е</w:t>
      </w:r>
      <w:r w:rsidRPr="00191DFA">
        <w:rPr>
          <w:sz w:val="28"/>
          <w:szCs w:val="28"/>
        </w:rPr>
        <w:t xml:space="preserve"> финансовой помощи и целевого финансирования;</w:t>
      </w:r>
    </w:p>
    <w:p w:rsidR="00644AE4" w:rsidRPr="00191DFA" w:rsidRDefault="00644AE4" w:rsidP="00B72160">
      <w:pPr>
        <w:pStyle w:val="a5"/>
        <w:keepNext/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1DFA">
        <w:rPr>
          <w:sz w:val="28"/>
          <w:szCs w:val="28"/>
        </w:rPr>
        <w:t>уплат</w:t>
      </w:r>
      <w:r w:rsidR="003953E4">
        <w:rPr>
          <w:sz w:val="28"/>
          <w:szCs w:val="28"/>
        </w:rPr>
        <w:t>а</w:t>
      </w:r>
      <w:r w:rsidRPr="00191DFA">
        <w:rPr>
          <w:sz w:val="28"/>
          <w:szCs w:val="28"/>
        </w:rPr>
        <w:t xml:space="preserve"> налогов и сборов;</w:t>
      </w:r>
    </w:p>
    <w:p w:rsidR="00191DFA" w:rsidRPr="00191DFA" w:rsidRDefault="00644AE4" w:rsidP="00B72160">
      <w:pPr>
        <w:pStyle w:val="a5"/>
        <w:keepNext/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1DFA">
        <w:rPr>
          <w:sz w:val="28"/>
          <w:szCs w:val="28"/>
        </w:rPr>
        <w:t>предоставлени</w:t>
      </w:r>
      <w:r w:rsidR="003953E4">
        <w:rPr>
          <w:sz w:val="28"/>
          <w:szCs w:val="28"/>
        </w:rPr>
        <w:t>е</w:t>
      </w:r>
      <w:r w:rsidRPr="00191DFA">
        <w:rPr>
          <w:sz w:val="28"/>
          <w:szCs w:val="28"/>
        </w:rPr>
        <w:t xml:space="preserve"> бюджетных ассигнований, размещени</w:t>
      </w:r>
      <w:r w:rsidR="003953E4">
        <w:rPr>
          <w:sz w:val="28"/>
          <w:szCs w:val="28"/>
        </w:rPr>
        <w:t>е</w:t>
      </w:r>
      <w:r w:rsidRPr="00191DFA">
        <w:rPr>
          <w:sz w:val="28"/>
          <w:szCs w:val="28"/>
        </w:rPr>
        <w:t xml:space="preserve"> социального заказа;</w:t>
      </w:r>
    </w:p>
    <w:p w:rsidR="00191DFA" w:rsidRPr="00191DFA" w:rsidRDefault="00644AE4" w:rsidP="00B72160">
      <w:pPr>
        <w:pStyle w:val="a5"/>
        <w:keepNext/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1DFA">
        <w:rPr>
          <w:sz w:val="28"/>
          <w:szCs w:val="28"/>
        </w:rPr>
        <w:t>выплат</w:t>
      </w:r>
      <w:r w:rsidR="003953E4">
        <w:rPr>
          <w:sz w:val="28"/>
          <w:szCs w:val="28"/>
        </w:rPr>
        <w:t>а</w:t>
      </w:r>
      <w:r w:rsidRPr="00191DFA">
        <w:rPr>
          <w:sz w:val="28"/>
          <w:szCs w:val="28"/>
        </w:rPr>
        <w:t xml:space="preserve"> заработной платы и социального обеспечения;</w:t>
      </w:r>
    </w:p>
    <w:p w:rsidR="00644AE4" w:rsidRPr="00191DFA" w:rsidRDefault="00644AE4" w:rsidP="00B72160">
      <w:pPr>
        <w:pStyle w:val="a5"/>
        <w:keepNext/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1DFA">
        <w:rPr>
          <w:sz w:val="28"/>
          <w:szCs w:val="28"/>
        </w:rPr>
        <w:t>расчетно-кассово</w:t>
      </w:r>
      <w:r w:rsidR="003953E4">
        <w:rPr>
          <w:sz w:val="28"/>
          <w:szCs w:val="28"/>
        </w:rPr>
        <w:t>е</w:t>
      </w:r>
      <w:r w:rsidRPr="00191DFA">
        <w:rPr>
          <w:sz w:val="28"/>
          <w:szCs w:val="28"/>
        </w:rPr>
        <w:t xml:space="preserve"> обслуживани</w:t>
      </w:r>
      <w:r w:rsidR="003953E4">
        <w:rPr>
          <w:sz w:val="28"/>
          <w:szCs w:val="28"/>
        </w:rPr>
        <w:t>е</w:t>
      </w:r>
      <w:r w:rsidRPr="00191DFA">
        <w:rPr>
          <w:sz w:val="28"/>
          <w:szCs w:val="28"/>
        </w:rPr>
        <w:t xml:space="preserve"> и кредитовани</w:t>
      </w:r>
      <w:r w:rsidR="003953E4">
        <w:rPr>
          <w:sz w:val="28"/>
          <w:szCs w:val="28"/>
        </w:rPr>
        <w:t>е</w:t>
      </w:r>
      <w:r w:rsidRPr="00191DFA">
        <w:rPr>
          <w:sz w:val="28"/>
          <w:szCs w:val="28"/>
        </w:rPr>
        <w:t>;</w:t>
      </w:r>
    </w:p>
    <w:p w:rsidR="00E37A8F" w:rsidRPr="00191DFA" w:rsidRDefault="00644AE4" w:rsidP="00B72160">
      <w:pPr>
        <w:pStyle w:val="a5"/>
        <w:keepNext/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1DFA">
        <w:rPr>
          <w:sz w:val="28"/>
          <w:szCs w:val="28"/>
        </w:rPr>
        <w:t>осуществление предпринимательской деятельности</w:t>
      </w:r>
      <w:r w:rsidRPr="0042207F">
        <w:rPr>
          <w:rStyle w:val="a8"/>
          <w:sz w:val="28"/>
          <w:szCs w:val="28"/>
        </w:rPr>
        <w:footnoteReference w:id="4"/>
      </w:r>
      <w:r w:rsidRPr="00191DFA">
        <w:rPr>
          <w:sz w:val="28"/>
          <w:szCs w:val="28"/>
        </w:rPr>
        <w:t>.</w:t>
      </w:r>
    </w:p>
    <w:p w:rsidR="00191DFA" w:rsidRDefault="00191DFA" w:rsidP="00191DFA">
      <w:pPr>
        <w:spacing w:after="200" w:line="276" w:lineRule="auto"/>
        <w:rPr>
          <w:color w:val="000000" w:themeColor="text1"/>
        </w:rPr>
      </w:pPr>
    </w:p>
    <w:p w:rsidR="00002ECD" w:rsidRDefault="00002ECD">
      <w:pPr>
        <w:spacing w:after="200" w:line="276" w:lineRule="auto"/>
        <w:rPr>
          <w:rFonts w:eastAsiaTheme="majorEastAsia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E37A8F" w:rsidRPr="00191DFA" w:rsidRDefault="00E37A8F" w:rsidP="00191DFA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449801676"/>
      <w:r w:rsidRPr="00191DFA">
        <w:rPr>
          <w:rFonts w:ascii="Times New Roman" w:hAnsi="Times New Roman" w:cs="Times New Roman"/>
          <w:color w:val="auto"/>
          <w:sz w:val="28"/>
          <w:szCs w:val="28"/>
        </w:rPr>
        <w:t>1.3. Источники финансовых ресурсов некоммерческих организаций</w:t>
      </w:r>
      <w:bookmarkEnd w:id="4"/>
    </w:p>
    <w:p w:rsidR="003953E4" w:rsidRDefault="003953E4" w:rsidP="000F2D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Некоммерческие организации отношения с разными уровнями бюджетов, где все зависит от правового статуса организации. Бюджетным организациям, которые в главном порядке финансируются собственником, присущи двусторонние отношения с различными уровнями бюджета соответствующего уровня в зависимости подчиненности и уплаты налогов.</w:t>
      </w:r>
    </w:p>
    <w:p w:rsidR="003953E4" w:rsidRDefault="003953E4" w:rsidP="000F2D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Двусторонние отношения возникают</w:t>
      </w:r>
      <w:r w:rsidR="00482CF7">
        <w:rPr>
          <w:rFonts w:eastAsia="TimesNewRomanPSMT"/>
          <w:sz w:val="28"/>
          <w:szCs w:val="28"/>
          <w:lang w:eastAsia="en-US"/>
        </w:rPr>
        <w:t xml:space="preserve"> независимо от осуществления организацией предпринимательской или другой деятельности. Если внебюджетные источники доходов отсутствуют, то все равно организация уплачивает налоги.</w:t>
      </w:r>
    </w:p>
    <w:p w:rsidR="00482CF7" w:rsidRDefault="00482CF7" w:rsidP="000F2D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Односторонние отношения возникают только у организаций, в которых отсутствует финансируемый собственник для</w:t>
      </w:r>
      <w:r w:rsidR="002E3C60">
        <w:rPr>
          <w:rFonts w:eastAsia="TimesNewRomanPSMT"/>
          <w:sz w:val="28"/>
          <w:szCs w:val="28"/>
          <w:lang w:eastAsia="en-US"/>
        </w:rPr>
        <w:t xml:space="preserve"> уплаты налогов, например орган</w:t>
      </w:r>
      <w:r>
        <w:rPr>
          <w:rFonts w:eastAsia="TimesNewRomanPSMT"/>
          <w:sz w:val="28"/>
          <w:szCs w:val="28"/>
          <w:lang w:eastAsia="en-US"/>
        </w:rPr>
        <w:t>ы вневедомственной охраны.</w:t>
      </w:r>
    </w:p>
    <w:p w:rsidR="00002ECD" w:rsidRDefault="00482CF7" w:rsidP="00002EC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Отношения с бюджетом могут быть одновременно односторонними и двусторонними, например общественные или религиозные организации, отношения же других некоммерческих организаций ограничиваются уплатой налогов.</w:t>
      </w:r>
    </w:p>
    <w:p w:rsidR="00002ECD" w:rsidRDefault="0055073A" w:rsidP="00002EC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E96C91">
        <w:rPr>
          <w:rFonts w:eastAsiaTheme="minorHAnsi"/>
          <w:bCs/>
          <w:iCs/>
          <w:sz w:val="28"/>
          <w:szCs w:val="28"/>
          <w:lang w:eastAsia="en-US"/>
        </w:rPr>
        <w:t>Источники формирования финансовых ресурсов некоммерческих</w:t>
      </w:r>
      <w:r w:rsidR="00E96C91" w:rsidRPr="00E96C91">
        <w:rPr>
          <w:color w:val="000000" w:themeColor="text1"/>
          <w:sz w:val="28"/>
          <w:szCs w:val="28"/>
        </w:rPr>
        <w:t xml:space="preserve"> </w:t>
      </w:r>
      <w:r w:rsidRPr="00E96C91">
        <w:rPr>
          <w:rFonts w:eastAsiaTheme="minorHAnsi"/>
          <w:bCs/>
          <w:iCs/>
          <w:sz w:val="28"/>
          <w:szCs w:val="28"/>
          <w:lang w:eastAsia="en-US"/>
        </w:rPr>
        <w:t>организаций</w:t>
      </w:r>
      <w:r w:rsidRPr="00E96C91">
        <w:rPr>
          <w:rFonts w:eastAsia="TimesNewRomanPSMT"/>
          <w:sz w:val="28"/>
          <w:szCs w:val="28"/>
          <w:lang w:eastAsia="en-US"/>
        </w:rPr>
        <w:t>:</w:t>
      </w:r>
    </w:p>
    <w:p w:rsidR="00002ECD" w:rsidRPr="00002ECD" w:rsidRDefault="002E3C60" w:rsidP="00002ECD">
      <w:pPr>
        <w:pStyle w:val="a5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002ECD">
        <w:rPr>
          <w:rFonts w:eastAsia="TimesNewRomanPSMT"/>
          <w:sz w:val="28"/>
          <w:szCs w:val="28"/>
          <w:lang w:eastAsia="en-US"/>
        </w:rPr>
        <w:t>постоянные</w:t>
      </w:r>
      <w:r w:rsidR="0055073A" w:rsidRPr="00002ECD">
        <w:rPr>
          <w:rFonts w:eastAsia="TimesNewRomanPSMT"/>
          <w:sz w:val="28"/>
          <w:szCs w:val="28"/>
          <w:lang w:eastAsia="en-US"/>
        </w:rPr>
        <w:t xml:space="preserve"> и </w:t>
      </w:r>
      <w:r w:rsidR="00A96163" w:rsidRPr="00002ECD">
        <w:rPr>
          <w:rFonts w:eastAsia="TimesNewRomanPSMT"/>
          <w:sz w:val="28"/>
          <w:szCs w:val="28"/>
          <w:lang w:eastAsia="en-US"/>
        </w:rPr>
        <w:t>од</w:t>
      </w:r>
      <w:r w:rsidR="0055073A" w:rsidRPr="00002ECD">
        <w:rPr>
          <w:rFonts w:eastAsia="TimesNewRomanPSMT"/>
          <w:sz w:val="28"/>
          <w:szCs w:val="28"/>
          <w:lang w:eastAsia="en-US"/>
        </w:rPr>
        <w:t>новременные поступления от учредителей</w:t>
      </w:r>
      <w:r w:rsidR="00482CF7" w:rsidRPr="00002ECD">
        <w:rPr>
          <w:rFonts w:eastAsia="TimesNewRomanPSMT"/>
          <w:sz w:val="28"/>
          <w:szCs w:val="28"/>
          <w:lang w:eastAsia="en-US"/>
        </w:rPr>
        <w:t xml:space="preserve"> и членов</w:t>
      </w:r>
      <w:r w:rsidR="0055073A" w:rsidRPr="00002ECD">
        <w:rPr>
          <w:rFonts w:eastAsia="TimesNewRomanPSMT"/>
          <w:sz w:val="28"/>
          <w:szCs w:val="28"/>
          <w:lang w:eastAsia="en-US"/>
        </w:rPr>
        <w:t>;</w:t>
      </w:r>
      <w:r w:rsidR="00E96C91" w:rsidRPr="00002ECD">
        <w:rPr>
          <w:rFonts w:eastAsia="TimesNewRomanPSMT"/>
          <w:sz w:val="28"/>
          <w:szCs w:val="28"/>
          <w:lang w:eastAsia="en-US"/>
        </w:rPr>
        <w:t xml:space="preserve"> </w:t>
      </w:r>
    </w:p>
    <w:p w:rsidR="00002ECD" w:rsidRPr="00002ECD" w:rsidRDefault="0055073A" w:rsidP="00002ECD">
      <w:pPr>
        <w:pStyle w:val="a5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002ECD">
        <w:rPr>
          <w:rFonts w:eastAsia="TimesNewRomanPSMT"/>
          <w:sz w:val="28"/>
          <w:szCs w:val="28"/>
          <w:lang w:eastAsia="en-US"/>
        </w:rPr>
        <w:t>добровольные имущественные взносы и</w:t>
      </w:r>
      <w:r w:rsidR="00E96C91" w:rsidRPr="00002ECD">
        <w:rPr>
          <w:rFonts w:eastAsia="TimesNewRomanPSMT"/>
          <w:sz w:val="28"/>
          <w:szCs w:val="28"/>
          <w:lang w:eastAsia="en-US"/>
        </w:rPr>
        <w:t xml:space="preserve"> </w:t>
      </w:r>
      <w:r w:rsidRPr="00002ECD">
        <w:rPr>
          <w:rFonts w:eastAsia="TimesNewRomanPSMT"/>
          <w:sz w:val="28"/>
          <w:szCs w:val="28"/>
          <w:lang w:eastAsia="en-US"/>
        </w:rPr>
        <w:t>пожертвования;</w:t>
      </w:r>
    </w:p>
    <w:p w:rsidR="00002ECD" w:rsidRPr="00002ECD" w:rsidRDefault="0055073A" w:rsidP="00002ECD">
      <w:pPr>
        <w:pStyle w:val="a5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002ECD">
        <w:rPr>
          <w:rFonts w:eastAsia="TimesNewRomanPSMT"/>
          <w:sz w:val="28"/>
          <w:szCs w:val="28"/>
          <w:lang w:eastAsia="en-US"/>
        </w:rPr>
        <w:t>выручка от реализации товаров, работ, услуг;</w:t>
      </w:r>
    </w:p>
    <w:p w:rsidR="00002ECD" w:rsidRPr="00002ECD" w:rsidRDefault="0055073A" w:rsidP="00002ECD">
      <w:pPr>
        <w:pStyle w:val="a5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002ECD">
        <w:rPr>
          <w:rFonts w:eastAsia="TimesNewRomanPSMT"/>
          <w:sz w:val="28"/>
          <w:szCs w:val="28"/>
          <w:lang w:eastAsia="en-US"/>
        </w:rPr>
        <w:t>дивиденды (доходы, проценты), получаемые по акциям, облигациям</w:t>
      </w:r>
      <w:r w:rsidR="00E96C91" w:rsidRPr="00002ECD">
        <w:rPr>
          <w:rFonts w:eastAsia="TimesNewRomanPSMT"/>
          <w:sz w:val="28"/>
          <w:szCs w:val="28"/>
          <w:lang w:eastAsia="en-US"/>
        </w:rPr>
        <w:t xml:space="preserve">, </w:t>
      </w:r>
      <w:r w:rsidRPr="00002ECD">
        <w:rPr>
          <w:rFonts w:eastAsia="TimesNewRomanPSMT"/>
          <w:sz w:val="28"/>
          <w:szCs w:val="28"/>
          <w:lang w:eastAsia="en-US"/>
        </w:rPr>
        <w:t>другим ценным бумагам и вкладам;</w:t>
      </w:r>
    </w:p>
    <w:p w:rsidR="00002ECD" w:rsidRPr="00002ECD" w:rsidRDefault="0055073A" w:rsidP="00002ECD">
      <w:pPr>
        <w:pStyle w:val="a5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002ECD">
        <w:rPr>
          <w:rFonts w:eastAsia="TimesNewRomanPSMT"/>
          <w:sz w:val="28"/>
          <w:szCs w:val="28"/>
          <w:lang w:eastAsia="en-US"/>
        </w:rPr>
        <w:t xml:space="preserve">доходы, </w:t>
      </w:r>
      <w:r w:rsidR="002E3C60" w:rsidRPr="00002ECD">
        <w:rPr>
          <w:rFonts w:eastAsia="TimesNewRomanPSMT"/>
          <w:sz w:val="28"/>
          <w:szCs w:val="28"/>
          <w:lang w:eastAsia="en-US"/>
        </w:rPr>
        <w:t>которые получает некоммерческая организация от собственности</w:t>
      </w:r>
      <w:r w:rsidRPr="00002ECD">
        <w:rPr>
          <w:rFonts w:eastAsia="TimesNewRomanPSMT"/>
          <w:sz w:val="28"/>
          <w:szCs w:val="28"/>
          <w:lang w:eastAsia="en-US"/>
        </w:rPr>
        <w:t>;</w:t>
      </w:r>
    </w:p>
    <w:p w:rsidR="00002ECD" w:rsidRPr="00002ECD" w:rsidRDefault="0055073A" w:rsidP="00002ECD">
      <w:pPr>
        <w:pStyle w:val="a5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002ECD">
        <w:rPr>
          <w:rFonts w:eastAsia="TimesNewRomanPSMT"/>
          <w:sz w:val="28"/>
          <w:szCs w:val="28"/>
          <w:lang w:eastAsia="en-US"/>
        </w:rPr>
        <w:t xml:space="preserve">бюджетные </w:t>
      </w:r>
      <w:r w:rsidR="00A96163" w:rsidRPr="00002ECD">
        <w:rPr>
          <w:rFonts w:eastAsia="TimesNewRomanPSMT"/>
          <w:sz w:val="28"/>
          <w:szCs w:val="28"/>
          <w:lang w:eastAsia="en-US"/>
        </w:rPr>
        <w:t>отчисления</w:t>
      </w:r>
      <w:r w:rsidRPr="00002ECD">
        <w:rPr>
          <w:rFonts w:eastAsia="TimesNewRomanPSMT"/>
          <w:sz w:val="28"/>
          <w:szCs w:val="28"/>
          <w:lang w:eastAsia="en-US"/>
        </w:rPr>
        <w:t xml:space="preserve"> автономным учреждениям и иным</w:t>
      </w:r>
      <w:r w:rsidR="00E96C91" w:rsidRPr="00002ECD">
        <w:rPr>
          <w:rFonts w:eastAsia="TimesNewRomanPSMT"/>
          <w:sz w:val="28"/>
          <w:szCs w:val="28"/>
          <w:lang w:eastAsia="en-US"/>
        </w:rPr>
        <w:t xml:space="preserve"> </w:t>
      </w:r>
      <w:r w:rsidRPr="00002ECD">
        <w:rPr>
          <w:rFonts w:eastAsia="TimesNewRomanPSMT"/>
          <w:sz w:val="28"/>
          <w:szCs w:val="28"/>
          <w:lang w:eastAsia="en-US"/>
        </w:rPr>
        <w:t>некоммерческим организациям, не</w:t>
      </w:r>
      <w:r w:rsidR="00E96C91" w:rsidRPr="00002ECD">
        <w:rPr>
          <w:rFonts w:eastAsia="TimesNewRomanPSMT"/>
          <w:sz w:val="28"/>
          <w:szCs w:val="28"/>
          <w:lang w:eastAsia="en-US"/>
        </w:rPr>
        <w:t xml:space="preserve"> </w:t>
      </w:r>
      <w:r w:rsidRPr="00002ECD">
        <w:rPr>
          <w:rFonts w:eastAsia="TimesNewRomanPSMT"/>
          <w:sz w:val="28"/>
          <w:szCs w:val="28"/>
          <w:lang w:eastAsia="en-US"/>
        </w:rPr>
        <w:t>являющимся бюджетными и</w:t>
      </w:r>
      <w:r w:rsidR="00E96C91" w:rsidRPr="00002ECD">
        <w:rPr>
          <w:rFonts w:eastAsia="TimesNewRomanPSMT"/>
          <w:sz w:val="28"/>
          <w:szCs w:val="28"/>
          <w:lang w:eastAsia="en-US"/>
        </w:rPr>
        <w:t xml:space="preserve"> </w:t>
      </w:r>
      <w:r w:rsidRPr="00002ECD">
        <w:rPr>
          <w:rFonts w:eastAsia="TimesNewRomanPSMT"/>
          <w:sz w:val="28"/>
          <w:szCs w:val="28"/>
          <w:lang w:eastAsia="en-US"/>
        </w:rPr>
        <w:t>автономными учреждениями;</w:t>
      </w:r>
    </w:p>
    <w:p w:rsidR="00E96C91" w:rsidRPr="00002ECD" w:rsidRDefault="00E96C91" w:rsidP="00002ECD">
      <w:pPr>
        <w:pStyle w:val="a5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002ECD">
        <w:rPr>
          <w:sz w:val="28"/>
          <w:szCs w:val="28"/>
        </w:rPr>
        <w:t>доходы от основ</w:t>
      </w:r>
      <w:r w:rsidR="00482CF7" w:rsidRPr="00002ECD">
        <w:rPr>
          <w:sz w:val="28"/>
          <w:szCs w:val="28"/>
        </w:rPr>
        <w:t>ной и коммерческой деятельности и другие.</w:t>
      </w:r>
    </w:p>
    <w:p w:rsidR="00482CF7" w:rsidRDefault="00482CF7" w:rsidP="00BE3523">
      <w:pPr>
        <w:keepNext/>
        <w:widowControl w:val="0"/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Источники формирования ресурсов, отражающие различные организационно-правовые формы:</w:t>
      </w:r>
    </w:p>
    <w:p w:rsidR="00A362F0" w:rsidRPr="00BE3523" w:rsidRDefault="0055073A" w:rsidP="00B72160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BE3523">
        <w:rPr>
          <w:rFonts w:eastAsiaTheme="minorHAnsi"/>
          <w:bCs/>
          <w:iCs/>
          <w:sz w:val="28"/>
          <w:szCs w:val="28"/>
          <w:lang w:eastAsia="en-US"/>
        </w:rPr>
        <w:t>Взносы учредителей</w:t>
      </w:r>
      <w:r w:rsidR="00A362F0" w:rsidRPr="00BE3523">
        <w:rPr>
          <w:rFonts w:eastAsiaTheme="minorHAnsi"/>
          <w:bCs/>
          <w:iCs/>
          <w:sz w:val="28"/>
          <w:szCs w:val="28"/>
          <w:lang w:eastAsia="en-US"/>
        </w:rPr>
        <w:t xml:space="preserve"> – такие взносы уплачивают</w:t>
      </w:r>
      <w:r w:rsidR="00482CF7">
        <w:rPr>
          <w:rFonts w:eastAsiaTheme="minorHAnsi"/>
          <w:bCs/>
          <w:iCs/>
          <w:sz w:val="28"/>
          <w:szCs w:val="28"/>
          <w:lang w:eastAsia="en-US"/>
        </w:rPr>
        <w:t>ся</w:t>
      </w:r>
      <w:r w:rsidR="00A362F0" w:rsidRPr="00BE3523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Pr="00BE3523">
        <w:rPr>
          <w:rFonts w:eastAsia="TimesNewRomanPSMT"/>
          <w:sz w:val="28"/>
          <w:szCs w:val="28"/>
          <w:lang w:eastAsia="en-US"/>
        </w:rPr>
        <w:t>юридически</w:t>
      </w:r>
      <w:r w:rsidR="00482CF7">
        <w:rPr>
          <w:rFonts w:eastAsia="TimesNewRomanPSMT"/>
          <w:sz w:val="28"/>
          <w:szCs w:val="28"/>
          <w:lang w:eastAsia="en-US"/>
        </w:rPr>
        <w:t>ми</w:t>
      </w:r>
      <w:r w:rsidRPr="00BE3523">
        <w:rPr>
          <w:rFonts w:eastAsia="TimesNewRomanPSMT"/>
          <w:sz w:val="28"/>
          <w:szCs w:val="28"/>
          <w:lang w:eastAsia="en-US"/>
        </w:rPr>
        <w:t xml:space="preserve"> и</w:t>
      </w:r>
      <w:r w:rsidR="00A362F0" w:rsidRPr="00BE3523">
        <w:rPr>
          <w:rFonts w:eastAsia="TimesNewRomanPSMT"/>
          <w:sz w:val="28"/>
          <w:szCs w:val="28"/>
          <w:lang w:eastAsia="en-US"/>
        </w:rPr>
        <w:t xml:space="preserve"> </w:t>
      </w:r>
      <w:r w:rsidRPr="00BE3523">
        <w:rPr>
          <w:rFonts w:eastAsia="TimesNewRomanPSMT"/>
          <w:sz w:val="28"/>
          <w:szCs w:val="28"/>
          <w:lang w:eastAsia="en-US"/>
        </w:rPr>
        <w:t>физически</w:t>
      </w:r>
      <w:r w:rsidR="00482CF7">
        <w:rPr>
          <w:rFonts w:eastAsia="TimesNewRomanPSMT"/>
          <w:sz w:val="28"/>
          <w:szCs w:val="28"/>
          <w:lang w:eastAsia="en-US"/>
        </w:rPr>
        <w:t>ми</w:t>
      </w:r>
      <w:r w:rsidRPr="00BE3523">
        <w:rPr>
          <w:rFonts w:eastAsia="TimesNewRomanPSMT"/>
          <w:sz w:val="28"/>
          <w:szCs w:val="28"/>
          <w:lang w:eastAsia="en-US"/>
        </w:rPr>
        <w:t xml:space="preserve"> лица</w:t>
      </w:r>
      <w:r w:rsidR="00482CF7">
        <w:rPr>
          <w:rFonts w:eastAsia="TimesNewRomanPSMT"/>
          <w:sz w:val="28"/>
          <w:szCs w:val="28"/>
          <w:lang w:eastAsia="en-US"/>
        </w:rPr>
        <w:t>ми</w:t>
      </w:r>
      <w:r w:rsidRPr="00BE3523">
        <w:rPr>
          <w:rFonts w:eastAsia="TimesNewRomanPSMT"/>
          <w:sz w:val="28"/>
          <w:szCs w:val="28"/>
          <w:lang w:eastAsia="en-US"/>
        </w:rPr>
        <w:t xml:space="preserve">. </w:t>
      </w:r>
    </w:p>
    <w:p w:rsidR="00BE3523" w:rsidRDefault="0055073A" w:rsidP="00B72160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BE3523">
        <w:rPr>
          <w:rFonts w:eastAsia="TimesNewRomanPSMT"/>
          <w:bCs/>
          <w:iCs/>
          <w:sz w:val="28"/>
          <w:szCs w:val="28"/>
          <w:lang w:eastAsia="en-US"/>
        </w:rPr>
        <w:t>Вступительные, членские и паевые взносы</w:t>
      </w:r>
      <w:r w:rsidR="00263B61">
        <w:rPr>
          <w:rFonts w:eastAsia="TimesNewRomanPSMT"/>
          <w:bCs/>
          <w:iCs/>
          <w:sz w:val="28"/>
          <w:szCs w:val="28"/>
          <w:lang w:eastAsia="en-US"/>
        </w:rPr>
        <w:t xml:space="preserve"> - </w:t>
      </w:r>
      <w:r w:rsidR="00A362F0" w:rsidRPr="00BE3523">
        <w:rPr>
          <w:rFonts w:eastAsia="TimesNewRomanPSMT"/>
          <w:bCs/>
          <w:iCs/>
          <w:sz w:val="28"/>
          <w:szCs w:val="28"/>
          <w:lang w:eastAsia="en-US"/>
        </w:rPr>
        <w:t>эти средства формируются в</w:t>
      </w:r>
      <w:r w:rsidRPr="00BE3523">
        <w:rPr>
          <w:rFonts w:eastAsia="TimesNewRomanPSMT"/>
          <w:sz w:val="28"/>
          <w:szCs w:val="28"/>
          <w:lang w:eastAsia="en-US"/>
        </w:rPr>
        <w:t xml:space="preserve"> потребительски</w:t>
      </w:r>
      <w:r w:rsidR="00A362F0" w:rsidRPr="00BE3523">
        <w:rPr>
          <w:rFonts w:eastAsia="TimesNewRomanPSMT"/>
          <w:sz w:val="28"/>
          <w:szCs w:val="28"/>
          <w:lang w:eastAsia="en-US"/>
        </w:rPr>
        <w:t>х</w:t>
      </w:r>
      <w:r w:rsidRPr="00BE3523">
        <w:rPr>
          <w:rFonts w:eastAsia="TimesNewRomanPSMT"/>
          <w:sz w:val="28"/>
          <w:szCs w:val="28"/>
          <w:lang w:eastAsia="en-US"/>
        </w:rPr>
        <w:t xml:space="preserve"> кооператив</w:t>
      </w:r>
      <w:r w:rsidR="00A362F0" w:rsidRPr="00BE3523">
        <w:rPr>
          <w:rFonts w:eastAsia="TimesNewRomanPSMT"/>
          <w:sz w:val="28"/>
          <w:szCs w:val="28"/>
          <w:lang w:eastAsia="en-US"/>
        </w:rPr>
        <w:t>ах</w:t>
      </w:r>
      <w:r w:rsidRPr="00BE3523">
        <w:rPr>
          <w:rFonts w:eastAsia="TimesNewRomanPSMT"/>
          <w:sz w:val="28"/>
          <w:szCs w:val="28"/>
          <w:lang w:eastAsia="en-US"/>
        </w:rPr>
        <w:t>, общественны</w:t>
      </w:r>
      <w:r w:rsidR="00A362F0" w:rsidRPr="00BE3523">
        <w:rPr>
          <w:rFonts w:eastAsia="TimesNewRomanPSMT"/>
          <w:sz w:val="28"/>
          <w:szCs w:val="28"/>
          <w:lang w:eastAsia="en-US"/>
        </w:rPr>
        <w:t>х</w:t>
      </w:r>
      <w:r w:rsidRPr="00BE3523">
        <w:rPr>
          <w:rFonts w:eastAsia="TimesNewRomanPSMT"/>
          <w:sz w:val="28"/>
          <w:szCs w:val="28"/>
          <w:lang w:eastAsia="en-US"/>
        </w:rPr>
        <w:t xml:space="preserve"> и религиозны</w:t>
      </w:r>
      <w:r w:rsidR="00A362F0" w:rsidRPr="00BE3523">
        <w:rPr>
          <w:rFonts w:eastAsia="TimesNewRomanPSMT"/>
          <w:sz w:val="28"/>
          <w:szCs w:val="28"/>
          <w:lang w:eastAsia="en-US"/>
        </w:rPr>
        <w:t xml:space="preserve">х </w:t>
      </w:r>
      <w:r w:rsidRPr="00BE3523">
        <w:rPr>
          <w:rFonts w:eastAsia="TimesNewRomanPSMT"/>
          <w:sz w:val="28"/>
          <w:szCs w:val="28"/>
          <w:lang w:eastAsia="en-US"/>
        </w:rPr>
        <w:t>объединения</w:t>
      </w:r>
      <w:r w:rsidR="00A362F0" w:rsidRPr="00BE3523">
        <w:rPr>
          <w:rFonts w:eastAsia="TimesNewRomanPSMT"/>
          <w:sz w:val="28"/>
          <w:szCs w:val="28"/>
          <w:lang w:eastAsia="en-US"/>
        </w:rPr>
        <w:t>х</w:t>
      </w:r>
      <w:r w:rsidRPr="00BE3523">
        <w:rPr>
          <w:rFonts w:eastAsia="TimesNewRomanPSMT"/>
          <w:sz w:val="28"/>
          <w:szCs w:val="28"/>
          <w:lang w:eastAsia="en-US"/>
        </w:rPr>
        <w:t>, некоммерчески</w:t>
      </w:r>
      <w:r w:rsidR="00A362F0" w:rsidRPr="00BE3523">
        <w:rPr>
          <w:rFonts w:eastAsia="TimesNewRomanPSMT"/>
          <w:sz w:val="28"/>
          <w:szCs w:val="28"/>
          <w:lang w:eastAsia="en-US"/>
        </w:rPr>
        <w:t>х</w:t>
      </w:r>
      <w:r w:rsidRPr="00BE3523">
        <w:rPr>
          <w:rFonts w:eastAsia="TimesNewRomanPSMT"/>
          <w:sz w:val="28"/>
          <w:szCs w:val="28"/>
          <w:lang w:eastAsia="en-US"/>
        </w:rPr>
        <w:t xml:space="preserve"> партнерства</w:t>
      </w:r>
      <w:r w:rsidR="00A362F0" w:rsidRPr="00BE3523">
        <w:rPr>
          <w:rFonts w:eastAsia="TimesNewRomanPSMT"/>
          <w:sz w:val="28"/>
          <w:szCs w:val="28"/>
          <w:lang w:eastAsia="en-US"/>
        </w:rPr>
        <w:t>х</w:t>
      </w:r>
      <w:r w:rsidRPr="00BE3523">
        <w:rPr>
          <w:rFonts w:eastAsia="TimesNewRomanPSMT"/>
          <w:sz w:val="28"/>
          <w:szCs w:val="28"/>
          <w:lang w:eastAsia="en-US"/>
        </w:rPr>
        <w:t>, объединения</w:t>
      </w:r>
      <w:r w:rsidR="00A362F0" w:rsidRPr="00BE3523">
        <w:rPr>
          <w:rFonts w:eastAsia="TimesNewRomanPSMT"/>
          <w:sz w:val="28"/>
          <w:szCs w:val="28"/>
          <w:lang w:eastAsia="en-US"/>
        </w:rPr>
        <w:t xml:space="preserve">х  </w:t>
      </w:r>
      <w:r w:rsidRPr="00BE3523">
        <w:rPr>
          <w:rFonts w:eastAsia="TimesNewRomanPSMT"/>
          <w:sz w:val="28"/>
          <w:szCs w:val="28"/>
          <w:lang w:eastAsia="en-US"/>
        </w:rPr>
        <w:t xml:space="preserve">юридических лиц (ассоциации и союзы). </w:t>
      </w:r>
    </w:p>
    <w:p w:rsidR="00BE3523" w:rsidRPr="00AE0BD8" w:rsidRDefault="0055073A" w:rsidP="00B72160">
      <w:pPr>
        <w:pStyle w:val="a5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bCs/>
          <w:iCs/>
          <w:sz w:val="28"/>
          <w:szCs w:val="28"/>
          <w:lang w:eastAsia="en-US"/>
        </w:rPr>
      </w:pPr>
      <w:r w:rsidRPr="00AE0BD8">
        <w:rPr>
          <w:rFonts w:eastAsia="TimesNewRomanPSMT"/>
          <w:bCs/>
          <w:iCs/>
          <w:sz w:val="28"/>
          <w:szCs w:val="28"/>
          <w:lang w:eastAsia="en-US"/>
        </w:rPr>
        <w:t>Добровольные взносы и пожертвования</w:t>
      </w:r>
      <w:r w:rsidR="00BE3523" w:rsidRPr="00AE0BD8">
        <w:rPr>
          <w:rFonts w:eastAsia="TimesNewRomanPSMT"/>
          <w:bCs/>
          <w:iCs/>
          <w:sz w:val="28"/>
          <w:szCs w:val="28"/>
          <w:lang w:eastAsia="en-US"/>
        </w:rPr>
        <w:t xml:space="preserve"> - п</w:t>
      </w:r>
      <w:r w:rsidRPr="00AE0BD8">
        <w:rPr>
          <w:rFonts w:eastAsia="TimesNewRomanPSMT"/>
          <w:sz w:val="28"/>
          <w:szCs w:val="28"/>
          <w:lang w:eastAsia="en-US"/>
        </w:rPr>
        <w:t>оступают от юридических</w:t>
      </w:r>
      <w:r w:rsidR="00A362F0" w:rsidRPr="00AE0BD8">
        <w:rPr>
          <w:rFonts w:eastAsia="TimesNewRomanPSMT"/>
          <w:sz w:val="28"/>
          <w:szCs w:val="28"/>
          <w:lang w:eastAsia="en-US"/>
        </w:rPr>
        <w:t xml:space="preserve"> </w:t>
      </w:r>
      <w:r w:rsidRPr="00AE0BD8">
        <w:rPr>
          <w:rFonts w:eastAsia="TimesNewRomanPSMT"/>
          <w:sz w:val="28"/>
          <w:szCs w:val="28"/>
          <w:lang w:eastAsia="en-US"/>
        </w:rPr>
        <w:t>и физических лиц для</w:t>
      </w:r>
      <w:r w:rsidR="00A362F0" w:rsidRPr="00AE0BD8">
        <w:rPr>
          <w:rFonts w:eastAsia="TimesNewRomanPSMT"/>
          <w:sz w:val="28"/>
          <w:szCs w:val="28"/>
          <w:lang w:eastAsia="en-US"/>
        </w:rPr>
        <w:t xml:space="preserve"> </w:t>
      </w:r>
      <w:r w:rsidRPr="00AE0BD8">
        <w:rPr>
          <w:rFonts w:eastAsia="TimesNewRomanPSMT"/>
          <w:sz w:val="28"/>
          <w:szCs w:val="28"/>
          <w:lang w:eastAsia="en-US"/>
        </w:rPr>
        <w:t>осуществления уставной деятельности</w:t>
      </w:r>
      <w:r w:rsidR="00A362F0" w:rsidRPr="00AE0BD8">
        <w:rPr>
          <w:rFonts w:eastAsia="TimesNewRomanPSMT"/>
          <w:sz w:val="28"/>
          <w:szCs w:val="28"/>
          <w:lang w:eastAsia="en-US"/>
        </w:rPr>
        <w:t xml:space="preserve">. </w:t>
      </w:r>
    </w:p>
    <w:p w:rsidR="00BE3523" w:rsidRDefault="002E3C60" w:rsidP="00B72160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bCs/>
          <w:iCs/>
          <w:sz w:val="28"/>
          <w:szCs w:val="28"/>
          <w:lang w:eastAsia="en-US"/>
        </w:rPr>
        <w:t>П</w:t>
      </w:r>
      <w:r w:rsidR="0055073A" w:rsidRPr="00AE0BD8">
        <w:rPr>
          <w:rFonts w:eastAsia="TimesNewRomanPSMT"/>
          <w:bCs/>
          <w:iCs/>
          <w:sz w:val="28"/>
          <w:szCs w:val="28"/>
          <w:lang w:eastAsia="en-US"/>
        </w:rPr>
        <w:t xml:space="preserve">оступления </w:t>
      </w:r>
      <w:r>
        <w:rPr>
          <w:rFonts w:eastAsia="TimesNewRomanPSMT"/>
          <w:bCs/>
          <w:iCs/>
          <w:sz w:val="28"/>
          <w:szCs w:val="28"/>
          <w:lang w:eastAsia="en-US"/>
        </w:rPr>
        <w:t xml:space="preserve">на определенные цели </w:t>
      </w:r>
      <w:r w:rsidR="0055073A" w:rsidRPr="00AE0BD8">
        <w:rPr>
          <w:rFonts w:eastAsia="TimesNewRomanPSMT"/>
          <w:bCs/>
          <w:iCs/>
          <w:sz w:val="28"/>
          <w:szCs w:val="28"/>
          <w:lang w:eastAsia="en-US"/>
        </w:rPr>
        <w:t>от юридических и физических лиц</w:t>
      </w:r>
      <w:r w:rsidR="0055073A" w:rsidRPr="00AE0BD8">
        <w:rPr>
          <w:rFonts w:eastAsia="TimesNewRomanPSMT"/>
          <w:sz w:val="28"/>
          <w:szCs w:val="28"/>
          <w:lang w:eastAsia="en-US"/>
        </w:rPr>
        <w:t xml:space="preserve">, </w:t>
      </w:r>
      <w:r w:rsidR="00BE3523" w:rsidRPr="00AE0BD8">
        <w:rPr>
          <w:rFonts w:eastAsia="TimesNewRomanPSMT"/>
          <w:sz w:val="28"/>
          <w:szCs w:val="28"/>
          <w:lang w:eastAsia="en-US"/>
        </w:rPr>
        <w:t xml:space="preserve">в </w:t>
      </w:r>
      <w:r w:rsidR="0055073A" w:rsidRPr="00AE0BD8">
        <w:rPr>
          <w:rFonts w:eastAsia="TimesNewRomanPSMT"/>
          <w:sz w:val="28"/>
          <w:szCs w:val="28"/>
          <w:lang w:eastAsia="en-US"/>
        </w:rPr>
        <w:t>том числе иностранных, включая гранты</w:t>
      </w:r>
      <w:r w:rsidR="00BE3523" w:rsidRPr="00AE0BD8">
        <w:rPr>
          <w:rFonts w:eastAsia="TimesNewRomanPSMT"/>
          <w:sz w:val="28"/>
          <w:szCs w:val="28"/>
          <w:lang w:eastAsia="en-US"/>
        </w:rPr>
        <w:t xml:space="preserve"> -</w:t>
      </w:r>
      <w:r w:rsidR="0055073A" w:rsidRPr="00AE0BD8">
        <w:rPr>
          <w:rFonts w:eastAsia="TimesNewRomanPSMT"/>
          <w:sz w:val="28"/>
          <w:szCs w:val="28"/>
          <w:lang w:eastAsia="en-US"/>
        </w:rPr>
        <w:t xml:space="preserve"> целевые </w:t>
      </w:r>
      <w:r w:rsidR="00AE0BD8">
        <w:rPr>
          <w:rFonts w:eastAsia="TimesNewRomanPSMT"/>
          <w:sz w:val="28"/>
          <w:szCs w:val="28"/>
          <w:lang w:eastAsia="en-US"/>
        </w:rPr>
        <w:t xml:space="preserve">денежные или натуральные </w:t>
      </w:r>
      <w:r w:rsidR="0055073A" w:rsidRPr="00AE0BD8">
        <w:rPr>
          <w:rFonts w:eastAsia="TimesNewRomanPSMT"/>
          <w:sz w:val="28"/>
          <w:szCs w:val="28"/>
          <w:lang w:eastAsia="en-US"/>
        </w:rPr>
        <w:t>средства, предоставленные безвозмездно благотворительными организациями с последующим отчетом об их использовании</w:t>
      </w:r>
      <w:r w:rsidR="00BE3523" w:rsidRPr="00AE0BD8">
        <w:rPr>
          <w:rFonts w:eastAsia="TimesNewRomanPSMT"/>
          <w:sz w:val="28"/>
          <w:szCs w:val="28"/>
          <w:lang w:eastAsia="en-US"/>
        </w:rPr>
        <w:t>.</w:t>
      </w:r>
    </w:p>
    <w:p w:rsidR="00AE0BD8" w:rsidRPr="00AE0BD8" w:rsidRDefault="0055073A" w:rsidP="00B72160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E0BD8">
        <w:rPr>
          <w:rFonts w:eastAsia="TimesNewRomanPSMT"/>
          <w:bCs/>
          <w:iCs/>
          <w:sz w:val="28"/>
          <w:szCs w:val="28"/>
          <w:lang w:eastAsia="en-US"/>
        </w:rPr>
        <w:t xml:space="preserve">Бюджетные </w:t>
      </w:r>
      <w:r w:rsidR="00A96163">
        <w:rPr>
          <w:rFonts w:eastAsia="TimesNewRomanPSMT"/>
          <w:bCs/>
          <w:iCs/>
          <w:sz w:val="28"/>
          <w:szCs w:val="28"/>
          <w:lang w:eastAsia="en-US"/>
        </w:rPr>
        <w:t>отчисления</w:t>
      </w:r>
      <w:r w:rsidR="00BE3523" w:rsidRPr="00AE0BD8">
        <w:rPr>
          <w:rFonts w:eastAsia="TimesNewRomanPSMT"/>
          <w:bCs/>
          <w:iCs/>
          <w:sz w:val="28"/>
          <w:szCs w:val="28"/>
          <w:lang w:eastAsia="en-US"/>
        </w:rPr>
        <w:t xml:space="preserve"> </w:t>
      </w:r>
      <w:r w:rsidR="00675018">
        <w:rPr>
          <w:rFonts w:eastAsia="TimesNewRomanPSMT"/>
          <w:bCs/>
          <w:iCs/>
          <w:sz w:val="28"/>
          <w:szCs w:val="28"/>
          <w:lang w:eastAsia="en-US"/>
        </w:rPr>
        <w:t>даются</w:t>
      </w:r>
      <w:r w:rsidRPr="00AE0BD8">
        <w:rPr>
          <w:rFonts w:eastAsia="TimesNewRomanPSMT"/>
          <w:sz w:val="28"/>
          <w:szCs w:val="28"/>
          <w:lang w:eastAsia="en-US"/>
        </w:rPr>
        <w:t xml:space="preserve"> для финансирования</w:t>
      </w:r>
      <w:r w:rsidR="00BE3523" w:rsidRPr="00AE0BD8">
        <w:rPr>
          <w:rFonts w:eastAsia="TimesNewRomanPSMT"/>
          <w:sz w:val="28"/>
          <w:szCs w:val="28"/>
          <w:lang w:eastAsia="en-US"/>
        </w:rPr>
        <w:t xml:space="preserve"> </w:t>
      </w:r>
      <w:r w:rsidR="00675018">
        <w:rPr>
          <w:rFonts w:eastAsia="TimesNewRomanPSMT"/>
          <w:sz w:val="28"/>
          <w:szCs w:val="28"/>
          <w:lang w:eastAsia="en-US"/>
        </w:rPr>
        <w:t>определенных</w:t>
      </w:r>
      <w:r w:rsidRPr="00AE0BD8">
        <w:rPr>
          <w:rFonts w:eastAsia="TimesNewRomanPSMT"/>
          <w:sz w:val="28"/>
          <w:szCs w:val="28"/>
          <w:lang w:eastAsia="en-US"/>
        </w:rPr>
        <w:t xml:space="preserve"> п</w:t>
      </w:r>
      <w:r w:rsidR="00AE0BD8" w:rsidRPr="00AE0BD8">
        <w:rPr>
          <w:rFonts w:eastAsia="TimesNewRomanPSMT"/>
          <w:sz w:val="28"/>
          <w:szCs w:val="28"/>
          <w:lang w:eastAsia="en-US"/>
        </w:rPr>
        <w:t>рограмм</w:t>
      </w:r>
      <w:r w:rsidR="00675018">
        <w:rPr>
          <w:rFonts w:eastAsia="TimesNewRomanPSMT"/>
          <w:sz w:val="28"/>
          <w:szCs w:val="28"/>
          <w:lang w:eastAsia="en-US"/>
        </w:rPr>
        <w:t xml:space="preserve"> или других мероприятий, </w:t>
      </w:r>
      <w:r w:rsidR="00AE0BD8" w:rsidRPr="00AE0BD8">
        <w:rPr>
          <w:rFonts w:eastAsia="TimesNewRomanPSMT"/>
          <w:sz w:val="28"/>
          <w:szCs w:val="28"/>
          <w:lang w:eastAsia="en-US"/>
        </w:rPr>
        <w:t xml:space="preserve"> которые представляются</w:t>
      </w:r>
      <w:r w:rsidRPr="00AE0BD8">
        <w:rPr>
          <w:rFonts w:eastAsia="TimesNewRomanPSMT"/>
          <w:sz w:val="28"/>
          <w:szCs w:val="28"/>
          <w:lang w:eastAsia="en-US"/>
        </w:rPr>
        <w:t xml:space="preserve"> в виде </w:t>
      </w:r>
      <w:r w:rsidR="00675018">
        <w:rPr>
          <w:rFonts w:eastAsia="TimesNewRomanPSMT"/>
          <w:sz w:val="28"/>
          <w:szCs w:val="28"/>
          <w:lang w:eastAsia="en-US"/>
        </w:rPr>
        <w:t>отчислений</w:t>
      </w:r>
      <w:r w:rsidR="00BE3523" w:rsidRPr="00AE0BD8">
        <w:rPr>
          <w:rFonts w:eastAsia="TimesNewRomanPSMT"/>
          <w:sz w:val="28"/>
          <w:szCs w:val="28"/>
          <w:lang w:eastAsia="en-US"/>
        </w:rPr>
        <w:t xml:space="preserve"> </w:t>
      </w:r>
      <w:r w:rsidRPr="00AE0BD8">
        <w:rPr>
          <w:rFonts w:eastAsia="TimesNewRomanPSMT"/>
          <w:sz w:val="28"/>
          <w:szCs w:val="28"/>
          <w:lang w:eastAsia="en-US"/>
        </w:rPr>
        <w:t>непосредственно некоммерческой организации</w:t>
      </w:r>
      <w:r w:rsidR="00A96163">
        <w:rPr>
          <w:rFonts w:eastAsia="TimesNewRomanPSMT"/>
          <w:sz w:val="28"/>
          <w:szCs w:val="28"/>
          <w:lang w:eastAsia="en-US"/>
        </w:rPr>
        <w:t xml:space="preserve"> или</w:t>
      </w:r>
      <w:r w:rsidRPr="00AE0BD8">
        <w:rPr>
          <w:rFonts w:eastAsia="TimesNewRomanPSMT"/>
          <w:sz w:val="28"/>
          <w:szCs w:val="28"/>
          <w:lang w:eastAsia="en-US"/>
        </w:rPr>
        <w:t xml:space="preserve"> </w:t>
      </w:r>
      <w:r w:rsidR="00675018">
        <w:rPr>
          <w:rFonts w:eastAsia="TimesNewRomanPSMT"/>
          <w:sz w:val="28"/>
          <w:szCs w:val="28"/>
          <w:lang w:eastAsia="en-US"/>
        </w:rPr>
        <w:t>пособий для оказания</w:t>
      </w:r>
      <w:r w:rsidRPr="00AE0BD8">
        <w:rPr>
          <w:rFonts w:eastAsia="TimesNewRomanPSMT"/>
          <w:sz w:val="28"/>
          <w:szCs w:val="28"/>
          <w:lang w:eastAsia="en-US"/>
        </w:rPr>
        <w:t xml:space="preserve"> платных услуг конкретным</w:t>
      </w:r>
      <w:r w:rsidR="00BE3523" w:rsidRPr="00AE0BD8">
        <w:rPr>
          <w:rFonts w:eastAsia="TimesNewRomanPSMT"/>
          <w:sz w:val="28"/>
          <w:szCs w:val="28"/>
          <w:lang w:eastAsia="en-US"/>
        </w:rPr>
        <w:t xml:space="preserve"> </w:t>
      </w:r>
      <w:r w:rsidRPr="00AE0BD8">
        <w:rPr>
          <w:rFonts w:eastAsia="TimesNewRomanPSMT"/>
          <w:sz w:val="28"/>
          <w:szCs w:val="28"/>
          <w:lang w:eastAsia="en-US"/>
        </w:rPr>
        <w:t xml:space="preserve">категориям потребителей. </w:t>
      </w:r>
    </w:p>
    <w:p w:rsidR="00BE3523" w:rsidRPr="00AE0BD8" w:rsidRDefault="0055073A" w:rsidP="00B72160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E0BD8">
        <w:rPr>
          <w:rFonts w:eastAsia="TimesNewRomanPSMT"/>
          <w:bCs/>
          <w:iCs/>
          <w:sz w:val="28"/>
          <w:szCs w:val="28"/>
          <w:lang w:eastAsia="en-US"/>
        </w:rPr>
        <w:t>Доходы от пр</w:t>
      </w:r>
      <w:r w:rsidR="00BE3523" w:rsidRPr="00AE0BD8">
        <w:rPr>
          <w:rFonts w:eastAsia="TimesNewRomanPSMT"/>
          <w:bCs/>
          <w:iCs/>
          <w:sz w:val="28"/>
          <w:szCs w:val="28"/>
          <w:lang w:eastAsia="en-US"/>
        </w:rPr>
        <w:t>едпринимательской деятельности</w:t>
      </w:r>
      <w:r w:rsidR="00AE0BD8">
        <w:rPr>
          <w:rFonts w:eastAsia="TimesNewRomanPSMT"/>
          <w:bCs/>
          <w:iCs/>
          <w:sz w:val="28"/>
          <w:szCs w:val="28"/>
          <w:lang w:eastAsia="en-US"/>
        </w:rPr>
        <w:t>.</w:t>
      </w:r>
      <w:r w:rsidR="00F84D05">
        <w:rPr>
          <w:rStyle w:val="a8"/>
          <w:rFonts w:eastAsia="TimesNewRomanPSMT"/>
          <w:sz w:val="28"/>
          <w:szCs w:val="28"/>
          <w:lang w:eastAsia="en-US"/>
        </w:rPr>
        <w:footnoteReference w:id="5"/>
      </w:r>
      <w:r w:rsidRPr="00AE0BD8">
        <w:rPr>
          <w:rFonts w:eastAsia="TimesNewRomanPSMT"/>
          <w:sz w:val="28"/>
          <w:szCs w:val="28"/>
          <w:lang w:eastAsia="en-US"/>
        </w:rPr>
        <w:t xml:space="preserve"> </w:t>
      </w:r>
    </w:p>
    <w:p w:rsidR="00E37A8F" w:rsidRPr="00146AE5" w:rsidRDefault="00A96163" w:rsidP="00A96163">
      <w:pPr>
        <w:pStyle w:val="a9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Федеральных законах и нормативных актах </w:t>
      </w:r>
      <w:r w:rsidR="00E37A8F" w:rsidRPr="00146AE5">
        <w:rPr>
          <w:color w:val="000000" w:themeColor="text1"/>
          <w:sz w:val="28"/>
          <w:szCs w:val="28"/>
        </w:rPr>
        <w:t>устанавлива</w:t>
      </w:r>
      <w:r>
        <w:rPr>
          <w:color w:val="000000" w:themeColor="text1"/>
          <w:sz w:val="28"/>
          <w:szCs w:val="28"/>
        </w:rPr>
        <w:t>ю</w:t>
      </w:r>
      <w:r w:rsidR="00E37A8F" w:rsidRPr="00146AE5">
        <w:rPr>
          <w:color w:val="000000" w:themeColor="text1"/>
          <w:sz w:val="28"/>
          <w:szCs w:val="28"/>
        </w:rPr>
        <w:t xml:space="preserve">тся ограничения на источники доходов некоммерческих организаций </w:t>
      </w:r>
      <w:r>
        <w:rPr>
          <w:color w:val="000000" w:themeColor="text1"/>
          <w:sz w:val="28"/>
          <w:szCs w:val="28"/>
        </w:rPr>
        <w:t>определенных</w:t>
      </w:r>
      <w:r w:rsidR="00E37A8F" w:rsidRPr="00146AE5">
        <w:rPr>
          <w:color w:val="000000" w:themeColor="text1"/>
          <w:sz w:val="28"/>
          <w:szCs w:val="28"/>
        </w:rPr>
        <w:t xml:space="preserve"> видов.</w:t>
      </w:r>
    </w:p>
    <w:p w:rsidR="00AE0BD8" w:rsidRDefault="00AE0BD8" w:rsidP="00146AE5">
      <w:pPr>
        <w:pStyle w:val="a9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Существуют организации, которые берут плату за оказываемые услуги, вследствие чего, они возмещают производственные затраты и получают прибыль. К таким организациям относятся:</w:t>
      </w:r>
    </w:p>
    <w:p w:rsidR="00E37A8F" w:rsidRPr="00146AE5" w:rsidRDefault="00A96163" w:rsidP="00B72160">
      <w:pPr>
        <w:pStyle w:val="a9"/>
        <w:numPr>
          <w:ilvl w:val="0"/>
          <w:numId w:val="15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Организации, которые создаются коммерческими организациями для оказания им же </w:t>
      </w:r>
      <w:r w:rsidR="00C5088E">
        <w:rPr>
          <w:color w:val="000000" w:themeColor="text1"/>
          <w:sz w:val="28"/>
          <w:szCs w:val="28"/>
        </w:rPr>
        <w:t xml:space="preserve">разных услуг и для защиты их интересов </w:t>
      </w:r>
      <w:r w:rsidR="00E37A8F" w:rsidRPr="00146AE5">
        <w:rPr>
          <w:color w:val="000000" w:themeColor="text1"/>
          <w:sz w:val="28"/>
          <w:szCs w:val="28"/>
        </w:rPr>
        <w:t>(торгово-промышленные палаты, биржи, ассоциации предпринимателей);</w:t>
      </w:r>
    </w:p>
    <w:p w:rsidR="00E37A8F" w:rsidRPr="00146AE5" w:rsidRDefault="00C5088E" w:rsidP="00B72160">
      <w:pPr>
        <w:pStyle w:val="a9"/>
        <w:numPr>
          <w:ilvl w:val="0"/>
          <w:numId w:val="15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Оказание за определенную плату услуг высшего качества в различных областях </w:t>
      </w:r>
      <w:r w:rsidR="00E37A8F" w:rsidRPr="00146AE5">
        <w:rPr>
          <w:color w:val="000000" w:themeColor="text1"/>
          <w:sz w:val="28"/>
          <w:szCs w:val="28"/>
        </w:rPr>
        <w:t>(негосударственные больницы, школы, университеты).</w:t>
      </w:r>
    </w:p>
    <w:p w:rsidR="00E37A8F" w:rsidRPr="00146AE5" w:rsidRDefault="00AE0BD8" w:rsidP="00B73EAE">
      <w:pPr>
        <w:pStyle w:val="a9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Существует группа некоммерческих организаций, где </w:t>
      </w:r>
      <w:r w:rsidR="00B73EAE">
        <w:rPr>
          <w:color w:val="000000" w:themeColor="text1"/>
          <w:sz w:val="28"/>
          <w:szCs w:val="28"/>
        </w:rPr>
        <w:t>предоставляемые ими товары и услуги получают незначительную оплату, а источником их финансирования являются взносы, пожертвования и другие трансферты.</w:t>
      </w:r>
      <w:r w:rsidR="00E37A8F" w:rsidRPr="00146AE5">
        <w:rPr>
          <w:color w:val="000000" w:themeColor="text1"/>
          <w:sz w:val="28"/>
          <w:szCs w:val="28"/>
        </w:rPr>
        <w:t xml:space="preserve"> </w:t>
      </w:r>
    </w:p>
    <w:p w:rsidR="00E37A8F" w:rsidRPr="00146AE5" w:rsidRDefault="00E37A8F" w:rsidP="00146AE5">
      <w:pPr>
        <w:pStyle w:val="a9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46AE5">
        <w:rPr>
          <w:color w:val="000000" w:themeColor="text1"/>
          <w:sz w:val="28"/>
          <w:szCs w:val="28"/>
        </w:rPr>
        <w:t xml:space="preserve">Особенности финансового механизма </w:t>
      </w:r>
      <w:r w:rsidRPr="00146AE5">
        <w:rPr>
          <w:rStyle w:val="-"/>
          <w:rFonts w:eastAsiaTheme="majorEastAsia"/>
          <w:color w:val="000000" w:themeColor="text1"/>
          <w:sz w:val="28"/>
          <w:szCs w:val="28"/>
        </w:rPr>
        <w:t>бюджетных учреждений</w:t>
      </w:r>
      <w:bookmarkStart w:id="5" w:name="i01683"/>
      <w:bookmarkEnd w:id="5"/>
      <w:r w:rsidRPr="00146AE5">
        <w:rPr>
          <w:color w:val="000000" w:themeColor="text1"/>
          <w:sz w:val="28"/>
          <w:szCs w:val="28"/>
        </w:rPr>
        <w:t>:</w:t>
      </w:r>
    </w:p>
    <w:p w:rsidR="00E37A8F" w:rsidRPr="00146AE5" w:rsidRDefault="00E37A8F" w:rsidP="00B72160">
      <w:pPr>
        <w:pStyle w:val="a9"/>
        <w:numPr>
          <w:ilvl w:val="0"/>
          <w:numId w:val="16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146AE5">
        <w:rPr>
          <w:color w:val="000000" w:themeColor="text1"/>
          <w:sz w:val="28"/>
          <w:szCs w:val="28"/>
        </w:rPr>
        <w:t>осуществл</w:t>
      </w:r>
      <w:r w:rsidR="00B73EAE">
        <w:rPr>
          <w:color w:val="000000" w:themeColor="text1"/>
          <w:sz w:val="28"/>
          <w:szCs w:val="28"/>
        </w:rPr>
        <w:t>ение</w:t>
      </w:r>
      <w:r w:rsidRPr="00146AE5">
        <w:rPr>
          <w:color w:val="000000" w:themeColor="text1"/>
          <w:sz w:val="28"/>
          <w:szCs w:val="28"/>
        </w:rPr>
        <w:t xml:space="preserve"> операци</w:t>
      </w:r>
      <w:r w:rsidR="00B73EAE">
        <w:rPr>
          <w:color w:val="000000" w:themeColor="text1"/>
          <w:sz w:val="28"/>
          <w:szCs w:val="28"/>
        </w:rPr>
        <w:t>й</w:t>
      </w:r>
      <w:r w:rsidRPr="00146AE5">
        <w:rPr>
          <w:color w:val="000000" w:themeColor="text1"/>
          <w:sz w:val="28"/>
          <w:szCs w:val="28"/>
        </w:rPr>
        <w:t xml:space="preserve"> по расходованию бюджетных средств в соответст</w:t>
      </w:r>
      <w:r w:rsidR="00B73EAE">
        <w:rPr>
          <w:color w:val="000000" w:themeColor="text1"/>
          <w:sz w:val="28"/>
          <w:szCs w:val="28"/>
        </w:rPr>
        <w:t xml:space="preserve">вии со </w:t>
      </w:r>
      <w:r w:rsidRPr="00146AE5">
        <w:rPr>
          <w:color w:val="000000" w:themeColor="text1"/>
          <w:sz w:val="28"/>
          <w:szCs w:val="28"/>
        </w:rPr>
        <w:t>сметой;</w:t>
      </w:r>
    </w:p>
    <w:p w:rsidR="00E37A8F" w:rsidRPr="00146AE5" w:rsidRDefault="00E37A8F" w:rsidP="00B72160">
      <w:pPr>
        <w:pStyle w:val="a9"/>
        <w:numPr>
          <w:ilvl w:val="0"/>
          <w:numId w:val="16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146AE5">
        <w:rPr>
          <w:color w:val="000000" w:themeColor="text1"/>
          <w:sz w:val="28"/>
          <w:szCs w:val="28"/>
        </w:rPr>
        <w:t>не</w:t>
      </w:r>
      <w:r w:rsidR="00C5088E">
        <w:rPr>
          <w:color w:val="000000" w:themeColor="text1"/>
          <w:sz w:val="28"/>
          <w:szCs w:val="28"/>
        </w:rPr>
        <w:t xml:space="preserve"> имеет</w:t>
      </w:r>
      <w:r w:rsidRPr="00146AE5">
        <w:rPr>
          <w:color w:val="000000" w:themeColor="text1"/>
          <w:sz w:val="28"/>
          <w:szCs w:val="28"/>
        </w:rPr>
        <w:t xml:space="preserve"> права получать кредиты (займы) и </w:t>
      </w:r>
      <w:r w:rsidR="00B73EAE">
        <w:rPr>
          <w:color w:val="000000" w:themeColor="text1"/>
          <w:sz w:val="28"/>
          <w:szCs w:val="28"/>
        </w:rPr>
        <w:t xml:space="preserve">может </w:t>
      </w:r>
      <w:r w:rsidRPr="00146AE5">
        <w:rPr>
          <w:color w:val="000000" w:themeColor="text1"/>
          <w:sz w:val="28"/>
          <w:szCs w:val="28"/>
        </w:rPr>
        <w:t>самостоятельно выступа</w:t>
      </w:r>
      <w:r w:rsidR="00B73EAE">
        <w:rPr>
          <w:color w:val="000000" w:themeColor="text1"/>
          <w:sz w:val="28"/>
          <w:szCs w:val="28"/>
        </w:rPr>
        <w:t>ть</w:t>
      </w:r>
      <w:r w:rsidRPr="00146AE5">
        <w:rPr>
          <w:color w:val="000000" w:themeColor="text1"/>
          <w:sz w:val="28"/>
          <w:szCs w:val="28"/>
        </w:rPr>
        <w:t xml:space="preserve"> по своим денежным обязательствам</w:t>
      </w:r>
      <w:r w:rsidR="00C5088E">
        <w:rPr>
          <w:color w:val="000000" w:themeColor="text1"/>
          <w:sz w:val="28"/>
          <w:szCs w:val="28"/>
        </w:rPr>
        <w:t xml:space="preserve"> </w:t>
      </w:r>
      <w:r w:rsidR="00C5088E" w:rsidRPr="00146AE5">
        <w:rPr>
          <w:color w:val="000000" w:themeColor="text1"/>
          <w:sz w:val="28"/>
          <w:szCs w:val="28"/>
        </w:rPr>
        <w:t>в качестве ответчика в суде</w:t>
      </w:r>
      <w:r w:rsidRPr="00146AE5">
        <w:rPr>
          <w:color w:val="000000" w:themeColor="text1"/>
          <w:sz w:val="28"/>
          <w:szCs w:val="28"/>
        </w:rPr>
        <w:t>;</w:t>
      </w:r>
    </w:p>
    <w:p w:rsidR="00B73EAE" w:rsidRPr="00C5088E" w:rsidRDefault="00C5088E" w:rsidP="00C5088E">
      <w:pPr>
        <w:pStyle w:val="a9"/>
        <w:numPr>
          <w:ilvl w:val="0"/>
          <w:numId w:val="16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гарантирует</w:t>
      </w:r>
      <w:r w:rsidR="00E37A8F" w:rsidRPr="00146AE5">
        <w:rPr>
          <w:color w:val="000000" w:themeColor="text1"/>
          <w:sz w:val="28"/>
          <w:szCs w:val="28"/>
        </w:rPr>
        <w:t xml:space="preserve"> исполнение денежных обязательств, </w:t>
      </w:r>
      <w:r>
        <w:rPr>
          <w:color w:val="000000" w:themeColor="text1"/>
          <w:sz w:val="28"/>
          <w:szCs w:val="28"/>
        </w:rPr>
        <w:t>оговоренных</w:t>
      </w:r>
      <w:r w:rsidR="00E37A8F" w:rsidRPr="00146AE5">
        <w:rPr>
          <w:color w:val="000000" w:themeColor="text1"/>
          <w:sz w:val="28"/>
          <w:szCs w:val="28"/>
        </w:rPr>
        <w:t xml:space="preserve"> в исполнительном документе, в пределах дове</w:t>
      </w:r>
      <w:r w:rsidR="00B73EAE">
        <w:rPr>
          <w:color w:val="000000" w:themeColor="text1"/>
          <w:sz w:val="28"/>
          <w:szCs w:val="28"/>
        </w:rPr>
        <w:t>р</w:t>
      </w:r>
      <w:r w:rsidR="00E37A8F" w:rsidRPr="00146AE5">
        <w:rPr>
          <w:color w:val="000000" w:themeColor="text1"/>
          <w:sz w:val="28"/>
          <w:szCs w:val="28"/>
        </w:rPr>
        <w:t>енн</w:t>
      </w:r>
      <w:r>
        <w:rPr>
          <w:color w:val="000000" w:themeColor="text1"/>
          <w:sz w:val="28"/>
          <w:szCs w:val="28"/>
        </w:rPr>
        <w:t>ого</w:t>
      </w:r>
      <w:r w:rsidR="00E37A8F" w:rsidRPr="00146AE5">
        <w:rPr>
          <w:color w:val="000000" w:themeColor="text1"/>
          <w:sz w:val="28"/>
          <w:szCs w:val="28"/>
        </w:rPr>
        <w:t xml:space="preserve"> лимит</w:t>
      </w:r>
      <w:r>
        <w:rPr>
          <w:color w:val="000000" w:themeColor="text1"/>
          <w:sz w:val="28"/>
          <w:szCs w:val="28"/>
        </w:rPr>
        <w:t>а</w:t>
      </w:r>
      <w:r w:rsidR="00E37A8F" w:rsidRPr="00146AE5">
        <w:rPr>
          <w:color w:val="000000" w:themeColor="text1"/>
          <w:sz w:val="28"/>
          <w:szCs w:val="28"/>
        </w:rPr>
        <w:t xml:space="preserve"> бюджетных обязательств.</w:t>
      </w:r>
    </w:p>
    <w:p w:rsidR="00E37A8F" w:rsidRPr="00B73EAE" w:rsidRDefault="00B73EAE" w:rsidP="00B73EAE">
      <w:pPr>
        <w:pStyle w:val="a9"/>
        <w:tabs>
          <w:tab w:val="num" w:pos="0"/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Финансовый механизм государственных корпораций, созданных на основе имущественного взноса, оказывает влияние имущество, переданное ей Российской Федерацией, которое потом становится собственностью корпорации и служит для достижения целей</w:t>
      </w:r>
      <w:r w:rsidR="00E37A8F" w:rsidRPr="00B73EAE">
        <w:rPr>
          <w:color w:val="000000" w:themeColor="text1"/>
          <w:sz w:val="28"/>
          <w:szCs w:val="28"/>
        </w:rPr>
        <w:t>.</w:t>
      </w:r>
      <w:r w:rsidR="00185E52" w:rsidRPr="004B2E1D">
        <w:rPr>
          <w:rStyle w:val="a8"/>
          <w:color w:val="000000" w:themeColor="text1"/>
          <w:sz w:val="28"/>
          <w:szCs w:val="28"/>
        </w:rPr>
        <w:footnoteReference w:id="6"/>
      </w:r>
    </w:p>
    <w:p w:rsidR="00F84D05" w:rsidRDefault="00F84D05">
      <w:pPr>
        <w:spacing w:after="200" w:line="276" w:lineRule="auto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br w:type="page"/>
      </w:r>
    </w:p>
    <w:p w:rsidR="00D31EC7" w:rsidRPr="005E5BA5" w:rsidRDefault="003570B9" w:rsidP="005E5BA5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6" w:name="_Toc449801677"/>
      <w:r w:rsidRPr="005E5BA5">
        <w:rPr>
          <w:rFonts w:ascii="Times New Roman" w:hAnsi="Times New Roman" w:cs="Times New Roman"/>
          <w:color w:val="auto"/>
        </w:rPr>
        <w:t>Г</w:t>
      </w:r>
      <w:r w:rsidR="00C37CD7">
        <w:rPr>
          <w:rFonts w:ascii="Times New Roman" w:hAnsi="Times New Roman" w:cs="Times New Roman"/>
          <w:color w:val="auto"/>
        </w:rPr>
        <w:t>лава 2. Анализ финансирования некоммерческой организации на примере</w:t>
      </w:r>
      <w:r w:rsidRPr="005E5BA5">
        <w:rPr>
          <w:rFonts w:ascii="Times New Roman" w:hAnsi="Times New Roman" w:cs="Times New Roman"/>
          <w:color w:val="auto"/>
        </w:rPr>
        <w:t xml:space="preserve"> </w:t>
      </w:r>
      <w:r w:rsidR="005E5BA5" w:rsidRPr="00D00D41">
        <w:rPr>
          <w:rFonts w:ascii="Times New Roman" w:hAnsi="Times New Roman" w:cs="Times New Roman"/>
          <w:color w:val="000000"/>
          <w:shd w:val="clear" w:color="auto" w:fill="FFFFFF"/>
        </w:rPr>
        <w:t xml:space="preserve">ГБОУ СПО </w:t>
      </w:r>
      <w:r w:rsidR="007424B8">
        <w:rPr>
          <w:rFonts w:ascii="Times New Roman" w:hAnsi="Times New Roman" w:cs="Times New Roman"/>
          <w:color w:val="000000"/>
          <w:shd w:val="clear" w:color="auto" w:fill="FFFFFF"/>
        </w:rPr>
        <w:t>г</w:t>
      </w:r>
      <w:r w:rsidR="005E5BA5" w:rsidRPr="00D00D41">
        <w:rPr>
          <w:rFonts w:ascii="Times New Roman" w:hAnsi="Times New Roman" w:cs="Times New Roman"/>
          <w:color w:val="000000"/>
          <w:shd w:val="clear" w:color="auto" w:fill="FFFFFF"/>
        </w:rPr>
        <w:t>. М</w:t>
      </w:r>
      <w:r w:rsidR="007424B8">
        <w:rPr>
          <w:rFonts w:ascii="Times New Roman" w:hAnsi="Times New Roman" w:cs="Times New Roman"/>
          <w:color w:val="000000"/>
          <w:shd w:val="clear" w:color="auto" w:fill="FFFFFF"/>
        </w:rPr>
        <w:t>осквы</w:t>
      </w:r>
      <w:r w:rsidR="005E5BA5" w:rsidRPr="00D00D41">
        <w:rPr>
          <w:rFonts w:ascii="Times New Roman" w:hAnsi="Times New Roman" w:cs="Times New Roman"/>
          <w:color w:val="000000"/>
          <w:shd w:val="clear" w:color="auto" w:fill="FFFFFF"/>
        </w:rPr>
        <w:t xml:space="preserve"> "ГУДИ"</w:t>
      </w:r>
      <w:bookmarkEnd w:id="6"/>
    </w:p>
    <w:p w:rsidR="003570B9" w:rsidRPr="005E5BA5" w:rsidRDefault="003570B9" w:rsidP="005E5BA5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449801678"/>
      <w:r w:rsidRPr="005E5BA5">
        <w:rPr>
          <w:rFonts w:ascii="Times New Roman" w:hAnsi="Times New Roman" w:cs="Times New Roman"/>
          <w:color w:val="auto"/>
          <w:sz w:val="28"/>
          <w:szCs w:val="28"/>
        </w:rPr>
        <w:t xml:space="preserve">2.1. Краткая финансовая характеристика </w:t>
      </w:r>
      <w:r w:rsidR="005E5BA5" w:rsidRPr="00D00D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ГБОУ СПО </w:t>
      </w:r>
      <w:r w:rsidR="007424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="005E5BA5" w:rsidRPr="00D00D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М</w:t>
      </w:r>
      <w:r w:rsidR="007424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осквы</w:t>
      </w:r>
      <w:r w:rsidR="005E5BA5" w:rsidRPr="00D00D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"ГУДИ"</w:t>
      </w:r>
      <w:bookmarkEnd w:id="7"/>
    </w:p>
    <w:p w:rsidR="00691458" w:rsidRDefault="00691458" w:rsidP="0069145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Государственное бюджетное образовательное учреждение</w:t>
      </w:r>
      <w:r w:rsidR="002B7051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среднего профессионального образования города Москвы «Государственное училище (колледж) духового искусства», в сокращении </w:t>
      </w:r>
      <w:r w:rsidR="002B7051">
        <w:rPr>
          <w:color w:val="000000"/>
          <w:sz w:val="28"/>
          <w:szCs w:val="28"/>
          <w:shd w:val="clear" w:color="auto" w:fill="FFFFFF"/>
        </w:rPr>
        <w:t xml:space="preserve">ГБОУ СПО г. Москвы «ГУДИ» или «Училище» </w:t>
      </w:r>
      <w:r>
        <w:rPr>
          <w:sz w:val="28"/>
          <w:szCs w:val="28"/>
        </w:rPr>
        <w:t>было создано 19 мая 1990 года для обучения детей и подростков музыкальному искусству, развития мотивации личности познанию и творчеству, развития творческих способностей личности, реализации дополнительных образовательных программ художественно-эстетической направленности в интересах личности, общества, государства.</w:t>
      </w:r>
    </w:p>
    <w:p w:rsidR="004E1466" w:rsidRDefault="004E1466" w:rsidP="0069145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Училище имеет государственную аккредитацию на образовательные программы до 7 ноября 2017 года.</w:t>
      </w:r>
    </w:p>
    <w:p w:rsidR="002B7051" w:rsidRDefault="002B7051" w:rsidP="002B7051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своей деятельности Училище руководствуется Уставом, законодательством Российской Федерации и обязательными для исполнения актами исполнительных органов власти.</w:t>
      </w:r>
    </w:p>
    <w:p w:rsidR="00691458" w:rsidRDefault="002B7051" w:rsidP="00691458">
      <w:pPr>
        <w:pStyle w:val="a5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Учредителем Училища является Москва, а функции и полномочия учредителя осуществляет Департамент культуры города Москвы. Директором Училища является Лебусов Владимир Григорьевич, заслуженный артист России и Украины. Сегодня в Училище обучаются около 160 студентов.</w:t>
      </w:r>
    </w:p>
    <w:p w:rsidR="002B7051" w:rsidRDefault="002B7051" w:rsidP="002B7051">
      <w:pPr>
        <w:pStyle w:val="a5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Юридический адрес: город Москва, ул. Трехгорный вал, дом 2/4, строение 1.</w:t>
      </w:r>
    </w:p>
    <w:p w:rsidR="00010FD9" w:rsidRDefault="001E4CE1" w:rsidP="002B7051">
      <w:pPr>
        <w:pStyle w:val="a5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Училищу каждый год дается государственное задание </w:t>
      </w:r>
      <w:r w:rsidR="00010FD9">
        <w:rPr>
          <w:sz w:val="28"/>
        </w:rPr>
        <w:t xml:space="preserve">на оказание государственной услуги (услуг) </w:t>
      </w:r>
      <w:r>
        <w:rPr>
          <w:sz w:val="28"/>
        </w:rPr>
        <w:t>от Департамента</w:t>
      </w:r>
      <w:r w:rsidR="00010FD9">
        <w:rPr>
          <w:sz w:val="28"/>
        </w:rPr>
        <w:t xml:space="preserve"> культуры города Москвы, в котором оговаривается:</w:t>
      </w:r>
    </w:p>
    <w:p w:rsidR="001E4CE1" w:rsidRDefault="00010FD9" w:rsidP="00010FD9">
      <w:pPr>
        <w:pStyle w:val="a5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реализация образовательных программ основного общего образования обучающихся, за исключением обучающихся из числа детей-инвалидов;</w:t>
      </w:r>
    </w:p>
    <w:p w:rsidR="00010FD9" w:rsidRDefault="00010FD9" w:rsidP="00010FD9">
      <w:pPr>
        <w:pStyle w:val="a5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реализация дополнительных общеразвивающих программ на углубленном уровне;</w:t>
      </w:r>
    </w:p>
    <w:p w:rsidR="00010FD9" w:rsidRDefault="00010FD9" w:rsidP="00010FD9">
      <w:pPr>
        <w:pStyle w:val="a5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реализация программ подготовки специалистов среднего звена в области искусства и культуры.</w:t>
      </w:r>
    </w:p>
    <w:p w:rsidR="002B7051" w:rsidRPr="002B7051" w:rsidRDefault="002B7051" w:rsidP="002B7051">
      <w:pPr>
        <w:pStyle w:val="a5"/>
        <w:spacing w:line="360" w:lineRule="auto"/>
        <w:ind w:left="0" w:firstLine="709"/>
        <w:jc w:val="both"/>
        <w:rPr>
          <w:rStyle w:val="af3"/>
          <w:rFonts w:eastAsia="Calibri"/>
          <w:b w:val="0"/>
          <w:sz w:val="28"/>
          <w:szCs w:val="28"/>
        </w:rPr>
      </w:pPr>
      <w:r w:rsidRPr="002B7051">
        <w:rPr>
          <w:rStyle w:val="af3"/>
          <w:rFonts w:eastAsia="Calibri"/>
          <w:b w:val="0"/>
          <w:sz w:val="28"/>
          <w:szCs w:val="28"/>
        </w:rPr>
        <w:t>Органы управления и структура Училища:</w:t>
      </w:r>
    </w:p>
    <w:p w:rsidR="002B7051" w:rsidRPr="002B7051" w:rsidRDefault="002B7051" w:rsidP="00B72160">
      <w:pPr>
        <w:pStyle w:val="a5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B7051">
        <w:rPr>
          <w:sz w:val="28"/>
          <w:szCs w:val="28"/>
        </w:rPr>
        <w:t>Общее собрание (конференция)</w:t>
      </w:r>
      <w:r w:rsidR="00A17C72">
        <w:rPr>
          <w:sz w:val="28"/>
          <w:szCs w:val="28"/>
        </w:rPr>
        <w:t>;</w:t>
      </w:r>
    </w:p>
    <w:p w:rsidR="002B7051" w:rsidRPr="002B7051" w:rsidRDefault="002B7051" w:rsidP="00B72160">
      <w:pPr>
        <w:pStyle w:val="a5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B7051">
        <w:rPr>
          <w:sz w:val="28"/>
          <w:szCs w:val="28"/>
        </w:rPr>
        <w:t>Педагогический совет</w:t>
      </w:r>
      <w:r w:rsidR="00A17C72">
        <w:rPr>
          <w:sz w:val="28"/>
          <w:szCs w:val="28"/>
        </w:rPr>
        <w:t>;</w:t>
      </w:r>
    </w:p>
    <w:p w:rsidR="002B7051" w:rsidRPr="002B7051" w:rsidRDefault="002B7051" w:rsidP="00B72160">
      <w:pPr>
        <w:pStyle w:val="a5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B7051">
        <w:rPr>
          <w:sz w:val="28"/>
          <w:szCs w:val="28"/>
        </w:rPr>
        <w:t>Методический совет</w:t>
      </w:r>
      <w:r w:rsidR="00A17C72">
        <w:rPr>
          <w:sz w:val="28"/>
          <w:szCs w:val="28"/>
        </w:rPr>
        <w:t>;</w:t>
      </w:r>
    </w:p>
    <w:p w:rsidR="002B7051" w:rsidRPr="002B7051" w:rsidRDefault="002B7051" w:rsidP="00B72160">
      <w:pPr>
        <w:pStyle w:val="a5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B7051">
        <w:rPr>
          <w:sz w:val="28"/>
          <w:szCs w:val="28"/>
        </w:rPr>
        <w:t>Родительский комитет</w:t>
      </w:r>
      <w:r w:rsidR="00A17C72">
        <w:rPr>
          <w:sz w:val="28"/>
          <w:szCs w:val="28"/>
        </w:rPr>
        <w:t>;</w:t>
      </w:r>
    </w:p>
    <w:p w:rsidR="002B7051" w:rsidRPr="002B7051" w:rsidRDefault="002B7051" w:rsidP="00B72160">
      <w:pPr>
        <w:pStyle w:val="a5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rStyle w:val="af3"/>
          <w:rFonts w:eastAsia="Calibri"/>
          <w:b w:val="0"/>
          <w:sz w:val="28"/>
          <w:szCs w:val="28"/>
        </w:rPr>
      </w:pPr>
      <w:r w:rsidRPr="002B7051">
        <w:rPr>
          <w:rStyle w:val="af3"/>
          <w:rFonts w:eastAsia="Calibri"/>
          <w:b w:val="0"/>
          <w:sz w:val="28"/>
          <w:szCs w:val="28"/>
        </w:rPr>
        <w:t>Учебная часть среднего профессионального образования</w:t>
      </w:r>
      <w:r w:rsidR="00A17C72">
        <w:rPr>
          <w:rStyle w:val="af3"/>
          <w:rFonts w:eastAsia="Calibri"/>
          <w:b w:val="0"/>
          <w:sz w:val="28"/>
          <w:szCs w:val="28"/>
        </w:rPr>
        <w:t>;</w:t>
      </w:r>
    </w:p>
    <w:p w:rsidR="002B7051" w:rsidRPr="002B7051" w:rsidRDefault="002B7051" w:rsidP="00B72160">
      <w:pPr>
        <w:pStyle w:val="a5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rStyle w:val="af3"/>
          <w:rFonts w:eastAsia="Calibri"/>
          <w:b w:val="0"/>
          <w:sz w:val="28"/>
          <w:szCs w:val="28"/>
        </w:rPr>
      </w:pPr>
      <w:r w:rsidRPr="002B7051">
        <w:rPr>
          <w:rStyle w:val="af3"/>
          <w:rFonts w:eastAsia="Calibri"/>
          <w:b w:val="0"/>
          <w:sz w:val="28"/>
          <w:szCs w:val="28"/>
        </w:rPr>
        <w:t>Учебная часть дополнительного образования</w:t>
      </w:r>
      <w:r w:rsidR="00A17C72">
        <w:rPr>
          <w:rStyle w:val="af3"/>
          <w:rFonts w:eastAsia="Calibri"/>
          <w:b w:val="0"/>
          <w:sz w:val="28"/>
          <w:szCs w:val="28"/>
        </w:rPr>
        <w:t>;</w:t>
      </w:r>
    </w:p>
    <w:p w:rsidR="002B7051" w:rsidRPr="002B7051" w:rsidRDefault="002B7051" w:rsidP="00B72160">
      <w:pPr>
        <w:pStyle w:val="a5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rStyle w:val="af3"/>
          <w:rFonts w:eastAsia="Calibri"/>
          <w:b w:val="0"/>
          <w:sz w:val="28"/>
          <w:szCs w:val="28"/>
        </w:rPr>
      </w:pPr>
      <w:r w:rsidRPr="002B7051">
        <w:rPr>
          <w:rStyle w:val="af3"/>
          <w:rFonts w:eastAsia="Calibri"/>
          <w:b w:val="0"/>
          <w:sz w:val="28"/>
          <w:szCs w:val="28"/>
        </w:rPr>
        <w:t>Учебная часть общеобразовательных дисциплин</w:t>
      </w:r>
      <w:r w:rsidR="00A17C72">
        <w:rPr>
          <w:rStyle w:val="af3"/>
          <w:rFonts w:eastAsia="Calibri"/>
          <w:b w:val="0"/>
          <w:sz w:val="28"/>
          <w:szCs w:val="28"/>
        </w:rPr>
        <w:t>;</w:t>
      </w:r>
    </w:p>
    <w:p w:rsidR="002B7051" w:rsidRPr="002B7051" w:rsidRDefault="002B7051" w:rsidP="00B72160">
      <w:pPr>
        <w:pStyle w:val="a5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rStyle w:val="af3"/>
          <w:rFonts w:eastAsia="Calibri"/>
          <w:b w:val="0"/>
          <w:sz w:val="28"/>
          <w:szCs w:val="28"/>
        </w:rPr>
      </w:pPr>
      <w:r w:rsidRPr="002B7051">
        <w:rPr>
          <w:rStyle w:val="af3"/>
          <w:rFonts w:eastAsia="Calibri"/>
          <w:b w:val="0"/>
          <w:sz w:val="28"/>
          <w:szCs w:val="28"/>
        </w:rPr>
        <w:t>Отделение деревянных духовых инструментов</w:t>
      </w:r>
      <w:r w:rsidR="00A17C72">
        <w:rPr>
          <w:rStyle w:val="af3"/>
          <w:rFonts w:eastAsia="Calibri"/>
          <w:b w:val="0"/>
          <w:sz w:val="28"/>
          <w:szCs w:val="28"/>
        </w:rPr>
        <w:t>;</w:t>
      </w:r>
    </w:p>
    <w:p w:rsidR="002B7051" w:rsidRPr="002B7051" w:rsidRDefault="002B7051" w:rsidP="00B72160">
      <w:pPr>
        <w:pStyle w:val="a5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rStyle w:val="af3"/>
          <w:rFonts w:eastAsia="Calibri"/>
          <w:b w:val="0"/>
          <w:sz w:val="28"/>
          <w:szCs w:val="28"/>
        </w:rPr>
      </w:pPr>
      <w:r w:rsidRPr="002B7051">
        <w:rPr>
          <w:rStyle w:val="af3"/>
          <w:rFonts w:eastAsia="Calibri"/>
          <w:b w:val="0"/>
          <w:sz w:val="28"/>
          <w:szCs w:val="28"/>
        </w:rPr>
        <w:t>Отделение медных духовых и ударных инструментов</w:t>
      </w:r>
      <w:r w:rsidR="00A17C72">
        <w:rPr>
          <w:rStyle w:val="af3"/>
          <w:rFonts w:eastAsia="Calibri"/>
          <w:b w:val="0"/>
          <w:sz w:val="28"/>
          <w:szCs w:val="28"/>
        </w:rPr>
        <w:t>;</w:t>
      </w:r>
    </w:p>
    <w:p w:rsidR="002B7051" w:rsidRPr="002B7051" w:rsidRDefault="002B7051" w:rsidP="00B72160">
      <w:pPr>
        <w:pStyle w:val="a5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rStyle w:val="af3"/>
          <w:rFonts w:eastAsia="Calibri"/>
          <w:b w:val="0"/>
          <w:sz w:val="28"/>
          <w:szCs w:val="28"/>
        </w:rPr>
      </w:pPr>
      <w:r w:rsidRPr="002B7051">
        <w:rPr>
          <w:rStyle w:val="af3"/>
          <w:rFonts w:eastAsia="Calibri"/>
          <w:b w:val="0"/>
          <w:sz w:val="28"/>
          <w:szCs w:val="28"/>
        </w:rPr>
        <w:t>Отделение фортепиано</w:t>
      </w:r>
      <w:r w:rsidR="00A17C72">
        <w:rPr>
          <w:rStyle w:val="af3"/>
          <w:rFonts w:eastAsia="Calibri"/>
          <w:b w:val="0"/>
          <w:sz w:val="28"/>
          <w:szCs w:val="28"/>
        </w:rPr>
        <w:t>;</w:t>
      </w:r>
    </w:p>
    <w:p w:rsidR="002B7051" w:rsidRPr="002B7051" w:rsidRDefault="002B7051" w:rsidP="00B72160">
      <w:pPr>
        <w:pStyle w:val="a5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rStyle w:val="af3"/>
          <w:rFonts w:eastAsia="Calibri"/>
          <w:b w:val="0"/>
          <w:sz w:val="28"/>
          <w:szCs w:val="28"/>
        </w:rPr>
      </w:pPr>
      <w:r w:rsidRPr="002B7051">
        <w:rPr>
          <w:rStyle w:val="af3"/>
          <w:rFonts w:eastAsia="Calibri"/>
          <w:b w:val="0"/>
          <w:sz w:val="28"/>
          <w:szCs w:val="28"/>
        </w:rPr>
        <w:t>Отделение музыкально-теоретических дисциплин</w:t>
      </w:r>
      <w:r w:rsidR="00A17C72">
        <w:rPr>
          <w:rStyle w:val="af3"/>
          <w:rFonts w:eastAsia="Calibri"/>
          <w:b w:val="0"/>
          <w:sz w:val="28"/>
          <w:szCs w:val="28"/>
        </w:rPr>
        <w:t>;</w:t>
      </w:r>
    </w:p>
    <w:p w:rsidR="002B7051" w:rsidRPr="002B7051" w:rsidRDefault="002B7051" w:rsidP="00B72160">
      <w:pPr>
        <w:pStyle w:val="a5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rStyle w:val="af3"/>
          <w:rFonts w:eastAsia="Calibri"/>
          <w:b w:val="0"/>
          <w:sz w:val="28"/>
          <w:szCs w:val="28"/>
        </w:rPr>
      </w:pPr>
      <w:r w:rsidRPr="002B7051">
        <w:rPr>
          <w:rStyle w:val="af3"/>
          <w:rFonts w:eastAsia="Calibri"/>
          <w:b w:val="0"/>
          <w:sz w:val="28"/>
          <w:szCs w:val="28"/>
        </w:rPr>
        <w:t>Отделение концертмейстеров</w:t>
      </w:r>
      <w:r w:rsidR="00A17C72">
        <w:rPr>
          <w:rStyle w:val="af3"/>
          <w:rFonts w:eastAsia="Calibri"/>
          <w:b w:val="0"/>
          <w:sz w:val="28"/>
          <w:szCs w:val="28"/>
        </w:rPr>
        <w:t>;</w:t>
      </w:r>
    </w:p>
    <w:p w:rsidR="002B7051" w:rsidRPr="002B7051" w:rsidRDefault="002B7051" w:rsidP="00B72160">
      <w:pPr>
        <w:pStyle w:val="a5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rStyle w:val="af3"/>
          <w:rFonts w:eastAsia="Calibri"/>
          <w:b w:val="0"/>
          <w:sz w:val="28"/>
          <w:szCs w:val="28"/>
        </w:rPr>
      </w:pPr>
      <w:r w:rsidRPr="002B7051">
        <w:rPr>
          <w:rStyle w:val="af3"/>
          <w:rFonts w:eastAsia="Calibri"/>
          <w:b w:val="0"/>
          <w:sz w:val="28"/>
          <w:szCs w:val="28"/>
        </w:rPr>
        <w:t>Отдел кадров</w:t>
      </w:r>
      <w:r w:rsidR="00A17C72">
        <w:rPr>
          <w:rStyle w:val="af3"/>
          <w:rFonts w:eastAsia="Calibri"/>
          <w:b w:val="0"/>
          <w:sz w:val="28"/>
          <w:szCs w:val="28"/>
        </w:rPr>
        <w:t>;</w:t>
      </w:r>
    </w:p>
    <w:p w:rsidR="002B7051" w:rsidRPr="002B7051" w:rsidRDefault="002B7051" w:rsidP="00B72160">
      <w:pPr>
        <w:pStyle w:val="a5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B7051">
        <w:rPr>
          <w:rStyle w:val="af3"/>
          <w:rFonts w:eastAsia="Calibri"/>
          <w:b w:val="0"/>
          <w:sz w:val="28"/>
          <w:szCs w:val="28"/>
        </w:rPr>
        <w:t>Бухгалтерия</w:t>
      </w:r>
      <w:r w:rsidR="00A17C72">
        <w:rPr>
          <w:rStyle w:val="af3"/>
          <w:rFonts w:eastAsia="Calibri"/>
          <w:b w:val="0"/>
          <w:sz w:val="28"/>
          <w:szCs w:val="28"/>
        </w:rPr>
        <w:t>;</w:t>
      </w:r>
    </w:p>
    <w:p w:rsidR="002B7051" w:rsidRPr="002B7051" w:rsidRDefault="002B7051" w:rsidP="00B72160">
      <w:pPr>
        <w:pStyle w:val="a5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rStyle w:val="af3"/>
          <w:rFonts w:eastAsia="Calibri"/>
          <w:b w:val="0"/>
          <w:sz w:val="28"/>
          <w:szCs w:val="28"/>
        </w:rPr>
      </w:pPr>
      <w:r w:rsidRPr="002B7051">
        <w:rPr>
          <w:rStyle w:val="af3"/>
          <w:rFonts w:eastAsia="Calibri"/>
          <w:b w:val="0"/>
          <w:sz w:val="28"/>
          <w:szCs w:val="28"/>
        </w:rPr>
        <w:t>Библиотека</w:t>
      </w:r>
      <w:r w:rsidR="00A17C72">
        <w:rPr>
          <w:rStyle w:val="af3"/>
          <w:rFonts w:eastAsia="Calibri"/>
          <w:b w:val="0"/>
          <w:sz w:val="28"/>
          <w:szCs w:val="28"/>
        </w:rPr>
        <w:t>;</w:t>
      </w:r>
    </w:p>
    <w:p w:rsidR="002B7051" w:rsidRPr="002B7051" w:rsidRDefault="002B7051" w:rsidP="00B72160">
      <w:pPr>
        <w:pStyle w:val="a5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rStyle w:val="af3"/>
          <w:rFonts w:eastAsia="Calibri"/>
          <w:b w:val="0"/>
          <w:sz w:val="28"/>
          <w:szCs w:val="28"/>
        </w:rPr>
      </w:pPr>
      <w:r w:rsidRPr="002B7051">
        <w:rPr>
          <w:rStyle w:val="af3"/>
          <w:rFonts w:eastAsia="Calibri"/>
          <w:b w:val="0"/>
          <w:sz w:val="28"/>
          <w:szCs w:val="28"/>
        </w:rPr>
        <w:t>Склад музыкальных инструментов</w:t>
      </w:r>
      <w:r w:rsidR="00A17C72">
        <w:rPr>
          <w:rStyle w:val="af3"/>
          <w:rFonts w:eastAsia="Calibri"/>
          <w:b w:val="0"/>
          <w:sz w:val="28"/>
          <w:szCs w:val="28"/>
        </w:rPr>
        <w:t>;</w:t>
      </w:r>
    </w:p>
    <w:p w:rsidR="002B7051" w:rsidRPr="002B7051" w:rsidRDefault="002B7051" w:rsidP="00B72160">
      <w:pPr>
        <w:pStyle w:val="a5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rStyle w:val="af3"/>
          <w:rFonts w:eastAsia="Calibri"/>
          <w:b w:val="0"/>
          <w:sz w:val="28"/>
          <w:szCs w:val="28"/>
        </w:rPr>
      </w:pPr>
      <w:r w:rsidRPr="002B7051">
        <w:rPr>
          <w:rStyle w:val="af3"/>
          <w:rFonts w:eastAsia="Calibri"/>
          <w:b w:val="0"/>
          <w:sz w:val="28"/>
          <w:szCs w:val="28"/>
        </w:rPr>
        <w:t>Отделение камерного ансамбля деревянных духовых инструментов</w:t>
      </w:r>
      <w:r w:rsidR="00A17C72">
        <w:rPr>
          <w:rStyle w:val="af3"/>
          <w:rFonts w:eastAsia="Calibri"/>
          <w:b w:val="0"/>
          <w:sz w:val="28"/>
          <w:szCs w:val="28"/>
        </w:rPr>
        <w:t>;</w:t>
      </w:r>
    </w:p>
    <w:p w:rsidR="002B7051" w:rsidRPr="002B7051" w:rsidRDefault="002B7051" w:rsidP="00B72160">
      <w:pPr>
        <w:pStyle w:val="a5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B7051">
        <w:rPr>
          <w:rStyle w:val="af3"/>
          <w:rFonts w:eastAsia="Calibri"/>
          <w:b w:val="0"/>
          <w:sz w:val="28"/>
          <w:szCs w:val="28"/>
        </w:rPr>
        <w:t>Отделение камерного ансамбля медных и ударных инструментов</w:t>
      </w:r>
      <w:r w:rsidR="00A17C72">
        <w:rPr>
          <w:rStyle w:val="af3"/>
          <w:rFonts w:eastAsia="Calibri"/>
          <w:b w:val="0"/>
          <w:sz w:val="28"/>
          <w:szCs w:val="28"/>
        </w:rPr>
        <w:t>.</w:t>
      </w:r>
    </w:p>
    <w:p w:rsidR="00AA2D7E" w:rsidRDefault="004E1466" w:rsidP="00AA2D7E">
      <w:pPr>
        <w:pStyle w:val="a5"/>
        <w:spacing w:line="360" w:lineRule="auto"/>
        <w:ind w:left="0" w:firstLine="709"/>
        <w:jc w:val="both"/>
        <w:rPr>
          <w:sz w:val="28"/>
          <w:szCs w:val="22"/>
        </w:rPr>
      </w:pPr>
      <w:r>
        <w:rPr>
          <w:sz w:val="28"/>
          <w:szCs w:val="22"/>
        </w:rPr>
        <w:t>Училище реализует образовательные программы по уровням среднего профессионального образования и основного общего образования, но также оказывает платные услуги, в которые входят прокат музыкальных инструментов, индивидуальное или групповое обучение с преподавателем один или два раза в неделю.</w:t>
      </w:r>
      <w:r w:rsidR="00AA2D7E">
        <w:rPr>
          <w:sz w:val="28"/>
          <w:szCs w:val="22"/>
        </w:rPr>
        <w:t xml:space="preserve"> Обучающимся по программам среднего профессионального образования предоставляется академическая стипендия, условия и меры которой регулируются «Положением о назначении стипендий и расходовании стипендиального фонда».</w:t>
      </w:r>
    </w:p>
    <w:p w:rsidR="00AA2D7E" w:rsidRDefault="00AA2D7E" w:rsidP="00AA2D7E">
      <w:pPr>
        <w:pStyle w:val="a5"/>
        <w:spacing w:line="360" w:lineRule="auto"/>
        <w:ind w:left="0" w:firstLine="709"/>
        <w:jc w:val="both"/>
        <w:rPr>
          <w:sz w:val="28"/>
          <w:szCs w:val="22"/>
        </w:rPr>
      </w:pPr>
      <w:r>
        <w:rPr>
          <w:sz w:val="28"/>
          <w:szCs w:val="22"/>
        </w:rPr>
        <w:t>Показатели деятельности:</w:t>
      </w:r>
    </w:p>
    <w:p w:rsidR="008D5878" w:rsidRDefault="008D5878" w:rsidP="008D5878">
      <w:pPr>
        <w:pStyle w:val="a5"/>
        <w:spacing w:line="360" w:lineRule="auto"/>
        <w:ind w:left="0"/>
        <w:jc w:val="right"/>
        <w:rPr>
          <w:sz w:val="28"/>
          <w:szCs w:val="22"/>
        </w:rPr>
      </w:pPr>
      <w:r>
        <w:rPr>
          <w:sz w:val="28"/>
          <w:szCs w:val="22"/>
        </w:rPr>
        <w:t>Таблица 1</w:t>
      </w:r>
    </w:p>
    <w:p w:rsidR="00AA2D7E" w:rsidRDefault="00AA2D7E" w:rsidP="008D5878">
      <w:pPr>
        <w:pStyle w:val="a5"/>
        <w:spacing w:line="360" w:lineRule="auto"/>
        <w:ind w:left="0"/>
        <w:jc w:val="center"/>
        <w:rPr>
          <w:sz w:val="28"/>
          <w:szCs w:val="22"/>
        </w:rPr>
      </w:pPr>
      <w:r>
        <w:rPr>
          <w:sz w:val="28"/>
          <w:szCs w:val="22"/>
        </w:rPr>
        <w:t>Доходы и расходы</w:t>
      </w:r>
      <w:r w:rsidR="00706818">
        <w:rPr>
          <w:rStyle w:val="a8"/>
          <w:sz w:val="28"/>
          <w:szCs w:val="22"/>
        </w:rPr>
        <w:footnoteReference w:id="7"/>
      </w:r>
    </w:p>
    <w:tbl>
      <w:tblPr>
        <w:tblStyle w:val="af4"/>
        <w:tblW w:w="0" w:type="auto"/>
        <w:tblLook w:val="04A0"/>
      </w:tblPr>
      <w:tblGrid>
        <w:gridCol w:w="6062"/>
        <w:gridCol w:w="1276"/>
        <w:gridCol w:w="1275"/>
        <w:gridCol w:w="1241"/>
      </w:tblGrid>
      <w:tr w:rsidR="008D5878" w:rsidTr="001A7F61">
        <w:tc>
          <w:tcPr>
            <w:tcW w:w="6062" w:type="dxa"/>
          </w:tcPr>
          <w:p w:rsidR="008D5878" w:rsidRPr="008D5878" w:rsidRDefault="008D5878" w:rsidP="008D5878">
            <w:pPr>
              <w:pStyle w:val="a5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D5878">
              <w:rPr>
                <w:b/>
                <w:sz w:val="24"/>
                <w:szCs w:val="24"/>
              </w:rPr>
              <w:t>Год/показатели</w:t>
            </w:r>
          </w:p>
        </w:tc>
        <w:tc>
          <w:tcPr>
            <w:tcW w:w="1276" w:type="dxa"/>
          </w:tcPr>
          <w:p w:rsidR="008D5878" w:rsidRPr="008D5878" w:rsidRDefault="008D5878" w:rsidP="008D5878">
            <w:pPr>
              <w:pStyle w:val="a5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D5878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1275" w:type="dxa"/>
          </w:tcPr>
          <w:p w:rsidR="008D5878" w:rsidRPr="008D5878" w:rsidRDefault="008D5878" w:rsidP="008D5878">
            <w:pPr>
              <w:pStyle w:val="a5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D5878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1241" w:type="dxa"/>
          </w:tcPr>
          <w:p w:rsidR="008D5878" w:rsidRPr="008D5878" w:rsidRDefault="008D5878" w:rsidP="008D5878">
            <w:pPr>
              <w:pStyle w:val="a5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D5878">
              <w:rPr>
                <w:b/>
                <w:sz w:val="24"/>
                <w:szCs w:val="24"/>
              </w:rPr>
              <w:t>2013</w:t>
            </w:r>
          </w:p>
        </w:tc>
      </w:tr>
      <w:tr w:rsidR="008D5878" w:rsidTr="001A7F61">
        <w:tc>
          <w:tcPr>
            <w:tcW w:w="6062" w:type="dxa"/>
          </w:tcPr>
          <w:p w:rsidR="008D5878" w:rsidRPr="008D5878" w:rsidRDefault="008D5878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8D5878">
              <w:rPr>
                <w:sz w:val="24"/>
                <w:szCs w:val="24"/>
              </w:rPr>
              <w:t>Доходы, тыс. руб.</w:t>
            </w:r>
          </w:p>
        </w:tc>
        <w:tc>
          <w:tcPr>
            <w:tcW w:w="1276" w:type="dxa"/>
          </w:tcPr>
          <w:p w:rsidR="008D5878" w:rsidRPr="008D5878" w:rsidRDefault="008D5878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79994,03</w:t>
            </w:r>
          </w:p>
        </w:tc>
        <w:tc>
          <w:tcPr>
            <w:tcW w:w="1275" w:type="dxa"/>
          </w:tcPr>
          <w:p w:rsidR="008D5878" w:rsidRPr="008D5878" w:rsidRDefault="008D5878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83488,72</w:t>
            </w:r>
          </w:p>
        </w:tc>
        <w:tc>
          <w:tcPr>
            <w:tcW w:w="1241" w:type="dxa"/>
          </w:tcPr>
          <w:p w:rsidR="008D5878" w:rsidRPr="008D5878" w:rsidRDefault="008D5878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82754,33</w:t>
            </w:r>
          </w:p>
        </w:tc>
      </w:tr>
      <w:tr w:rsidR="008D5878" w:rsidTr="001A7F61">
        <w:tc>
          <w:tcPr>
            <w:tcW w:w="6062" w:type="dxa"/>
          </w:tcPr>
          <w:p w:rsidR="008D5878" w:rsidRPr="008D5878" w:rsidRDefault="008D5878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8D5878">
              <w:rPr>
                <w:sz w:val="24"/>
                <w:szCs w:val="24"/>
              </w:rPr>
              <w:t>Расходы, тыс. руб.</w:t>
            </w:r>
          </w:p>
        </w:tc>
        <w:tc>
          <w:tcPr>
            <w:tcW w:w="1276" w:type="dxa"/>
          </w:tcPr>
          <w:p w:rsidR="008D5878" w:rsidRPr="008D5878" w:rsidRDefault="008D5878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154620,25</w:t>
            </w:r>
          </w:p>
        </w:tc>
        <w:tc>
          <w:tcPr>
            <w:tcW w:w="1275" w:type="dxa"/>
          </w:tcPr>
          <w:p w:rsidR="008D5878" w:rsidRPr="008D5878" w:rsidRDefault="001A7F61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156782,81</w:t>
            </w:r>
          </w:p>
        </w:tc>
        <w:tc>
          <w:tcPr>
            <w:tcW w:w="1241" w:type="dxa"/>
          </w:tcPr>
          <w:p w:rsidR="008D5878" w:rsidRPr="008D5878" w:rsidRDefault="001A7F61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85281,28</w:t>
            </w:r>
          </w:p>
        </w:tc>
      </w:tr>
      <w:tr w:rsidR="008D5878" w:rsidTr="001A7F61">
        <w:tc>
          <w:tcPr>
            <w:tcW w:w="6062" w:type="dxa"/>
          </w:tcPr>
          <w:p w:rsidR="008D5878" w:rsidRPr="008D5878" w:rsidRDefault="008D5878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8D5878">
              <w:rPr>
                <w:sz w:val="24"/>
                <w:szCs w:val="24"/>
              </w:rPr>
              <w:t xml:space="preserve">Абсолютное отклонение </w:t>
            </w:r>
            <w:r>
              <w:rPr>
                <w:sz w:val="24"/>
                <w:szCs w:val="24"/>
              </w:rPr>
              <w:t xml:space="preserve">доходов </w:t>
            </w:r>
            <w:r w:rsidRPr="008D5878">
              <w:rPr>
                <w:sz w:val="24"/>
                <w:szCs w:val="24"/>
              </w:rPr>
              <w:t>от прошлого года</w:t>
            </w:r>
          </w:p>
        </w:tc>
        <w:tc>
          <w:tcPr>
            <w:tcW w:w="1276" w:type="dxa"/>
          </w:tcPr>
          <w:p w:rsidR="008D5878" w:rsidRPr="008D5878" w:rsidRDefault="001A7F61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-3494,69</w:t>
            </w:r>
          </w:p>
        </w:tc>
        <w:tc>
          <w:tcPr>
            <w:tcW w:w="1275" w:type="dxa"/>
          </w:tcPr>
          <w:p w:rsidR="008D5878" w:rsidRPr="008D5878" w:rsidRDefault="00944EB8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1A7F61">
              <w:rPr>
                <w:sz w:val="24"/>
                <w:szCs w:val="24"/>
              </w:rPr>
              <w:t>734,39</w:t>
            </w:r>
          </w:p>
        </w:tc>
        <w:tc>
          <w:tcPr>
            <w:tcW w:w="1241" w:type="dxa"/>
          </w:tcPr>
          <w:p w:rsidR="008D5878" w:rsidRPr="008D5878" w:rsidRDefault="001A7F61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D5878" w:rsidTr="001A7F61">
        <w:tc>
          <w:tcPr>
            <w:tcW w:w="6062" w:type="dxa"/>
          </w:tcPr>
          <w:p w:rsidR="008D5878" w:rsidRPr="008D5878" w:rsidRDefault="008D5878" w:rsidP="008D5878">
            <w:pPr>
              <w:pStyle w:val="a5"/>
              <w:spacing w:line="360" w:lineRule="auto"/>
              <w:ind w:left="0"/>
              <w:jc w:val="center"/>
            </w:pPr>
            <w:r w:rsidRPr="008D5878">
              <w:rPr>
                <w:sz w:val="24"/>
                <w:szCs w:val="24"/>
              </w:rPr>
              <w:t xml:space="preserve">Абсолютное отклонение </w:t>
            </w:r>
            <w:r>
              <w:rPr>
                <w:sz w:val="24"/>
                <w:szCs w:val="24"/>
              </w:rPr>
              <w:t xml:space="preserve">расходов </w:t>
            </w:r>
            <w:r w:rsidRPr="008D5878">
              <w:rPr>
                <w:sz w:val="24"/>
                <w:szCs w:val="24"/>
              </w:rPr>
              <w:t>от прошлого года</w:t>
            </w:r>
          </w:p>
        </w:tc>
        <w:tc>
          <w:tcPr>
            <w:tcW w:w="1276" w:type="dxa"/>
          </w:tcPr>
          <w:p w:rsidR="008D5878" w:rsidRPr="008D5878" w:rsidRDefault="001A7F61" w:rsidP="008D5878">
            <w:pPr>
              <w:pStyle w:val="a5"/>
              <w:spacing w:line="360" w:lineRule="auto"/>
              <w:ind w:left="0"/>
              <w:jc w:val="center"/>
            </w:pPr>
            <w:r>
              <w:t>-2162,56</w:t>
            </w:r>
          </w:p>
        </w:tc>
        <w:tc>
          <w:tcPr>
            <w:tcW w:w="1275" w:type="dxa"/>
          </w:tcPr>
          <w:p w:rsidR="008D5878" w:rsidRPr="008D5878" w:rsidRDefault="00944EB8" w:rsidP="008D5878">
            <w:pPr>
              <w:pStyle w:val="a5"/>
              <w:spacing w:line="360" w:lineRule="auto"/>
              <w:ind w:left="0"/>
              <w:jc w:val="center"/>
            </w:pPr>
            <w:r>
              <w:t>+</w:t>
            </w:r>
            <w:r w:rsidR="001A7F61">
              <w:t>74501,53</w:t>
            </w:r>
          </w:p>
        </w:tc>
        <w:tc>
          <w:tcPr>
            <w:tcW w:w="1241" w:type="dxa"/>
          </w:tcPr>
          <w:p w:rsidR="008D5878" w:rsidRPr="008D5878" w:rsidRDefault="001A7F61" w:rsidP="008D5878">
            <w:pPr>
              <w:pStyle w:val="a5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8D5878" w:rsidTr="001A7F61">
        <w:tc>
          <w:tcPr>
            <w:tcW w:w="6062" w:type="dxa"/>
          </w:tcPr>
          <w:p w:rsidR="008D5878" w:rsidRPr="008D5878" w:rsidRDefault="008D5878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8D5878">
              <w:rPr>
                <w:sz w:val="24"/>
                <w:szCs w:val="24"/>
              </w:rPr>
              <w:t xml:space="preserve">Относительное отклонение </w:t>
            </w:r>
            <w:r>
              <w:rPr>
                <w:sz w:val="24"/>
                <w:szCs w:val="24"/>
              </w:rPr>
              <w:t xml:space="preserve">доходов </w:t>
            </w:r>
            <w:r w:rsidRPr="008D5878">
              <w:rPr>
                <w:sz w:val="24"/>
                <w:szCs w:val="24"/>
              </w:rPr>
              <w:t>от прошлого года</w:t>
            </w:r>
          </w:p>
        </w:tc>
        <w:tc>
          <w:tcPr>
            <w:tcW w:w="1276" w:type="dxa"/>
          </w:tcPr>
          <w:p w:rsidR="008D5878" w:rsidRPr="008D5878" w:rsidRDefault="001A7F61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95,86 %</w:t>
            </w:r>
          </w:p>
        </w:tc>
        <w:tc>
          <w:tcPr>
            <w:tcW w:w="1275" w:type="dxa"/>
          </w:tcPr>
          <w:p w:rsidR="008D5878" w:rsidRPr="008D5878" w:rsidRDefault="001A7F61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100,89 %</w:t>
            </w:r>
          </w:p>
        </w:tc>
        <w:tc>
          <w:tcPr>
            <w:tcW w:w="1241" w:type="dxa"/>
          </w:tcPr>
          <w:p w:rsidR="008D5878" w:rsidRPr="008D5878" w:rsidRDefault="001A7F61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D5878" w:rsidTr="001A7F61">
        <w:tc>
          <w:tcPr>
            <w:tcW w:w="6062" w:type="dxa"/>
          </w:tcPr>
          <w:p w:rsidR="008D5878" w:rsidRPr="008D5878" w:rsidRDefault="008D5878" w:rsidP="008D5878">
            <w:pPr>
              <w:pStyle w:val="a5"/>
              <w:spacing w:line="360" w:lineRule="auto"/>
              <w:ind w:left="0"/>
              <w:jc w:val="center"/>
            </w:pPr>
            <w:r w:rsidRPr="008D5878">
              <w:rPr>
                <w:sz w:val="24"/>
                <w:szCs w:val="24"/>
              </w:rPr>
              <w:t xml:space="preserve">Относительное отклонение </w:t>
            </w:r>
            <w:r>
              <w:rPr>
                <w:sz w:val="24"/>
                <w:szCs w:val="24"/>
              </w:rPr>
              <w:t xml:space="preserve">расходов </w:t>
            </w:r>
            <w:r w:rsidRPr="008D5878">
              <w:rPr>
                <w:sz w:val="24"/>
                <w:szCs w:val="24"/>
              </w:rPr>
              <w:t>от прошлого года</w:t>
            </w:r>
          </w:p>
        </w:tc>
        <w:tc>
          <w:tcPr>
            <w:tcW w:w="1276" w:type="dxa"/>
          </w:tcPr>
          <w:p w:rsidR="008D5878" w:rsidRPr="008D5878" w:rsidRDefault="001A7F61" w:rsidP="008D5878">
            <w:pPr>
              <w:pStyle w:val="a5"/>
              <w:spacing w:line="360" w:lineRule="auto"/>
              <w:ind w:left="0"/>
              <w:jc w:val="center"/>
            </w:pPr>
            <w:r>
              <w:t>98,62 %</w:t>
            </w:r>
          </w:p>
        </w:tc>
        <w:tc>
          <w:tcPr>
            <w:tcW w:w="1275" w:type="dxa"/>
          </w:tcPr>
          <w:p w:rsidR="008D5878" w:rsidRPr="008D5878" w:rsidRDefault="001A7F61" w:rsidP="008D5878">
            <w:pPr>
              <w:pStyle w:val="a5"/>
              <w:spacing w:line="360" w:lineRule="auto"/>
              <w:ind w:left="0"/>
              <w:jc w:val="center"/>
            </w:pPr>
            <w:r>
              <w:t>183,84 %</w:t>
            </w:r>
          </w:p>
        </w:tc>
        <w:tc>
          <w:tcPr>
            <w:tcW w:w="1241" w:type="dxa"/>
          </w:tcPr>
          <w:p w:rsidR="008D5878" w:rsidRPr="008D5878" w:rsidRDefault="001A7F61" w:rsidP="008D5878">
            <w:pPr>
              <w:pStyle w:val="a5"/>
              <w:spacing w:line="360" w:lineRule="auto"/>
              <w:ind w:left="0"/>
              <w:jc w:val="center"/>
            </w:pPr>
            <w:r>
              <w:t>-</w:t>
            </w:r>
          </w:p>
        </w:tc>
      </w:tr>
    </w:tbl>
    <w:p w:rsidR="001D3B34" w:rsidRDefault="001D3B34" w:rsidP="001D3B34">
      <w:pPr>
        <w:spacing w:line="360" w:lineRule="auto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Из таблицы 1 можно сделать вывод, что в 2014 году, по сравнению с 2013 годом, доходы Училища увеличились на 0,89 %, а расходы на 83,84 %. Но уже в 2015 году, по сравнению с 2014 годом, доходы уменьшились на 4,14 %, а расходы на 1,38 %. </w:t>
      </w:r>
    </w:p>
    <w:p w:rsidR="008D5878" w:rsidRPr="001A7F61" w:rsidRDefault="008D5878" w:rsidP="001A7F61">
      <w:pPr>
        <w:spacing w:line="360" w:lineRule="auto"/>
        <w:jc w:val="right"/>
        <w:rPr>
          <w:sz w:val="28"/>
          <w:szCs w:val="22"/>
        </w:rPr>
      </w:pPr>
      <w:r w:rsidRPr="001A7F61">
        <w:rPr>
          <w:sz w:val="28"/>
          <w:szCs w:val="22"/>
        </w:rPr>
        <w:t>Таблица 2</w:t>
      </w:r>
    </w:p>
    <w:p w:rsidR="00AA2D7E" w:rsidRDefault="00AA2D7E" w:rsidP="008D5878">
      <w:pPr>
        <w:pStyle w:val="a5"/>
        <w:spacing w:line="360" w:lineRule="auto"/>
        <w:ind w:left="0"/>
        <w:jc w:val="center"/>
        <w:rPr>
          <w:sz w:val="28"/>
          <w:szCs w:val="22"/>
        </w:rPr>
      </w:pPr>
      <w:r w:rsidRPr="00BE67A5">
        <w:rPr>
          <w:sz w:val="28"/>
          <w:szCs w:val="22"/>
        </w:rPr>
        <w:t>Средняя заработная плата</w:t>
      </w:r>
      <w:r w:rsidR="008D5878">
        <w:rPr>
          <w:sz w:val="28"/>
          <w:szCs w:val="22"/>
        </w:rPr>
        <w:t xml:space="preserve"> на человека</w:t>
      </w:r>
    </w:p>
    <w:tbl>
      <w:tblPr>
        <w:tblStyle w:val="af4"/>
        <w:tblW w:w="0" w:type="auto"/>
        <w:tblLook w:val="04A0"/>
      </w:tblPr>
      <w:tblGrid>
        <w:gridCol w:w="6062"/>
        <w:gridCol w:w="1276"/>
        <w:gridCol w:w="1275"/>
        <w:gridCol w:w="1241"/>
      </w:tblGrid>
      <w:tr w:rsidR="001A7F61" w:rsidTr="001A7F61">
        <w:tc>
          <w:tcPr>
            <w:tcW w:w="6062" w:type="dxa"/>
          </w:tcPr>
          <w:p w:rsidR="001A7F61" w:rsidRPr="008D5878" w:rsidRDefault="001A7F61" w:rsidP="00941B1A">
            <w:pPr>
              <w:pStyle w:val="a5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D5878">
              <w:rPr>
                <w:b/>
                <w:sz w:val="24"/>
                <w:szCs w:val="24"/>
              </w:rPr>
              <w:t>Год/показатели</w:t>
            </w:r>
          </w:p>
        </w:tc>
        <w:tc>
          <w:tcPr>
            <w:tcW w:w="1276" w:type="dxa"/>
          </w:tcPr>
          <w:p w:rsidR="001A7F61" w:rsidRPr="008D5878" w:rsidRDefault="001A7F61" w:rsidP="00941B1A">
            <w:pPr>
              <w:pStyle w:val="a5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D5878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1275" w:type="dxa"/>
          </w:tcPr>
          <w:p w:rsidR="001A7F61" w:rsidRPr="008D5878" w:rsidRDefault="001A7F61" w:rsidP="00941B1A">
            <w:pPr>
              <w:pStyle w:val="a5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D5878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1241" w:type="dxa"/>
          </w:tcPr>
          <w:p w:rsidR="001A7F61" w:rsidRPr="008D5878" w:rsidRDefault="001A7F61" w:rsidP="00941B1A">
            <w:pPr>
              <w:pStyle w:val="a5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D5878">
              <w:rPr>
                <w:b/>
                <w:sz w:val="24"/>
                <w:szCs w:val="24"/>
              </w:rPr>
              <w:t>2013</w:t>
            </w:r>
          </w:p>
        </w:tc>
      </w:tr>
      <w:tr w:rsidR="001A7F61" w:rsidTr="001A7F61">
        <w:tc>
          <w:tcPr>
            <w:tcW w:w="6062" w:type="dxa"/>
          </w:tcPr>
          <w:p w:rsidR="001A7F61" w:rsidRPr="001A7F61" w:rsidRDefault="001A7F61" w:rsidP="001A7F61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1A7F61">
              <w:rPr>
                <w:sz w:val="24"/>
                <w:szCs w:val="24"/>
              </w:rPr>
              <w:t>Средняя з</w:t>
            </w:r>
            <w:r>
              <w:rPr>
                <w:sz w:val="24"/>
                <w:szCs w:val="24"/>
              </w:rPr>
              <w:t>аработная плата</w:t>
            </w:r>
          </w:p>
        </w:tc>
        <w:tc>
          <w:tcPr>
            <w:tcW w:w="1276" w:type="dxa"/>
          </w:tcPr>
          <w:p w:rsidR="001A7F61" w:rsidRPr="001A7F61" w:rsidRDefault="001A7F61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1A7F61">
              <w:rPr>
                <w:sz w:val="24"/>
                <w:szCs w:val="24"/>
              </w:rPr>
              <w:t>52266,00</w:t>
            </w:r>
          </w:p>
        </w:tc>
        <w:tc>
          <w:tcPr>
            <w:tcW w:w="1275" w:type="dxa"/>
          </w:tcPr>
          <w:p w:rsidR="001A7F61" w:rsidRPr="001A7F61" w:rsidRDefault="001A7F61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1A7F61">
              <w:rPr>
                <w:sz w:val="24"/>
                <w:szCs w:val="24"/>
              </w:rPr>
              <w:t>49364,76</w:t>
            </w:r>
          </w:p>
        </w:tc>
        <w:tc>
          <w:tcPr>
            <w:tcW w:w="1241" w:type="dxa"/>
          </w:tcPr>
          <w:p w:rsidR="001A7F61" w:rsidRPr="001A7F61" w:rsidRDefault="001A7F61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1A7F61">
              <w:rPr>
                <w:sz w:val="24"/>
                <w:szCs w:val="24"/>
              </w:rPr>
              <w:t>48102,28</w:t>
            </w:r>
          </w:p>
        </w:tc>
      </w:tr>
      <w:tr w:rsidR="001A7F61" w:rsidTr="001A7F61">
        <w:tc>
          <w:tcPr>
            <w:tcW w:w="6062" w:type="dxa"/>
          </w:tcPr>
          <w:p w:rsidR="001A7F61" w:rsidRPr="008D5878" w:rsidRDefault="001A7F61" w:rsidP="001A7F61">
            <w:pPr>
              <w:pStyle w:val="a5"/>
              <w:spacing w:line="360" w:lineRule="auto"/>
              <w:ind w:left="0"/>
              <w:jc w:val="center"/>
            </w:pPr>
            <w:r w:rsidRPr="008D5878">
              <w:rPr>
                <w:sz w:val="24"/>
                <w:szCs w:val="24"/>
              </w:rPr>
              <w:t>Абсолютное отклонение от прошлого года</w:t>
            </w:r>
          </w:p>
        </w:tc>
        <w:tc>
          <w:tcPr>
            <w:tcW w:w="1276" w:type="dxa"/>
          </w:tcPr>
          <w:p w:rsidR="001A7F61" w:rsidRPr="001A7F61" w:rsidRDefault="00944EB8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1A7F61">
              <w:rPr>
                <w:sz w:val="24"/>
                <w:szCs w:val="24"/>
              </w:rPr>
              <w:t>2901,24</w:t>
            </w:r>
          </w:p>
        </w:tc>
        <w:tc>
          <w:tcPr>
            <w:tcW w:w="1275" w:type="dxa"/>
          </w:tcPr>
          <w:p w:rsidR="001A7F61" w:rsidRPr="001A7F61" w:rsidRDefault="00944EB8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1A7F61">
              <w:rPr>
                <w:sz w:val="24"/>
                <w:szCs w:val="24"/>
              </w:rPr>
              <w:t>1262,48</w:t>
            </w:r>
          </w:p>
        </w:tc>
        <w:tc>
          <w:tcPr>
            <w:tcW w:w="1241" w:type="dxa"/>
          </w:tcPr>
          <w:p w:rsidR="001A7F61" w:rsidRPr="001A7F61" w:rsidRDefault="001A7F61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A7F61" w:rsidTr="001A7F61">
        <w:tc>
          <w:tcPr>
            <w:tcW w:w="6062" w:type="dxa"/>
          </w:tcPr>
          <w:p w:rsidR="001A7F61" w:rsidRPr="008D5878" w:rsidRDefault="001A7F61" w:rsidP="001A7F61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8D5878">
              <w:rPr>
                <w:sz w:val="24"/>
                <w:szCs w:val="24"/>
              </w:rPr>
              <w:t>Относительное отклонение от прошлого года</w:t>
            </w:r>
          </w:p>
        </w:tc>
        <w:tc>
          <w:tcPr>
            <w:tcW w:w="1276" w:type="dxa"/>
          </w:tcPr>
          <w:p w:rsidR="001A7F61" w:rsidRPr="001A7F61" w:rsidRDefault="001A7F61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105,88 %</w:t>
            </w:r>
          </w:p>
        </w:tc>
        <w:tc>
          <w:tcPr>
            <w:tcW w:w="1275" w:type="dxa"/>
          </w:tcPr>
          <w:p w:rsidR="001A7F61" w:rsidRPr="001A7F61" w:rsidRDefault="001A7F61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102,62 %</w:t>
            </w:r>
          </w:p>
        </w:tc>
        <w:tc>
          <w:tcPr>
            <w:tcW w:w="1241" w:type="dxa"/>
          </w:tcPr>
          <w:p w:rsidR="001A7F61" w:rsidRPr="001A7F61" w:rsidRDefault="001A7F61" w:rsidP="008D587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1D3B34" w:rsidRDefault="001D3B34" w:rsidP="001D3B34">
      <w:pPr>
        <w:spacing w:line="360" w:lineRule="auto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Из таблицы 2 можно сделать вывод, что средняя заработная плата работник</w:t>
      </w:r>
      <w:r w:rsidR="00941B1A">
        <w:rPr>
          <w:sz w:val="28"/>
          <w:szCs w:val="22"/>
        </w:rPr>
        <w:t>а</w:t>
      </w:r>
      <w:r>
        <w:rPr>
          <w:sz w:val="28"/>
          <w:szCs w:val="22"/>
        </w:rPr>
        <w:t xml:space="preserve"> Училища в 2014 году по сравнению с 2013 годом, выросла на 2,62%, а в 2015 году еще на 5,88 %.</w:t>
      </w:r>
    </w:p>
    <w:p w:rsidR="008D5878" w:rsidRDefault="008D5878" w:rsidP="001A7F61">
      <w:pPr>
        <w:spacing w:line="360" w:lineRule="auto"/>
        <w:jc w:val="right"/>
        <w:rPr>
          <w:sz w:val="28"/>
          <w:szCs w:val="22"/>
        </w:rPr>
      </w:pPr>
      <w:r>
        <w:rPr>
          <w:sz w:val="28"/>
          <w:szCs w:val="22"/>
        </w:rPr>
        <w:t>Таблица 3</w:t>
      </w:r>
    </w:p>
    <w:p w:rsidR="00AA2D7E" w:rsidRDefault="00AA2D7E" w:rsidP="008D5878">
      <w:pPr>
        <w:spacing w:line="360" w:lineRule="auto"/>
        <w:jc w:val="center"/>
        <w:rPr>
          <w:sz w:val="28"/>
          <w:szCs w:val="22"/>
        </w:rPr>
      </w:pPr>
      <w:r w:rsidRPr="008D5878">
        <w:rPr>
          <w:sz w:val="28"/>
          <w:szCs w:val="22"/>
        </w:rPr>
        <w:t>Количество сотрудников</w:t>
      </w:r>
    </w:p>
    <w:tbl>
      <w:tblPr>
        <w:tblStyle w:val="af4"/>
        <w:tblW w:w="0" w:type="auto"/>
        <w:tblLook w:val="04A0"/>
      </w:tblPr>
      <w:tblGrid>
        <w:gridCol w:w="6062"/>
        <w:gridCol w:w="1276"/>
        <w:gridCol w:w="1275"/>
        <w:gridCol w:w="1241"/>
      </w:tblGrid>
      <w:tr w:rsidR="001D3B34" w:rsidRPr="008D5878" w:rsidTr="001D3B34">
        <w:tc>
          <w:tcPr>
            <w:tcW w:w="6062" w:type="dxa"/>
          </w:tcPr>
          <w:p w:rsidR="001D3B34" w:rsidRPr="008D5878" w:rsidRDefault="001D3B34" w:rsidP="00941B1A">
            <w:pPr>
              <w:pStyle w:val="a5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D5878">
              <w:rPr>
                <w:b/>
                <w:sz w:val="24"/>
                <w:szCs w:val="24"/>
              </w:rPr>
              <w:t>Год/показатели</w:t>
            </w:r>
          </w:p>
        </w:tc>
        <w:tc>
          <w:tcPr>
            <w:tcW w:w="1276" w:type="dxa"/>
          </w:tcPr>
          <w:p w:rsidR="001D3B34" w:rsidRPr="008D5878" w:rsidRDefault="001D3B34" w:rsidP="00941B1A">
            <w:pPr>
              <w:pStyle w:val="a5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D5878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1275" w:type="dxa"/>
          </w:tcPr>
          <w:p w:rsidR="001D3B34" w:rsidRPr="008D5878" w:rsidRDefault="001D3B34" w:rsidP="00941B1A">
            <w:pPr>
              <w:pStyle w:val="a5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D5878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1241" w:type="dxa"/>
          </w:tcPr>
          <w:p w:rsidR="001D3B34" w:rsidRPr="008D5878" w:rsidRDefault="001D3B34" w:rsidP="00941B1A">
            <w:pPr>
              <w:pStyle w:val="a5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D5878">
              <w:rPr>
                <w:b/>
                <w:sz w:val="24"/>
                <w:szCs w:val="24"/>
              </w:rPr>
              <w:t>2013</w:t>
            </w:r>
          </w:p>
        </w:tc>
      </w:tr>
      <w:tr w:rsidR="001D3B34" w:rsidRPr="001A7F61" w:rsidTr="001D3B34">
        <w:tc>
          <w:tcPr>
            <w:tcW w:w="6062" w:type="dxa"/>
          </w:tcPr>
          <w:p w:rsidR="001D3B34" w:rsidRPr="001A7F61" w:rsidRDefault="001D3B34" w:rsidP="00941B1A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сотрудников</w:t>
            </w:r>
          </w:p>
        </w:tc>
        <w:tc>
          <w:tcPr>
            <w:tcW w:w="1276" w:type="dxa"/>
          </w:tcPr>
          <w:p w:rsidR="001D3B34" w:rsidRPr="001A7F61" w:rsidRDefault="001D3B34" w:rsidP="00941B1A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275" w:type="dxa"/>
          </w:tcPr>
          <w:p w:rsidR="001D3B34" w:rsidRPr="001A7F61" w:rsidRDefault="001D3B34" w:rsidP="00941B1A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241" w:type="dxa"/>
          </w:tcPr>
          <w:p w:rsidR="001D3B34" w:rsidRPr="001A7F61" w:rsidRDefault="001D3B34" w:rsidP="00941B1A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</w:tr>
      <w:tr w:rsidR="001D3B34" w:rsidRPr="001A7F61" w:rsidTr="001D3B34">
        <w:tc>
          <w:tcPr>
            <w:tcW w:w="6062" w:type="dxa"/>
          </w:tcPr>
          <w:p w:rsidR="001D3B34" w:rsidRPr="008D5878" w:rsidRDefault="001D3B34" w:rsidP="00941B1A">
            <w:pPr>
              <w:pStyle w:val="a5"/>
              <w:spacing w:line="360" w:lineRule="auto"/>
              <w:ind w:left="0"/>
              <w:jc w:val="center"/>
            </w:pPr>
            <w:r w:rsidRPr="008D5878">
              <w:rPr>
                <w:sz w:val="24"/>
                <w:szCs w:val="24"/>
              </w:rPr>
              <w:t>Абсолютное отклонение от прошлого года</w:t>
            </w:r>
          </w:p>
        </w:tc>
        <w:tc>
          <w:tcPr>
            <w:tcW w:w="1276" w:type="dxa"/>
          </w:tcPr>
          <w:p w:rsidR="001D3B34" w:rsidRPr="001A7F61" w:rsidRDefault="001D3B34" w:rsidP="00941B1A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</w:t>
            </w:r>
          </w:p>
        </w:tc>
        <w:tc>
          <w:tcPr>
            <w:tcW w:w="1275" w:type="dxa"/>
          </w:tcPr>
          <w:p w:rsidR="001D3B34" w:rsidRPr="001A7F61" w:rsidRDefault="001D3B34" w:rsidP="00941B1A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-25</w:t>
            </w:r>
          </w:p>
        </w:tc>
        <w:tc>
          <w:tcPr>
            <w:tcW w:w="1241" w:type="dxa"/>
          </w:tcPr>
          <w:p w:rsidR="001D3B34" w:rsidRPr="001A7F61" w:rsidRDefault="001D3B34" w:rsidP="00941B1A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D3B34" w:rsidRPr="001A7F61" w:rsidTr="001D3B34">
        <w:tc>
          <w:tcPr>
            <w:tcW w:w="6062" w:type="dxa"/>
          </w:tcPr>
          <w:p w:rsidR="001D3B34" w:rsidRPr="008D5878" w:rsidRDefault="001D3B34" w:rsidP="00941B1A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8D5878">
              <w:rPr>
                <w:sz w:val="24"/>
                <w:szCs w:val="24"/>
              </w:rPr>
              <w:t>Относительное отклонение от прошлого года</w:t>
            </w:r>
          </w:p>
        </w:tc>
        <w:tc>
          <w:tcPr>
            <w:tcW w:w="1276" w:type="dxa"/>
          </w:tcPr>
          <w:p w:rsidR="001D3B34" w:rsidRPr="001A7F61" w:rsidRDefault="001D3B34" w:rsidP="00941B1A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96,05 %</w:t>
            </w:r>
          </w:p>
        </w:tc>
        <w:tc>
          <w:tcPr>
            <w:tcW w:w="1275" w:type="dxa"/>
          </w:tcPr>
          <w:p w:rsidR="001D3B34" w:rsidRPr="001A7F61" w:rsidRDefault="001D3B34" w:rsidP="00941B1A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75,25 %</w:t>
            </w:r>
          </w:p>
        </w:tc>
        <w:tc>
          <w:tcPr>
            <w:tcW w:w="1241" w:type="dxa"/>
          </w:tcPr>
          <w:p w:rsidR="001D3B34" w:rsidRPr="001A7F61" w:rsidRDefault="001D3B34" w:rsidP="00941B1A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1D3B34" w:rsidRDefault="001D3B34" w:rsidP="001D3B34">
      <w:pPr>
        <w:pStyle w:val="a5"/>
        <w:spacing w:line="360" w:lineRule="auto"/>
        <w:ind w:left="0" w:firstLine="709"/>
        <w:jc w:val="both"/>
        <w:rPr>
          <w:sz w:val="28"/>
          <w:szCs w:val="22"/>
        </w:rPr>
      </w:pPr>
      <w:r>
        <w:rPr>
          <w:sz w:val="28"/>
          <w:szCs w:val="22"/>
        </w:rPr>
        <w:t>Из таблицы 3 можно сделать вывод, что количество работников Училища сокращается с каждым годом. В 2014 году Училище лишилось довольно большого процента работников по сравнению с 2013 годом, что составило 24,75%, а в 2015 году лишилось еще 3 работников, процент которых составил 3,95.</w:t>
      </w:r>
    </w:p>
    <w:p w:rsidR="00BE67A5" w:rsidRDefault="00263B61" w:rsidP="00941B1A">
      <w:pPr>
        <w:pStyle w:val="a5"/>
        <w:spacing w:line="360" w:lineRule="auto"/>
        <w:ind w:left="0" w:firstLine="709"/>
        <w:jc w:val="both"/>
        <w:rPr>
          <w:sz w:val="28"/>
          <w:szCs w:val="22"/>
        </w:rPr>
      </w:pPr>
      <w:r>
        <w:rPr>
          <w:sz w:val="28"/>
          <w:szCs w:val="22"/>
        </w:rPr>
        <w:t>Училище оказывает услуги и делает работу</w:t>
      </w:r>
      <w:r w:rsidR="00941B1A">
        <w:rPr>
          <w:sz w:val="28"/>
          <w:szCs w:val="22"/>
        </w:rPr>
        <w:t>, объем которых представлен в натуральных показателях в таблице 4</w:t>
      </w:r>
      <w:r>
        <w:rPr>
          <w:sz w:val="28"/>
          <w:szCs w:val="22"/>
        </w:rPr>
        <w:t>:</w:t>
      </w:r>
    </w:p>
    <w:p w:rsidR="00263B61" w:rsidRDefault="00263B61" w:rsidP="00B72160">
      <w:pPr>
        <w:pStyle w:val="a5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2"/>
        </w:rPr>
      </w:pPr>
      <w:r>
        <w:rPr>
          <w:sz w:val="28"/>
          <w:szCs w:val="22"/>
        </w:rPr>
        <w:t>Услуга по реализации дополнительных профессиональных общеобразовательных программ в области искусств</w:t>
      </w:r>
      <w:r w:rsidR="00062170">
        <w:rPr>
          <w:sz w:val="28"/>
          <w:szCs w:val="22"/>
        </w:rPr>
        <w:t>. Руководствуется ст. 83 Федерального закона от 29.12.2012 №273-ФЗ «Об образовании в Российской Федерации».</w:t>
      </w:r>
    </w:p>
    <w:p w:rsidR="00062170" w:rsidRDefault="00263B61" w:rsidP="00B72160">
      <w:pPr>
        <w:pStyle w:val="a5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2"/>
        </w:rPr>
      </w:pPr>
      <w:r w:rsidRPr="00062170">
        <w:rPr>
          <w:sz w:val="28"/>
          <w:szCs w:val="22"/>
        </w:rPr>
        <w:t>Реализация программ подготовки специалистов среднего звена в области искусства и культуры</w:t>
      </w:r>
      <w:r w:rsidR="00062170" w:rsidRPr="00062170">
        <w:rPr>
          <w:sz w:val="28"/>
          <w:szCs w:val="22"/>
        </w:rPr>
        <w:t xml:space="preserve">. Руководствуется п.7 ч.1 ст.8 </w:t>
      </w:r>
      <w:r w:rsidR="00062170">
        <w:rPr>
          <w:sz w:val="28"/>
          <w:szCs w:val="22"/>
        </w:rPr>
        <w:t>Федерального закона от 29.12.2012 №273-ФЗ «Об образовании в Российской Федерации».</w:t>
      </w:r>
    </w:p>
    <w:p w:rsidR="00263B61" w:rsidRPr="00062170" w:rsidRDefault="00263B61" w:rsidP="00B72160">
      <w:pPr>
        <w:pStyle w:val="a5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2"/>
        </w:rPr>
      </w:pPr>
      <w:r w:rsidRPr="00062170">
        <w:rPr>
          <w:sz w:val="28"/>
          <w:szCs w:val="22"/>
        </w:rPr>
        <w:t>Реализация образовательных программ основного общего образования обучающихся, за исключением обучающихся из числа детей-инвалидов</w:t>
      </w:r>
      <w:r w:rsidR="00062170">
        <w:rPr>
          <w:sz w:val="28"/>
          <w:szCs w:val="22"/>
        </w:rPr>
        <w:t>. Руководствуется п.4 ч.1 ст.8 Федерального закона от 29.12.2012 №273-ФЗ «Об образовании в Российской Федерации».</w:t>
      </w:r>
    </w:p>
    <w:p w:rsidR="00263B61" w:rsidRDefault="00263B61" w:rsidP="00B72160">
      <w:pPr>
        <w:pStyle w:val="a5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2"/>
        </w:rPr>
      </w:pPr>
      <w:r>
        <w:rPr>
          <w:sz w:val="28"/>
          <w:szCs w:val="22"/>
        </w:rPr>
        <w:t>Реализация дополнительных общеразвивающих программ на углубленном уровне в сфере искусств</w:t>
      </w:r>
      <w:r w:rsidR="00062170">
        <w:rPr>
          <w:sz w:val="28"/>
          <w:szCs w:val="22"/>
        </w:rPr>
        <w:t>. Руководствуется п.8 ч.1 ст.8 Федерального закона от 29.12.2012 №273-ФЗ «Об образовании в Российской Федерации».</w:t>
      </w:r>
    </w:p>
    <w:p w:rsidR="00941B1A" w:rsidRDefault="00941B1A" w:rsidP="00941B1A">
      <w:pPr>
        <w:pStyle w:val="a5"/>
        <w:tabs>
          <w:tab w:val="left" w:pos="1134"/>
        </w:tabs>
        <w:spacing w:line="360" w:lineRule="auto"/>
        <w:ind w:left="709"/>
        <w:jc w:val="right"/>
        <w:rPr>
          <w:sz w:val="28"/>
          <w:szCs w:val="22"/>
        </w:rPr>
      </w:pPr>
      <w:r>
        <w:rPr>
          <w:sz w:val="28"/>
          <w:szCs w:val="22"/>
        </w:rPr>
        <w:t>Таблица 4</w:t>
      </w:r>
    </w:p>
    <w:p w:rsidR="005D5360" w:rsidRDefault="005D5360" w:rsidP="007C1BC2">
      <w:pPr>
        <w:pStyle w:val="a5"/>
        <w:tabs>
          <w:tab w:val="left" w:pos="1134"/>
        </w:tabs>
        <w:spacing w:line="360" w:lineRule="auto"/>
        <w:ind w:left="0" w:firstLine="709"/>
        <w:jc w:val="center"/>
        <w:rPr>
          <w:sz w:val="28"/>
          <w:szCs w:val="22"/>
        </w:rPr>
      </w:pPr>
      <w:r>
        <w:rPr>
          <w:sz w:val="28"/>
          <w:szCs w:val="22"/>
        </w:rPr>
        <w:t>Объем государственной (муниципальной) услуги</w:t>
      </w:r>
    </w:p>
    <w:tbl>
      <w:tblPr>
        <w:tblStyle w:val="af4"/>
        <w:tblW w:w="0" w:type="auto"/>
        <w:tblLayout w:type="fixed"/>
        <w:tblLook w:val="04A0"/>
      </w:tblPr>
      <w:tblGrid>
        <w:gridCol w:w="817"/>
        <w:gridCol w:w="1843"/>
        <w:gridCol w:w="1276"/>
        <w:gridCol w:w="1275"/>
        <w:gridCol w:w="1134"/>
        <w:gridCol w:w="1276"/>
        <w:gridCol w:w="1134"/>
        <w:gridCol w:w="1099"/>
      </w:tblGrid>
      <w:tr w:rsidR="005D5360" w:rsidTr="00941B1A">
        <w:tc>
          <w:tcPr>
            <w:tcW w:w="817" w:type="dxa"/>
            <w:vMerge w:val="restart"/>
          </w:tcPr>
          <w:p w:rsidR="00941B1A" w:rsidRPr="00A17C72" w:rsidRDefault="005D5360" w:rsidP="005D536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№ услу</w:t>
            </w:r>
            <w:r w:rsidR="00941B1A" w:rsidRPr="00A17C72">
              <w:rPr>
                <w:sz w:val="20"/>
                <w:szCs w:val="20"/>
              </w:rPr>
              <w:t>-</w:t>
            </w:r>
          </w:p>
          <w:p w:rsidR="005D5360" w:rsidRPr="00A17C72" w:rsidRDefault="005D5360" w:rsidP="005D536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 xml:space="preserve">ги </w:t>
            </w:r>
          </w:p>
        </w:tc>
        <w:tc>
          <w:tcPr>
            <w:tcW w:w="1843" w:type="dxa"/>
            <w:vMerge w:val="restart"/>
          </w:tcPr>
          <w:p w:rsidR="005D5360" w:rsidRPr="00A17C72" w:rsidRDefault="005D5360" w:rsidP="005D536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5D5360" w:rsidRPr="00A17C72" w:rsidRDefault="005D5360" w:rsidP="005D536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5918" w:type="dxa"/>
            <w:gridSpan w:val="5"/>
          </w:tcPr>
          <w:p w:rsidR="005D5360" w:rsidRPr="00A17C72" w:rsidRDefault="005D5360" w:rsidP="005D536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Значение показателей объема</w:t>
            </w:r>
          </w:p>
        </w:tc>
      </w:tr>
      <w:tr w:rsidR="00062170" w:rsidTr="00941B1A">
        <w:tc>
          <w:tcPr>
            <w:tcW w:w="817" w:type="dxa"/>
            <w:vMerge/>
          </w:tcPr>
          <w:p w:rsidR="005D5360" w:rsidRPr="00A17C72" w:rsidRDefault="005D5360" w:rsidP="005D536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D5360" w:rsidRPr="00A17C72" w:rsidRDefault="005D5360" w:rsidP="005D536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D5360" w:rsidRPr="00A17C72" w:rsidRDefault="005D5360" w:rsidP="005D536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5D5360" w:rsidRPr="00A17C72" w:rsidRDefault="005D5360" w:rsidP="005D536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Отчетный 2014</w:t>
            </w:r>
          </w:p>
        </w:tc>
        <w:tc>
          <w:tcPr>
            <w:tcW w:w="1134" w:type="dxa"/>
          </w:tcPr>
          <w:p w:rsidR="005D5360" w:rsidRPr="00A17C72" w:rsidRDefault="005D5360" w:rsidP="005D536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Текущий 2015</w:t>
            </w:r>
          </w:p>
        </w:tc>
        <w:tc>
          <w:tcPr>
            <w:tcW w:w="1276" w:type="dxa"/>
          </w:tcPr>
          <w:p w:rsidR="005D5360" w:rsidRPr="00A17C72" w:rsidRDefault="005D5360" w:rsidP="005D536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Очередной 2016</w:t>
            </w:r>
          </w:p>
        </w:tc>
        <w:tc>
          <w:tcPr>
            <w:tcW w:w="1134" w:type="dxa"/>
          </w:tcPr>
          <w:p w:rsidR="005D5360" w:rsidRPr="00A17C72" w:rsidRDefault="005D5360" w:rsidP="005D536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1-й плано</w:t>
            </w:r>
            <w:r w:rsidR="00062170" w:rsidRPr="00A17C72">
              <w:rPr>
                <w:sz w:val="20"/>
                <w:szCs w:val="20"/>
              </w:rPr>
              <w:t>-</w:t>
            </w:r>
            <w:r w:rsidRPr="00A17C72">
              <w:rPr>
                <w:sz w:val="20"/>
                <w:szCs w:val="20"/>
              </w:rPr>
              <w:t>вый 2017</w:t>
            </w:r>
          </w:p>
        </w:tc>
        <w:tc>
          <w:tcPr>
            <w:tcW w:w="1099" w:type="dxa"/>
          </w:tcPr>
          <w:p w:rsidR="005D5360" w:rsidRPr="00A17C72" w:rsidRDefault="005D5360" w:rsidP="005D536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2-й плано</w:t>
            </w:r>
            <w:r w:rsidR="00062170" w:rsidRPr="00A17C72">
              <w:rPr>
                <w:sz w:val="20"/>
                <w:szCs w:val="20"/>
              </w:rPr>
              <w:t>-</w:t>
            </w:r>
            <w:r w:rsidRPr="00A17C72">
              <w:rPr>
                <w:sz w:val="20"/>
                <w:szCs w:val="20"/>
              </w:rPr>
              <w:t>вый 2018</w:t>
            </w:r>
          </w:p>
        </w:tc>
      </w:tr>
      <w:tr w:rsidR="00062170" w:rsidTr="00941B1A">
        <w:tc>
          <w:tcPr>
            <w:tcW w:w="817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1.</w:t>
            </w:r>
          </w:p>
        </w:tc>
        <w:tc>
          <w:tcPr>
            <w:tcW w:w="1843" w:type="dxa"/>
          </w:tcPr>
          <w:p w:rsidR="005D5360" w:rsidRPr="00A17C72" w:rsidRDefault="007C1BC2" w:rsidP="005D5360">
            <w:pPr>
              <w:pStyle w:val="a5"/>
              <w:tabs>
                <w:tab w:val="left" w:pos="1134"/>
              </w:tabs>
              <w:ind w:left="0"/>
              <w:jc w:val="both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Количество</w:t>
            </w:r>
            <w:r w:rsidR="005D5360" w:rsidRPr="00A17C72">
              <w:rPr>
                <w:sz w:val="20"/>
                <w:szCs w:val="20"/>
              </w:rPr>
              <w:t xml:space="preserve"> обучающихся</w:t>
            </w:r>
          </w:p>
        </w:tc>
        <w:tc>
          <w:tcPr>
            <w:tcW w:w="1276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чел.</w:t>
            </w:r>
          </w:p>
        </w:tc>
        <w:tc>
          <w:tcPr>
            <w:tcW w:w="1275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16</w:t>
            </w:r>
          </w:p>
        </w:tc>
        <w:tc>
          <w:tcPr>
            <w:tcW w:w="1099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16</w:t>
            </w:r>
          </w:p>
        </w:tc>
      </w:tr>
      <w:tr w:rsidR="00062170" w:rsidTr="00941B1A">
        <w:tc>
          <w:tcPr>
            <w:tcW w:w="817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2.</w:t>
            </w:r>
          </w:p>
        </w:tc>
        <w:tc>
          <w:tcPr>
            <w:tcW w:w="1843" w:type="dxa"/>
          </w:tcPr>
          <w:p w:rsidR="005D5360" w:rsidRPr="00A17C72" w:rsidRDefault="005D5360" w:rsidP="005D5360">
            <w:pPr>
              <w:pStyle w:val="a5"/>
              <w:tabs>
                <w:tab w:val="left" w:pos="1134"/>
              </w:tabs>
              <w:ind w:left="0"/>
              <w:jc w:val="both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Количество обучающихся</w:t>
            </w:r>
          </w:p>
        </w:tc>
        <w:tc>
          <w:tcPr>
            <w:tcW w:w="1276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чел.</w:t>
            </w:r>
          </w:p>
        </w:tc>
        <w:tc>
          <w:tcPr>
            <w:tcW w:w="1275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64</w:t>
            </w:r>
          </w:p>
        </w:tc>
        <w:tc>
          <w:tcPr>
            <w:tcW w:w="1134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64</w:t>
            </w:r>
          </w:p>
        </w:tc>
        <w:tc>
          <w:tcPr>
            <w:tcW w:w="1276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59</w:t>
            </w:r>
          </w:p>
        </w:tc>
        <w:tc>
          <w:tcPr>
            <w:tcW w:w="1134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59</w:t>
            </w:r>
          </w:p>
        </w:tc>
        <w:tc>
          <w:tcPr>
            <w:tcW w:w="1099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59</w:t>
            </w:r>
          </w:p>
        </w:tc>
      </w:tr>
      <w:tr w:rsidR="00062170" w:rsidTr="00941B1A">
        <w:tc>
          <w:tcPr>
            <w:tcW w:w="817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3.</w:t>
            </w:r>
          </w:p>
        </w:tc>
        <w:tc>
          <w:tcPr>
            <w:tcW w:w="1843" w:type="dxa"/>
          </w:tcPr>
          <w:p w:rsidR="005D5360" w:rsidRPr="00A17C72" w:rsidRDefault="005D5360" w:rsidP="005D5360">
            <w:pPr>
              <w:pStyle w:val="a5"/>
              <w:tabs>
                <w:tab w:val="left" w:pos="1134"/>
              </w:tabs>
              <w:ind w:left="0"/>
              <w:jc w:val="both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Количество обучающихся, за исключением обучающихся из числа детей-инвалидов</w:t>
            </w:r>
          </w:p>
        </w:tc>
        <w:tc>
          <w:tcPr>
            <w:tcW w:w="1276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чел.</w:t>
            </w:r>
          </w:p>
        </w:tc>
        <w:tc>
          <w:tcPr>
            <w:tcW w:w="1275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56</w:t>
            </w:r>
          </w:p>
        </w:tc>
        <w:tc>
          <w:tcPr>
            <w:tcW w:w="1134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56</w:t>
            </w:r>
          </w:p>
        </w:tc>
        <w:tc>
          <w:tcPr>
            <w:tcW w:w="1276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59</w:t>
            </w:r>
          </w:p>
        </w:tc>
        <w:tc>
          <w:tcPr>
            <w:tcW w:w="1134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59</w:t>
            </w:r>
          </w:p>
        </w:tc>
        <w:tc>
          <w:tcPr>
            <w:tcW w:w="1099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59</w:t>
            </w:r>
          </w:p>
        </w:tc>
      </w:tr>
      <w:tr w:rsidR="00062170" w:rsidTr="00941B1A">
        <w:tc>
          <w:tcPr>
            <w:tcW w:w="817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:rsidR="005D5360" w:rsidRPr="00A17C72" w:rsidRDefault="005D5360" w:rsidP="005D5360">
            <w:pPr>
              <w:pStyle w:val="a5"/>
              <w:tabs>
                <w:tab w:val="left" w:pos="1134"/>
              </w:tabs>
              <w:ind w:left="0"/>
              <w:jc w:val="both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Количество обучающихся</w:t>
            </w:r>
          </w:p>
        </w:tc>
        <w:tc>
          <w:tcPr>
            <w:tcW w:w="1276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чел.</w:t>
            </w:r>
          </w:p>
        </w:tc>
        <w:tc>
          <w:tcPr>
            <w:tcW w:w="1275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89</w:t>
            </w:r>
          </w:p>
        </w:tc>
        <w:tc>
          <w:tcPr>
            <w:tcW w:w="1276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71</w:t>
            </w:r>
          </w:p>
        </w:tc>
        <w:tc>
          <w:tcPr>
            <w:tcW w:w="1134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71</w:t>
            </w:r>
          </w:p>
        </w:tc>
        <w:tc>
          <w:tcPr>
            <w:tcW w:w="1099" w:type="dxa"/>
            <w:vAlign w:val="center"/>
          </w:tcPr>
          <w:p w:rsidR="005D5360" w:rsidRPr="00A17C72" w:rsidRDefault="005D5360" w:rsidP="00062170">
            <w:pPr>
              <w:pStyle w:val="a5"/>
              <w:tabs>
                <w:tab w:val="left" w:pos="1134"/>
              </w:tabs>
              <w:ind w:left="0"/>
              <w:jc w:val="center"/>
              <w:rPr>
                <w:sz w:val="20"/>
                <w:szCs w:val="20"/>
              </w:rPr>
            </w:pPr>
            <w:r w:rsidRPr="00A17C72">
              <w:rPr>
                <w:sz w:val="20"/>
                <w:szCs w:val="20"/>
              </w:rPr>
              <w:t>71</w:t>
            </w:r>
          </w:p>
        </w:tc>
      </w:tr>
    </w:tbl>
    <w:p w:rsidR="003570B9" w:rsidRPr="00A83105" w:rsidRDefault="003570B9" w:rsidP="00A17C72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_Toc449801679"/>
      <w:r w:rsidRPr="00A83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 Анализ </w:t>
      </w:r>
      <w:r w:rsidR="00A83105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показателей по поступлениям и выплатам</w:t>
      </w:r>
      <w:r w:rsidRPr="00A83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5BA5" w:rsidRPr="00A8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ГБОУ СПО </w:t>
      </w:r>
      <w:r w:rsidR="00A17C7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</w:t>
      </w:r>
      <w:r w:rsidR="005E5BA5" w:rsidRPr="00A8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МОСКВЫ "ГУДИ"</w:t>
      </w:r>
      <w:bookmarkEnd w:id="8"/>
    </w:p>
    <w:p w:rsidR="00273F8B" w:rsidRDefault="00273F8B" w:rsidP="00273F8B">
      <w:pPr>
        <w:pStyle w:val="a5"/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Ежегодные финансовые отчеты Училища показывают показатели по поступлениям и выплатам учреждения</w:t>
      </w:r>
      <w:r w:rsidR="00CA116A">
        <w:rPr>
          <w:color w:val="000000"/>
          <w:sz w:val="28"/>
          <w:szCs w:val="28"/>
        </w:rPr>
        <w:t>, где отражаются остаток на начало года, поступления, выплаты, поступление нефинансовых и финансовых активов</w:t>
      </w:r>
      <w:r>
        <w:rPr>
          <w:color w:val="000000"/>
          <w:sz w:val="28"/>
          <w:szCs w:val="28"/>
        </w:rPr>
        <w:t xml:space="preserve"> (Приложение 1, Приложение 2, Приложение 3). Из сгруппированных данных таблиц буд</w:t>
      </w:r>
      <w:r w:rsidR="004B2E82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т рассчитан</w:t>
      </w:r>
      <w:r w:rsidR="004B2E82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 темп роста</w:t>
      </w:r>
      <w:r w:rsidR="005D4AE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темп прироста</w:t>
      </w:r>
      <w:r w:rsidR="005D4AE4">
        <w:rPr>
          <w:color w:val="000000"/>
          <w:sz w:val="28"/>
          <w:szCs w:val="28"/>
        </w:rPr>
        <w:t>, абсолютный прирост, абсолютное значение 1%, а также средние значения</w:t>
      </w:r>
      <w:r>
        <w:rPr>
          <w:color w:val="000000"/>
          <w:sz w:val="28"/>
          <w:szCs w:val="28"/>
        </w:rPr>
        <w:t>.</w:t>
      </w:r>
      <w:r w:rsidR="007F5807">
        <w:rPr>
          <w:color w:val="000000"/>
          <w:sz w:val="28"/>
          <w:szCs w:val="28"/>
        </w:rPr>
        <w:t xml:space="preserve"> Расчеты будут производится базисным и цепным методами.</w:t>
      </w:r>
    </w:p>
    <w:p w:rsidR="007F5807" w:rsidRPr="007F5807" w:rsidRDefault="00C5088E" w:rsidP="007F5807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7F5807" w:rsidRPr="005D4AE4">
        <w:rPr>
          <w:sz w:val="28"/>
          <w:szCs w:val="28"/>
        </w:rPr>
        <w:t>бсолютный прирост (сокращение</w:t>
      </w:r>
      <w:r w:rsidR="007F5807">
        <w:rPr>
          <w:sz w:val="28"/>
          <w:szCs w:val="28"/>
        </w:rPr>
        <w:t>)</w:t>
      </w:r>
      <w:r>
        <w:rPr>
          <w:sz w:val="28"/>
          <w:szCs w:val="28"/>
        </w:rPr>
        <w:t xml:space="preserve"> является одним из в</w:t>
      </w:r>
      <w:r w:rsidRPr="005D4AE4">
        <w:rPr>
          <w:sz w:val="28"/>
          <w:szCs w:val="28"/>
        </w:rPr>
        <w:t>ажнейши</w:t>
      </w:r>
      <w:r>
        <w:rPr>
          <w:sz w:val="28"/>
          <w:szCs w:val="28"/>
        </w:rPr>
        <w:t>х</w:t>
      </w:r>
      <w:r w:rsidRPr="005D4AE4">
        <w:rPr>
          <w:sz w:val="28"/>
          <w:szCs w:val="28"/>
        </w:rPr>
        <w:t xml:space="preserve"> статистически</w:t>
      </w:r>
      <w:r>
        <w:rPr>
          <w:sz w:val="28"/>
          <w:szCs w:val="28"/>
        </w:rPr>
        <w:t>х</w:t>
      </w:r>
      <w:r w:rsidRPr="005D4AE4">
        <w:rPr>
          <w:sz w:val="28"/>
          <w:szCs w:val="28"/>
        </w:rPr>
        <w:t xml:space="preserve"> показателе</w:t>
      </w:r>
      <w:r>
        <w:rPr>
          <w:sz w:val="28"/>
          <w:szCs w:val="28"/>
        </w:rPr>
        <w:t>й</w:t>
      </w:r>
      <w:r w:rsidRPr="005D4AE4">
        <w:rPr>
          <w:sz w:val="28"/>
          <w:szCs w:val="28"/>
        </w:rPr>
        <w:t xml:space="preserve"> анализа динамики</w:t>
      </w:r>
      <w:r w:rsidR="007F5807">
        <w:rPr>
          <w:sz w:val="28"/>
          <w:szCs w:val="28"/>
        </w:rPr>
        <w:t>, то есть</w:t>
      </w:r>
      <w:r w:rsidR="007F5807" w:rsidRPr="005D4AE4">
        <w:rPr>
          <w:rStyle w:val="apple-converted-space"/>
          <w:rFonts w:eastAsia="Calibri"/>
          <w:sz w:val="28"/>
          <w:szCs w:val="28"/>
        </w:rPr>
        <w:t> </w:t>
      </w:r>
      <w:r>
        <w:rPr>
          <w:rStyle w:val="af3"/>
          <w:b w:val="0"/>
          <w:sz w:val="28"/>
          <w:szCs w:val="28"/>
        </w:rPr>
        <w:t>изменение в конкретных цифрах</w:t>
      </w:r>
      <w:r w:rsidR="007F5807">
        <w:rPr>
          <w:sz w:val="28"/>
          <w:szCs w:val="28"/>
        </w:rPr>
        <w:t xml:space="preserve">, </w:t>
      </w:r>
      <w:r w:rsidR="007F5807" w:rsidRPr="005D4AE4">
        <w:rPr>
          <w:sz w:val="28"/>
          <w:szCs w:val="28"/>
        </w:rPr>
        <w:t xml:space="preserve">характеризующее увеличение или уменьшение уровня </w:t>
      </w:r>
      <w:r>
        <w:rPr>
          <w:sz w:val="28"/>
          <w:szCs w:val="28"/>
        </w:rPr>
        <w:t>в</w:t>
      </w:r>
      <w:r w:rsidR="007F5807" w:rsidRPr="005D4AE4">
        <w:rPr>
          <w:sz w:val="28"/>
          <w:szCs w:val="28"/>
        </w:rPr>
        <w:t xml:space="preserve"> определенный промежуток времени. </w:t>
      </w:r>
      <w:r>
        <w:rPr>
          <w:rStyle w:val="af3"/>
          <w:b w:val="0"/>
          <w:sz w:val="28"/>
          <w:szCs w:val="28"/>
        </w:rPr>
        <w:t>Данный показатель</w:t>
      </w:r>
      <w:r w:rsidR="007F5807">
        <w:rPr>
          <w:rStyle w:val="af3"/>
          <w:b w:val="0"/>
          <w:sz w:val="28"/>
          <w:szCs w:val="28"/>
        </w:rPr>
        <w:t xml:space="preserve"> вычисляется по формулам</w:t>
      </w:r>
      <w:r w:rsidR="007F5807" w:rsidRPr="005D4AE4">
        <w:rPr>
          <w:rStyle w:val="af3"/>
          <w:b w:val="0"/>
          <w:sz w:val="28"/>
          <w:szCs w:val="28"/>
        </w:rPr>
        <w:t>:</w:t>
      </w:r>
      <w:r w:rsidR="007F5807" w:rsidRPr="005D4AE4">
        <w:rPr>
          <w:b/>
          <w:sz w:val="28"/>
          <w:szCs w:val="28"/>
        </w:rPr>
        <w:t> </w:t>
      </w:r>
    </w:p>
    <w:p w:rsidR="007F5807" w:rsidRDefault="007F5807" w:rsidP="007F5807">
      <w:pPr>
        <w:pStyle w:val="a9"/>
        <w:spacing w:before="0" w:beforeAutospacing="0" w:after="0" w:afterAutospacing="0" w:line="360" w:lineRule="auto"/>
        <w:ind w:firstLine="709"/>
        <w:jc w:val="both"/>
        <w:rPr>
          <w:rStyle w:val="ql-left-eqno"/>
          <w:sz w:val="28"/>
          <w:szCs w:val="28"/>
        </w:rPr>
      </w:pPr>
      <w:r w:rsidRPr="005D4AE4">
        <w:rPr>
          <w:rStyle w:val="ql-right-eqno"/>
          <w:sz w:val="28"/>
          <w:szCs w:val="28"/>
        </w:rPr>
        <w:t>1.</w:t>
      </w:r>
      <w:r>
        <w:rPr>
          <w:rStyle w:val="ql-left-eqno"/>
          <w:sz w:val="28"/>
          <w:szCs w:val="28"/>
        </w:rPr>
        <w:t xml:space="preserve"> базисный</w:t>
      </w:r>
    </w:p>
    <w:p w:rsidR="007F5807" w:rsidRPr="005D4AE4" w:rsidRDefault="007F5807" w:rsidP="007F5807">
      <w:pPr>
        <w:pStyle w:val="a9"/>
        <w:spacing w:before="0" w:beforeAutospacing="0" w:after="0" w:afterAutospacing="0" w:line="360" w:lineRule="auto"/>
        <w:jc w:val="center"/>
        <w:rPr>
          <w:rStyle w:val="ql-left-eqno"/>
          <w:i/>
          <w:sz w:val="28"/>
          <w:szCs w:val="28"/>
          <w:vertAlign w:val="subscript"/>
        </w:rPr>
      </w:pPr>
      <w:r w:rsidRPr="005D4AE4">
        <w:rPr>
          <w:rStyle w:val="ql-left-eqno"/>
          <w:i/>
          <w:sz w:val="28"/>
          <w:szCs w:val="28"/>
        </w:rPr>
        <w:sym w:font="Symbol" w:char="F044"/>
      </w:r>
      <w:r w:rsidRPr="005D4AE4">
        <w:rPr>
          <w:rStyle w:val="ql-left-eqno"/>
          <w:i/>
          <w:sz w:val="28"/>
          <w:szCs w:val="28"/>
        </w:rPr>
        <w:t>у</w:t>
      </w:r>
      <w:r>
        <w:rPr>
          <w:rStyle w:val="ql-left-eqno"/>
          <w:i/>
          <w:sz w:val="28"/>
          <w:szCs w:val="28"/>
        </w:rPr>
        <w:t xml:space="preserve"> </w:t>
      </w:r>
      <w:r w:rsidRPr="005D4AE4">
        <w:rPr>
          <w:rStyle w:val="ql-left-eqno"/>
          <w:i/>
          <w:sz w:val="28"/>
          <w:szCs w:val="28"/>
        </w:rPr>
        <w:t>=</w:t>
      </w:r>
      <w:r>
        <w:rPr>
          <w:rStyle w:val="ql-left-eqno"/>
          <w:i/>
          <w:sz w:val="28"/>
          <w:szCs w:val="28"/>
        </w:rPr>
        <w:t xml:space="preserve"> </w:t>
      </w:r>
      <w:r w:rsidRPr="005D4AE4">
        <w:rPr>
          <w:rStyle w:val="ql-left-eqno"/>
          <w:i/>
          <w:sz w:val="28"/>
          <w:szCs w:val="28"/>
          <w:lang w:val="en-US"/>
        </w:rPr>
        <w:t>y</w:t>
      </w:r>
      <w:r w:rsidRPr="005D4AE4">
        <w:rPr>
          <w:rStyle w:val="ql-left-eqno"/>
          <w:i/>
          <w:sz w:val="28"/>
          <w:szCs w:val="28"/>
          <w:vertAlign w:val="subscript"/>
          <w:lang w:val="en-US"/>
        </w:rPr>
        <w:t>i</w:t>
      </w:r>
      <w:r>
        <w:rPr>
          <w:rStyle w:val="ql-left-eqno"/>
          <w:i/>
          <w:sz w:val="28"/>
          <w:szCs w:val="28"/>
          <w:vertAlign w:val="subscript"/>
        </w:rPr>
        <w:t xml:space="preserve"> </w:t>
      </w:r>
      <w:r w:rsidRPr="005D4AE4">
        <w:rPr>
          <w:rStyle w:val="ql-left-eqno"/>
          <w:i/>
          <w:sz w:val="28"/>
          <w:szCs w:val="28"/>
        </w:rPr>
        <w:t>-</w:t>
      </w:r>
      <w:r>
        <w:rPr>
          <w:rStyle w:val="ql-left-eqno"/>
          <w:i/>
          <w:sz w:val="28"/>
          <w:szCs w:val="28"/>
        </w:rPr>
        <w:t xml:space="preserve"> </w:t>
      </w:r>
      <w:r w:rsidRPr="005D4AE4">
        <w:rPr>
          <w:rStyle w:val="ql-left-eqno"/>
          <w:i/>
          <w:sz w:val="28"/>
          <w:szCs w:val="28"/>
          <w:lang w:val="en-US"/>
        </w:rPr>
        <w:t>y</w:t>
      </w:r>
      <w:r w:rsidRPr="005D4AE4">
        <w:rPr>
          <w:rStyle w:val="ql-left-eqno"/>
          <w:i/>
          <w:sz w:val="28"/>
          <w:szCs w:val="28"/>
          <w:vertAlign w:val="subscript"/>
        </w:rPr>
        <w:t>0</w:t>
      </w:r>
    </w:p>
    <w:p w:rsidR="007F5807" w:rsidRDefault="007F5807" w:rsidP="007F5807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D4AE4">
        <w:rPr>
          <w:rStyle w:val="ql-left-eqno"/>
          <w:sz w:val="28"/>
          <w:szCs w:val="28"/>
        </w:rPr>
        <w:t>2.</w:t>
      </w:r>
      <w:r>
        <w:rPr>
          <w:rStyle w:val="ql-left-eqno"/>
          <w:i/>
          <w:sz w:val="28"/>
          <w:szCs w:val="28"/>
          <w:vertAlign w:val="subscript"/>
        </w:rPr>
        <w:t xml:space="preserve"> </w:t>
      </w:r>
      <w:r w:rsidRPr="005D4AE4">
        <w:rPr>
          <w:rStyle w:val="ql-left-eqno"/>
          <w:i/>
          <w:sz w:val="28"/>
          <w:szCs w:val="28"/>
          <w:vertAlign w:val="subscript"/>
        </w:rPr>
        <w:t xml:space="preserve"> </w:t>
      </w:r>
      <w:r w:rsidRPr="005D4AE4">
        <w:rPr>
          <w:sz w:val="28"/>
          <w:szCs w:val="28"/>
        </w:rPr>
        <w:t>цепной</w:t>
      </w:r>
    </w:p>
    <w:p w:rsidR="007F5807" w:rsidRDefault="007F5807" w:rsidP="007F5807">
      <w:pPr>
        <w:pStyle w:val="a9"/>
        <w:spacing w:before="0" w:beforeAutospacing="0" w:after="0" w:afterAutospacing="0" w:line="360" w:lineRule="auto"/>
        <w:jc w:val="center"/>
        <w:rPr>
          <w:rStyle w:val="ql-left-eqno"/>
          <w:i/>
          <w:sz w:val="28"/>
          <w:szCs w:val="28"/>
          <w:vertAlign w:val="subscript"/>
        </w:rPr>
      </w:pPr>
      <w:r w:rsidRPr="005D4AE4">
        <w:rPr>
          <w:rStyle w:val="ql-left-eqno"/>
          <w:i/>
          <w:sz w:val="28"/>
          <w:szCs w:val="28"/>
        </w:rPr>
        <w:sym w:font="Symbol" w:char="F044"/>
      </w:r>
      <w:r w:rsidRPr="005D4AE4">
        <w:rPr>
          <w:rStyle w:val="ql-left-eqno"/>
          <w:i/>
          <w:sz w:val="28"/>
          <w:szCs w:val="28"/>
        </w:rPr>
        <w:t>у</w:t>
      </w:r>
      <w:r>
        <w:rPr>
          <w:rStyle w:val="ql-left-eqno"/>
          <w:i/>
          <w:sz w:val="28"/>
          <w:szCs w:val="28"/>
        </w:rPr>
        <w:t xml:space="preserve"> </w:t>
      </w:r>
      <w:r w:rsidRPr="005D4AE4">
        <w:rPr>
          <w:rStyle w:val="ql-left-eqno"/>
          <w:i/>
          <w:sz w:val="28"/>
          <w:szCs w:val="28"/>
        </w:rPr>
        <w:t>=</w:t>
      </w:r>
      <w:r>
        <w:rPr>
          <w:rStyle w:val="ql-left-eqno"/>
          <w:i/>
          <w:sz w:val="28"/>
          <w:szCs w:val="28"/>
        </w:rPr>
        <w:t xml:space="preserve"> </w:t>
      </w:r>
      <w:r w:rsidRPr="005D4AE4">
        <w:rPr>
          <w:rStyle w:val="ql-left-eqno"/>
          <w:i/>
          <w:sz w:val="28"/>
          <w:szCs w:val="28"/>
          <w:lang w:val="en-US"/>
        </w:rPr>
        <w:t>y</w:t>
      </w:r>
      <w:r w:rsidRPr="005D4AE4">
        <w:rPr>
          <w:rStyle w:val="ql-left-eqno"/>
          <w:i/>
          <w:sz w:val="28"/>
          <w:szCs w:val="28"/>
          <w:vertAlign w:val="subscript"/>
          <w:lang w:val="en-US"/>
        </w:rPr>
        <w:t>i</w:t>
      </w:r>
      <w:r>
        <w:rPr>
          <w:rStyle w:val="ql-left-eqno"/>
          <w:i/>
          <w:sz w:val="28"/>
          <w:szCs w:val="28"/>
          <w:vertAlign w:val="subscript"/>
        </w:rPr>
        <w:t xml:space="preserve"> </w:t>
      </w:r>
      <w:r w:rsidRPr="005D4AE4">
        <w:rPr>
          <w:rStyle w:val="ql-left-eqno"/>
          <w:i/>
          <w:sz w:val="28"/>
          <w:szCs w:val="28"/>
        </w:rPr>
        <w:t>-</w:t>
      </w:r>
      <w:r>
        <w:rPr>
          <w:rStyle w:val="ql-left-eqno"/>
          <w:i/>
          <w:sz w:val="28"/>
          <w:szCs w:val="28"/>
        </w:rPr>
        <w:t xml:space="preserve"> </w:t>
      </w:r>
      <w:r w:rsidRPr="005D4AE4">
        <w:rPr>
          <w:rStyle w:val="ql-left-eqno"/>
          <w:i/>
          <w:sz w:val="28"/>
          <w:szCs w:val="28"/>
          <w:lang w:val="en-US"/>
        </w:rPr>
        <w:t>y</w:t>
      </w:r>
      <w:r>
        <w:rPr>
          <w:rStyle w:val="ql-left-eqno"/>
          <w:i/>
          <w:sz w:val="28"/>
          <w:szCs w:val="28"/>
          <w:vertAlign w:val="subscript"/>
          <w:lang w:val="en-US"/>
        </w:rPr>
        <w:t>i</w:t>
      </w:r>
      <w:r w:rsidRPr="007F5807">
        <w:rPr>
          <w:rStyle w:val="ql-left-eqno"/>
          <w:i/>
          <w:sz w:val="28"/>
          <w:szCs w:val="28"/>
          <w:vertAlign w:val="subscript"/>
        </w:rPr>
        <w:t>-1</w:t>
      </w:r>
    </w:p>
    <w:p w:rsidR="007F5807" w:rsidRDefault="007F5807" w:rsidP="007F5807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F5807">
        <w:rPr>
          <w:sz w:val="28"/>
          <w:szCs w:val="28"/>
        </w:rPr>
        <w:t>Цепные и базисные абсолютные приросты связаны между собой</w:t>
      </w:r>
      <w:r>
        <w:rPr>
          <w:sz w:val="28"/>
          <w:szCs w:val="28"/>
        </w:rPr>
        <w:t>, то есть сумма цепных приростов равна базисному:</w:t>
      </w:r>
    </w:p>
    <w:p w:rsidR="007F5807" w:rsidRPr="007F5807" w:rsidRDefault="007F5807" w:rsidP="00A17C72">
      <w:pPr>
        <w:pStyle w:val="a9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sym w:font="Symbol" w:char="F053"/>
      </w:r>
      <w:r w:rsidRPr="005D4AE4">
        <w:rPr>
          <w:rStyle w:val="ql-left-eqno"/>
          <w:i/>
          <w:sz w:val="28"/>
          <w:szCs w:val="28"/>
        </w:rPr>
        <w:sym w:font="Symbol" w:char="F044"/>
      </w:r>
      <w:r w:rsidRPr="005D4AE4">
        <w:rPr>
          <w:rStyle w:val="ql-left-eqno"/>
          <w:i/>
          <w:sz w:val="28"/>
          <w:szCs w:val="28"/>
        </w:rPr>
        <w:t>у</w:t>
      </w:r>
      <w:r>
        <w:rPr>
          <w:rStyle w:val="ql-left-eqno"/>
          <w:i/>
          <w:sz w:val="28"/>
          <w:szCs w:val="28"/>
        </w:rPr>
        <w:t xml:space="preserve"> = </w:t>
      </w:r>
      <w:r w:rsidRPr="005D4AE4">
        <w:rPr>
          <w:rStyle w:val="ql-left-eqno"/>
          <w:i/>
          <w:sz w:val="28"/>
          <w:szCs w:val="28"/>
        </w:rPr>
        <w:sym w:font="Symbol" w:char="F044"/>
      </w:r>
      <w:r w:rsidRPr="005D4AE4">
        <w:rPr>
          <w:rStyle w:val="ql-left-eqno"/>
          <w:i/>
          <w:sz w:val="28"/>
          <w:szCs w:val="28"/>
        </w:rPr>
        <w:t>у</w:t>
      </w:r>
    </w:p>
    <w:p w:rsidR="00D51156" w:rsidRDefault="007F5807" w:rsidP="007F5807">
      <w:pPr>
        <w:pStyle w:val="a9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7F5807">
        <w:rPr>
          <w:sz w:val="28"/>
          <w:szCs w:val="28"/>
        </w:rPr>
        <w:t xml:space="preserve">Для оценки относительного изменения уровня </w:t>
      </w:r>
      <w:r w:rsidR="00C5088E">
        <w:rPr>
          <w:sz w:val="28"/>
          <w:szCs w:val="28"/>
        </w:rPr>
        <w:t>динамики</w:t>
      </w:r>
      <w:r w:rsidRPr="007F5807">
        <w:rPr>
          <w:sz w:val="28"/>
          <w:szCs w:val="28"/>
        </w:rPr>
        <w:t xml:space="preserve"> за </w:t>
      </w:r>
      <w:r w:rsidR="00C5088E">
        <w:rPr>
          <w:sz w:val="28"/>
          <w:szCs w:val="28"/>
        </w:rPr>
        <w:t>определенный промежуток</w:t>
      </w:r>
      <w:r w:rsidRPr="007F5807">
        <w:rPr>
          <w:sz w:val="28"/>
          <w:szCs w:val="28"/>
        </w:rPr>
        <w:t xml:space="preserve"> времени, исчисляют</w:t>
      </w:r>
      <w:r w:rsidRPr="007F5807">
        <w:rPr>
          <w:rStyle w:val="apple-converted-space"/>
          <w:sz w:val="28"/>
          <w:szCs w:val="28"/>
        </w:rPr>
        <w:t> </w:t>
      </w:r>
      <w:r w:rsidRPr="00D51156">
        <w:rPr>
          <w:rStyle w:val="af3"/>
          <w:b w:val="0"/>
          <w:sz w:val="28"/>
          <w:szCs w:val="28"/>
        </w:rPr>
        <w:t>темпы роста (снижения)</w:t>
      </w:r>
      <w:r w:rsidR="00D51156">
        <w:rPr>
          <w:b/>
          <w:sz w:val="28"/>
          <w:szCs w:val="28"/>
        </w:rPr>
        <w:t>:</w:t>
      </w:r>
    </w:p>
    <w:p w:rsidR="00D51156" w:rsidRDefault="00D51156" w:rsidP="00D51156">
      <w:pPr>
        <w:numPr>
          <w:ilvl w:val="0"/>
          <w:numId w:val="33"/>
        </w:numPr>
        <w:tabs>
          <w:tab w:val="clear" w:pos="720"/>
          <w:tab w:val="num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F5807">
        <w:rPr>
          <w:sz w:val="28"/>
          <w:szCs w:val="28"/>
        </w:rPr>
        <w:t>базисный: </w:t>
      </w:r>
    </w:p>
    <w:p w:rsidR="00D51156" w:rsidRPr="00D51156" w:rsidRDefault="00D51156" w:rsidP="00D51156">
      <w:pPr>
        <w:spacing w:line="360" w:lineRule="auto"/>
        <w:jc w:val="center"/>
        <w:rPr>
          <w:i/>
          <w:sz w:val="28"/>
          <w:szCs w:val="28"/>
          <w:lang w:val="en-US"/>
        </w:rPr>
      </w:pPr>
      <w:r w:rsidRPr="00D51156">
        <w:rPr>
          <w:i/>
          <w:sz w:val="28"/>
          <w:szCs w:val="28"/>
        </w:rPr>
        <w:t>Т</w:t>
      </w:r>
      <w:r w:rsidRPr="00D51156">
        <w:rPr>
          <w:i/>
          <w:sz w:val="28"/>
          <w:szCs w:val="28"/>
          <w:vertAlign w:val="subscript"/>
        </w:rPr>
        <w:t>р</w:t>
      </w:r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yi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y0</m:t>
            </m:r>
          </m:den>
        </m:f>
        <m:r>
          <w:rPr>
            <w:rFonts w:ascii="Cambria Math" w:hAnsi="Cambria Math"/>
            <w:sz w:val="28"/>
            <w:szCs w:val="28"/>
          </w:rPr>
          <m:t>*100%</m:t>
        </m:r>
      </m:oMath>
    </w:p>
    <w:p w:rsidR="00D51156" w:rsidRPr="00D51156" w:rsidRDefault="00D51156" w:rsidP="00D51156">
      <w:pPr>
        <w:numPr>
          <w:ilvl w:val="0"/>
          <w:numId w:val="33"/>
        </w:numPr>
        <w:tabs>
          <w:tab w:val="clear" w:pos="720"/>
          <w:tab w:val="num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F5807">
        <w:rPr>
          <w:sz w:val="28"/>
          <w:szCs w:val="28"/>
        </w:rPr>
        <w:t>цепной: </w:t>
      </w:r>
    </w:p>
    <w:p w:rsidR="00D51156" w:rsidRPr="00D51156" w:rsidRDefault="00D51156" w:rsidP="00D51156">
      <w:pPr>
        <w:spacing w:line="360" w:lineRule="auto"/>
        <w:jc w:val="center"/>
        <w:rPr>
          <w:i/>
          <w:sz w:val="28"/>
          <w:szCs w:val="28"/>
          <w:lang w:val="en-US"/>
        </w:rPr>
      </w:pPr>
      <w:r w:rsidRPr="00D51156">
        <w:rPr>
          <w:i/>
          <w:sz w:val="28"/>
          <w:szCs w:val="28"/>
        </w:rPr>
        <w:t>Т</w:t>
      </w:r>
      <w:r w:rsidRPr="00D51156">
        <w:rPr>
          <w:i/>
          <w:sz w:val="28"/>
          <w:szCs w:val="28"/>
          <w:vertAlign w:val="subscript"/>
        </w:rPr>
        <w:t>р</w:t>
      </w:r>
      <w:r w:rsidRPr="00D51156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yi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yi-1</m:t>
            </m:r>
          </m:den>
        </m:f>
        <m:r>
          <w:rPr>
            <w:rFonts w:ascii="Cambria Math" w:hAnsi="Cambria Math"/>
            <w:sz w:val="28"/>
            <w:szCs w:val="28"/>
          </w:rPr>
          <m:t>*100%</m:t>
        </m:r>
      </m:oMath>
    </w:p>
    <w:p w:rsidR="00D51156" w:rsidRDefault="00D51156" w:rsidP="00D51156">
      <w:pPr>
        <w:pStyle w:val="a9"/>
        <w:tabs>
          <w:tab w:val="num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Или же</w:t>
      </w:r>
    </w:p>
    <w:p w:rsidR="00D51156" w:rsidRPr="00D51156" w:rsidRDefault="00D51156" w:rsidP="00D51156">
      <w:pPr>
        <w:pStyle w:val="a9"/>
        <w:tabs>
          <w:tab w:val="num" w:pos="993"/>
        </w:tabs>
        <w:spacing w:before="0" w:beforeAutospacing="0" w:after="0" w:afterAutospacing="0" w:line="360" w:lineRule="auto"/>
        <w:jc w:val="center"/>
        <w:rPr>
          <w:i/>
          <w:sz w:val="28"/>
          <w:szCs w:val="28"/>
        </w:rPr>
      </w:pPr>
      <w:r w:rsidRPr="00D51156">
        <w:rPr>
          <w:i/>
          <w:sz w:val="28"/>
          <w:szCs w:val="28"/>
        </w:rPr>
        <w:t>Т</w:t>
      </w:r>
      <w:r w:rsidRPr="00D51156">
        <w:rPr>
          <w:i/>
          <w:sz w:val="28"/>
          <w:szCs w:val="28"/>
          <w:vertAlign w:val="subscript"/>
        </w:rPr>
        <w:t>р</w:t>
      </w:r>
      <w:r w:rsidRPr="00D51156">
        <w:rPr>
          <w:i/>
          <w:sz w:val="28"/>
          <w:szCs w:val="28"/>
        </w:rPr>
        <w:t xml:space="preserve"> = К</w:t>
      </w:r>
      <w:r w:rsidRPr="00D51156">
        <w:rPr>
          <w:i/>
          <w:sz w:val="28"/>
          <w:szCs w:val="28"/>
          <w:vertAlign w:val="subscript"/>
        </w:rPr>
        <w:t>р</w:t>
      </w:r>
      <w:r w:rsidRPr="00D51156">
        <w:rPr>
          <w:i/>
          <w:sz w:val="28"/>
          <w:szCs w:val="28"/>
        </w:rPr>
        <w:t xml:space="preserve"> * 100%</w:t>
      </w:r>
    </w:p>
    <w:p w:rsidR="007F5807" w:rsidRPr="007F5807" w:rsidRDefault="007F5807" w:rsidP="007F5807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51156">
        <w:rPr>
          <w:rStyle w:val="af3"/>
          <w:b w:val="0"/>
          <w:sz w:val="28"/>
          <w:szCs w:val="28"/>
        </w:rPr>
        <w:t>Коэффициент роста (снижения)</w:t>
      </w:r>
      <w:r w:rsidRPr="007F5807">
        <w:rPr>
          <w:rStyle w:val="apple-converted-space"/>
          <w:sz w:val="28"/>
          <w:szCs w:val="28"/>
        </w:rPr>
        <w:t> </w:t>
      </w:r>
      <w:r w:rsidRPr="007F5807">
        <w:rPr>
          <w:sz w:val="28"/>
          <w:szCs w:val="28"/>
        </w:rPr>
        <w:t xml:space="preserve">показывает, во сколько раз сравниваемый уровень больше </w:t>
      </w:r>
      <w:r w:rsidR="00A2628C">
        <w:rPr>
          <w:sz w:val="28"/>
          <w:szCs w:val="28"/>
        </w:rPr>
        <w:t xml:space="preserve">сравниваемого </w:t>
      </w:r>
      <w:r w:rsidRPr="007F5807">
        <w:rPr>
          <w:sz w:val="28"/>
          <w:szCs w:val="28"/>
        </w:rPr>
        <w:t>уровня</w:t>
      </w:r>
      <w:r w:rsidR="00D51156">
        <w:rPr>
          <w:sz w:val="28"/>
          <w:szCs w:val="28"/>
        </w:rPr>
        <w:t>:</w:t>
      </w:r>
    </w:p>
    <w:p w:rsidR="007F5807" w:rsidRDefault="007F5807" w:rsidP="007F5807">
      <w:pPr>
        <w:numPr>
          <w:ilvl w:val="0"/>
          <w:numId w:val="32"/>
        </w:numPr>
        <w:spacing w:line="360" w:lineRule="auto"/>
        <w:ind w:left="313" w:firstLine="709"/>
        <w:jc w:val="both"/>
        <w:rPr>
          <w:sz w:val="28"/>
          <w:szCs w:val="28"/>
        </w:rPr>
      </w:pPr>
      <w:r w:rsidRPr="007F5807">
        <w:rPr>
          <w:sz w:val="28"/>
          <w:szCs w:val="28"/>
        </w:rPr>
        <w:t>базисный:  </w:t>
      </w:r>
    </w:p>
    <w:p w:rsidR="007F5807" w:rsidRPr="00D51156" w:rsidRDefault="00D51156" w:rsidP="00D51156">
      <w:pPr>
        <w:spacing w:line="360" w:lineRule="auto"/>
        <w:jc w:val="center"/>
        <w:rPr>
          <w:i/>
          <w:sz w:val="28"/>
          <w:szCs w:val="28"/>
          <w:lang w:val="en-US"/>
        </w:rPr>
      </w:pPr>
      <w:r>
        <w:rPr>
          <w:i/>
          <w:sz w:val="28"/>
          <w:szCs w:val="28"/>
        </w:rPr>
        <w:t>К</w:t>
      </w:r>
      <w:r w:rsidRPr="00D51156">
        <w:rPr>
          <w:i/>
          <w:sz w:val="28"/>
          <w:szCs w:val="28"/>
          <w:vertAlign w:val="subscript"/>
        </w:rPr>
        <w:t>р</w:t>
      </w:r>
      <w:r w:rsidRPr="00D51156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yi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y0</m:t>
            </m:r>
          </m:den>
        </m:f>
      </m:oMath>
    </w:p>
    <w:p w:rsidR="007F5807" w:rsidRDefault="007F5807" w:rsidP="007F5807">
      <w:pPr>
        <w:numPr>
          <w:ilvl w:val="0"/>
          <w:numId w:val="32"/>
        </w:numPr>
        <w:spacing w:line="360" w:lineRule="auto"/>
        <w:ind w:left="313" w:firstLine="709"/>
        <w:jc w:val="both"/>
        <w:rPr>
          <w:sz w:val="28"/>
          <w:szCs w:val="28"/>
        </w:rPr>
      </w:pPr>
      <w:r w:rsidRPr="007F5807">
        <w:rPr>
          <w:sz w:val="28"/>
          <w:szCs w:val="28"/>
        </w:rPr>
        <w:t>цепной: </w:t>
      </w:r>
    </w:p>
    <w:p w:rsidR="00D51156" w:rsidRPr="00D51156" w:rsidRDefault="00D51156" w:rsidP="00D51156">
      <w:pPr>
        <w:spacing w:line="360" w:lineRule="auto"/>
        <w:jc w:val="center"/>
        <w:rPr>
          <w:sz w:val="28"/>
          <w:szCs w:val="28"/>
          <w:lang w:val="en-US"/>
        </w:rPr>
      </w:pPr>
      <w:r>
        <w:rPr>
          <w:i/>
          <w:sz w:val="28"/>
          <w:szCs w:val="28"/>
        </w:rPr>
        <w:t>К</w:t>
      </w:r>
      <w:r w:rsidRPr="00D51156">
        <w:rPr>
          <w:i/>
          <w:sz w:val="28"/>
          <w:szCs w:val="28"/>
          <w:vertAlign w:val="subscript"/>
        </w:rPr>
        <w:t>р</w:t>
      </w:r>
      <w:r w:rsidRPr="00D51156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yi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yi-1</m:t>
            </m:r>
          </m:den>
        </m:f>
      </m:oMath>
    </w:p>
    <w:p w:rsidR="007F5807" w:rsidRDefault="00C5088E" w:rsidP="00D511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Определенная взаимосвязь существует м</w:t>
      </w:r>
      <w:r w:rsidR="007F5807" w:rsidRPr="007F5807">
        <w:rPr>
          <w:sz w:val="28"/>
          <w:szCs w:val="28"/>
        </w:rPr>
        <w:t>ежду цепными и базисными коэффициента</w:t>
      </w:r>
      <w:r w:rsidR="00D51156">
        <w:rPr>
          <w:sz w:val="28"/>
          <w:szCs w:val="28"/>
        </w:rPr>
        <w:t>ми роста:</w:t>
      </w:r>
    </w:p>
    <w:p w:rsidR="007F5807" w:rsidRPr="009E6B6F" w:rsidRDefault="00EF2CD4" w:rsidP="00D51156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y0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y1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y2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y0</m:t>
              </m:r>
            </m:den>
          </m:f>
        </m:oMath>
      </m:oMathPara>
    </w:p>
    <w:p w:rsidR="007F5807" w:rsidRDefault="007F5807" w:rsidP="007F5807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51156">
        <w:rPr>
          <w:rStyle w:val="af3"/>
          <w:b w:val="0"/>
          <w:sz w:val="28"/>
          <w:szCs w:val="28"/>
        </w:rPr>
        <w:t>Темп прироста (сокращения)</w:t>
      </w:r>
      <w:r w:rsidRPr="007F5807">
        <w:rPr>
          <w:rStyle w:val="apple-converted-space"/>
          <w:sz w:val="28"/>
          <w:szCs w:val="28"/>
        </w:rPr>
        <w:t> </w:t>
      </w:r>
      <w:r w:rsidRPr="007F5807">
        <w:rPr>
          <w:sz w:val="28"/>
          <w:szCs w:val="28"/>
        </w:rPr>
        <w:t xml:space="preserve">показывает, на сколько процентов сравниваемый уровень больше или меньше </w:t>
      </w:r>
      <w:r w:rsidR="00C5088E">
        <w:rPr>
          <w:sz w:val="28"/>
          <w:szCs w:val="28"/>
        </w:rPr>
        <w:t>базисного уровня</w:t>
      </w:r>
      <w:r w:rsidR="00D51156">
        <w:rPr>
          <w:sz w:val="28"/>
          <w:szCs w:val="28"/>
        </w:rPr>
        <w:t>:</w:t>
      </w:r>
    </w:p>
    <w:p w:rsidR="00D51156" w:rsidRPr="00D51156" w:rsidRDefault="00D51156" w:rsidP="00D51156">
      <w:pPr>
        <w:pStyle w:val="a9"/>
        <w:spacing w:before="0" w:beforeAutospacing="0" w:after="0" w:afterAutospacing="0" w:line="360" w:lineRule="auto"/>
        <w:jc w:val="center"/>
        <w:rPr>
          <w:i/>
          <w:sz w:val="28"/>
          <w:szCs w:val="28"/>
        </w:rPr>
      </w:pPr>
      <w:r w:rsidRPr="00D51156">
        <w:rPr>
          <w:i/>
          <w:sz w:val="28"/>
          <w:szCs w:val="28"/>
        </w:rPr>
        <w:t>Т</w:t>
      </w:r>
      <w:r w:rsidRPr="00D51156">
        <w:rPr>
          <w:i/>
          <w:sz w:val="28"/>
          <w:szCs w:val="28"/>
          <w:vertAlign w:val="subscript"/>
        </w:rPr>
        <w:t>пр</w:t>
      </w:r>
      <w:r w:rsidRPr="00D51156">
        <w:rPr>
          <w:i/>
          <w:sz w:val="28"/>
          <w:szCs w:val="28"/>
        </w:rPr>
        <w:t xml:space="preserve"> = Т</w:t>
      </w:r>
      <w:r w:rsidRPr="00D51156">
        <w:rPr>
          <w:i/>
          <w:sz w:val="28"/>
          <w:szCs w:val="28"/>
          <w:vertAlign w:val="subscript"/>
        </w:rPr>
        <w:t>р</w:t>
      </w:r>
      <w:r w:rsidRPr="00D51156">
        <w:rPr>
          <w:i/>
          <w:sz w:val="28"/>
          <w:szCs w:val="28"/>
        </w:rPr>
        <w:t xml:space="preserve"> – 100%</w:t>
      </w:r>
    </w:p>
    <w:p w:rsidR="007F5807" w:rsidRDefault="007F5807" w:rsidP="00D51156">
      <w:pPr>
        <w:pStyle w:val="ql-center-displayed-equatio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F5807">
        <w:rPr>
          <w:rStyle w:val="ql-right-eqno"/>
          <w:sz w:val="28"/>
          <w:szCs w:val="28"/>
        </w:rPr>
        <w:t> </w:t>
      </w:r>
      <w:r w:rsidRPr="007F5807">
        <w:rPr>
          <w:rStyle w:val="ql-left-eqno"/>
          <w:sz w:val="28"/>
          <w:szCs w:val="28"/>
        </w:rPr>
        <w:t> </w:t>
      </w:r>
      <w:r w:rsidRPr="007F5807">
        <w:rPr>
          <w:sz w:val="28"/>
          <w:szCs w:val="28"/>
        </w:rPr>
        <w:t>Коэффициент прироста:</w:t>
      </w:r>
    </w:p>
    <w:p w:rsidR="00D51156" w:rsidRDefault="00D51156" w:rsidP="00D51156">
      <w:pPr>
        <w:pStyle w:val="ql-center-displayed-equation"/>
        <w:spacing w:before="0" w:beforeAutospacing="0" w:after="0" w:afterAutospacing="0" w:line="360" w:lineRule="auto"/>
        <w:ind w:firstLine="709"/>
        <w:jc w:val="center"/>
        <w:rPr>
          <w:i/>
          <w:sz w:val="28"/>
          <w:szCs w:val="28"/>
        </w:rPr>
      </w:pPr>
      <w:r w:rsidRPr="00D51156">
        <w:rPr>
          <w:i/>
          <w:sz w:val="28"/>
          <w:szCs w:val="28"/>
        </w:rPr>
        <w:t>К</w:t>
      </w:r>
      <w:r w:rsidRPr="00D51156">
        <w:rPr>
          <w:i/>
          <w:sz w:val="28"/>
          <w:szCs w:val="28"/>
          <w:vertAlign w:val="subscript"/>
        </w:rPr>
        <w:t>пр</w:t>
      </w:r>
      <w:r w:rsidRPr="00D51156">
        <w:rPr>
          <w:i/>
          <w:sz w:val="28"/>
          <w:szCs w:val="28"/>
        </w:rPr>
        <w:t xml:space="preserve"> = К</w:t>
      </w:r>
      <w:r w:rsidRPr="00D51156">
        <w:rPr>
          <w:i/>
          <w:sz w:val="28"/>
          <w:szCs w:val="28"/>
          <w:vertAlign w:val="subscript"/>
        </w:rPr>
        <w:t>р</w:t>
      </w:r>
      <w:r w:rsidRPr="00D51156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–</w:t>
      </w:r>
      <w:r w:rsidRPr="00D51156">
        <w:rPr>
          <w:i/>
          <w:sz w:val="28"/>
          <w:szCs w:val="28"/>
        </w:rPr>
        <w:t xml:space="preserve"> 1</w:t>
      </w:r>
    </w:p>
    <w:p w:rsidR="007F5807" w:rsidRDefault="009E6B6F" w:rsidP="00D51156">
      <w:pPr>
        <w:pStyle w:val="ql-center-displayed-equatio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Абсолютное значение 1% прироста</w:t>
      </w:r>
      <w:r w:rsidR="00A2628C">
        <w:rPr>
          <w:sz w:val="28"/>
          <w:szCs w:val="28"/>
        </w:rPr>
        <w:t xml:space="preserve"> (сокращения)</w:t>
      </w:r>
      <w:r>
        <w:rPr>
          <w:sz w:val="28"/>
          <w:szCs w:val="28"/>
        </w:rPr>
        <w:t xml:space="preserve"> рассчитывается для того, ч</w:t>
      </w:r>
      <w:r w:rsidR="007F5807" w:rsidRPr="007F5807">
        <w:rPr>
          <w:sz w:val="28"/>
          <w:szCs w:val="28"/>
        </w:rPr>
        <w:t xml:space="preserve">тобы оценить </w:t>
      </w:r>
      <w:r w:rsidR="00A2628C">
        <w:rPr>
          <w:sz w:val="28"/>
          <w:szCs w:val="28"/>
        </w:rPr>
        <w:t xml:space="preserve">насколько правильно было получено </w:t>
      </w:r>
      <w:r w:rsidR="007F5807" w:rsidRPr="007F5807">
        <w:rPr>
          <w:sz w:val="28"/>
          <w:szCs w:val="28"/>
        </w:rPr>
        <w:t>значение темпа прироста:</w:t>
      </w:r>
    </w:p>
    <w:p w:rsidR="007F5807" w:rsidRDefault="009E6B6F" w:rsidP="009E6B6F">
      <w:pPr>
        <w:pStyle w:val="ql-center-displayed-equation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A%=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  <w:sym w:font="Symbol" w:char="F044"/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Тпр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yi-yi-1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yi-yi-1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yi-1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*100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yi-1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=0,01yi-1</m:t>
          </m:r>
        </m:oMath>
      </m:oMathPara>
    </w:p>
    <w:p w:rsidR="009E6B6F" w:rsidRDefault="009E6B6F" w:rsidP="009E6B6F">
      <w:pPr>
        <w:pStyle w:val="ql-center-displayed-equatio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Средние значения:</w:t>
      </w:r>
    </w:p>
    <w:p w:rsidR="009E6B6F" w:rsidRPr="009E6B6F" w:rsidRDefault="009E6B6F" w:rsidP="009E6B6F">
      <w:pPr>
        <w:pStyle w:val="ql-center-displayed-equation"/>
        <w:numPr>
          <w:ilvl w:val="0"/>
          <w:numId w:val="35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среднегодовой абсолютный прирост:</w:t>
      </w:r>
    </w:p>
    <w:p w:rsidR="009E6B6F" w:rsidRPr="009E6B6F" w:rsidRDefault="00EF2CD4" w:rsidP="00B874D1">
      <w:pPr>
        <w:pStyle w:val="ql-center-displayed-equation"/>
        <w:tabs>
          <w:tab w:val="left" w:pos="993"/>
        </w:tabs>
        <w:spacing w:before="0" w:beforeAutospacing="0" w:after="0" w:afterAutospacing="0" w:line="360" w:lineRule="auto"/>
        <w:jc w:val="center"/>
        <w:rPr>
          <w:sz w:val="28"/>
          <w:szCs w:val="28"/>
          <w:lang w:val="en-US"/>
        </w:rPr>
      </w:pPr>
      <m:oMath>
        <m:bar>
          <m:barPr>
            <m:pos m:val="to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</m:bar>
      </m:oMath>
      <w:r w:rsidR="009E6B6F">
        <w:rPr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yi-y0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n>
        </m:f>
      </m:oMath>
    </w:p>
    <w:p w:rsidR="009E6B6F" w:rsidRPr="00B874D1" w:rsidRDefault="009E6B6F" w:rsidP="009E6B6F">
      <w:pPr>
        <w:pStyle w:val="ql-center-displayed-equation"/>
        <w:numPr>
          <w:ilvl w:val="0"/>
          <w:numId w:val="35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среднегодовые коэффициент и темп роста:</w:t>
      </w:r>
    </w:p>
    <w:p w:rsidR="00B874D1" w:rsidRPr="00B874D1" w:rsidRDefault="00EF2CD4" w:rsidP="00B874D1">
      <w:pPr>
        <w:pStyle w:val="ql-center-displayed-equation"/>
        <w:tabs>
          <w:tab w:val="left" w:pos="993"/>
        </w:tabs>
        <w:spacing w:before="0" w:beforeAutospacing="0" w:after="0" w:afterAutospacing="0" w:line="360" w:lineRule="auto"/>
        <w:jc w:val="center"/>
        <w:rPr>
          <w:i/>
          <w:sz w:val="28"/>
          <w:szCs w:val="28"/>
        </w:rPr>
      </w:pPr>
      <m:oMath>
        <m:bar>
          <m:barPr>
            <m:pos m:val="top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</m:bar>
      </m:oMath>
      <w:r w:rsidR="00B874D1" w:rsidRPr="00B874D1">
        <w:rPr>
          <w:i/>
          <w:sz w:val="28"/>
          <w:szCs w:val="28"/>
        </w:rPr>
        <w:t>=</w:t>
      </w: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/>
                <w:sz w:val="28"/>
                <w:szCs w:val="28"/>
              </w:rPr>
              <m:t>-1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Кц1*Кц2*Кц3</m:t>
            </m:r>
          </m:e>
        </m:rad>
      </m:oMath>
      <w:r w:rsidR="00B874D1">
        <w:rPr>
          <w:i/>
          <w:sz w:val="28"/>
          <w:szCs w:val="28"/>
        </w:rPr>
        <w:t xml:space="preserve">; </w:t>
      </w:r>
    </w:p>
    <w:p w:rsidR="00B874D1" w:rsidRPr="00B874D1" w:rsidRDefault="00EF2CD4" w:rsidP="00B874D1">
      <w:pPr>
        <w:pStyle w:val="ql-center-displayed-equation"/>
        <w:tabs>
          <w:tab w:val="left" w:pos="993"/>
        </w:tabs>
        <w:spacing w:before="0" w:beforeAutospacing="0" w:after="0" w:afterAutospacing="0" w:line="360" w:lineRule="auto"/>
        <w:jc w:val="center"/>
        <w:rPr>
          <w:sz w:val="28"/>
          <w:szCs w:val="28"/>
        </w:rPr>
      </w:pPr>
      <m:oMath>
        <m:bar>
          <m:barPr>
            <m:pos m:val="top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</m:bar>
      </m:oMath>
      <w:r w:rsidR="00B874D1">
        <w:rPr>
          <w:i/>
          <w:sz w:val="28"/>
          <w:szCs w:val="28"/>
        </w:rPr>
        <w:t>=</w:t>
      </w:r>
      <m:oMath>
        <m:bar>
          <m:barPr>
            <m:pos m:val="top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</m:bar>
      </m:oMath>
      <w:r w:rsidR="00B874D1">
        <w:rPr>
          <w:i/>
          <w:sz w:val="28"/>
          <w:szCs w:val="28"/>
        </w:rPr>
        <w:t>*100%</w:t>
      </w:r>
    </w:p>
    <w:p w:rsidR="009E6B6F" w:rsidRDefault="009E6B6F" w:rsidP="009E6B6F">
      <w:pPr>
        <w:pStyle w:val="ql-center-displayed-equation"/>
        <w:numPr>
          <w:ilvl w:val="0"/>
          <w:numId w:val="35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среднегодовой темп прироста:</w:t>
      </w:r>
    </w:p>
    <w:p w:rsidR="009E6B6F" w:rsidRPr="009E6B6F" w:rsidRDefault="00EF2CD4" w:rsidP="00B874D1">
      <w:pPr>
        <w:pStyle w:val="ql-center-displayed-equation"/>
        <w:tabs>
          <w:tab w:val="left" w:pos="993"/>
        </w:tabs>
        <w:spacing w:before="0" w:beforeAutospacing="0" w:after="0" w:afterAutospacing="0" w:line="360" w:lineRule="auto"/>
        <w:jc w:val="center"/>
        <w:rPr>
          <w:sz w:val="28"/>
          <w:szCs w:val="28"/>
        </w:rPr>
      </w:pPr>
      <m:oMath>
        <m:bar>
          <m:barPr>
            <m:pos m:val="top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Тпр</m:t>
            </m:r>
          </m:e>
        </m:bar>
      </m:oMath>
      <w:r w:rsidR="00B874D1">
        <w:rPr>
          <w:sz w:val="28"/>
          <w:szCs w:val="28"/>
        </w:rPr>
        <w:t>=</w:t>
      </w:r>
      <m:oMath>
        <m:bar>
          <m:barPr>
            <m:pos m:val="top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Тр</m:t>
            </m:r>
          </m:e>
        </m:bar>
        <m:r>
          <w:rPr>
            <w:rFonts w:ascii="Cambria Math" w:hAnsi="Cambria Math"/>
            <w:sz w:val="28"/>
            <w:szCs w:val="28"/>
            <w:lang w:val="en-US"/>
          </w:rPr>
          <m:t>-100%</m:t>
        </m:r>
      </m:oMath>
    </w:p>
    <w:p w:rsidR="00615299" w:rsidRDefault="00615299" w:rsidP="00615299">
      <w:pPr>
        <w:pStyle w:val="a5"/>
        <w:tabs>
          <w:tab w:val="left" w:pos="993"/>
        </w:tabs>
        <w:spacing w:line="360" w:lineRule="auto"/>
        <w:ind w:left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</w:t>
      </w:r>
    </w:p>
    <w:p w:rsidR="00615299" w:rsidRDefault="00615299" w:rsidP="00615299">
      <w:pPr>
        <w:pStyle w:val="a5"/>
        <w:tabs>
          <w:tab w:val="left" w:pos="993"/>
        </w:tabs>
        <w:spacing w:line="360" w:lineRule="auto"/>
        <w:ind w:left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Динамика </w:t>
      </w:r>
      <w:r w:rsidR="004342FD">
        <w:rPr>
          <w:color w:val="000000"/>
          <w:sz w:val="28"/>
          <w:szCs w:val="28"/>
        </w:rPr>
        <w:t>поступления</w:t>
      </w:r>
      <w:r>
        <w:rPr>
          <w:color w:val="000000"/>
          <w:sz w:val="28"/>
          <w:szCs w:val="28"/>
        </w:rPr>
        <w:t xml:space="preserve"> нефинансовых активов</w:t>
      </w:r>
      <w:r w:rsidR="00706818">
        <w:rPr>
          <w:rStyle w:val="a8"/>
          <w:color w:val="000000"/>
          <w:sz w:val="28"/>
          <w:szCs w:val="28"/>
        </w:rPr>
        <w:footnoteReference w:id="8"/>
      </w:r>
    </w:p>
    <w:tbl>
      <w:tblPr>
        <w:tblStyle w:val="af4"/>
        <w:tblW w:w="0" w:type="auto"/>
        <w:tblLook w:val="04A0"/>
      </w:tblPr>
      <w:tblGrid>
        <w:gridCol w:w="3890"/>
        <w:gridCol w:w="1980"/>
        <w:gridCol w:w="1272"/>
        <w:gridCol w:w="1356"/>
        <w:gridCol w:w="1356"/>
      </w:tblGrid>
      <w:tr w:rsidR="004342FD" w:rsidTr="005D4AE4">
        <w:tc>
          <w:tcPr>
            <w:tcW w:w="3890" w:type="dxa"/>
            <w:vAlign w:val="center"/>
          </w:tcPr>
          <w:p w:rsidR="002920A1" w:rsidRPr="002920A1" w:rsidRDefault="002920A1" w:rsidP="002920A1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2920A1">
              <w:rPr>
                <w:b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0" w:type="dxa"/>
            <w:vAlign w:val="center"/>
          </w:tcPr>
          <w:p w:rsidR="002920A1" w:rsidRPr="002920A1" w:rsidRDefault="002920A1" w:rsidP="002920A1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2920A1">
              <w:rPr>
                <w:b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272" w:type="dxa"/>
            <w:vAlign w:val="center"/>
          </w:tcPr>
          <w:p w:rsidR="002920A1" w:rsidRPr="002920A1" w:rsidRDefault="002920A1" w:rsidP="002920A1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2920A1">
              <w:rPr>
                <w:b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356" w:type="dxa"/>
            <w:vAlign w:val="center"/>
          </w:tcPr>
          <w:p w:rsidR="002920A1" w:rsidRPr="002920A1" w:rsidRDefault="002920A1" w:rsidP="002920A1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2920A1">
              <w:rPr>
                <w:b/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1356" w:type="dxa"/>
            <w:vAlign w:val="center"/>
          </w:tcPr>
          <w:p w:rsidR="002920A1" w:rsidRPr="002920A1" w:rsidRDefault="002920A1" w:rsidP="002920A1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2920A1">
              <w:rPr>
                <w:b/>
                <w:color w:val="000000"/>
                <w:sz w:val="24"/>
                <w:szCs w:val="24"/>
              </w:rPr>
              <w:t>2013 год</w:t>
            </w:r>
          </w:p>
        </w:tc>
      </w:tr>
      <w:tr w:rsidR="004342FD" w:rsidTr="005D4AE4">
        <w:tc>
          <w:tcPr>
            <w:tcW w:w="3890" w:type="dxa"/>
          </w:tcPr>
          <w:p w:rsidR="002920A1" w:rsidRPr="002920A1" w:rsidRDefault="002920A1" w:rsidP="002920A1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980" w:type="dxa"/>
            <w:vAlign w:val="center"/>
          </w:tcPr>
          <w:p w:rsidR="002920A1" w:rsidRPr="002920A1" w:rsidRDefault="002920A1" w:rsidP="004342FD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2" w:type="dxa"/>
            <w:vAlign w:val="center"/>
          </w:tcPr>
          <w:p w:rsidR="002920A1" w:rsidRPr="002920A1" w:rsidRDefault="004342FD" w:rsidP="004342FD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115000,00</w:t>
            </w:r>
          </w:p>
        </w:tc>
        <w:tc>
          <w:tcPr>
            <w:tcW w:w="1356" w:type="dxa"/>
            <w:vAlign w:val="center"/>
          </w:tcPr>
          <w:p w:rsidR="002920A1" w:rsidRPr="002920A1" w:rsidRDefault="004342FD" w:rsidP="004342FD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1307608,31</w:t>
            </w:r>
          </w:p>
        </w:tc>
        <w:tc>
          <w:tcPr>
            <w:tcW w:w="1356" w:type="dxa"/>
            <w:vAlign w:val="center"/>
          </w:tcPr>
          <w:p w:rsidR="002920A1" w:rsidRPr="002920A1" w:rsidRDefault="004342FD" w:rsidP="004342FD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2204461,95</w:t>
            </w:r>
          </w:p>
        </w:tc>
      </w:tr>
      <w:tr w:rsidR="004342FD" w:rsidTr="005D4AE4">
        <w:tc>
          <w:tcPr>
            <w:tcW w:w="3890" w:type="dxa"/>
          </w:tcPr>
          <w:p w:rsidR="002920A1" w:rsidRPr="002920A1" w:rsidRDefault="002920A1" w:rsidP="002920A1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стоимости нематериальных активов</w:t>
            </w:r>
          </w:p>
        </w:tc>
        <w:tc>
          <w:tcPr>
            <w:tcW w:w="1980" w:type="dxa"/>
            <w:vAlign w:val="center"/>
          </w:tcPr>
          <w:p w:rsidR="002920A1" w:rsidRPr="002920A1" w:rsidRDefault="002920A1" w:rsidP="004342FD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2" w:type="dxa"/>
            <w:vAlign w:val="center"/>
          </w:tcPr>
          <w:p w:rsidR="002920A1" w:rsidRPr="002920A1" w:rsidRDefault="004342FD" w:rsidP="004342FD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56" w:type="dxa"/>
            <w:vAlign w:val="center"/>
          </w:tcPr>
          <w:p w:rsidR="002920A1" w:rsidRPr="002920A1" w:rsidRDefault="004342FD" w:rsidP="004342FD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56" w:type="dxa"/>
            <w:vAlign w:val="center"/>
          </w:tcPr>
          <w:p w:rsidR="002920A1" w:rsidRPr="002920A1" w:rsidRDefault="004342FD" w:rsidP="004342FD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342FD" w:rsidTr="005D4AE4">
        <w:tc>
          <w:tcPr>
            <w:tcW w:w="3890" w:type="dxa"/>
          </w:tcPr>
          <w:p w:rsidR="002920A1" w:rsidRPr="002920A1" w:rsidRDefault="002920A1" w:rsidP="002920A1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стоимости непроизводственных активов</w:t>
            </w:r>
          </w:p>
        </w:tc>
        <w:tc>
          <w:tcPr>
            <w:tcW w:w="1980" w:type="dxa"/>
            <w:vAlign w:val="center"/>
          </w:tcPr>
          <w:p w:rsidR="002920A1" w:rsidRPr="002920A1" w:rsidRDefault="002920A1" w:rsidP="004342FD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1272" w:type="dxa"/>
            <w:vAlign w:val="center"/>
          </w:tcPr>
          <w:p w:rsidR="002920A1" w:rsidRPr="002920A1" w:rsidRDefault="004342FD" w:rsidP="004342FD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56" w:type="dxa"/>
            <w:vAlign w:val="center"/>
          </w:tcPr>
          <w:p w:rsidR="002920A1" w:rsidRPr="002920A1" w:rsidRDefault="004342FD" w:rsidP="004342FD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56" w:type="dxa"/>
            <w:vAlign w:val="center"/>
          </w:tcPr>
          <w:p w:rsidR="002920A1" w:rsidRPr="002920A1" w:rsidRDefault="004342FD" w:rsidP="004342FD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342FD" w:rsidTr="005D4AE4">
        <w:tc>
          <w:tcPr>
            <w:tcW w:w="3890" w:type="dxa"/>
          </w:tcPr>
          <w:p w:rsidR="002920A1" w:rsidRPr="002920A1" w:rsidRDefault="002920A1" w:rsidP="002920A1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980" w:type="dxa"/>
            <w:vAlign w:val="center"/>
          </w:tcPr>
          <w:p w:rsidR="002920A1" w:rsidRPr="002920A1" w:rsidRDefault="002920A1" w:rsidP="004342FD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272" w:type="dxa"/>
            <w:vAlign w:val="center"/>
          </w:tcPr>
          <w:p w:rsidR="002920A1" w:rsidRPr="002920A1" w:rsidRDefault="004342FD" w:rsidP="004342FD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720431,40</w:t>
            </w:r>
          </w:p>
        </w:tc>
        <w:tc>
          <w:tcPr>
            <w:tcW w:w="1356" w:type="dxa"/>
            <w:vAlign w:val="center"/>
          </w:tcPr>
          <w:p w:rsidR="002920A1" w:rsidRPr="002920A1" w:rsidRDefault="004342FD" w:rsidP="004342FD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621648,04</w:t>
            </w:r>
          </w:p>
        </w:tc>
        <w:tc>
          <w:tcPr>
            <w:tcW w:w="1356" w:type="dxa"/>
            <w:vAlign w:val="center"/>
          </w:tcPr>
          <w:p w:rsidR="002920A1" w:rsidRPr="002920A1" w:rsidRDefault="004342FD" w:rsidP="004342FD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577172,43</w:t>
            </w:r>
          </w:p>
        </w:tc>
      </w:tr>
      <w:tr w:rsidR="002920A1" w:rsidTr="005D4AE4">
        <w:tc>
          <w:tcPr>
            <w:tcW w:w="3890" w:type="dxa"/>
          </w:tcPr>
          <w:p w:rsidR="002920A1" w:rsidRPr="004342FD" w:rsidRDefault="002920A1" w:rsidP="002920A1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24"/>
                <w:szCs w:val="24"/>
              </w:rPr>
            </w:pPr>
            <w:r w:rsidRPr="004342FD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0" w:type="dxa"/>
            <w:vAlign w:val="center"/>
          </w:tcPr>
          <w:p w:rsidR="002920A1" w:rsidRPr="004342FD" w:rsidRDefault="002920A1" w:rsidP="004342FD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4342F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2" w:type="dxa"/>
            <w:vAlign w:val="center"/>
          </w:tcPr>
          <w:p w:rsidR="002920A1" w:rsidRPr="004342FD" w:rsidRDefault="004342FD" w:rsidP="004342FD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835431,40</w:t>
            </w:r>
          </w:p>
        </w:tc>
        <w:tc>
          <w:tcPr>
            <w:tcW w:w="1356" w:type="dxa"/>
            <w:vAlign w:val="center"/>
          </w:tcPr>
          <w:p w:rsidR="002920A1" w:rsidRPr="004342FD" w:rsidRDefault="004342FD" w:rsidP="004342FD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1929256,35</w:t>
            </w:r>
          </w:p>
        </w:tc>
        <w:tc>
          <w:tcPr>
            <w:tcW w:w="1356" w:type="dxa"/>
            <w:vAlign w:val="center"/>
          </w:tcPr>
          <w:p w:rsidR="002920A1" w:rsidRPr="004342FD" w:rsidRDefault="004342FD" w:rsidP="004342FD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2781634,38</w:t>
            </w:r>
          </w:p>
        </w:tc>
      </w:tr>
    </w:tbl>
    <w:p w:rsidR="00B874D1" w:rsidRDefault="00B874D1" w:rsidP="00B874D1">
      <w:pPr>
        <w:pStyle w:val="a9"/>
        <w:spacing w:before="0" w:beforeAutospacing="0" w:after="0" w:afterAutospacing="0"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5D4AE4" w:rsidRPr="005D4AE4" w:rsidRDefault="00B874D1" w:rsidP="00B874D1">
      <w:pPr>
        <w:pStyle w:val="a9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Расчет показателей динамики</w:t>
      </w:r>
      <w:r w:rsidR="00A17C72">
        <w:rPr>
          <w:sz w:val="28"/>
          <w:szCs w:val="28"/>
        </w:rPr>
        <w:t xml:space="preserve"> нефинансовых активов</w:t>
      </w:r>
    </w:p>
    <w:tbl>
      <w:tblPr>
        <w:tblStyle w:val="af4"/>
        <w:tblW w:w="9781" w:type="dxa"/>
        <w:tblInd w:w="108" w:type="dxa"/>
        <w:tblLayout w:type="fixed"/>
        <w:tblLook w:val="04A0"/>
      </w:tblPr>
      <w:tblGrid>
        <w:gridCol w:w="709"/>
        <w:gridCol w:w="1559"/>
        <w:gridCol w:w="1134"/>
        <w:gridCol w:w="1134"/>
        <w:gridCol w:w="993"/>
        <w:gridCol w:w="992"/>
        <w:gridCol w:w="992"/>
        <w:gridCol w:w="992"/>
        <w:gridCol w:w="1276"/>
      </w:tblGrid>
      <w:tr w:rsidR="004B2E82" w:rsidTr="004B2E82">
        <w:tc>
          <w:tcPr>
            <w:tcW w:w="709" w:type="dxa"/>
            <w:vMerge w:val="restart"/>
            <w:vAlign w:val="center"/>
          </w:tcPr>
          <w:p w:rsidR="004B2E82" w:rsidRPr="00A17C72" w:rsidRDefault="004B2E82" w:rsidP="003E26B0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A17C72">
              <w:rPr>
                <w:b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559" w:type="dxa"/>
            <w:vMerge w:val="restart"/>
            <w:vAlign w:val="center"/>
          </w:tcPr>
          <w:p w:rsidR="004B2E82" w:rsidRPr="00A17C72" w:rsidRDefault="004B2E82" w:rsidP="003E26B0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A17C72">
              <w:rPr>
                <w:b/>
                <w:color w:val="000000"/>
                <w:sz w:val="18"/>
                <w:szCs w:val="18"/>
              </w:rPr>
              <w:t>Нефинансовые активы</w:t>
            </w:r>
          </w:p>
        </w:tc>
        <w:tc>
          <w:tcPr>
            <w:tcW w:w="2268" w:type="dxa"/>
            <w:gridSpan w:val="2"/>
            <w:vAlign w:val="center"/>
          </w:tcPr>
          <w:p w:rsidR="004B2E82" w:rsidRPr="00A17C72" w:rsidRDefault="004B2E82" w:rsidP="003E26B0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A17C72">
              <w:rPr>
                <w:b/>
                <w:color w:val="000000"/>
                <w:sz w:val="18"/>
                <w:szCs w:val="18"/>
              </w:rPr>
              <w:t>Абсолютное сокращение</w:t>
            </w:r>
          </w:p>
        </w:tc>
        <w:tc>
          <w:tcPr>
            <w:tcW w:w="1985" w:type="dxa"/>
            <w:gridSpan w:val="2"/>
            <w:vAlign w:val="center"/>
          </w:tcPr>
          <w:p w:rsidR="004B2E82" w:rsidRPr="00A17C72" w:rsidRDefault="004B2E82" w:rsidP="003E26B0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A17C72">
              <w:rPr>
                <w:b/>
                <w:color w:val="000000"/>
                <w:sz w:val="18"/>
                <w:szCs w:val="18"/>
              </w:rPr>
              <w:t>Темп снижения</w:t>
            </w:r>
          </w:p>
        </w:tc>
        <w:tc>
          <w:tcPr>
            <w:tcW w:w="1984" w:type="dxa"/>
            <w:gridSpan w:val="2"/>
            <w:vAlign w:val="center"/>
          </w:tcPr>
          <w:p w:rsidR="004B2E82" w:rsidRPr="00A17C72" w:rsidRDefault="004B2E82" w:rsidP="003E26B0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A17C72">
              <w:rPr>
                <w:b/>
                <w:color w:val="000000"/>
                <w:sz w:val="18"/>
                <w:szCs w:val="18"/>
              </w:rPr>
              <w:t>Темп сокращения</w:t>
            </w:r>
          </w:p>
        </w:tc>
        <w:tc>
          <w:tcPr>
            <w:tcW w:w="1276" w:type="dxa"/>
            <w:vMerge w:val="restart"/>
          </w:tcPr>
          <w:p w:rsidR="004B2E82" w:rsidRPr="00A17C72" w:rsidRDefault="004B2E82" w:rsidP="00673CC3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A17C72">
              <w:rPr>
                <w:b/>
                <w:color w:val="000000"/>
                <w:sz w:val="18"/>
                <w:szCs w:val="18"/>
              </w:rPr>
              <w:t>Значение 1% сокращения</w:t>
            </w:r>
          </w:p>
        </w:tc>
      </w:tr>
      <w:tr w:rsidR="004B2E82" w:rsidTr="004B2E82">
        <w:trPr>
          <w:trHeight w:val="341"/>
        </w:trPr>
        <w:tc>
          <w:tcPr>
            <w:tcW w:w="709" w:type="dxa"/>
            <w:vMerge/>
            <w:vAlign w:val="center"/>
          </w:tcPr>
          <w:p w:rsidR="004B2E82" w:rsidRPr="00A17C72" w:rsidRDefault="004B2E82" w:rsidP="003E26B0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B2E82" w:rsidRPr="00A17C72" w:rsidRDefault="004B2E82" w:rsidP="003E26B0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B2E82" w:rsidRPr="00A17C72" w:rsidRDefault="004B2E82" w:rsidP="003E26B0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A17C72">
              <w:rPr>
                <w:b/>
                <w:color w:val="000000"/>
                <w:sz w:val="18"/>
                <w:szCs w:val="18"/>
              </w:rPr>
              <w:t>Баз.</w:t>
            </w:r>
          </w:p>
        </w:tc>
        <w:tc>
          <w:tcPr>
            <w:tcW w:w="1134" w:type="dxa"/>
            <w:vAlign w:val="center"/>
          </w:tcPr>
          <w:p w:rsidR="004B2E82" w:rsidRPr="00A17C72" w:rsidRDefault="004B2E82" w:rsidP="003E26B0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A17C72">
              <w:rPr>
                <w:b/>
                <w:color w:val="000000"/>
                <w:sz w:val="18"/>
                <w:szCs w:val="18"/>
              </w:rPr>
              <w:t>Цеп.</w:t>
            </w:r>
          </w:p>
        </w:tc>
        <w:tc>
          <w:tcPr>
            <w:tcW w:w="993" w:type="dxa"/>
            <w:vAlign w:val="center"/>
          </w:tcPr>
          <w:p w:rsidR="004B2E82" w:rsidRPr="00A17C72" w:rsidRDefault="004B2E82" w:rsidP="003E26B0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A17C72">
              <w:rPr>
                <w:b/>
                <w:color w:val="000000"/>
                <w:sz w:val="18"/>
                <w:szCs w:val="18"/>
              </w:rPr>
              <w:t>Баз.</w:t>
            </w:r>
          </w:p>
        </w:tc>
        <w:tc>
          <w:tcPr>
            <w:tcW w:w="992" w:type="dxa"/>
            <w:vAlign w:val="center"/>
          </w:tcPr>
          <w:p w:rsidR="004B2E82" w:rsidRPr="00A17C72" w:rsidRDefault="004B2E82" w:rsidP="003E26B0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A17C72">
              <w:rPr>
                <w:b/>
                <w:color w:val="000000"/>
                <w:sz w:val="18"/>
                <w:szCs w:val="18"/>
              </w:rPr>
              <w:t>Цеп.</w:t>
            </w:r>
          </w:p>
        </w:tc>
        <w:tc>
          <w:tcPr>
            <w:tcW w:w="992" w:type="dxa"/>
            <w:vAlign w:val="center"/>
          </w:tcPr>
          <w:p w:rsidR="004B2E82" w:rsidRPr="00A17C72" w:rsidRDefault="004B2E82" w:rsidP="003E26B0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A17C72">
              <w:rPr>
                <w:b/>
                <w:color w:val="000000"/>
                <w:sz w:val="18"/>
                <w:szCs w:val="18"/>
              </w:rPr>
              <w:t>Баз.</w:t>
            </w:r>
          </w:p>
        </w:tc>
        <w:tc>
          <w:tcPr>
            <w:tcW w:w="992" w:type="dxa"/>
            <w:vAlign w:val="center"/>
          </w:tcPr>
          <w:p w:rsidR="004B2E82" w:rsidRPr="00A17C72" w:rsidRDefault="004B2E82" w:rsidP="003E26B0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A17C72">
              <w:rPr>
                <w:b/>
                <w:color w:val="000000"/>
                <w:sz w:val="18"/>
                <w:szCs w:val="18"/>
              </w:rPr>
              <w:t>Цеп.</w:t>
            </w:r>
          </w:p>
        </w:tc>
        <w:tc>
          <w:tcPr>
            <w:tcW w:w="1276" w:type="dxa"/>
            <w:vMerge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B2E82" w:rsidTr="004B2E82">
        <w:tc>
          <w:tcPr>
            <w:tcW w:w="709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559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2781634,38</w:t>
            </w:r>
          </w:p>
        </w:tc>
        <w:tc>
          <w:tcPr>
            <w:tcW w:w="1134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</w:tr>
      <w:tr w:rsidR="004B2E82" w:rsidTr="004B2E82">
        <w:tc>
          <w:tcPr>
            <w:tcW w:w="709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559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1929256,35</w:t>
            </w:r>
          </w:p>
        </w:tc>
        <w:tc>
          <w:tcPr>
            <w:tcW w:w="1134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-852378,03</w:t>
            </w:r>
          </w:p>
        </w:tc>
        <w:tc>
          <w:tcPr>
            <w:tcW w:w="1134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-852378,03</w:t>
            </w:r>
          </w:p>
        </w:tc>
        <w:tc>
          <w:tcPr>
            <w:tcW w:w="993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69,4%</w:t>
            </w:r>
          </w:p>
        </w:tc>
        <w:tc>
          <w:tcPr>
            <w:tcW w:w="992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69,4%</w:t>
            </w:r>
          </w:p>
        </w:tc>
        <w:tc>
          <w:tcPr>
            <w:tcW w:w="992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-30,6%</w:t>
            </w:r>
          </w:p>
        </w:tc>
        <w:tc>
          <w:tcPr>
            <w:tcW w:w="992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-30,6%</w:t>
            </w:r>
          </w:p>
        </w:tc>
        <w:tc>
          <w:tcPr>
            <w:tcW w:w="1276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27816,3</w:t>
            </w:r>
          </w:p>
        </w:tc>
      </w:tr>
      <w:tr w:rsidR="004B2E82" w:rsidTr="004B2E82">
        <w:tc>
          <w:tcPr>
            <w:tcW w:w="709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559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835431,40</w:t>
            </w:r>
          </w:p>
        </w:tc>
        <w:tc>
          <w:tcPr>
            <w:tcW w:w="1134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-1946202,98</w:t>
            </w:r>
          </w:p>
        </w:tc>
        <w:tc>
          <w:tcPr>
            <w:tcW w:w="1134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-1093824,95</w:t>
            </w:r>
          </w:p>
        </w:tc>
        <w:tc>
          <w:tcPr>
            <w:tcW w:w="993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30%</w:t>
            </w:r>
          </w:p>
        </w:tc>
        <w:tc>
          <w:tcPr>
            <w:tcW w:w="992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43,3%</w:t>
            </w:r>
          </w:p>
        </w:tc>
        <w:tc>
          <w:tcPr>
            <w:tcW w:w="992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-70%</w:t>
            </w:r>
          </w:p>
        </w:tc>
        <w:tc>
          <w:tcPr>
            <w:tcW w:w="992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-56,7%</w:t>
            </w:r>
          </w:p>
        </w:tc>
        <w:tc>
          <w:tcPr>
            <w:tcW w:w="1276" w:type="dxa"/>
          </w:tcPr>
          <w:p w:rsidR="004B2E82" w:rsidRPr="00423F36" w:rsidRDefault="004B2E82" w:rsidP="00B874D1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19292,56</w:t>
            </w:r>
          </w:p>
        </w:tc>
      </w:tr>
    </w:tbl>
    <w:p w:rsidR="00615299" w:rsidRDefault="00423F36" w:rsidP="00673CC3">
      <w:pPr>
        <w:pStyle w:val="a5"/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Среднегодов</w:t>
      </w:r>
      <w:r w:rsidR="003E26B0">
        <w:rPr>
          <w:color w:val="000000"/>
          <w:sz w:val="28"/>
          <w:szCs w:val="28"/>
        </w:rPr>
        <w:t>ое</w:t>
      </w:r>
      <w:r>
        <w:rPr>
          <w:color w:val="000000"/>
          <w:sz w:val="28"/>
          <w:szCs w:val="28"/>
        </w:rPr>
        <w:t xml:space="preserve"> абсолютн</w:t>
      </w:r>
      <w:r w:rsidR="003E26B0">
        <w:rPr>
          <w:color w:val="000000"/>
          <w:sz w:val="28"/>
          <w:szCs w:val="28"/>
        </w:rPr>
        <w:t xml:space="preserve">ое сокращение </w:t>
      </w:r>
      <w:r>
        <w:rPr>
          <w:color w:val="000000"/>
          <w:sz w:val="28"/>
          <w:szCs w:val="28"/>
        </w:rPr>
        <w:t>равн</w:t>
      </w:r>
      <w:r w:rsidR="003E26B0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-648734,33 руб.</w:t>
      </w:r>
      <w:r w:rsidR="0024537D">
        <w:rPr>
          <w:color w:val="000000"/>
          <w:sz w:val="28"/>
          <w:szCs w:val="28"/>
        </w:rPr>
        <w:t>;</w:t>
      </w:r>
    </w:p>
    <w:p w:rsidR="00423F36" w:rsidRDefault="0024537D" w:rsidP="00673CC3">
      <w:pPr>
        <w:pStyle w:val="a5"/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Среднегодовой темп </w:t>
      </w:r>
      <w:r w:rsidR="003E26B0">
        <w:rPr>
          <w:color w:val="000000"/>
          <w:sz w:val="28"/>
          <w:szCs w:val="28"/>
        </w:rPr>
        <w:t>снижения</w:t>
      </w:r>
      <w:r>
        <w:rPr>
          <w:color w:val="000000"/>
          <w:sz w:val="28"/>
          <w:szCs w:val="28"/>
        </w:rPr>
        <w:t xml:space="preserve"> равен 54,82%;</w:t>
      </w:r>
    </w:p>
    <w:p w:rsidR="0024537D" w:rsidRDefault="0024537D" w:rsidP="00673CC3">
      <w:pPr>
        <w:pStyle w:val="a5"/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Среднегодовой темп </w:t>
      </w:r>
      <w:r w:rsidR="003E26B0">
        <w:rPr>
          <w:color w:val="000000"/>
          <w:sz w:val="28"/>
          <w:szCs w:val="28"/>
        </w:rPr>
        <w:t>сокращения</w:t>
      </w:r>
      <w:r>
        <w:rPr>
          <w:color w:val="000000"/>
          <w:sz w:val="28"/>
          <w:szCs w:val="28"/>
        </w:rPr>
        <w:t xml:space="preserve"> равен -45,18%.</w:t>
      </w:r>
    </w:p>
    <w:p w:rsidR="00A17C72" w:rsidRDefault="0024537D" w:rsidP="00A17C72">
      <w:pPr>
        <w:pStyle w:val="a5"/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 таблицы 6 видно, что </w:t>
      </w:r>
      <w:r w:rsidR="004B2E82">
        <w:rPr>
          <w:color w:val="000000"/>
          <w:sz w:val="28"/>
          <w:szCs w:val="28"/>
        </w:rPr>
        <w:t>с</w:t>
      </w:r>
      <w:r w:rsidR="00A11FDC">
        <w:rPr>
          <w:color w:val="000000"/>
          <w:sz w:val="28"/>
          <w:szCs w:val="28"/>
        </w:rPr>
        <w:t xml:space="preserve"> каждым годом финансирование нефинансовых активов </w:t>
      </w:r>
      <w:r w:rsidR="002407AA">
        <w:rPr>
          <w:color w:val="000000"/>
          <w:sz w:val="28"/>
          <w:szCs w:val="28"/>
        </w:rPr>
        <w:t>сокращается в очень быстром темпе</w:t>
      </w:r>
      <w:r w:rsidR="00A11FDC">
        <w:rPr>
          <w:color w:val="000000"/>
          <w:sz w:val="28"/>
          <w:szCs w:val="28"/>
        </w:rPr>
        <w:t xml:space="preserve">: в 2014 году на </w:t>
      </w:r>
      <w:r w:rsidR="003E26B0">
        <w:rPr>
          <w:color w:val="000000"/>
          <w:sz w:val="28"/>
          <w:szCs w:val="28"/>
        </w:rPr>
        <w:t>30,6</w:t>
      </w:r>
      <w:r w:rsidR="00A11FDC">
        <w:rPr>
          <w:color w:val="000000"/>
          <w:sz w:val="28"/>
          <w:szCs w:val="28"/>
        </w:rPr>
        <w:t>%</w:t>
      </w:r>
      <w:r w:rsidR="003E26B0">
        <w:rPr>
          <w:color w:val="000000"/>
          <w:sz w:val="28"/>
          <w:szCs w:val="28"/>
        </w:rPr>
        <w:t>, в 2015 году на 56,7% по сравнению с предыдущим годом,</w:t>
      </w:r>
      <w:r w:rsidR="002407AA">
        <w:rPr>
          <w:color w:val="000000"/>
          <w:sz w:val="28"/>
          <w:szCs w:val="28"/>
        </w:rPr>
        <w:t xml:space="preserve"> что выражается в миллион</w:t>
      </w:r>
      <w:r w:rsidR="0093405F">
        <w:rPr>
          <w:color w:val="000000"/>
          <w:sz w:val="28"/>
          <w:szCs w:val="28"/>
        </w:rPr>
        <w:t>е</w:t>
      </w:r>
      <w:r w:rsidR="003E26B0">
        <w:rPr>
          <w:color w:val="000000"/>
          <w:sz w:val="28"/>
          <w:szCs w:val="28"/>
        </w:rPr>
        <w:t>.</w:t>
      </w:r>
      <w:r w:rsidR="002407AA">
        <w:rPr>
          <w:color w:val="000000"/>
          <w:sz w:val="28"/>
          <w:szCs w:val="28"/>
        </w:rPr>
        <w:t xml:space="preserve"> А по значению 1% сокращения можно увидеть, что в 2014 году этот процент составил примерно 27816,3 руб., но уже в 2015 году  он уменьшился на 8523,74 руб.</w:t>
      </w:r>
      <w:r w:rsidR="0093405F">
        <w:rPr>
          <w:color w:val="000000"/>
          <w:sz w:val="28"/>
          <w:szCs w:val="28"/>
        </w:rPr>
        <w:t xml:space="preserve"> Различие, же 2015 года и 2013 года в снижении финансирования нефинансовых активов  составило около 2 млн. руб., которое составило 70%, что показывает насколько сильно сократились эти активы.</w:t>
      </w:r>
    </w:p>
    <w:p w:rsidR="00CB646D" w:rsidRDefault="004342FD" w:rsidP="004342FD">
      <w:pP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</w:t>
      </w:r>
      <w:r w:rsidR="003E26B0">
        <w:rPr>
          <w:color w:val="000000"/>
          <w:sz w:val="28"/>
          <w:szCs w:val="28"/>
        </w:rPr>
        <w:t>7</w:t>
      </w:r>
    </w:p>
    <w:p w:rsidR="004342FD" w:rsidRDefault="004342FD" w:rsidP="004342FD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Динамика поступления финансовых активов</w:t>
      </w:r>
    </w:p>
    <w:tbl>
      <w:tblPr>
        <w:tblStyle w:val="af4"/>
        <w:tblW w:w="0" w:type="auto"/>
        <w:tblLook w:val="04A0"/>
      </w:tblPr>
      <w:tblGrid>
        <w:gridCol w:w="4077"/>
        <w:gridCol w:w="1985"/>
        <w:gridCol w:w="1276"/>
        <w:gridCol w:w="1275"/>
        <w:gridCol w:w="1241"/>
      </w:tblGrid>
      <w:tr w:rsidR="004342FD" w:rsidRPr="002920A1" w:rsidTr="00847494">
        <w:tc>
          <w:tcPr>
            <w:tcW w:w="4077" w:type="dxa"/>
            <w:vAlign w:val="center"/>
          </w:tcPr>
          <w:p w:rsidR="004342FD" w:rsidRPr="002920A1" w:rsidRDefault="004342FD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2920A1">
              <w:rPr>
                <w:b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4342FD" w:rsidRPr="002920A1" w:rsidRDefault="004342FD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2920A1">
              <w:rPr>
                <w:b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276" w:type="dxa"/>
            <w:vAlign w:val="center"/>
          </w:tcPr>
          <w:p w:rsidR="004342FD" w:rsidRPr="002920A1" w:rsidRDefault="004342FD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2920A1">
              <w:rPr>
                <w:b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275" w:type="dxa"/>
            <w:vAlign w:val="center"/>
          </w:tcPr>
          <w:p w:rsidR="004342FD" w:rsidRPr="002920A1" w:rsidRDefault="004342FD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2920A1">
              <w:rPr>
                <w:b/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1241" w:type="dxa"/>
            <w:vAlign w:val="center"/>
          </w:tcPr>
          <w:p w:rsidR="004342FD" w:rsidRPr="002920A1" w:rsidRDefault="004342FD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2920A1">
              <w:rPr>
                <w:b/>
                <w:color w:val="000000"/>
                <w:sz w:val="24"/>
                <w:szCs w:val="24"/>
              </w:rPr>
              <w:t>2013 год</w:t>
            </w:r>
          </w:p>
        </w:tc>
      </w:tr>
      <w:tr w:rsidR="004342FD" w:rsidRPr="002920A1" w:rsidTr="00847494">
        <w:tc>
          <w:tcPr>
            <w:tcW w:w="4077" w:type="dxa"/>
          </w:tcPr>
          <w:p w:rsidR="004342FD" w:rsidRPr="002920A1" w:rsidRDefault="004342FD" w:rsidP="00847494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стоимости ценных бумаг, кроме акций и иных форм участия в капитале</w:t>
            </w:r>
          </w:p>
        </w:tc>
        <w:tc>
          <w:tcPr>
            <w:tcW w:w="1985" w:type="dxa"/>
            <w:vAlign w:val="center"/>
          </w:tcPr>
          <w:p w:rsidR="004342FD" w:rsidRPr="002920A1" w:rsidRDefault="004342FD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1276" w:type="dxa"/>
            <w:vAlign w:val="center"/>
          </w:tcPr>
          <w:p w:rsidR="004342FD" w:rsidRPr="002920A1" w:rsidRDefault="004342FD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4342FD" w:rsidRPr="002920A1" w:rsidRDefault="004342FD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41" w:type="dxa"/>
            <w:vAlign w:val="center"/>
          </w:tcPr>
          <w:p w:rsidR="004342FD" w:rsidRPr="002920A1" w:rsidRDefault="004342FD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342FD" w:rsidRPr="002920A1" w:rsidTr="00847494">
        <w:tc>
          <w:tcPr>
            <w:tcW w:w="4077" w:type="dxa"/>
          </w:tcPr>
          <w:p w:rsidR="004342FD" w:rsidRPr="002920A1" w:rsidRDefault="004342FD" w:rsidP="00847494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стоимости акций и иных форм участия в капитале</w:t>
            </w:r>
          </w:p>
        </w:tc>
        <w:tc>
          <w:tcPr>
            <w:tcW w:w="1985" w:type="dxa"/>
            <w:vAlign w:val="center"/>
          </w:tcPr>
          <w:p w:rsidR="004342FD" w:rsidRPr="002920A1" w:rsidRDefault="004342FD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1276" w:type="dxa"/>
            <w:vAlign w:val="center"/>
          </w:tcPr>
          <w:p w:rsidR="004342FD" w:rsidRPr="002920A1" w:rsidRDefault="004342FD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4342FD" w:rsidRPr="002920A1" w:rsidRDefault="004342FD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41" w:type="dxa"/>
            <w:vAlign w:val="center"/>
          </w:tcPr>
          <w:p w:rsidR="004342FD" w:rsidRPr="002920A1" w:rsidRDefault="004342FD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342FD" w:rsidRPr="002920A1" w:rsidTr="004342FD">
        <w:trPr>
          <w:trHeight w:val="94"/>
        </w:trPr>
        <w:tc>
          <w:tcPr>
            <w:tcW w:w="4077" w:type="dxa"/>
          </w:tcPr>
          <w:p w:rsidR="004342FD" w:rsidRPr="002920A1" w:rsidRDefault="004342FD" w:rsidP="00847494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center"/>
          </w:tcPr>
          <w:p w:rsidR="004342FD" w:rsidRPr="002920A1" w:rsidRDefault="004342FD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vAlign w:val="center"/>
          </w:tcPr>
          <w:p w:rsidR="004342FD" w:rsidRPr="002920A1" w:rsidRDefault="004342FD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4342FD" w:rsidRPr="002920A1" w:rsidRDefault="004342FD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41" w:type="dxa"/>
            <w:vAlign w:val="center"/>
          </w:tcPr>
          <w:p w:rsidR="004342FD" w:rsidRPr="002920A1" w:rsidRDefault="004342FD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</w:tbl>
    <w:p w:rsidR="004342FD" w:rsidRDefault="005D4AE4" w:rsidP="005D4AE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 таблицы </w:t>
      </w:r>
      <w:r w:rsidR="003E26B0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видно, что у Училища нет поступления финансовых активов ни в одном из трех </w:t>
      </w:r>
      <w:r w:rsidR="003E26B0">
        <w:rPr>
          <w:color w:val="000000"/>
          <w:sz w:val="28"/>
          <w:szCs w:val="28"/>
        </w:rPr>
        <w:t xml:space="preserve">последних </w:t>
      </w:r>
      <w:r>
        <w:rPr>
          <w:color w:val="000000"/>
          <w:sz w:val="28"/>
          <w:szCs w:val="28"/>
        </w:rPr>
        <w:t xml:space="preserve">годов, </w:t>
      </w:r>
      <w:r w:rsidR="002407AA">
        <w:rPr>
          <w:color w:val="000000"/>
          <w:sz w:val="28"/>
          <w:szCs w:val="28"/>
        </w:rPr>
        <w:t>из этого следует, что</w:t>
      </w:r>
      <w:r>
        <w:rPr>
          <w:color w:val="000000"/>
          <w:sz w:val="28"/>
          <w:szCs w:val="28"/>
        </w:rPr>
        <w:t xml:space="preserve"> </w:t>
      </w:r>
      <w:r w:rsidR="002407AA">
        <w:rPr>
          <w:color w:val="000000"/>
          <w:sz w:val="28"/>
          <w:szCs w:val="28"/>
        </w:rPr>
        <w:t xml:space="preserve">провести </w:t>
      </w:r>
      <w:r>
        <w:rPr>
          <w:color w:val="000000"/>
          <w:sz w:val="28"/>
          <w:szCs w:val="28"/>
        </w:rPr>
        <w:t xml:space="preserve">расчет показателей </w:t>
      </w:r>
      <w:r w:rsidR="003E26B0">
        <w:rPr>
          <w:color w:val="000000"/>
          <w:sz w:val="28"/>
          <w:szCs w:val="28"/>
        </w:rPr>
        <w:t xml:space="preserve">динамики </w:t>
      </w:r>
      <w:r w:rsidR="002407AA">
        <w:rPr>
          <w:color w:val="000000"/>
          <w:sz w:val="28"/>
          <w:szCs w:val="28"/>
        </w:rPr>
        <w:t>и проанализировать финансовую деятельность Училища не представляется возможным</w:t>
      </w:r>
      <w:r>
        <w:rPr>
          <w:color w:val="000000"/>
          <w:sz w:val="28"/>
          <w:szCs w:val="28"/>
        </w:rPr>
        <w:t>.</w:t>
      </w:r>
    </w:p>
    <w:p w:rsidR="004342FD" w:rsidRDefault="004342FD" w:rsidP="00847494">
      <w:pP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</w:t>
      </w:r>
      <w:r w:rsidR="003E26B0">
        <w:rPr>
          <w:color w:val="000000"/>
          <w:sz w:val="28"/>
          <w:szCs w:val="28"/>
        </w:rPr>
        <w:t>8</w:t>
      </w:r>
    </w:p>
    <w:p w:rsidR="004342FD" w:rsidRDefault="00847494" w:rsidP="00847494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Динамика выплат</w:t>
      </w:r>
    </w:p>
    <w:tbl>
      <w:tblPr>
        <w:tblStyle w:val="af4"/>
        <w:tblW w:w="0" w:type="auto"/>
        <w:tblLook w:val="04A0"/>
      </w:tblPr>
      <w:tblGrid>
        <w:gridCol w:w="3456"/>
        <w:gridCol w:w="1970"/>
        <w:gridCol w:w="1476"/>
        <w:gridCol w:w="1476"/>
        <w:gridCol w:w="1476"/>
      </w:tblGrid>
      <w:tr w:rsidR="00847494" w:rsidRPr="002920A1" w:rsidTr="003E26B0">
        <w:tc>
          <w:tcPr>
            <w:tcW w:w="3456" w:type="dxa"/>
            <w:vAlign w:val="center"/>
          </w:tcPr>
          <w:p w:rsidR="00847494" w:rsidRPr="002920A1" w:rsidRDefault="00847494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2920A1">
              <w:rPr>
                <w:b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70" w:type="dxa"/>
            <w:vAlign w:val="center"/>
          </w:tcPr>
          <w:p w:rsidR="00847494" w:rsidRPr="002920A1" w:rsidRDefault="00847494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2920A1">
              <w:rPr>
                <w:b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476" w:type="dxa"/>
            <w:vAlign w:val="center"/>
          </w:tcPr>
          <w:p w:rsidR="00847494" w:rsidRPr="002920A1" w:rsidRDefault="00847494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2920A1">
              <w:rPr>
                <w:b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476" w:type="dxa"/>
            <w:vAlign w:val="center"/>
          </w:tcPr>
          <w:p w:rsidR="00847494" w:rsidRPr="002920A1" w:rsidRDefault="00847494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2920A1">
              <w:rPr>
                <w:b/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1476" w:type="dxa"/>
            <w:vAlign w:val="center"/>
          </w:tcPr>
          <w:p w:rsidR="00847494" w:rsidRPr="002920A1" w:rsidRDefault="00847494" w:rsidP="00847494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2920A1">
              <w:rPr>
                <w:b/>
                <w:color w:val="000000"/>
                <w:sz w:val="24"/>
                <w:szCs w:val="24"/>
              </w:rPr>
              <w:t>2013 год</w:t>
            </w:r>
          </w:p>
        </w:tc>
      </w:tr>
      <w:tr w:rsidR="00847494" w:rsidRPr="002920A1" w:rsidTr="003E26B0">
        <w:tc>
          <w:tcPr>
            <w:tcW w:w="3456" w:type="dxa"/>
          </w:tcPr>
          <w:p w:rsidR="00847494" w:rsidRDefault="00847494" w:rsidP="00847494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Оплата труда и начисления на выплаты по оплате труда:</w:t>
            </w:r>
          </w:p>
          <w:p w:rsidR="00847494" w:rsidRDefault="00847494" w:rsidP="00847494">
            <w:pPr>
              <w:pStyle w:val="a5"/>
              <w:numPr>
                <w:ilvl w:val="0"/>
                <w:numId w:val="24"/>
              </w:numPr>
              <w:tabs>
                <w:tab w:val="left" w:pos="284"/>
                <w:tab w:val="left" w:pos="993"/>
              </w:tabs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Заработная плата</w:t>
            </w:r>
          </w:p>
          <w:p w:rsidR="00847494" w:rsidRDefault="00847494" w:rsidP="00847494">
            <w:pPr>
              <w:pStyle w:val="a5"/>
              <w:numPr>
                <w:ilvl w:val="0"/>
                <w:numId w:val="24"/>
              </w:numPr>
              <w:tabs>
                <w:tab w:val="left" w:pos="284"/>
                <w:tab w:val="left" w:pos="993"/>
              </w:tabs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выплаты</w:t>
            </w:r>
          </w:p>
          <w:p w:rsidR="00847494" w:rsidRPr="002920A1" w:rsidRDefault="00847494" w:rsidP="00847494">
            <w:pPr>
              <w:pStyle w:val="a5"/>
              <w:numPr>
                <w:ilvl w:val="0"/>
                <w:numId w:val="24"/>
              </w:numPr>
              <w:tabs>
                <w:tab w:val="left" w:pos="284"/>
                <w:tab w:val="left" w:pos="993"/>
              </w:tabs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1970" w:type="dxa"/>
          </w:tcPr>
          <w:p w:rsidR="00847494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</w:t>
            </w:r>
          </w:p>
          <w:p w:rsidR="006E6E63" w:rsidRPr="002920A1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</w:tcPr>
          <w:p w:rsidR="00847494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73890270,00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57858890,00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20000,00</w:t>
            </w:r>
          </w:p>
          <w:p w:rsidR="006E6E63" w:rsidRPr="002920A1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16284380,00</w:t>
            </w:r>
          </w:p>
        </w:tc>
        <w:tc>
          <w:tcPr>
            <w:tcW w:w="1476" w:type="dxa"/>
          </w:tcPr>
          <w:p w:rsidR="00847494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73286659,67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57567217,68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  <w:p w:rsidR="006E6E63" w:rsidRPr="002920A1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15719441,99</w:t>
            </w:r>
          </w:p>
        </w:tc>
        <w:tc>
          <w:tcPr>
            <w:tcW w:w="1476" w:type="dxa"/>
          </w:tcPr>
          <w:p w:rsidR="00847494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73805506,89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58298445,80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6797,78</w:t>
            </w:r>
          </w:p>
          <w:p w:rsidR="006E6E63" w:rsidRPr="002920A1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15500263,31</w:t>
            </w:r>
          </w:p>
        </w:tc>
      </w:tr>
      <w:tr w:rsidR="00847494" w:rsidRPr="002920A1" w:rsidTr="003E26B0">
        <w:tc>
          <w:tcPr>
            <w:tcW w:w="3456" w:type="dxa"/>
          </w:tcPr>
          <w:p w:rsidR="00847494" w:rsidRDefault="00847494" w:rsidP="00847494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Оплата труда, услуг:</w:t>
            </w:r>
          </w:p>
          <w:p w:rsidR="00847494" w:rsidRDefault="00847494" w:rsidP="00847494">
            <w:pPr>
              <w:pStyle w:val="a5"/>
              <w:numPr>
                <w:ilvl w:val="0"/>
                <w:numId w:val="25"/>
              </w:numPr>
              <w:tabs>
                <w:tab w:val="left" w:pos="284"/>
                <w:tab w:val="left" w:pos="993"/>
              </w:tabs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Услуги связи</w:t>
            </w:r>
          </w:p>
          <w:p w:rsidR="00847494" w:rsidRDefault="00847494" w:rsidP="00847494">
            <w:pPr>
              <w:pStyle w:val="a5"/>
              <w:numPr>
                <w:ilvl w:val="0"/>
                <w:numId w:val="25"/>
              </w:numPr>
              <w:tabs>
                <w:tab w:val="left" w:pos="284"/>
                <w:tab w:val="left" w:pos="993"/>
              </w:tabs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Транспортные услуги</w:t>
            </w:r>
          </w:p>
          <w:p w:rsidR="00847494" w:rsidRDefault="00847494" w:rsidP="00847494">
            <w:pPr>
              <w:pStyle w:val="a5"/>
              <w:numPr>
                <w:ilvl w:val="0"/>
                <w:numId w:val="25"/>
              </w:numPr>
              <w:tabs>
                <w:tab w:val="left" w:pos="284"/>
                <w:tab w:val="left" w:pos="993"/>
              </w:tabs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Коммунальные услуги</w:t>
            </w:r>
          </w:p>
          <w:p w:rsidR="00847494" w:rsidRDefault="00847494" w:rsidP="00847494">
            <w:pPr>
              <w:pStyle w:val="a5"/>
              <w:numPr>
                <w:ilvl w:val="0"/>
                <w:numId w:val="25"/>
              </w:numPr>
              <w:tabs>
                <w:tab w:val="left" w:pos="284"/>
                <w:tab w:val="left" w:pos="993"/>
              </w:tabs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Арендная плата за пользование имуществом</w:t>
            </w:r>
          </w:p>
          <w:p w:rsidR="00847494" w:rsidRDefault="00847494" w:rsidP="00847494">
            <w:pPr>
              <w:pStyle w:val="a5"/>
              <w:numPr>
                <w:ilvl w:val="0"/>
                <w:numId w:val="25"/>
              </w:numPr>
              <w:tabs>
                <w:tab w:val="left" w:pos="284"/>
                <w:tab w:val="left" w:pos="993"/>
              </w:tabs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  <w:p w:rsidR="00847494" w:rsidRPr="002920A1" w:rsidRDefault="006E6E63" w:rsidP="00847494">
            <w:pPr>
              <w:pStyle w:val="a5"/>
              <w:numPr>
                <w:ilvl w:val="0"/>
                <w:numId w:val="25"/>
              </w:numPr>
              <w:tabs>
                <w:tab w:val="left" w:pos="284"/>
                <w:tab w:val="left" w:pos="993"/>
              </w:tabs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1970" w:type="dxa"/>
          </w:tcPr>
          <w:p w:rsidR="00847494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  <w:p w:rsidR="006E6E63" w:rsidRPr="002920A1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</w:t>
            </w:r>
          </w:p>
        </w:tc>
        <w:tc>
          <w:tcPr>
            <w:tcW w:w="1476" w:type="dxa"/>
          </w:tcPr>
          <w:p w:rsidR="00847494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6029874,97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150000,00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302400,00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951434,68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947719,55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  <w:p w:rsidR="006E6E63" w:rsidRPr="002920A1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3678320,74</w:t>
            </w:r>
          </w:p>
        </w:tc>
        <w:tc>
          <w:tcPr>
            <w:tcW w:w="1476" w:type="dxa"/>
          </w:tcPr>
          <w:p w:rsidR="00847494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7950182,63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140888,45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139980,00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715452,79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2502814,83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  <w:p w:rsidR="006E6E63" w:rsidRPr="002920A1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4451046,83</w:t>
            </w:r>
          </w:p>
        </w:tc>
        <w:tc>
          <w:tcPr>
            <w:tcW w:w="1476" w:type="dxa"/>
          </w:tcPr>
          <w:p w:rsidR="00847494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8685501,79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137555,22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95577,60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633482,32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2011788,64</w:t>
            </w:r>
          </w:p>
          <w:p w:rsidR="006E6E63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  <w:p w:rsidR="006E6E63" w:rsidRPr="002920A1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5807098,01</w:t>
            </w:r>
          </w:p>
        </w:tc>
      </w:tr>
      <w:tr w:rsidR="00847494" w:rsidRPr="002920A1" w:rsidTr="003E26B0">
        <w:tc>
          <w:tcPr>
            <w:tcW w:w="3456" w:type="dxa"/>
          </w:tcPr>
          <w:p w:rsidR="006E6E63" w:rsidRPr="002920A1" w:rsidRDefault="00847494" w:rsidP="006E6E63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1970" w:type="dxa"/>
          </w:tcPr>
          <w:p w:rsidR="00847494" w:rsidRPr="002920A1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76" w:type="dxa"/>
          </w:tcPr>
          <w:p w:rsidR="00847494" w:rsidRPr="002920A1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47494" w:rsidRPr="002920A1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47494" w:rsidRPr="002920A1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47494" w:rsidRPr="002920A1" w:rsidTr="003E26B0">
        <w:tc>
          <w:tcPr>
            <w:tcW w:w="3456" w:type="dxa"/>
          </w:tcPr>
          <w:p w:rsidR="00847494" w:rsidRPr="002920A1" w:rsidRDefault="00847494" w:rsidP="00847494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перечисления бюджетам</w:t>
            </w:r>
          </w:p>
        </w:tc>
        <w:tc>
          <w:tcPr>
            <w:tcW w:w="1970" w:type="dxa"/>
          </w:tcPr>
          <w:p w:rsidR="00847494" w:rsidRPr="002920A1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476" w:type="dxa"/>
          </w:tcPr>
          <w:p w:rsidR="00847494" w:rsidRPr="002920A1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47494" w:rsidRPr="002920A1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47494" w:rsidRPr="002920A1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47494" w:rsidRPr="004342FD" w:rsidTr="003E26B0">
        <w:tc>
          <w:tcPr>
            <w:tcW w:w="3456" w:type="dxa"/>
          </w:tcPr>
          <w:p w:rsidR="00847494" w:rsidRPr="004342FD" w:rsidRDefault="00847494" w:rsidP="00847494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</w:t>
            </w:r>
          </w:p>
        </w:tc>
        <w:tc>
          <w:tcPr>
            <w:tcW w:w="1970" w:type="dxa"/>
          </w:tcPr>
          <w:p w:rsidR="00847494" w:rsidRPr="004342FD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</w:t>
            </w:r>
          </w:p>
        </w:tc>
        <w:tc>
          <w:tcPr>
            <w:tcW w:w="1476" w:type="dxa"/>
          </w:tcPr>
          <w:p w:rsidR="00847494" w:rsidRPr="004342FD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47494" w:rsidRPr="004342FD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47494" w:rsidRPr="004342FD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47494" w:rsidRPr="004342FD" w:rsidTr="003E26B0">
        <w:tc>
          <w:tcPr>
            <w:tcW w:w="3456" w:type="dxa"/>
          </w:tcPr>
          <w:p w:rsidR="00847494" w:rsidRPr="004342FD" w:rsidRDefault="00847494" w:rsidP="00847494">
            <w:pPr>
              <w:pStyle w:val="a5"/>
              <w:tabs>
                <w:tab w:val="left" w:pos="993"/>
              </w:tabs>
              <w:ind w:left="0"/>
              <w:rPr>
                <w:color w:val="000000"/>
              </w:rPr>
            </w:pPr>
            <w:r>
              <w:rPr>
                <w:color w:val="000000"/>
              </w:rPr>
              <w:t>Прочие расходы</w:t>
            </w:r>
          </w:p>
        </w:tc>
        <w:tc>
          <w:tcPr>
            <w:tcW w:w="1970" w:type="dxa"/>
          </w:tcPr>
          <w:p w:rsidR="00847494" w:rsidRPr="004342FD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476" w:type="dxa"/>
          </w:tcPr>
          <w:p w:rsidR="00847494" w:rsidRPr="004342FD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30000,00</w:t>
            </w:r>
          </w:p>
        </w:tc>
        <w:tc>
          <w:tcPr>
            <w:tcW w:w="1476" w:type="dxa"/>
          </w:tcPr>
          <w:p w:rsidR="00847494" w:rsidRPr="004342FD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300049,58</w:t>
            </w:r>
          </w:p>
        </w:tc>
        <w:tc>
          <w:tcPr>
            <w:tcW w:w="1476" w:type="dxa"/>
          </w:tcPr>
          <w:p w:rsidR="00847494" w:rsidRPr="004342FD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9180,00</w:t>
            </w:r>
          </w:p>
        </w:tc>
      </w:tr>
      <w:tr w:rsidR="00847494" w:rsidRPr="004342FD" w:rsidTr="003E26B0">
        <w:tc>
          <w:tcPr>
            <w:tcW w:w="3456" w:type="dxa"/>
          </w:tcPr>
          <w:p w:rsidR="00847494" w:rsidRPr="004342FD" w:rsidRDefault="00847494" w:rsidP="00847494">
            <w:pPr>
              <w:pStyle w:val="a5"/>
              <w:tabs>
                <w:tab w:val="left" w:pos="993"/>
              </w:tabs>
              <w:ind w:left="0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970" w:type="dxa"/>
          </w:tcPr>
          <w:p w:rsidR="00847494" w:rsidRPr="004342FD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476" w:type="dxa"/>
          </w:tcPr>
          <w:p w:rsidR="00847494" w:rsidRPr="004342FD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80785576,37</w:t>
            </w:r>
          </w:p>
        </w:tc>
        <w:tc>
          <w:tcPr>
            <w:tcW w:w="1476" w:type="dxa"/>
          </w:tcPr>
          <w:p w:rsidR="00847494" w:rsidRPr="004342FD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83466148,23</w:t>
            </w:r>
          </w:p>
        </w:tc>
        <w:tc>
          <w:tcPr>
            <w:tcW w:w="1476" w:type="dxa"/>
          </w:tcPr>
          <w:p w:rsidR="00847494" w:rsidRPr="004342FD" w:rsidRDefault="006E6E63" w:rsidP="006E6E63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85281823,06</w:t>
            </w:r>
          </w:p>
        </w:tc>
      </w:tr>
    </w:tbl>
    <w:p w:rsidR="003E26B0" w:rsidRDefault="003E26B0" w:rsidP="004B2E82">
      <w:pPr>
        <w:pStyle w:val="a9"/>
        <w:spacing w:before="0" w:beforeAutospacing="0" w:after="0" w:afterAutospacing="0"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9</w:t>
      </w:r>
    </w:p>
    <w:p w:rsidR="003E26B0" w:rsidRPr="005D4AE4" w:rsidRDefault="003E26B0" w:rsidP="003E26B0">
      <w:pPr>
        <w:pStyle w:val="a9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Расчет показателей динамики</w:t>
      </w:r>
      <w:r w:rsidR="0009313D">
        <w:rPr>
          <w:sz w:val="28"/>
          <w:szCs w:val="28"/>
        </w:rPr>
        <w:t xml:space="preserve"> выплат</w:t>
      </w:r>
    </w:p>
    <w:tbl>
      <w:tblPr>
        <w:tblStyle w:val="af4"/>
        <w:tblW w:w="10207" w:type="dxa"/>
        <w:tblInd w:w="-318" w:type="dxa"/>
        <w:tblLayout w:type="fixed"/>
        <w:tblLook w:val="04A0"/>
      </w:tblPr>
      <w:tblGrid>
        <w:gridCol w:w="710"/>
        <w:gridCol w:w="1843"/>
        <w:gridCol w:w="1134"/>
        <w:gridCol w:w="1134"/>
        <w:gridCol w:w="992"/>
        <w:gridCol w:w="992"/>
        <w:gridCol w:w="992"/>
        <w:gridCol w:w="1134"/>
        <w:gridCol w:w="1276"/>
      </w:tblGrid>
      <w:tr w:rsidR="004B2E82" w:rsidTr="004B2E82">
        <w:tc>
          <w:tcPr>
            <w:tcW w:w="710" w:type="dxa"/>
            <w:vMerge w:val="restart"/>
            <w:vAlign w:val="center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43" w:type="dxa"/>
            <w:vMerge w:val="restart"/>
            <w:vAlign w:val="center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</w:t>
            </w:r>
          </w:p>
        </w:tc>
        <w:tc>
          <w:tcPr>
            <w:tcW w:w="2268" w:type="dxa"/>
            <w:gridSpan w:val="2"/>
            <w:vAlign w:val="center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Абсолютн</w:t>
            </w:r>
            <w:r>
              <w:rPr>
                <w:color w:val="000000"/>
                <w:sz w:val="18"/>
                <w:szCs w:val="18"/>
              </w:rPr>
              <w:t>ое сокращение</w:t>
            </w:r>
          </w:p>
        </w:tc>
        <w:tc>
          <w:tcPr>
            <w:tcW w:w="1984" w:type="dxa"/>
            <w:gridSpan w:val="2"/>
            <w:vAlign w:val="center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 xml:space="preserve">Темп </w:t>
            </w:r>
            <w:r>
              <w:rPr>
                <w:color w:val="000000"/>
                <w:sz w:val="18"/>
                <w:szCs w:val="18"/>
              </w:rPr>
              <w:t>снижения</w:t>
            </w:r>
          </w:p>
        </w:tc>
        <w:tc>
          <w:tcPr>
            <w:tcW w:w="2126" w:type="dxa"/>
            <w:gridSpan w:val="2"/>
            <w:vAlign w:val="center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 xml:space="preserve">Темп </w:t>
            </w:r>
            <w:r>
              <w:rPr>
                <w:color w:val="000000"/>
                <w:sz w:val="18"/>
                <w:szCs w:val="18"/>
              </w:rPr>
              <w:t>сокращения</w:t>
            </w:r>
          </w:p>
        </w:tc>
        <w:tc>
          <w:tcPr>
            <w:tcW w:w="1276" w:type="dxa"/>
            <w:vMerge w:val="restart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 xml:space="preserve">Значение 1% </w:t>
            </w:r>
            <w:r>
              <w:rPr>
                <w:color w:val="000000"/>
                <w:sz w:val="18"/>
                <w:szCs w:val="18"/>
              </w:rPr>
              <w:t>сокращения</w:t>
            </w:r>
          </w:p>
        </w:tc>
      </w:tr>
      <w:tr w:rsidR="004B2E82" w:rsidTr="004B2E82">
        <w:trPr>
          <w:trHeight w:val="341"/>
        </w:trPr>
        <w:tc>
          <w:tcPr>
            <w:tcW w:w="710" w:type="dxa"/>
            <w:vMerge/>
            <w:vAlign w:val="center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Баз.</w:t>
            </w:r>
          </w:p>
        </w:tc>
        <w:tc>
          <w:tcPr>
            <w:tcW w:w="1134" w:type="dxa"/>
            <w:vAlign w:val="center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Цеп.</w:t>
            </w:r>
          </w:p>
        </w:tc>
        <w:tc>
          <w:tcPr>
            <w:tcW w:w="992" w:type="dxa"/>
            <w:vAlign w:val="center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Баз.</w:t>
            </w:r>
          </w:p>
        </w:tc>
        <w:tc>
          <w:tcPr>
            <w:tcW w:w="992" w:type="dxa"/>
            <w:vAlign w:val="center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Цеп.</w:t>
            </w:r>
          </w:p>
        </w:tc>
        <w:tc>
          <w:tcPr>
            <w:tcW w:w="992" w:type="dxa"/>
            <w:vAlign w:val="center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Баз.</w:t>
            </w:r>
          </w:p>
        </w:tc>
        <w:tc>
          <w:tcPr>
            <w:tcW w:w="1134" w:type="dxa"/>
            <w:vAlign w:val="center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Цеп.</w:t>
            </w:r>
          </w:p>
        </w:tc>
        <w:tc>
          <w:tcPr>
            <w:tcW w:w="1276" w:type="dxa"/>
            <w:vMerge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B2E82" w:rsidTr="004B2E82">
        <w:tc>
          <w:tcPr>
            <w:tcW w:w="710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85281823,06</w:t>
            </w:r>
          </w:p>
        </w:tc>
        <w:tc>
          <w:tcPr>
            <w:tcW w:w="1134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</w:tr>
      <w:tr w:rsidR="004B2E82" w:rsidTr="004B2E82">
        <w:tc>
          <w:tcPr>
            <w:tcW w:w="710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83466148,23</w:t>
            </w:r>
          </w:p>
        </w:tc>
        <w:tc>
          <w:tcPr>
            <w:tcW w:w="1134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-1815674,83</w:t>
            </w:r>
          </w:p>
        </w:tc>
        <w:tc>
          <w:tcPr>
            <w:tcW w:w="1134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-1815674,83</w:t>
            </w:r>
          </w:p>
        </w:tc>
        <w:tc>
          <w:tcPr>
            <w:tcW w:w="992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97,9%</w:t>
            </w:r>
          </w:p>
        </w:tc>
        <w:tc>
          <w:tcPr>
            <w:tcW w:w="992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97,9%</w:t>
            </w:r>
          </w:p>
        </w:tc>
        <w:tc>
          <w:tcPr>
            <w:tcW w:w="992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-2,1%</w:t>
            </w:r>
          </w:p>
        </w:tc>
        <w:tc>
          <w:tcPr>
            <w:tcW w:w="1134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-2,1%</w:t>
            </w:r>
          </w:p>
        </w:tc>
        <w:tc>
          <w:tcPr>
            <w:tcW w:w="1276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852818,2</w:t>
            </w:r>
          </w:p>
        </w:tc>
      </w:tr>
      <w:tr w:rsidR="004B2E82" w:rsidTr="004B2E82">
        <w:tc>
          <w:tcPr>
            <w:tcW w:w="710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43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80785576,37</w:t>
            </w:r>
          </w:p>
        </w:tc>
        <w:tc>
          <w:tcPr>
            <w:tcW w:w="1134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-4496246,69</w:t>
            </w:r>
          </w:p>
        </w:tc>
        <w:tc>
          <w:tcPr>
            <w:tcW w:w="1134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-2680571,86</w:t>
            </w:r>
          </w:p>
        </w:tc>
        <w:tc>
          <w:tcPr>
            <w:tcW w:w="992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94,7%</w:t>
            </w:r>
          </w:p>
        </w:tc>
        <w:tc>
          <w:tcPr>
            <w:tcW w:w="992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96,8%</w:t>
            </w:r>
          </w:p>
        </w:tc>
        <w:tc>
          <w:tcPr>
            <w:tcW w:w="992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-5,3%</w:t>
            </w:r>
          </w:p>
        </w:tc>
        <w:tc>
          <w:tcPr>
            <w:tcW w:w="1134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-3,2%</w:t>
            </w:r>
          </w:p>
        </w:tc>
        <w:tc>
          <w:tcPr>
            <w:tcW w:w="1276" w:type="dxa"/>
          </w:tcPr>
          <w:p w:rsidR="004B2E82" w:rsidRPr="00423F36" w:rsidRDefault="004B2E82" w:rsidP="003C6EBF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834661,5</w:t>
            </w:r>
          </w:p>
        </w:tc>
      </w:tr>
    </w:tbl>
    <w:p w:rsidR="003C6EBF" w:rsidRDefault="003C6EBF" w:rsidP="003C6EBF">
      <w:pPr>
        <w:pStyle w:val="a5"/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Среднегодовое абсолютное сокращение равно -1498748,9 руб.;</w:t>
      </w:r>
    </w:p>
    <w:p w:rsidR="003C6EBF" w:rsidRDefault="003C6EBF" w:rsidP="003C6EBF">
      <w:pPr>
        <w:pStyle w:val="a5"/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Среднегодовой темп снижения равен 97,3%;</w:t>
      </w:r>
    </w:p>
    <w:p w:rsidR="003C6EBF" w:rsidRDefault="003C6EBF" w:rsidP="003C6EBF">
      <w:pPr>
        <w:pStyle w:val="a5"/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Среднегодовой темп сокращения равен -2,7%.</w:t>
      </w:r>
    </w:p>
    <w:p w:rsidR="00002ECD" w:rsidRDefault="003C6EBF" w:rsidP="002407AA">
      <w:pPr>
        <w:pStyle w:val="a5"/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 таблицы 9 видно, что </w:t>
      </w:r>
      <w:r w:rsidR="00595165">
        <w:rPr>
          <w:color w:val="000000"/>
          <w:sz w:val="28"/>
          <w:szCs w:val="28"/>
        </w:rPr>
        <w:t>Училище снизило расходы</w:t>
      </w:r>
      <w:r>
        <w:rPr>
          <w:color w:val="000000"/>
          <w:sz w:val="28"/>
          <w:szCs w:val="28"/>
        </w:rPr>
        <w:t xml:space="preserve"> в 2014 году</w:t>
      </w:r>
      <w:r w:rsidR="00595165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по сравнению с 2013 годом</w:t>
      </w:r>
      <w:r w:rsidR="00595165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на </w:t>
      </w:r>
      <w:r w:rsidR="00595165">
        <w:rPr>
          <w:color w:val="000000"/>
          <w:sz w:val="28"/>
          <w:szCs w:val="28"/>
        </w:rPr>
        <w:t>2,1</w:t>
      </w:r>
      <w:r>
        <w:rPr>
          <w:color w:val="000000"/>
          <w:sz w:val="28"/>
          <w:szCs w:val="28"/>
        </w:rPr>
        <w:t xml:space="preserve">%, а в 2015 году </w:t>
      </w:r>
      <w:r w:rsidR="00595165">
        <w:rPr>
          <w:color w:val="000000"/>
          <w:sz w:val="28"/>
          <w:szCs w:val="28"/>
        </w:rPr>
        <w:t>еще</w:t>
      </w:r>
      <w:r>
        <w:rPr>
          <w:color w:val="000000"/>
          <w:sz w:val="28"/>
          <w:szCs w:val="28"/>
        </w:rPr>
        <w:t xml:space="preserve"> на </w:t>
      </w:r>
      <w:r w:rsidR="00595165">
        <w:rPr>
          <w:color w:val="000000"/>
          <w:sz w:val="28"/>
          <w:szCs w:val="28"/>
        </w:rPr>
        <w:t>3,2</w:t>
      </w:r>
      <w:r>
        <w:rPr>
          <w:color w:val="000000"/>
          <w:sz w:val="28"/>
          <w:szCs w:val="28"/>
        </w:rPr>
        <w:t xml:space="preserve">%. </w:t>
      </w:r>
      <w:r w:rsidR="00595165">
        <w:rPr>
          <w:color w:val="000000"/>
          <w:sz w:val="28"/>
          <w:szCs w:val="28"/>
        </w:rPr>
        <w:t>Сокращение движется очень медленным темпом: за два года расходы сократились всего на 5,3%.</w:t>
      </w:r>
      <w:r w:rsidR="002407AA">
        <w:rPr>
          <w:color w:val="000000"/>
          <w:sz w:val="28"/>
          <w:szCs w:val="28"/>
        </w:rPr>
        <w:t xml:space="preserve"> В конкретных значениях такое сокращение выразилось </w:t>
      </w:r>
      <w:r w:rsidR="0093405F">
        <w:rPr>
          <w:color w:val="000000"/>
          <w:sz w:val="28"/>
          <w:szCs w:val="28"/>
        </w:rPr>
        <w:t>4496246,69</w:t>
      </w:r>
      <w:r w:rsidR="002407AA">
        <w:rPr>
          <w:color w:val="000000"/>
          <w:sz w:val="28"/>
          <w:szCs w:val="28"/>
        </w:rPr>
        <w:t xml:space="preserve"> руб. А вот значение 1% сокращение не имеет большого различия между годами, всего разница составила 18156,7 руб.</w:t>
      </w:r>
      <w:r w:rsidR="0093405F">
        <w:rPr>
          <w:color w:val="000000"/>
          <w:sz w:val="28"/>
          <w:szCs w:val="28"/>
        </w:rPr>
        <w:t xml:space="preserve"> </w:t>
      </w:r>
    </w:p>
    <w:p w:rsidR="00273F8B" w:rsidRDefault="00273F8B" w:rsidP="00273F8B">
      <w:pP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</w:t>
      </w:r>
      <w:r w:rsidR="00AE0B48">
        <w:rPr>
          <w:color w:val="000000"/>
          <w:sz w:val="28"/>
          <w:szCs w:val="28"/>
        </w:rPr>
        <w:t>10</w:t>
      </w:r>
    </w:p>
    <w:p w:rsidR="00273F8B" w:rsidRDefault="00273F8B" w:rsidP="00273F8B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Динамика доходов</w:t>
      </w:r>
    </w:p>
    <w:tbl>
      <w:tblPr>
        <w:tblStyle w:val="af4"/>
        <w:tblW w:w="9889" w:type="dxa"/>
        <w:tblLook w:val="04A0"/>
      </w:tblPr>
      <w:tblGrid>
        <w:gridCol w:w="5381"/>
        <w:gridCol w:w="1476"/>
        <w:gridCol w:w="1476"/>
        <w:gridCol w:w="1556"/>
      </w:tblGrid>
      <w:tr w:rsidR="00CA116A" w:rsidRPr="002920A1" w:rsidTr="00595165">
        <w:tc>
          <w:tcPr>
            <w:tcW w:w="5381" w:type="dxa"/>
            <w:vAlign w:val="center"/>
          </w:tcPr>
          <w:p w:rsidR="00CA116A" w:rsidRPr="002920A1" w:rsidRDefault="00CA116A" w:rsidP="00273F8B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2920A1">
              <w:rPr>
                <w:b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76" w:type="dxa"/>
            <w:vAlign w:val="center"/>
          </w:tcPr>
          <w:p w:rsidR="00CA116A" w:rsidRPr="002920A1" w:rsidRDefault="00CA116A" w:rsidP="00273F8B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2920A1">
              <w:rPr>
                <w:b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476" w:type="dxa"/>
            <w:vAlign w:val="center"/>
          </w:tcPr>
          <w:p w:rsidR="00CA116A" w:rsidRPr="002920A1" w:rsidRDefault="00CA116A" w:rsidP="00273F8B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2920A1">
              <w:rPr>
                <w:b/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1556" w:type="dxa"/>
            <w:vAlign w:val="center"/>
          </w:tcPr>
          <w:p w:rsidR="00CA116A" w:rsidRPr="002920A1" w:rsidRDefault="00CA116A" w:rsidP="00273F8B">
            <w:pPr>
              <w:pStyle w:val="a5"/>
              <w:tabs>
                <w:tab w:val="left" w:pos="993"/>
              </w:tabs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2920A1">
              <w:rPr>
                <w:b/>
                <w:color w:val="000000"/>
                <w:sz w:val="24"/>
                <w:szCs w:val="24"/>
              </w:rPr>
              <w:t>2013 год</w:t>
            </w:r>
          </w:p>
        </w:tc>
      </w:tr>
      <w:tr w:rsidR="00CA116A" w:rsidRPr="002920A1" w:rsidTr="00595165">
        <w:tc>
          <w:tcPr>
            <w:tcW w:w="5381" w:type="dxa"/>
          </w:tcPr>
          <w:p w:rsidR="00CA116A" w:rsidRPr="00CA116A" w:rsidRDefault="00CA116A" w:rsidP="00273F8B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24"/>
                <w:szCs w:val="24"/>
              </w:rPr>
            </w:pPr>
            <w:r w:rsidRPr="00CA116A">
              <w:rPr>
                <w:color w:val="000000"/>
                <w:sz w:val="24"/>
                <w:szCs w:val="24"/>
              </w:rPr>
              <w:t>Субсидии на выполнение государственного (муниципального) задания</w:t>
            </w:r>
          </w:p>
        </w:tc>
        <w:tc>
          <w:tcPr>
            <w:tcW w:w="1476" w:type="dxa"/>
          </w:tcPr>
          <w:p w:rsidR="00CA116A" w:rsidRPr="00CA116A" w:rsidRDefault="00CA116A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16A">
              <w:rPr>
                <w:color w:val="000000"/>
                <w:sz w:val="24"/>
                <w:szCs w:val="24"/>
              </w:rPr>
              <w:t>78298942,49</w:t>
            </w:r>
          </w:p>
        </w:tc>
        <w:tc>
          <w:tcPr>
            <w:tcW w:w="1476" w:type="dxa"/>
          </w:tcPr>
          <w:p w:rsidR="00CA116A" w:rsidRPr="00CA116A" w:rsidRDefault="00CA116A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16A">
              <w:rPr>
                <w:color w:val="000000"/>
                <w:sz w:val="24"/>
                <w:szCs w:val="24"/>
              </w:rPr>
              <w:t>78801584,96</w:t>
            </w:r>
          </w:p>
        </w:tc>
        <w:tc>
          <w:tcPr>
            <w:tcW w:w="1556" w:type="dxa"/>
          </w:tcPr>
          <w:p w:rsidR="00CA116A" w:rsidRPr="00CA116A" w:rsidRDefault="00F755E6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79015198,00</w:t>
            </w:r>
          </w:p>
        </w:tc>
      </w:tr>
      <w:tr w:rsidR="00CA116A" w:rsidRPr="002920A1" w:rsidTr="00595165">
        <w:tc>
          <w:tcPr>
            <w:tcW w:w="5381" w:type="dxa"/>
          </w:tcPr>
          <w:p w:rsidR="00CA116A" w:rsidRPr="00CA116A" w:rsidRDefault="00CA116A" w:rsidP="00273F8B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24"/>
                <w:szCs w:val="24"/>
              </w:rPr>
            </w:pPr>
            <w:r w:rsidRPr="00CA116A">
              <w:rPr>
                <w:color w:val="000000"/>
                <w:sz w:val="24"/>
                <w:szCs w:val="24"/>
              </w:rPr>
              <w:t>Целевые субсидии</w:t>
            </w:r>
          </w:p>
        </w:tc>
        <w:tc>
          <w:tcPr>
            <w:tcW w:w="1476" w:type="dxa"/>
          </w:tcPr>
          <w:p w:rsidR="00CA116A" w:rsidRPr="00CA116A" w:rsidRDefault="00CA116A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16A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116A" w:rsidRPr="00CA116A" w:rsidRDefault="00CA116A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16A">
              <w:rPr>
                <w:color w:val="000000"/>
                <w:sz w:val="24"/>
                <w:szCs w:val="24"/>
              </w:rPr>
              <w:t>4183493,92</w:t>
            </w:r>
          </w:p>
        </w:tc>
        <w:tc>
          <w:tcPr>
            <w:tcW w:w="1556" w:type="dxa"/>
          </w:tcPr>
          <w:p w:rsidR="00CA116A" w:rsidRPr="00CA116A" w:rsidRDefault="00F755E6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3496075,00</w:t>
            </w:r>
          </w:p>
        </w:tc>
      </w:tr>
      <w:tr w:rsidR="00CA116A" w:rsidRPr="002920A1" w:rsidTr="00595165">
        <w:trPr>
          <w:trHeight w:val="94"/>
        </w:trPr>
        <w:tc>
          <w:tcPr>
            <w:tcW w:w="5381" w:type="dxa"/>
          </w:tcPr>
          <w:p w:rsidR="00CA116A" w:rsidRPr="00CA116A" w:rsidRDefault="00CA116A" w:rsidP="00F755E6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24"/>
                <w:szCs w:val="24"/>
              </w:rPr>
            </w:pPr>
            <w:r w:rsidRPr="00CA116A">
              <w:rPr>
                <w:color w:val="000000"/>
                <w:sz w:val="24"/>
                <w:szCs w:val="24"/>
              </w:rPr>
              <w:t>Поступления от оказания государственным (муниципальным) учреждением (подразделением) услуг (выполнения работ), предоставление которых для физических и юридических лиц осуществляется на платной основ</w:t>
            </w:r>
            <w:r w:rsidR="00F755E6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1476" w:type="dxa"/>
            <w:vAlign w:val="center"/>
          </w:tcPr>
          <w:p w:rsidR="00CA116A" w:rsidRPr="00CA116A" w:rsidRDefault="00CA116A" w:rsidP="00F755E6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16A">
              <w:rPr>
                <w:color w:val="000000"/>
                <w:sz w:val="24"/>
                <w:szCs w:val="24"/>
              </w:rPr>
              <w:t>370000,00</w:t>
            </w:r>
          </w:p>
        </w:tc>
        <w:tc>
          <w:tcPr>
            <w:tcW w:w="1476" w:type="dxa"/>
            <w:vAlign w:val="center"/>
          </w:tcPr>
          <w:p w:rsidR="00CA116A" w:rsidRPr="00CA116A" w:rsidRDefault="00CA116A" w:rsidP="00F755E6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16A">
              <w:rPr>
                <w:color w:val="000000"/>
                <w:sz w:val="24"/>
                <w:szCs w:val="24"/>
              </w:rPr>
              <w:t>347709,50</w:t>
            </w:r>
          </w:p>
        </w:tc>
        <w:tc>
          <w:tcPr>
            <w:tcW w:w="1556" w:type="dxa"/>
            <w:vAlign w:val="center"/>
          </w:tcPr>
          <w:p w:rsidR="00F755E6" w:rsidRDefault="00F755E6" w:rsidP="00F755E6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127892,00</w:t>
            </w:r>
          </w:p>
          <w:p w:rsidR="00F755E6" w:rsidRDefault="00F755E6" w:rsidP="00F755E6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  <w:p w:rsidR="00F755E6" w:rsidRPr="00CA116A" w:rsidRDefault="00F755E6" w:rsidP="00F755E6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A116A" w:rsidRPr="002920A1" w:rsidTr="00595165">
        <w:trPr>
          <w:trHeight w:val="94"/>
        </w:trPr>
        <w:tc>
          <w:tcPr>
            <w:tcW w:w="5381" w:type="dxa"/>
          </w:tcPr>
          <w:p w:rsidR="00CA116A" w:rsidRPr="00CA116A" w:rsidRDefault="00CA116A" w:rsidP="00273F8B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24"/>
                <w:szCs w:val="24"/>
              </w:rPr>
            </w:pPr>
            <w:r w:rsidRPr="00CA116A">
              <w:rPr>
                <w:color w:val="000000"/>
                <w:sz w:val="24"/>
                <w:szCs w:val="24"/>
              </w:rPr>
              <w:t>Поступления от иной, приносящей доход деятельности:</w:t>
            </w:r>
          </w:p>
          <w:p w:rsidR="00CA116A" w:rsidRPr="00CA116A" w:rsidRDefault="00CA116A" w:rsidP="00CA116A">
            <w:pPr>
              <w:pStyle w:val="a5"/>
              <w:numPr>
                <w:ilvl w:val="0"/>
                <w:numId w:val="28"/>
              </w:numPr>
              <w:tabs>
                <w:tab w:val="left" w:pos="284"/>
              </w:tabs>
              <w:ind w:left="0" w:firstLine="0"/>
              <w:rPr>
                <w:color w:val="000000"/>
                <w:sz w:val="24"/>
                <w:szCs w:val="24"/>
              </w:rPr>
            </w:pPr>
            <w:r w:rsidRPr="00CA116A">
              <w:rPr>
                <w:color w:val="000000"/>
                <w:sz w:val="24"/>
                <w:szCs w:val="24"/>
              </w:rPr>
              <w:t>Поступления от оплаты за пользование музыкальными инструментами</w:t>
            </w:r>
          </w:p>
          <w:p w:rsidR="00CA116A" w:rsidRPr="00CA116A" w:rsidRDefault="00CA116A" w:rsidP="00CA116A">
            <w:pPr>
              <w:pStyle w:val="a5"/>
              <w:numPr>
                <w:ilvl w:val="0"/>
                <w:numId w:val="28"/>
              </w:numPr>
              <w:tabs>
                <w:tab w:val="left" w:pos="284"/>
              </w:tabs>
              <w:ind w:left="0" w:firstLine="0"/>
              <w:rPr>
                <w:color w:val="000000"/>
                <w:sz w:val="24"/>
                <w:szCs w:val="24"/>
              </w:rPr>
            </w:pPr>
            <w:r w:rsidRPr="00CA116A">
              <w:rPr>
                <w:color w:val="000000"/>
                <w:sz w:val="24"/>
                <w:szCs w:val="24"/>
              </w:rPr>
              <w:t>Концертно-исполнительская</w:t>
            </w:r>
          </w:p>
          <w:p w:rsidR="00CA116A" w:rsidRPr="00CA116A" w:rsidRDefault="00CA116A" w:rsidP="00CA116A">
            <w:pPr>
              <w:pStyle w:val="a5"/>
              <w:numPr>
                <w:ilvl w:val="0"/>
                <w:numId w:val="28"/>
              </w:numPr>
              <w:tabs>
                <w:tab w:val="left" w:pos="284"/>
              </w:tabs>
              <w:ind w:left="0" w:firstLine="0"/>
              <w:rPr>
                <w:color w:val="000000"/>
                <w:sz w:val="24"/>
                <w:szCs w:val="24"/>
              </w:rPr>
            </w:pPr>
            <w:r w:rsidRPr="00CA116A">
              <w:rPr>
                <w:color w:val="000000"/>
                <w:sz w:val="24"/>
                <w:szCs w:val="24"/>
              </w:rPr>
              <w:t>Иное</w:t>
            </w:r>
          </w:p>
        </w:tc>
        <w:tc>
          <w:tcPr>
            <w:tcW w:w="1476" w:type="dxa"/>
          </w:tcPr>
          <w:p w:rsidR="00CA116A" w:rsidRDefault="00CA116A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150000,00</w:t>
            </w:r>
          </w:p>
          <w:p w:rsidR="00CA116A" w:rsidRDefault="00CA116A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  <w:p w:rsidR="00CA116A" w:rsidRDefault="00F755E6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50000,00</w:t>
            </w:r>
          </w:p>
          <w:p w:rsidR="00F755E6" w:rsidRDefault="00F755E6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  <w:p w:rsidR="00F755E6" w:rsidRPr="00CA116A" w:rsidRDefault="00F755E6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100000,00</w:t>
            </w:r>
          </w:p>
        </w:tc>
        <w:tc>
          <w:tcPr>
            <w:tcW w:w="1476" w:type="dxa"/>
          </w:tcPr>
          <w:p w:rsidR="00CA116A" w:rsidRPr="00CA116A" w:rsidRDefault="00CA116A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16A">
              <w:rPr>
                <w:color w:val="000000"/>
                <w:sz w:val="24"/>
                <w:szCs w:val="24"/>
              </w:rPr>
              <w:t>155929,37</w:t>
            </w:r>
          </w:p>
          <w:p w:rsidR="00CA116A" w:rsidRPr="00CA116A" w:rsidRDefault="00CA116A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  <w:p w:rsidR="00CA116A" w:rsidRPr="00CA116A" w:rsidRDefault="00CA116A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16A">
              <w:rPr>
                <w:color w:val="000000"/>
                <w:sz w:val="24"/>
                <w:szCs w:val="24"/>
              </w:rPr>
              <w:t>138944,14</w:t>
            </w:r>
          </w:p>
          <w:p w:rsidR="00CA116A" w:rsidRPr="00CA116A" w:rsidRDefault="00CA116A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  <w:p w:rsidR="00CA116A" w:rsidRPr="00CA116A" w:rsidRDefault="00CA116A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16A">
              <w:rPr>
                <w:color w:val="000000"/>
                <w:sz w:val="24"/>
                <w:szCs w:val="24"/>
              </w:rPr>
              <w:t>0,00</w:t>
            </w:r>
          </w:p>
          <w:p w:rsidR="00CA116A" w:rsidRPr="00CA116A" w:rsidRDefault="00CA116A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16A">
              <w:rPr>
                <w:color w:val="000000"/>
                <w:sz w:val="24"/>
                <w:szCs w:val="24"/>
              </w:rPr>
              <w:t>16985,23</w:t>
            </w:r>
          </w:p>
        </w:tc>
        <w:tc>
          <w:tcPr>
            <w:tcW w:w="1556" w:type="dxa"/>
          </w:tcPr>
          <w:p w:rsidR="00CA116A" w:rsidRDefault="00F755E6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115717,37</w:t>
            </w:r>
          </w:p>
          <w:p w:rsidR="00F755E6" w:rsidRDefault="00F755E6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  <w:p w:rsidR="00F755E6" w:rsidRDefault="00F755E6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40168,98</w:t>
            </w:r>
          </w:p>
          <w:p w:rsidR="00F755E6" w:rsidRDefault="00F755E6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  <w:p w:rsidR="00F755E6" w:rsidRDefault="00F755E6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45000,00</w:t>
            </w:r>
          </w:p>
          <w:p w:rsidR="00F755E6" w:rsidRPr="00CA116A" w:rsidRDefault="00F755E6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30548,39</w:t>
            </w:r>
          </w:p>
        </w:tc>
      </w:tr>
      <w:tr w:rsidR="00CA116A" w:rsidRPr="002920A1" w:rsidTr="00595165">
        <w:trPr>
          <w:trHeight w:val="94"/>
        </w:trPr>
        <w:tc>
          <w:tcPr>
            <w:tcW w:w="5381" w:type="dxa"/>
          </w:tcPr>
          <w:p w:rsidR="00CA116A" w:rsidRPr="00CA116A" w:rsidRDefault="00CA116A" w:rsidP="00273F8B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24"/>
                <w:szCs w:val="24"/>
              </w:rPr>
            </w:pPr>
            <w:r w:rsidRPr="00CA116A">
              <w:rPr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76" w:type="dxa"/>
          </w:tcPr>
          <w:p w:rsidR="00CA116A" w:rsidRPr="00CA116A" w:rsidRDefault="00CA116A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16A">
              <w:rPr>
                <w:color w:val="000000"/>
                <w:sz w:val="24"/>
                <w:szCs w:val="24"/>
              </w:rPr>
              <w:t>78818942,49</w:t>
            </w:r>
          </w:p>
        </w:tc>
        <w:tc>
          <w:tcPr>
            <w:tcW w:w="1476" w:type="dxa"/>
          </w:tcPr>
          <w:p w:rsidR="00CA116A" w:rsidRPr="00CA116A" w:rsidRDefault="00CA116A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16A">
              <w:rPr>
                <w:color w:val="000000"/>
                <w:sz w:val="24"/>
                <w:szCs w:val="24"/>
              </w:rPr>
              <w:t>83488717,75</w:t>
            </w:r>
          </w:p>
        </w:tc>
        <w:tc>
          <w:tcPr>
            <w:tcW w:w="1556" w:type="dxa"/>
          </w:tcPr>
          <w:p w:rsidR="00CA116A" w:rsidRPr="00CA116A" w:rsidRDefault="00F755E6" w:rsidP="00CA116A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82754882,37</w:t>
            </w:r>
          </w:p>
        </w:tc>
      </w:tr>
    </w:tbl>
    <w:p w:rsidR="00595165" w:rsidRDefault="00595165" w:rsidP="00A17C72">
      <w:pPr>
        <w:pStyle w:val="a9"/>
        <w:spacing w:before="0" w:beforeAutospacing="0" w:after="0" w:afterAutospacing="0"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11</w:t>
      </w:r>
    </w:p>
    <w:p w:rsidR="00595165" w:rsidRPr="005D4AE4" w:rsidRDefault="00595165" w:rsidP="00595165">
      <w:pPr>
        <w:pStyle w:val="a9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Расч</w:t>
      </w:r>
      <w:r w:rsidR="0009313D">
        <w:rPr>
          <w:sz w:val="28"/>
          <w:szCs w:val="28"/>
        </w:rPr>
        <w:t>ет показателей динамики доходов</w:t>
      </w:r>
    </w:p>
    <w:tbl>
      <w:tblPr>
        <w:tblStyle w:val="af4"/>
        <w:tblW w:w="10207" w:type="dxa"/>
        <w:tblInd w:w="-318" w:type="dxa"/>
        <w:tblLayout w:type="fixed"/>
        <w:tblLook w:val="04A0"/>
      </w:tblPr>
      <w:tblGrid>
        <w:gridCol w:w="710"/>
        <w:gridCol w:w="1701"/>
        <w:gridCol w:w="1134"/>
        <w:gridCol w:w="1134"/>
        <w:gridCol w:w="1134"/>
        <w:gridCol w:w="1134"/>
        <w:gridCol w:w="992"/>
        <w:gridCol w:w="992"/>
        <w:gridCol w:w="1276"/>
      </w:tblGrid>
      <w:tr w:rsidR="004B2E82" w:rsidTr="00B138D7">
        <w:tc>
          <w:tcPr>
            <w:tcW w:w="710" w:type="dxa"/>
            <w:vMerge w:val="restart"/>
            <w:vAlign w:val="center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701" w:type="dxa"/>
            <w:vMerge w:val="restart"/>
            <w:vAlign w:val="center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</w:t>
            </w:r>
          </w:p>
        </w:tc>
        <w:tc>
          <w:tcPr>
            <w:tcW w:w="2268" w:type="dxa"/>
            <w:gridSpan w:val="2"/>
            <w:vAlign w:val="center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Абсолютн</w:t>
            </w:r>
            <w:r>
              <w:rPr>
                <w:color w:val="000000"/>
                <w:sz w:val="18"/>
                <w:szCs w:val="18"/>
              </w:rPr>
              <w:t>ое сокращение</w:t>
            </w:r>
          </w:p>
        </w:tc>
        <w:tc>
          <w:tcPr>
            <w:tcW w:w="2268" w:type="dxa"/>
            <w:gridSpan w:val="2"/>
            <w:vAlign w:val="center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 xml:space="preserve">Темп </w:t>
            </w:r>
            <w:r>
              <w:rPr>
                <w:color w:val="000000"/>
                <w:sz w:val="18"/>
                <w:szCs w:val="18"/>
              </w:rPr>
              <w:t>снижения</w:t>
            </w:r>
          </w:p>
        </w:tc>
        <w:tc>
          <w:tcPr>
            <w:tcW w:w="1984" w:type="dxa"/>
            <w:gridSpan w:val="2"/>
            <w:vAlign w:val="center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 xml:space="preserve">Темп </w:t>
            </w:r>
            <w:r>
              <w:rPr>
                <w:color w:val="000000"/>
                <w:sz w:val="18"/>
                <w:szCs w:val="18"/>
              </w:rPr>
              <w:t>сокращения</w:t>
            </w:r>
          </w:p>
        </w:tc>
        <w:tc>
          <w:tcPr>
            <w:tcW w:w="1276" w:type="dxa"/>
            <w:vMerge w:val="restart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 xml:space="preserve">Значение 1% </w:t>
            </w:r>
            <w:r>
              <w:rPr>
                <w:color w:val="000000"/>
                <w:sz w:val="18"/>
                <w:szCs w:val="18"/>
              </w:rPr>
              <w:t>сокращения</w:t>
            </w:r>
          </w:p>
        </w:tc>
      </w:tr>
      <w:tr w:rsidR="00B138D7" w:rsidTr="00B138D7">
        <w:trPr>
          <w:trHeight w:val="341"/>
        </w:trPr>
        <w:tc>
          <w:tcPr>
            <w:tcW w:w="710" w:type="dxa"/>
            <w:vMerge/>
            <w:vAlign w:val="center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Баз.</w:t>
            </w:r>
          </w:p>
        </w:tc>
        <w:tc>
          <w:tcPr>
            <w:tcW w:w="1134" w:type="dxa"/>
            <w:vAlign w:val="center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Цеп.</w:t>
            </w:r>
          </w:p>
        </w:tc>
        <w:tc>
          <w:tcPr>
            <w:tcW w:w="1134" w:type="dxa"/>
            <w:vAlign w:val="center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Баз.</w:t>
            </w:r>
          </w:p>
        </w:tc>
        <w:tc>
          <w:tcPr>
            <w:tcW w:w="1134" w:type="dxa"/>
            <w:vAlign w:val="center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Цеп.</w:t>
            </w:r>
          </w:p>
        </w:tc>
        <w:tc>
          <w:tcPr>
            <w:tcW w:w="992" w:type="dxa"/>
            <w:vAlign w:val="center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Баз.</w:t>
            </w:r>
          </w:p>
        </w:tc>
        <w:tc>
          <w:tcPr>
            <w:tcW w:w="992" w:type="dxa"/>
            <w:vAlign w:val="center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Цеп.</w:t>
            </w:r>
          </w:p>
        </w:tc>
        <w:tc>
          <w:tcPr>
            <w:tcW w:w="1276" w:type="dxa"/>
            <w:vMerge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138D7" w:rsidTr="00B138D7">
        <w:tc>
          <w:tcPr>
            <w:tcW w:w="710" w:type="dxa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701" w:type="dxa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82754882,37</w:t>
            </w:r>
          </w:p>
        </w:tc>
        <w:tc>
          <w:tcPr>
            <w:tcW w:w="1134" w:type="dxa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-</w:t>
            </w:r>
          </w:p>
        </w:tc>
      </w:tr>
      <w:tr w:rsidR="00B138D7" w:rsidTr="00B138D7">
        <w:tc>
          <w:tcPr>
            <w:tcW w:w="710" w:type="dxa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701" w:type="dxa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83488717,75</w:t>
            </w:r>
          </w:p>
        </w:tc>
        <w:tc>
          <w:tcPr>
            <w:tcW w:w="1134" w:type="dxa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733835,38</w:t>
            </w:r>
          </w:p>
        </w:tc>
        <w:tc>
          <w:tcPr>
            <w:tcW w:w="1134" w:type="dxa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733835,38</w:t>
            </w:r>
          </w:p>
        </w:tc>
        <w:tc>
          <w:tcPr>
            <w:tcW w:w="1134" w:type="dxa"/>
          </w:tcPr>
          <w:p w:rsidR="004B2E82" w:rsidRPr="00423F36" w:rsidRDefault="00B138D7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1134" w:type="dxa"/>
          </w:tcPr>
          <w:p w:rsidR="004B2E82" w:rsidRPr="00423F36" w:rsidRDefault="00B138D7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992" w:type="dxa"/>
          </w:tcPr>
          <w:p w:rsidR="004B2E82" w:rsidRPr="00423F36" w:rsidRDefault="00B138D7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+9%</w:t>
            </w:r>
          </w:p>
        </w:tc>
        <w:tc>
          <w:tcPr>
            <w:tcW w:w="992" w:type="dxa"/>
          </w:tcPr>
          <w:p w:rsidR="004B2E82" w:rsidRPr="00423F36" w:rsidRDefault="00B138D7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+9%</w:t>
            </w:r>
          </w:p>
        </w:tc>
        <w:tc>
          <w:tcPr>
            <w:tcW w:w="1276" w:type="dxa"/>
          </w:tcPr>
          <w:p w:rsidR="004B2E82" w:rsidRPr="00423F36" w:rsidRDefault="00B138D7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827548,9</w:t>
            </w:r>
          </w:p>
        </w:tc>
      </w:tr>
      <w:tr w:rsidR="00B138D7" w:rsidTr="00B138D7">
        <w:tc>
          <w:tcPr>
            <w:tcW w:w="710" w:type="dxa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423F36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701" w:type="dxa"/>
          </w:tcPr>
          <w:p w:rsidR="004B2E82" w:rsidRPr="00423F36" w:rsidRDefault="004B2E82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78818942,49</w:t>
            </w:r>
          </w:p>
        </w:tc>
        <w:tc>
          <w:tcPr>
            <w:tcW w:w="1134" w:type="dxa"/>
          </w:tcPr>
          <w:p w:rsidR="004B2E82" w:rsidRPr="00423F36" w:rsidRDefault="00B138D7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-3935939,88</w:t>
            </w:r>
          </w:p>
        </w:tc>
        <w:tc>
          <w:tcPr>
            <w:tcW w:w="1134" w:type="dxa"/>
          </w:tcPr>
          <w:p w:rsidR="004B2E82" w:rsidRPr="00423F36" w:rsidRDefault="00B138D7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-4669775,26</w:t>
            </w:r>
          </w:p>
        </w:tc>
        <w:tc>
          <w:tcPr>
            <w:tcW w:w="1134" w:type="dxa"/>
          </w:tcPr>
          <w:p w:rsidR="004B2E82" w:rsidRPr="00423F36" w:rsidRDefault="00B138D7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95,2%</w:t>
            </w:r>
          </w:p>
        </w:tc>
        <w:tc>
          <w:tcPr>
            <w:tcW w:w="1134" w:type="dxa"/>
          </w:tcPr>
          <w:p w:rsidR="004B2E82" w:rsidRPr="00423F36" w:rsidRDefault="00B138D7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94,4%</w:t>
            </w:r>
          </w:p>
        </w:tc>
        <w:tc>
          <w:tcPr>
            <w:tcW w:w="992" w:type="dxa"/>
          </w:tcPr>
          <w:p w:rsidR="004B2E82" w:rsidRPr="00423F36" w:rsidRDefault="00B138D7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-4,8%</w:t>
            </w:r>
          </w:p>
        </w:tc>
        <w:tc>
          <w:tcPr>
            <w:tcW w:w="992" w:type="dxa"/>
          </w:tcPr>
          <w:p w:rsidR="004B2E82" w:rsidRPr="00423F36" w:rsidRDefault="00B138D7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-5,6%</w:t>
            </w:r>
          </w:p>
        </w:tc>
        <w:tc>
          <w:tcPr>
            <w:tcW w:w="1276" w:type="dxa"/>
          </w:tcPr>
          <w:p w:rsidR="004B2E82" w:rsidRPr="00423F36" w:rsidRDefault="00B138D7" w:rsidP="00B23D4E">
            <w:pPr>
              <w:pStyle w:val="a5"/>
              <w:tabs>
                <w:tab w:val="left" w:pos="993"/>
              </w:tabs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834887,2</w:t>
            </w:r>
          </w:p>
        </w:tc>
      </w:tr>
    </w:tbl>
    <w:p w:rsidR="0057163E" w:rsidRDefault="0057163E" w:rsidP="0057163E">
      <w:pPr>
        <w:pStyle w:val="a5"/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Среднегодовое абсолютное сокращение равно -1311979,96 руб.;</w:t>
      </w:r>
    </w:p>
    <w:p w:rsidR="0057163E" w:rsidRDefault="0057163E" w:rsidP="0057163E">
      <w:pPr>
        <w:pStyle w:val="a5"/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Среднегодовой темп снижения равен 97,6%;</w:t>
      </w:r>
    </w:p>
    <w:p w:rsidR="0057163E" w:rsidRDefault="0057163E" w:rsidP="0057163E">
      <w:pPr>
        <w:pStyle w:val="a5"/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Среднегодовой темп сокращения равен -</w:t>
      </w:r>
      <w:r w:rsidR="002E3C60">
        <w:rPr>
          <w:color w:val="000000"/>
          <w:sz w:val="28"/>
          <w:szCs w:val="28"/>
        </w:rPr>
        <w:t>3,4</w:t>
      </w:r>
      <w:r>
        <w:rPr>
          <w:color w:val="000000"/>
          <w:sz w:val="28"/>
          <w:szCs w:val="28"/>
        </w:rPr>
        <w:t>%.</w:t>
      </w:r>
    </w:p>
    <w:p w:rsidR="000035C0" w:rsidRPr="00B138D7" w:rsidRDefault="00B138D7" w:rsidP="000C044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таблицы 11 видно, что в 2014 году Училище получило доходов больше на 9%</w:t>
      </w:r>
      <w:r w:rsidR="0093405F">
        <w:rPr>
          <w:sz w:val="28"/>
          <w:szCs w:val="28"/>
        </w:rPr>
        <w:t>, что в конкретных значениях составляет 7338535,38 руб.</w:t>
      </w:r>
      <w:r>
        <w:rPr>
          <w:sz w:val="28"/>
          <w:szCs w:val="28"/>
        </w:rPr>
        <w:t>, по сравнению с 2013 годом, но уже в 2015 году снова ушло в минус</w:t>
      </w:r>
      <w:r w:rsidR="0093405F">
        <w:rPr>
          <w:sz w:val="28"/>
          <w:szCs w:val="28"/>
        </w:rPr>
        <w:t xml:space="preserve"> на 4,5 млн. руб</w:t>
      </w:r>
      <w:r>
        <w:rPr>
          <w:sz w:val="28"/>
          <w:szCs w:val="28"/>
        </w:rPr>
        <w:t>. В итоге за 2 года Училище получило всего лишь 3,4% дохода</w:t>
      </w:r>
      <w:r w:rsidR="0093405F">
        <w:rPr>
          <w:sz w:val="28"/>
          <w:szCs w:val="28"/>
        </w:rPr>
        <w:t>, к</w:t>
      </w:r>
      <w:r w:rsidR="000C0447">
        <w:rPr>
          <w:sz w:val="28"/>
          <w:szCs w:val="28"/>
        </w:rPr>
        <w:t xml:space="preserve">оторые составили 3935939,88 </w:t>
      </w:r>
      <w:r w:rsidR="0093405F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="000C0447">
        <w:rPr>
          <w:sz w:val="28"/>
          <w:szCs w:val="28"/>
        </w:rPr>
        <w:t xml:space="preserve"> А вот значение 1% сокращения в 2015 году увеличилось на 7338,3 руб. по сравнению с 2014 годом.</w:t>
      </w:r>
    </w:p>
    <w:p w:rsidR="003570B9" w:rsidRDefault="003570B9">
      <w:pPr>
        <w:spacing w:after="200" w:line="276" w:lineRule="auto"/>
      </w:pPr>
      <w:r>
        <w:br w:type="page"/>
      </w:r>
    </w:p>
    <w:p w:rsidR="003570B9" w:rsidRPr="005E5BA5" w:rsidRDefault="003570B9" w:rsidP="005E5BA5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9" w:name="_Toc449801680"/>
      <w:r w:rsidRPr="005E5BA5">
        <w:rPr>
          <w:rFonts w:ascii="Times New Roman" w:hAnsi="Times New Roman" w:cs="Times New Roman"/>
          <w:color w:val="auto"/>
        </w:rPr>
        <w:t>З</w:t>
      </w:r>
      <w:r w:rsidR="00C37CD7">
        <w:rPr>
          <w:rFonts w:ascii="Times New Roman" w:hAnsi="Times New Roman" w:cs="Times New Roman"/>
          <w:color w:val="auto"/>
        </w:rPr>
        <w:t>аключение</w:t>
      </w:r>
      <w:bookmarkEnd w:id="9"/>
    </w:p>
    <w:p w:rsidR="003570B9" w:rsidRDefault="00E878EF" w:rsidP="00E878EF">
      <w:pPr>
        <w:spacing w:line="360" w:lineRule="auto"/>
        <w:ind w:firstLine="709"/>
        <w:jc w:val="both"/>
        <w:rPr>
          <w:sz w:val="28"/>
          <w:szCs w:val="28"/>
        </w:rPr>
      </w:pPr>
      <w:r w:rsidRPr="00E878EF">
        <w:rPr>
          <w:sz w:val="28"/>
          <w:szCs w:val="28"/>
        </w:rPr>
        <w:t>В этой курсовой работе был представлен теоретический материал, в котором рассказывалось о некоммерческих организациях: о видах, какими Федеральными законами и другими нормативными актами регулируется деятельность некоммерческих организаций, какие бывают основания для отказа регистрации некоммерческой организации и др.</w:t>
      </w:r>
    </w:p>
    <w:p w:rsidR="00E878EF" w:rsidRDefault="00E878EF" w:rsidP="00E878E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в первой главе было рассказано о содержании, принципах и особенностях функционирования финансов. Были представлены источники финансовых ресурсов: кто является источником, какие отношения возникают между некоммерческой организацией и организацией, которая предоставляет средства финансирования.</w:t>
      </w:r>
    </w:p>
    <w:p w:rsidR="00E878EF" w:rsidRDefault="00E878EF" w:rsidP="00E878E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Вторая глава курсовой работы на примере конкретной организации, в данном случае ГБОУ СПО г. Москвы «ГУДИ», где представлена краткая финансовая характеристика Училища.</w:t>
      </w:r>
    </w:p>
    <w:p w:rsidR="00E878EF" w:rsidRDefault="00E878EF" w:rsidP="00E878E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второй главе также был приведен анализ показателей по поступлениям и выплатам Училища. Для того чтобы понять, что Училище, на протяжении трех последних лет – это 2013, 2014 и 2015 годы, работает в убыток, то есть расходы превышают доходы, были рассчитаны показатели абсолютного прироста (сокращения), темпа роста (снижения), темпа прироста (сокращения)</w:t>
      </w:r>
      <w:r w:rsidR="00496E1F">
        <w:rPr>
          <w:sz w:val="28"/>
          <w:szCs w:val="28"/>
        </w:rPr>
        <w:t xml:space="preserve"> и значение 1% прироста (сокращения). Также были представлены формулы для расчета показателей. Эти данные отражаются в денежных единицах – рублях и процентах. Еще были вычислены средние показа</w:t>
      </w:r>
      <w:r w:rsidR="00675018">
        <w:rPr>
          <w:sz w:val="28"/>
          <w:szCs w:val="28"/>
        </w:rPr>
        <w:t>те</w:t>
      </w:r>
      <w:r w:rsidR="00496E1F">
        <w:rPr>
          <w:sz w:val="28"/>
          <w:szCs w:val="28"/>
        </w:rPr>
        <w:t>ли за три последних года.</w:t>
      </w:r>
    </w:p>
    <w:p w:rsidR="00496E1F" w:rsidRPr="00E878EF" w:rsidRDefault="00496E1F" w:rsidP="00E878E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заключение можно сказать, что если Училище не начнет получать больше доходов, то это может негативно на нем сказаться.</w:t>
      </w:r>
    </w:p>
    <w:p w:rsidR="00E878EF" w:rsidRPr="00E878EF" w:rsidRDefault="00E878EF" w:rsidP="00E878EF">
      <w:pPr>
        <w:spacing w:line="360" w:lineRule="auto"/>
        <w:ind w:firstLine="709"/>
        <w:rPr>
          <w:sz w:val="28"/>
          <w:szCs w:val="28"/>
        </w:rPr>
      </w:pPr>
    </w:p>
    <w:p w:rsidR="00496E1F" w:rsidRDefault="00496E1F">
      <w:pPr>
        <w:spacing w:after="200" w:line="276" w:lineRule="auto"/>
        <w:rPr>
          <w:rFonts w:eastAsiaTheme="majorEastAsia"/>
          <w:b/>
          <w:bCs/>
          <w:sz w:val="28"/>
          <w:szCs w:val="28"/>
        </w:rPr>
      </w:pPr>
      <w:r>
        <w:br w:type="page"/>
      </w:r>
    </w:p>
    <w:p w:rsidR="003570B9" w:rsidRPr="005E5BA5" w:rsidRDefault="00644AE4" w:rsidP="00770966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0" w:name="_Toc449801681"/>
      <w:r w:rsidRPr="005E5BA5">
        <w:rPr>
          <w:rFonts w:ascii="Times New Roman" w:hAnsi="Times New Roman" w:cs="Times New Roman"/>
          <w:color w:val="auto"/>
        </w:rPr>
        <w:t>С</w:t>
      </w:r>
      <w:r w:rsidR="00C37CD7">
        <w:rPr>
          <w:rFonts w:ascii="Times New Roman" w:hAnsi="Times New Roman" w:cs="Times New Roman"/>
          <w:color w:val="auto"/>
        </w:rPr>
        <w:t>писок использованных источников и Интернет-ресурсов</w:t>
      </w:r>
      <w:bookmarkEnd w:id="10"/>
    </w:p>
    <w:p w:rsidR="006E1C29" w:rsidRPr="00770966" w:rsidRDefault="00A219A2" w:rsidP="00770966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70966">
        <w:rPr>
          <w:sz w:val="28"/>
          <w:szCs w:val="28"/>
        </w:rPr>
        <w:t>Гражданский Кодекс Российско</w:t>
      </w:r>
      <w:r w:rsidR="00725ABF" w:rsidRPr="00770966">
        <w:rPr>
          <w:sz w:val="28"/>
          <w:szCs w:val="28"/>
        </w:rPr>
        <w:t xml:space="preserve">й Федерации от 30.11.1994 </w:t>
      </w:r>
      <w:r w:rsidRPr="00770966">
        <w:rPr>
          <w:sz w:val="28"/>
          <w:szCs w:val="28"/>
        </w:rPr>
        <w:t>№ 51-ФЗ (ред. от 31.01.2016);</w:t>
      </w:r>
    </w:p>
    <w:p w:rsidR="00A219A2" w:rsidRPr="00770966" w:rsidRDefault="00725ABF" w:rsidP="00770966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70966">
        <w:rPr>
          <w:sz w:val="28"/>
          <w:szCs w:val="28"/>
        </w:rPr>
        <w:t xml:space="preserve">Федеральный закон от 12.01.1996 № 7-ФЗ </w:t>
      </w:r>
      <w:r w:rsidR="00770966">
        <w:rPr>
          <w:sz w:val="28"/>
          <w:szCs w:val="28"/>
        </w:rPr>
        <w:t xml:space="preserve">(ред. от 30.03.2016) </w:t>
      </w:r>
      <w:r w:rsidRPr="00770966">
        <w:rPr>
          <w:sz w:val="28"/>
          <w:szCs w:val="28"/>
        </w:rPr>
        <w:t>«О некоммерческих организациях»</w:t>
      </w:r>
      <w:r w:rsidR="00770966">
        <w:rPr>
          <w:sz w:val="28"/>
          <w:szCs w:val="28"/>
        </w:rPr>
        <w:t>;</w:t>
      </w:r>
    </w:p>
    <w:p w:rsidR="00725ABF" w:rsidRDefault="00725ABF" w:rsidP="00770966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70966">
        <w:rPr>
          <w:sz w:val="28"/>
          <w:szCs w:val="28"/>
        </w:rPr>
        <w:t xml:space="preserve">Федеральный закон от 03.11.2006 № 174-ФЗ </w:t>
      </w:r>
      <w:r w:rsidR="00770966">
        <w:rPr>
          <w:sz w:val="28"/>
          <w:szCs w:val="28"/>
        </w:rPr>
        <w:t xml:space="preserve">(ред. от 29.12.2015) </w:t>
      </w:r>
      <w:r w:rsidRPr="00770966">
        <w:rPr>
          <w:sz w:val="28"/>
          <w:szCs w:val="28"/>
        </w:rPr>
        <w:t>«Об автономных учреждениях»</w:t>
      </w:r>
      <w:r w:rsidR="00770966">
        <w:rPr>
          <w:sz w:val="28"/>
          <w:szCs w:val="28"/>
        </w:rPr>
        <w:t>;</w:t>
      </w:r>
    </w:p>
    <w:p w:rsidR="00C37CD7" w:rsidRPr="00C37CD7" w:rsidRDefault="00C37CD7" w:rsidP="00C37CD7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70966">
        <w:rPr>
          <w:sz w:val="28"/>
          <w:szCs w:val="28"/>
        </w:rPr>
        <w:t xml:space="preserve">Федеральный Закон от 29.12.2012 № 273-ФЗ </w:t>
      </w:r>
      <w:r>
        <w:rPr>
          <w:sz w:val="28"/>
          <w:szCs w:val="28"/>
        </w:rPr>
        <w:t xml:space="preserve">(ред. от 02.03.2016) </w:t>
      </w:r>
      <w:r w:rsidRPr="00770966">
        <w:rPr>
          <w:sz w:val="28"/>
          <w:szCs w:val="28"/>
        </w:rPr>
        <w:t>«Об образовании в Российской Федерации»</w:t>
      </w:r>
      <w:r>
        <w:rPr>
          <w:sz w:val="28"/>
          <w:szCs w:val="28"/>
        </w:rPr>
        <w:t>;</w:t>
      </w:r>
    </w:p>
    <w:p w:rsidR="00725ABF" w:rsidRPr="00770966" w:rsidRDefault="00725ABF" w:rsidP="00770966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70966">
        <w:rPr>
          <w:sz w:val="28"/>
          <w:szCs w:val="28"/>
        </w:rPr>
        <w:t>Постановление Правительства Росси</w:t>
      </w:r>
      <w:r w:rsidR="00C37CD7">
        <w:rPr>
          <w:sz w:val="28"/>
          <w:szCs w:val="28"/>
        </w:rPr>
        <w:t>йской Федерации от 15.04.2006 №2</w:t>
      </w:r>
      <w:r w:rsidRPr="00770966">
        <w:rPr>
          <w:sz w:val="28"/>
          <w:szCs w:val="28"/>
        </w:rPr>
        <w:t xml:space="preserve">12 </w:t>
      </w:r>
      <w:r w:rsidR="00C37CD7">
        <w:rPr>
          <w:sz w:val="28"/>
          <w:szCs w:val="28"/>
        </w:rPr>
        <w:t xml:space="preserve">(ред. от 30.05.2013) </w:t>
      </w:r>
      <w:r w:rsidRPr="00770966">
        <w:rPr>
          <w:sz w:val="28"/>
          <w:szCs w:val="28"/>
        </w:rPr>
        <w:t>«О мерах по реализации отдельных положений федеральных законов, регулирующих деятельность некоммерческих организаций»</w:t>
      </w:r>
      <w:r w:rsidR="00C37CD7">
        <w:rPr>
          <w:sz w:val="28"/>
          <w:szCs w:val="28"/>
        </w:rPr>
        <w:t>;</w:t>
      </w:r>
    </w:p>
    <w:p w:rsidR="00725ABF" w:rsidRDefault="00496E1F" w:rsidP="00770966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Бушуев, А.Ю. </w:t>
      </w:r>
      <w:r w:rsidR="00725ABF" w:rsidRPr="00770966">
        <w:rPr>
          <w:sz w:val="28"/>
          <w:szCs w:val="28"/>
        </w:rPr>
        <w:t>Деятельность некоммерческих организаций. / А.Ю. Бушуев. – М.: ЮНИТИ, 2008 – 71 с.</w:t>
      </w:r>
    </w:p>
    <w:p w:rsidR="00496E1F" w:rsidRPr="00496E1F" w:rsidRDefault="00496E1F" w:rsidP="00496E1F">
      <w:pPr>
        <w:pStyle w:val="a5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Ефимов, В.С. </w:t>
      </w:r>
      <w:r w:rsidRPr="00770966">
        <w:rPr>
          <w:sz w:val="28"/>
          <w:szCs w:val="28"/>
        </w:rPr>
        <w:t>Финансы. Учебно-методические материалы / Сост. В.С. Ефимов – М.: МИЭМП, 2007. – 80 с.</w:t>
      </w:r>
    </w:p>
    <w:p w:rsidR="00770966" w:rsidRDefault="00770966" w:rsidP="00770966">
      <w:pPr>
        <w:pStyle w:val="a5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70966">
        <w:rPr>
          <w:sz w:val="28"/>
          <w:szCs w:val="28"/>
        </w:rPr>
        <w:t>Финансы: учебник / А.Г. Грязнова, Е.В. Маркина, М.П. Седова и др.; под ред. А.Г. Грязновой, Е.В. Маркиной. – 2-е изд., перераб. и доп. – М.: Финансы и статистика, 2012. – 496 с. : ил.</w:t>
      </w:r>
    </w:p>
    <w:p w:rsidR="00496E1F" w:rsidRPr="00496E1F" w:rsidRDefault="00496E1F" w:rsidP="00496E1F">
      <w:pPr>
        <w:pStyle w:val="a5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Шеменева, О.В. </w:t>
      </w:r>
      <w:r w:rsidRPr="00770966">
        <w:rPr>
          <w:sz w:val="28"/>
          <w:szCs w:val="28"/>
        </w:rPr>
        <w:t>Организация предпринимательской деятельности: Учебное пособие / Под ред. О.В. Шеменевой, Т.В. Харитоновой. – М.: Издательско-торговая корпорация «Дашков и Ко», 2012. – 296 с.</w:t>
      </w:r>
    </w:p>
    <w:p w:rsidR="00496E1F" w:rsidRPr="00496E1F" w:rsidRDefault="00496E1F" w:rsidP="00496E1F">
      <w:pPr>
        <w:pStyle w:val="a5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Шиткина, И.С. </w:t>
      </w:r>
      <w:r w:rsidRPr="00770966">
        <w:rPr>
          <w:sz w:val="28"/>
          <w:szCs w:val="28"/>
        </w:rPr>
        <w:t>Предпринимательская деятельность некоммерческих организаций / И.С. Шиткина / / Гражданин и право – 2012. - №4 – 62 с.</w:t>
      </w:r>
    </w:p>
    <w:p w:rsidR="000C0447" w:rsidRDefault="00496E1F" w:rsidP="00002ECD">
      <w:pPr>
        <w:pStyle w:val="a5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70966">
        <w:rPr>
          <w:sz w:val="28"/>
          <w:szCs w:val="28"/>
        </w:rPr>
        <w:t>Государст</w:t>
      </w:r>
      <w:r>
        <w:rPr>
          <w:sz w:val="28"/>
          <w:szCs w:val="28"/>
        </w:rPr>
        <w:t xml:space="preserve">венные муниципальные учреждения </w:t>
      </w:r>
      <w:r w:rsidRPr="00496E1F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496E1F">
        <w:rPr>
          <w:sz w:val="28"/>
          <w:szCs w:val="28"/>
        </w:rPr>
        <w:t>]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r w:rsidRPr="00496E1F">
        <w:rPr>
          <w:sz w:val="28"/>
          <w:szCs w:val="28"/>
        </w:rPr>
        <w:t xml:space="preserve"> </w:t>
      </w:r>
      <w:r w:rsidRPr="00675018">
        <w:rPr>
          <w:sz w:val="28"/>
          <w:szCs w:val="28"/>
        </w:rPr>
        <w:t>http://bus.gov.ru</w:t>
      </w:r>
      <w:r>
        <w:rPr>
          <w:sz w:val="28"/>
          <w:szCs w:val="28"/>
        </w:rPr>
        <w:t xml:space="preserve"> (дата обращения: </w:t>
      </w:r>
      <w:r w:rsidR="00675018">
        <w:rPr>
          <w:sz w:val="28"/>
          <w:szCs w:val="28"/>
        </w:rPr>
        <w:t>14.04.2016)</w:t>
      </w:r>
      <w:r w:rsidR="00706818" w:rsidRPr="00770966">
        <w:rPr>
          <w:sz w:val="28"/>
          <w:szCs w:val="28"/>
        </w:rPr>
        <w:t>;</w:t>
      </w:r>
    </w:p>
    <w:p w:rsidR="00770966" w:rsidRDefault="00675018" w:rsidP="00002ECD">
      <w:pPr>
        <w:pStyle w:val="a5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C0447">
        <w:rPr>
          <w:sz w:val="28"/>
          <w:szCs w:val="28"/>
        </w:rPr>
        <w:t xml:space="preserve">ГБОУ СПО Г. МОСКВЫ "ГУДИ" [Электронный ресурс] </w:t>
      </w:r>
      <w:r w:rsidRPr="000C0447">
        <w:rPr>
          <w:sz w:val="28"/>
          <w:szCs w:val="28"/>
          <w:lang w:val="en-US"/>
        </w:rPr>
        <w:t>URL</w:t>
      </w:r>
      <w:r w:rsidRPr="000C0447">
        <w:rPr>
          <w:sz w:val="28"/>
          <w:szCs w:val="28"/>
        </w:rPr>
        <w:t>: http://gudi1991.ru (дата обращения: 20.04.2016)</w:t>
      </w:r>
      <w:r w:rsidR="00770966" w:rsidRPr="000C0447">
        <w:rPr>
          <w:sz w:val="28"/>
          <w:szCs w:val="28"/>
        </w:rPr>
        <w:t>.</w:t>
      </w:r>
    </w:p>
    <w:p w:rsidR="0009313D" w:rsidRDefault="0009313D" w:rsidP="0009313D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:rsidR="0009313D" w:rsidRDefault="0009313D" w:rsidP="0009313D">
      <w:pPr>
        <w:tabs>
          <w:tab w:val="left" w:pos="1134"/>
        </w:tabs>
        <w:spacing w:line="360" w:lineRule="auto"/>
        <w:jc w:val="both"/>
        <w:rPr>
          <w:sz w:val="28"/>
          <w:szCs w:val="28"/>
        </w:rPr>
        <w:sectPr w:rsidR="0009313D" w:rsidSect="00A17C72">
          <w:foot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09313D" w:rsidRPr="006E1C29" w:rsidRDefault="0009313D" w:rsidP="0009313D">
      <w:pPr>
        <w:pStyle w:val="1"/>
        <w:spacing w:before="0" w:line="360" w:lineRule="auto"/>
        <w:jc w:val="right"/>
        <w:rPr>
          <w:rFonts w:ascii="Times New Roman" w:hAnsi="Times New Roman" w:cs="Times New Roman"/>
          <w:color w:val="auto"/>
        </w:rPr>
      </w:pPr>
      <w:bookmarkStart w:id="11" w:name="_Toc448850656"/>
      <w:bookmarkStart w:id="12" w:name="_Toc449801682"/>
      <w:r>
        <w:rPr>
          <w:rFonts w:ascii="Times New Roman" w:hAnsi="Times New Roman" w:cs="Times New Roman"/>
          <w:color w:val="auto"/>
        </w:rPr>
        <w:t>П</w:t>
      </w:r>
      <w:r w:rsidRPr="006E1C29">
        <w:rPr>
          <w:rFonts w:ascii="Times New Roman" w:hAnsi="Times New Roman" w:cs="Times New Roman"/>
          <w:color w:val="auto"/>
        </w:rPr>
        <w:t>риложение 1</w:t>
      </w:r>
      <w:bookmarkEnd w:id="11"/>
      <w:bookmarkEnd w:id="12"/>
    </w:p>
    <w:p w:rsidR="0009313D" w:rsidRPr="006E1C29" w:rsidRDefault="0009313D" w:rsidP="0009313D">
      <w:pPr>
        <w:spacing w:line="360" w:lineRule="auto"/>
        <w:jc w:val="center"/>
        <w:rPr>
          <w:b/>
          <w:sz w:val="28"/>
          <w:szCs w:val="28"/>
        </w:rPr>
      </w:pPr>
      <w:r w:rsidRPr="006E1C29">
        <w:rPr>
          <w:b/>
          <w:sz w:val="28"/>
          <w:szCs w:val="28"/>
        </w:rPr>
        <w:t>Показатели по поступлениям и выплатам учреждения за 2013 год</w:t>
      </w:r>
    </w:p>
    <w:tbl>
      <w:tblPr>
        <w:tblStyle w:val="af4"/>
        <w:tblW w:w="15134" w:type="dxa"/>
        <w:tblLayout w:type="fixed"/>
        <w:tblLook w:val="04A0"/>
      </w:tblPr>
      <w:tblGrid>
        <w:gridCol w:w="675"/>
        <w:gridCol w:w="3261"/>
        <w:gridCol w:w="1275"/>
        <w:gridCol w:w="1276"/>
        <w:gridCol w:w="1276"/>
        <w:gridCol w:w="1276"/>
        <w:gridCol w:w="1275"/>
        <w:gridCol w:w="1134"/>
        <w:gridCol w:w="1134"/>
        <w:gridCol w:w="1276"/>
        <w:gridCol w:w="1276"/>
      </w:tblGrid>
      <w:tr w:rsidR="0009313D" w:rsidRPr="00B47EC9" w:rsidTr="00B63D11">
        <w:tc>
          <w:tcPr>
            <w:tcW w:w="3936" w:type="dxa"/>
            <w:gridSpan w:val="2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Код по бюджетной классификации операции сектора государствен</w:t>
            </w:r>
            <w:r>
              <w:rPr>
                <w:sz w:val="16"/>
                <w:szCs w:val="16"/>
              </w:rPr>
              <w:t>-</w:t>
            </w:r>
            <w:r w:rsidRPr="00B47EC9">
              <w:rPr>
                <w:sz w:val="16"/>
                <w:szCs w:val="16"/>
              </w:rPr>
              <w:t>ного управления</w:t>
            </w:r>
          </w:p>
        </w:tc>
        <w:tc>
          <w:tcPr>
            <w:tcW w:w="1276" w:type="dxa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Всего</w:t>
            </w:r>
          </w:p>
        </w:tc>
        <w:tc>
          <w:tcPr>
            <w:tcW w:w="8647" w:type="dxa"/>
            <w:gridSpan w:val="7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в том числе</w:t>
            </w:r>
          </w:p>
        </w:tc>
      </w:tr>
      <w:tr w:rsidR="0009313D" w:rsidRPr="00B47EC9" w:rsidTr="00B63D11">
        <w:tc>
          <w:tcPr>
            <w:tcW w:w="3936" w:type="dxa"/>
            <w:gridSpan w:val="2"/>
            <w:vMerge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операции по лицевым счетам, открытым в органах Московского городского казначейства, всего</w:t>
            </w:r>
          </w:p>
        </w:tc>
        <w:tc>
          <w:tcPr>
            <w:tcW w:w="4819" w:type="dxa"/>
            <w:gridSpan w:val="4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из них</w:t>
            </w:r>
          </w:p>
        </w:tc>
        <w:tc>
          <w:tcPr>
            <w:tcW w:w="1276" w:type="dxa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Операции по лицевым счетам, открытым в кредитных организациях города Москвы</w:t>
            </w:r>
          </w:p>
        </w:tc>
        <w:tc>
          <w:tcPr>
            <w:tcW w:w="1276" w:type="dxa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Операции по счетам, открытым в кредитных организациях в иностранной валюте</w:t>
            </w:r>
          </w:p>
        </w:tc>
      </w:tr>
      <w:tr w:rsidR="0009313D" w:rsidRPr="00B47EC9" w:rsidTr="00B63D11">
        <w:tc>
          <w:tcPr>
            <w:tcW w:w="3936" w:type="dxa"/>
            <w:gridSpan w:val="2"/>
            <w:vMerge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бюджет, всего</w:t>
            </w:r>
          </w:p>
        </w:tc>
        <w:tc>
          <w:tcPr>
            <w:tcW w:w="2409" w:type="dxa"/>
            <w:gridSpan w:val="2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в том числе</w:t>
            </w:r>
          </w:p>
        </w:tc>
        <w:tc>
          <w:tcPr>
            <w:tcW w:w="1134" w:type="dxa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от приносящей доход деятельности</w:t>
            </w: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rPr>
          <w:trHeight w:val="1393"/>
        </w:trPr>
        <w:tc>
          <w:tcPr>
            <w:tcW w:w="3936" w:type="dxa"/>
            <w:gridSpan w:val="2"/>
            <w:vMerge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субсидия на выполнение государствен</w:t>
            </w:r>
            <w:r>
              <w:rPr>
                <w:sz w:val="16"/>
                <w:szCs w:val="16"/>
              </w:rPr>
              <w:t>-</w:t>
            </w:r>
            <w:r w:rsidRPr="00B47EC9">
              <w:rPr>
                <w:sz w:val="16"/>
                <w:szCs w:val="16"/>
              </w:rPr>
              <w:t>ного задания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целевые субсидии</w:t>
            </w:r>
          </w:p>
        </w:tc>
        <w:tc>
          <w:tcPr>
            <w:tcW w:w="1134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431F18" w:rsidTr="00B63D11">
        <w:tc>
          <w:tcPr>
            <w:tcW w:w="675" w:type="dxa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3261" w:type="dxa"/>
            <w:vAlign w:val="center"/>
          </w:tcPr>
          <w:p w:rsidR="0009313D" w:rsidRPr="00431F18" w:rsidRDefault="0009313D" w:rsidP="00B63D11">
            <w:pPr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Планируемый остаток средств на начало планируемого периода</w:t>
            </w:r>
          </w:p>
        </w:tc>
        <w:tc>
          <w:tcPr>
            <w:tcW w:w="1275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10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4 471 005,05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4 471 005,05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4 419 160,51</w:t>
            </w:r>
          </w:p>
        </w:tc>
        <w:tc>
          <w:tcPr>
            <w:tcW w:w="1275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4 407 347,51</w:t>
            </w:r>
          </w:p>
        </w:tc>
        <w:tc>
          <w:tcPr>
            <w:tcW w:w="1134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11 813,00</w:t>
            </w:r>
          </w:p>
        </w:tc>
        <w:tc>
          <w:tcPr>
            <w:tcW w:w="1134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51 844,54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9313D" w:rsidRPr="00431F18" w:rsidTr="00B63D11">
        <w:tc>
          <w:tcPr>
            <w:tcW w:w="675" w:type="dxa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3261" w:type="dxa"/>
          </w:tcPr>
          <w:p w:rsidR="0009313D" w:rsidRPr="00431F18" w:rsidRDefault="0009313D" w:rsidP="00B63D11">
            <w:pPr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Перечисление остатка субсидии прошлых лет в бюджет города</w:t>
            </w:r>
          </w:p>
        </w:tc>
        <w:tc>
          <w:tcPr>
            <w:tcW w:w="1275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10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9313D" w:rsidRPr="00431F18" w:rsidTr="00B63D11">
        <w:tc>
          <w:tcPr>
            <w:tcW w:w="675" w:type="dxa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3261" w:type="dxa"/>
          </w:tcPr>
          <w:p w:rsidR="0009313D" w:rsidRPr="00431F18" w:rsidRDefault="0009313D" w:rsidP="00B63D11">
            <w:pPr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 xml:space="preserve">Поступления, всего </w:t>
            </w:r>
          </w:p>
        </w:tc>
        <w:tc>
          <w:tcPr>
            <w:tcW w:w="1275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10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82 754 882,37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82 754 882,37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82 511 273,00</w:t>
            </w:r>
          </w:p>
        </w:tc>
        <w:tc>
          <w:tcPr>
            <w:tcW w:w="1275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79 015 198,00</w:t>
            </w:r>
          </w:p>
        </w:tc>
        <w:tc>
          <w:tcPr>
            <w:tcW w:w="1134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3 496 075,00</w:t>
            </w:r>
          </w:p>
        </w:tc>
        <w:tc>
          <w:tcPr>
            <w:tcW w:w="1134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243 609,37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0,00</w:t>
            </w: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F5029">
              <w:rPr>
                <w:sz w:val="16"/>
                <w:szCs w:val="16"/>
              </w:rPr>
              <w:t>3.1.</w:t>
            </w:r>
          </w:p>
        </w:tc>
        <w:tc>
          <w:tcPr>
            <w:tcW w:w="3261" w:type="dxa"/>
          </w:tcPr>
          <w:p w:rsidR="0009313D" w:rsidRPr="00D81D6E" w:rsidRDefault="0009313D" w:rsidP="00B63D11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16"/>
                <w:szCs w:val="16"/>
              </w:rPr>
            </w:pPr>
            <w:r w:rsidRPr="00D81D6E">
              <w:rPr>
                <w:color w:val="000000"/>
                <w:sz w:val="16"/>
                <w:szCs w:val="16"/>
              </w:rPr>
              <w:t>Субсидии на выполнение государственного (муниципального) задания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79 015 198,00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79 015 198,00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79 015 198,00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79 015 198,00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3.2.</w:t>
            </w:r>
          </w:p>
        </w:tc>
        <w:tc>
          <w:tcPr>
            <w:tcW w:w="3261" w:type="dxa"/>
          </w:tcPr>
          <w:p w:rsidR="0009313D" w:rsidRPr="00D81D6E" w:rsidRDefault="0009313D" w:rsidP="00B63D11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16"/>
                <w:szCs w:val="16"/>
              </w:rPr>
            </w:pPr>
            <w:r w:rsidRPr="00D81D6E">
              <w:rPr>
                <w:color w:val="000000"/>
                <w:sz w:val="16"/>
                <w:szCs w:val="16"/>
              </w:rPr>
              <w:t>Целевые субсидии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3 496 075,00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3 496 075,00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3 496 075,00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3 496 075,00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</w:t>
            </w:r>
          </w:p>
        </w:tc>
        <w:tc>
          <w:tcPr>
            <w:tcW w:w="3261" w:type="dxa"/>
          </w:tcPr>
          <w:p w:rsidR="0009313D" w:rsidRPr="00D81D6E" w:rsidRDefault="0009313D" w:rsidP="00B63D11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16"/>
                <w:szCs w:val="16"/>
              </w:rPr>
            </w:pPr>
            <w:r w:rsidRPr="00D81D6E">
              <w:rPr>
                <w:color w:val="000000"/>
                <w:sz w:val="16"/>
                <w:szCs w:val="16"/>
              </w:rPr>
              <w:t>Поступления от оказания государственным (муниципальным) учреждением (подразделением) услуг (выполнения работ), предоставление которых для физических и юридических лиц осуществляется на платной основе</w:t>
            </w:r>
            <w:r>
              <w:rPr>
                <w:color w:val="000000"/>
                <w:sz w:val="16"/>
                <w:szCs w:val="16"/>
              </w:rPr>
              <w:t>, всего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127 892,00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127 892,00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127 892,00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числе: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3.3.1.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реализации основных профессиональных образовательных программ среднего профессионального образования углубленной подготовки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42 000.00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42 000.00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3.3.2.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Услуга по реализации программ дополнительного образования детей и молодежи по направлениям: - художественно-эстетическое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85 892,00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85 892,00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85 892,00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Поступления от иной, приносящей доход деятельности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115 717,37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115 717,37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115 717,37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0.00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числе: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3.4.1.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пользование музыкальными инструментами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40 168,98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40 168.98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40 168,98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3.4.2.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Концертно-исполнительская деятельность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3.4.3.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30 548,39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30 548,39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30 548,39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431F18" w:rsidTr="00B63D11">
        <w:tc>
          <w:tcPr>
            <w:tcW w:w="675" w:type="dxa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3261" w:type="dxa"/>
          </w:tcPr>
          <w:p w:rsidR="0009313D" w:rsidRPr="00431F18" w:rsidRDefault="0009313D" w:rsidP="00B63D11">
            <w:pPr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Планируемый остаток средств на конец планируемого года</w:t>
            </w:r>
          </w:p>
        </w:tc>
        <w:tc>
          <w:tcPr>
            <w:tcW w:w="1275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10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1 944 064,36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1 944 064,36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1 892 235,03</w:t>
            </w:r>
          </w:p>
        </w:tc>
        <w:tc>
          <w:tcPr>
            <w:tcW w:w="1275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1 892 235,03</w:t>
            </w:r>
          </w:p>
        </w:tc>
        <w:tc>
          <w:tcPr>
            <w:tcW w:w="1134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51 829,33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9313D" w:rsidRPr="00431F18" w:rsidTr="00B63D11">
        <w:tc>
          <w:tcPr>
            <w:tcW w:w="675" w:type="dxa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3261" w:type="dxa"/>
          </w:tcPr>
          <w:p w:rsidR="0009313D" w:rsidRPr="00431F18" w:rsidRDefault="0009313D" w:rsidP="00B63D11">
            <w:pPr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Выплаты, всего (п.5 = п.1+п.2+п.3-п.4)</w:t>
            </w:r>
          </w:p>
        </w:tc>
        <w:tc>
          <w:tcPr>
            <w:tcW w:w="1275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900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85 281 823,06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85 281 823,06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85 038 198,48</w:t>
            </w:r>
          </w:p>
        </w:tc>
        <w:tc>
          <w:tcPr>
            <w:tcW w:w="1275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81 530 310,48</w:t>
            </w:r>
          </w:p>
        </w:tc>
        <w:tc>
          <w:tcPr>
            <w:tcW w:w="1134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3 507 888,00</w:t>
            </w:r>
          </w:p>
        </w:tc>
        <w:tc>
          <w:tcPr>
            <w:tcW w:w="1134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243 624,58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0"/>
                <w:rFonts w:eastAsiaTheme="minorHAnsi"/>
                <w:b/>
                <w:sz w:val="16"/>
                <w:szCs w:val="16"/>
              </w:rPr>
              <w:t>0,00</w:t>
            </w: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Оплата труда и начисления на выплаты по оплате труда, всего 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73 805 506,89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73 805 506,89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73 741 170,00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73 741 170,00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64 336,89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 них: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5.1.1.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58 298 445,80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58 298 445,80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58 247 636.81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58 247 636,81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50 808,99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5.1.2.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6 797,78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6 797,78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6 797,78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6 797.78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5.1.3.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Начисление на выплаты по оплате труда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15 500 263,31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15 500 263,31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15 486 735,41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15 486 735.41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13 527,90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работ, услуг, всего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8 685 501,79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8 685 501,79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8 681 611,79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6 292 662.85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2 388 948,94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3 890,00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0.00</w:t>
            </w:r>
          </w:p>
        </w:tc>
      </w:tr>
      <w:tr w:rsidR="0009313D" w:rsidRPr="00B47EC9" w:rsidTr="00B63D11">
        <w:tc>
          <w:tcPr>
            <w:tcW w:w="675" w:type="dxa"/>
          </w:tcPr>
          <w:p w:rsidR="0009313D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из них: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5.2.1.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Услуги связи</w:t>
            </w:r>
          </w:p>
        </w:tc>
        <w:tc>
          <w:tcPr>
            <w:tcW w:w="1275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221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137 555,22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137 555,22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137 555,22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137 555,22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5.2.2.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Транспортные услуги</w:t>
            </w:r>
          </w:p>
        </w:tc>
        <w:tc>
          <w:tcPr>
            <w:tcW w:w="1275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222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95 577,60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95 577,60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92 587,60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92 587,60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2 990,00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5.2.3.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Коммунальные услуги</w:t>
            </w:r>
          </w:p>
        </w:tc>
        <w:tc>
          <w:tcPr>
            <w:tcW w:w="1275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223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633 482,32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633 482,32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633 482,32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633 482,32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5.2.4.</w:t>
            </w:r>
          </w:p>
        </w:tc>
        <w:tc>
          <w:tcPr>
            <w:tcW w:w="3261" w:type="dxa"/>
            <w:vAlign w:val="center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Арендная плата за пользование имуществом</w:t>
            </w:r>
          </w:p>
        </w:tc>
        <w:tc>
          <w:tcPr>
            <w:tcW w:w="1275" w:type="dxa"/>
            <w:vAlign w:val="center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224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5.2.5.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1275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225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2 011 788,64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2 011 788,64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2 010 888,64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1 731 655,64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279 233,00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900,00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5.2.6.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Прочие работы, услуги</w:t>
            </w:r>
          </w:p>
        </w:tc>
        <w:tc>
          <w:tcPr>
            <w:tcW w:w="1275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226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5 807 098,01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5 807 098,01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5 807 098,01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3 697 382.07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2 109 715,94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</w:t>
            </w:r>
          </w:p>
        </w:tc>
        <w:tc>
          <w:tcPr>
            <w:tcW w:w="3261" w:type="dxa"/>
            <w:vAlign w:val="center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Безвозмездные перечисления организациям, всего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240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из них: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5.3.1.</w:t>
            </w:r>
          </w:p>
        </w:tc>
        <w:tc>
          <w:tcPr>
            <w:tcW w:w="3261" w:type="dxa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241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5.3.2.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242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</w:t>
            </w:r>
          </w:p>
        </w:tc>
        <w:tc>
          <w:tcPr>
            <w:tcW w:w="3261" w:type="dxa"/>
            <w:vAlign w:val="center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Безвозмездные перечисления бюджетам</w:t>
            </w:r>
          </w:p>
        </w:tc>
        <w:tc>
          <w:tcPr>
            <w:tcW w:w="1275" w:type="dxa"/>
            <w:vAlign w:val="center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250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из них: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5.4.1.</w:t>
            </w:r>
          </w:p>
        </w:tc>
        <w:tc>
          <w:tcPr>
            <w:tcW w:w="3261" w:type="dxa"/>
            <w:vAlign w:val="center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перечисления международным организациям</w:t>
            </w:r>
          </w:p>
        </w:tc>
        <w:tc>
          <w:tcPr>
            <w:tcW w:w="1275" w:type="dxa"/>
            <w:vAlign w:val="center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253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5.5.</w:t>
            </w:r>
          </w:p>
        </w:tc>
        <w:tc>
          <w:tcPr>
            <w:tcW w:w="3261" w:type="dxa"/>
            <w:vAlign w:val="center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Социальное обеспечение всего</w:t>
            </w:r>
          </w:p>
        </w:tc>
        <w:tc>
          <w:tcPr>
            <w:tcW w:w="1275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260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из них:</w:t>
            </w:r>
          </w:p>
        </w:tc>
        <w:tc>
          <w:tcPr>
            <w:tcW w:w="1275" w:type="dxa"/>
            <w:vAlign w:val="center"/>
          </w:tcPr>
          <w:p w:rsidR="0009313D" w:rsidRPr="001169D4" w:rsidRDefault="0009313D" w:rsidP="00B63D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5.5.1.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1275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262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5.5.2.</w:t>
            </w:r>
          </w:p>
        </w:tc>
        <w:tc>
          <w:tcPr>
            <w:tcW w:w="3261" w:type="dxa"/>
            <w:vAlign w:val="center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Пенсии, пособия, выплачиваемые организациями сектора государственного</w:t>
            </w:r>
            <w:r>
              <w:rPr>
                <w:sz w:val="16"/>
                <w:szCs w:val="16"/>
              </w:rPr>
              <w:t xml:space="preserve"> управления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263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0.00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5.6.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Прочие расходы</w:t>
            </w:r>
          </w:p>
        </w:tc>
        <w:tc>
          <w:tcPr>
            <w:tcW w:w="1275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290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9 180,00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9 180,00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3 200,00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3 200,00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5 980,00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5.7.</w:t>
            </w:r>
          </w:p>
        </w:tc>
        <w:tc>
          <w:tcPr>
            <w:tcW w:w="3261" w:type="dxa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Поступление нефинансовых активов, всего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300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2 781 634,38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2 781 634,38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2 612 216,69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1 493 277,63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1 118 939,06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169417,69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из них: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5.7.1.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1275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310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2 204 461,95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2 204 461,95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2 040 542,26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999 242,26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1 041 300,00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163 919,69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5.7.2.</w:t>
            </w:r>
          </w:p>
        </w:tc>
        <w:tc>
          <w:tcPr>
            <w:tcW w:w="3261" w:type="dxa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Увеличение стоимости нематериальных активов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320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5.7.3.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Увеличение стоимости непроизводственных активов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330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5.7.4.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1275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340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577 172,43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577 172.43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571 674,43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494 035,37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77 639,06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5 498,00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5.8.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Поступление финансовых активов, всего</w:t>
            </w:r>
          </w:p>
        </w:tc>
        <w:tc>
          <w:tcPr>
            <w:tcW w:w="1275" w:type="dxa"/>
            <w:vAlign w:val="center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500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из них: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5.8.1.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Увеличение стоимости ценных бумаг, кроме акций и иных форм участия в капитале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520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B47EC9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5.8.2.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Увеличение стоимости акций и иных форм участия в капитале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530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RPr="00D81D6E" w:rsidTr="00B63D11">
        <w:tc>
          <w:tcPr>
            <w:tcW w:w="675" w:type="dxa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b/>
                <w:sz w:val="16"/>
                <w:szCs w:val="16"/>
              </w:rPr>
            </w:pPr>
            <w:r w:rsidRPr="00D81D6E">
              <w:rPr>
                <w:rStyle w:val="Bodytext215ptItalicSpacing0pt"/>
                <w:rFonts w:eastAsiaTheme="minorHAnsi"/>
                <w:b/>
                <w:sz w:val="16"/>
                <w:szCs w:val="16"/>
              </w:rPr>
              <w:t>Справочно:</w:t>
            </w:r>
          </w:p>
        </w:tc>
        <w:tc>
          <w:tcPr>
            <w:tcW w:w="1275" w:type="dxa"/>
          </w:tcPr>
          <w:p w:rsidR="0009313D" w:rsidRPr="00D81D6E" w:rsidRDefault="0009313D" w:rsidP="00B63D11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9313D" w:rsidRPr="00D81D6E" w:rsidTr="00B63D11">
        <w:tc>
          <w:tcPr>
            <w:tcW w:w="675" w:type="dxa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D81D6E"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b/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b/>
                <w:sz w:val="16"/>
                <w:szCs w:val="16"/>
              </w:rPr>
              <w:t>Объем публичных обязательств, всего</w:t>
            </w:r>
          </w:p>
        </w:tc>
        <w:tc>
          <w:tcPr>
            <w:tcW w:w="1275" w:type="dxa"/>
            <w:vAlign w:val="bottom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D81D6E">
              <w:rPr>
                <w:rStyle w:val="Bodytext210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b/>
                <w:sz w:val="16"/>
                <w:szCs w:val="16"/>
              </w:rPr>
              <w:t>297 600,00</w:t>
            </w:r>
          </w:p>
        </w:tc>
        <w:tc>
          <w:tcPr>
            <w:tcW w:w="1276" w:type="dxa"/>
            <w:vAlign w:val="center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b/>
                <w:sz w:val="16"/>
                <w:szCs w:val="16"/>
              </w:rPr>
              <w:t>297 600,00</w:t>
            </w:r>
          </w:p>
        </w:tc>
        <w:tc>
          <w:tcPr>
            <w:tcW w:w="1276" w:type="dxa"/>
            <w:vAlign w:val="center"/>
          </w:tcPr>
          <w:p w:rsidR="0009313D" w:rsidRPr="00D81D6E" w:rsidRDefault="0009313D" w:rsidP="00B63D11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5" w:type="dxa"/>
            <w:vAlign w:val="center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09313D" w:rsidRDefault="0009313D" w:rsidP="0009313D">
      <w:pPr>
        <w:pStyle w:val="1"/>
        <w:spacing w:before="0" w:line="360" w:lineRule="auto"/>
        <w:jc w:val="right"/>
        <w:rPr>
          <w:rFonts w:ascii="Times New Roman" w:hAnsi="Times New Roman" w:cs="Times New Roman"/>
          <w:color w:val="auto"/>
        </w:rPr>
      </w:pPr>
      <w:bookmarkStart w:id="13" w:name="_Toc448850657"/>
    </w:p>
    <w:p w:rsidR="0009313D" w:rsidRDefault="0009313D" w:rsidP="0009313D">
      <w:pPr>
        <w:rPr>
          <w:rFonts w:eastAsiaTheme="majorEastAsia"/>
          <w:sz w:val="28"/>
          <w:szCs w:val="28"/>
        </w:rPr>
      </w:pPr>
      <w:r>
        <w:br w:type="page"/>
      </w:r>
    </w:p>
    <w:p w:rsidR="0009313D" w:rsidRPr="006E1C29" w:rsidRDefault="0009313D" w:rsidP="0009313D">
      <w:pPr>
        <w:pStyle w:val="1"/>
        <w:spacing w:before="0" w:line="360" w:lineRule="auto"/>
        <w:jc w:val="right"/>
        <w:rPr>
          <w:rFonts w:ascii="Times New Roman" w:hAnsi="Times New Roman" w:cs="Times New Roman"/>
          <w:color w:val="auto"/>
        </w:rPr>
      </w:pPr>
      <w:bookmarkStart w:id="14" w:name="_Toc449801683"/>
      <w:r w:rsidRPr="006E1C29">
        <w:rPr>
          <w:rFonts w:ascii="Times New Roman" w:hAnsi="Times New Roman" w:cs="Times New Roman"/>
          <w:color w:val="auto"/>
        </w:rPr>
        <w:t>Приложение 2</w:t>
      </w:r>
      <w:bookmarkEnd w:id="13"/>
      <w:bookmarkEnd w:id="14"/>
    </w:p>
    <w:p w:rsidR="0009313D" w:rsidRPr="006E1C29" w:rsidRDefault="0009313D" w:rsidP="0009313D">
      <w:pPr>
        <w:spacing w:line="360" w:lineRule="auto"/>
        <w:jc w:val="center"/>
        <w:rPr>
          <w:b/>
          <w:sz w:val="28"/>
          <w:szCs w:val="28"/>
        </w:rPr>
      </w:pPr>
      <w:r w:rsidRPr="006E1C29">
        <w:rPr>
          <w:b/>
          <w:sz w:val="28"/>
          <w:szCs w:val="28"/>
        </w:rPr>
        <w:t>Показатели по поступлениям и выплатам учреждения за 2014 год</w:t>
      </w:r>
    </w:p>
    <w:tbl>
      <w:tblPr>
        <w:tblStyle w:val="af4"/>
        <w:tblW w:w="15134" w:type="dxa"/>
        <w:tblLayout w:type="fixed"/>
        <w:tblLook w:val="04A0"/>
      </w:tblPr>
      <w:tblGrid>
        <w:gridCol w:w="675"/>
        <w:gridCol w:w="3261"/>
        <w:gridCol w:w="1275"/>
        <w:gridCol w:w="1276"/>
        <w:gridCol w:w="1276"/>
        <w:gridCol w:w="1276"/>
        <w:gridCol w:w="1275"/>
        <w:gridCol w:w="1134"/>
        <w:gridCol w:w="1134"/>
        <w:gridCol w:w="1276"/>
        <w:gridCol w:w="1276"/>
      </w:tblGrid>
      <w:tr w:rsidR="0009313D" w:rsidTr="00B63D11">
        <w:tc>
          <w:tcPr>
            <w:tcW w:w="3936" w:type="dxa"/>
            <w:gridSpan w:val="2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Код по бюджетной классификации операции сектора государствен</w:t>
            </w:r>
            <w:r>
              <w:rPr>
                <w:sz w:val="16"/>
                <w:szCs w:val="16"/>
              </w:rPr>
              <w:t>-</w:t>
            </w:r>
            <w:r w:rsidRPr="00B47EC9">
              <w:rPr>
                <w:sz w:val="16"/>
                <w:szCs w:val="16"/>
              </w:rPr>
              <w:t>ного управления</w:t>
            </w:r>
          </w:p>
        </w:tc>
        <w:tc>
          <w:tcPr>
            <w:tcW w:w="1276" w:type="dxa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Всего</w:t>
            </w:r>
          </w:p>
        </w:tc>
        <w:tc>
          <w:tcPr>
            <w:tcW w:w="8647" w:type="dxa"/>
            <w:gridSpan w:val="7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в том числе</w:t>
            </w:r>
          </w:p>
        </w:tc>
      </w:tr>
      <w:tr w:rsidR="0009313D" w:rsidTr="00B63D11">
        <w:tc>
          <w:tcPr>
            <w:tcW w:w="3936" w:type="dxa"/>
            <w:gridSpan w:val="2"/>
            <w:vMerge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операции по лицевым счетам, открытым в органах Московского городского казначейства, всего</w:t>
            </w:r>
          </w:p>
        </w:tc>
        <w:tc>
          <w:tcPr>
            <w:tcW w:w="4819" w:type="dxa"/>
            <w:gridSpan w:val="4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из них</w:t>
            </w:r>
          </w:p>
        </w:tc>
        <w:tc>
          <w:tcPr>
            <w:tcW w:w="1276" w:type="dxa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Операции по лицевым счетам, открытым в кредитных организациях города Москвы</w:t>
            </w:r>
          </w:p>
        </w:tc>
        <w:tc>
          <w:tcPr>
            <w:tcW w:w="1276" w:type="dxa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Операции по счетам, открытым в кредитных организациях в иностранной валюте</w:t>
            </w:r>
          </w:p>
        </w:tc>
      </w:tr>
      <w:tr w:rsidR="0009313D" w:rsidTr="00B63D11">
        <w:tc>
          <w:tcPr>
            <w:tcW w:w="3936" w:type="dxa"/>
            <w:gridSpan w:val="2"/>
            <w:vMerge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бюджет, всего</w:t>
            </w:r>
          </w:p>
        </w:tc>
        <w:tc>
          <w:tcPr>
            <w:tcW w:w="2409" w:type="dxa"/>
            <w:gridSpan w:val="2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в том числе</w:t>
            </w:r>
          </w:p>
        </w:tc>
        <w:tc>
          <w:tcPr>
            <w:tcW w:w="1134" w:type="dxa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от приносящей доход деятельности</w:t>
            </w: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3936" w:type="dxa"/>
            <w:gridSpan w:val="2"/>
            <w:vMerge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субсидия на выполнение государствен</w:t>
            </w:r>
            <w:r>
              <w:rPr>
                <w:sz w:val="16"/>
                <w:szCs w:val="16"/>
              </w:rPr>
              <w:t>-</w:t>
            </w:r>
            <w:r w:rsidRPr="00B47EC9">
              <w:rPr>
                <w:sz w:val="16"/>
                <w:szCs w:val="16"/>
              </w:rPr>
              <w:t>ного задания</w:t>
            </w:r>
          </w:p>
        </w:tc>
        <w:tc>
          <w:tcPr>
            <w:tcW w:w="1134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целевые субсидии</w:t>
            </w:r>
          </w:p>
        </w:tc>
        <w:tc>
          <w:tcPr>
            <w:tcW w:w="1134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3261" w:type="dxa"/>
            <w:vAlign w:val="center"/>
          </w:tcPr>
          <w:p w:rsidR="0009313D" w:rsidRPr="00431F18" w:rsidRDefault="0009313D" w:rsidP="00B63D11">
            <w:pPr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Планируемый остаток средств на начало планируемого периода</w:t>
            </w:r>
          </w:p>
        </w:tc>
        <w:tc>
          <w:tcPr>
            <w:tcW w:w="1275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10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1 944 064,36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1 944 064,36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1 892 235,03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1 892 235,03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51 829,33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3261" w:type="dxa"/>
          </w:tcPr>
          <w:p w:rsidR="0009313D" w:rsidRPr="00431F18" w:rsidRDefault="0009313D" w:rsidP="00B63D11">
            <w:pPr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Перечисление остатка субсидии прошлых лет в бюджет города</w:t>
            </w:r>
          </w:p>
        </w:tc>
        <w:tc>
          <w:tcPr>
            <w:tcW w:w="1275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10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3261" w:type="dxa"/>
          </w:tcPr>
          <w:p w:rsidR="0009313D" w:rsidRPr="00431F18" w:rsidRDefault="0009313D" w:rsidP="00B63D11">
            <w:pPr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 xml:space="preserve">Поступления, всего </w:t>
            </w:r>
          </w:p>
        </w:tc>
        <w:tc>
          <w:tcPr>
            <w:tcW w:w="1275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10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83 488 717,75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83 488 717,75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82 985 078,88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78 801 584,96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4 183 493,92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503 638,87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0,00</w:t>
            </w: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F5029">
              <w:rPr>
                <w:sz w:val="16"/>
                <w:szCs w:val="16"/>
              </w:rPr>
              <w:t>3.1.</w:t>
            </w:r>
          </w:p>
        </w:tc>
        <w:tc>
          <w:tcPr>
            <w:tcW w:w="3261" w:type="dxa"/>
          </w:tcPr>
          <w:p w:rsidR="0009313D" w:rsidRPr="00D81D6E" w:rsidRDefault="0009313D" w:rsidP="00B63D11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16"/>
                <w:szCs w:val="16"/>
              </w:rPr>
            </w:pPr>
            <w:r w:rsidRPr="00D81D6E">
              <w:rPr>
                <w:color w:val="000000"/>
                <w:sz w:val="16"/>
                <w:szCs w:val="16"/>
              </w:rPr>
              <w:t>Субсидии на выполнение государственного (муниципального) задания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78 801 584,96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78 801 584,96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78 801 584,96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78 801 584,96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3.2.</w:t>
            </w:r>
          </w:p>
        </w:tc>
        <w:tc>
          <w:tcPr>
            <w:tcW w:w="3261" w:type="dxa"/>
          </w:tcPr>
          <w:p w:rsidR="0009313D" w:rsidRPr="00D81D6E" w:rsidRDefault="0009313D" w:rsidP="00B63D11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16"/>
                <w:szCs w:val="16"/>
              </w:rPr>
            </w:pPr>
            <w:r w:rsidRPr="00D81D6E">
              <w:rPr>
                <w:color w:val="000000"/>
                <w:sz w:val="16"/>
                <w:szCs w:val="16"/>
              </w:rPr>
              <w:t>Целевые субсидии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4 183 493,92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4 183 493,92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4 183 493,92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4 183 493,92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</w:t>
            </w:r>
          </w:p>
        </w:tc>
        <w:tc>
          <w:tcPr>
            <w:tcW w:w="3261" w:type="dxa"/>
          </w:tcPr>
          <w:p w:rsidR="0009313D" w:rsidRPr="00D81D6E" w:rsidRDefault="0009313D" w:rsidP="00B63D11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16"/>
                <w:szCs w:val="16"/>
              </w:rPr>
            </w:pPr>
            <w:r w:rsidRPr="00D81D6E">
              <w:rPr>
                <w:color w:val="000000"/>
                <w:sz w:val="16"/>
                <w:szCs w:val="16"/>
              </w:rPr>
              <w:t>Поступления от оказания государственным (муниципальным) учреждением (подразделением) услуг (выполнения работ), предоставление которых для физических и юридических лиц осуществляется на платной основе</w:t>
            </w:r>
            <w:r>
              <w:rPr>
                <w:color w:val="000000"/>
                <w:sz w:val="16"/>
                <w:szCs w:val="16"/>
              </w:rPr>
              <w:t>, всего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347 709,50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347 709,50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347 709,50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числе: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3.3.1.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программ подготовки специалистов среднего звена в области искусства и культуры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183 697,50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183 697,50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183 697,50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3.3.2.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дополнительных общеразвивающих программ на углубленном уровне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164 012,00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164 012,00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164 012,00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Поступления от иной, приносящей доход деятельности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155 929,37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155 929,37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155 929,37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числе: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3.4.1.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пользование музыкальными инструментами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138 944,14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138 944,14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138 944,14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3.4.2.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Концертно-исполнительская деятельность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3.4.3.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16 985,23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16 985,23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16 985,23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3261" w:type="dxa"/>
          </w:tcPr>
          <w:p w:rsidR="0009313D" w:rsidRPr="00431F18" w:rsidRDefault="0009313D" w:rsidP="00B63D11">
            <w:pPr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Планируемый остаток средств на конец планируемого года</w:t>
            </w:r>
          </w:p>
        </w:tc>
        <w:tc>
          <w:tcPr>
            <w:tcW w:w="1275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10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1 966 633,88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1 966 633,88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1 963 322,48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1 745 001,74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218 320,74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3 311,40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3261" w:type="dxa"/>
          </w:tcPr>
          <w:p w:rsidR="0009313D" w:rsidRPr="00431F18" w:rsidRDefault="0009313D" w:rsidP="00B63D11">
            <w:pPr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Выплаты, всего (п.5 = п.1+п.2+п.3-п.4)</w:t>
            </w:r>
          </w:p>
        </w:tc>
        <w:tc>
          <w:tcPr>
            <w:tcW w:w="1275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900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83 466 148,23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83 466 148,23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82 913 991,43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78 948 818,25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3 965 173,18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552 156,80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Bold"/>
                <w:rFonts w:eastAsiaTheme="minorHAnsi"/>
                <w:sz w:val="16"/>
                <w:szCs w:val="16"/>
              </w:rPr>
              <w:t>0,00</w:t>
            </w: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Оплата труда и начисления на выплаты по оплате труда, всего 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73 286 659,67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73 286 659,67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73 002 721,87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73 002 721,87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283 937,80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 них: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5.1.1.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57 567 217,68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57 567 217,68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57 345 877,53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57 345 877,53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221 340,15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5.1.2.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5.1.3.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Начисление на выплаты по оплате труда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15 719 441,99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15 719 441,99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15 656 844,34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15 656 844,34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62 597,65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</w:t>
            </w:r>
          </w:p>
        </w:tc>
        <w:tc>
          <w:tcPr>
            <w:tcW w:w="3261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работ, услуг, всего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7 950 182,63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7 950 182,63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7 934 002,63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5 322 983,76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2 611 018,87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16 180,00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</w:tr>
      <w:tr w:rsidR="0009313D" w:rsidTr="00B63D11">
        <w:tc>
          <w:tcPr>
            <w:tcW w:w="675" w:type="dxa"/>
          </w:tcPr>
          <w:p w:rsidR="0009313D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из них:</w:t>
            </w:r>
          </w:p>
        </w:tc>
        <w:tc>
          <w:tcPr>
            <w:tcW w:w="1275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5.2.1.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Услуги связи</w:t>
            </w:r>
          </w:p>
        </w:tc>
        <w:tc>
          <w:tcPr>
            <w:tcW w:w="1275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221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140 888,45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140 888,45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140 888,45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140 888,45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5.2.2.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Транспортные услуги</w:t>
            </w:r>
          </w:p>
        </w:tc>
        <w:tc>
          <w:tcPr>
            <w:tcW w:w="1275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222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139 980,00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139 980,00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123 800,00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123 800,00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16 180,00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5.2.3.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Коммунальные услуги</w:t>
            </w:r>
          </w:p>
        </w:tc>
        <w:tc>
          <w:tcPr>
            <w:tcW w:w="1275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223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715 452,79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715 452,79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715 452,79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715 452,79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5.2.4.</w:t>
            </w:r>
          </w:p>
        </w:tc>
        <w:tc>
          <w:tcPr>
            <w:tcW w:w="3261" w:type="dxa"/>
            <w:vAlign w:val="center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Арендная плата за пользование имуществом</w:t>
            </w:r>
          </w:p>
        </w:tc>
        <w:tc>
          <w:tcPr>
            <w:tcW w:w="1275" w:type="dxa"/>
            <w:vAlign w:val="center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224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5.2.5.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1275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225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2 502 814,56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2 502 814,56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2 502 814,56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1 078 000,75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1 424 813,81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5.2.6.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Прочие работы, услуги</w:t>
            </w:r>
          </w:p>
        </w:tc>
        <w:tc>
          <w:tcPr>
            <w:tcW w:w="1275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226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4 451 046,83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4 451 046,83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4 451 046,83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3 264 841,77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1 186 205,06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</w:t>
            </w:r>
          </w:p>
        </w:tc>
        <w:tc>
          <w:tcPr>
            <w:tcW w:w="3261" w:type="dxa"/>
            <w:vAlign w:val="center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Безвозмездные перечисления организациям, всего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240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из них: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5.3.1.</w:t>
            </w:r>
          </w:p>
        </w:tc>
        <w:tc>
          <w:tcPr>
            <w:tcW w:w="3261" w:type="dxa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241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5.3.2.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242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</w:t>
            </w:r>
          </w:p>
        </w:tc>
        <w:tc>
          <w:tcPr>
            <w:tcW w:w="3261" w:type="dxa"/>
            <w:vAlign w:val="center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Безвозмездные перечисления бюджетам</w:t>
            </w:r>
          </w:p>
        </w:tc>
        <w:tc>
          <w:tcPr>
            <w:tcW w:w="1275" w:type="dxa"/>
            <w:vAlign w:val="center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250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из них: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5.4.1.</w:t>
            </w:r>
          </w:p>
        </w:tc>
        <w:tc>
          <w:tcPr>
            <w:tcW w:w="3261" w:type="dxa"/>
            <w:vAlign w:val="center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перечисления международным организациям</w:t>
            </w:r>
          </w:p>
        </w:tc>
        <w:tc>
          <w:tcPr>
            <w:tcW w:w="1275" w:type="dxa"/>
            <w:vAlign w:val="center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253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5.5.</w:t>
            </w:r>
          </w:p>
        </w:tc>
        <w:tc>
          <w:tcPr>
            <w:tcW w:w="3261" w:type="dxa"/>
            <w:vAlign w:val="center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Социальное обеспечение всего</w:t>
            </w:r>
          </w:p>
        </w:tc>
        <w:tc>
          <w:tcPr>
            <w:tcW w:w="1275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260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из них:</w:t>
            </w:r>
          </w:p>
        </w:tc>
        <w:tc>
          <w:tcPr>
            <w:tcW w:w="1275" w:type="dxa"/>
            <w:vAlign w:val="center"/>
          </w:tcPr>
          <w:p w:rsidR="0009313D" w:rsidRPr="001169D4" w:rsidRDefault="0009313D" w:rsidP="00B63D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5.5.1.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1275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262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5.5.2.</w:t>
            </w:r>
          </w:p>
        </w:tc>
        <w:tc>
          <w:tcPr>
            <w:tcW w:w="3261" w:type="dxa"/>
            <w:vAlign w:val="center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Пенсии, пособия, выплачиваемые организациями сектора государственного</w:t>
            </w:r>
            <w:r>
              <w:rPr>
                <w:sz w:val="16"/>
                <w:szCs w:val="16"/>
              </w:rPr>
              <w:t xml:space="preserve"> управления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263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5.6.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Прочие расходы</w:t>
            </w:r>
          </w:p>
        </w:tc>
        <w:tc>
          <w:tcPr>
            <w:tcW w:w="1275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290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300 049,58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300 049,58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283 649,58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23 649,58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260 000,00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16 400,00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5.7.</w:t>
            </w:r>
          </w:p>
        </w:tc>
        <w:tc>
          <w:tcPr>
            <w:tcW w:w="3261" w:type="dxa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Поступление нефинансовых активов, всего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300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1 929 256,35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1 929 256,35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1 693 617,35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599 463,04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1 094 154,31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235 639,00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из них: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5.7.1.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1275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310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1 307 608,31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1 307 608,31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1 094 154,31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1 094 154,31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213 454,00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5.7.2.</w:t>
            </w:r>
          </w:p>
        </w:tc>
        <w:tc>
          <w:tcPr>
            <w:tcW w:w="3261" w:type="dxa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Увеличение стоимости нематериальных активов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320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5.7.3.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Увеличение стоимости непроизводственных активов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330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5.7.4.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1275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340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621 648,04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621 648,04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599 463,04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599 463,04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22 185,00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5.8.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Поступление финансовых активов, всего</w:t>
            </w:r>
          </w:p>
        </w:tc>
        <w:tc>
          <w:tcPr>
            <w:tcW w:w="1275" w:type="dxa"/>
            <w:vAlign w:val="center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500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из них: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5.8.1.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Увеличение стоимости ценных бумаг, кроме акций и иных форм участия в капитале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520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5.8.2.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Увеличение стоимости акций и иных форм участия в капитале</w:t>
            </w:r>
          </w:p>
        </w:tc>
        <w:tc>
          <w:tcPr>
            <w:tcW w:w="1275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530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b/>
                <w:sz w:val="16"/>
                <w:szCs w:val="16"/>
              </w:rPr>
            </w:pPr>
            <w:r w:rsidRPr="00D81D6E">
              <w:rPr>
                <w:rStyle w:val="Bodytext215ptItalicSpacing0pt"/>
                <w:rFonts w:eastAsiaTheme="minorHAnsi"/>
                <w:b/>
                <w:sz w:val="16"/>
                <w:szCs w:val="16"/>
              </w:rPr>
              <w:t>Справочно:</w:t>
            </w:r>
          </w:p>
        </w:tc>
        <w:tc>
          <w:tcPr>
            <w:tcW w:w="1275" w:type="dxa"/>
          </w:tcPr>
          <w:p w:rsidR="0009313D" w:rsidRPr="00D81D6E" w:rsidRDefault="0009313D" w:rsidP="00B63D11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D81D6E"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b/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b/>
                <w:sz w:val="16"/>
                <w:szCs w:val="16"/>
              </w:rPr>
              <w:t>Объем публичных обязательств, всего</w:t>
            </w:r>
          </w:p>
        </w:tc>
        <w:tc>
          <w:tcPr>
            <w:tcW w:w="1275" w:type="dxa"/>
            <w:vAlign w:val="bottom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D81D6E">
              <w:rPr>
                <w:rStyle w:val="Bodytext210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b/>
                <w:sz w:val="16"/>
                <w:szCs w:val="16"/>
              </w:rPr>
              <w:t>322 100,00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b/>
                <w:sz w:val="16"/>
                <w:szCs w:val="16"/>
              </w:rPr>
              <w:t>322 100,00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b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b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b/>
                <w:sz w:val="16"/>
                <w:szCs w:val="16"/>
              </w:rPr>
              <w:t>Х</w:t>
            </w:r>
          </w:p>
        </w:tc>
      </w:tr>
      <w:tr w:rsidR="0009313D" w:rsidTr="00B63D11">
        <w:tc>
          <w:tcPr>
            <w:tcW w:w="675" w:type="dxa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7. </w:t>
            </w:r>
          </w:p>
        </w:tc>
        <w:tc>
          <w:tcPr>
            <w:tcW w:w="3261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b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b/>
                <w:sz w:val="16"/>
                <w:szCs w:val="16"/>
              </w:rPr>
              <w:t>Средства во временном распоряжении</w:t>
            </w:r>
          </w:p>
        </w:tc>
        <w:tc>
          <w:tcPr>
            <w:tcW w:w="1275" w:type="dxa"/>
            <w:vAlign w:val="bottom"/>
          </w:tcPr>
          <w:p w:rsidR="0009313D" w:rsidRPr="00D81D6E" w:rsidRDefault="0009313D" w:rsidP="00B63D11">
            <w:pPr>
              <w:jc w:val="center"/>
              <w:rPr>
                <w:rStyle w:val="Bodytext210pt"/>
                <w:rFonts w:eastAsiaTheme="minorHAnsi"/>
                <w:b/>
                <w:sz w:val="16"/>
                <w:szCs w:val="16"/>
              </w:rPr>
            </w:pPr>
            <w:r w:rsidRPr="00D81D6E">
              <w:rPr>
                <w:rStyle w:val="Bodytext210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b/>
                <w:sz w:val="16"/>
                <w:szCs w:val="16"/>
              </w:rPr>
              <w:t>94 651,40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b/>
                <w:sz w:val="16"/>
                <w:szCs w:val="16"/>
              </w:rPr>
              <w:t>94 651,40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  <w:vAlign w:val="center"/>
          </w:tcPr>
          <w:p w:rsidR="0009313D" w:rsidRPr="00172919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b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b/>
                <w:sz w:val="16"/>
                <w:szCs w:val="16"/>
              </w:rPr>
              <w:t>Х</w:t>
            </w:r>
          </w:p>
        </w:tc>
        <w:tc>
          <w:tcPr>
            <w:tcW w:w="1134" w:type="dxa"/>
            <w:vAlign w:val="center"/>
          </w:tcPr>
          <w:p w:rsidR="0009313D" w:rsidRPr="00172919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Align w:val="center"/>
          </w:tcPr>
          <w:p w:rsidR="0009313D" w:rsidRPr="00172919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72919">
              <w:rPr>
                <w:rStyle w:val="Bodytext20"/>
                <w:rFonts w:eastAsiaTheme="minorHAnsi"/>
                <w:b/>
                <w:sz w:val="16"/>
                <w:szCs w:val="16"/>
              </w:rPr>
              <w:t>Х</w:t>
            </w:r>
          </w:p>
        </w:tc>
      </w:tr>
    </w:tbl>
    <w:p w:rsidR="0009313D" w:rsidRPr="006E1C29" w:rsidRDefault="0009313D" w:rsidP="0009313D">
      <w:pPr>
        <w:pStyle w:val="1"/>
        <w:spacing w:before="0" w:line="360" w:lineRule="auto"/>
        <w:jc w:val="right"/>
        <w:rPr>
          <w:rFonts w:ascii="Times New Roman" w:hAnsi="Times New Roman" w:cs="Times New Roman"/>
          <w:color w:val="auto"/>
        </w:rPr>
      </w:pPr>
      <w:bookmarkStart w:id="15" w:name="_Toc448850658"/>
      <w:bookmarkStart w:id="16" w:name="_Toc449801684"/>
      <w:r w:rsidRPr="006E1C29">
        <w:rPr>
          <w:rFonts w:ascii="Times New Roman" w:hAnsi="Times New Roman" w:cs="Times New Roman"/>
          <w:color w:val="auto"/>
        </w:rPr>
        <w:t>Приложение 3</w:t>
      </w:r>
      <w:bookmarkEnd w:id="15"/>
      <w:bookmarkEnd w:id="16"/>
    </w:p>
    <w:p w:rsidR="0009313D" w:rsidRPr="006E1C29" w:rsidRDefault="0009313D" w:rsidP="0009313D">
      <w:pPr>
        <w:spacing w:line="360" w:lineRule="auto"/>
        <w:jc w:val="center"/>
        <w:rPr>
          <w:b/>
          <w:sz w:val="28"/>
          <w:szCs w:val="28"/>
        </w:rPr>
      </w:pPr>
      <w:r w:rsidRPr="006E1C29">
        <w:rPr>
          <w:b/>
          <w:sz w:val="28"/>
          <w:szCs w:val="28"/>
        </w:rPr>
        <w:t>Показатели по поступлениям и выплатам учреждения за 2015 год</w:t>
      </w:r>
    </w:p>
    <w:tbl>
      <w:tblPr>
        <w:tblStyle w:val="af4"/>
        <w:tblW w:w="15276" w:type="dxa"/>
        <w:tblLayout w:type="fixed"/>
        <w:tblLook w:val="04A0"/>
      </w:tblPr>
      <w:tblGrid>
        <w:gridCol w:w="675"/>
        <w:gridCol w:w="2410"/>
        <w:gridCol w:w="1276"/>
        <w:gridCol w:w="1276"/>
        <w:gridCol w:w="1275"/>
        <w:gridCol w:w="851"/>
        <w:gridCol w:w="425"/>
        <w:gridCol w:w="1276"/>
        <w:gridCol w:w="992"/>
        <w:gridCol w:w="1134"/>
        <w:gridCol w:w="1134"/>
        <w:gridCol w:w="1276"/>
        <w:gridCol w:w="1276"/>
      </w:tblGrid>
      <w:tr w:rsidR="0009313D" w:rsidTr="00B63D11">
        <w:tc>
          <w:tcPr>
            <w:tcW w:w="3085" w:type="dxa"/>
            <w:gridSpan w:val="2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Код по бюджетной классификации операции сектора государствен</w:t>
            </w:r>
            <w:r>
              <w:rPr>
                <w:sz w:val="16"/>
                <w:szCs w:val="16"/>
              </w:rPr>
              <w:t>-</w:t>
            </w:r>
            <w:r w:rsidRPr="00B47EC9">
              <w:rPr>
                <w:sz w:val="16"/>
                <w:szCs w:val="16"/>
              </w:rPr>
              <w:t>ного управления</w:t>
            </w:r>
          </w:p>
        </w:tc>
        <w:tc>
          <w:tcPr>
            <w:tcW w:w="1276" w:type="dxa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Всего</w:t>
            </w:r>
          </w:p>
        </w:tc>
        <w:tc>
          <w:tcPr>
            <w:tcW w:w="2126" w:type="dxa"/>
            <w:gridSpan w:val="2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13" w:type="dxa"/>
            <w:gridSpan w:val="7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в том числе</w:t>
            </w:r>
          </w:p>
        </w:tc>
      </w:tr>
      <w:tr w:rsidR="0009313D" w:rsidTr="00B63D11">
        <w:tc>
          <w:tcPr>
            <w:tcW w:w="3085" w:type="dxa"/>
            <w:gridSpan w:val="2"/>
            <w:vMerge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операции по лицевым счетам, открытым в органах Московского городского казначейства, всего</w:t>
            </w:r>
          </w:p>
        </w:tc>
        <w:tc>
          <w:tcPr>
            <w:tcW w:w="5812" w:type="dxa"/>
            <w:gridSpan w:val="6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из них</w:t>
            </w:r>
          </w:p>
        </w:tc>
        <w:tc>
          <w:tcPr>
            <w:tcW w:w="1276" w:type="dxa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Операции по лицевым счетам, открытым в кредитных организациях города Москвы</w:t>
            </w:r>
          </w:p>
        </w:tc>
        <w:tc>
          <w:tcPr>
            <w:tcW w:w="1276" w:type="dxa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Операции по счетам, открытым в кредитных организациях в иностранной валюте</w:t>
            </w:r>
          </w:p>
        </w:tc>
      </w:tr>
      <w:tr w:rsidR="0009313D" w:rsidTr="00B63D11">
        <w:tc>
          <w:tcPr>
            <w:tcW w:w="3085" w:type="dxa"/>
            <w:gridSpan w:val="2"/>
            <w:vMerge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бюджет, всего</w:t>
            </w:r>
          </w:p>
        </w:tc>
        <w:tc>
          <w:tcPr>
            <w:tcW w:w="3402" w:type="dxa"/>
            <w:gridSpan w:val="3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в том числе</w:t>
            </w:r>
          </w:p>
        </w:tc>
        <w:tc>
          <w:tcPr>
            <w:tcW w:w="1134" w:type="dxa"/>
            <w:vMerge w:val="restart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от приносящей доход деятельности</w:t>
            </w: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3085" w:type="dxa"/>
            <w:gridSpan w:val="2"/>
            <w:vMerge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субсидия на выполнение государствен</w:t>
            </w:r>
            <w:r>
              <w:rPr>
                <w:sz w:val="16"/>
                <w:szCs w:val="16"/>
              </w:rPr>
              <w:t>-</w:t>
            </w:r>
            <w:r w:rsidRPr="00B47EC9">
              <w:rPr>
                <w:sz w:val="16"/>
                <w:szCs w:val="16"/>
              </w:rPr>
              <w:t>ного задания</w:t>
            </w:r>
          </w:p>
        </w:tc>
        <w:tc>
          <w:tcPr>
            <w:tcW w:w="992" w:type="dxa"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 w:rsidRPr="00B47EC9">
              <w:rPr>
                <w:sz w:val="16"/>
                <w:szCs w:val="16"/>
              </w:rPr>
              <w:t>целевые субсидии</w:t>
            </w:r>
          </w:p>
        </w:tc>
        <w:tc>
          <w:tcPr>
            <w:tcW w:w="1134" w:type="dxa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Гранты в форме субсидий, в том числе предоставляемы по результатам конкурсов</w:t>
            </w:r>
          </w:p>
        </w:tc>
        <w:tc>
          <w:tcPr>
            <w:tcW w:w="1134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9313D" w:rsidRPr="00B47EC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,</w:t>
            </w:r>
          </w:p>
        </w:tc>
        <w:tc>
          <w:tcPr>
            <w:tcW w:w="2410" w:type="dxa"/>
            <w:vAlign w:val="center"/>
          </w:tcPr>
          <w:p w:rsidR="0009313D" w:rsidRPr="00431F18" w:rsidRDefault="0009313D" w:rsidP="00B63D11">
            <w:pPr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Планируемый остаток средств на начало планируемого периода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10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52872">
              <w:rPr>
                <w:rStyle w:val="Bodytext26pt"/>
                <w:rFonts w:eastAsiaTheme="minorHAnsi"/>
                <w:b/>
                <w:sz w:val="16"/>
                <w:szCs w:val="16"/>
              </w:rPr>
              <w:t>1 966 633,88</w:t>
            </w:r>
          </w:p>
        </w:tc>
        <w:tc>
          <w:tcPr>
            <w:tcW w:w="1275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52872">
              <w:rPr>
                <w:rStyle w:val="Bodytext26pt"/>
                <w:rFonts w:eastAsiaTheme="minorHAnsi"/>
                <w:b/>
                <w:sz w:val="16"/>
                <w:szCs w:val="16"/>
              </w:rPr>
              <w:t>1 966 633,88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52872">
              <w:rPr>
                <w:rStyle w:val="Bodytext26pt"/>
                <w:rFonts w:eastAsiaTheme="minorHAnsi"/>
                <w:b/>
                <w:sz w:val="16"/>
                <w:szCs w:val="16"/>
              </w:rPr>
              <w:t>1 963 322,48</w:t>
            </w:r>
          </w:p>
        </w:tc>
        <w:tc>
          <w:tcPr>
            <w:tcW w:w="1276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52872">
              <w:rPr>
                <w:rStyle w:val="Bodytext26pt"/>
                <w:rFonts w:eastAsiaTheme="minorHAnsi"/>
                <w:b/>
                <w:sz w:val="16"/>
                <w:szCs w:val="16"/>
              </w:rPr>
              <w:t>I 745 001,74</w:t>
            </w:r>
          </w:p>
        </w:tc>
        <w:tc>
          <w:tcPr>
            <w:tcW w:w="992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52872">
              <w:rPr>
                <w:rStyle w:val="Bodytext26pt"/>
                <w:rFonts w:eastAsiaTheme="minorHAnsi"/>
                <w:b/>
                <w:sz w:val="16"/>
                <w:szCs w:val="16"/>
              </w:rPr>
              <w:t>218 320,74</w:t>
            </w:r>
          </w:p>
        </w:tc>
        <w:tc>
          <w:tcPr>
            <w:tcW w:w="1134" w:type="dxa"/>
            <w:vAlign w:val="center"/>
          </w:tcPr>
          <w:p w:rsidR="0009313D" w:rsidRPr="00152872" w:rsidRDefault="0009313D" w:rsidP="00B63D11">
            <w:pPr>
              <w:jc w:val="center"/>
              <w:rPr>
                <w:rStyle w:val="Bodytext26pt"/>
                <w:rFonts w:eastAsia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52872">
              <w:rPr>
                <w:rStyle w:val="Bodytext26pt"/>
                <w:rFonts w:eastAsiaTheme="minorHAnsi"/>
                <w:b/>
                <w:sz w:val="16"/>
                <w:szCs w:val="16"/>
              </w:rPr>
              <w:t>3 311,40</w:t>
            </w:r>
          </w:p>
        </w:tc>
        <w:tc>
          <w:tcPr>
            <w:tcW w:w="1276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,</w:t>
            </w:r>
          </w:p>
        </w:tc>
        <w:tc>
          <w:tcPr>
            <w:tcW w:w="2410" w:type="dxa"/>
          </w:tcPr>
          <w:p w:rsidR="0009313D" w:rsidRPr="00431F18" w:rsidRDefault="0009313D" w:rsidP="00B63D11">
            <w:pPr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Перечисление остатка субсидии прошлых лет в бюджет города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10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52872" w:rsidRDefault="0009313D" w:rsidP="00B63D11">
            <w:pPr>
              <w:jc w:val="center"/>
              <w:rPr>
                <w:rStyle w:val="Bodytext26pt"/>
                <w:rFonts w:eastAsia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52872">
              <w:rPr>
                <w:rStyle w:val="Bodytext26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2410" w:type="dxa"/>
          </w:tcPr>
          <w:p w:rsidR="0009313D" w:rsidRPr="00431F18" w:rsidRDefault="0009313D" w:rsidP="00B63D1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Возврат дебиторской задолженности прошлых лет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rStyle w:val="Bodytext210pt"/>
                <w:rFonts w:eastAsiaTheme="minorHAnsi"/>
                <w:b/>
                <w:sz w:val="16"/>
                <w:szCs w:val="16"/>
              </w:rPr>
            </w:pPr>
            <w:r w:rsidRPr="00431F18">
              <w:rPr>
                <w:rStyle w:val="Bodytext210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52872">
              <w:rPr>
                <w:rStyle w:val="Bodytext26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52872">
              <w:rPr>
                <w:rStyle w:val="Bodytext26pt"/>
                <w:rFonts w:eastAsiaTheme="minorHAnsi"/>
                <w:b/>
                <w:sz w:val="16"/>
                <w:szCs w:val="16"/>
              </w:rPr>
              <w:t>X</w:t>
            </w:r>
          </w:p>
        </w:tc>
      </w:tr>
      <w:tr w:rsidR="0009313D" w:rsidTr="00B63D11">
        <w:tc>
          <w:tcPr>
            <w:tcW w:w="675" w:type="dxa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2410" w:type="dxa"/>
          </w:tcPr>
          <w:p w:rsidR="0009313D" w:rsidRPr="00431F18" w:rsidRDefault="0009313D" w:rsidP="00B63D11">
            <w:pPr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 xml:space="preserve">Поступления, всего 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10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52872">
              <w:rPr>
                <w:rStyle w:val="Bodytext26pt"/>
                <w:rFonts w:eastAsiaTheme="minorHAnsi"/>
                <w:b/>
                <w:sz w:val="16"/>
                <w:szCs w:val="16"/>
              </w:rPr>
              <w:t>78 818 942,49</w:t>
            </w:r>
          </w:p>
        </w:tc>
        <w:tc>
          <w:tcPr>
            <w:tcW w:w="1275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52872">
              <w:rPr>
                <w:rStyle w:val="Bodytext26pt"/>
                <w:rFonts w:eastAsiaTheme="minorHAnsi"/>
                <w:b/>
                <w:sz w:val="16"/>
                <w:szCs w:val="16"/>
              </w:rPr>
              <w:t>78 818 942,49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52872">
              <w:rPr>
                <w:rStyle w:val="Bodytext26pt"/>
                <w:rFonts w:eastAsiaTheme="minorHAnsi"/>
                <w:b/>
                <w:sz w:val="16"/>
                <w:szCs w:val="16"/>
              </w:rPr>
              <w:t>78 298 942,49</w:t>
            </w:r>
          </w:p>
        </w:tc>
        <w:tc>
          <w:tcPr>
            <w:tcW w:w="1276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52872">
              <w:rPr>
                <w:rStyle w:val="Bodytext26pt"/>
                <w:rFonts w:eastAsiaTheme="minorHAnsi"/>
                <w:b/>
                <w:sz w:val="16"/>
                <w:szCs w:val="16"/>
              </w:rPr>
              <w:t>78 298 942,49</w:t>
            </w:r>
          </w:p>
        </w:tc>
        <w:tc>
          <w:tcPr>
            <w:tcW w:w="992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152872">
              <w:rPr>
                <w:rStyle w:val="Bodytext26pt"/>
                <w:rFonts w:eastAsiaTheme="minorHAnsi"/>
                <w:b/>
                <w:sz w:val="16"/>
                <w:szCs w:val="16"/>
              </w:rPr>
              <w:t>520 000,00</w:t>
            </w:r>
          </w:p>
        </w:tc>
        <w:tc>
          <w:tcPr>
            <w:tcW w:w="1276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152872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09313D" w:rsidRPr="004039F4" w:rsidRDefault="0009313D" w:rsidP="00B63D11">
            <w:pPr>
              <w:rPr>
                <w:sz w:val="16"/>
                <w:szCs w:val="16"/>
              </w:rPr>
            </w:pPr>
            <w:r w:rsidRPr="004039F4">
              <w:rPr>
                <w:sz w:val="16"/>
                <w:szCs w:val="16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rStyle w:val="Bodytext210pt"/>
                <w:rFonts w:eastAsiaTheme="minorHAnsi"/>
                <w:b/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4.1.</w:t>
            </w:r>
          </w:p>
        </w:tc>
        <w:tc>
          <w:tcPr>
            <w:tcW w:w="2410" w:type="dxa"/>
          </w:tcPr>
          <w:p w:rsidR="0009313D" w:rsidRPr="00D81D6E" w:rsidRDefault="0009313D" w:rsidP="00B63D11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Субсидии на финансовое обеспечение выполнения государственного задания</w:t>
            </w:r>
          </w:p>
        </w:tc>
        <w:tc>
          <w:tcPr>
            <w:tcW w:w="1276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78 298 942,49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78 298 942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49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78 298 942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49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78 298 942,49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4.2.</w:t>
            </w:r>
          </w:p>
        </w:tc>
        <w:tc>
          <w:tcPr>
            <w:tcW w:w="2410" w:type="dxa"/>
          </w:tcPr>
          <w:p w:rsidR="0009313D" w:rsidRPr="00D81D6E" w:rsidRDefault="0009313D" w:rsidP="00B63D11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16"/>
                <w:szCs w:val="16"/>
              </w:rPr>
            </w:pPr>
            <w:r w:rsidRPr="00D81D6E">
              <w:rPr>
                <w:color w:val="000000"/>
                <w:sz w:val="16"/>
                <w:szCs w:val="16"/>
              </w:rPr>
              <w:t>Целевые субсидии</w:t>
            </w:r>
          </w:p>
        </w:tc>
        <w:tc>
          <w:tcPr>
            <w:tcW w:w="1276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4.3.</w:t>
            </w:r>
          </w:p>
        </w:tc>
        <w:tc>
          <w:tcPr>
            <w:tcW w:w="2410" w:type="dxa"/>
          </w:tcPr>
          <w:p w:rsidR="0009313D" w:rsidRPr="00D81D6E" w:rsidRDefault="0009313D" w:rsidP="00B63D11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Гранты в форме субсидий, в том числе предоставляемые по результатам конкурсов</w:t>
            </w:r>
          </w:p>
        </w:tc>
        <w:tc>
          <w:tcPr>
            <w:tcW w:w="1276" w:type="dxa"/>
            <w:vAlign w:val="center"/>
          </w:tcPr>
          <w:p w:rsidR="0009313D" w:rsidRPr="001169D4" w:rsidRDefault="0009313D" w:rsidP="00B63D11">
            <w:pPr>
              <w:jc w:val="center"/>
              <w:rPr>
                <w:rStyle w:val="Bodytext210pt"/>
                <w:rFonts w:eastAsiaTheme="minorHAnsi"/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4.4.</w:t>
            </w:r>
          </w:p>
        </w:tc>
        <w:tc>
          <w:tcPr>
            <w:tcW w:w="2410" w:type="dxa"/>
          </w:tcPr>
          <w:p w:rsidR="0009313D" w:rsidRPr="00D81D6E" w:rsidRDefault="0009313D" w:rsidP="00B63D11">
            <w:pPr>
              <w:pStyle w:val="a5"/>
              <w:tabs>
                <w:tab w:val="left" w:pos="993"/>
              </w:tabs>
              <w:ind w:left="0"/>
              <w:rPr>
                <w:color w:val="000000"/>
                <w:sz w:val="16"/>
                <w:szCs w:val="16"/>
              </w:rPr>
            </w:pPr>
            <w:r w:rsidRPr="00D81D6E">
              <w:rPr>
                <w:color w:val="000000"/>
                <w:sz w:val="16"/>
                <w:szCs w:val="16"/>
              </w:rPr>
              <w:t>Поступления от оказания государственным (муниципальным) учреждением (подразделением) услуг (выполнения работ), предоставление которых для физических и юридических лиц осуществляется на платной основе</w:t>
            </w:r>
            <w:r>
              <w:rPr>
                <w:color w:val="000000"/>
                <w:sz w:val="16"/>
                <w:szCs w:val="16"/>
              </w:rPr>
              <w:t>, всего</w:t>
            </w:r>
          </w:p>
        </w:tc>
        <w:tc>
          <w:tcPr>
            <w:tcW w:w="1276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370 000,00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370 000,00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370 000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4.4.1.</w:t>
            </w:r>
          </w:p>
        </w:tc>
        <w:tc>
          <w:tcPr>
            <w:tcW w:w="2410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Поступления от реализации входных билетов</w:t>
            </w:r>
          </w:p>
        </w:tc>
        <w:tc>
          <w:tcPr>
            <w:tcW w:w="1276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4.4.2.</w:t>
            </w:r>
          </w:p>
        </w:tc>
        <w:tc>
          <w:tcPr>
            <w:tcW w:w="2410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Поступления, от деятельности студий, кружков, секций, любительских объединений</w:t>
            </w:r>
          </w:p>
        </w:tc>
        <w:tc>
          <w:tcPr>
            <w:tcW w:w="1276" w:type="dxa"/>
            <w:vAlign w:val="center"/>
          </w:tcPr>
          <w:p w:rsidR="0009313D" w:rsidRPr="001169D4" w:rsidRDefault="0009313D" w:rsidP="00B63D11">
            <w:pPr>
              <w:jc w:val="center"/>
              <w:rPr>
                <w:rStyle w:val="Bodytext210pt"/>
                <w:rFonts w:eastAsiaTheme="minorHAnsi"/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4.4.3.</w:t>
            </w:r>
          </w:p>
        </w:tc>
        <w:tc>
          <w:tcPr>
            <w:tcW w:w="2410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Поступления от реализации образовательных программ</w:t>
            </w:r>
          </w:p>
        </w:tc>
        <w:tc>
          <w:tcPr>
            <w:tcW w:w="1276" w:type="dxa"/>
            <w:vAlign w:val="center"/>
          </w:tcPr>
          <w:p w:rsidR="0009313D" w:rsidRPr="001169D4" w:rsidRDefault="0009313D" w:rsidP="00B63D11">
            <w:pPr>
              <w:jc w:val="center"/>
              <w:rPr>
                <w:rStyle w:val="Bodytext210pt"/>
                <w:rFonts w:eastAsiaTheme="minorHAnsi"/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370 000,00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370 000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370 000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4.4.4.</w:t>
            </w:r>
          </w:p>
        </w:tc>
        <w:tc>
          <w:tcPr>
            <w:tcW w:w="2410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экскурсионное обслуживание (путевки)</w:t>
            </w:r>
          </w:p>
        </w:tc>
        <w:tc>
          <w:tcPr>
            <w:tcW w:w="1276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4.5.</w:t>
            </w:r>
          </w:p>
        </w:tc>
        <w:tc>
          <w:tcPr>
            <w:tcW w:w="2410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Поступления от иной, приносящей доход деятельности</w:t>
            </w:r>
          </w:p>
        </w:tc>
        <w:tc>
          <w:tcPr>
            <w:tcW w:w="1276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150 000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150 000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4.5.1.</w:t>
            </w:r>
          </w:p>
        </w:tc>
        <w:tc>
          <w:tcPr>
            <w:tcW w:w="2410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Арендная плата за предоставление в пользование имущества</w:t>
            </w:r>
          </w:p>
        </w:tc>
        <w:tc>
          <w:tcPr>
            <w:tcW w:w="1276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150 000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4.5.2.</w:t>
            </w:r>
          </w:p>
        </w:tc>
        <w:tc>
          <w:tcPr>
            <w:tcW w:w="2410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Пожертвования в иные безвозмездные поступления</w:t>
            </w:r>
          </w:p>
        </w:tc>
        <w:tc>
          <w:tcPr>
            <w:tcW w:w="1276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4.5.3.</w:t>
            </w:r>
          </w:p>
        </w:tc>
        <w:tc>
          <w:tcPr>
            <w:tcW w:w="2410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Концертно-исполнительская деятельность</w:t>
            </w:r>
          </w:p>
        </w:tc>
        <w:tc>
          <w:tcPr>
            <w:tcW w:w="1276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10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2410" w:type="dxa"/>
          </w:tcPr>
          <w:p w:rsidR="0009313D" w:rsidRPr="00431F18" w:rsidRDefault="0009313D" w:rsidP="00B63D11">
            <w:pPr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Планируемый остаток средств на конец планируемого года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rStyle w:val="Bodytext210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730DB3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730DB3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730DB3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730DB3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730DB3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730DB3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730DB3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730DB3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730DB3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2410" w:type="dxa"/>
          </w:tcPr>
          <w:p w:rsidR="0009313D" w:rsidRPr="00431F18" w:rsidRDefault="0009313D" w:rsidP="00B63D11">
            <w:pPr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Выплаты, всего (п</w:t>
            </w:r>
            <w:r>
              <w:rPr>
                <w:b/>
                <w:sz w:val="16"/>
                <w:szCs w:val="16"/>
              </w:rPr>
              <w:t>.</w:t>
            </w:r>
            <w:r w:rsidRPr="00431F18">
              <w:rPr>
                <w:b/>
                <w:sz w:val="16"/>
                <w:szCs w:val="16"/>
              </w:rPr>
              <w:t>5 = п</w:t>
            </w:r>
            <w:r>
              <w:rPr>
                <w:b/>
                <w:sz w:val="16"/>
                <w:szCs w:val="16"/>
              </w:rPr>
              <w:t>.</w:t>
            </w:r>
            <w:r w:rsidRPr="00431F18">
              <w:rPr>
                <w:b/>
                <w:sz w:val="16"/>
                <w:szCs w:val="16"/>
              </w:rPr>
              <w:t>1+п</w:t>
            </w:r>
            <w:r>
              <w:rPr>
                <w:b/>
                <w:sz w:val="16"/>
                <w:szCs w:val="16"/>
              </w:rPr>
              <w:t>.</w:t>
            </w:r>
            <w:r w:rsidRPr="00431F18">
              <w:rPr>
                <w:b/>
                <w:sz w:val="16"/>
                <w:szCs w:val="16"/>
              </w:rPr>
              <w:t>2+п</w:t>
            </w:r>
            <w:r>
              <w:rPr>
                <w:b/>
                <w:sz w:val="16"/>
                <w:szCs w:val="16"/>
              </w:rPr>
              <w:t>.</w:t>
            </w:r>
            <w:r w:rsidRPr="00431F18">
              <w:rPr>
                <w:b/>
                <w:sz w:val="16"/>
                <w:szCs w:val="16"/>
              </w:rPr>
              <w:t>3-п</w:t>
            </w:r>
            <w:r>
              <w:rPr>
                <w:b/>
                <w:sz w:val="16"/>
                <w:szCs w:val="16"/>
              </w:rPr>
              <w:t>.</w:t>
            </w:r>
            <w:r w:rsidRPr="00431F18">
              <w:rPr>
                <w:b/>
                <w:sz w:val="16"/>
                <w:szCs w:val="16"/>
              </w:rPr>
              <w:t>4)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431F18">
              <w:rPr>
                <w:b/>
                <w:sz w:val="16"/>
                <w:szCs w:val="16"/>
              </w:rPr>
              <w:t>900</w:t>
            </w:r>
          </w:p>
        </w:tc>
        <w:tc>
          <w:tcPr>
            <w:tcW w:w="1276" w:type="dxa"/>
            <w:vAlign w:val="center"/>
          </w:tcPr>
          <w:p w:rsidR="0009313D" w:rsidRPr="00730DB3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730DB3">
              <w:rPr>
                <w:rStyle w:val="Bodytext26pt"/>
                <w:rFonts w:eastAsiaTheme="minorHAnsi"/>
                <w:b/>
                <w:sz w:val="16"/>
                <w:szCs w:val="16"/>
              </w:rPr>
              <w:t>80 785 576,37</w:t>
            </w:r>
          </w:p>
        </w:tc>
        <w:tc>
          <w:tcPr>
            <w:tcW w:w="1275" w:type="dxa"/>
            <w:vAlign w:val="center"/>
          </w:tcPr>
          <w:p w:rsidR="0009313D" w:rsidRPr="00730DB3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730DB3">
              <w:rPr>
                <w:rStyle w:val="Bodytext26pt"/>
                <w:rFonts w:eastAsiaTheme="minorHAnsi"/>
                <w:b/>
                <w:sz w:val="16"/>
                <w:szCs w:val="16"/>
              </w:rPr>
              <w:t>80 785 576,37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730DB3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730DB3">
              <w:rPr>
                <w:rStyle w:val="Bodytext26pt"/>
                <w:rFonts w:eastAsiaTheme="minorHAnsi"/>
                <w:b/>
                <w:sz w:val="16"/>
                <w:szCs w:val="16"/>
              </w:rPr>
              <w:t>80 262 264,97</w:t>
            </w:r>
          </w:p>
        </w:tc>
        <w:tc>
          <w:tcPr>
            <w:tcW w:w="1276" w:type="dxa"/>
            <w:vAlign w:val="center"/>
          </w:tcPr>
          <w:p w:rsidR="0009313D" w:rsidRPr="00730DB3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730DB3">
              <w:rPr>
                <w:rStyle w:val="Bodytext26pt"/>
                <w:rFonts w:eastAsiaTheme="minorHAnsi"/>
                <w:b/>
                <w:sz w:val="16"/>
                <w:szCs w:val="16"/>
              </w:rPr>
              <w:t>80 043 944,23</w:t>
            </w:r>
          </w:p>
        </w:tc>
        <w:tc>
          <w:tcPr>
            <w:tcW w:w="992" w:type="dxa"/>
            <w:vAlign w:val="center"/>
          </w:tcPr>
          <w:p w:rsidR="0009313D" w:rsidRPr="00730DB3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730DB3">
              <w:rPr>
                <w:rStyle w:val="Bodytext26pt"/>
                <w:rFonts w:eastAsiaTheme="minorHAnsi"/>
                <w:b/>
                <w:sz w:val="16"/>
                <w:szCs w:val="16"/>
              </w:rPr>
              <w:t>218 320,74</w:t>
            </w:r>
          </w:p>
        </w:tc>
        <w:tc>
          <w:tcPr>
            <w:tcW w:w="1134" w:type="dxa"/>
            <w:vAlign w:val="center"/>
          </w:tcPr>
          <w:p w:rsidR="0009313D" w:rsidRPr="00730DB3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730DB3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730DB3">
              <w:rPr>
                <w:rStyle w:val="Bodytext26pt"/>
                <w:rFonts w:eastAsiaTheme="minorHAnsi"/>
                <w:b/>
                <w:sz w:val="16"/>
                <w:szCs w:val="16"/>
              </w:rPr>
              <w:t>523 311,40</w:t>
            </w:r>
          </w:p>
        </w:tc>
        <w:tc>
          <w:tcPr>
            <w:tcW w:w="1276" w:type="dxa"/>
            <w:vAlign w:val="center"/>
          </w:tcPr>
          <w:p w:rsidR="0009313D" w:rsidRPr="00730DB3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730DB3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09313D" w:rsidRPr="00431F18" w:rsidRDefault="0009313D" w:rsidP="00B63D1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09313D" w:rsidRPr="00431F18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</w:t>
            </w:r>
          </w:p>
        </w:tc>
        <w:tc>
          <w:tcPr>
            <w:tcW w:w="2410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Оплата труда и начисления на выплаты по оплате труда, всего </w:t>
            </w:r>
          </w:p>
        </w:tc>
        <w:tc>
          <w:tcPr>
            <w:tcW w:w="1276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73 890 270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73 890 270,00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73 577 790,00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73 577 790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312 480,00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</w:t>
            </w:r>
          </w:p>
        </w:tc>
        <w:tc>
          <w:tcPr>
            <w:tcW w:w="2410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1276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57 585 890,00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57 585 890,00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57 345 890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57 345 890,00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240 000,00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6.1.2.</w:t>
            </w:r>
          </w:p>
        </w:tc>
        <w:tc>
          <w:tcPr>
            <w:tcW w:w="2410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1276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20 000,00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20 000,00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20 000,00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20 000,00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6.1.3.</w:t>
            </w:r>
          </w:p>
        </w:tc>
        <w:tc>
          <w:tcPr>
            <w:tcW w:w="2410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Начисление на выплаты по оплате труда</w:t>
            </w:r>
          </w:p>
        </w:tc>
        <w:tc>
          <w:tcPr>
            <w:tcW w:w="1276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16 284 380,00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16 284 380,00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16 211 900,00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16 211 900,00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72 480,00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</w:t>
            </w:r>
          </w:p>
        </w:tc>
        <w:tc>
          <w:tcPr>
            <w:tcW w:w="2410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работ, услуг, всего</w:t>
            </w:r>
          </w:p>
        </w:tc>
        <w:tc>
          <w:tcPr>
            <w:tcW w:w="1276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6 029 874,97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6 029 874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97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5 997 474,97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5 779 154,23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218 320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74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32 400,00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vAlign w:val="center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6.2.1.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Услуги связи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221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150 000,00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6.2.2.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Транспортные услуги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222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302 400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302 400,00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270 000,00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270 000,00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32 400,00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6.2.3.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Коммунальные услуги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223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951 434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68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951 434,68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951 434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68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951 434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68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6.2.4.</w:t>
            </w:r>
          </w:p>
        </w:tc>
        <w:tc>
          <w:tcPr>
            <w:tcW w:w="2410" w:type="dxa"/>
            <w:vAlign w:val="center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Арендная плата за пользование имуществом</w:t>
            </w:r>
          </w:p>
        </w:tc>
        <w:tc>
          <w:tcPr>
            <w:tcW w:w="1276" w:type="dxa"/>
            <w:vAlign w:val="center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224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6.2.5.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225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947 719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55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947 719,55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947 719,55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947 719,55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6.2.5.1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Техническое обслуживание систем безопасности и пожарной сигнализации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225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240 000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240 000,00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240 000,00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240 000,00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6.2.5.2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Техническое обслуживание систем вентиляции и других инженерных систем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225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80 000,00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80 000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6.2.5.3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 xml:space="preserve">Уборка помещений, территории 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225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150 000,00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150 000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6.2.5.4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Вывоз снега, мусора и твердых бытовых отходов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225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100 000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100 000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6.2.5.5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Прочие расходы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225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277 719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55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277 719,55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277 719,55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277 719,55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6.2.5.6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Текущий ремонт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225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100 000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6.2.5.7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Капитальный ремонт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225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6.2.6.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Прочие работы, услуги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226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3 678 320,74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3 678 320,74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3 678 320,74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3 460 000,00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218 320,74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6.2.6.1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Охранные услуги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226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900 000,00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900 000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900 000,00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6.2.6.2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Постановочные расходы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226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6.2.6.3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Проведение мероприятий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226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550 000,00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550 000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550 000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550 000,00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6.2.6.4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Услуги по рекламе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226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70 000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70 000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70 000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70 000,00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6.2.6.5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Прочие работы, услуги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226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2 158 320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74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2 158 320,74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2 158 320,74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940 000,00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218 320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74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6.2.6.6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Капитальный ремонт (проектные работы)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226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6.3.</w:t>
            </w:r>
          </w:p>
        </w:tc>
        <w:tc>
          <w:tcPr>
            <w:tcW w:w="2410" w:type="dxa"/>
            <w:vAlign w:val="center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Безвозмездные перечисления организациям, всего</w:t>
            </w:r>
          </w:p>
        </w:tc>
        <w:tc>
          <w:tcPr>
            <w:tcW w:w="1276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240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из них:</w:t>
            </w:r>
          </w:p>
        </w:tc>
        <w:tc>
          <w:tcPr>
            <w:tcW w:w="1276" w:type="dxa"/>
          </w:tcPr>
          <w:p w:rsidR="0009313D" w:rsidRPr="001169D4" w:rsidRDefault="0009313D" w:rsidP="00B63D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6.3.1.</w:t>
            </w:r>
          </w:p>
        </w:tc>
        <w:tc>
          <w:tcPr>
            <w:tcW w:w="2410" w:type="dxa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241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6.4.</w:t>
            </w:r>
          </w:p>
        </w:tc>
        <w:tc>
          <w:tcPr>
            <w:tcW w:w="2410" w:type="dxa"/>
            <w:vAlign w:val="center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Безвозмездные перечисления бюджетам</w:t>
            </w:r>
            <w:r>
              <w:rPr>
                <w:rStyle w:val="Bodytext20"/>
                <w:rFonts w:eastAsiaTheme="minorHAnsi"/>
                <w:sz w:val="16"/>
                <w:szCs w:val="16"/>
              </w:rPr>
              <w:t>, всего</w:t>
            </w:r>
          </w:p>
        </w:tc>
        <w:tc>
          <w:tcPr>
            <w:tcW w:w="1276" w:type="dxa"/>
            <w:vAlign w:val="center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250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из них:</w:t>
            </w:r>
          </w:p>
        </w:tc>
        <w:tc>
          <w:tcPr>
            <w:tcW w:w="1276" w:type="dxa"/>
          </w:tcPr>
          <w:p w:rsidR="0009313D" w:rsidRPr="001169D4" w:rsidRDefault="0009313D" w:rsidP="00B63D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6.4.1.</w:t>
            </w:r>
          </w:p>
        </w:tc>
        <w:tc>
          <w:tcPr>
            <w:tcW w:w="2410" w:type="dxa"/>
            <w:vAlign w:val="center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перечисления международным организациям</w:t>
            </w:r>
          </w:p>
        </w:tc>
        <w:tc>
          <w:tcPr>
            <w:tcW w:w="1276" w:type="dxa"/>
            <w:vAlign w:val="center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253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6.5.</w:t>
            </w:r>
          </w:p>
        </w:tc>
        <w:tc>
          <w:tcPr>
            <w:tcW w:w="2410" w:type="dxa"/>
            <w:vAlign w:val="center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Социальное обеспечение всего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260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из них:</w:t>
            </w:r>
          </w:p>
        </w:tc>
        <w:tc>
          <w:tcPr>
            <w:tcW w:w="1276" w:type="dxa"/>
            <w:vAlign w:val="center"/>
          </w:tcPr>
          <w:p w:rsidR="0009313D" w:rsidRPr="001169D4" w:rsidRDefault="0009313D" w:rsidP="00B63D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6.5.1.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262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6.5.2.</w:t>
            </w:r>
          </w:p>
        </w:tc>
        <w:tc>
          <w:tcPr>
            <w:tcW w:w="2410" w:type="dxa"/>
            <w:vAlign w:val="center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Пенсии, пособия, выплачиваемые организациями сектора государственного</w:t>
            </w:r>
            <w:r>
              <w:rPr>
                <w:sz w:val="16"/>
                <w:szCs w:val="16"/>
              </w:rPr>
              <w:t xml:space="preserve"> управления</w:t>
            </w:r>
          </w:p>
        </w:tc>
        <w:tc>
          <w:tcPr>
            <w:tcW w:w="1276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263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6.6.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Прочие расходы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290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30 000,00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30 000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20 000,00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10 000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</w:t>
            </w:r>
          </w:p>
        </w:tc>
        <w:tc>
          <w:tcPr>
            <w:tcW w:w="2410" w:type="dxa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Поступление нефинансовых активов, всего</w:t>
            </w:r>
          </w:p>
        </w:tc>
        <w:tc>
          <w:tcPr>
            <w:tcW w:w="1276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300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835 431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40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835 431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40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667 000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667 000,00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168 431,40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из них:</w:t>
            </w:r>
          </w:p>
        </w:tc>
        <w:tc>
          <w:tcPr>
            <w:tcW w:w="1276" w:type="dxa"/>
          </w:tcPr>
          <w:p w:rsidR="0009313D" w:rsidRPr="001169D4" w:rsidRDefault="0009313D" w:rsidP="00B63D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6.7.1.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310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115 000,00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115 000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115 000,00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6.7.1.1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Музейный фонд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310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6.7.1.2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Библиотечный фонд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310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6.7.1.3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Постановочные расходы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310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6.7.1.4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Приобретение оборудования и других основных средств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310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115 000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115 000</w:t>
            </w:r>
            <w:r>
              <w:rPr>
                <w:rStyle w:val="Bodytext26pt"/>
                <w:rFonts w:eastAsiaTheme="minorHAnsi"/>
                <w:sz w:val="16"/>
                <w:szCs w:val="16"/>
              </w:rPr>
              <w:t>,</w:t>
            </w: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115 000,00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6.7.1.5</w:t>
            </w:r>
          </w:p>
        </w:tc>
        <w:tc>
          <w:tcPr>
            <w:tcW w:w="2410" w:type="dxa"/>
            <w:vAlign w:val="bottom"/>
          </w:tcPr>
          <w:p w:rsidR="0009313D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 xml:space="preserve">Прочее 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310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6.7.2.</w:t>
            </w:r>
          </w:p>
        </w:tc>
        <w:tc>
          <w:tcPr>
            <w:tcW w:w="2410" w:type="dxa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Увеличение стоимости нематериальных активов</w:t>
            </w:r>
          </w:p>
        </w:tc>
        <w:tc>
          <w:tcPr>
            <w:tcW w:w="1276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320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6.7.3.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Увеличение стоимости непроизводственных активов</w:t>
            </w:r>
          </w:p>
        </w:tc>
        <w:tc>
          <w:tcPr>
            <w:tcW w:w="1276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330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6.7.4.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340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720 431,40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720 431,40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667 000,00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667 000,00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53 431,40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6.7.4.1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Постановочные расходы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340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6.7.4.2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Благоустройство территории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340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6.7.4.3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Корма для животных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340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6.7.4.4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 xml:space="preserve">Прочее </w:t>
            </w:r>
          </w:p>
        </w:tc>
        <w:tc>
          <w:tcPr>
            <w:tcW w:w="1276" w:type="dxa"/>
            <w:vAlign w:val="bottom"/>
          </w:tcPr>
          <w:p w:rsidR="0009313D" w:rsidRPr="001169D4" w:rsidRDefault="0009313D" w:rsidP="00B63D11">
            <w:pPr>
              <w:jc w:val="center"/>
              <w:rPr>
                <w:rStyle w:val="Bodytext20"/>
                <w:rFonts w:eastAsiaTheme="minorHAnsi"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sz w:val="16"/>
                <w:szCs w:val="16"/>
              </w:rPr>
              <w:t>340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720 431,40</w:t>
            </w: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720 431,40</w:t>
            </w: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667 000,00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667 000,00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53 431,40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6.8.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Поступление финансовых активов, всего</w:t>
            </w:r>
          </w:p>
        </w:tc>
        <w:tc>
          <w:tcPr>
            <w:tcW w:w="1276" w:type="dxa"/>
            <w:vAlign w:val="center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500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из них:</w:t>
            </w:r>
          </w:p>
        </w:tc>
        <w:tc>
          <w:tcPr>
            <w:tcW w:w="1276" w:type="dxa"/>
          </w:tcPr>
          <w:p w:rsidR="0009313D" w:rsidRPr="001169D4" w:rsidRDefault="0009313D" w:rsidP="00B63D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6.8.1.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Увеличение стоимости ценных бумаг, кроме акций и иных форм участия в капитале</w:t>
            </w:r>
          </w:p>
        </w:tc>
        <w:tc>
          <w:tcPr>
            <w:tcW w:w="1276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520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1F5029" w:rsidRDefault="0009313D" w:rsidP="00B63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6.8.2.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sz w:val="16"/>
                <w:szCs w:val="16"/>
              </w:rPr>
              <w:t>Увеличение стоимости акций и иных форм участия в капитале</w:t>
            </w:r>
          </w:p>
        </w:tc>
        <w:tc>
          <w:tcPr>
            <w:tcW w:w="1276" w:type="dxa"/>
          </w:tcPr>
          <w:p w:rsidR="0009313D" w:rsidRPr="001169D4" w:rsidRDefault="0009313D" w:rsidP="00B63D11">
            <w:pPr>
              <w:jc w:val="center"/>
              <w:rPr>
                <w:sz w:val="16"/>
                <w:szCs w:val="16"/>
              </w:rPr>
            </w:pPr>
            <w:r w:rsidRPr="001169D4">
              <w:rPr>
                <w:rStyle w:val="Bodytext20"/>
                <w:rFonts w:eastAsiaTheme="minorHAnsi"/>
                <w:sz w:val="16"/>
                <w:szCs w:val="16"/>
              </w:rPr>
              <w:t>530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b/>
                <w:sz w:val="16"/>
                <w:szCs w:val="16"/>
              </w:rPr>
            </w:pPr>
            <w:r w:rsidRPr="00D81D6E">
              <w:rPr>
                <w:rStyle w:val="Bodytext215ptItalicSpacing0pt"/>
                <w:rFonts w:eastAsiaTheme="minorHAnsi"/>
                <w:b/>
                <w:sz w:val="16"/>
                <w:szCs w:val="16"/>
              </w:rPr>
              <w:t>Справочно:</w:t>
            </w:r>
          </w:p>
        </w:tc>
        <w:tc>
          <w:tcPr>
            <w:tcW w:w="1276" w:type="dxa"/>
          </w:tcPr>
          <w:p w:rsidR="0009313D" w:rsidRPr="00D81D6E" w:rsidRDefault="0009313D" w:rsidP="00B63D11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</w:tr>
      <w:tr w:rsidR="0009313D" w:rsidTr="00B63D11">
        <w:tc>
          <w:tcPr>
            <w:tcW w:w="675" w:type="dxa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7.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b/>
                <w:sz w:val="16"/>
                <w:szCs w:val="16"/>
              </w:rPr>
            </w:pPr>
            <w:r w:rsidRPr="00D81D6E">
              <w:rPr>
                <w:rStyle w:val="Bodytext20"/>
                <w:rFonts w:eastAsiaTheme="minorHAnsi"/>
                <w:b/>
                <w:sz w:val="16"/>
                <w:szCs w:val="16"/>
              </w:rPr>
              <w:t>Объем публичных обязательств, всего</w:t>
            </w:r>
          </w:p>
        </w:tc>
        <w:tc>
          <w:tcPr>
            <w:tcW w:w="1276" w:type="dxa"/>
            <w:vAlign w:val="bottom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 w:rsidRPr="00D81D6E">
              <w:rPr>
                <w:rStyle w:val="Bodytext210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</w:tr>
      <w:tr w:rsidR="0009313D" w:rsidTr="00B63D11">
        <w:tc>
          <w:tcPr>
            <w:tcW w:w="675" w:type="dxa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b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b/>
                <w:sz w:val="16"/>
                <w:szCs w:val="16"/>
              </w:rPr>
              <w:t>Субсидии на капитальные вложения, всего</w:t>
            </w:r>
          </w:p>
        </w:tc>
        <w:tc>
          <w:tcPr>
            <w:tcW w:w="1276" w:type="dxa"/>
            <w:vAlign w:val="bottom"/>
          </w:tcPr>
          <w:p w:rsidR="0009313D" w:rsidRPr="00730DB3" w:rsidRDefault="0009313D" w:rsidP="00B63D11">
            <w:pPr>
              <w:jc w:val="center"/>
              <w:rPr>
                <w:rStyle w:val="Bodytext210pt"/>
                <w:rFonts w:eastAsiaTheme="minorHAnsi"/>
                <w:b/>
                <w:sz w:val="16"/>
                <w:szCs w:val="16"/>
              </w:rPr>
            </w:pPr>
            <w:r w:rsidRPr="00730DB3">
              <w:rPr>
                <w:rStyle w:val="Bodytext26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</w:tr>
      <w:tr w:rsidR="0009313D" w:rsidTr="00B63D11">
        <w:tc>
          <w:tcPr>
            <w:tcW w:w="675" w:type="dxa"/>
          </w:tcPr>
          <w:p w:rsidR="0009313D" w:rsidRPr="00D81D6E" w:rsidRDefault="0009313D" w:rsidP="00B63D1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9.</w:t>
            </w:r>
          </w:p>
        </w:tc>
        <w:tc>
          <w:tcPr>
            <w:tcW w:w="2410" w:type="dxa"/>
            <w:vAlign w:val="bottom"/>
          </w:tcPr>
          <w:p w:rsidR="0009313D" w:rsidRPr="00D81D6E" w:rsidRDefault="0009313D" w:rsidP="00B63D11">
            <w:pPr>
              <w:rPr>
                <w:rStyle w:val="Bodytext20"/>
                <w:rFonts w:eastAsiaTheme="minorHAnsi"/>
                <w:b/>
                <w:sz w:val="16"/>
                <w:szCs w:val="16"/>
              </w:rPr>
            </w:pPr>
            <w:r>
              <w:rPr>
                <w:rStyle w:val="Bodytext20"/>
                <w:rFonts w:eastAsiaTheme="minorHAnsi"/>
                <w:b/>
                <w:sz w:val="16"/>
                <w:szCs w:val="16"/>
              </w:rPr>
              <w:t>Средства во временном распоряжении, всего</w:t>
            </w:r>
          </w:p>
        </w:tc>
        <w:tc>
          <w:tcPr>
            <w:tcW w:w="1276" w:type="dxa"/>
            <w:vAlign w:val="bottom"/>
          </w:tcPr>
          <w:p w:rsidR="0009313D" w:rsidRPr="00730DB3" w:rsidRDefault="0009313D" w:rsidP="00B63D11">
            <w:pPr>
              <w:jc w:val="center"/>
              <w:rPr>
                <w:rStyle w:val="Bodytext210pt"/>
                <w:rFonts w:eastAsiaTheme="minorHAnsi"/>
                <w:b/>
                <w:sz w:val="16"/>
                <w:szCs w:val="16"/>
              </w:rPr>
            </w:pPr>
            <w:r w:rsidRPr="00730DB3">
              <w:rPr>
                <w:rStyle w:val="Bodytext26pt"/>
                <w:rFonts w:eastAsiaTheme="minorHAnsi"/>
                <w:b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992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rStyle w:val="Bodytext26pt"/>
                <w:rFonts w:eastAsiaTheme="minorHAnsi"/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  <w:tc>
          <w:tcPr>
            <w:tcW w:w="1276" w:type="dxa"/>
            <w:vAlign w:val="center"/>
          </w:tcPr>
          <w:p w:rsidR="0009313D" w:rsidRPr="00B87C43" w:rsidRDefault="0009313D" w:rsidP="00B63D11">
            <w:pPr>
              <w:jc w:val="center"/>
              <w:rPr>
                <w:sz w:val="16"/>
                <w:szCs w:val="16"/>
              </w:rPr>
            </w:pPr>
            <w:r w:rsidRPr="00B87C43">
              <w:rPr>
                <w:rStyle w:val="Bodytext26pt"/>
                <w:rFonts w:eastAsiaTheme="minorHAnsi"/>
                <w:sz w:val="16"/>
                <w:szCs w:val="16"/>
              </w:rPr>
              <w:t>X</w:t>
            </w:r>
          </w:p>
        </w:tc>
      </w:tr>
    </w:tbl>
    <w:p w:rsidR="0009313D" w:rsidRDefault="0009313D" w:rsidP="0009313D">
      <w:pPr>
        <w:spacing w:after="200" w:line="276" w:lineRule="auto"/>
      </w:pPr>
    </w:p>
    <w:p w:rsidR="0009313D" w:rsidRPr="0009313D" w:rsidRDefault="0009313D" w:rsidP="0009313D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sectPr w:rsidR="0009313D" w:rsidRPr="0009313D" w:rsidSect="00BA5027">
      <w:footerReference w:type="default" r:id="rId9"/>
      <w:pgSz w:w="16838" w:h="11906" w:orient="landscape"/>
      <w:pgMar w:top="1135" w:right="1134" w:bottom="567" w:left="993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4D5" w:rsidRDefault="007474D5" w:rsidP="00644AE4">
      <w:r>
        <w:separator/>
      </w:r>
    </w:p>
  </w:endnote>
  <w:endnote w:type="continuationSeparator" w:id="1">
    <w:p w:rsidR="007474D5" w:rsidRDefault="007474D5" w:rsidP="00644A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1929"/>
      <w:docPartObj>
        <w:docPartGallery w:val="Page Numbers (Bottom of Page)"/>
        <w:docPartUnique/>
      </w:docPartObj>
    </w:sdtPr>
    <w:sdtContent>
      <w:p w:rsidR="00A17C72" w:rsidRDefault="00EF2CD4">
        <w:pPr>
          <w:pStyle w:val="af1"/>
          <w:jc w:val="center"/>
        </w:pPr>
        <w:fldSimple w:instr=" PAGE   \* MERGEFORMAT ">
          <w:r w:rsidR="00510E6C">
            <w:rPr>
              <w:noProof/>
            </w:rPr>
            <w:t>2</w:t>
          </w:r>
        </w:fldSimple>
      </w:p>
    </w:sdtContent>
  </w:sdt>
  <w:p w:rsidR="00A17C72" w:rsidRDefault="00A17C72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163" w:rsidRDefault="00EF2CD4">
    <w:pPr>
      <w:pStyle w:val="af1"/>
      <w:jc w:val="center"/>
    </w:pPr>
    <w:r>
      <w:fldChar w:fldCharType="begin"/>
    </w:r>
    <w:r w:rsidR="00B55A79">
      <w:instrText xml:space="preserve"> PAGE   \* MERGEFORMAT </w:instrText>
    </w:r>
    <w:r>
      <w:fldChar w:fldCharType="separate"/>
    </w:r>
    <w:r w:rsidR="0009313D">
      <w:rPr>
        <w:noProof/>
      </w:rPr>
      <w:t>31</w:t>
    </w:r>
    <w:r>
      <w:fldChar w:fldCharType="end"/>
    </w:r>
  </w:p>
  <w:p w:rsidR="00A96163" w:rsidRDefault="00A96163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4D5" w:rsidRDefault="007474D5" w:rsidP="00644AE4">
      <w:r>
        <w:separator/>
      </w:r>
    </w:p>
  </w:footnote>
  <w:footnote w:type="continuationSeparator" w:id="1">
    <w:p w:rsidR="007474D5" w:rsidRDefault="007474D5" w:rsidP="00644AE4">
      <w:r>
        <w:continuationSeparator/>
      </w:r>
    </w:p>
  </w:footnote>
  <w:footnote w:id="2">
    <w:p w:rsidR="00002ECD" w:rsidRDefault="00002ECD">
      <w:pPr>
        <w:pStyle w:val="a6"/>
      </w:pPr>
      <w:r>
        <w:rPr>
          <w:rStyle w:val="a8"/>
        </w:rPr>
        <w:footnoteRef/>
      </w:r>
      <w:r>
        <w:t xml:space="preserve"> </w:t>
      </w:r>
      <w:r w:rsidRPr="00E05F29">
        <w:t>ФЗ от 12.01.1996 г. №7-ФЗ «О некоммерческих организациях», статья 23.1, глава 3</w:t>
      </w:r>
      <w:r>
        <w:t>.</w:t>
      </w:r>
    </w:p>
  </w:footnote>
  <w:footnote w:id="3">
    <w:p w:rsidR="00002ECD" w:rsidRDefault="00002ECD" w:rsidP="005456D9">
      <w:pPr>
        <w:pStyle w:val="a6"/>
      </w:pPr>
      <w:r w:rsidRPr="0042207F">
        <w:rPr>
          <w:rStyle w:val="a8"/>
        </w:rPr>
        <w:footnoteRef/>
      </w:r>
      <w:r w:rsidRPr="0042207F">
        <w:t xml:space="preserve"> Деятельность некоммерческих организаций/ А.Ю. Бушев. – М.: ЮНИТИ, 2008. – 71с.</w:t>
      </w:r>
    </w:p>
  </w:footnote>
  <w:footnote w:id="4">
    <w:p w:rsidR="00002ECD" w:rsidRDefault="00002ECD" w:rsidP="00644AE4">
      <w:pPr>
        <w:tabs>
          <w:tab w:val="left" w:pos="0"/>
        </w:tabs>
        <w:jc w:val="both"/>
      </w:pPr>
      <w:r w:rsidRPr="00D1160E">
        <w:rPr>
          <w:rStyle w:val="a8"/>
          <w:sz w:val="20"/>
          <w:szCs w:val="20"/>
        </w:rPr>
        <w:footnoteRef/>
      </w:r>
      <w:r w:rsidRPr="00D1160E">
        <w:rPr>
          <w:sz w:val="20"/>
          <w:szCs w:val="20"/>
        </w:rPr>
        <w:t xml:space="preserve"> Предпринимательская деятельность некоммерческих организаций / И.С. Шиткина // Гражданин и право – 2002</w:t>
      </w:r>
      <w:r>
        <w:rPr>
          <w:sz w:val="20"/>
          <w:szCs w:val="20"/>
        </w:rPr>
        <w:t>.</w:t>
      </w:r>
      <w:r w:rsidRPr="00D1160E">
        <w:rPr>
          <w:sz w:val="20"/>
          <w:szCs w:val="20"/>
        </w:rPr>
        <w:t xml:space="preserve"> - №4 –</w:t>
      </w:r>
      <w:r>
        <w:rPr>
          <w:sz w:val="20"/>
          <w:szCs w:val="20"/>
        </w:rPr>
        <w:t xml:space="preserve"> </w:t>
      </w:r>
      <w:r w:rsidRPr="00D1160E">
        <w:rPr>
          <w:sz w:val="20"/>
          <w:szCs w:val="20"/>
        </w:rPr>
        <w:t>62</w:t>
      </w:r>
      <w:r>
        <w:rPr>
          <w:sz w:val="20"/>
          <w:szCs w:val="20"/>
        </w:rPr>
        <w:t xml:space="preserve"> с.</w:t>
      </w:r>
    </w:p>
  </w:footnote>
  <w:footnote w:id="5">
    <w:p w:rsidR="00002ECD" w:rsidRDefault="00002ECD">
      <w:pPr>
        <w:pStyle w:val="a6"/>
      </w:pPr>
      <w:r>
        <w:rPr>
          <w:rStyle w:val="a8"/>
        </w:rPr>
        <w:footnoteRef/>
      </w:r>
      <w:r>
        <w:t xml:space="preserve"> </w:t>
      </w:r>
      <w:r w:rsidRPr="0055073A">
        <w:rPr>
          <w:rFonts w:eastAsia="TimesNewRomanPSMT"/>
          <w:lang w:eastAsia="en-US"/>
        </w:rPr>
        <w:t>Финансы: учебник / А.Г. Грязнова, Е.В. Маркина, M.JI. Седова и др.; под ред. А. Г. Грязновой, Е. В</w:t>
      </w:r>
      <w:r>
        <w:rPr>
          <w:rFonts w:eastAsia="TimesNewRomanPSMT"/>
          <w:lang w:eastAsia="en-US"/>
        </w:rPr>
        <w:t xml:space="preserve">. </w:t>
      </w:r>
      <w:r w:rsidRPr="0055073A">
        <w:rPr>
          <w:rFonts w:eastAsia="TimesNewRomanPSMT"/>
          <w:lang w:eastAsia="en-US"/>
        </w:rPr>
        <w:t>Маркиной. - 2-е изд., перераб. и доп. — М.: Финансы и статистика</w:t>
      </w:r>
      <w:r>
        <w:rPr>
          <w:rFonts w:eastAsia="TimesNewRomanPSMT"/>
          <w:lang w:eastAsia="en-US"/>
        </w:rPr>
        <w:t xml:space="preserve">, </w:t>
      </w:r>
      <w:r w:rsidRPr="0055073A">
        <w:rPr>
          <w:rFonts w:eastAsia="TimesNewRomanPSMT"/>
          <w:lang w:eastAsia="en-US"/>
        </w:rPr>
        <w:t>2012. — 496 с.: ил.</w:t>
      </w:r>
    </w:p>
  </w:footnote>
  <w:footnote w:id="6">
    <w:p w:rsidR="00002ECD" w:rsidRDefault="00002ECD">
      <w:pPr>
        <w:pStyle w:val="a6"/>
      </w:pPr>
      <w:r>
        <w:rPr>
          <w:rStyle w:val="a8"/>
        </w:rPr>
        <w:footnoteRef/>
      </w:r>
      <w:r>
        <w:t xml:space="preserve"> Финансы. Учебно-методические материалы / Сост. В.С. Ефимов – М.: МИЭМП 2007. – 80 с.</w:t>
      </w:r>
    </w:p>
  </w:footnote>
  <w:footnote w:id="7">
    <w:p w:rsidR="00002ECD" w:rsidRPr="00706818" w:rsidRDefault="00002ECD" w:rsidP="00706818">
      <w:pPr>
        <w:tabs>
          <w:tab w:val="left" w:pos="1134"/>
        </w:tabs>
        <w:jc w:val="both"/>
        <w:rPr>
          <w:sz w:val="28"/>
          <w:szCs w:val="28"/>
        </w:rPr>
      </w:pPr>
      <w:r>
        <w:rPr>
          <w:rStyle w:val="a8"/>
        </w:rPr>
        <w:footnoteRef/>
      </w:r>
      <w:r>
        <w:t xml:space="preserve"> </w:t>
      </w:r>
      <w:r w:rsidRPr="00706818">
        <w:rPr>
          <w:sz w:val="20"/>
          <w:szCs w:val="20"/>
        </w:rPr>
        <w:t>http://bus.gov.ru – «Государственные муниципальные учреждения»</w:t>
      </w:r>
    </w:p>
  </w:footnote>
  <w:footnote w:id="8">
    <w:p w:rsidR="00002ECD" w:rsidRDefault="00002ECD" w:rsidP="00706818">
      <w:pPr>
        <w:pStyle w:val="a6"/>
      </w:pPr>
      <w:r>
        <w:rPr>
          <w:rStyle w:val="a8"/>
        </w:rPr>
        <w:footnoteRef/>
      </w:r>
      <w:r>
        <w:t xml:space="preserve"> </w:t>
      </w:r>
      <w:r w:rsidRPr="00706818">
        <w:t>http://gudi1991.ru – ГБОУ СПО Г. МОСКВЫ "ГУДИ"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84634"/>
    <w:multiLevelType w:val="multilevel"/>
    <w:tmpl w:val="F9C0F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746E74"/>
    <w:multiLevelType w:val="hybridMultilevel"/>
    <w:tmpl w:val="4E44D4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4839F7"/>
    <w:multiLevelType w:val="hybridMultilevel"/>
    <w:tmpl w:val="DEF858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FE0A77"/>
    <w:multiLevelType w:val="hybridMultilevel"/>
    <w:tmpl w:val="34ECCE40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17000DFF"/>
    <w:multiLevelType w:val="hybridMultilevel"/>
    <w:tmpl w:val="302C7A34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5D4B89"/>
    <w:multiLevelType w:val="multilevel"/>
    <w:tmpl w:val="128005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9F750B2"/>
    <w:multiLevelType w:val="multilevel"/>
    <w:tmpl w:val="128005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A3A5A16"/>
    <w:multiLevelType w:val="hybridMultilevel"/>
    <w:tmpl w:val="6E703F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AA60488"/>
    <w:multiLevelType w:val="hybridMultilevel"/>
    <w:tmpl w:val="199CD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C24CC"/>
    <w:multiLevelType w:val="hybridMultilevel"/>
    <w:tmpl w:val="C27CC6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6960388"/>
    <w:multiLevelType w:val="hybridMultilevel"/>
    <w:tmpl w:val="51687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BC2CD9"/>
    <w:multiLevelType w:val="hybridMultilevel"/>
    <w:tmpl w:val="940C2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562E1E"/>
    <w:multiLevelType w:val="multilevel"/>
    <w:tmpl w:val="BCE64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346B96"/>
    <w:multiLevelType w:val="hybridMultilevel"/>
    <w:tmpl w:val="41C46C10"/>
    <w:lvl w:ilvl="0" w:tplc="CE44BE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7420CD"/>
    <w:multiLevelType w:val="hybridMultilevel"/>
    <w:tmpl w:val="1D1881C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2DA2535"/>
    <w:multiLevelType w:val="hybridMultilevel"/>
    <w:tmpl w:val="4FCA4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570E41"/>
    <w:multiLevelType w:val="hybridMultilevel"/>
    <w:tmpl w:val="0AC80628"/>
    <w:lvl w:ilvl="0" w:tplc="CE44BE4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4B2B3B"/>
    <w:multiLevelType w:val="hybridMultilevel"/>
    <w:tmpl w:val="60C016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6E81901"/>
    <w:multiLevelType w:val="multilevel"/>
    <w:tmpl w:val="0114B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D3584A"/>
    <w:multiLevelType w:val="hybridMultilevel"/>
    <w:tmpl w:val="BA18B6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AE23571"/>
    <w:multiLevelType w:val="hybridMultilevel"/>
    <w:tmpl w:val="1062BFA0"/>
    <w:lvl w:ilvl="0" w:tplc="69C4F8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9E69EF"/>
    <w:multiLevelType w:val="hybridMultilevel"/>
    <w:tmpl w:val="AAF28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F56B22"/>
    <w:multiLevelType w:val="hybridMultilevel"/>
    <w:tmpl w:val="708061F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82D37A5"/>
    <w:multiLevelType w:val="hybridMultilevel"/>
    <w:tmpl w:val="076E7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B91EFF"/>
    <w:multiLevelType w:val="hybridMultilevel"/>
    <w:tmpl w:val="A7B40F2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EF45FC"/>
    <w:multiLevelType w:val="hybridMultilevel"/>
    <w:tmpl w:val="4B5EA9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0C8243E"/>
    <w:multiLevelType w:val="hybridMultilevel"/>
    <w:tmpl w:val="1304F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5521E7"/>
    <w:multiLevelType w:val="multilevel"/>
    <w:tmpl w:val="C9C05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49E464D"/>
    <w:multiLevelType w:val="hybridMultilevel"/>
    <w:tmpl w:val="69844BD0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7EB6B91"/>
    <w:multiLevelType w:val="hybridMultilevel"/>
    <w:tmpl w:val="F1F4BC08"/>
    <w:lvl w:ilvl="0" w:tplc="CE44BE48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>
    <w:nsid w:val="6A686AA4"/>
    <w:multiLevelType w:val="hybridMultilevel"/>
    <w:tmpl w:val="DAEE8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923335"/>
    <w:multiLevelType w:val="hybridMultilevel"/>
    <w:tmpl w:val="BDC84A6C"/>
    <w:lvl w:ilvl="0" w:tplc="E33897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C33250A"/>
    <w:multiLevelType w:val="hybridMultilevel"/>
    <w:tmpl w:val="9A366E10"/>
    <w:lvl w:ilvl="0" w:tplc="D2B64E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4525171"/>
    <w:multiLevelType w:val="hybridMultilevel"/>
    <w:tmpl w:val="209087A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7B644EF"/>
    <w:multiLevelType w:val="hybridMultilevel"/>
    <w:tmpl w:val="93F8F5B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17621C"/>
    <w:multiLevelType w:val="hybridMultilevel"/>
    <w:tmpl w:val="487AE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5A658D"/>
    <w:multiLevelType w:val="hybridMultilevel"/>
    <w:tmpl w:val="2D8EFD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30"/>
  </w:num>
  <w:num w:numId="4">
    <w:abstractNumId w:val="11"/>
  </w:num>
  <w:num w:numId="5">
    <w:abstractNumId w:val="13"/>
  </w:num>
  <w:num w:numId="6">
    <w:abstractNumId w:val="24"/>
  </w:num>
  <w:num w:numId="7">
    <w:abstractNumId w:val="22"/>
  </w:num>
  <w:num w:numId="8">
    <w:abstractNumId w:val="36"/>
  </w:num>
  <w:num w:numId="9">
    <w:abstractNumId w:val="34"/>
  </w:num>
  <w:num w:numId="10">
    <w:abstractNumId w:val="2"/>
  </w:num>
  <w:num w:numId="11">
    <w:abstractNumId w:val="23"/>
  </w:num>
  <w:num w:numId="12">
    <w:abstractNumId w:val="33"/>
  </w:num>
  <w:num w:numId="13">
    <w:abstractNumId w:val="14"/>
  </w:num>
  <w:num w:numId="14">
    <w:abstractNumId w:val="29"/>
  </w:num>
  <w:num w:numId="15">
    <w:abstractNumId w:val="1"/>
  </w:num>
  <w:num w:numId="16">
    <w:abstractNumId w:val="5"/>
  </w:num>
  <w:num w:numId="17">
    <w:abstractNumId w:val="6"/>
  </w:num>
  <w:num w:numId="18">
    <w:abstractNumId w:val="28"/>
  </w:num>
  <w:num w:numId="19">
    <w:abstractNumId w:val="31"/>
  </w:num>
  <w:num w:numId="20">
    <w:abstractNumId w:val="3"/>
  </w:num>
  <w:num w:numId="21">
    <w:abstractNumId w:val="7"/>
  </w:num>
  <w:num w:numId="22">
    <w:abstractNumId w:val="17"/>
  </w:num>
  <w:num w:numId="23">
    <w:abstractNumId w:val="19"/>
  </w:num>
  <w:num w:numId="24">
    <w:abstractNumId w:val="15"/>
  </w:num>
  <w:num w:numId="25">
    <w:abstractNumId w:val="10"/>
  </w:num>
  <w:num w:numId="26">
    <w:abstractNumId w:val="8"/>
  </w:num>
  <w:num w:numId="27">
    <w:abstractNumId w:val="35"/>
  </w:num>
  <w:num w:numId="28">
    <w:abstractNumId w:val="26"/>
  </w:num>
  <w:num w:numId="29">
    <w:abstractNumId w:val="21"/>
  </w:num>
  <w:num w:numId="30">
    <w:abstractNumId w:val="27"/>
  </w:num>
  <w:num w:numId="31">
    <w:abstractNumId w:val="32"/>
  </w:num>
  <w:num w:numId="32">
    <w:abstractNumId w:val="0"/>
  </w:num>
  <w:num w:numId="33">
    <w:abstractNumId w:val="18"/>
  </w:num>
  <w:num w:numId="34">
    <w:abstractNumId w:val="12"/>
  </w:num>
  <w:num w:numId="35">
    <w:abstractNumId w:val="20"/>
  </w:num>
  <w:num w:numId="36">
    <w:abstractNumId w:val="25"/>
  </w:num>
  <w:num w:numId="37">
    <w:abstractNumId w:val="4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70B9"/>
    <w:rsid w:val="00002ECD"/>
    <w:rsid w:val="000035C0"/>
    <w:rsid w:val="00010FD9"/>
    <w:rsid w:val="0004013C"/>
    <w:rsid w:val="0004631A"/>
    <w:rsid w:val="00055C17"/>
    <w:rsid w:val="00062170"/>
    <w:rsid w:val="00076B9D"/>
    <w:rsid w:val="0009313D"/>
    <w:rsid w:val="000A4BFB"/>
    <w:rsid w:val="000C0447"/>
    <w:rsid w:val="000E7EC1"/>
    <w:rsid w:val="000F2D6D"/>
    <w:rsid w:val="000F3AB3"/>
    <w:rsid w:val="00107C59"/>
    <w:rsid w:val="00146AE5"/>
    <w:rsid w:val="00185E52"/>
    <w:rsid w:val="00191DFA"/>
    <w:rsid w:val="00195C04"/>
    <w:rsid w:val="001A7F61"/>
    <w:rsid w:val="001D3B34"/>
    <w:rsid w:val="001E4CE1"/>
    <w:rsid w:val="00221F19"/>
    <w:rsid w:val="002407AA"/>
    <w:rsid w:val="0024537D"/>
    <w:rsid w:val="00263B61"/>
    <w:rsid w:val="00270A43"/>
    <w:rsid w:val="00273F8B"/>
    <w:rsid w:val="002920A1"/>
    <w:rsid w:val="00295AEF"/>
    <w:rsid w:val="002A097B"/>
    <w:rsid w:val="002B7051"/>
    <w:rsid w:val="002C52F5"/>
    <w:rsid w:val="002E310A"/>
    <w:rsid w:val="002E3C60"/>
    <w:rsid w:val="00314C0E"/>
    <w:rsid w:val="00320B62"/>
    <w:rsid w:val="003570B9"/>
    <w:rsid w:val="003953E4"/>
    <w:rsid w:val="003C6EBF"/>
    <w:rsid w:val="003D6820"/>
    <w:rsid w:val="003E26B0"/>
    <w:rsid w:val="0041644A"/>
    <w:rsid w:val="00423F36"/>
    <w:rsid w:val="004342FD"/>
    <w:rsid w:val="00435B3E"/>
    <w:rsid w:val="004412B1"/>
    <w:rsid w:val="00482CF7"/>
    <w:rsid w:val="00496E1F"/>
    <w:rsid w:val="004B2E1D"/>
    <w:rsid w:val="004B2E82"/>
    <w:rsid w:val="004E1466"/>
    <w:rsid w:val="005004C1"/>
    <w:rsid w:val="00510E6C"/>
    <w:rsid w:val="00520511"/>
    <w:rsid w:val="005456D9"/>
    <w:rsid w:val="0055073A"/>
    <w:rsid w:val="0057163E"/>
    <w:rsid w:val="00580740"/>
    <w:rsid w:val="005822D2"/>
    <w:rsid w:val="00584CC4"/>
    <w:rsid w:val="00595165"/>
    <w:rsid w:val="005B64DE"/>
    <w:rsid w:val="005D19BA"/>
    <w:rsid w:val="005D294E"/>
    <w:rsid w:val="005D4AE4"/>
    <w:rsid w:val="005D5360"/>
    <w:rsid w:val="005E5BA5"/>
    <w:rsid w:val="005F15B1"/>
    <w:rsid w:val="005F307E"/>
    <w:rsid w:val="00615299"/>
    <w:rsid w:val="00622A0D"/>
    <w:rsid w:val="00644AE4"/>
    <w:rsid w:val="0065779E"/>
    <w:rsid w:val="00673CC3"/>
    <w:rsid w:val="00675018"/>
    <w:rsid w:val="00691458"/>
    <w:rsid w:val="00691D85"/>
    <w:rsid w:val="006C163B"/>
    <w:rsid w:val="006C29EE"/>
    <w:rsid w:val="006D65AB"/>
    <w:rsid w:val="006E1C29"/>
    <w:rsid w:val="006E6E63"/>
    <w:rsid w:val="00706818"/>
    <w:rsid w:val="00725ABF"/>
    <w:rsid w:val="007424B8"/>
    <w:rsid w:val="007474D5"/>
    <w:rsid w:val="00770966"/>
    <w:rsid w:val="0077438B"/>
    <w:rsid w:val="007A0913"/>
    <w:rsid w:val="007A0C2D"/>
    <w:rsid w:val="007A0D94"/>
    <w:rsid w:val="007C1BC2"/>
    <w:rsid w:val="007C642D"/>
    <w:rsid w:val="007F5807"/>
    <w:rsid w:val="00847494"/>
    <w:rsid w:val="008854DC"/>
    <w:rsid w:val="008866DF"/>
    <w:rsid w:val="008D5878"/>
    <w:rsid w:val="008E4946"/>
    <w:rsid w:val="0093405F"/>
    <w:rsid w:val="00941B1A"/>
    <w:rsid w:val="00944EB8"/>
    <w:rsid w:val="009A4AEF"/>
    <w:rsid w:val="009A7075"/>
    <w:rsid w:val="009D045F"/>
    <w:rsid w:val="009E6B6F"/>
    <w:rsid w:val="009F1FB4"/>
    <w:rsid w:val="00A11FDC"/>
    <w:rsid w:val="00A1653C"/>
    <w:rsid w:val="00A17C72"/>
    <w:rsid w:val="00A219A2"/>
    <w:rsid w:val="00A2628C"/>
    <w:rsid w:val="00A31E6A"/>
    <w:rsid w:val="00A362F0"/>
    <w:rsid w:val="00A73B48"/>
    <w:rsid w:val="00A83105"/>
    <w:rsid w:val="00A96163"/>
    <w:rsid w:val="00AA2D7E"/>
    <w:rsid w:val="00AB22F8"/>
    <w:rsid w:val="00AD0885"/>
    <w:rsid w:val="00AE0B48"/>
    <w:rsid w:val="00AE0BD8"/>
    <w:rsid w:val="00B138D7"/>
    <w:rsid w:val="00B17FA4"/>
    <w:rsid w:val="00B23D4E"/>
    <w:rsid w:val="00B5260C"/>
    <w:rsid w:val="00B55A79"/>
    <w:rsid w:val="00B61C1A"/>
    <w:rsid w:val="00B64E33"/>
    <w:rsid w:val="00B72160"/>
    <w:rsid w:val="00B73EAE"/>
    <w:rsid w:val="00B82AB4"/>
    <w:rsid w:val="00B874D1"/>
    <w:rsid w:val="00B92BFB"/>
    <w:rsid w:val="00BD3169"/>
    <w:rsid w:val="00BE3523"/>
    <w:rsid w:val="00BE67A5"/>
    <w:rsid w:val="00BF67B5"/>
    <w:rsid w:val="00C067CA"/>
    <w:rsid w:val="00C37CD7"/>
    <w:rsid w:val="00C5088E"/>
    <w:rsid w:val="00C66DD9"/>
    <w:rsid w:val="00C7254F"/>
    <w:rsid w:val="00CA0361"/>
    <w:rsid w:val="00CA116A"/>
    <w:rsid w:val="00CB646D"/>
    <w:rsid w:val="00D00D41"/>
    <w:rsid w:val="00D17E18"/>
    <w:rsid w:val="00D25A84"/>
    <w:rsid w:val="00D27669"/>
    <w:rsid w:val="00D31EC7"/>
    <w:rsid w:val="00D3584D"/>
    <w:rsid w:val="00D51156"/>
    <w:rsid w:val="00D677DF"/>
    <w:rsid w:val="00D707E9"/>
    <w:rsid w:val="00D833B4"/>
    <w:rsid w:val="00D87536"/>
    <w:rsid w:val="00DC4689"/>
    <w:rsid w:val="00E05F29"/>
    <w:rsid w:val="00E37A5F"/>
    <w:rsid w:val="00E37A8F"/>
    <w:rsid w:val="00E469BD"/>
    <w:rsid w:val="00E878EF"/>
    <w:rsid w:val="00E96C91"/>
    <w:rsid w:val="00EF2CD4"/>
    <w:rsid w:val="00F25792"/>
    <w:rsid w:val="00F327D0"/>
    <w:rsid w:val="00F755E6"/>
    <w:rsid w:val="00F84D05"/>
    <w:rsid w:val="00FA1281"/>
    <w:rsid w:val="00FF1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56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45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AB22F8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3570B9"/>
    <w:rPr>
      <w:rFonts w:ascii="Courier New" w:eastAsia="Calibri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3570B9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570B9"/>
    <w:pPr>
      <w:ind w:left="720"/>
      <w:contextualSpacing/>
    </w:pPr>
  </w:style>
  <w:style w:type="character" w:customStyle="1" w:styleId="apple-converted-space">
    <w:name w:val="apple-converted-space"/>
    <w:basedOn w:val="a0"/>
    <w:rsid w:val="003570B9"/>
  </w:style>
  <w:style w:type="paragraph" w:styleId="a6">
    <w:name w:val="footnote text"/>
    <w:basedOn w:val="a"/>
    <w:link w:val="a7"/>
    <w:uiPriority w:val="99"/>
    <w:semiHidden/>
    <w:rsid w:val="00644AE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44A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644AE4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5456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45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basedOn w:val="a"/>
    <w:uiPriority w:val="99"/>
    <w:rsid w:val="00E37A8F"/>
    <w:pPr>
      <w:spacing w:before="100" w:beforeAutospacing="1" w:after="100" w:afterAutospacing="1"/>
    </w:pPr>
  </w:style>
  <w:style w:type="character" w:customStyle="1" w:styleId="aa">
    <w:name w:val="выделение"/>
    <w:basedOn w:val="a0"/>
    <w:uiPriority w:val="99"/>
    <w:rsid w:val="00E37A8F"/>
  </w:style>
  <w:style w:type="character" w:customStyle="1" w:styleId="-">
    <w:name w:val="опред-е"/>
    <w:basedOn w:val="a0"/>
    <w:uiPriority w:val="99"/>
    <w:rsid w:val="00E37A8F"/>
  </w:style>
  <w:style w:type="paragraph" w:styleId="ab">
    <w:name w:val="Balloon Text"/>
    <w:basedOn w:val="a"/>
    <w:link w:val="ac"/>
    <w:uiPriority w:val="99"/>
    <w:semiHidden/>
    <w:unhideWhenUsed/>
    <w:rsid w:val="00E37A8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37A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B22F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d">
    <w:name w:val="TOC Heading"/>
    <w:basedOn w:val="1"/>
    <w:next w:val="a"/>
    <w:uiPriority w:val="39"/>
    <w:semiHidden/>
    <w:unhideWhenUsed/>
    <w:qFormat/>
    <w:rsid w:val="00F84D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F84D0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84D05"/>
    <w:pPr>
      <w:spacing w:after="100"/>
      <w:ind w:left="240"/>
    </w:pPr>
  </w:style>
  <w:style w:type="character" w:styleId="ae">
    <w:name w:val="Hyperlink"/>
    <w:basedOn w:val="a0"/>
    <w:uiPriority w:val="99"/>
    <w:unhideWhenUsed/>
    <w:rsid w:val="00F84D05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semiHidden/>
    <w:unhideWhenUsed/>
    <w:rsid w:val="00F84D0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84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84D0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84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69145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6914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2B7051"/>
    <w:rPr>
      <w:b/>
      <w:bCs/>
    </w:rPr>
  </w:style>
  <w:style w:type="table" w:styleId="af4">
    <w:name w:val="Table Grid"/>
    <w:basedOn w:val="a1"/>
    <w:uiPriority w:val="59"/>
    <w:rsid w:val="00AA2D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a0"/>
    <w:rsid w:val="002920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Bodytext20">
    <w:name w:val="Body text (2)"/>
    <w:basedOn w:val="Bodytext2"/>
    <w:rsid w:val="002920A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Bodytext210pt">
    <w:name w:val="Body text (2) + 10 pt"/>
    <w:basedOn w:val="Bodytext2"/>
    <w:rsid w:val="006E1C29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Bodytext215ptItalicSpacing0pt">
    <w:name w:val="Body text (2) + 15 pt;Italic;Spacing 0 pt"/>
    <w:basedOn w:val="Bodytext2"/>
    <w:rsid w:val="006E1C29"/>
    <w:rPr>
      <w:i/>
      <w:iCs/>
      <w:color w:val="000000"/>
      <w:spacing w:val="-10"/>
      <w:w w:val="100"/>
      <w:position w:val="0"/>
      <w:sz w:val="30"/>
      <w:szCs w:val="30"/>
      <w:lang w:val="ru-RU" w:eastAsia="ru-RU" w:bidi="ru-RU"/>
    </w:rPr>
  </w:style>
  <w:style w:type="paragraph" w:styleId="af5">
    <w:name w:val="Document Map"/>
    <w:basedOn w:val="a"/>
    <w:link w:val="af6"/>
    <w:uiPriority w:val="99"/>
    <w:semiHidden/>
    <w:unhideWhenUsed/>
    <w:rsid w:val="006E1C29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6E1C2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odytext2Bold">
    <w:name w:val="Body text (2) + Bold"/>
    <w:basedOn w:val="Bodytext2"/>
    <w:rsid w:val="006E1C29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Bodytext255ptItalic">
    <w:name w:val="Body text (2) + 5.5 pt;Italic"/>
    <w:basedOn w:val="Bodytext2"/>
    <w:rsid w:val="006E1C29"/>
    <w:rPr>
      <w:i/>
      <w:iCs/>
      <w:color w:val="000000"/>
      <w:spacing w:val="0"/>
      <w:w w:val="100"/>
      <w:position w:val="0"/>
      <w:sz w:val="11"/>
      <w:szCs w:val="11"/>
      <w:lang w:val="en-US" w:eastAsia="en-US" w:bidi="en-US"/>
    </w:rPr>
  </w:style>
  <w:style w:type="character" w:customStyle="1" w:styleId="Bodytext26pt">
    <w:name w:val="Body text (2) + 6 pt"/>
    <w:basedOn w:val="Bodytext2"/>
    <w:rsid w:val="006E1C29"/>
    <w:rPr>
      <w:color w:val="000000"/>
      <w:spacing w:val="0"/>
      <w:w w:val="100"/>
      <w:position w:val="0"/>
      <w:sz w:val="12"/>
      <w:szCs w:val="12"/>
      <w:lang w:val="ru-RU" w:eastAsia="ru-RU" w:bidi="ru-RU"/>
    </w:rPr>
  </w:style>
  <w:style w:type="paragraph" w:customStyle="1" w:styleId="ql-center-displayed-equation">
    <w:name w:val="ql-center-displayed-equation"/>
    <w:basedOn w:val="a"/>
    <w:rsid w:val="005D4AE4"/>
    <w:pPr>
      <w:spacing w:before="100" w:beforeAutospacing="1" w:after="100" w:afterAutospacing="1"/>
    </w:pPr>
  </w:style>
  <w:style w:type="character" w:customStyle="1" w:styleId="ql-right-eqno">
    <w:name w:val="ql-right-eqno"/>
    <w:basedOn w:val="a0"/>
    <w:rsid w:val="005D4AE4"/>
  </w:style>
  <w:style w:type="character" w:customStyle="1" w:styleId="ql-left-eqno">
    <w:name w:val="ql-left-eqno"/>
    <w:basedOn w:val="a0"/>
    <w:rsid w:val="005D4AE4"/>
  </w:style>
  <w:style w:type="character" w:styleId="af7">
    <w:name w:val="Placeholder Text"/>
    <w:basedOn w:val="a0"/>
    <w:uiPriority w:val="99"/>
    <w:semiHidden/>
    <w:rsid w:val="007F580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9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8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96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68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1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0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2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3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66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6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3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5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9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9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0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00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0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355916">
          <w:marLeft w:val="0"/>
          <w:marRight w:val="0"/>
          <w:marTop w:val="188"/>
          <w:marBottom w:val="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3842">
          <w:marLeft w:val="0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3" w:color="DBDCDC"/>
            <w:right w:val="none" w:sz="0" w:space="0" w:color="auto"/>
          </w:divBdr>
          <w:divsChild>
            <w:div w:id="776559940">
              <w:marLeft w:val="100"/>
              <w:marRight w:val="0"/>
              <w:marTop w:val="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086780">
          <w:marLeft w:val="0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3" w:color="DBDCDC"/>
            <w:right w:val="none" w:sz="0" w:space="0" w:color="auto"/>
          </w:divBdr>
        </w:div>
        <w:div w:id="1603567471">
          <w:marLeft w:val="438"/>
          <w:marRight w:val="0"/>
          <w:marTop w:val="338"/>
          <w:marBottom w:val="5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40601">
          <w:marLeft w:val="0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3" w:color="DBDCDC"/>
            <w:right w:val="none" w:sz="0" w:space="0" w:color="auto"/>
          </w:divBdr>
          <w:divsChild>
            <w:div w:id="307978757">
              <w:marLeft w:val="100"/>
              <w:marRight w:val="0"/>
              <w:marTop w:val="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6491">
          <w:marLeft w:val="0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3" w:color="DBDCDC"/>
            <w:right w:val="none" w:sz="0" w:space="0" w:color="auto"/>
          </w:divBdr>
          <w:divsChild>
            <w:div w:id="1012881554">
              <w:marLeft w:val="100"/>
              <w:marRight w:val="0"/>
              <w:marTop w:val="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8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A718C-7EE8-48D1-B3EC-A4ED7D91A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10</Pages>
  <Words>7484</Words>
  <Characters>42664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РБК Информационные Системы</Company>
  <LinksUpToDate>false</LinksUpToDate>
  <CharactersWithSpaces>50048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arogova</dc:creator>
  <cp:lastModifiedBy>Настя</cp:lastModifiedBy>
  <cp:revision>23</cp:revision>
  <cp:lastPrinted>2016-04-20T14:50:00Z</cp:lastPrinted>
  <dcterms:created xsi:type="dcterms:W3CDTF">2016-04-19T14:34:00Z</dcterms:created>
  <dcterms:modified xsi:type="dcterms:W3CDTF">2017-05-20T07:26:00Z</dcterms:modified>
</cp:coreProperties>
</file>