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668" w:rsidRPr="00091D19" w:rsidRDefault="00151668" w:rsidP="00151668">
      <w:pPr>
        <w:pStyle w:val="21"/>
        <w:ind w:firstLine="709"/>
        <w:jc w:val="center"/>
        <w:rPr>
          <w:color w:val="000000" w:themeColor="text1"/>
          <w:szCs w:val="28"/>
        </w:rPr>
      </w:pPr>
      <w:r w:rsidRPr="00091D19">
        <w:rPr>
          <w:color w:val="000000" w:themeColor="text1"/>
          <w:szCs w:val="28"/>
        </w:rPr>
        <w:t>ОГЛАВЛЕНИЕ</w:t>
      </w:r>
    </w:p>
    <w:p w:rsidR="00151668" w:rsidRPr="00091D19" w:rsidRDefault="00151668" w:rsidP="00151668">
      <w:pPr>
        <w:pStyle w:val="21"/>
        <w:ind w:firstLine="709"/>
        <w:jc w:val="center"/>
        <w:rPr>
          <w:color w:val="000000" w:themeColor="text1"/>
          <w:szCs w:val="28"/>
        </w:rPr>
      </w:pPr>
    </w:p>
    <w:p w:rsidR="004353B6" w:rsidRPr="00091D19" w:rsidRDefault="004353B6" w:rsidP="004353B6">
      <w:pPr>
        <w:pStyle w:val="af0"/>
        <w:numPr>
          <w:ilvl w:val="0"/>
          <w:numId w:val="36"/>
        </w:numPr>
        <w:spacing w:after="0" w:line="360" w:lineRule="auto"/>
        <w:ind w:left="709" w:hanging="709"/>
        <w:jc w:val="both"/>
        <w:rPr>
          <w:rFonts w:ascii="Times New Roman" w:hAnsi="Times New Roman"/>
          <w:color w:val="000000" w:themeColor="text1"/>
          <w:sz w:val="26"/>
          <w:szCs w:val="26"/>
        </w:rPr>
      </w:pPr>
      <w:r w:rsidRPr="00091D19">
        <w:rPr>
          <w:rFonts w:ascii="Times New Roman" w:hAnsi="Times New Roman"/>
          <w:color w:val="000000" w:themeColor="text1"/>
          <w:sz w:val="26"/>
          <w:szCs w:val="26"/>
        </w:rPr>
        <w:t>КАК РАССЧИТЫВАЕТСЯ РАЗМЕР ПЕНСИИ ПО СТАРОСТИ</w:t>
      </w:r>
      <w:r w:rsidR="00754038" w:rsidRPr="00091D19">
        <w:rPr>
          <w:rFonts w:ascii="Times New Roman" w:hAnsi="Times New Roman"/>
          <w:color w:val="000000" w:themeColor="text1"/>
          <w:sz w:val="26"/>
          <w:szCs w:val="26"/>
        </w:rPr>
        <w:t xml:space="preserve"> ………………. </w:t>
      </w:r>
      <w:r w:rsidR="00751B13">
        <w:rPr>
          <w:rFonts w:ascii="Times New Roman" w:hAnsi="Times New Roman"/>
          <w:color w:val="000000" w:themeColor="text1"/>
          <w:sz w:val="26"/>
          <w:szCs w:val="26"/>
        </w:rPr>
        <w:t>3</w:t>
      </w:r>
    </w:p>
    <w:p w:rsidR="004353B6" w:rsidRPr="00091D19" w:rsidRDefault="004353B6" w:rsidP="004353B6">
      <w:pPr>
        <w:pStyle w:val="af0"/>
        <w:spacing w:after="0" w:line="360" w:lineRule="auto"/>
        <w:ind w:left="709"/>
        <w:jc w:val="both"/>
        <w:rPr>
          <w:rFonts w:ascii="Times New Roman" w:hAnsi="Times New Roman"/>
          <w:color w:val="000000" w:themeColor="text1"/>
          <w:sz w:val="26"/>
          <w:szCs w:val="26"/>
        </w:rPr>
      </w:pPr>
    </w:p>
    <w:p w:rsidR="004353B6" w:rsidRPr="00091D19" w:rsidRDefault="004353B6" w:rsidP="004353B6">
      <w:pPr>
        <w:pStyle w:val="af0"/>
        <w:numPr>
          <w:ilvl w:val="0"/>
          <w:numId w:val="36"/>
        </w:numPr>
        <w:spacing w:after="0" w:line="360" w:lineRule="auto"/>
        <w:ind w:left="709" w:hanging="709"/>
        <w:jc w:val="both"/>
        <w:rPr>
          <w:rFonts w:ascii="Times New Roman" w:hAnsi="Times New Roman"/>
          <w:color w:val="000000" w:themeColor="text1"/>
          <w:sz w:val="26"/>
          <w:szCs w:val="26"/>
        </w:rPr>
      </w:pPr>
      <w:r w:rsidRPr="00091D19">
        <w:rPr>
          <w:rFonts w:ascii="Times New Roman" w:hAnsi="Times New Roman"/>
          <w:color w:val="000000" w:themeColor="text1"/>
          <w:sz w:val="26"/>
          <w:szCs w:val="26"/>
        </w:rPr>
        <w:t xml:space="preserve">ЗАДАЧИ </w:t>
      </w:r>
    </w:p>
    <w:p w:rsidR="004353B6" w:rsidRPr="00091D19" w:rsidRDefault="004353B6" w:rsidP="004353B6">
      <w:pPr>
        <w:pStyle w:val="af0"/>
        <w:numPr>
          <w:ilvl w:val="1"/>
          <w:numId w:val="36"/>
        </w:numPr>
        <w:spacing w:after="0" w:line="360" w:lineRule="auto"/>
        <w:ind w:left="709" w:hanging="709"/>
        <w:jc w:val="both"/>
        <w:rPr>
          <w:rFonts w:ascii="Times New Roman" w:hAnsi="Times New Roman"/>
          <w:color w:val="000000" w:themeColor="text1"/>
          <w:sz w:val="26"/>
          <w:szCs w:val="26"/>
        </w:rPr>
      </w:pPr>
      <w:r w:rsidRPr="00091D19">
        <w:rPr>
          <w:rFonts w:ascii="Times New Roman" w:hAnsi="Times New Roman"/>
          <w:color w:val="000000" w:themeColor="text1"/>
          <w:sz w:val="26"/>
          <w:szCs w:val="26"/>
        </w:rPr>
        <w:t>Задача 1 ……………………………………………………………………………….</w:t>
      </w:r>
      <w:r w:rsidR="00754038" w:rsidRPr="00091D19">
        <w:rPr>
          <w:rFonts w:ascii="Times New Roman" w:hAnsi="Times New Roman"/>
          <w:color w:val="000000" w:themeColor="text1"/>
          <w:sz w:val="26"/>
          <w:szCs w:val="26"/>
        </w:rPr>
        <w:t xml:space="preserve"> </w:t>
      </w:r>
      <w:r w:rsidR="00751B13">
        <w:rPr>
          <w:rFonts w:ascii="Times New Roman" w:hAnsi="Times New Roman"/>
          <w:color w:val="000000" w:themeColor="text1"/>
          <w:sz w:val="26"/>
          <w:szCs w:val="26"/>
        </w:rPr>
        <w:t>9</w:t>
      </w:r>
    </w:p>
    <w:p w:rsidR="004353B6" w:rsidRPr="00091D19" w:rsidRDefault="004353B6" w:rsidP="004353B6">
      <w:pPr>
        <w:pStyle w:val="af0"/>
        <w:numPr>
          <w:ilvl w:val="1"/>
          <w:numId w:val="36"/>
        </w:numPr>
        <w:spacing w:after="0" w:line="360" w:lineRule="auto"/>
        <w:ind w:left="709" w:hanging="709"/>
        <w:jc w:val="both"/>
        <w:rPr>
          <w:rFonts w:ascii="Times New Roman" w:eastAsia="Times New Roman" w:hAnsi="Times New Roman"/>
          <w:color w:val="000000" w:themeColor="text1"/>
          <w:sz w:val="26"/>
          <w:szCs w:val="26"/>
        </w:rPr>
      </w:pPr>
      <w:r w:rsidRPr="00091D19">
        <w:rPr>
          <w:rFonts w:ascii="Times New Roman" w:hAnsi="Times New Roman"/>
          <w:color w:val="000000" w:themeColor="text1"/>
          <w:sz w:val="26"/>
          <w:szCs w:val="26"/>
        </w:rPr>
        <w:t>Задача 2</w:t>
      </w:r>
      <w:r w:rsidR="00754038" w:rsidRPr="00091D19">
        <w:rPr>
          <w:rFonts w:ascii="Times New Roman" w:hAnsi="Times New Roman"/>
          <w:color w:val="000000" w:themeColor="text1"/>
          <w:sz w:val="26"/>
          <w:szCs w:val="26"/>
        </w:rPr>
        <w:t xml:space="preserve"> ………………………………………………………………………………. </w:t>
      </w:r>
      <w:r w:rsidR="00751B13">
        <w:rPr>
          <w:rFonts w:ascii="Times New Roman" w:hAnsi="Times New Roman"/>
          <w:color w:val="000000" w:themeColor="text1"/>
          <w:sz w:val="26"/>
          <w:szCs w:val="26"/>
        </w:rPr>
        <w:t>12</w:t>
      </w:r>
    </w:p>
    <w:p w:rsidR="004353B6" w:rsidRPr="00091D19" w:rsidRDefault="004353B6" w:rsidP="00151668">
      <w:pPr>
        <w:spacing w:after="0" w:line="360" w:lineRule="auto"/>
        <w:jc w:val="both"/>
        <w:rPr>
          <w:rFonts w:ascii="Times New Roman" w:eastAsia="Times New Roman" w:hAnsi="Times New Roman"/>
          <w:color w:val="000000" w:themeColor="text1"/>
          <w:sz w:val="28"/>
          <w:szCs w:val="28"/>
        </w:rPr>
      </w:pPr>
      <w:r w:rsidRPr="00091D19">
        <w:rPr>
          <w:rFonts w:ascii="Times New Roman" w:eastAsia="Times New Roman" w:hAnsi="Times New Roman"/>
          <w:color w:val="000000" w:themeColor="text1"/>
          <w:sz w:val="28"/>
          <w:szCs w:val="28"/>
        </w:rPr>
        <w:t xml:space="preserve">            </w:t>
      </w:r>
    </w:p>
    <w:p w:rsidR="00151668" w:rsidRPr="00091D19" w:rsidRDefault="004353B6" w:rsidP="00151668">
      <w:pPr>
        <w:spacing w:after="0" w:line="360" w:lineRule="auto"/>
        <w:jc w:val="both"/>
        <w:rPr>
          <w:rFonts w:ascii="Times New Roman" w:eastAsia="Times New Roman" w:hAnsi="Times New Roman"/>
          <w:color w:val="000000" w:themeColor="text1"/>
          <w:sz w:val="28"/>
          <w:szCs w:val="28"/>
        </w:rPr>
      </w:pPr>
      <w:r w:rsidRPr="00091D19">
        <w:rPr>
          <w:rFonts w:ascii="Times New Roman" w:eastAsia="Times New Roman" w:hAnsi="Times New Roman"/>
          <w:color w:val="000000" w:themeColor="text1"/>
          <w:sz w:val="28"/>
          <w:szCs w:val="28"/>
        </w:rPr>
        <w:t xml:space="preserve">            </w:t>
      </w:r>
      <w:r w:rsidR="00151668" w:rsidRPr="00091D19">
        <w:rPr>
          <w:rFonts w:ascii="Times New Roman" w:eastAsia="Times New Roman" w:hAnsi="Times New Roman"/>
          <w:color w:val="000000" w:themeColor="text1"/>
          <w:sz w:val="28"/>
          <w:szCs w:val="28"/>
        </w:rPr>
        <w:t>БИБЛИОГРАФИ</w:t>
      </w:r>
      <w:r w:rsidRPr="00091D19">
        <w:rPr>
          <w:rFonts w:ascii="Times New Roman" w:eastAsia="Times New Roman" w:hAnsi="Times New Roman"/>
          <w:color w:val="000000" w:themeColor="text1"/>
          <w:sz w:val="28"/>
          <w:szCs w:val="28"/>
        </w:rPr>
        <w:t xml:space="preserve">ЧЕСКИЙ СПИСОК ……………………………………… </w:t>
      </w:r>
      <w:r w:rsidR="00751B13">
        <w:rPr>
          <w:rFonts w:ascii="Times New Roman" w:eastAsia="Times New Roman" w:hAnsi="Times New Roman"/>
          <w:color w:val="000000" w:themeColor="text1"/>
          <w:sz w:val="28"/>
          <w:szCs w:val="28"/>
        </w:rPr>
        <w:t>16</w:t>
      </w:r>
    </w:p>
    <w:p w:rsidR="00151668" w:rsidRPr="00091D19" w:rsidRDefault="00151668" w:rsidP="003C2B06">
      <w:pPr>
        <w:pStyle w:val="21"/>
        <w:spacing w:line="240" w:lineRule="auto"/>
        <w:jc w:val="center"/>
        <w:rPr>
          <w:color w:val="000000" w:themeColor="text1"/>
          <w:szCs w:val="28"/>
        </w:rPr>
      </w:pPr>
    </w:p>
    <w:p w:rsidR="00151668" w:rsidRPr="00091D19" w:rsidRDefault="00151668" w:rsidP="003C2B06">
      <w:pPr>
        <w:pStyle w:val="21"/>
        <w:spacing w:line="240" w:lineRule="auto"/>
        <w:jc w:val="center"/>
        <w:rPr>
          <w:color w:val="000000" w:themeColor="text1"/>
          <w:szCs w:val="28"/>
        </w:rPr>
      </w:pPr>
    </w:p>
    <w:p w:rsidR="00151668" w:rsidRPr="00091D19" w:rsidRDefault="00151668" w:rsidP="003C2B06">
      <w:pPr>
        <w:pStyle w:val="21"/>
        <w:spacing w:line="240" w:lineRule="auto"/>
        <w:jc w:val="center"/>
        <w:rPr>
          <w:color w:val="000000" w:themeColor="text1"/>
          <w:szCs w:val="28"/>
        </w:rPr>
      </w:pPr>
    </w:p>
    <w:p w:rsidR="00151668" w:rsidRPr="00091D19" w:rsidRDefault="00151668" w:rsidP="003C2B06">
      <w:pPr>
        <w:pStyle w:val="21"/>
        <w:spacing w:line="240" w:lineRule="auto"/>
        <w:jc w:val="center"/>
        <w:rPr>
          <w:color w:val="000000" w:themeColor="text1"/>
          <w:szCs w:val="28"/>
        </w:rPr>
      </w:pPr>
    </w:p>
    <w:p w:rsidR="00151668" w:rsidRPr="00091D19" w:rsidRDefault="00151668" w:rsidP="003C2B06">
      <w:pPr>
        <w:pStyle w:val="21"/>
        <w:spacing w:line="240" w:lineRule="auto"/>
        <w:jc w:val="center"/>
        <w:rPr>
          <w:color w:val="000000" w:themeColor="text1"/>
          <w:szCs w:val="28"/>
        </w:rPr>
      </w:pPr>
    </w:p>
    <w:p w:rsidR="00151668" w:rsidRPr="00091D19" w:rsidRDefault="00151668" w:rsidP="003C2B06">
      <w:pPr>
        <w:pStyle w:val="21"/>
        <w:spacing w:line="240" w:lineRule="auto"/>
        <w:jc w:val="center"/>
        <w:rPr>
          <w:color w:val="000000" w:themeColor="text1"/>
          <w:szCs w:val="28"/>
        </w:rPr>
      </w:pPr>
    </w:p>
    <w:p w:rsidR="00151668" w:rsidRPr="00091D19" w:rsidRDefault="00151668" w:rsidP="003C2B06">
      <w:pPr>
        <w:pStyle w:val="21"/>
        <w:spacing w:line="240" w:lineRule="auto"/>
        <w:jc w:val="center"/>
        <w:rPr>
          <w:color w:val="000000" w:themeColor="text1"/>
          <w:szCs w:val="28"/>
        </w:rPr>
      </w:pPr>
    </w:p>
    <w:p w:rsidR="00151668" w:rsidRPr="00091D19" w:rsidRDefault="00151668" w:rsidP="003C2B06">
      <w:pPr>
        <w:pStyle w:val="21"/>
        <w:spacing w:line="240" w:lineRule="auto"/>
        <w:jc w:val="center"/>
        <w:rPr>
          <w:color w:val="000000" w:themeColor="text1"/>
          <w:szCs w:val="28"/>
        </w:rPr>
      </w:pPr>
    </w:p>
    <w:p w:rsidR="00151668" w:rsidRPr="00091D19" w:rsidRDefault="00151668" w:rsidP="003C2B06">
      <w:pPr>
        <w:pStyle w:val="21"/>
        <w:spacing w:line="240" w:lineRule="auto"/>
        <w:jc w:val="center"/>
        <w:rPr>
          <w:color w:val="000000" w:themeColor="text1"/>
          <w:szCs w:val="28"/>
        </w:rPr>
      </w:pPr>
    </w:p>
    <w:p w:rsidR="00151668" w:rsidRPr="00091D19" w:rsidRDefault="00151668" w:rsidP="003C2B06">
      <w:pPr>
        <w:pStyle w:val="21"/>
        <w:spacing w:line="240" w:lineRule="auto"/>
        <w:jc w:val="center"/>
        <w:rPr>
          <w:color w:val="000000" w:themeColor="text1"/>
          <w:szCs w:val="28"/>
        </w:rPr>
      </w:pPr>
    </w:p>
    <w:p w:rsidR="00151668" w:rsidRPr="00091D19" w:rsidRDefault="00151668" w:rsidP="003C2B06">
      <w:pPr>
        <w:pStyle w:val="21"/>
        <w:spacing w:line="240" w:lineRule="auto"/>
        <w:jc w:val="center"/>
        <w:rPr>
          <w:color w:val="000000" w:themeColor="text1"/>
          <w:szCs w:val="28"/>
        </w:rPr>
      </w:pPr>
    </w:p>
    <w:p w:rsidR="00151668" w:rsidRPr="00091D19" w:rsidRDefault="00151668" w:rsidP="003C2B06">
      <w:pPr>
        <w:pStyle w:val="21"/>
        <w:spacing w:line="240" w:lineRule="auto"/>
        <w:jc w:val="center"/>
        <w:rPr>
          <w:color w:val="000000" w:themeColor="text1"/>
          <w:szCs w:val="28"/>
        </w:rPr>
      </w:pPr>
    </w:p>
    <w:p w:rsidR="00151668" w:rsidRPr="00091D19" w:rsidRDefault="00151668" w:rsidP="003C2B06">
      <w:pPr>
        <w:pStyle w:val="21"/>
        <w:spacing w:line="240" w:lineRule="auto"/>
        <w:jc w:val="center"/>
        <w:rPr>
          <w:color w:val="000000" w:themeColor="text1"/>
          <w:szCs w:val="28"/>
        </w:rPr>
      </w:pPr>
    </w:p>
    <w:p w:rsidR="00151668" w:rsidRDefault="00151668" w:rsidP="003C2B06">
      <w:pPr>
        <w:pStyle w:val="21"/>
        <w:spacing w:line="240" w:lineRule="auto"/>
        <w:jc w:val="center"/>
        <w:rPr>
          <w:color w:val="000000" w:themeColor="text1"/>
          <w:szCs w:val="28"/>
        </w:rPr>
      </w:pPr>
    </w:p>
    <w:p w:rsidR="00751B13" w:rsidRDefault="00751B13" w:rsidP="003C2B06">
      <w:pPr>
        <w:pStyle w:val="21"/>
        <w:spacing w:line="240" w:lineRule="auto"/>
        <w:jc w:val="center"/>
        <w:rPr>
          <w:color w:val="000000" w:themeColor="text1"/>
          <w:szCs w:val="28"/>
        </w:rPr>
      </w:pPr>
    </w:p>
    <w:p w:rsidR="00751B13" w:rsidRDefault="00751B13" w:rsidP="003C2B06">
      <w:pPr>
        <w:pStyle w:val="21"/>
        <w:spacing w:line="240" w:lineRule="auto"/>
        <w:jc w:val="center"/>
        <w:rPr>
          <w:color w:val="000000" w:themeColor="text1"/>
          <w:szCs w:val="28"/>
        </w:rPr>
      </w:pPr>
    </w:p>
    <w:p w:rsidR="00751B13" w:rsidRDefault="00751B13" w:rsidP="003C2B06">
      <w:pPr>
        <w:pStyle w:val="21"/>
        <w:spacing w:line="240" w:lineRule="auto"/>
        <w:jc w:val="center"/>
        <w:rPr>
          <w:color w:val="000000" w:themeColor="text1"/>
          <w:szCs w:val="28"/>
        </w:rPr>
      </w:pPr>
    </w:p>
    <w:p w:rsidR="00751B13" w:rsidRDefault="00751B13" w:rsidP="003C2B06">
      <w:pPr>
        <w:pStyle w:val="21"/>
        <w:spacing w:line="240" w:lineRule="auto"/>
        <w:jc w:val="center"/>
        <w:rPr>
          <w:color w:val="000000" w:themeColor="text1"/>
          <w:szCs w:val="28"/>
        </w:rPr>
      </w:pPr>
    </w:p>
    <w:p w:rsidR="00751B13" w:rsidRDefault="00751B13" w:rsidP="003C2B06">
      <w:pPr>
        <w:pStyle w:val="21"/>
        <w:spacing w:line="240" w:lineRule="auto"/>
        <w:jc w:val="center"/>
        <w:rPr>
          <w:color w:val="000000" w:themeColor="text1"/>
          <w:szCs w:val="28"/>
        </w:rPr>
      </w:pPr>
    </w:p>
    <w:p w:rsidR="00751B13" w:rsidRDefault="00751B13" w:rsidP="003C2B06">
      <w:pPr>
        <w:pStyle w:val="21"/>
        <w:spacing w:line="240" w:lineRule="auto"/>
        <w:jc w:val="center"/>
        <w:rPr>
          <w:color w:val="000000" w:themeColor="text1"/>
          <w:szCs w:val="28"/>
        </w:rPr>
      </w:pPr>
    </w:p>
    <w:p w:rsidR="00751B13" w:rsidRDefault="00751B13" w:rsidP="003C2B06">
      <w:pPr>
        <w:pStyle w:val="21"/>
        <w:spacing w:line="240" w:lineRule="auto"/>
        <w:jc w:val="center"/>
        <w:rPr>
          <w:color w:val="000000" w:themeColor="text1"/>
          <w:szCs w:val="28"/>
        </w:rPr>
      </w:pPr>
    </w:p>
    <w:p w:rsidR="00751B13" w:rsidRDefault="00751B13" w:rsidP="003C2B06">
      <w:pPr>
        <w:pStyle w:val="21"/>
        <w:spacing w:line="240" w:lineRule="auto"/>
        <w:jc w:val="center"/>
        <w:rPr>
          <w:color w:val="000000" w:themeColor="text1"/>
          <w:szCs w:val="28"/>
        </w:rPr>
      </w:pPr>
    </w:p>
    <w:p w:rsidR="00751B13" w:rsidRDefault="00751B13" w:rsidP="003C2B06">
      <w:pPr>
        <w:pStyle w:val="21"/>
        <w:spacing w:line="240" w:lineRule="auto"/>
        <w:jc w:val="center"/>
        <w:rPr>
          <w:color w:val="000000" w:themeColor="text1"/>
          <w:szCs w:val="28"/>
        </w:rPr>
      </w:pPr>
    </w:p>
    <w:p w:rsidR="00751B13" w:rsidRDefault="00751B13" w:rsidP="003C2B06">
      <w:pPr>
        <w:pStyle w:val="21"/>
        <w:spacing w:line="240" w:lineRule="auto"/>
        <w:jc w:val="center"/>
        <w:rPr>
          <w:color w:val="000000" w:themeColor="text1"/>
          <w:szCs w:val="28"/>
        </w:rPr>
      </w:pPr>
    </w:p>
    <w:p w:rsidR="00751B13" w:rsidRDefault="00751B13" w:rsidP="003C2B06">
      <w:pPr>
        <w:pStyle w:val="21"/>
        <w:spacing w:line="240" w:lineRule="auto"/>
        <w:jc w:val="center"/>
        <w:rPr>
          <w:color w:val="000000" w:themeColor="text1"/>
          <w:szCs w:val="28"/>
        </w:rPr>
      </w:pPr>
    </w:p>
    <w:p w:rsidR="00751B13" w:rsidRPr="00091D19" w:rsidRDefault="00751B13" w:rsidP="003C2B06">
      <w:pPr>
        <w:pStyle w:val="21"/>
        <w:spacing w:line="240" w:lineRule="auto"/>
        <w:jc w:val="center"/>
        <w:rPr>
          <w:color w:val="000000" w:themeColor="text1"/>
          <w:szCs w:val="28"/>
        </w:rPr>
      </w:pPr>
    </w:p>
    <w:p w:rsidR="00151668" w:rsidRPr="00091D19" w:rsidRDefault="00151668" w:rsidP="003C2B06">
      <w:pPr>
        <w:pStyle w:val="21"/>
        <w:spacing w:line="240" w:lineRule="auto"/>
        <w:jc w:val="center"/>
        <w:rPr>
          <w:color w:val="000000" w:themeColor="text1"/>
          <w:szCs w:val="28"/>
        </w:rPr>
      </w:pPr>
    </w:p>
    <w:p w:rsidR="00151668" w:rsidRPr="00091D19" w:rsidRDefault="00151668" w:rsidP="003C2B06">
      <w:pPr>
        <w:pStyle w:val="21"/>
        <w:spacing w:line="240" w:lineRule="auto"/>
        <w:jc w:val="center"/>
        <w:rPr>
          <w:color w:val="000000" w:themeColor="text1"/>
          <w:szCs w:val="28"/>
        </w:rPr>
      </w:pPr>
    </w:p>
    <w:p w:rsidR="00151668" w:rsidRPr="00091D19" w:rsidRDefault="00151668" w:rsidP="003C2B06">
      <w:pPr>
        <w:pStyle w:val="21"/>
        <w:spacing w:line="240" w:lineRule="auto"/>
        <w:jc w:val="center"/>
        <w:rPr>
          <w:color w:val="000000" w:themeColor="text1"/>
          <w:szCs w:val="28"/>
        </w:rPr>
      </w:pPr>
    </w:p>
    <w:p w:rsidR="00151668" w:rsidRPr="00091D19" w:rsidRDefault="00151668" w:rsidP="003C2B06">
      <w:pPr>
        <w:pStyle w:val="21"/>
        <w:spacing w:line="240" w:lineRule="auto"/>
        <w:jc w:val="center"/>
        <w:rPr>
          <w:color w:val="000000" w:themeColor="text1"/>
          <w:szCs w:val="28"/>
        </w:rPr>
      </w:pPr>
    </w:p>
    <w:p w:rsidR="00151668" w:rsidRPr="00091D19" w:rsidRDefault="00151668" w:rsidP="003C2B06">
      <w:pPr>
        <w:pStyle w:val="21"/>
        <w:spacing w:line="240" w:lineRule="auto"/>
        <w:jc w:val="center"/>
        <w:rPr>
          <w:color w:val="000000" w:themeColor="text1"/>
          <w:szCs w:val="28"/>
        </w:rPr>
      </w:pPr>
    </w:p>
    <w:p w:rsidR="00940C40" w:rsidRPr="00091D19" w:rsidRDefault="00204DB5" w:rsidP="00AB5154">
      <w:pPr>
        <w:pStyle w:val="af0"/>
        <w:numPr>
          <w:ilvl w:val="0"/>
          <w:numId w:val="38"/>
        </w:numPr>
        <w:spacing w:after="240" w:line="360" w:lineRule="auto"/>
        <w:ind w:left="851" w:hanging="851"/>
        <w:jc w:val="both"/>
        <w:rPr>
          <w:color w:val="000000" w:themeColor="text1"/>
          <w:sz w:val="26"/>
          <w:szCs w:val="26"/>
        </w:rPr>
      </w:pPr>
      <w:r w:rsidRPr="00091D19">
        <w:rPr>
          <w:rFonts w:ascii="Times New Roman" w:hAnsi="Times New Roman"/>
          <w:color w:val="000000" w:themeColor="text1"/>
          <w:sz w:val="26"/>
          <w:szCs w:val="26"/>
        </w:rPr>
        <w:lastRenderedPageBreak/>
        <w:t>КАК РАССЧИТЫВАЕТСЯ РАЗМЕР ПЕНСИИ ПО СТАРОСТИ</w:t>
      </w:r>
    </w:p>
    <w:p w:rsidR="00940C40" w:rsidRPr="00091D19" w:rsidRDefault="00940C40" w:rsidP="00940C40">
      <w:pPr>
        <w:pStyle w:val="21"/>
        <w:ind w:firstLine="709"/>
        <w:jc w:val="center"/>
        <w:rPr>
          <w:color w:val="000000" w:themeColor="text1"/>
          <w:sz w:val="26"/>
          <w:szCs w:val="26"/>
        </w:rPr>
      </w:pPr>
    </w:p>
    <w:p w:rsidR="004D6EBE" w:rsidRPr="00091D19" w:rsidRDefault="004D6EBE" w:rsidP="000C4326">
      <w:pPr>
        <w:pStyle w:val="ConsPlusNormal"/>
        <w:spacing w:line="360" w:lineRule="auto"/>
        <w:ind w:firstLine="709"/>
        <w:jc w:val="both"/>
        <w:rPr>
          <w:color w:val="000000" w:themeColor="text1"/>
          <w:sz w:val="26"/>
          <w:szCs w:val="26"/>
        </w:rPr>
      </w:pPr>
      <w:r w:rsidRPr="00091D19">
        <w:rPr>
          <w:color w:val="000000" w:themeColor="text1"/>
          <w:sz w:val="26"/>
          <w:szCs w:val="26"/>
        </w:rPr>
        <w:t>Законодательство РФ предусматривает три вида пенсий по старости:</w:t>
      </w:r>
    </w:p>
    <w:p w:rsidR="004D6EBE" w:rsidRPr="00091D19" w:rsidRDefault="00AB5154" w:rsidP="000C4326">
      <w:pPr>
        <w:pStyle w:val="ConsPlusNormal"/>
        <w:spacing w:line="360" w:lineRule="auto"/>
        <w:ind w:firstLine="709"/>
        <w:jc w:val="both"/>
        <w:rPr>
          <w:color w:val="000000" w:themeColor="text1"/>
          <w:sz w:val="26"/>
          <w:szCs w:val="26"/>
        </w:rPr>
      </w:pPr>
      <w:r w:rsidRPr="00091D19">
        <w:rPr>
          <w:color w:val="000000" w:themeColor="text1"/>
          <w:sz w:val="26"/>
          <w:szCs w:val="26"/>
        </w:rPr>
        <w:t>- с</w:t>
      </w:r>
      <w:r w:rsidR="004D6EBE" w:rsidRPr="00091D19">
        <w:rPr>
          <w:color w:val="000000" w:themeColor="text1"/>
          <w:sz w:val="26"/>
          <w:szCs w:val="26"/>
        </w:rPr>
        <w:t>траховая пенсия по старости, назначаемая в целях компенсации заработной платы и иных выплат и вознаграждений, утраченных в связи с наступлением нетрудоспособности вследствие старости (</w:t>
      </w:r>
      <w:hyperlink r:id="rId8" w:history="1">
        <w:r w:rsidR="004D6EBE" w:rsidRPr="00091D19">
          <w:rPr>
            <w:color w:val="000000" w:themeColor="text1"/>
            <w:sz w:val="26"/>
            <w:szCs w:val="26"/>
          </w:rPr>
          <w:t>п. 1 ст. 3</w:t>
        </w:r>
      </w:hyperlink>
      <w:r w:rsidR="004D6EBE" w:rsidRPr="00091D19">
        <w:rPr>
          <w:color w:val="000000" w:themeColor="text1"/>
          <w:sz w:val="26"/>
          <w:szCs w:val="26"/>
        </w:rPr>
        <w:t xml:space="preserve"> ФЗ РФ «О страховых пенсиях»)</w:t>
      </w:r>
      <w:r w:rsidRPr="00091D19">
        <w:rPr>
          <w:color w:val="000000" w:themeColor="text1"/>
          <w:sz w:val="26"/>
          <w:szCs w:val="26"/>
        </w:rPr>
        <w:t>;</w:t>
      </w:r>
      <w:r w:rsidR="004D6EBE" w:rsidRPr="00091D19">
        <w:rPr>
          <w:rStyle w:val="a9"/>
          <w:color w:val="000000" w:themeColor="text1"/>
          <w:sz w:val="26"/>
          <w:szCs w:val="26"/>
        </w:rPr>
        <w:t xml:space="preserve"> </w:t>
      </w:r>
      <w:r w:rsidR="004D6EBE" w:rsidRPr="00091D19">
        <w:rPr>
          <w:rStyle w:val="a9"/>
          <w:color w:val="000000" w:themeColor="text1"/>
          <w:sz w:val="26"/>
          <w:szCs w:val="26"/>
        </w:rPr>
        <w:footnoteReference w:id="2"/>
      </w:r>
    </w:p>
    <w:p w:rsidR="004D6EBE" w:rsidRPr="00091D19" w:rsidRDefault="00AB5154" w:rsidP="001E45AD">
      <w:pPr>
        <w:pStyle w:val="ConsPlusNormal"/>
        <w:spacing w:line="360" w:lineRule="auto"/>
        <w:ind w:firstLine="709"/>
        <w:jc w:val="both"/>
        <w:rPr>
          <w:color w:val="000000" w:themeColor="text1"/>
          <w:sz w:val="26"/>
          <w:szCs w:val="26"/>
        </w:rPr>
      </w:pPr>
      <w:r w:rsidRPr="00091D19">
        <w:rPr>
          <w:color w:val="000000" w:themeColor="text1"/>
          <w:sz w:val="26"/>
          <w:szCs w:val="26"/>
        </w:rPr>
        <w:t xml:space="preserve">- </w:t>
      </w:r>
      <w:r w:rsidR="004D6EBE" w:rsidRPr="00091D19">
        <w:rPr>
          <w:color w:val="000000" w:themeColor="text1"/>
          <w:sz w:val="26"/>
          <w:szCs w:val="26"/>
        </w:rPr>
        <w:t>государственная пенсия по старости для компенсации вреда в результате радиационных или техногенных катастроф (</w:t>
      </w:r>
      <w:hyperlink r:id="rId9" w:history="1">
        <w:r w:rsidR="004D6EBE" w:rsidRPr="00091D19">
          <w:rPr>
            <w:color w:val="000000" w:themeColor="text1"/>
            <w:sz w:val="26"/>
            <w:szCs w:val="26"/>
          </w:rPr>
          <w:t>п. 3 ст. 5</w:t>
        </w:r>
      </w:hyperlink>
      <w:r w:rsidR="004D6EBE" w:rsidRPr="00091D19">
        <w:rPr>
          <w:color w:val="000000" w:themeColor="text1"/>
          <w:sz w:val="26"/>
          <w:szCs w:val="26"/>
        </w:rPr>
        <w:t xml:space="preserve">, </w:t>
      </w:r>
      <w:hyperlink r:id="rId10" w:history="1">
        <w:r w:rsidR="004D6EBE" w:rsidRPr="00091D19">
          <w:rPr>
            <w:color w:val="000000" w:themeColor="text1"/>
            <w:sz w:val="26"/>
            <w:szCs w:val="26"/>
          </w:rPr>
          <w:t>пп. 5 п. 1 ст. 4</w:t>
        </w:r>
      </w:hyperlink>
      <w:r w:rsidR="004D6EBE" w:rsidRPr="00091D19">
        <w:rPr>
          <w:color w:val="000000" w:themeColor="text1"/>
          <w:sz w:val="26"/>
          <w:szCs w:val="26"/>
        </w:rPr>
        <w:t xml:space="preserve"> ФЗ РФ «О государственном пенсионном обеспечении в РФ»)</w:t>
      </w:r>
      <w:r w:rsidRPr="00091D19">
        <w:rPr>
          <w:color w:val="000000" w:themeColor="text1"/>
          <w:sz w:val="26"/>
          <w:szCs w:val="26"/>
        </w:rPr>
        <w:t>;</w:t>
      </w:r>
      <w:r w:rsidR="004D6EBE" w:rsidRPr="00091D19">
        <w:rPr>
          <w:rStyle w:val="a9"/>
          <w:color w:val="000000" w:themeColor="text1"/>
          <w:sz w:val="26"/>
          <w:szCs w:val="26"/>
        </w:rPr>
        <w:footnoteReference w:id="3"/>
      </w:r>
    </w:p>
    <w:p w:rsidR="004D6EBE" w:rsidRPr="00091D19" w:rsidRDefault="00AB5154" w:rsidP="001E45AD">
      <w:pPr>
        <w:pStyle w:val="ConsPlusNormal"/>
        <w:spacing w:line="360" w:lineRule="auto"/>
        <w:ind w:firstLine="709"/>
        <w:jc w:val="both"/>
        <w:rPr>
          <w:color w:val="000000" w:themeColor="text1"/>
          <w:sz w:val="26"/>
          <w:szCs w:val="26"/>
        </w:rPr>
      </w:pPr>
      <w:r w:rsidRPr="00091D19">
        <w:rPr>
          <w:color w:val="000000" w:themeColor="text1"/>
          <w:sz w:val="26"/>
          <w:szCs w:val="26"/>
        </w:rPr>
        <w:t xml:space="preserve">- </w:t>
      </w:r>
      <w:r w:rsidR="000C4326" w:rsidRPr="00091D19">
        <w:rPr>
          <w:color w:val="000000" w:themeColor="text1"/>
          <w:sz w:val="26"/>
          <w:szCs w:val="26"/>
        </w:rPr>
        <w:t>с</w:t>
      </w:r>
      <w:r w:rsidR="004D6EBE" w:rsidRPr="00091D19">
        <w:rPr>
          <w:color w:val="000000" w:themeColor="text1"/>
          <w:sz w:val="26"/>
          <w:szCs w:val="26"/>
        </w:rPr>
        <w:t>оциальная пенсия по старости гражданам, не имеющим права на страховую пенсию (</w:t>
      </w:r>
      <w:hyperlink r:id="rId11" w:history="1">
        <w:r w:rsidR="004D6EBE" w:rsidRPr="00091D19">
          <w:rPr>
            <w:color w:val="000000" w:themeColor="text1"/>
            <w:sz w:val="26"/>
            <w:szCs w:val="26"/>
          </w:rPr>
          <w:t>п. 6 ст. 5</w:t>
        </w:r>
      </w:hyperlink>
      <w:r w:rsidR="004D6EBE" w:rsidRPr="00091D19">
        <w:rPr>
          <w:color w:val="000000" w:themeColor="text1"/>
          <w:sz w:val="26"/>
          <w:szCs w:val="26"/>
        </w:rPr>
        <w:t xml:space="preserve">, </w:t>
      </w:r>
      <w:hyperlink r:id="rId12" w:history="1">
        <w:r w:rsidR="004D6EBE" w:rsidRPr="00091D19">
          <w:rPr>
            <w:color w:val="000000" w:themeColor="text1"/>
            <w:sz w:val="26"/>
            <w:szCs w:val="26"/>
          </w:rPr>
          <w:t>пп. 8 п. 1 ст. 4</w:t>
        </w:r>
      </w:hyperlink>
      <w:r w:rsidR="004D6EBE" w:rsidRPr="00091D19">
        <w:rPr>
          <w:color w:val="000000" w:themeColor="text1"/>
          <w:sz w:val="26"/>
          <w:szCs w:val="26"/>
        </w:rPr>
        <w:t xml:space="preserve"> </w:t>
      </w:r>
      <w:r w:rsidR="000C4326" w:rsidRPr="00091D19">
        <w:rPr>
          <w:color w:val="000000" w:themeColor="text1"/>
          <w:sz w:val="26"/>
          <w:szCs w:val="26"/>
        </w:rPr>
        <w:t>ФЗ РФ «О государственном пенсионном обеспечении в РФ»</w:t>
      </w:r>
      <w:r w:rsidR="004D6EBE" w:rsidRPr="00091D19">
        <w:rPr>
          <w:color w:val="000000" w:themeColor="text1"/>
          <w:sz w:val="26"/>
          <w:szCs w:val="26"/>
        </w:rPr>
        <w:t>).</w:t>
      </w:r>
    </w:p>
    <w:p w:rsidR="000C4326" w:rsidRPr="00091D19" w:rsidRDefault="000C4326" w:rsidP="001E45AD">
      <w:pPr>
        <w:pStyle w:val="21"/>
        <w:ind w:firstLine="709"/>
        <w:rPr>
          <w:color w:val="000000" w:themeColor="text1"/>
          <w:sz w:val="26"/>
          <w:szCs w:val="26"/>
        </w:rPr>
      </w:pPr>
      <w:r w:rsidRPr="00091D19">
        <w:rPr>
          <w:color w:val="000000" w:themeColor="text1"/>
          <w:sz w:val="26"/>
          <w:szCs w:val="26"/>
        </w:rPr>
        <w:t>Расчет размера страховой пенсии по старости производится на основании требований ст. 15 ФЗ РФ «О страховых пенсиях».</w:t>
      </w:r>
      <w:r w:rsidRPr="00091D19">
        <w:rPr>
          <w:rStyle w:val="a9"/>
          <w:color w:val="000000" w:themeColor="text1"/>
          <w:sz w:val="26"/>
          <w:szCs w:val="26"/>
        </w:rPr>
        <w:t xml:space="preserve"> </w:t>
      </w:r>
    </w:p>
    <w:p w:rsidR="00E00073" w:rsidRPr="00091D19" w:rsidRDefault="00E00073" w:rsidP="001E45AD">
      <w:pPr>
        <w:pStyle w:val="ConsPlusNormal"/>
        <w:spacing w:line="360" w:lineRule="auto"/>
        <w:ind w:firstLine="709"/>
        <w:jc w:val="both"/>
        <w:rPr>
          <w:color w:val="000000" w:themeColor="text1"/>
          <w:sz w:val="26"/>
          <w:szCs w:val="26"/>
        </w:rPr>
      </w:pPr>
      <w:r w:rsidRPr="00091D19">
        <w:rPr>
          <w:color w:val="000000" w:themeColor="text1"/>
          <w:sz w:val="26"/>
          <w:szCs w:val="26"/>
        </w:rPr>
        <w:t>Размер страховой пенсии по старости определяется по формуле:</w:t>
      </w:r>
    </w:p>
    <w:p w:rsidR="00E00073" w:rsidRPr="00091D19" w:rsidRDefault="00E00073" w:rsidP="001E45AD">
      <w:pPr>
        <w:pStyle w:val="ConsPlusNormal"/>
        <w:spacing w:line="360" w:lineRule="auto"/>
        <w:ind w:firstLine="709"/>
        <w:jc w:val="both"/>
        <w:outlineLvl w:val="0"/>
        <w:rPr>
          <w:color w:val="000000" w:themeColor="text1"/>
          <w:sz w:val="26"/>
          <w:szCs w:val="26"/>
        </w:rPr>
      </w:pPr>
    </w:p>
    <w:p w:rsidR="00E00073" w:rsidRPr="00091D19" w:rsidRDefault="00E00073" w:rsidP="001E45AD">
      <w:pPr>
        <w:pStyle w:val="ConsPlusNormal"/>
        <w:spacing w:line="360" w:lineRule="auto"/>
        <w:ind w:firstLine="709"/>
        <w:jc w:val="center"/>
        <w:rPr>
          <w:color w:val="000000" w:themeColor="text1"/>
          <w:sz w:val="26"/>
          <w:szCs w:val="26"/>
        </w:rPr>
      </w:pPr>
      <w:r w:rsidRPr="00091D19">
        <w:rPr>
          <w:color w:val="000000" w:themeColor="text1"/>
          <w:sz w:val="26"/>
          <w:szCs w:val="26"/>
        </w:rPr>
        <w:t xml:space="preserve">                                    СПст = ИПК x СПК                                                    (1)</w:t>
      </w:r>
    </w:p>
    <w:p w:rsidR="00E00073" w:rsidRPr="00091D19" w:rsidRDefault="00E00073" w:rsidP="001E45AD">
      <w:pPr>
        <w:pStyle w:val="ConsPlusNormal"/>
        <w:spacing w:line="360" w:lineRule="auto"/>
        <w:ind w:firstLine="709"/>
        <w:jc w:val="both"/>
        <w:rPr>
          <w:color w:val="000000" w:themeColor="text1"/>
          <w:sz w:val="26"/>
          <w:szCs w:val="26"/>
        </w:rPr>
      </w:pPr>
    </w:p>
    <w:p w:rsidR="00E00073" w:rsidRPr="00091D19" w:rsidRDefault="00E00073" w:rsidP="001E45AD">
      <w:pPr>
        <w:pStyle w:val="ConsPlusNormal"/>
        <w:spacing w:line="360" w:lineRule="auto"/>
        <w:jc w:val="both"/>
        <w:rPr>
          <w:color w:val="000000" w:themeColor="text1"/>
          <w:sz w:val="26"/>
          <w:szCs w:val="26"/>
        </w:rPr>
      </w:pPr>
      <w:r w:rsidRPr="00091D19">
        <w:rPr>
          <w:color w:val="000000" w:themeColor="text1"/>
          <w:sz w:val="26"/>
          <w:szCs w:val="26"/>
        </w:rPr>
        <w:t xml:space="preserve">где, </w:t>
      </w:r>
      <w:r w:rsidR="001E45AD" w:rsidRPr="00091D19">
        <w:rPr>
          <w:color w:val="000000" w:themeColor="text1"/>
          <w:sz w:val="26"/>
          <w:szCs w:val="26"/>
        </w:rPr>
        <w:t xml:space="preserve">  </w:t>
      </w:r>
      <w:r w:rsidRPr="00091D19">
        <w:rPr>
          <w:color w:val="000000" w:themeColor="text1"/>
          <w:sz w:val="26"/>
          <w:szCs w:val="26"/>
        </w:rPr>
        <w:t>СПст - размер страховой пенсии по старости</w:t>
      </w:r>
    </w:p>
    <w:p w:rsidR="00E00073" w:rsidRPr="00091D19" w:rsidRDefault="00E00073" w:rsidP="001E45AD">
      <w:pPr>
        <w:pStyle w:val="ConsPlusNormal"/>
        <w:spacing w:line="360" w:lineRule="auto"/>
        <w:ind w:firstLine="709"/>
        <w:jc w:val="both"/>
        <w:rPr>
          <w:color w:val="000000" w:themeColor="text1"/>
          <w:sz w:val="26"/>
          <w:szCs w:val="26"/>
        </w:rPr>
      </w:pPr>
      <w:r w:rsidRPr="00091D19">
        <w:rPr>
          <w:color w:val="000000" w:themeColor="text1"/>
          <w:sz w:val="26"/>
          <w:szCs w:val="26"/>
        </w:rPr>
        <w:t>ИПК - индивидуальный пенсионный коэффициент;</w:t>
      </w:r>
    </w:p>
    <w:p w:rsidR="00E00073" w:rsidRPr="00091D19" w:rsidRDefault="00E00073" w:rsidP="001E45AD">
      <w:pPr>
        <w:pStyle w:val="ConsPlusNormal"/>
        <w:spacing w:line="360" w:lineRule="auto"/>
        <w:ind w:firstLine="709"/>
        <w:jc w:val="both"/>
        <w:rPr>
          <w:color w:val="000000" w:themeColor="text1"/>
          <w:sz w:val="26"/>
          <w:szCs w:val="26"/>
        </w:rPr>
      </w:pPr>
      <w:r w:rsidRPr="00091D19">
        <w:rPr>
          <w:color w:val="000000" w:themeColor="text1"/>
          <w:sz w:val="26"/>
          <w:szCs w:val="26"/>
        </w:rPr>
        <w:t>СПК - стоимость одного пенсионного коэффициента по состоянию на день, с которого назначается страховая пенсия по старости.</w:t>
      </w:r>
    </w:p>
    <w:p w:rsidR="00E00073" w:rsidRPr="00091D19" w:rsidRDefault="00E00073" w:rsidP="001E45AD">
      <w:pPr>
        <w:pStyle w:val="ConsPlusNormal"/>
        <w:spacing w:line="360" w:lineRule="auto"/>
        <w:ind w:firstLine="709"/>
        <w:jc w:val="both"/>
        <w:rPr>
          <w:color w:val="000000" w:themeColor="text1"/>
          <w:sz w:val="26"/>
          <w:szCs w:val="26"/>
        </w:rPr>
      </w:pPr>
      <w:r w:rsidRPr="00091D19">
        <w:rPr>
          <w:color w:val="000000" w:themeColor="text1"/>
          <w:sz w:val="26"/>
          <w:szCs w:val="26"/>
        </w:rPr>
        <w:t>Величина индивидуального пенсионного коэффициента определяется по формуле:</w:t>
      </w:r>
    </w:p>
    <w:p w:rsidR="00E00073" w:rsidRPr="00091D19" w:rsidRDefault="00E00073" w:rsidP="001E45AD">
      <w:pPr>
        <w:pStyle w:val="ConsPlusNormal"/>
        <w:spacing w:line="360" w:lineRule="auto"/>
        <w:ind w:firstLine="709"/>
        <w:jc w:val="both"/>
        <w:outlineLvl w:val="0"/>
        <w:rPr>
          <w:color w:val="000000" w:themeColor="text1"/>
          <w:sz w:val="26"/>
          <w:szCs w:val="26"/>
        </w:rPr>
      </w:pPr>
    </w:p>
    <w:p w:rsidR="00E00073" w:rsidRPr="00091D19" w:rsidRDefault="00E00073" w:rsidP="001E45AD">
      <w:pPr>
        <w:pStyle w:val="ConsPlusNormal"/>
        <w:spacing w:line="360" w:lineRule="auto"/>
        <w:ind w:firstLine="709"/>
        <w:jc w:val="center"/>
        <w:rPr>
          <w:color w:val="000000" w:themeColor="text1"/>
          <w:sz w:val="26"/>
          <w:szCs w:val="26"/>
        </w:rPr>
      </w:pPr>
      <w:r w:rsidRPr="00091D19">
        <w:rPr>
          <w:color w:val="000000" w:themeColor="text1"/>
          <w:sz w:val="26"/>
          <w:szCs w:val="26"/>
        </w:rPr>
        <w:t xml:space="preserve">                                  ИПК = (ИПКс + ИПКн) x КвСП                              (2)</w:t>
      </w:r>
    </w:p>
    <w:p w:rsidR="00E00073" w:rsidRPr="00091D19" w:rsidRDefault="00E00073" w:rsidP="001E45AD">
      <w:pPr>
        <w:pStyle w:val="ConsPlusNormal"/>
        <w:spacing w:line="360" w:lineRule="auto"/>
        <w:ind w:firstLine="709"/>
        <w:jc w:val="both"/>
        <w:rPr>
          <w:color w:val="000000" w:themeColor="text1"/>
          <w:sz w:val="26"/>
          <w:szCs w:val="26"/>
        </w:rPr>
      </w:pPr>
    </w:p>
    <w:p w:rsidR="00E00073" w:rsidRPr="00091D19" w:rsidRDefault="00E00073" w:rsidP="001E45AD">
      <w:pPr>
        <w:pStyle w:val="ConsPlusNormal"/>
        <w:spacing w:line="360" w:lineRule="auto"/>
        <w:jc w:val="both"/>
        <w:rPr>
          <w:color w:val="000000" w:themeColor="text1"/>
          <w:sz w:val="26"/>
          <w:szCs w:val="26"/>
        </w:rPr>
      </w:pPr>
      <w:r w:rsidRPr="00091D19">
        <w:rPr>
          <w:color w:val="000000" w:themeColor="text1"/>
          <w:sz w:val="26"/>
          <w:szCs w:val="26"/>
        </w:rPr>
        <w:lastRenderedPageBreak/>
        <w:t>где,  ИПК - индивидуальный пенсионный коэффициент по состоянию на день, с которого назначается страховая пенсия по старости, страховая пенсия по инвалидности или страховая пенсия по случаю потери кормильца;</w:t>
      </w:r>
    </w:p>
    <w:p w:rsidR="00E00073" w:rsidRPr="00091D19" w:rsidRDefault="00E00073" w:rsidP="001E45AD">
      <w:pPr>
        <w:pStyle w:val="ConsPlusNormal"/>
        <w:spacing w:line="360" w:lineRule="auto"/>
        <w:ind w:firstLine="709"/>
        <w:jc w:val="both"/>
        <w:rPr>
          <w:color w:val="000000" w:themeColor="text1"/>
          <w:sz w:val="26"/>
          <w:szCs w:val="26"/>
        </w:rPr>
      </w:pPr>
      <w:r w:rsidRPr="00091D19">
        <w:rPr>
          <w:color w:val="000000" w:themeColor="text1"/>
          <w:sz w:val="26"/>
          <w:szCs w:val="26"/>
        </w:rPr>
        <w:t>ИПКс - индивидуальный пенсионный коэффициент за периоды, имевшие место до 1 января 2015 года;</w:t>
      </w:r>
    </w:p>
    <w:p w:rsidR="00E00073" w:rsidRPr="00091D19" w:rsidRDefault="00E00073" w:rsidP="001E45AD">
      <w:pPr>
        <w:pStyle w:val="ConsPlusNormal"/>
        <w:spacing w:line="360" w:lineRule="auto"/>
        <w:ind w:firstLine="709"/>
        <w:jc w:val="both"/>
        <w:rPr>
          <w:color w:val="000000" w:themeColor="text1"/>
          <w:sz w:val="26"/>
          <w:szCs w:val="26"/>
        </w:rPr>
      </w:pPr>
      <w:r w:rsidRPr="00091D19">
        <w:rPr>
          <w:color w:val="000000" w:themeColor="text1"/>
          <w:sz w:val="26"/>
          <w:szCs w:val="26"/>
        </w:rPr>
        <w:t>ИПКн - индивидуальный пенсионный коэффициент за периоды, имевшие место с 1 января 2015 года, по состоянию на день, с которого назначается страховая пенсия по старости, страховая пенсия по инвалидности или страховая пенсия по случаю потери кормильца;</w:t>
      </w:r>
    </w:p>
    <w:p w:rsidR="00E00073" w:rsidRPr="00091D19" w:rsidRDefault="00E00073" w:rsidP="001E45AD">
      <w:pPr>
        <w:pStyle w:val="ConsPlusNormal"/>
        <w:spacing w:line="360" w:lineRule="auto"/>
        <w:ind w:firstLine="709"/>
        <w:jc w:val="both"/>
        <w:rPr>
          <w:color w:val="000000" w:themeColor="text1"/>
          <w:sz w:val="26"/>
          <w:szCs w:val="26"/>
        </w:rPr>
      </w:pPr>
      <w:r w:rsidRPr="00091D19">
        <w:rPr>
          <w:color w:val="000000" w:themeColor="text1"/>
          <w:sz w:val="26"/>
          <w:szCs w:val="26"/>
        </w:rPr>
        <w:t>КвСП - коэффициент повышения индивидуального пенсионного коэффициента при исчислении размера страховой пенсии по старости или страховой пенсии по случаю потери кормильца.</w:t>
      </w:r>
    </w:p>
    <w:p w:rsidR="00E00073" w:rsidRPr="00091D19" w:rsidRDefault="00E00073" w:rsidP="001E45AD">
      <w:pPr>
        <w:pStyle w:val="ConsPlusNormal"/>
        <w:spacing w:line="360" w:lineRule="auto"/>
        <w:ind w:firstLine="709"/>
        <w:jc w:val="both"/>
        <w:rPr>
          <w:color w:val="000000" w:themeColor="text1"/>
          <w:sz w:val="26"/>
          <w:szCs w:val="26"/>
        </w:rPr>
      </w:pPr>
      <w:r w:rsidRPr="00091D19">
        <w:rPr>
          <w:color w:val="000000" w:themeColor="text1"/>
          <w:sz w:val="26"/>
          <w:szCs w:val="26"/>
        </w:rPr>
        <w:t>Величина индивидуального пенсионного коэффициента за периоды, имевшие место до 1 января 2015 года, определяется по формуле:</w:t>
      </w:r>
    </w:p>
    <w:p w:rsidR="001E45AD" w:rsidRPr="00091D19" w:rsidRDefault="001E45AD" w:rsidP="001E45AD">
      <w:pPr>
        <w:pStyle w:val="ConsPlusNormal"/>
        <w:spacing w:line="360" w:lineRule="auto"/>
        <w:ind w:firstLine="709"/>
        <w:jc w:val="both"/>
        <w:rPr>
          <w:color w:val="000000" w:themeColor="text1"/>
          <w:sz w:val="26"/>
          <w:szCs w:val="26"/>
        </w:rPr>
      </w:pPr>
    </w:p>
    <w:p w:rsidR="001E45AD" w:rsidRPr="00091D19" w:rsidRDefault="001E45AD" w:rsidP="001E45AD">
      <w:pPr>
        <w:pStyle w:val="ConsPlusNormal"/>
        <w:spacing w:line="360" w:lineRule="auto"/>
        <w:ind w:firstLine="709"/>
        <w:jc w:val="both"/>
        <w:rPr>
          <w:color w:val="000000" w:themeColor="text1"/>
          <w:sz w:val="26"/>
          <w:szCs w:val="26"/>
        </w:rPr>
      </w:pPr>
      <w:r w:rsidRPr="00091D19">
        <w:rPr>
          <w:color w:val="000000" w:themeColor="text1"/>
          <w:sz w:val="26"/>
          <w:szCs w:val="26"/>
        </w:rPr>
        <w:t xml:space="preserve">                   ИПКс = П / СПКк + ∑НП</w:t>
      </w:r>
      <w:r w:rsidRPr="00091D19">
        <w:rPr>
          <w:color w:val="000000" w:themeColor="text1"/>
          <w:sz w:val="26"/>
          <w:szCs w:val="26"/>
          <w:lang w:val="en-US"/>
        </w:rPr>
        <w:t>i</w:t>
      </w:r>
      <w:r w:rsidRPr="00091D19">
        <w:rPr>
          <w:color w:val="000000" w:themeColor="text1"/>
          <w:sz w:val="26"/>
          <w:szCs w:val="26"/>
        </w:rPr>
        <w:t xml:space="preserve"> / К /КН                                            (3)</w:t>
      </w:r>
    </w:p>
    <w:p w:rsidR="00E00073" w:rsidRPr="00091D19" w:rsidRDefault="00E00073" w:rsidP="001E45AD">
      <w:pPr>
        <w:pStyle w:val="ConsPlusNormal"/>
        <w:spacing w:line="360" w:lineRule="auto"/>
        <w:ind w:firstLine="709"/>
        <w:jc w:val="both"/>
        <w:rPr>
          <w:color w:val="000000" w:themeColor="text1"/>
          <w:sz w:val="26"/>
          <w:szCs w:val="26"/>
        </w:rPr>
      </w:pPr>
    </w:p>
    <w:p w:rsidR="00E00073" w:rsidRPr="00091D19" w:rsidRDefault="001E45AD" w:rsidP="001E45AD">
      <w:pPr>
        <w:pStyle w:val="ConsPlusNormal"/>
        <w:spacing w:line="360" w:lineRule="auto"/>
        <w:jc w:val="both"/>
        <w:rPr>
          <w:color w:val="000000" w:themeColor="text1"/>
          <w:sz w:val="26"/>
          <w:szCs w:val="26"/>
        </w:rPr>
      </w:pPr>
      <w:r w:rsidRPr="00091D19">
        <w:rPr>
          <w:color w:val="000000" w:themeColor="text1"/>
          <w:sz w:val="26"/>
          <w:szCs w:val="26"/>
        </w:rPr>
        <w:t>г</w:t>
      </w:r>
      <w:r w:rsidR="00E00073" w:rsidRPr="00091D19">
        <w:rPr>
          <w:color w:val="000000" w:themeColor="text1"/>
          <w:sz w:val="26"/>
          <w:szCs w:val="26"/>
        </w:rPr>
        <w:t>де</w:t>
      </w:r>
      <w:r w:rsidRPr="00091D19">
        <w:rPr>
          <w:color w:val="000000" w:themeColor="text1"/>
          <w:sz w:val="26"/>
          <w:szCs w:val="26"/>
        </w:rPr>
        <w:t>,</w:t>
      </w:r>
      <w:r w:rsidR="00E00073" w:rsidRPr="00091D19">
        <w:rPr>
          <w:color w:val="000000" w:themeColor="text1"/>
          <w:sz w:val="26"/>
          <w:szCs w:val="26"/>
        </w:rPr>
        <w:t xml:space="preserve"> </w:t>
      </w:r>
      <w:r w:rsidRPr="00091D19">
        <w:rPr>
          <w:color w:val="000000" w:themeColor="text1"/>
          <w:sz w:val="26"/>
          <w:szCs w:val="26"/>
        </w:rPr>
        <w:t xml:space="preserve">  </w:t>
      </w:r>
      <w:r w:rsidR="00AB5154" w:rsidRPr="00091D19">
        <w:rPr>
          <w:color w:val="000000" w:themeColor="text1"/>
          <w:sz w:val="26"/>
          <w:szCs w:val="26"/>
        </w:rPr>
        <w:t xml:space="preserve">  </w:t>
      </w:r>
      <w:r w:rsidR="00E00073" w:rsidRPr="00091D19">
        <w:rPr>
          <w:color w:val="000000" w:themeColor="text1"/>
          <w:sz w:val="26"/>
          <w:szCs w:val="26"/>
        </w:rPr>
        <w:t>ИПКс - индивидуальный пенсионный коэффициент за периоды, имевшие место до 1 января 2015 года;</w:t>
      </w:r>
    </w:p>
    <w:p w:rsidR="001E45AD" w:rsidRPr="00091D19" w:rsidRDefault="00E00073" w:rsidP="001E45AD">
      <w:pPr>
        <w:pStyle w:val="ConsPlusNormal"/>
        <w:spacing w:line="360" w:lineRule="auto"/>
        <w:ind w:firstLine="709"/>
        <w:jc w:val="both"/>
        <w:rPr>
          <w:color w:val="000000" w:themeColor="text1"/>
          <w:sz w:val="26"/>
          <w:szCs w:val="26"/>
        </w:rPr>
      </w:pPr>
      <w:r w:rsidRPr="00091D19">
        <w:rPr>
          <w:color w:val="000000" w:themeColor="text1"/>
          <w:sz w:val="26"/>
          <w:szCs w:val="26"/>
        </w:rPr>
        <w:t>П - размер страховой части трудовой пенсии по старости, трудовой пенсии по инвалидности или трудовой пенсии по случаю потери кормильца (без учета фиксированного базового размера страховой части трудовой пенсии по старости, трудовой пенсии по инвалидности или трудовой пенсии по случаю потери кормильца и накопительной части трудовой пенсии), исчисленный по состоянию на 31</w:t>
      </w:r>
      <w:r w:rsidR="001E45AD" w:rsidRPr="00091D19">
        <w:rPr>
          <w:color w:val="000000" w:themeColor="text1"/>
          <w:sz w:val="26"/>
          <w:szCs w:val="26"/>
        </w:rPr>
        <w:t>.12.</w:t>
      </w:r>
      <w:r w:rsidRPr="00091D19">
        <w:rPr>
          <w:color w:val="000000" w:themeColor="text1"/>
          <w:sz w:val="26"/>
          <w:szCs w:val="26"/>
        </w:rPr>
        <w:t>2014 г</w:t>
      </w:r>
      <w:r w:rsidR="001E45AD" w:rsidRPr="00091D19">
        <w:rPr>
          <w:color w:val="000000" w:themeColor="text1"/>
          <w:sz w:val="26"/>
          <w:szCs w:val="26"/>
        </w:rPr>
        <w:t>.</w:t>
      </w:r>
      <w:r w:rsidRPr="00091D19">
        <w:rPr>
          <w:color w:val="000000" w:themeColor="text1"/>
          <w:sz w:val="26"/>
          <w:szCs w:val="26"/>
        </w:rPr>
        <w:t xml:space="preserve"> по нормам </w:t>
      </w:r>
      <w:r w:rsidR="001E45AD" w:rsidRPr="00091D19">
        <w:rPr>
          <w:color w:val="000000" w:themeColor="text1"/>
          <w:sz w:val="26"/>
          <w:szCs w:val="26"/>
        </w:rPr>
        <w:t>ФЗ РФ «</w:t>
      </w:r>
      <w:r w:rsidRPr="00091D19">
        <w:rPr>
          <w:color w:val="000000" w:themeColor="text1"/>
          <w:sz w:val="26"/>
          <w:szCs w:val="26"/>
        </w:rPr>
        <w:t>О трудовых пенсиях в РФ</w:t>
      </w:r>
      <w:r w:rsidR="001E45AD" w:rsidRPr="00091D19">
        <w:rPr>
          <w:color w:val="000000" w:themeColor="text1"/>
          <w:sz w:val="26"/>
          <w:szCs w:val="26"/>
        </w:rPr>
        <w:t>»;</w:t>
      </w:r>
    </w:p>
    <w:p w:rsidR="00E00073" w:rsidRPr="00091D19" w:rsidRDefault="001E45AD" w:rsidP="001E45AD">
      <w:pPr>
        <w:pStyle w:val="ConsPlusNormal"/>
        <w:spacing w:line="360" w:lineRule="auto"/>
        <w:ind w:firstLine="709"/>
        <w:jc w:val="both"/>
        <w:rPr>
          <w:color w:val="000000" w:themeColor="text1"/>
          <w:sz w:val="26"/>
          <w:szCs w:val="26"/>
        </w:rPr>
      </w:pPr>
      <w:r w:rsidRPr="00091D19">
        <w:rPr>
          <w:color w:val="000000" w:themeColor="text1"/>
          <w:sz w:val="26"/>
          <w:szCs w:val="26"/>
        </w:rPr>
        <w:t>∑НП</w:t>
      </w:r>
      <w:r w:rsidRPr="00091D19">
        <w:rPr>
          <w:color w:val="000000" w:themeColor="text1"/>
          <w:sz w:val="26"/>
          <w:szCs w:val="26"/>
          <w:lang w:val="en-US"/>
        </w:rPr>
        <w:t>i</w:t>
      </w:r>
      <w:r w:rsidR="00E00073" w:rsidRPr="00091D19">
        <w:rPr>
          <w:color w:val="000000" w:themeColor="text1"/>
          <w:sz w:val="26"/>
          <w:szCs w:val="26"/>
        </w:rPr>
        <w:t xml:space="preserve"> - сумма коэффициентов, определяемых за каждый календарный год периодов, имевших место до 1 января 2015 года, указанных в </w:t>
      </w:r>
      <w:hyperlink r:id="rId13" w:history="1">
        <w:r w:rsidR="00E00073" w:rsidRPr="00091D19">
          <w:rPr>
            <w:color w:val="000000" w:themeColor="text1"/>
            <w:sz w:val="26"/>
            <w:szCs w:val="26"/>
          </w:rPr>
          <w:t>ч</w:t>
        </w:r>
        <w:r w:rsidRPr="00091D19">
          <w:rPr>
            <w:color w:val="000000" w:themeColor="text1"/>
            <w:sz w:val="26"/>
            <w:szCs w:val="26"/>
          </w:rPr>
          <w:t>.</w:t>
        </w:r>
        <w:r w:rsidR="00E00073" w:rsidRPr="00091D19">
          <w:rPr>
            <w:color w:val="000000" w:themeColor="text1"/>
            <w:sz w:val="26"/>
            <w:szCs w:val="26"/>
          </w:rPr>
          <w:t xml:space="preserve"> 12</w:t>
        </w:r>
      </w:hyperlink>
      <w:r w:rsidR="00E00073" w:rsidRPr="00091D19">
        <w:rPr>
          <w:color w:val="000000" w:themeColor="text1"/>
          <w:sz w:val="26"/>
          <w:szCs w:val="26"/>
        </w:rPr>
        <w:t xml:space="preserve"> настоящей статьи, в порядке, предусмотренном </w:t>
      </w:r>
      <w:hyperlink r:id="rId14" w:history="1">
        <w:r w:rsidR="00E00073" w:rsidRPr="00091D19">
          <w:rPr>
            <w:color w:val="000000" w:themeColor="text1"/>
            <w:sz w:val="26"/>
            <w:szCs w:val="26"/>
          </w:rPr>
          <w:t>ч</w:t>
        </w:r>
        <w:r w:rsidRPr="00091D19">
          <w:rPr>
            <w:color w:val="000000" w:themeColor="text1"/>
            <w:sz w:val="26"/>
            <w:szCs w:val="26"/>
          </w:rPr>
          <w:t>.</w:t>
        </w:r>
        <w:r w:rsidR="00E00073" w:rsidRPr="00091D19">
          <w:rPr>
            <w:color w:val="000000" w:themeColor="text1"/>
            <w:sz w:val="26"/>
            <w:szCs w:val="26"/>
          </w:rPr>
          <w:t xml:space="preserve"> 12</w:t>
        </w:r>
      </w:hyperlink>
      <w:r w:rsidR="00E00073" w:rsidRPr="00091D19">
        <w:rPr>
          <w:color w:val="000000" w:themeColor="text1"/>
          <w:sz w:val="26"/>
          <w:szCs w:val="26"/>
        </w:rPr>
        <w:t xml:space="preserve"> - </w:t>
      </w:r>
      <w:hyperlink r:id="rId15" w:history="1">
        <w:r w:rsidR="00E00073" w:rsidRPr="00091D19">
          <w:rPr>
            <w:color w:val="000000" w:themeColor="text1"/>
            <w:sz w:val="26"/>
            <w:szCs w:val="26"/>
          </w:rPr>
          <w:t>14</w:t>
        </w:r>
      </w:hyperlink>
      <w:r w:rsidR="00E00073" w:rsidRPr="00091D19">
        <w:rPr>
          <w:color w:val="000000" w:themeColor="text1"/>
          <w:sz w:val="26"/>
          <w:szCs w:val="26"/>
        </w:rPr>
        <w:t xml:space="preserve"> настоящей статьи. При этом указанные периоды учитываются при определении </w:t>
      </w:r>
      <w:r w:rsidRPr="00091D19">
        <w:rPr>
          <w:color w:val="000000" w:themeColor="text1"/>
          <w:sz w:val="26"/>
          <w:szCs w:val="26"/>
        </w:rPr>
        <w:t>∑НП</w:t>
      </w:r>
      <w:r w:rsidRPr="00091D19">
        <w:rPr>
          <w:color w:val="000000" w:themeColor="text1"/>
          <w:sz w:val="26"/>
          <w:szCs w:val="26"/>
          <w:lang w:val="en-US"/>
        </w:rPr>
        <w:t>i</w:t>
      </w:r>
      <w:r w:rsidR="00E00073" w:rsidRPr="00091D19">
        <w:rPr>
          <w:color w:val="000000" w:themeColor="text1"/>
          <w:sz w:val="26"/>
          <w:szCs w:val="26"/>
        </w:rPr>
        <w:t xml:space="preserve">, если они по выбору застрахованного лица не учитываются при исчислении размера страховой части трудовой пенсии по старости, трудовой пенсии по инвалидности или трудовой пенсии по случаю потери кормильца в соответствии с </w:t>
      </w:r>
      <w:r w:rsidRPr="00091D19">
        <w:rPr>
          <w:color w:val="000000" w:themeColor="text1"/>
          <w:sz w:val="26"/>
          <w:szCs w:val="26"/>
        </w:rPr>
        <w:t>ФЗ РФ «</w:t>
      </w:r>
      <w:r w:rsidR="00E00073" w:rsidRPr="00091D19">
        <w:rPr>
          <w:color w:val="000000" w:themeColor="text1"/>
          <w:sz w:val="26"/>
          <w:szCs w:val="26"/>
        </w:rPr>
        <w:t>О трудовых пенсиях в Р</w:t>
      </w:r>
      <w:r w:rsidRPr="00091D19">
        <w:rPr>
          <w:color w:val="000000" w:themeColor="text1"/>
          <w:sz w:val="26"/>
          <w:szCs w:val="26"/>
        </w:rPr>
        <w:t>Ф»</w:t>
      </w:r>
      <w:r w:rsidR="00E00073" w:rsidRPr="00091D19">
        <w:rPr>
          <w:color w:val="000000" w:themeColor="text1"/>
          <w:sz w:val="26"/>
          <w:szCs w:val="26"/>
        </w:rPr>
        <w:t xml:space="preserve">, </w:t>
      </w:r>
      <w:r w:rsidRPr="00091D19">
        <w:rPr>
          <w:color w:val="000000" w:themeColor="text1"/>
          <w:sz w:val="26"/>
          <w:szCs w:val="26"/>
        </w:rPr>
        <w:t>ФЗ РФ «</w:t>
      </w:r>
      <w:r w:rsidR="00E00073" w:rsidRPr="00091D19">
        <w:rPr>
          <w:color w:val="000000" w:themeColor="text1"/>
          <w:sz w:val="26"/>
          <w:szCs w:val="26"/>
        </w:rPr>
        <w:t xml:space="preserve">О средствах федерального </w:t>
      </w:r>
      <w:r w:rsidR="00E00073" w:rsidRPr="00091D19">
        <w:rPr>
          <w:color w:val="000000" w:themeColor="text1"/>
          <w:sz w:val="26"/>
          <w:szCs w:val="26"/>
        </w:rPr>
        <w:lastRenderedPageBreak/>
        <w:t xml:space="preserve">бюджета, выделяемых Пенсионному фонду </w:t>
      </w:r>
      <w:r w:rsidRPr="00091D19">
        <w:rPr>
          <w:color w:val="000000" w:themeColor="text1"/>
          <w:sz w:val="26"/>
          <w:szCs w:val="26"/>
        </w:rPr>
        <w:t>РФ</w:t>
      </w:r>
      <w:r w:rsidR="00E00073" w:rsidRPr="00091D19">
        <w:rPr>
          <w:color w:val="000000" w:themeColor="text1"/>
          <w:sz w:val="26"/>
          <w:szCs w:val="26"/>
        </w:rPr>
        <w:t xml:space="preserve"> на возмещение расходов по выплате страховой части трудовой пенсии по старости, трудовой пенсии по инвалидности и трудовой пенсии по случаю потери кормильца отдельным категориям граждан</w:t>
      </w:r>
      <w:r w:rsidRPr="00091D19">
        <w:rPr>
          <w:color w:val="000000" w:themeColor="text1"/>
          <w:sz w:val="26"/>
          <w:szCs w:val="26"/>
        </w:rPr>
        <w:t>»</w:t>
      </w:r>
      <w:r w:rsidRPr="00091D19">
        <w:rPr>
          <w:rStyle w:val="a9"/>
          <w:color w:val="000000" w:themeColor="text1"/>
          <w:sz w:val="26"/>
          <w:szCs w:val="26"/>
        </w:rPr>
        <w:footnoteReference w:id="4"/>
      </w:r>
      <w:r w:rsidR="00E00073" w:rsidRPr="00091D19">
        <w:rPr>
          <w:color w:val="000000" w:themeColor="text1"/>
          <w:sz w:val="26"/>
          <w:szCs w:val="26"/>
        </w:rPr>
        <w:t xml:space="preserve"> и </w:t>
      </w:r>
      <w:r w:rsidRPr="00091D19">
        <w:rPr>
          <w:color w:val="000000" w:themeColor="text1"/>
          <w:sz w:val="26"/>
          <w:szCs w:val="26"/>
        </w:rPr>
        <w:t>ФЗ РФ «</w:t>
      </w:r>
      <w:r w:rsidR="00E00073" w:rsidRPr="00091D19">
        <w:rPr>
          <w:color w:val="000000" w:themeColor="text1"/>
          <w:sz w:val="26"/>
          <w:szCs w:val="26"/>
        </w:rPr>
        <w:t>О гарантиях пенсионного обеспечения для отдельных категорий граждан</w:t>
      </w:r>
      <w:r w:rsidRPr="00091D19">
        <w:rPr>
          <w:color w:val="000000" w:themeColor="text1"/>
          <w:sz w:val="26"/>
          <w:szCs w:val="26"/>
        </w:rPr>
        <w:t>»</w:t>
      </w:r>
      <w:r w:rsidRPr="00091D19">
        <w:rPr>
          <w:rStyle w:val="a9"/>
          <w:color w:val="000000" w:themeColor="text1"/>
          <w:sz w:val="26"/>
          <w:szCs w:val="26"/>
        </w:rPr>
        <w:footnoteReference w:id="5"/>
      </w:r>
      <w:r w:rsidR="00E00073" w:rsidRPr="00091D19">
        <w:rPr>
          <w:color w:val="000000" w:themeColor="text1"/>
          <w:sz w:val="26"/>
          <w:szCs w:val="26"/>
        </w:rPr>
        <w:t>;</w:t>
      </w:r>
    </w:p>
    <w:p w:rsidR="00E00073" w:rsidRPr="00091D19" w:rsidRDefault="00E00073" w:rsidP="001E45AD">
      <w:pPr>
        <w:pStyle w:val="ConsPlusNormal"/>
        <w:spacing w:line="360" w:lineRule="auto"/>
        <w:ind w:firstLine="709"/>
        <w:jc w:val="both"/>
        <w:rPr>
          <w:color w:val="000000" w:themeColor="text1"/>
          <w:sz w:val="26"/>
          <w:szCs w:val="26"/>
        </w:rPr>
      </w:pPr>
      <w:r w:rsidRPr="00091D19">
        <w:rPr>
          <w:color w:val="000000" w:themeColor="text1"/>
          <w:sz w:val="26"/>
          <w:szCs w:val="26"/>
        </w:rPr>
        <w:t>К - коэффициент, для исчисления размера страховой пенсии по старости равный 1, а для исчисления размера страховой пенсии по инвалидности (по случаю потери кормильца) - отношению нормативной продолжительности страхового стажа инвалида (умершего кормильца) (в месяцах) по состоянию на день, с которого назначается страховая пенсия по инвалидности (по состоянию на день смерти кормильца), к 180 месяцам. При этом нормативная продолжительность страхового стажа до достижения инвалидом (умершим кормильцем) возраста 19 лет составляет 12 месяцев и увеличивается на 4 месяца за каждый полный год возраста начиная с 19 лет, но не более чем до 180 месяцев;</w:t>
      </w:r>
    </w:p>
    <w:p w:rsidR="00E00073" w:rsidRPr="00091D19" w:rsidRDefault="00E00073" w:rsidP="001E45AD">
      <w:pPr>
        <w:pStyle w:val="ConsPlusNormal"/>
        <w:spacing w:line="360" w:lineRule="auto"/>
        <w:ind w:firstLine="709"/>
        <w:jc w:val="both"/>
        <w:rPr>
          <w:color w:val="000000" w:themeColor="text1"/>
          <w:sz w:val="26"/>
          <w:szCs w:val="26"/>
        </w:rPr>
      </w:pPr>
      <w:r w:rsidRPr="00091D19">
        <w:rPr>
          <w:color w:val="000000" w:themeColor="text1"/>
          <w:sz w:val="26"/>
          <w:szCs w:val="26"/>
        </w:rPr>
        <w:t>КН - коэффициент, для исчисления размера страховой пенсии по старости и страховой пенсии по инвалидности равный 1, а для исчисления размера страховой пенсии по случаю потери кормильца - количеству нетрудоспособных членов семьи умершего кормильца по состоянию на день, с которого назначается страховая пенсия по случаю потери кормильца соответствующему нетрудоспособному члену семьи;</w:t>
      </w:r>
    </w:p>
    <w:p w:rsidR="00E00073" w:rsidRPr="00091D19" w:rsidRDefault="00E00073" w:rsidP="001E45AD">
      <w:pPr>
        <w:pStyle w:val="ConsPlusNormal"/>
        <w:spacing w:line="360" w:lineRule="auto"/>
        <w:ind w:firstLine="709"/>
        <w:jc w:val="both"/>
        <w:rPr>
          <w:color w:val="000000" w:themeColor="text1"/>
          <w:sz w:val="26"/>
          <w:szCs w:val="26"/>
        </w:rPr>
      </w:pPr>
      <w:r w:rsidRPr="00091D19">
        <w:rPr>
          <w:color w:val="000000" w:themeColor="text1"/>
          <w:sz w:val="26"/>
          <w:szCs w:val="26"/>
        </w:rPr>
        <w:t>СПКк - стоимость одного пенсионного коэффициента по состоянию на 1 января 2015 года, равная 64 рублям 10 копейкам.</w:t>
      </w:r>
    </w:p>
    <w:p w:rsidR="00E00073" w:rsidRPr="00091D19" w:rsidRDefault="00E00073" w:rsidP="00C54685">
      <w:pPr>
        <w:pStyle w:val="ConsPlusNormal"/>
        <w:spacing w:line="360" w:lineRule="auto"/>
        <w:ind w:firstLine="709"/>
        <w:jc w:val="both"/>
        <w:rPr>
          <w:color w:val="000000" w:themeColor="text1"/>
          <w:sz w:val="26"/>
          <w:szCs w:val="26"/>
        </w:rPr>
      </w:pPr>
      <w:r w:rsidRPr="00091D19">
        <w:rPr>
          <w:color w:val="000000" w:themeColor="text1"/>
          <w:sz w:val="26"/>
          <w:szCs w:val="26"/>
        </w:rPr>
        <w:t>Величина индивидуального пенсионного коэффициента за периоды, имевшие место с 1 января 2015 года, определяется по формуле:</w:t>
      </w:r>
    </w:p>
    <w:p w:rsidR="00C54685" w:rsidRPr="00091D19" w:rsidRDefault="00C54685" w:rsidP="00C54685">
      <w:pPr>
        <w:pStyle w:val="ConsPlusNormal"/>
        <w:spacing w:line="360" w:lineRule="auto"/>
        <w:ind w:firstLine="709"/>
        <w:jc w:val="both"/>
        <w:rPr>
          <w:color w:val="000000" w:themeColor="text1"/>
          <w:sz w:val="26"/>
          <w:szCs w:val="26"/>
        </w:rPr>
      </w:pPr>
    </w:p>
    <w:p w:rsidR="00C54685" w:rsidRPr="00091D19" w:rsidRDefault="00C54685" w:rsidP="00C54685">
      <w:pPr>
        <w:pStyle w:val="ConsPlusNormal"/>
        <w:spacing w:line="360" w:lineRule="auto"/>
        <w:ind w:firstLine="709"/>
        <w:jc w:val="both"/>
        <w:rPr>
          <w:color w:val="000000" w:themeColor="text1"/>
          <w:sz w:val="26"/>
          <w:szCs w:val="26"/>
        </w:rPr>
      </w:pPr>
      <w:r w:rsidRPr="00091D19">
        <w:rPr>
          <w:color w:val="000000" w:themeColor="text1"/>
          <w:sz w:val="26"/>
          <w:szCs w:val="26"/>
        </w:rPr>
        <w:t xml:space="preserve">                   ИПКс = (∑ИПК</w:t>
      </w:r>
      <w:r w:rsidRPr="00091D19">
        <w:rPr>
          <w:color w:val="000000" w:themeColor="text1"/>
          <w:sz w:val="26"/>
          <w:szCs w:val="26"/>
          <w:lang w:val="en-US"/>
        </w:rPr>
        <w:t>i</w:t>
      </w:r>
      <w:r w:rsidRPr="00091D19">
        <w:rPr>
          <w:color w:val="000000" w:themeColor="text1"/>
          <w:sz w:val="26"/>
          <w:szCs w:val="26"/>
        </w:rPr>
        <w:t xml:space="preserve"> + ∑НП</w:t>
      </w:r>
      <w:r w:rsidRPr="00091D19">
        <w:rPr>
          <w:color w:val="000000" w:themeColor="text1"/>
          <w:sz w:val="26"/>
          <w:szCs w:val="26"/>
          <w:lang w:val="en-US"/>
        </w:rPr>
        <w:t>i</w:t>
      </w:r>
      <w:r w:rsidRPr="00091D19">
        <w:rPr>
          <w:color w:val="000000" w:themeColor="text1"/>
          <w:sz w:val="26"/>
          <w:szCs w:val="26"/>
        </w:rPr>
        <w:t>) / К /КН                                            (4)</w:t>
      </w:r>
    </w:p>
    <w:p w:rsidR="00E00073" w:rsidRPr="00091D19" w:rsidRDefault="00E00073" w:rsidP="00C54685">
      <w:pPr>
        <w:pStyle w:val="ConsPlusNormal"/>
        <w:spacing w:line="360" w:lineRule="auto"/>
        <w:ind w:firstLine="709"/>
        <w:jc w:val="both"/>
        <w:rPr>
          <w:color w:val="000000" w:themeColor="text1"/>
          <w:sz w:val="26"/>
          <w:szCs w:val="26"/>
        </w:rPr>
      </w:pPr>
    </w:p>
    <w:p w:rsidR="00E00073" w:rsidRPr="00091D19" w:rsidRDefault="00C54685" w:rsidP="00C54685">
      <w:pPr>
        <w:pStyle w:val="ConsPlusNormal"/>
        <w:spacing w:line="360" w:lineRule="auto"/>
        <w:jc w:val="both"/>
        <w:rPr>
          <w:color w:val="000000" w:themeColor="text1"/>
          <w:sz w:val="26"/>
          <w:szCs w:val="26"/>
        </w:rPr>
      </w:pPr>
      <w:r w:rsidRPr="00091D19">
        <w:rPr>
          <w:color w:val="000000" w:themeColor="text1"/>
          <w:sz w:val="26"/>
          <w:szCs w:val="26"/>
        </w:rPr>
        <w:t>г</w:t>
      </w:r>
      <w:r w:rsidR="00E00073" w:rsidRPr="00091D19">
        <w:rPr>
          <w:color w:val="000000" w:themeColor="text1"/>
          <w:sz w:val="26"/>
          <w:szCs w:val="26"/>
        </w:rPr>
        <w:t>де</w:t>
      </w:r>
      <w:r w:rsidRPr="00091D19">
        <w:rPr>
          <w:color w:val="000000" w:themeColor="text1"/>
          <w:sz w:val="26"/>
          <w:szCs w:val="26"/>
        </w:rPr>
        <w:t>,</w:t>
      </w:r>
      <w:r w:rsidR="00E00073" w:rsidRPr="00091D19">
        <w:rPr>
          <w:color w:val="000000" w:themeColor="text1"/>
          <w:sz w:val="26"/>
          <w:szCs w:val="26"/>
        </w:rPr>
        <w:t xml:space="preserve"> </w:t>
      </w:r>
      <w:r w:rsidRPr="00091D19">
        <w:rPr>
          <w:color w:val="000000" w:themeColor="text1"/>
          <w:sz w:val="26"/>
          <w:szCs w:val="26"/>
        </w:rPr>
        <w:t xml:space="preserve"> </w:t>
      </w:r>
      <w:r w:rsidR="00233293" w:rsidRPr="00091D19">
        <w:rPr>
          <w:color w:val="000000" w:themeColor="text1"/>
          <w:sz w:val="26"/>
          <w:szCs w:val="26"/>
        </w:rPr>
        <w:t xml:space="preserve">   </w:t>
      </w:r>
      <w:r w:rsidR="00E00073" w:rsidRPr="00091D19">
        <w:rPr>
          <w:color w:val="000000" w:themeColor="text1"/>
          <w:sz w:val="26"/>
          <w:szCs w:val="26"/>
        </w:rPr>
        <w:t xml:space="preserve">ИПКн - индивидуальный пенсионный коэффициент за периоды, имевшие место с 1 января 2015 года, по состоянию на день, с которого назначается страховая пенсия по </w:t>
      </w:r>
      <w:r w:rsidR="00E00073" w:rsidRPr="00091D19">
        <w:rPr>
          <w:color w:val="000000" w:themeColor="text1"/>
          <w:sz w:val="26"/>
          <w:szCs w:val="26"/>
        </w:rPr>
        <w:lastRenderedPageBreak/>
        <w:t>старости, страховая пенсия по инвалидности или страховая пенсия по случаю потери кормильца;</w:t>
      </w:r>
    </w:p>
    <w:p w:rsidR="00E00073" w:rsidRPr="00091D19" w:rsidRDefault="00C54685" w:rsidP="00C54685">
      <w:pPr>
        <w:pStyle w:val="ConsPlusNormal"/>
        <w:spacing w:line="360" w:lineRule="auto"/>
        <w:ind w:firstLine="709"/>
        <w:jc w:val="both"/>
        <w:rPr>
          <w:color w:val="000000" w:themeColor="text1"/>
          <w:sz w:val="26"/>
          <w:szCs w:val="26"/>
        </w:rPr>
      </w:pPr>
      <w:r w:rsidRPr="00091D19">
        <w:rPr>
          <w:color w:val="000000" w:themeColor="text1"/>
          <w:sz w:val="26"/>
          <w:szCs w:val="26"/>
        </w:rPr>
        <w:t>∑ИПК</w:t>
      </w:r>
      <w:r w:rsidRPr="00091D19">
        <w:rPr>
          <w:color w:val="000000" w:themeColor="text1"/>
          <w:sz w:val="26"/>
          <w:szCs w:val="26"/>
          <w:lang w:val="en-US"/>
        </w:rPr>
        <w:t>i</w:t>
      </w:r>
      <w:r w:rsidR="00E00073" w:rsidRPr="00091D19">
        <w:rPr>
          <w:color w:val="000000" w:themeColor="text1"/>
          <w:sz w:val="26"/>
          <w:szCs w:val="26"/>
        </w:rPr>
        <w:t xml:space="preserve"> - сумма индивидуальных пенсионных коэффициентов, определяемых за каждый календарный год, учитывающих ежегодные начиная с 1 января 2015 года отчисления страховых взносов в Пенсионный фонд </w:t>
      </w:r>
      <w:r w:rsidRPr="00091D19">
        <w:rPr>
          <w:color w:val="000000" w:themeColor="text1"/>
          <w:sz w:val="26"/>
          <w:szCs w:val="26"/>
        </w:rPr>
        <w:t>РФ</w:t>
      </w:r>
      <w:r w:rsidR="00E00073" w:rsidRPr="00091D19">
        <w:rPr>
          <w:color w:val="000000" w:themeColor="text1"/>
          <w:sz w:val="26"/>
          <w:szCs w:val="26"/>
        </w:rPr>
        <w:t xml:space="preserve"> на страховую пенсию по старости в размере, эквивалентном индивидуальной части тарифа страховых взносов на финансирование страховой пенсии по старости за застрахованное лицо в соответствии с законодательством </w:t>
      </w:r>
      <w:r w:rsidRPr="00091D19">
        <w:rPr>
          <w:color w:val="000000" w:themeColor="text1"/>
          <w:sz w:val="26"/>
          <w:szCs w:val="26"/>
        </w:rPr>
        <w:t>РФ</w:t>
      </w:r>
      <w:r w:rsidR="00E00073" w:rsidRPr="00091D19">
        <w:rPr>
          <w:color w:val="000000" w:themeColor="text1"/>
          <w:sz w:val="26"/>
          <w:szCs w:val="26"/>
        </w:rPr>
        <w:t xml:space="preserve"> о налогах и сборах и </w:t>
      </w:r>
      <w:r w:rsidRPr="00091D19">
        <w:rPr>
          <w:color w:val="000000" w:themeColor="text1"/>
          <w:sz w:val="26"/>
          <w:szCs w:val="26"/>
        </w:rPr>
        <w:t>ФЗ РФ «</w:t>
      </w:r>
      <w:r w:rsidR="00E00073" w:rsidRPr="00091D19">
        <w:rPr>
          <w:color w:val="000000" w:themeColor="text1"/>
          <w:sz w:val="26"/>
          <w:szCs w:val="26"/>
        </w:rPr>
        <w:t xml:space="preserve">Об обязательном пенсионном страховании в </w:t>
      </w:r>
      <w:r w:rsidRPr="00091D19">
        <w:rPr>
          <w:color w:val="000000" w:themeColor="text1"/>
          <w:sz w:val="26"/>
          <w:szCs w:val="26"/>
        </w:rPr>
        <w:t>РФ»</w:t>
      </w:r>
      <w:r w:rsidR="00E00073" w:rsidRPr="00091D19">
        <w:rPr>
          <w:color w:val="000000" w:themeColor="text1"/>
          <w:sz w:val="26"/>
          <w:szCs w:val="26"/>
        </w:rPr>
        <w:t>;</w:t>
      </w:r>
      <w:r w:rsidRPr="00091D19">
        <w:rPr>
          <w:rStyle w:val="a9"/>
          <w:color w:val="000000" w:themeColor="text1"/>
          <w:sz w:val="26"/>
          <w:szCs w:val="26"/>
        </w:rPr>
        <w:footnoteReference w:id="6"/>
      </w:r>
    </w:p>
    <w:p w:rsidR="00E00073" w:rsidRPr="00091D19" w:rsidRDefault="00C54685" w:rsidP="00C54685">
      <w:pPr>
        <w:pStyle w:val="ConsPlusNormal"/>
        <w:spacing w:line="360" w:lineRule="auto"/>
        <w:ind w:firstLine="709"/>
        <w:jc w:val="both"/>
        <w:rPr>
          <w:color w:val="000000" w:themeColor="text1"/>
          <w:sz w:val="26"/>
          <w:szCs w:val="26"/>
        </w:rPr>
      </w:pPr>
      <w:r w:rsidRPr="00091D19">
        <w:rPr>
          <w:color w:val="000000" w:themeColor="text1"/>
          <w:sz w:val="26"/>
          <w:szCs w:val="26"/>
        </w:rPr>
        <w:t>∑НП</w:t>
      </w:r>
      <w:r w:rsidRPr="00091D19">
        <w:rPr>
          <w:color w:val="000000" w:themeColor="text1"/>
          <w:sz w:val="26"/>
          <w:szCs w:val="26"/>
          <w:lang w:val="en-US"/>
        </w:rPr>
        <w:t>i</w:t>
      </w:r>
      <w:r w:rsidR="00E00073" w:rsidRPr="00091D19">
        <w:rPr>
          <w:color w:val="000000" w:themeColor="text1"/>
          <w:sz w:val="26"/>
          <w:szCs w:val="26"/>
        </w:rPr>
        <w:t xml:space="preserve"> - сумма коэффициентов, определяемых за каждый календарный год иных засчитываемых в страховой стаж периодов, указанных в </w:t>
      </w:r>
      <w:hyperlink r:id="rId16" w:history="1">
        <w:r w:rsidR="00E00073" w:rsidRPr="00091D19">
          <w:rPr>
            <w:color w:val="000000" w:themeColor="text1"/>
            <w:sz w:val="26"/>
            <w:szCs w:val="26"/>
          </w:rPr>
          <w:t>ч</w:t>
        </w:r>
        <w:r w:rsidRPr="00091D19">
          <w:rPr>
            <w:color w:val="000000" w:themeColor="text1"/>
            <w:sz w:val="26"/>
            <w:szCs w:val="26"/>
          </w:rPr>
          <w:t>.</w:t>
        </w:r>
        <w:r w:rsidR="00E00073" w:rsidRPr="00091D19">
          <w:rPr>
            <w:color w:val="000000" w:themeColor="text1"/>
            <w:sz w:val="26"/>
            <w:szCs w:val="26"/>
          </w:rPr>
          <w:t xml:space="preserve"> 12</w:t>
        </w:r>
      </w:hyperlink>
      <w:r w:rsidR="00E00073" w:rsidRPr="00091D19">
        <w:rPr>
          <w:color w:val="000000" w:themeColor="text1"/>
          <w:sz w:val="26"/>
          <w:szCs w:val="26"/>
        </w:rPr>
        <w:t xml:space="preserve"> настоящей статьи;</w:t>
      </w:r>
    </w:p>
    <w:p w:rsidR="00E00073" w:rsidRPr="00091D19" w:rsidRDefault="00E00073" w:rsidP="00C54685">
      <w:pPr>
        <w:pStyle w:val="ConsPlusNormal"/>
        <w:spacing w:line="360" w:lineRule="auto"/>
        <w:ind w:firstLine="709"/>
        <w:jc w:val="both"/>
        <w:rPr>
          <w:color w:val="000000" w:themeColor="text1"/>
          <w:sz w:val="26"/>
          <w:szCs w:val="26"/>
        </w:rPr>
      </w:pPr>
      <w:r w:rsidRPr="00091D19">
        <w:rPr>
          <w:color w:val="000000" w:themeColor="text1"/>
          <w:sz w:val="26"/>
          <w:szCs w:val="26"/>
        </w:rPr>
        <w:t>К - коэффициент, для исчисления размера страховой пенсии по старости равный 1, а для исчисления размера страховой пенсии по инвалидности (по случаю потери кормильца) - отношению нормативной продолжительности страхового стажа инвалида (умершего кормильца) (в месяцах) по состоянию на день, с которого назначается страховая пенсия по инвалидности (по состоянию на день смерти кормильца), к 180 месяцам. При этом нормативная продолжительность страхового стажа до достижения инвалидом (умершим кормильцем) возраста 19 лет составляет 12 месяцев и увеличивается на 4 месяца за каждый полный год возраста начиная с 19 лет, но не более чем до 180 месяцев;</w:t>
      </w:r>
    </w:p>
    <w:p w:rsidR="00E00073" w:rsidRPr="00091D19" w:rsidRDefault="00E00073" w:rsidP="00C54685">
      <w:pPr>
        <w:pStyle w:val="ConsPlusNormal"/>
        <w:spacing w:line="360" w:lineRule="auto"/>
        <w:ind w:firstLine="709"/>
        <w:jc w:val="both"/>
        <w:rPr>
          <w:color w:val="000000" w:themeColor="text1"/>
          <w:sz w:val="26"/>
          <w:szCs w:val="26"/>
        </w:rPr>
      </w:pPr>
      <w:r w:rsidRPr="00091D19">
        <w:rPr>
          <w:color w:val="000000" w:themeColor="text1"/>
          <w:sz w:val="26"/>
          <w:szCs w:val="26"/>
        </w:rPr>
        <w:t>КН - коэффициент, для исчисления размера страховой пенсии по старости и страховой пенсии по инвалидности равный 1, а для исчисления размера страховой пенсии по случаю потери кормильца - количеству нетрудоспособных членов семьи умершего кормильца по состоянию на день, с которого назначается страховая пенсия по случаю потери кормильца соответствующему нетрудоспособному члену семьи.</w:t>
      </w:r>
    </w:p>
    <w:p w:rsidR="003A06EE" w:rsidRPr="00091D19" w:rsidRDefault="003A06EE" w:rsidP="00C54685">
      <w:pPr>
        <w:pStyle w:val="ConsPlusNormal"/>
        <w:spacing w:line="360" w:lineRule="auto"/>
        <w:ind w:firstLine="709"/>
        <w:jc w:val="both"/>
        <w:rPr>
          <w:color w:val="000000" w:themeColor="text1"/>
          <w:sz w:val="26"/>
          <w:szCs w:val="26"/>
        </w:rPr>
      </w:pPr>
      <w:r w:rsidRPr="00091D19">
        <w:rPr>
          <w:color w:val="000000" w:themeColor="text1"/>
          <w:sz w:val="26"/>
          <w:szCs w:val="26"/>
        </w:rPr>
        <w:t>На основании п. 1 ст. 17 ФЗ РФ О государственном пенсионном обеспечении в РФ» пенсия по старости назначается в следующем размере:</w:t>
      </w:r>
    </w:p>
    <w:p w:rsidR="003A06EE" w:rsidRPr="00091D19" w:rsidRDefault="003A06EE" w:rsidP="00C54685">
      <w:pPr>
        <w:pStyle w:val="ConsPlusNormal"/>
        <w:spacing w:line="360" w:lineRule="auto"/>
        <w:ind w:firstLine="709"/>
        <w:jc w:val="both"/>
        <w:rPr>
          <w:color w:val="000000" w:themeColor="text1"/>
          <w:sz w:val="26"/>
          <w:szCs w:val="26"/>
        </w:rPr>
      </w:pPr>
      <w:r w:rsidRPr="00091D19">
        <w:rPr>
          <w:color w:val="000000" w:themeColor="text1"/>
          <w:sz w:val="26"/>
          <w:szCs w:val="26"/>
        </w:rPr>
        <w:t xml:space="preserve">- гражданам, получившим или перенесшим лучевую болезнь и другие заболевания, связанные с радиационным воздействием вследствие катастрофы на Чернобыльской АЭС или с работами по ликвидации последствий указанной катастрофы, </w:t>
      </w:r>
      <w:r w:rsidRPr="00091D19">
        <w:rPr>
          <w:color w:val="000000" w:themeColor="text1"/>
          <w:sz w:val="26"/>
          <w:szCs w:val="26"/>
        </w:rPr>
        <w:lastRenderedPageBreak/>
        <w:t xml:space="preserve">гражданам, ставшим инвалидами вследствие катастрофы на Чернобыльской АЭС, гражданам, принимавшим участие в ликвидации последствий указанной катастрофы в зоне отчуждения, а также гражданам, ставшим инвалидами в результате других радиационных или техногенных катастроф, - 250 % размера социальной пенсии, указанного в </w:t>
      </w:r>
      <w:hyperlink r:id="rId17" w:history="1">
        <w:r w:rsidRPr="00091D19">
          <w:rPr>
            <w:color w:val="000000" w:themeColor="text1"/>
            <w:sz w:val="26"/>
            <w:szCs w:val="26"/>
          </w:rPr>
          <w:t>пп. 1 п. 1 ст. 18</w:t>
        </w:r>
      </w:hyperlink>
      <w:r w:rsidRPr="00091D19">
        <w:rPr>
          <w:color w:val="000000" w:themeColor="text1"/>
          <w:sz w:val="26"/>
          <w:szCs w:val="26"/>
        </w:rPr>
        <w:t xml:space="preserve"> настоящего Федерального закона;</w:t>
      </w:r>
    </w:p>
    <w:p w:rsidR="003A06EE" w:rsidRPr="00091D19" w:rsidRDefault="003A06EE" w:rsidP="003A06EE">
      <w:pPr>
        <w:pStyle w:val="ConsPlusNormal"/>
        <w:spacing w:line="360" w:lineRule="auto"/>
        <w:ind w:firstLine="709"/>
        <w:jc w:val="both"/>
        <w:rPr>
          <w:color w:val="000000" w:themeColor="text1"/>
          <w:sz w:val="26"/>
          <w:szCs w:val="26"/>
        </w:rPr>
      </w:pPr>
      <w:r w:rsidRPr="00091D19">
        <w:rPr>
          <w:color w:val="000000" w:themeColor="text1"/>
          <w:sz w:val="26"/>
          <w:szCs w:val="26"/>
        </w:rPr>
        <w:t xml:space="preserve">- гражданам, проживающим или работающим в соответствующей зоне радиоактивного загрязнения </w:t>
      </w:r>
      <w:hyperlink r:id="rId18" w:history="1">
        <w:r w:rsidRPr="00091D19">
          <w:rPr>
            <w:color w:val="000000" w:themeColor="text1"/>
            <w:sz w:val="26"/>
            <w:szCs w:val="26"/>
          </w:rPr>
          <w:t>(пп. 4</w:t>
        </w:r>
      </w:hyperlink>
      <w:r w:rsidRPr="00091D19">
        <w:rPr>
          <w:color w:val="000000" w:themeColor="text1"/>
          <w:sz w:val="26"/>
          <w:szCs w:val="26"/>
        </w:rPr>
        <w:t xml:space="preserve"> - </w:t>
      </w:r>
      <w:hyperlink r:id="rId19" w:history="1">
        <w:r w:rsidRPr="00091D19">
          <w:rPr>
            <w:color w:val="000000" w:themeColor="text1"/>
            <w:sz w:val="26"/>
            <w:szCs w:val="26"/>
          </w:rPr>
          <w:t>10</w:t>
        </w:r>
      </w:hyperlink>
      <w:r w:rsidRPr="00091D19">
        <w:rPr>
          <w:color w:val="000000" w:themeColor="text1"/>
          <w:sz w:val="26"/>
          <w:szCs w:val="26"/>
        </w:rPr>
        <w:t xml:space="preserve"> п. 1 ст. 10 настоящего Федерального закона), - 200 % размера социальной пенсии, указанного в </w:t>
      </w:r>
      <w:hyperlink r:id="rId20" w:history="1">
        <w:r w:rsidRPr="00091D19">
          <w:rPr>
            <w:color w:val="000000" w:themeColor="text1"/>
            <w:sz w:val="26"/>
            <w:szCs w:val="26"/>
          </w:rPr>
          <w:t>пп. 1 п. 1 ст. 18</w:t>
        </w:r>
      </w:hyperlink>
      <w:r w:rsidRPr="00091D19">
        <w:rPr>
          <w:color w:val="000000" w:themeColor="text1"/>
          <w:sz w:val="26"/>
          <w:szCs w:val="26"/>
        </w:rPr>
        <w:t xml:space="preserve"> настоящего Федерального закона.</w:t>
      </w:r>
    </w:p>
    <w:p w:rsidR="003A06EE" w:rsidRPr="00091D19" w:rsidRDefault="003A06EE" w:rsidP="003A06EE">
      <w:pPr>
        <w:pStyle w:val="ConsPlusNormal"/>
        <w:spacing w:line="360" w:lineRule="auto"/>
        <w:ind w:firstLine="709"/>
        <w:jc w:val="both"/>
        <w:rPr>
          <w:color w:val="000000" w:themeColor="text1"/>
          <w:sz w:val="26"/>
          <w:szCs w:val="26"/>
        </w:rPr>
      </w:pPr>
      <w:r w:rsidRPr="00091D19">
        <w:rPr>
          <w:color w:val="000000" w:themeColor="text1"/>
          <w:sz w:val="26"/>
          <w:szCs w:val="26"/>
        </w:rPr>
        <w:t xml:space="preserve">Гражданам, на иждивении которых находятся нетрудоспособные члены семьи, указанные в </w:t>
      </w:r>
      <w:hyperlink r:id="rId21" w:history="1">
        <w:r w:rsidRPr="00091D19">
          <w:rPr>
            <w:color w:val="000000" w:themeColor="text1"/>
            <w:sz w:val="26"/>
            <w:szCs w:val="26"/>
          </w:rPr>
          <w:t>п. 1</w:t>
        </w:r>
      </w:hyperlink>
      <w:r w:rsidRPr="00091D19">
        <w:rPr>
          <w:color w:val="000000" w:themeColor="text1"/>
          <w:sz w:val="26"/>
          <w:szCs w:val="26"/>
        </w:rPr>
        <w:t xml:space="preserve">, </w:t>
      </w:r>
      <w:hyperlink r:id="rId22" w:history="1">
        <w:r w:rsidRPr="00091D19">
          <w:rPr>
            <w:color w:val="000000" w:themeColor="text1"/>
            <w:sz w:val="26"/>
            <w:szCs w:val="26"/>
          </w:rPr>
          <w:t>3</w:t>
        </w:r>
      </w:hyperlink>
      <w:r w:rsidRPr="00091D19">
        <w:rPr>
          <w:color w:val="000000" w:themeColor="text1"/>
          <w:sz w:val="26"/>
          <w:szCs w:val="26"/>
        </w:rPr>
        <w:t xml:space="preserve"> и </w:t>
      </w:r>
      <w:hyperlink r:id="rId23" w:history="1">
        <w:r w:rsidRPr="00091D19">
          <w:rPr>
            <w:color w:val="000000" w:themeColor="text1"/>
            <w:sz w:val="26"/>
            <w:szCs w:val="26"/>
          </w:rPr>
          <w:t>4 ч. 2</w:t>
        </w:r>
      </w:hyperlink>
      <w:r w:rsidRPr="00091D19">
        <w:rPr>
          <w:color w:val="000000" w:themeColor="text1"/>
          <w:sz w:val="26"/>
          <w:szCs w:val="26"/>
        </w:rPr>
        <w:t xml:space="preserve"> и </w:t>
      </w:r>
      <w:hyperlink r:id="rId24" w:history="1">
        <w:r w:rsidRPr="00091D19">
          <w:rPr>
            <w:color w:val="000000" w:themeColor="text1"/>
            <w:sz w:val="26"/>
            <w:szCs w:val="26"/>
          </w:rPr>
          <w:t>ч. 3 ст. 10</w:t>
        </w:r>
      </w:hyperlink>
      <w:r w:rsidRPr="00091D19">
        <w:rPr>
          <w:color w:val="000000" w:themeColor="text1"/>
          <w:sz w:val="26"/>
          <w:szCs w:val="26"/>
        </w:rPr>
        <w:t xml:space="preserve"> ФЗ РФ «О страховых пенсиях», размер пенсии по старости определяется исходя из размера социальной пенсии, указанного в </w:t>
      </w:r>
      <w:hyperlink r:id="rId25" w:history="1">
        <w:r w:rsidRPr="00091D19">
          <w:rPr>
            <w:color w:val="000000" w:themeColor="text1"/>
            <w:sz w:val="26"/>
            <w:szCs w:val="26"/>
          </w:rPr>
          <w:t>пп. 1 п. 1 ст. 18</w:t>
        </w:r>
      </w:hyperlink>
      <w:r w:rsidRPr="00091D19">
        <w:rPr>
          <w:color w:val="000000" w:themeColor="text1"/>
          <w:sz w:val="26"/>
          <w:szCs w:val="26"/>
        </w:rPr>
        <w:t xml:space="preserve"> настоящего Федерального закона, увеличенного на 1 208 рублей 90 копеек в месяц на каждого нетрудоспособного члена семьи, но не более чем на трех нетрудоспособных членов семьи.</w:t>
      </w:r>
    </w:p>
    <w:p w:rsidR="000C4326" w:rsidRPr="00091D19" w:rsidRDefault="000C4326" w:rsidP="003A06EE">
      <w:pPr>
        <w:pStyle w:val="ConsPlusNormal"/>
        <w:spacing w:line="360" w:lineRule="auto"/>
        <w:ind w:firstLine="709"/>
        <w:jc w:val="both"/>
        <w:rPr>
          <w:color w:val="000000" w:themeColor="text1"/>
          <w:sz w:val="26"/>
          <w:szCs w:val="26"/>
        </w:rPr>
      </w:pPr>
      <w:r w:rsidRPr="00091D19">
        <w:rPr>
          <w:color w:val="000000" w:themeColor="text1"/>
          <w:sz w:val="26"/>
          <w:szCs w:val="26"/>
        </w:rPr>
        <w:t>На основании п. 1 ст. 18 ФЗ РФ О государственном пенсионном обеспечении в РФ» социальная пенсия нетрудоспособным гражданам назначается в следующем размере:</w:t>
      </w:r>
    </w:p>
    <w:p w:rsidR="000C4326" w:rsidRPr="00091D19" w:rsidRDefault="000C4326" w:rsidP="003A06EE">
      <w:pPr>
        <w:pStyle w:val="ConsPlusNormal"/>
        <w:spacing w:line="360" w:lineRule="auto"/>
        <w:ind w:firstLine="709"/>
        <w:jc w:val="both"/>
        <w:rPr>
          <w:color w:val="000000" w:themeColor="text1"/>
          <w:sz w:val="26"/>
          <w:szCs w:val="26"/>
        </w:rPr>
      </w:pPr>
      <w:r w:rsidRPr="00091D19">
        <w:rPr>
          <w:color w:val="000000" w:themeColor="text1"/>
          <w:sz w:val="26"/>
          <w:szCs w:val="26"/>
        </w:rPr>
        <w:t>- гражданам из числа малочисленных народов Севера, достигшим возраста 55 и 50 лет (соответственно мужчины и женщины), гражданам, достигшим возраста 65 и 60 лет (соответственно мужчины и женщины), инвалидам II группы (за исключением инвалидов с детства), детям в возрасте до 18 лет, а также старше этого возраста, обучающимся по очной форме по основным образовательным программам в организациях, осуществляющих образовательную деятельность, до окончания ими такого обучения, но не дольше чем до достижения ими возраста 23 лет, потерявшим одного из родителей, - 3 626 рублей 71 копейка в месяц;</w:t>
      </w:r>
    </w:p>
    <w:p w:rsidR="000C4326" w:rsidRPr="00091D19" w:rsidRDefault="000C4326" w:rsidP="003A06EE">
      <w:pPr>
        <w:pStyle w:val="ConsPlusNormal"/>
        <w:spacing w:line="360" w:lineRule="auto"/>
        <w:ind w:firstLine="709"/>
        <w:jc w:val="both"/>
        <w:rPr>
          <w:color w:val="000000" w:themeColor="text1"/>
          <w:sz w:val="26"/>
          <w:szCs w:val="26"/>
        </w:rPr>
      </w:pPr>
      <w:r w:rsidRPr="00091D19">
        <w:rPr>
          <w:color w:val="000000" w:themeColor="text1"/>
          <w:sz w:val="26"/>
          <w:szCs w:val="26"/>
        </w:rPr>
        <w:t>- инвалидам с детства I группы и детям-инвалидам - 8 704 рубля в месяц;</w:t>
      </w:r>
    </w:p>
    <w:p w:rsidR="000C4326" w:rsidRPr="00091D19" w:rsidRDefault="000C4326" w:rsidP="003A06EE">
      <w:pPr>
        <w:pStyle w:val="ConsPlusNormal"/>
        <w:spacing w:line="360" w:lineRule="auto"/>
        <w:ind w:firstLine="709"/>
        <w:jc w:val="both"/>
        <w:rPr>
          <w:color w:val="000000" w:themeColor="text1"/>
          <w:sz w:val="26"/>
          <w:szCs w:val="26"/>
        </w:rPr>
      </w:pPr>
      <w:r w:rsidRPr="00091D19">
        <w:rPr>
          <w:color w:val="000000" w:themeColor="text1"/>
          <w:sz w:val="26"/>
          <w:szCs w:val="26"/>
        </w:rPr>
        <w:t xml:space="preserve">- инвалидам I группы, инвалидам с детства II группы, детям в возрасте до 18 лет, а также старше этого возраста, обучающимся по очной форме по основным образовательным программам в организациях, осуществляющих образовательную деятельность, до окончания ими такого обучения, но не дольше чем до достижения ими </w:t>
      </w:r>
      <w:r w:rsidRPr="00091D19">
        <w:rPr>
          <w:color w:val="000000" w:themeColor="text1"/>
          <w:sz w:val="26"/>
          <w:szCs w:val="26"/>
        </w:rPr>
        <w:lastRenderedPageBreak/>
        <w:t>возраста 23 лет, потерявшим обоих родителей (детям умершей одинокой матери), - 7 253 рубля 43 копейки в месяц;</w:t>
      </w:r>
    </w:p>
    <w:p w:rsidR="000C4326" w:rsidRPr="00091D19" w:rsidRDefault="000C4326" w:rsidP="003A06EE">
      <w:pPr>
        <w:pStyle w:val="ConsPlusNormal"/>
        <w:spacing w:line="360" w:lineRule="auto"/>
        <w:ind w:firstLine="709"/>
        <w:jc w:val="both"/>
        <w:rPr>
          <w:color w:val="000000" w:themeColor="text1"/>
          <w:sz w:val="26"/>
          <w:szCs w:val="26"/>
        </w:rPr>
      </w:pPr>
      <w:r w:rsidRPr="00091D19">
        <w:rPr>
          <w:color w:val="000000" w:themeColor="text1"/>
          <w:sz w:val="26"/>
          <w:szCs w:val="26"/>
        </w:rPr>
        <w:t>- инвалидам III группы - 3 082 рубля 71 копейка в месяц.</w:t>
      </w:r>
    </w:p>
    <w:p w:rsidR="000C4326" w:rsidRPr="00091D19" w:rsidRDefault="000C4326" w:rsidP="003A06EE">
      <w:pPr>
        <w:pStyle w:val="ConsPlusNormal"/>
        <w:spacing w:line="360" w:lineRule="auto"/>
        <w:ind w:firstLine="709"/>
        <w:jc w:val="both"/>
        <w:rPr>
          <w:color w:val="000000" w:themeColor="text1"/>
          <w:sz w:val="26"/>
          <w:szCs w:val="26"/>
        </w:rPr>
      </w:pPr>
      <w:r w:rsidRPr="00091D19">
        <w:rPr>
          <w:color w:val="000000" w:themeColor="text1"/>
          <w:sz w:val="26"/>
          <w:szCs w:val="26"/>
        </w:rPr>
        <w:t>Размеры социальной пенсии по старости</w:t>
      </w:r>
      <w:r w:rsidR="003A06EE" w:rsidRPr="00091D19">
        <w:rPr>
          <w:color w:val="000000" w:themeColor="text1"/>
          <w:sz w:val="26"/>
          <w:szCs w:val="26"/>
        </w:rPr>
        <w:t>, государственной пенсии по старости для компенсации вреда в результате радиационных или техногенных катастроф</w:t>
      </w:r>
      <w:r w:rsidRPr="00091D19">
        <w:rPr>
          <w:color w:val="000000" w:themeColor="text1"/>
          <w:sz w:val="26"/>
          <w:szCs w:val="26"/>
        </w:rPr>
        <w:t xml:space="preserve"> для граждан, проживающих в </w:t>
      </w:r>
      <w:hyperlink r:id="rId26" w:history="1">
        <w:r w:rsidRPr="00091D19">
          <w:rPr>
            <w:color w:val="000000" w:themeColor="text1"/>
            <w:sz w:val="26"/>
            <w:szCs w:val="26"/>
          </w:rPr>
          <w:t>районах Крайнего Севера</w:t>
        </w:r>
      </w:hyperlink>
      <w:r w:rsidRPr="00091D19">
        <w:rPr>
          <w:color w:val="000000" w:themeColor="text1"/>
          <w:sz w:val="26"/>
          <w:szCs w:val="26"/>
        </w:rPr>
        <w:t xml:space="preserve"> и приравненных к ним местностях, в районах с тяжелыми климатическими условиями, требующих дополнительных материальных и физиологических затрат проживающих там граждан, определяемых Правительством РФ, увеличиваются на соответствующий </w:t>
      </w:r>
      <w:hyperlink r:id="rId27" w:history="1">
        <w:r w:rsidRPr="00091D19">
          <w:rPr>
            <w:color w:val="000000" w:themeColor="text1"/>
            <w:sz w:val="26"/>
            <w:szCs w:val="26"/>
          </w:rPr>
          <w:t>районный коэффициент</w:t>
        </w:r>
      </w:hyperlink>
      <w:r w:rsidRPr="00091D19">
        <w:rPr>
          <w:color w:val="000000" w:themeColor="text1"/>
          <w:sz w:val="26"/>
          <w:szCs w:val="26"/>
        </w:rPr>
        <w:t>, устанавливаемый Правительством РФ в зависимости от района (местности) проживания, на весь период проживания указанных граждан в указанных районах (местностях). При выезде граждан из этих районов (местностей) на новое постоянное место жительства размер пенсии определяется без учета районного коэффициента.</w:t>
      </w:r>
    </w:p>
    <w:p w:rsidR="004D6EBE" w:rsidRPr="00091D19" w:rsidRDefault="004D6EBE" w:rsidP="004D6EBE">
      <w:pPr>
        <w:pStyle w:val="21"/>
        <w:ind w:firstLine="709"/>
        <w:rPr>
          <w:color w:val="000000" w:themeColor="text1"/>
          <w:sz w:val="26"/>
          <w:szCs w:val="26"/>
        </w:rPr>
      </w:pPr>
    </w:p>
    <w:p w:rsidR="004D6EBE" w:rsidRPr="00091D19" w:rsidRDefault="004D6EBE" w:rsidP="004D6EBE">
      <w:pPr>
        <w:pStyle w:val="21"/>
        <w:ind w:firstLine="709"/>
        <w:rPr>
          <w:color w:val="000000" w:themeColor="text1"/>
          <w:sz w:val="26"/>
          <w:szCs w:val="26"/>
        </w:rPr>
      </w:pPr>
    </w:p>
    <w:p w:rsidR="00940C40" w:rsidRPr="00091D19" w:rsidRDefault="00940C40" w:rsidP="00940C40">
      <w:pPr>
        <w:pStyle w:val="21"/>
        <w:ind w:firstLine="709"/>
        <w:jc w:val="center"/>
        <w:rPr>
          <w:color w:val="000000" w:themeColor="text1"/>
          <w:sz w:val="26"/>
          <w:szCs w:val="26"/>
        </w:rPr>
      </w:pPr>
    </w:p>
    <w:p w:rsidR="00940C40" w:rsidRPr="00091D19" w:rsidRDefault="00940C40" w:rsidP="00940C40">
      <w:pPr>
        <w:pStyle w:val="21"/>
        <w:ind w:firstLine="709"/>
        <w:jc w:val="center"/>
        <w:rPr>
          <w:color w:val="000000" w:themeColor="text1"/>
          <w:sz w:val="26"/>
          <w:szCs w:val="26"/>
        </w:rPr>
      </w:pPr>
    </w:p>
    <w:p w:rsidR="00940C40" w:rsidRPr="00091D19" w:rsidRDefault="00940C40" w:rsidP="00940C40">
      <w:pPr>
        <w:pStyle w:val="21"/>
        <w:ind w:firstLine="709"/>
        <w:jc w:val="center"/>
        <w:rPr>
          <w:color w:val="000000" w:themeColor="text1"/>
          <w:sz w:val="26"/>
          <w:szCs w:val="26"/>
        </w:rPr>
      </w:pPr>
    </w:p>
    <w:p w:rsidR="00940C40" w:rsidRPr="00091D19" w:rsidRDefault="00940C40" w:rsidP="00940C40">
      <w:pPr>
        <w:pStyle w:val="21"/>
        <w:ind w:firstLine="709"/>
        <w:jc w:val="center"/>
        <w:rPr>
          <w:color w:val="000000" w:themeColor="text1"/>
          <w:sz w:val="26"/>
          <w:szCs w:val="26"/>
        </w:rPr>
      </w:pPr>
    </w:p>
    <w:p w:rsidR="00940C40" w:rsidRPr="00091D19" w:rsidRDefault="00940C40" w:rsidP="00940C40">
      <w:pPr>
        <w:pStyle w:val="21"/>
        <w:ind w:firstLine="709"/>
        <w:jc w:val="center"/>
        <w:rPr>
          <w:color w:val="000000" w:themeColor="text1"/>
          <w:sz w:val="26"/>
          <w:szCs w:val="26"/>
        </w:rPr>
      </w:pPr>
    </w:p>
    <w:p w:rsidR="00940C40" w:rsidRPr="00091D19" w:rsidRDefault="00940C40" w:rsidP="00940C40">
      <w:pPr>
        <w:pStyle w:val="21"/>
        <w:ind w:firstLine="709"/>
        <w:jc w:val="center"/>
        <w:rPr>
          <w:color w:val="000000" w:themeColor="text1"/>
          <w:sz w:val="26"/>
          <w:szCs w:val="26"/>
        </w:rPr>
      </w:pPr>
    </w:p>
    <w:p w:rsidR="00754038" w:rsidRPr="00091D19" w:rsidRDefault="00754038" w:rsidP="00940C40">
      <w:pPr>
        <w:pStyle w:val="21"/>
        <w:ind w:firstLine="709"/>
        <w:jc w:val="center"/>
        <w:rPr>
          <w:color w:val="000000" w:themeColor="text1"/>
          <w:sz w:val="26"/>
          <w:szCs w:val="26"/>
        </w:rPr>
      </w:pPr>
    </w:p>
    <w:p w:rsidR="00754038" w:rsidRPr="00091D19" w:rsidRDefault="00754038" w:rsidP="00940C40">
      <w:pPr>
        <w:pStyle w:val="21"/>
        <w:ind w:firstLine="709"/>
        <w:jc w:val="center"/>
        <w:rPr>
          <w:color w:val="000000" w:themeColor="text1"/>
          <w:sz w:val="26"/>
          <w:szCs w:val="26"/>
        </w:rPr>
      </w:pPr>
    </w:p>
    <w:p w:rsidR="00754038" w:rsidRPr="00091D19" w:rsidRDefault="00754038" w:rsidP="00940C40">
      <w:pPr>
        <w:pStyle w:val="21"/>
        <w:ind w:firstLine="709"/>
        <w:jc w:val="center"/>
        <w:rPr>
          <w:color w:val="000000" w:themeColor="text1"/>
          <w:sz w:val="26"/>
          <w:szCs w:val="26"/>
        </w:rPr>
      </w:pPr>
    </w:p>
    <w:p w:rsidR="00754038" w:rsidRPr="00091D19" w:rsidRDefault="00754038" w:rsidP="00940C40">
      <w:pPr>
        <w:pStyle w:val="21"/>
        <w:ind w:firstLine="709"/>
        <w:jc w:val="center"/>
        <w:rPr>
          <w:color w:val="000000" w:themeColor="text1"/>
          <w:sz w:val="26"/>
          <w:szCs w:val="26"/>
        </w:rPr>
      </w:pPr>
    </w:p>
    <w:p w:rsidR="00754038" w:rsidRPr="00091D19" w:rsidRDefault="00754038" w:rsidP="00940C40">
      <w:pPr>
        <w:pStyle w:val="21"/>
        <w:ind w:firstLine="709"/>
        <w:jc w:val="center"/>
        <w:rPr>
          <w:color w:val="000000" w:themeColor="text1"/>
          <w:sz w:val="26"/>
          <w:szCs w:val="26"/>
        </w:rPr>
      </w:pPr>
    </w:p>
    <w:p w:rsidR="00754038" w:rsidRPr="00091D19" w:rsidRDefault="00754038" w:rsidP="00940C40">
      <w:pPr>
        <w:pStyle w:val="21"/>
        <w:ind w:firstLine="709"/>
        <w:jc w:val="center"/>
        <w:rPr>
          <w:color w:val="000000" w:themeColor="text1"/>
          <w:sz w:val="26"/>
          <w:szCs w:val="26"/>
        </w:rPr>
      </w:pPr>
    </w:p>
    <w:p w:rsidR="00754038" w:rsidRPr="00091D19" w:rsidRDefault="00754038" w:rsidP="00940C40">
      <w:pPr>
        <w:pStyle w:val="21"/>
        <w:ind w:firstLine="709"/>
        <w:jc w:val="center"/>
        <w:rPr>
          <w:color w:val="000000" w:themeColor="text1"/>
          <w:sz w:val="26"/>
          <w:szCs w:val="26"/>
        </w:rPr>
      </w:pPr>
    </w:p>
    <w:p w:rsidR="00754038" w:rsidRPr="00091D19" w:rsidRDefault="00754038" w:rsidP="00940C40">
      <w:pPr>
        <w:pStyle w:val="21"/>
        <w:ind w:firstLine="709"/>
        <w:jc w:val="center"/>
        <w:rPr>
          <w:color w:val="000000" w:themeColor="text1"/>
          <w:sz w:val="26"/>
          <w:szCs w:val="26"/>
        </w:rPr>
      </w:pPr>
    </w:p>
    <w:p w:rsidR="00754038" w:rsidRPr="00091D19" w:rsidRDefault="00754038" w:rsidP="00940C40">
      <w:pPr>
        <w:pStyle w:val="21"/>
        <w:ind w:firstLine="709"/>
        <w:jc w:val="center"/>
        <w:rPr>
          <w:color w:val="000000" w:themeColor="text1"/>
          <w:sz w:val="26"/>
          <w:szCs w:val="26"/>
        </w:rPr>
      </w:pPr>
    </w:p>
    <w:p w:rsidR="00940C40" w:rsidRPr="00091D19" w:rsidRDefault="00940C40" w:rsidP="00940C40">
      <w:pPr>
        <w:pStyle w:val="21"/>
        <w:ind w:firstLine="709"/>
        <w:jc w:val="center"/>
        <w:rPr>
          <w:color w:val="000000" w:themeColor="text1"/>
          <w:sz w:val="26"/>
          <w:szCs w:val="26"/>
        </w:rPr>
      </w:pPr>
    </w:p>
    <w:p w:rsidR="00940C40" w:rsidRPr="00091D19" w:rsidRDefault="00940C40" w:rsidP="00940C40">
      <w:pPr>
        <w:pStyle w:val="21"/>
        <w:ind w:firstLine="709"/>
        <w:jc w:val="center"/>
        <w:rPr>
          <w:color w:val="000000" w:themeColor="text1"/>
          <w:sz w:val="26"/>
          <w:szCs w:val="26"/>
        </w:rPr>
      </w:pPr>
    </w:p>
    <w:p w:rsidR="00204DB5" w:rsidRPr="00091D19" w:rsidRDefault="00204DB5" w:rsidP="00233293">
      <w:pPr>
        <w:pStyle w:val="21"/>
        <w:numPr>
          <w:ilvl w:val="0"/>
          <w:numId w:val="38"/>
        </w:numPr>
        <w:spacing w:after="240"/>
        <w:ind w:left="0" w:firstLine="851"/>
        <w:rPr>
          <w:color w:val="000000" w:themeColor="text1"/>
          <w:sz w:val="26"/>
          <w:szCs w:val="26"/>
        </w:rPr>
      </w:pPr>
      <w:r w:rsidRPr="00091D19">
        <w:rPr>
          <w:color w:val="000000" w:themeColor="text1"/>
          <w:sz w:val="26"/>
          <w:szCs w:val="26"/>
        </w:rPr>
        <w:lastRenderedPageBreak/>
        <w:t>ЗАДАЧИ</w:t>
      </w:r>
    </w:p>
    <w:p w:rsidR="004719A0" w:rsidRPr="00091D19" w:rsidRDefault="00940C40" w:rsidP="00233293">
      <w:pPr>
        <w:pStyle w:val="21"/>
        <w:numPr>
          <w:ilvl w:val="1"/>
          <w:numId w:val="38"/>
        </w:numPr>
        <w:spacing w:before="360" w:after="240"/>
        <w:ind w:left="0" w:firstLine="851"/>
        <w:rPr>
          <w:color w:val="000000" w:themeColor="text1"/>
          <w:sz w:val="26"/>
          <w:szCs w:val="26"/>
        </w:rPr>
      </w:pPr>
      <w:r w:rsidRPr="00091D19">
        <w:rPr>
          <w:color w:val="000000" w:themeColor="text1"/>
          <w:sz w:val="26"/>
          <w:szCs w:val="26"/>
        </w:rPr>
        <w:t>Задача 1</w:t>
      </w:r>
    </w:p>
    <w:p w:rsidR="00233293" w:rsidRPr="00091D19" w:rsidRDefault="00233293" w:rsidP="00940C40">
      <w:pPr>
        <w:spacing w:after="0" w:line="360" w:lineRule="auto"/>
        <w:ind w:firstLine="709"/>
        <w:jc w:val="both"/>
        <w:rPr>
          <w:rFonts w:ascii="Times New Roman" w:hAnsi="Times New Roman"/>
          <w:color w:val="000000" w:themeColor="text1"/>
          <w:sz w:val="26"/>
          <w:szCs w:val="26"/>
        </w:rPr>
      </w:pPr>
    </w:p>
    <w:p w:rsidR="00204DB5" w:rsidRPr="00091D19" w:rsidRDefault="00233293" w:rsidP="00940C40">
      <w:pPr>
        <w:spacing w:after="0" w:line="360" w:lineRule="auto"/>
        <w:ind w:firstLine="709"/>
        <w:jc w:val="both"/>
        <w:rPr>
          <w:rFonts w:ascii="Times New Roman" w:hAnsi="Times New Roman"/>
          <w:color w:val="000000" w:themeColor="text1"/>
          <w:sz w:val="26"/>
          <w:szCs w:val="26"/>
        </w:rPr>
      </w:pPr>
      <w:r w:rsidRPr="00091D19">
        <w:rPr>
          <w:rFonts w:ascii="Times New Roman" w:hAnsi="Times New Roman"/>
          <w:color w:val="000000" w:themeColor="text1"/>
          <w:sz w:val="26"/>
          <w:szCs w:val="26"/>
        </w:rPr>
        <w:t xml:space="preserve">Условия задачи: </w:t>
      </w:r>
      <w:r w:rsidR="00940C40" w:rsidRPr="00091D19">
        <w:rPr>
          <w:rFonts w:ascii="Times New Roman" w:hAnsi="Times New Roman"/>
          <w:color w:val="000000" w:themeColor="text1"/>
          <w:sz w:val="26"/>
          <w:szCs w:val="26"/>
        </w:rPr>
        <w:t xml:space="preserve">Петров имеет </w:t>
      </w:r>
      <w:r w:rsidR="00204DB5" w:rsidRPr="00091D19">
        <w:rPr>
          <w:rFonts w:ascii="Times New Roman" w:hAnsi="Times New Roman"/>
          <w:color w:val="000000" w:themeColor="text1"/>
          <w:sz w:val="26"/>
          <w:szCs w:val="26"/>
        </w:rPr>
        <w:t>трудовой стаж (</w:t>
      </w:r>
      <w:r w:rsidR="00940C40" w:rsidRPr="00091D19">
        <w:rPr>
          <w:rFonts w:ascii="Times New Roman" w:hAnsi="Times New Roman"/>
          <w:color w:val="000000" w:themeColor="text1"/>
          <w:sz w:val="26"/>
          <w:szCs w:val="26"/>
        </w:rPr>
        <w:t>ТС</w:t>
      </w:r>
      <w:r w:rsidR="00204DB5" w:rsidRPr="00091D19">
        <w:rPr>
          <w:rFonts w:ascii="Times New Roman" w:hAnsi="Times New Roman"/>
          <w:color w:val="000000" w:themeColor="text1"/>
          <w:sz w:val="26"/>
          <w:szCs w:val="26"/>
        </w:rPr>
        <w:t>)</w:t>
      </w:r>
      <w:r w:rsidR="00940C40" w:rsidRPr="00091D19">
        <w:rPr>
          <w:rFonts w:ascii="Times New Roman" w:hAnsi="Times New Roman"/>
          <w:color w:val="000000" w:themeColor="text1"/>
          <w:sz w:val="26"/>
          <w:szCs w:val="26"/>
        </w:rPr>
        <w:t xml:space="preserve"> 4 года 10 месяцев. Размер з</w:t>
      </w:r>
      <w:r w:rsidR="00204DB5" w:rsidRPr="00091D19">
        <w:rPr>
          <w:rFonts w:ascii="Times New Roman" w:hAnsi="Times New Roman"/>
          <w:color w:val="000000" w:themeColor="text1"/>
          <w:sz w:val="26"/>
          <w:szCs w:val="26"/>
        </w:rPr>
        <w:t xml:space="preserve">аработной платы </w:t>
      </w:r>
      <w:r w:rsidR="00940C40" w:rsidRPr="00091D19">
        <w:rPr>
          <w:rFonts w:ascii="Times New Roman" w:hAnsi="Times New Roman"/>
          <w:color w:val="000000" w:themeColor="text1"/>
          <w:sz w:val="26"/>
          <w:szCs w:val="26"/>
        </w:rPr>
        <w:t xml:space="preserve">120 000 рублей в год. Болел с 13 мая по 29 мая. Болезнь наступила в результате бытовой травмы. </w:t>
      </w:r>
    </w:p>
    <w:p w:rsidR="00940C40" w:rsidRPr="00091D19" w:rsidRDefault="00940C40" w:rsidP="00940C40">
      <w:pPr>
        <w:spacing w:after="0" w:line="360" w:lineRule="auto"/>
        <w:ind w:firstLine="709"/>
        <w:jc w:val="both"/>
        <w:rPr>
          <w:rFonts w:ascii="Times New Roman" w:hAnsi="Times New Roman"/>
          <w:color w:val="000000" w:themeColor="text1"/>
          <w:sz w:val="26"/>
          <w:szCs w:val="26"/>
        </w:rPr>
      </w:pPr>
      <w:r w:rsidRPr="00091D19">
        <w:rPr>
          <w:rFonts w:ascii="Times New Roman" w:hAnsi="Times New Roman"/>
          <w:color w:val="000000" w:themeColor="text1"/>
          <w:sz w:val="26"/>
          <w:szCs w:val="26"/>
        </w:rPr>
        <w:t>Установите, с какого числа Петров имеет право на пособие по временной нетрудоспособности, и в каком размере.</w:t>
      </w:r>
    </w:p>
    <w:p w:rsidR="00940C40" w:rsidRPr="00091D19" w:rsidRDefault="00940C40" w:rsidP="00940C40">
      <w:pPr>
        <w:pStyle w:val="21"/>
        <w:ind w:firstLine="709"/>
        <w:jc w:val="center"/>
        <w:rPr>
          <w:color w:val="000000" w:themeColor="text1"/>
          <w:sz w:val="26"/>
          <w:szCs w:val="26"/>
        </w:rPr>
      </w:pPr>
    </w:p>
    <w:p w:rsidR="00674128" w:rsidRPr="00091D19" w:rsidRDefault="002B5834" w:rsidP="00204DB5">
      <w:pPr>
        <w:pStyle w:val="ConsPlusNormal"/>
        <w:spacing w:line="360" w:lineRule="auto"/>
        <w:ind w:firstLine="709"/>
        <w:jc w:val="both"/>
        <w:rPr>
          <w:color w:val="000000" w:themeColor="text1"/>
          <w:sz w:val="26"/>
          <w:szCs w:val="26"/>
        </w:rPr>
      </w:pPr>
      <w:r w:rsidRPr="00091D19">
        <w:rPr>
          <w:color w:val="000000" w:themeColor="text1"/>
          <w:sz w:val="26"/>
          <w:szCs w:val="26"/>
        </w:rPr>
        <w:t>На основании п. 1 ч. 1 ст. 5 ФЗ РФ «Об обязательном социальном страховании на случай временной нетрудоспособности</w:t>
      </w:r>
      <w:r w:rsidR="00674128" w:rsidRPr="00091D19">
        <w:rPr>
          <w:color w:val="000000" w:themeColor="text1"/>
          <w:sz w:val="26"/>
          <w:szCs w:val="26"/>
        </w:rPr>
        <w:t xml:space="preserve"> и в связи с материнством»</w:t>
      </w:r>
      <w:r w:rsidR="00233293" w:rsidRPr="00091D19">
        <w:rPr>
          <w:color w:val="000000" w:themeColor="text1"/>
          <w:sz w:val="26"/>
          <w:szCs w:val="26"/>
        </w:rPr>
        <w:t xml:space="preserve"> </w:t>
      </w:r>
      <w:r w:rsidR="00674128" w:rsidRPr="00091D19">
        <w:rPr>
          <w:color w:val="000000" w:themeColor="text1"/>
          <w:sz w:val="26"/>
          <w:szCs w:val="26"/>
        </w:rPr>
        <w:t>обеспечение застрахованных лиц пособием по временной нетрудоспособности осуществляется в случаях утраты трудоспособности вследствие заболевания или травмы, в том числе в связи с операцией по искусственному прерыванию беременности или осуществлением экстракорпорального оплодотворения (далее - заболевание или травма).</w:t>
      </w:r>
      <w:r w:rsidR="00233293" w:rsidRPr="00091D19">
        <w:rPr>
          <w:color w:val="000000" w:themeColor="text1"/>
          <w:sz w:val="26"/>
          <w:szCs w:val="26"/>
        </w:rPr>
        <w:t xml:space="preserve"> </w:t>
      </w:r>
      <w:r w:rsidR="00674128" w:rsidRPr="00091D19">
        <w:rPr>
          <w:color w:val="000000" w:themeColor="text1"/>
          <w:sz w:val="26"/>
          <w:szCs w:val="26"/>
        </w:rPr>
        <w:t xml:space="preserve">На основании ч. 2 ст. 5 ФЗ РФ «Об обязательном социальном страховании на случай временной нетрудоспособности и в связи с материнством» пособие по временной нетрудоспособности выплачивается застрахованным лицам при наступлении случаев, указанных в </w:t>
      </w:r>
      <w:hyperlink r:id="rId28" w:history="1">
        <w:r w:rsidR="00674128" w:rsidRPr="00091D19">
          <w:rPr>
            <w:color w:val="000000" w:themeColor="text1"/>
            <w:sz w:val="26"/>
            <w:szCs w:val="26"/>
          </w:rPr>
          <w:t>части 1</w:t>
        </w:r>
      </w:hyperlink>
      <w:r w:rsidR="00674128" w:rsidRPr="00091D19">
        <w:rPr>
          <w:color w:val="000000" w:themeColor="text1"/>
          <w:sz w:val="26"/>
          <w:szCs w:val="26"/>
        </w:rPr>
        <w:t xml:space="preserve"> настоящей статьи, в период работы по трудовому договору, осуществления служебной или иной деятельности, в течение которого они подлежат обязательному социальному страхованию на случай временной нетрудоспособности и в связи с материнством, а также в случаях, когда заболевание или травма наступили в течение 30 календарных дней со дня прекращения указанной работы или деятельности либо в период со дня заключения трудового договора до дня его аннулирования.</w:t>
      </w:r>
    </w:p>
    <w:p w:rsidR="00674128" w:rsidRPr="00091D19" w:rsidRDefault="00674128" w:rsidP="00204DB5">
      <w:pPr>
        <w:pStyle w:val="ConsPlusNormal"/>
        <w:spacing w:line="360" w:lineRule="auto"/>
        <w:ind w:firstLine="709"/>
        <w:jc w:val="both"/>
        <w:rPr>
          <w:color w:val="000000" w:themeColor="text1"/>
          <w:sz w:val="26"/>
          <w:szCs w:val="26"/>
        </w:rPr>
      </w:pPr>
      <w:r w:rsidRPr="00091D19">
        <w:rPr>
          <w:color w:val="000000" w:themeColor="text1"/>
          <w:sz w:val="26"/>
          <w:szCs w:val="26"/>
        </w:rPr>
        <w:t xml:space="preserve">На основании ч. 1 ст. 6 ФЗ РФ «Об обязательном социальном страховании на случай временной нетрудоспособности и в связи с материнством» пособие по временной нетрудоспособности при утрате трудоспособности вследствие заболевания или травмы выплачивается застрахованному лицу за весь период временной нетрудоспособности до дня восстановления трудоспособности (установления инвалидности), за исключением случаев, указанных в </w:t>
      </w:r>
      <w:hyperlink r:id="rId29" w:history="1">
        <w:r w:rsidRPr="00091D19">
          <w:rPr>
            <w:color w:val="000000" w:themeColor="text1"/>
            <w:sz w:val="26"/>
            <w:szCs w:val="26"/>
          </w:rPr>
          <w:t>ч</w:t>
        </w:r>
        <w:r w:rsidR="00204DB5" w:rsidRPr="00091D19">
          <w:rPr>
            <w:color w:val="000000" w:themeColor="text1"/>
            <w:sz w:val="26"/>
            <w:szCs w:val="26"/>
          </w:rPr>
          <w:t>.</w:t>
        </w:r>
        <w:r w:rsidRPr="00091D19">
          <w:rPr>
            <w:color w:val="000000" w:themeColor="text1"/>
            <w:sz w:val="26"/>
            <w:szCs w:val="26"/>
          </w:rPr>
          <w:t xml:space="preserve"> 3</w:t>
        </w:r>
      </w:hyperlink>
      <w:r w:rsidRPr="00091D19">
        <w:rPr>
          <w:color w:val="000000" w:themeColor="text1"/>
          <w:sz w:val="26"/>
          <w:szCs w:val="26"/>
        </w:rPr>
        <w:t xml:space="preserve"> и </w:t>
      </w:r>
      <w:hyperlink r:id="rId30" w:history="1">
        <w:r w:rsidRPr="00091D19">
          <w:rPr>
            <w:color w:val="000000" w:themeColor="text1"/>
            <w:sz w:val="26"/>
            <w:szCs w:val="26"/>
          </w:rPr>
          <w:t>4</w:t>
        </w:r>
      </w:hyperlink>
      <w:r w:rsidRPr="00091D19">
        <w:rPr>
          <w:color w:val="000000" w:themeColor="text1"/>
          <w:sz w:val="26"/>
          <w:szCs w:val="26"/>
        </w:rPr>
        <w:t xml:space="preserve"> настоящей статьи</w:t>
      </w:r>
    </w:p>
    <w:p w:rsidR="00674128" w:rsidRPr="00091D19" w:rsidRDefault="00674128" w:rsidP="00204DB5">
      <w:pPr>
        <w:pStyle w:val="ConsPlusNormal"/>
        <w:spacing w:line="360" w:lineRule="auto"/>
        <w:ind w:firstLine="709"/>
        <w:jc w:val="both"/>
        <w:rPr>
          <w:color w:val="000000" w:themeColor="text1"/>
          <w:sz w:val="26"/>
          <w:szCs w:val="26"/>
        </w:rPr>
      </w:pPr>
      <w:r w:rsidRPr="00091D19">
        <w:rPr>
          <w:color w:val="000000" w:themeColor="text1"/>
          <w:sz w:val="26"/>
          <w:szCs w:val="26"/>
        </w:rPr>
        <w:lastRenderedPageBreak/>
        <w:t xml:space="preserve">На основании п. 8 ст. 6 ФЗ РФ «Об обязательном социальном страховании на случай временной нетрудоспособности и в связи с материнством» пособие по временной нетрудоспособности выплачивается застрахованному лицу во всех случаях, указанных в </w:t>
      </w:r>
      <w:hyperlink r:id="rId31" w:history="1">
        <w:r w:rsidRPr="00091D19">
          <w:rPr>
            <w:color w:val="000000" w:themeColor="text1"/>
            <w:sz w:val="26"/>
            <w:szCs w:val="26"/>
          </w:rPr>
          <w:t>ч</w:t>
        </w:r>
        <w:r w:rsidR="00204DB5" w:rsidRPr="00091D19">
          <w:rPr>
            <w:color w:val="000000" w:themeColor="text1"/>
            <w:sz w:val="26"/>
            <w:szCs w:val="26"/>
          </w:rPr>
          <w:t>.</w:t>
        </w:r>
        <w:r w:rsidRPr="00091D19">
          <w:rPr>
            <w:color w:val="000000" w:themeColor="text1"/>
            <w:sz w:val="26"/>
            <w:szCs w:val="26"/>
          </w:rPr>
          <w:t xml:space="preserve"> 1</w:t>
        </w:r>
      </w:hyperlink>
      <w:r w:rsidRPr="00091D19">
        <w:rPr>
          <w:color w:val="000000" w:themeColor="text1"/>
          <w:sz w:val="26"/>
          <w:szCs w:val="26"/>
        </w:rPr>
        <w:t xml:space="preserve"> - </w:t>
      </w:r>
      <w:hyperlink r:id="rId32" w:history="1">
        <w:r w:rsidRPr="00091D19">
          <w:rPr>
            <w:color w:val="000000" w:themeColor="text1"/>
            <w:sz w:val="26"/>
            <w:szCs w:val="26"/>
          </w:rPr>
          <w:t>7</w:t>
        </w:r>
      </w:hyperlink>
      <w:r w:rsidRPr="00091D19">
        <w:rPr>
          <w:color w:val="000000" w:themeColor="text1"/>
          <w:sz w:val="26"/>
          <w:szCs w:val="26"/>
        </w:rPr>
        <w:t xml:space="preserve"> настоящей статьи, за календарные дни, приходящиеся на соответствующий период, за исключением календарных дней, приходящихся на периоды, указанные в </w:t>
      </w:r>
      <w:hyperlink r:id="rId33" w:history="1">
        <w:r w:rsidRPr="00091D19">
          <w:rPr>
            <w:color w:val="000000" w:themeColor="text1"/>
            <w:sz w:val="26"/>
            <w:szCs w:val="26"/>
          </w:rPr>
          <w:t>ч</w:t>
        </w:r>
        <w:r w:rsidR="00204DB5" w:rsidRPr="00091D19">
          <w:rPr>
            <w:color w:val="000000" w:themeColor="text1"/>
            <w:sz w:val="26"/>
            <w:szCs w:val="26"/>
          </w:rPr>
          <w:t>.</w:t>
        </w:r>
        <w:r w:rsidRPr="00091D19">
          <w:rPr>
            <w:color w:val="000000" w:themeColor="text1"/>
            <w:sz w:val="26"/>
            <w:szCs w:val="26"/>
          </w:rPr>
          <w:t xml:space="preserve"> 1 ст</w:t>
        </w:r>
        <w:r w:rsidR="00204DB5" w:rsidRPr="00091D19">
          <w:rPr>
            <w:color w:val="000000" w:themeColor="text1"/>
            <w:sz w:val="26"/>
            <w:szCs w:val="26"/>
          </w:rPr>
          <w:t>.</w:t>
        </w:r>
        <w:r w:rsidRPr="00091D19">
          <w:rPr>
            <w:color w:val="000000" w:themeColor="text1"/>
            <w:sz w:val="26"/>
            <w:szCs w:val="26"/>
          </w:rPr>
          <w:t xml:space="preserve"> 9</w:t>
        </w:r>
      </w:hyperlink>
      <w:r w:rsidRPr="00091D19">
        <w:rPr>
          <w:color w:val="000000" w:themeColor="text1"/>
          <w:sz w:val="26"/>
          <w:szCs w:val="26"/>
        </w:rPr>
        <w:t xml:space="preserve"> настоящего Федерального закона</w:t>
      </w:r>
    </w:p>
    <w:p w:rsidR="00674128" w:rsidRPr="00091D19" w:rsidRDefault="00674128" w:rsidP="00204DB5">
      <w:pPr>
        <w:pStyle w:val="ConsPlusNormal"/>
        <w:spacing w:line="360" w:lineRule="auto"/>
        <w:ind w:firstLine="709"/>
        <w:jc w:val="both"/>
        <w:rPr>
          <w:color w:val="000000" w:themeColor="text1"/>
          <w:sz w:val="26"/>
          <w:szCs w:val="26"/>
        </w:rPr>
      </w:pPr>
      <w:r w:rsidRPr="00091D19">
        <w:rPr>
          <w:color w:val="000000" w:themeColor="text1"/>
          <w:sz w:val="26"/>
          <w:szCs w:val="26"/>
        </w:rPr>
        <w:t xml:space="preserve">На основании п. 3 ч. 1 ст. 7 ФЗ РФ «Об обязательном социальном страховании на случай временной нетрудоспособности и в связи с материнством» пособие по временной нетрудоспособности при утрате трудоспособности вследствие заболевания или травмы, за исключением случаев, указанных в </w:t>
      </w:r>
      <w:hyperlink r:id="rId34" w:history="1">
        <w:r w:rsidRPr="00091D19">
          <w:rPr>
            <w:color w:val="000000" w:themeColor="text1"/>
            <w:sz w:val="26"/>
            <w:szCs w:val="26"/>
          </w:rPr>
          <w:t>ч</w:t>
        </w:r>
        <w:r w:rsidR="00204DB5" w:rsidRPr="00091D19">
          <w:rPr>
            <w:color w:val="000000" w:themeColor="text1"/>
            <w:sz w:val="26"/>
            <w:szCs w:val="26"/>
          </w:rPr>
          <w:t>.</w:t>
        </w:r>
        <w:r w:rsidRPr="00091D19">
          <w:rPr>
            <w:color w:val="000000" w:themeColor="text1"/>
            <w:sz w:val="26"/>
            <w:szCs w:val="26"/>
          </w:rPr>
          <w:t xml:space="preserve"> 2</w:t>
        </w:r>
      </w:hyperlink>
      <w:r w:rsidRPr="00091D19">
        <w:rPr>
          <w:color w:val="000000" w:themeColor="text1"/>
          <w:sz w:val="26"/>
          <w:szCs w:val="26"/>
        </w:rPr>
        <w:t xml:space="preserve"> настоящей статьи, при карантине, протезировании по медицинским показаниям и долечивании в санаторно-курортных организациях непосредственно после оказания медицинской помощи в стационарных условиях выплачивается в следующем размере  застрахованному лицу, имеющему страховой стаж до 5 лет, - 60 % среднего заработка.</w:t>
      </w:r>
    </w:p>
    <w:p w:rsidR="006E3346" w:rsidRPr="00091D19" w:rsidRDefault="006E3346" w:rsidP="007B7024">
      <w:pPr>
        <w:pStyle w:val="ConsPlusNormal"/>
        <w:spacing w:line="360" w:lineRule="auto"/>
        <w:ind w:firstLine="709"/>
        <w:jc w:val="both"/>
        <w:rPr>
          <w:color w:val="000000" w:themeColor="text1"/>
          <w:sz w:val="26"/>
          <w:szCs w:val="26"/>
        </w:rPr>
      </w:pPr>
      <w:r w:rsidRPr="00091D19">
        <w:rPr>
          <w:color w:val="000000" w:themeColor="text1"/>
          <w:sz w:val="26"/>
          <w:szCs w:val="26"/>
        </w:rPr>
        <w:t xml:space="preserve">На основании п. 1 ст. 14 ФЗ РФ «Об обязательном социальном страховании на случай временной нетрудоспособности и в связи с материнством» пособия по временной нетрудоспособности, по беременности и родам, ежемесячное пособие по уходу за ребенком исчисляются исходя из среднего заработка застрахованного лица, рассчитанного за два календарных года, предшествующих году наступления временной нетрудоспособности, отпуска по беременности и родам, отпуска по уходу за ребенком, в том числе за время работы (службы, иной деятельности) у другого страхователя (других страхователей). Средний заработок за время работы (службы, иной деятельности) у другого страхователя (других страхователей) не учитывается в случаях, если в соответствии с </w:t>
      </w:r>
      <w:hyperlink r:id="rId35" w:history="1">
        <w:r w:rsidRPr="00091D19">
          <w:rPr>
            <w:color w:val="000000" w:themeColor="text1"/>
            <w:sz w:val="26"/>
            <w:szCs w:val="26"/>
          </w:rPr>
          <w:t>ч. 2 ст. 13</w:t>
        </w:r>
      </w:hyperlink>
      <w:r w:rsidRPr="00091D19">
        <w:rPr>
          <w:color w:val="000000" w:themeColor="text1"/>
          <w:sz w:val="26"/>
          <w:szCs w:val="26"/>
        </w:rPr>
        <w:t xml:space="preserve"> настоящего Федерального закона пособия по временной нетрудоспособности, по беременности и родам назначаются и выплачиваются застрахованному лицу по всем местам работы (службы, иной деятельности) исходя из среднего заработка за время работы (службы, иной деятельности) у страхователя, назначающего и выплачивающего пособия. В случае, если в двух календарных годах, непосредственно предшествующих году наступления указанных страховых случаев, либо в одном из указанных годов застрахованное лицо находилось в отпуске по беременности и родам и (или) в отпуске по уходу за ребенком, соответствующие календарные годы (календарный год) по заявлению застрахованного лица могут быть </w:t>
      </w:r>
      <w:r w:rsidRPr="00091D19">
        <w:rPr>
          <w:color w:val="000000" w:themeColor="text1"/>
          <w:sz w:val="26"/>
          <w:szCs w:val="26"/>
        </w:rPr>
        <w:lastRenderedPageBreak/>
        <w:t>заменены в целях расчета среднего заработка предшествующими календарными годами (календарным годом) при условии, что это приведет к увеличению размера пособия.</w:t>
      </w:r>
    </w:p>
    <w:p w:rsidR="00940C40" w:rsidRPr="00091D19" w:rsidRDefault="00204DB5" w:rsidP="007B7024">
      <w:pPr>
        <w:pStyle w:val="ConsPlusNormal"/>
        <w:spacing w:line="360" w:lineRule="auto"/>
        <w:ind w:firstLine="709"/>
        <w:jc w:val="both"/>
        <w:rPr>
          <w:color w:val="000000" w:themeColor="text1"/>
          <w:sz w:val="26"/>
          <w:szCs w:val="26"/>
        </w:rPr>
      </w:pPr>
      <w:r w:rsidRPr="00091D19">
        <w:rPr>
          <w:color w:val="000000" w:themeColor="text1"/>
          <w:sz w:val="26"/>
          <w:szCs w:val="26"/>
        </w:rPr>
        <w:t>Согласно условиям задачи Петров был нетрудоспособен с 13 по 29 мая, то есть 17 дней.</w:t>
      </w:r>
    </w:p>
    <w:p w:rsidR="006E3346" w:rsidRPr="00091D19" w:rsidRDefault="006E3346" w:rsidP="007B7024">
      <w:pPr>
        <w:pStyle w:val="ConsPlusNormal"/>
        <w:spacing w:line="360" w:lineRule="auto"/>
        <w:ind w:firstLine="709"/>
        <w:jc w:val="both"/>
        <w:rPr>
          <w:color w:val="000000" w:themeColor="text1"/>
          <w:sz w:val="26"/>
          <w:szCs w:val="26"/>
        </w:rPr>
      </w:pPr>
      <w:r w:rsidRPr="00091D19">
        <w:rPr>
          <w:color w:val="000000" w:themeColor="text1"/>
          <w:sz w:val="26"/>
          <w:szCs w:val="26"/>
        </w:rPr>
        <w:t xml:space="preserve">На основании ч. 1 п. 3.1. ст. 14 ФЗ РФ «Об обязательном социальном страховании на случай временной нетрудоспособности и в связи с материнством» средний дневной заработок для исчисления пособия по беременности и родам, ежемесячного пособия по уходу за ребенком определяется путем деления суммы начисленного заработка за период, указанный в </w:t>
      </w:r>
      <w:hyperlink r:id="rId36" w:history="1">
        <w:r w:rsidRPr="00091D19">
          <w:rPr>
            <w:color w:val="000000" w:themeColor="text1"/>
            <w:sz w:val="26"/>
            <w:szCs w:val="26"/>
          </w:rPr>
          <w:t>ч.1</w:t>
        </w:r>
      </w:hyperlink>
      <w:r w:rsidRPr="00091D19">
        <w:rPr>
          <w:color w:val="000000" w:themeColor="text1"/>
          <w:sz w:val="26"/>
          <w:szCs w:val="26"/>
        </w:rPr>
        <w:t xml:space="preserve"> настоящей статьи, на число календарных дней в этом периоде, за исключением календарных дней, приходящихся на следующие периоды: периоды временной нетрудоспособности, отпуска по беременности и родам, отпуска по уходу за ребенком.</w:t>
      </w:r>
    </w:p>
    <w:p w:rsidR="006E3346" w:rsidRPr="00091D19" w:rsidRDefault="006E3346" w:rsidP="009928F2">
      <w:pPr>
        <w:pStyle w:val="ConsPlusNormal"/>
        <w:spacing w:line="360" w:lineRule="auto"/>
        <w:ind w:firstLine="709"/>
        <w:jc w:val="both"/>
        <w:rPr>
          <w:color w:val="000000" w:themeColor="text1"/>
          <w:sz w:val="26"/>
          <w:szCs w:val="26"/>
        </w:rPr>
      </w:pPr>
      <w:r w:rsidRPr="00091D19">
        <w:rPr>
          <w:color w:val="000000" w:themeColor="text1"/>
          <w:sz w:val="26"/>
          <w:szCs w:val="26"/>
        </w:rPr>
        <w:t xml:space="preserve">Следовательно, средний дневной заработок </w:t>
      </w:r>
      <w:r w:rsidR="007B7024" w:rsidRPr="00091D19">
        <w:rPr>
          <w:color w:val="000000" w:themeColor="text1"/>
          <w:sz w:val="26"/>
          <w:szCs w:val="26"/>
        </w:rPr>
        <w:t xml:space="preserve">Петрова </w:t>
      </w:r>
      <w:r w:rsidRPr="00091D19">
        <w:rPr>
          <w:color w:val="000000" w:themeColor="text1"/>
          <w:sz w:val="26"/>
          <w:szCs w:val="26"/>
        </w:rPr>
        <w:t>будет составлять:</w:t>
      </w:r>
    </w:p>
    <w:p w:rsidR="000257F6" w:rsidRPr="00091D19" w:rsidRDefault="00E86D9D" w:rsidP="009928F2">
      <w:pPr>
        <w:pStyle w:val="ConsPlusNormal"/>
        <w:spacing w:line="360" w:lineRule="auto"/>
        <w:ind w:firstLine="709"/>
        <w:jc w:val="center"/>
        <w:rPr>
          <w:color w:val="000000" w:themeColor="text1"/>
          <w:sz w:val="26"/>
          <w:szCs w:val="26"/>
        </w:rPr>
      </w:pPr>
      <m:oMath>
        <m:f>
          <m:fPr>
            <m:ctrlPr>
              <w:rPr>
                <w:rFonts w:ascii="Cambria Math" w:hAnsi="Cambria Math"/>
                <w:color w:val="000000" w:themeColor="text1"/>
                <w:sz w:val="26"/>
                <w:szCs w:val="26"/>
              </w:rPr>
            </m:ctrlPr>
          </m:fPr>
          <m:num>
            <m:r>
              <m:rPr>
                <m:sty m:val="p"/>
              </m:rPr>
              <w:rPr>
                <w:rFonts w:ascii="Cambria Math"/>
                <w:color w:val="000000" w:themeColor="text1"/>
                <w:sz w:val="26"/>
                <w:szCs w:val="26"/>
              </w:rPr>
              <m:t>120000</m:t>
            </m:r>
            <m:r>
              <m:rPr>
                <m:sty m:val="p"/>
              </m:rPr>
              <w:rPr>
                <w:rFonts w:hAnsi="Cambria Math"/>
                <w:color w:val="000000" w:themeColor="text1"/>
                <w:sz w:val="26"/>
                <w:szCs w:val="26"/>
              </w:rPr>
              <m:t>*</m:t>
            </m:r>
            <m:r>
              <m:rPr>
                <m:sty m:val="p"/>
              </m:rPr>
              <w:rPr>
                <w:rFonts w:ascii="Cambria Math"/>
                <w:color w:val="000000" w:themeColor="text1"/>
                <w:sz w:val="26"/>
                <w:szCs w:val="26"/>
              </w:rPr>
              <m:t>2</m:t>
            </m:r>
          </m:num>
          <m:den>
            <m:r>
              <m:rPr>
                <m:sty m:val="p"/>
              </m:rPr>
              <w:rPr>
                <w:rFonts w:ascii="Cambria Math"/>
                <w:color w:val="000000" w:themeColor="text1"/>
                <w:sz w:val="26"/>
                <w:szCs w:val="26"/>
              </w:rPr>
              <m:t>730</m:t>
            </m:r>
            <m:r>
              <m:rPr>
                <m:sty m:val="p"/>
              </m:rPr>
              <w:rPr>
                <w:color w:val="000000" w:themeColor="text1"/>
                <w:sz w:val="26"/>
                <w:szCs w:val="26"/>
              </w:rPr>
              <m:t>-</m:t>
            </m:r>
            <m:r>
              <m:rPr>
                <m:sty m:val="p"/>
              </m:rPr>
              <w:rPr>
                <w:rFonts w:ascii="Cambria Math"/>
                <w:color w:val="000000" w:themeColor="text1"/>
                <w:sz w:val="26"/>
                <w:szCs w:val="26"/>
              </w:rPr>
              <m:t>17</m:t>
            </m:r>
          </m:den>
        </m:f>
      </m:oMath>
      <w:r w:rsidR="007B7024" w:rsidRPr="00091D19">
        <w:rPr>
          <w:color w:val="000000" w:themeColor="text1"/>
          <w:sz w:val="26"/>
          <w:szCs w:val="26"/>
        </w:rPr>
        <w:t xml:space="preserve">  = 336 рублей 61 копейка</w:t>
      </w:r>
    </w:p>
    <w:p w:rsidR="00DF10E2" w:rsidRPr="00091D19" w:rsidRDefault="00DF10E2" w:rsidP="009928F2">
      <w:pPr>
        <w:pStyle w:val="ConsPlusNormal"/>
        <w:spacing w:line="360" w:lineRule="auto"/>
        <w:ind w:firstLine="709"/>
        <w:jc w:val="both"/>
        <w:rPr>
          <w:color w:val="000000" w:themeColor="text1"/>
          <w:sz w:val="26"/>
          <w:szCs w:val="26"/>
        </w:rPr>
      </w:pPr>
      <w:r w:rsidRPr="00091D19">
        <w:rPr>
          <w:color w:val="000000" w:themeColor="text1"/>
          <w:sz w:val="26"/>
          <w:szCs w:val="26"/>
        </w:rPr>
        <w:t xml:space="preserve">На основании п. 4 ст. 14 ФЗ РФ «Об обязательном социальном страховании на случай временной нетрудоспособности и в связи с материнством» размер дневного пособия по временной нетрудоспособности, по беременности и родам исчисляется путем умножения среднего дневного заработка застрахованного лица на размер пособия, установленного в процентном выражении к среднему заработку в соответствии со </w:t>
      </w:r>
      <w:hyperlink r:id="rId37" w:history="1">
        <w:r w:rsidRPr="00091D19">
          <w:rPr>
            <w:color w:val="000000" w:themeColor="text1"/>
            <w:sz w:val="26"/>
            <w:szCs w:val="26"/>
          </w:rPr>
          <w:t>ст. 7</w:t>
        </w:r>
      </w:hyperlink>
      <w:r w:rsidRPr="00091D19">
        <w:rPr>
          <w:color w:val="000000" w:themeColor="text1"/>
          <w:sz w:val="26"/>
          <w:szCs w:val="26"/>
        </w:rPr>
        <w:t xml:space="preserve"> и </w:t>
      </w:r>
      <w:hyperlink r:id="rId38" w:history="1">
        <w:r w:rsidRPr="00091D19">
          <w:rPr>
            <w:color w:val="000000" w:themeColor="text1"/>
            <w:sz w:val="26"/>
            <w:szCs w:val="26"/>
          </w:rPr>
          <w:t>11</w:t>
        </w:r>
      </w:hyperlink>
      <w:r w:rsidRPr="00091D19">
        <w:rPr>
          <w:color w:val="000000" w:themeColor="text1"/>
          <w:sz w:val="26"/>
          <w:szCs w:val="26"/>
        </w:rPr>
        <w:t xml:space="preserve"> настоящего Федерального закона.</w:t>
      </w:r>
    </w:p>
    <w:p w:rsidR="009928F2" w:rsidRPr="00091D19" w:rsidRDefault="00DF10E2" w:rsidP="009928F2">
      <w:pPr>
        <w:pStyle w:val="ConsPlusNormal"/>
        <w:spacing w:line="360" w:lineRule="auto"/>
        <w:ind w:firstLine="709"/>
        <w:jc w:val="both"/>
        <w:rPr>
          <w:color w:val="000000" w:themeColor="text1"/>
          <w:sz w:val="26"/>
          <w:szCs w:val="26"/>
        </w:rPr>
      </w:pPr>
      <w:r w:rsidRPr="00091D19">
        <w:rPr>
          <w:color w:val="000000" w:themeColor="text1"/>
          <w:sz w:val="26"/>
          <w:szCs w:val="26"/>
        </w:rPr>
        <w:t>Следовательно, размер дневного пособия по временной нетрудоспособности Петрова составляет</w:t>
      </w:r>
      <w:r w:rsidR="009928F2" w:rsidRPr="00091D19">
        <w:rPr>
          <w:color w:val="000000" w:themeColor="text1"/>
          <w:sz w:val="26"/>
          <w:szCs w:val="26"/>
        </w:rPr>
        <w:t>: 336 рублей 61 копейка * 0,6 = 201 рубль 97 копеек.</w:t>
      </w:r>
    </w:p>
    <w:p w:rsidR="009928F2" w:rsidRPr="00091D19" w:rsidRDefault="009928F2" w:rsidP="009928F2">
      <w:pPr>
        <w:pStyle w:val="ConsPlusNormal"/>
        <w:spacing w:line="360" w:lineRule="auto"/>
        <w:ind w:firstLine="709"/>
        <w:jc w:val="both"/>
        <w:rPr>
          <w:color w:val="000000" w:themeColor="text1"/>
          <w:sz w:val="26"/>
          <w:szCs w:val="26"/>
        </w:rPr>
      </w:pPr>
      <w:r w:rsidRPr="00091D19">
        <w:rPr>
          <w:color w:val="000000" w:themeColor="text1"/>
          <w:sz w:val="26"/>
          <w:szCs w:val="26"/>
        </w:rPr>
        <w:t>На основании п. 5 ст. 14 ФЗ РФ «Об обязательном социальном страховании на случай временной нетрудоспособности и в связи с материнством» размер пособия по временной нетрудоспособности, по беременности и родам определяется путем умножения размера дневного пособия на число календарных дней, приходящихся на период временной нетрудоспособности, отпуска по беременности и родам</w:t>
      </w:r>
    </w:p>
    <w:p w:rsidR="009928F2" w:rsidRPr="00091D19" w:rsidRDefault="009928F2" w:rsidP="009928F2">
      <w:pPr>
        <w:pStyle w:val="ConsPlusNormal"/>
        <w:spacing w:line="360" w:lineRule="auto"/>
        <w:ind w:firstLine="709"/>
        <w:jc w:val="both"/>
        <w:rPr>
          <w:color w:val="000000" w:themeColor="text1"/>
          <w:sz w:val="26"/>
          <w:szCs w:val="26"/>
        </w:rPr>
      </w:pPr>
      <w:r w:rsidRPr="00091D19">
        <w:rPr>
          <w:color w:val="000000" w:themeColor="text1"/>
          <w:sz w:val="26"/>
          <w:szCs w:val="26"/>
        </w:rPr>
        <w:t xml:space="preserve">Таким образом, Петров имеет право на пособие по временной нетрудоспособности с 13 по 29 мая в размере 3433 рубля 49 копеек. </w:t>
      </w:r>
    </w:p>
    <w:p w:rsidR="00233293" w:rsidRPr="00091D19" w:rsidRDefault="00233293" w:rsidP="009928F2">
      <w:pPr>
        <w:pStyle w:val="ConsPlusNormal"/>
        <w:spacing w:line="360" w:lineRule="auto"/>
        <w:ind w:firstLine="709"/>
        <w:jc w:val="both"/>
        <w:rPr>
          <w:color w:val="000000" w:themeColor="text1"/>
          <w:sz w:val="26"/>
          <w:szCs w:val="26"/>
        </w:rPr>
      </w:pPr>
    </w:p>
    <w:p w:rsidR="00233293" w:rsidRPr="00091D19" w:rsidRDefault="00233293" w:rsidP="009928F2">
      <w:pPr>
        <w:pStyle w:val="ConsPlusNormal"/>
        <w:spacing w:line="360" w:lineRule="auto"/>
        <w:ind w:firstLine="709"/>
        <w:jc w:val="both"/>
        <w:rPr>
          <w:color w:val="000000" w:themeColor="text1"/>
          <w:sz w:val="26"/>
          <w:szCs w:val="26"/>
        </w:rPr>
      </w:pPr>
    </w:p>
    <w:p w:rsidR="00940C40" w:rsidRPr="00091D19" w:rsidRDefault="00940C40" w:rsidP="00233293">
      <w:pPr>
        <w:pStyle w:val="21"/>
        <w:numPr>
          <w:ilvl w:val="1"/>
          <w:numId w:val="42"/>
        </w:numPr>
        <w:spacing w:after="240"/>
        <w:ind w:left="851" w:hanging="851"/>
        <w:rPr>
          <w:color w:val="000000" w:themeColor="text1"/>
          <w:sz w:val="26"/>
          <w:szCs w:val="26"/>
        </w:rPr>
      </w:pPr>
      <w:r w:rsidRPr="00091D19">
        <w:rPr>
          <w:color w:val="000000" w:themeColor="text1"/>
          <w:sz w:val="26"/>
          <w:szCs w:val="26"/>
        </w:rPr>
        <w:lastRenderedPageBreak/>
        <w:t>Задача 2</w:t>
      </w:r>
    </w:p>
    <w:p w:rsidR="00940C40" w:rsidRPr="00091D19" w:rsidRDefault="00940C40" w:rsidP="006508FA">
      <w:pPr>
        <w:pStyle w:val="21"/>
        <w:ind w:firstLine="709"/>
        <w:jc w:val="center"/>
        <w:rPr>
          <w:color w:val="000000" w:themeColor="text1"/>
          <w:sz w:val="26"/>
          <w:szCs w:val="26"/>
        </w:rPr>
      </w:pPr>
    </w:p>
    <w:p w:rsidR="00940C40" w:rsidRPr="00091D19" w:rsidRDefault="00233293" w:rsidP="009928F2">
      <w:pPr>
        <w:pStyle w:val="Style7"/>
        <w:widowControl/>
        <w:spacing w:line="360" w:lineRule="auto"/>
        <w:ind w:firstLine="709"/>
        <w:jc w:val="both"/>
        <w:rPr>
          <w:rFonts w:ascii="Times New Roman" w:hAnsi="Times New Roman"/>
          <w:color w:val="000000" w:themeColor="text1"/>
          <w:sz w:val="26"/>
          <w:szCs w:val="26"/>
        </w:rPr>
      </w:pPr>
      <w:r w:rsidRPr="00091D19">
        <w:rPr>
          <w:rStyle w:val="FontStyle30"/>
          <w:rFonts w:ascii="Times New Roman" w:hAnsi="Times New Roman" w:cs="Times New Roman"/>
          <w:color w:val="000000" w:themeColor="text1"/>
          <w:sz w:val="26"/>
          <w:szCs w:val="26"/>
        </w:rPr>
        <w:t xml:space="preserve">Условия задачи: </w:t>
      </w:r>
      <w:r w:rsidR="00940C40" w:rsidRPr="00091D19">
        <w:rPr>
          <w:rStyle w:val="FontStyle30"/>
          <w:rFonts w:ascii="Times New Roman" w:hAnsi="Times New Roman" w:cs="Times New Roman"/>
          <w:color w:val="000000" w:themeColor="text1"/>
          <w:sz w:val="26"/>
          <w:szCs w:val="26"/>
        </w:rPr>
        <w:t>13.02.2017</w:t>
      </w:r>
      <w:r w:rsidR="00EA02E8" w:rsidRPr="00091D19">
        <w:rPr>
          <w:rStyle w:val="FontStyle30"/>
          <w:rFonts w:ascii="Times New Roman" w:hAnsi="Times New Roman" w:cs="Times New Roman"/>
          <w:color w:val="000000" w:themeColor="text1"/>
          <w:sz w:val="26"/>
          <w:szCs w:val="26"/>
        </w:rPr>
        <w:t xml:space="preserve"> </w:t>
      </w:r>
      <w:r w:rsidR="00940C40" w:rsidRPr="00091D19">
        <w:rPr>
          <w:rStyle w:val="FontStyle30"/>
          <w:rFonts w:ascii="Times New Roman" w:hAnsi="Times New Roman" w:cs="Times New Roman"/>
          <w:color w:val="000000" w:themeColor="text1"/>
          <w:sz w:val="26"/>
          <w:szCs w:val="26"/>
        </w:rPr>
        <w:t>г. за назначением пенсии по старости обратился гр</w:t>
      </w:r>
      <w:r w:rsidR="009928F2" w:rsidRPr="00091D19">
        <w:rPr>
          <w:rStyle w:val="FontStyle30"/>
          <w:rFonts w:ascii="Times New Roman" w:hAnsi="Times New Roman" w:cs="Times New Roman"/>
          <w:color w:val="000000" w:themeColor="text1"/>
          <w:sz w:val="26"/>
          <w:szCs w:val="26"/>
        </w:rPr>
        <w:t xml:space="preserve">ажданин </w:t>
      </w:r>
      <w:r w:rsidR="00940C40" w:rsidRPr="00091D19">
        <w:rPr>
          <w:rStyle w:val="FontStyle30"/>
          <w:rFonts w:ascii="Times New Roman" w:hAnsi="Times New Roman" w:cs="Times New Roman"/>
          <w:color w:val="000000" w:themeColor="text1"/>
          <w:sz w:val="26"/>
          <w:szCs w:val="26"/>
        </w:rPr>
        <w:t>Рожин, 10</w:t>
      </w:r>
      <w:r w:rsidR="009928F2" w:rsidRPr="00091D19">
        <w:rPr>
          <w:rStyle w:val="FontStyle30"/>
          <w:rFonts w:ascii="Times New Roman" w:hAnsi="Times New Roman" w:cs="Times New Roman"/>
          <w:color w:val="000000" w:themeColor="text1"/>
          <w:sz w:val="26"/>
          <w:szCs w:val="26"/>
        </w:rPr>
        <w:t xml:space="preserve"> февраля 19</w:t>
      </w:r>
      <w:r w:rsidR="00940C40" w:rsidRPr="00091D19">
        <w:rPr>
          <w:rStyle w:val="FontStyle30"/>
          <w:rFonts w:ascii="Times New Roman" w:hAnsi="Times New Roman" w:cs="Times New Roman"/>
          <w:color w:val="000000" w:themeColor="text1"/>
          <w:sz w:val="26"/>
          <w:szCs w:val="26"/>
        </w:rPr>
        <w:t>66 го</w:t>
      </w:r>
      <w:r w:rsidR="009928F2" w:rsidRPr="00091D19">
        <w:rPr>
          <w:rStyle w:val="FontStyle30"/>
          <w:rFonts w:ascii="Times New Roman" w:hAnsi="Times New Roman" w:cs="Times New Roman"/>
          <w:color w:val="000000" w:themeColor="text1"/>
          <w:sz w:val="26"/>
          <w:szCs w:val="26"/>
        </w:rPr>
        <w:t>д</w:t>
      </w:r>
      <w:r w:rsidR="00940C40" w:rsidRPr="00091D19">
        <w:rPr>
          <w:rStyle w:val="FontStyle30"/>
          <w:rFonts w:ascii="Times New Roman" w:hAnsi="Times New Roman" w:cs="Times New Roman"/>
          <w:color w:val="000000" w:themeColor="text1"/>
          <w:sz w:val="26"/>
          <w:szCs w:val="26"/>
        </w:rPr>
        <w:t xml:space="preserve">а рождения. Его </w:t>
      </w:r>
      <w:r w:rsidR="00940C40" w:rsidRPr="00091D19">
        <w:rPr>
          <w:rStyle w:val="FontStyle33"/>
          <w:rFonts w:ascii="Times New Roman" w:hAnsi="Times New Roman" w:cs="Times New Roman"/>
          <w:color w:val="000000" w:themeColor="text1"/>
          <w:sz w:val="26"/>
          <w:szCs w:val="26"/>
        </w:rPr>
        <w:t>стаж:</w:t>
      </w:r>
      <w:r w:rsidR="009928F2" w:rsidRPr="00091D19">
        <w:rPr>
          <w:rStyle w:val="FontStyle33"/>
          <w:rFonts w:ascii="Times New Roman" w:hAnsi="Times New Roman" w:cs="Times New Roman"/>
          <w:color w:val="000000" w:themeColor="text1"/>
          <w:sz w:val="26"/>
          <w:szCs w:val="26"/>
        </w:rPr>
        <w:t xml:space="preserve"> </w:t>
      </w:r>
      <w:r w:rsidR="00940C40" w:rsidRPr="00091D19">
        <w:rPr>
          <w:rStyle w:val="FontStyle30"/>
          <w:rFonts w:ascii="Times New Roman" w:hAnsi="Times New Roman" w:cs="Times New Roman"/>
          <w:color w:val="000000" w:themeColor="text1"/>
          <w:sz w:val="26"/>
          <w:szCs w:val="26"/>
        </w:rPr>
        <w:t>05.05.</w:t>
      </w:r>
      <w:r w:rsidR="009928F2" w:rsidRPr="00091D19">
        <w:rPr>
          <w:rStyle w:val="FontStyle30"/>
          <w:rFonts w:ascii="Times New Roman" w:hAnsi="Times New Roman" w:cs="Times New Roman"/>
          <w:color w:val="000000" w:themeColor="text1"/>
          <w:sz w:val="26"/>
          <w:szCs w:val="26"/>
        </w:rPr>
        <w:t>19</w:t>
      </w:r>
      <w:r w:rsidR="00940C40" w:rsidRPr="00091D19">
        <w:rPr>
          <w:rStyle w:val="FontStyle30"/>
          <w:rFonts w:ascii="Times New Roman" w:hAnsi="Times New Roman" w:cs="Times New Roman"/>
          <w:color w:val="000000" w:themeColor="text1"/>
          <w:sz w:val="26"/>
          <w:szCs w:val="26"/>
        </w:rPr>
        <w:t>84- 20.05.</w:t>
      </w:r>
      <w:r w:rsidR="009928F2" w:rsidRPr="00091D19">
        <w:rPr>
          <w:rStyle w:val="FontStyle30"/>
          <w:rFonts w:ascii="Times New Roman" w:hAnsi="Times New Roman" w:cs="Times New Roman"/>
          <w:color w:val="000000" w:themeColor="text1"/>
          <w:sz w:val="26"/>
          <w:szCs w:val="26"/>
        </w:rPr>
        <w:t>19</w:t>
      </w:r>
      <w:r w:rsidR="00940C40" w:rsidRPr="00091D19">
        <w:rPr>
          <w:rStyle w:val="FontStyle30"/>
          <w:rFonts w:ascii="Times New Roman" w:hAnsi="Times New Roman" w:cs="Times New Roman"/>
          <w:color w:val="000000" w:themeColor="text1"/>
          <w:sz w:val="26"/>
          <w:szCs w:val="26"/>
        </w:rPr>
        <w:t>86</w:t>
      </w:r>
      <w:r w:rsidR="009928F2" w:rsidRPr="00091D19">
        <w:rPr>
          <w:rStyle w:val="FontStyle30"/>
          <w:rFonts w:ascii="Times New Roman" w:hAnsi="Times New Roman" w:cs="Times New Roman"/>
          <w:color w:val="000000" w:themeColor="text1"/>
          <w:sz w:val="26"/>
          <w:szCs w:val="26"/>
        </w:rPr>
        <w:t xml:space="preserve"> гг.</w:t>
      </w:r>
      <w:r w:rsidR="00940C40" w:rsidRPr="00091D19">
        <w:rPr>
          <w:rStyle w:val="FontStyle30"/>
          <w:rFonts w:ascii="Times New Roman" w:hAnsi="Times New Roman" w:cs="Times New Roman"/>
          <w:color w:val="000000" w:themeColor="text1"/>
          <w:sz w:val="26"/>
          <w:szCs w:val="26"/>
        </w:rPr>
        <w:t xml:space="preserve"> - служба в армии по призыву;</w:t>
      </w:r>
      <w:r w:rsidR="009928F2" w:rsidRPr="00091D19">
        <w:rPr>
          <w:rStyle w:val="FontStyle30"/>
          <w:rFonts w:ascii="Times New Roman" w:hAnsi="Times New Roman" w:cs="Times New Roman"/>
          <w:color w:val="000000" w:themeColor="text1"/>
          <w:sz w:val="26"/>
          <w:szCs w:val="26"/>
        </w:rPr>
        <w:t xml:space="preserve"> </w:t>
      </w:r>
      <w:r w:rsidR="00940C40" w:rsidRPr="00091D19">
        <w:rPr>
          <w:rStyle w:val="FontStyle30"/>
          <w:rFonts w:ascii="Times New Roman" w:hAnsi="Times New Roman" w:cs="Times New Roman"/>
          <w:color w:val="000000" w:themeColor="text1"/>
          <w:sz w:val="26"/>
          <w:szCs w:val="26"/>
        </w:rPr>
        <w:t>15.10.</w:t>
      </w:r>
      <w:r w:rsidR="009928F2" w:rsidRPr="00091D19">
        <w:rPr>
          <w:rStyle w:val="FontStyle30"/>
          <w:rFonts w:ascii="Times New Roman" w:hAnsi="Times New Roman" w:cs="Times New Roman"/>
          <w:color w:val="000000" w:themeColor="text1"/>
          <w:sz w:val="26"/>
          <w:szCs w:val="26"/>
        </w:rPr>
        <w:t>19</w:t>
      </w:r>
      <w:r w:rsidR="00940C40" w:rsidRPr="00091D19">
        <w:rPr>
          <w:rStyle w:val="FontStyle30"/>
          <w:rFonts w:ascii="Times New Roman" w:hAnsi="Times New Roman" w:cs="Times New Roman"/>
          <w:color w:val="000000" w:themeColor="text1"/>
          <w:sz w:val="26"/>
          <w:szCs w:val="26"/>
        </w:rPr>
        <w:t>86</w:t>
      </w:r>
      <w:r w:rsidR="009928F2" w:rsidRPr="00091D19">
        <w:rPr>
          <w:rStyle w:val="FontStyle30"/>
          <w:rFonts w:ascii="Times New Roman" w:hAnsi="Times New Roman" w:cs="Times New Roman"/>
          <w:color w:val="000000" w:themeColor="text1"/>
          <w:sz w:val="26"/>
          <w:szCs w:val="26"/>
        </w:rPr>
        <w:t xml:space="preserve"> </w:t>
      </w:r>
      <w:r w:rsidR="00940C40" w:rsidRPr="00091D19">
        <w:rPr>
          <w:rStyle w:val="FontStyle30"/>
          <w:rFonts w:ascii="Times New Roman" w:hAnsi="Times New Roman" w:cs="Times New Roman"/>
          <w:color w:val="000000" w:themeColor="text1"/>
          <w:sz w:val="26"/>
          <w:szCs w:val="26"/>
        </w:rPr>
        <w:t>-</w:t>
      </w:r>
      <w:r w:rsidR="009928F2" w:rsidRPr="00091D19">
        <w:rPr>
          <w:rStyle w:val="FontStyle30"/>
          <w:rFonts w:ascii="Times New Roman" w:hAnsi="Times New Roman" w:cs="Times New Roman"/>
          <w:color w:val="000000" w:themeColor="text1"/>
          <w:sz w:val="26"/>
          <w:szCs w:val="26"/>
        </w:rPr>
        <w:t xml:space="preserve"> </w:t>
      </w:r>
      <w:r w:rsidR="00940C40" w:rsidRPr="00091D19">
        <w:rPr>
          <w:rStyle w:val="FontStyle30"/>
          <w:rFonts w:ascii="Times New Roman" w:hAnsi="Times New Roman" w:cs="Times New Roman"/>
          <w:color w:val="000000" w:themeColor="text1"/>
          <w:sz w:val="26"/>
          <w:szCs w:val="26"/>
        </w:rPr>
        <w:t>12.12.</w:t>
      </w:r>
      <w:r w:rsidR="009928F2" w:rsidRPr="00091D19">
        <w:rPr>
          <w:rStyle w:val="FontStyle30"/>
          <w:rFonts w:ascii="Times New Roman" w:hAnsi="Times New Roman" w:cs="Times New Roman"/>
          <w:color w:val="000000" w:themeColor="text1"/>
          <w:sz w:val="26"/>
          <w:szCs w:val="26"/>
        </w:rPr>
        <w:t>1</w:t>
      </w:r>
      <w:r w:rsidR="00940C40" w:rsidRPr="00091D19">
        <w:rPr>
          <w:rStyle w:val="FontStyle30"/>
          <w:rFonts w:ascii="Times New Roman" w:hAnsi="Times New Roman" w:cs="Times New Roman"/>
          <w:color w:val="000000" w:themeColor="text1"/>
          <w:sz w:val="26"/>
          <w:szCs w:val="26"/>
        </w:rPr>
        <w:t>9</w:t>
      </w:r>
      <w:r w:rsidR="009928F2" w:rsidRPr="00091D19">
        <w:rPr>
          <w:rStyle w:val="FontStyle30"/>
          <w:rFonts w:ascii="Times New Roman" w:hAnsi="Times New Roman" w:cs="Times New Roman"/>
          <w:color w:val="000000" w:themeColor="text1"/>
          <w:sz w:val="26"/>
          <w:szCs w:val="26"/>
        </w:rPr>
        <w:t>9</w:t>
      </w:r>
      <w:r w:rsidR="00940C40" w:rsidRPr="00091D19">
        <w:rPr>
          <w:rStyle w:val="FontStyle30"/>
          <w:rFonts w:ascii="Times New Roman" w:hAnsi="Times New Roman" w:cs="Times New Roman"/>
          <w:color w:val="000000" w:themeColor="text1"/>
          <w:sz w:val="26"/>
          <w:szCs w:val="26"/>
        </w:rPr>
        <w:t>2</w:t>
      </w:r>
      <w:r w:rsidR="009928F2" w:rsidRPr="00091D19">
        <w:rPr>
          <w:rStyle w:val="FontStyle30"/>
          <w:rFonts w:ascii="Times New Roman" w:hAnsi="Times New Roman" w:cs="Times New Roman"/>
          <w:color w:val="000000" w:themeColor="text1"/>
          <w:sz w:val="26"/>
          <w:szCs w:val="26"/>
        </w:rPr>
        <w:t xml:space="preserve"> гг.</w:t>
      </w:r>
      <w:r w:rsidR="00940C40" w:rsidRPr="00091D19">
        <w:rPr>
          <w:rStyle w:val="FontStyle30"/>
          <w:rFonts w:ascii="Times New Roman" w:hAnsi="Times New Roman" w:cs="Times New Roman"/>
          <w:color w:val="000000" w:themeColor="text1"/>
          <w:sz w:val="26"/>
          <w:szCs w:val="26"/>
        </w:rPr>
        <w:t xml:space="preserve"> - листобойщик прокатного производства металлургического завода (черная металлургия);</w:t>
      </w:r>
      <w:r w:rsidR="009928F2" w:rsidRPr="00091D19">
        <w:rPr>
          <w:rStyle w:val="FontStyle30"/>
          <w:rFonts w:ascii="Times New Roman" w:hAnsi="Times New Roman" w:cs="Times New Roman"/>
          <w:color w:val="000000" w:themeColor="text1"/>
          <w:sz w:val="26"/>
          <w:szCs w:val="26"/>
        </w:rPr>
        <w:t xml:space="preserve"> </w:t>
      </w:r>
      <w:r w:rsidR="00940C40" w:rsidRPr="00091D19">
        <w:rPr>
          <w:rStyle w:val="FontStyle30"/>
          <w:rFonts w:ascii="Times New Roman" w:hAnsi="Times New Roman" w:cs="Times New Roman"/>
          <w:color w:val="000000" w:themeColor="text1"/>
          <w:sz w:val="26"/>
          <w:szCs w:val="26"/>
        </w:rPr>
        <w:t>14.12.</w:t>
      </w:r>
      <w:r w:rsidR="009928F2" w:rsidRPr="00091D19">
        <w:rPr>
          <w:rStyle w:val="FontStyle30"/>
          <w:rFonts w:ascii="Times New Roman" w:hAnsi="Times New Roman" w:cs="Times New Roman"/>
          <w:color w:val="000000" w:themeColor="text1"/>
          <w:sz w:val="26"/>
          <w:szCs w:val="26"/>
        </w:rPr>
        <w:t>19</w:t>
      </w:r>
      <w:r w:rsidR="00940C40" w:rsidRPr="00091D19">
        <w:rPr>
          <w:rStyle w:val="FontStyle30"/>
          <w:rFonts w:ascii="Times New Roman" w:hAnsi="Times New Roman" w:cs="Times New Roman"/>
          <w:color w:val="000000" w:themeColor="text1"/>
          <w:sz w:val="26"/>
          <w:szCs w:val="26"/>
        </w:rPr>
        <w:t>92- 09.02.2017</w:t>
      </w:r>
      <w:r w:rsidR="009928F2" w:rsidRPr="00091D19">
        <w:rPr>
          <w:rStyle w:val="FontStyle30"/>
          <w:rFonts w:ascii="Times New Roman" w:hAnsi="Times New Roman" w:cs="Times New Roman"/>
          <w:color w:val="000000" w:themeColor="text1"/>
          <w:sz w:val="26"/>
          <w:szCs w:val="26"/>
        </w:rPr>
        <w:t>гг.</w:t>
      </w:r>
      <w:r w:rsidR="00940C40" w:rsidRPr="00091D19">
        <w:rPr>
          <w:rStyle w:val="FontStyle30"/>
          <w:rFonts w:ascii="Times New Roman" w:hAnsi="Times New Roman" w:cs="Times New Roman"/>
          <w:color w:val="000000" w:themeColor="text1"/>
          <w:sz w:val="26"/>
          <w:szCs w:val="26"/>
        </w:rPr>
        <w:t xml:space="preserve"> - токарь на заводе в г. Северодвинск. </w:t>
      </w:r>
    </w:p>
    <w:p w:rsidR="00940C40" w:rsidRPr="00091D19" w:rsidRDefault="00940C40" w:rsidP="009928F2">
      <w:pPr>
        <w:spacing w:after="0" w:line="360" w:lineRule="auto"/>
        <w:ind w:firstLine="709"/>
        <w:jc w:val="both"/>
        <w:rPr>
          <w:rFonts w:ascii="Times New Roman" w:hAnsi="Times New Roman"/>
          <w:color w:val="000000" w:themeColor="text1"/>
          <w:sz w:val="26"/>
          <w:szCs w:val="26"/>
        </w:rPr>
      </w:pPr>
      <w:r w:rsidRPr="00091D19">
        <w:rPr>
          <w:rFonts w:ascii="Times New Roman" w:hAnsi="Times New Roman"/>
          <w:color w:val="000000" w:themeColor="text1"/>
          <w:sz w:val="26"/>
          <w:szCs w:val="26"/>
        </w:rPr>
        <w:t xml:space="preserve">Подсчитайте </w:t>
      </w:r>
      <w:r w:rsidR="00EA02E8" w:rsidRPr="00091D19">
        <w:rPr>
          <w:rFonts w:ascii="Times New Roman" w:hAnsi="Times New Roman"/>
          <w:color w:val="000000" w:themeColor="text1"/>
          <w:sz w:val="26"/>
          <w:szCs w:val="26"/>
        </w:rPr>
        <w:t xml:space="preserve">общий трудовой стаж, страховой стаж. </w:t>
      </w:r>
      <w:r w:rsidRPr="00091D19">
        <w:rPr>
          <w:rFonts w:ascii="Times New Roman" w:hAnsi="Times New Roman"/>
          <w:color w:val="000000" w:themeColor="text1"/>
          <w:sz w:val="26"/>
          <w:szCs w:val="26"/>
        </w:rPr>
        <w:t xml:space="preserve">Имеет ли </w:t>
      </w:r>
      <w:r w:rsidR="00EA02E8" w:rsidRPr="00091D19">
        <w:rPr>
          <w:rFonts w:ascii="Times New Roman" w:hAnsi="Times New Roman"/>
          <w:color w:val="000000" w:themeColor="text1"/>
          <w:sz w:val="26"/>
          <w:szCs w:val="26"/>
        </w:rPr>
        <w:t xml:space="preserve">Рожин </w:t>
      </w:r>
      <w:r w:rsidRPr="00091D19">
        <w:rPr>
          <w:rFonts w:ascii="Times New Roman" w:hAnsi="Times New Roman"/>
          <w:color w:val="000000" w:themeColor="text1"/>
          <w:sz w:val="26"/>
          <w:szCs w:val="26"/>
        </w:rPr>
        <w:t>право на пенсию и в каком возрасте?</w:t>
      </w:r>
    </w:p>
    <w:p w:rsidR="009928F2" w:rsidRPr="00091D19" w:rsidRDefault="009928F2" w:rsidP="009226D3">
      <w:pPr>
        <w:spacing w:after="0" w:line="360" w:lineRule="auto"/>
        <w:ind w:firstLine="709"/>
        <w:jc w:val="both"/>
        <w:rPr>
          <w:rFonts w:ascii="Times New Roman" w:hAnsi="Times New Roman"/>
          <w:color w:val="000000" w:themeColor="text1"/>
          <w:sz w:val="26"/>
          <w:szCs w:val="26"/>
        </w:rPr>
      </w:pPr>
    </w:p>
    <w:p w:rsidR="004D6EBE" w:rsidRPr="00091D19" w:rsidRDefault="004D6EBE" w:rsidP="00396D85">
      <w:pPr>
        <w:pStyle w:val="ConsPlusNormal"/>
        <w:spacing w:line="360" w:lineRule="auto"/>
        <w:ind w:firstLine="709"/>
        <w:jc w:val="both"/>
        <w:rPr>
          <w:color w:val="000000" w:themeColor="text1"/>
          <w:sz w:val="26"/>
          <w:szCs w:val="26"/>
        </w:rPr>
      </w:pPr>
      <w:r w:rsidRPr="00091D19">
        <w:rPr>
          <w:color w:val="000000" w:themeColor="text1"/>
          <w:sz w:val="26"/>
          <w:szCs w:val="26"/>
        </w:rPr>
        <w:t xml:space="preserve">Согласно условиям задачи, на момент обращения за назначение пенсии по старости, возраст Рожина составлял 51 год. </w:t>
      </w:r>
    </w:p>
    <w:p w:rsidR="008B72DA" w:rsidRPr="00091D19" w:rsidRDefault="009928F2" w:rsidP="00396D85">
      <w:pPr>
        <w:pStyle w:val="ConsPlusNormal"/>
        <w:spacing w:line="360" w:lineRule="auto"/>
        <w:ind w:firstLine="709"/>
        <w:jc w:val="both"/>
        <w:rPr>
          <w:color w:val="000000" w:themeColor="text1"/>
          <w:sz w:val="26"/>
          <w:szCs w:val="26"/>
        </w:rPr>
      </w:pPr>
      <w:r w:rsidRPr="00091D19">
        <w:rPr>
          <w:color w:val="000000" w:themeColor="text1"/>
          <w:sz w:val="26"/>
          <w:szCs w:val="26"/>
        </w:rPr>
        <w:t xml:space="preserve">На основании п. 1 ст. 4 ФЗ РФ </w:t>
      </w:r>
      <w:r w:rsidR="00EA02E8" w:rsidRPr="00091D19">
        <w:rPr>
          <w:color w:val="000000" w:themeColor="text1"/>
          <w:sz w:val="26"/>
          <w:szCs w:val="26"/>
        </w:rPr>
        <w:t>«О страховых пенсиях» право на страховую пенсию имеют граждане РФ, застрахованные в соответствии с ФЗ РФ «Об обязательном пенсионном страховании в РФ», при соблюдении ими условий, предусмотренных настоящим Федеральным законом.</w:t>
      </w:r>
      <w:r w:rsidR="009226D3" w:rsidRPr="00091D19">
        <w:rPr>
          <w:color w:val="000000" w:themeColor="text1"/>
          <w:sz w:val="26"/>
          <w:szCs w:val="26"/>
        </w:rPr>
        <w:t xml:space="preserve"> На основании п. 1</w:t>
      </w:r>
      <w:r w:rsidR="00AE5118" w:rsidRPr="00091D19">
        <w:rPr>
          <w:color w:val="000000" w:themeColor="text1"/>
          <w:sz w:val="26"/>
          <w:szCs w:val="26"/>
        </w:rPr>
        <w:t xml:space="preserve"> - </w:t>
      </w:r>
      <w:r w:rsidR="009226D3" w:rsidRPr="00091D19">
        <w:rPr>
          <w:color w:val="000000" w:themeColor="text1"/>
          <w:sz w:val="26"/>
          <w:szCs w:val="26"/>
        </w:rPr>
        <w:t>3 ст. 8 ФЗ РФ «О страховых пенсиях» право на страховую пенсию по старости имеют мужчины, достигшие возраста 60 лет, и женщины, достигшие возраста 55 лет. Страховая пенсия по старости назначается при наличии не менее 15 лет страхового стажа. Страховая пенсия по старости назначается при наличии величины индивидуального пенсионного коэффициента в размере не менее 30.</w:t>
      </w:r>
      <w:r w:rsidR="00AE5118" w:rsidRPr="00091D19">
        <w:rPr>
          <w:color w:val="000000" w:themeColor="text1"/>
          <w:sz w:val="26"/>
          <w:szCs w:val="26"/>
        </w:rPr>
        <w:t xml:space="preserve"> </w:t>
      </w:r>
      <w:r w:rsidR="009226D3" w:rsidRPr="00091D19">
        <w:rPr>
          <w:color w:val="000000" w:themeColor="text1"/>
          <w:sz w:val="26"/>
          <w:szCs w:val="26"/>
        </w:rPr>
        <w:t xml:space="preserve">На основании п. 1 ст. 35 ФЗ РФ «О страховых пенсиях» продолжительность страхового стажа, необходимого для назначения страховой пенсии по старости, в 2015 году составляет 6 лет. На основании п. 2 ст. 35 ФЗ РФ «О страховых пенсиях» продолжительность страхового стажа, необходимого для назначения страховой пенсии по старости, предусмотренная </w:t>
      </w:r>
      <w:hyperlink r:id="rId39" w:history="1">
        <w:r w:rsidR="009226D3" w:rsidRPr="00091D19">
          <w:rPr>
            <w:color w:val="000000" w:themeColor="text1"/>
            <w:sz w:val="26"/>
            <w:szCs w:val="26"/>
          </w:rPr>
          <w:t>ч. 2 ст. 8</w:t>
        </w:r>
      </w:hyperlink>
      <w:r w:rsidR="009226D3" w:rsidRPr="00091D19">
        <w:rPr>
          <w:color w:val="000000" w:themeColor="text1"/>
          <w:sz w:val="26"/>
          <w:szCs w:val="26"/>
        </w:rPr>
        <w:t xml:space="preserve"> настоящего Федерального закона, начиная с </w:t>
      </w:r>
      <w:r w:rsidR="00754038" w:rsidRPr="00091D19">
        <w:rPr>
          <w:color w:val="000000" w:themeColor="text1"/>
          <w:sz w:val="26"/>
          <w:szCs w:val="26"/>
        </w:rPr>
        <w:t>0</w:t>
      </w:r>
      <w:r w:rsidR="009226D3" w:rsidRPr="00091D19">
        <w:rPr>
          <w:color w:val="000000" w:themeColor="text1"/>
          <w:sz w:val="26"/>
          <w:szCs w:val="26"/>
        </w:rPr>
        <w:t>1</w:t>
      </w:r>
      <w:r w:rsidR="00754038" w:rsidRPr="00091D19">
        <w:rPr>
          <w:color w:val="000000" w:themeColor="text1"/>
          <w:sz w:val="26"/>
          <w:szCs w:val="26"/>
        </w:rPr>
        <w:t>.01.</w:t>
      </w:r>
      <w:r w:rsidR="009226D3" w:rsidRPr="00091D19">
        <w:rPr>
          <w:color w:val="000000" w:themeColor="text1"/>
          <w:sz w:val="26"/>
          <w:szCs w:val="26"/>
        </w:rPr>
        <w:t xml:space="preserve">2016 года ежегодно увеличивается на один год согласно </w:t>
      </w:r>
      <w:hyperlink r:id="rId40" w:history="1">
        <w:r w:rsidR="009226D3" w:rsidRPr="00091D19">
          <w:rPr>
            <w:color w:val="000000" w:themeColor="text1"/>
            <w:sz w:val="26"/>
            <w:szCs w:val="26"/>
          </w:rPr>
          <w:t>приложению 3</w:t>
        </w:r>
      </w:hyperlink>
      <w:r w:rsidR="009226D3" w:rsidRPr="00091D19">
        <w:rPr>
          <w:color w:val="000000" w:themeColor="text1"/>
          <w:sz w:val="26"/>
          <w:szCs w:val="26"/>
        </w:rPr>
        <w:t xml:space="preserve"> к настоящему Федеральному закону. При этом необходимая продолжительность страхового стажа определяется на день достижения возраста, предусмотренного </w:t>
      </w:r>
      <w:hyperlink r:id="rId41" w:history="1">
        <w:r w:rsidR="009226D3" w:rsidRPr="00091D19">
          <w:rPr>
            <w:color w:val="000000" w:themeColor="text1"/>
            <w:sz w:val="26"/>
            <w:szCs w:val="26"/>
          </w:rPr>
          <w:t>статьей 8</w:t>
        </w:r>
      </w:hyperlink>
      <w:r w:rsidR="009226D3" w:rsidRPr="00091D19">
        <w:rPr>
          <w:color w:val="000000" w:themeColor="text1"/>
          <w:sz w:val="26"/>
          <w:szCs w:val="26"/>
        </w:rPr>
        <w:t xml:space="preserve"> настоящего Федерального закона</w:t>
      </w:r>
      <w:r w:rsidR="008B72DA" w:rsidRPr="00091D19">
        <w:rPr>
          <w:color w:val="000000" w:themeColor="text1"/>
          <w:sz w:val="26"/>
          <w:szCs w:val="26"/>
        </w:rPr>
        <w:t xml:space="preserve">. На основании п. 3 ст. 35 ФЗ РФ «О страховых пенсиях» </w:t>
      </w:r>
      <w:r w:rsidR="00754038" w:rsidRPr="00091D19">
        <w:rPr>
          <w:color w:val="000000" w:themeColor="text1"/>
          <w:sz w:val="26"/>
          <w:szCs w:val="26"/>
        </w:rPr>
        <w:t>0</w:t>
      </w:r>
      <w:r w:rsidR="008B72DA" w:rsidRPr="00091D19">
        <w:rPr>
          <w:color w:val="000000" w:themeColor="text1"/>
          <w:sz w:val="26"/>
          <w:szCs w:val="26"/>
        </w:rPr>
        <w:t>1</w:t>
      </w:r>
      <w:r w:rsidR="00754038" w:rsidRPr="00091D19">
        <w:rPr>
          <w:color w:val="000000" w:themeColor="text1"/>
          <w:sz w:val="26"/>
          <w:szCs w:val="26"/>
        </w:rPr>
        <w:t>.01.</w:t>
      </w:r>
      <w:r w:rsidR="008B72DA" w:rsidRPr="00091D19">
        <w:rPr>
          <w:color w:val="000000" w:themeColor="text1"/>
          <w:sz w:val="26"/>
          <w:szCs w:val="26"/>
        </w:rPr>
        <w:t xml:space="preserve">2015 года страховая пенсия по старости назначается при наличии величины индивидуального пенсионного коэффициента не ниже 6,6 с последующим ежегодным увеличением на 2,4 до достижения величины </w:t>
      </w:r>
      <w:r w:rsidR="008B72DA" w:rsidRPr="00091D19">
        <w:rPr>
          <w:color w:val="000000" w:themeColor="text1"/>
          <w:sz w:val="26"/>
          <w:szCs w:val="26"/>
        </w:rPr>
        <w:lastRenderedPageBreak/>
        <w:t xml:space="preserve">индивидуального пенсионного коэффициента 30. При этом необходимая величина индивидуального пенсионного коэффициента при назначении страховой пенсии по старости определяется на день достижения возраста, предусмотренного </w:t>
      </w:r>
      <w:hyperlink r:id="rId42" w:history="1">
        <w:r w:rsidR="008B72DA" w:rsidRPr="00091D19">
          <w:rPr>
            <w:color w:val="000000" w:themeColor="text1"/>
            <w:sz w:val="26"/>
            <w:szCs w:val="26"/>
          </w:rPr>
          <w:t>ст. 8</w:t>
        </w:r>
      </w:hyperlink>
      <w:r w:rsidR="008B72DA" w:rsidRPr="00091D19">
        <w:rPr>
          <w:color w:val="000000" w:themeColor="text1"/>
          <w:sz w:val="26"/>
          <w:szCs w:val="26"/>
        </w:rPr>
        <w:t xml:space="preserve"> настоящего Федерального закона, а при назначении страховой пенсии по старости ранее достижения возраста, предусмотренного </w:t>
      </w:r>
      <w:hyperlink r:id="rId43" w:history="1">
        <w:r w:rsidR="008B72DA" w:rsidRPr="00091D19">
          <w:rPr>
            <w:color w:val="000000" w:themeColor="text1"/>
            <w:sz w:val="26"/>
            <w:szCs w:val="26"/>
          </w:rPr>
          <w:t>ст. 8</w:t>
        </w:r>
      </w:hyperlink>
      <w:r w:rsidR="008B72DA" w:rsidRPr="00091D19">
        <w:rPr>
          <w:color w:val="000000" w:themeColor="text1"/>
          <w:sz w:val="26"/>
          <w:szCs w:val="26"/>
        </w:rPr>
        <w:t xml:space="preserve"> настоящего Федерального закона, - на день установления этой страховой пенсии.</w:t>
      </w:r>
    </w:p>
    <w:p w:rsidR="009226D3" w:rsidRPr="00091D19" w:rsidRDefault="008B72DA" w:rsidP="00396D85">
      <w:pPr>
        <w:pStyle w:val="ConsPlusNormal"/>
        <w:spacing w:line="360" w:lineRule="auto"/>
        <w:ind w:firstLine="709"/>
        <w:jc w:val="both"/>
        <w:rPr>
          <w:color w:val="000000" w:themeColor="text1"/>
          <w:sz w:val="26"/>
          <w:szCs w:val="26"/>
        </w:rPr>
      </w:pPr>
      <w:r w:rsidRPr="00091D19">
        <w:rPr>
          <w:color w:val="000000" w:themeColor="text1"/>
          <w:sz w:val="26"/>
          <w:szCs w:val="26"/>
        </w:rPr>
        <w:t>Следовательно, страховая пенсия по старости в 2017 года может быть назначена мужчинам при достижении возраста 60 лет, при наличии не менее 8 лет страхового стажа и наличии величины индивидуального пенсионного коэффициента в размере не менее 11,4.</w:t>
      </w:r>
    </w:p>
    <w:p w:rsidR="00E27306" w:rsidRPr="00091D19" w:rsidRDefault="00CB1541" w:rsidP="00396D85">
      <w:pPr>
        <w:pStyle w:val="ConsPlusNormal"/>
        <w:spacing w:line="360" w:lineRule="auto"/>
        <w:ind w:firstLine="709"/>
        <w:jc w:val="both"/>
        <w:rPr>
          <w:color w:val="000000" w:themeColor="text1"/>
          <w:sz w:val="26"/>
          <w:szCs w:val="26"/>
        </w:rPr>
      </w:pPr>
      <w:r w:rsidRPr="00091D19">
        <w:rPr>
          <w:color w:val="000000" w:themeColor="text1"/>
          <w:sz w:val="26"/>
          <w:szCs w:val="26"/>
        </w:rPr>
        <w:t xml:space="preserve">На основании п. 3 ст. 30 ФЗ РФ «О трудовых пенсиях в РФ» в целях определения расчетного размера трудовой пенсии застрахованных лиц в соответствии с настоящим пунктом под общим трудовым стажем понимается суммарная продолжительность трудовой и иной общественно полезной деятельности до </w:t>
      </w:r>
      <w:r w:rsidR="00754038" w:rsidRPr="00091D19">
        <w:rPr>
          <w:color w:val="000000" w:themeColor="text1"/>
          <w:sz w:val="26"/>
          <w:szCs w:val="26"/>
        </w:rPr>
        <w:t>01.0</w:t>
      </w:r>
      <w:r w:rsidRPr="00091D19">
        <w:rPr>
          <w:color w:val="000000" w:themeColor="text1"/>
          <w:sz w:val="26"/>
          <w:szCs w:val="26"/>
        </w:rPr>
        <w:t>1</w:t>
      </w:r>
      <w:r w:rsidR="00754038" w:rsidRPr="00091D19">
        <w:rPr>
          <w:color w:val="000000" w:themeColor="text1"/>
          <w:sz w:val="26"/>
          <w:szCs w:val="26"/>
        </w:rPr>
        <w:t>.</w:t>
      </w:r>
      <w:r w:rsidRPr="00091D19">
        <w:rPr>
          <w:color w:val="000000" w:themeColor="text1"/>
          <w:sz w:val="26"/>
          <w:szCs w:val="26"/>
        </w:rPr>
        <w:t>2002 года, в которую включаются:</w:t>
      </w:r>
      <w:r w:rsidR="00E27306" w:rsidRPr="00091D19">
        <w:rPr>
          <w:color w:val="000000" w:themeColor="text1"/>
          <w:sz w:val="26"/>
          <w:szCs w:val="26"/>
        </w:rPr>
        <w:t xml:space="preserve"> периоды работы в качестве рабочего, служащего (в том числе работа по найму за пределами территории </w:t>
      </w:r>
      <w:r w:rsidR="00233293" w:rsidRPr="00091D19">
        <w:rPr>
          <w:color w:val="000000" w:themeColor="text1"/>
          <w:sz w:val="26"/>
          <w:szCs w:val="26"/>
        </w:rPr>
        <w:t>РФ</w:t>
      </w:r>
      <w:r w:rsidR="00E27306" w:rsidRPr="00091D19">
        <w:rPr>
          <w:color w:val="000000" w:themeColor="text1"/>
          <w:sz w:val="26"/>
          <w:szCs w:val="26"/>
        </w:rPr>
        <w:t>), члена колхоза или другой кооперативной организации; периоды иной работы, на которой работник, не будучи рабочим или служащим, подлежал обязательному пенсионному страхованию; периоды работы (службы) в военизированной охране, органах специальной связи или в горноспасательной части независимо от ее характера; периоды индивидуальной трудовой деятельности, в том числе в сельском хозяйстве, служба в Вооруженных Силах РФ и иных созданных в соответствии с законодательством РФ воинских формированиях, Объединенных Вооруженных Силах СНГ, Вооруженных Силах бывшего СССР, органах внутренних дел РФ, органах внешней разведки, органах федеральной службы безопасности, федеральных органах исполнительной власти и федеральных государственных органах, в которых предусмотрена военная служба, бывших органах государственной безопасности РФ, а также в органах государственной безопасности и органах внутренних дел бывшего СССР (в том числе в периоды, когда эти органы именовались по-другому), пребывание в партизанских отрядах в период гражданской войны и Великой Отечественной войны.</w:t>
      </w:r>
      <w:r w:rsidR="00396D85" w:rsidRPr="00091D19">
        <w:rPr>
          <w:rStyle w:val="a9"/>
          <w:color w:val="000000" w:themeColor="text1"/>
          <w:sz w:val="26"/>
          <w:szCs w:val="26"/>
        </w:rPr>
        <w:footnoteReference w:id="7"/>
      </w:r>
    </w:p>
    <w:p w:rsidR="00E27306" w:rsidRPr="00091D19" w:rsidRDefault="00E27306" w:rsidP="00396D85">
      <w:pPr>
        <w:pStyle w:val="ConsPlusNormal"/>
        <w:spacing w:line="360" w:lineRule="auto"/>
        <w:ind w:firstLine="709"/>
        <w:jc w:val="both"/>
        <w:rPr>
          <w:color w:val="000000" w:themeColor="text1"/>
          <w:sz w:val="26"/>
          <w:szCs w:val="26"/>
        </w:rPr>
      </w:pPr>
      <w:r w:rsidRPr="00091D19">
        <w:rPr>
          <w:color w:val="000000" w:themeColor="text1"/>
          <w:sz w:val="26"/>
          <w:szCs w:val="26"/>
        </w:rPr>
        <w:lastRenderedPageBreak/>
        <w:t>Следовательно, общий трудовой стаж Рожина составляет: 2 года 15 дней – служба в армии по контракту; 6 лет 1 месяц 28 дней – работа в качестве листобойщика; 9 лет 17 дней (с 14.12.1992 г. по 31.12.2001 год) – работа в качестве токаря. Всего 17 лет 3 месяца.</w:t>
      </w:r>
    </w:p>
    <w:p w:rsidR="00E27306" w:rsidRPr="00091D19" w:rsidRDefault="00E27306" w:rsidP="00396D85">
      <w:pPr>
        <w:pStyle w:val="ConsPlusNormal"/>
        <w:spacing w:line="360" w:lineRule="auto"/>
        <w:ind w:firstLine="709"/>
        <w:jc w:val="both"/>
        <w:rPr>
          <w:color w:val="000000" w:themeColor="text1"/>
          <w:sz w:val="26"/>
          <w:szCs w:val="26"/>
        </w:rPr>
      </w:pPr>
      <w:r w:rsidRPr="00091D19">
        <w:rPr>
          <w:color w:val="000000" w:themeColor="text1"/>
          <w:sz w:val="26"/>
          <w:szCs w:val="26"/>
        </w:rPr>
        <w:t xml:space="preserve">На основании п. 1 ст. 11 ФЗ РФ «О страховых пенсиях» в страховой стаж включаются периоды работы и (или) иной деятельности, которые выполнялись на территории РФ лицами, указанными в </w:t>
      </w:r>
      <w:hyperlink r:id="rId44" w:history="1">
        <w:r w:rsidRPr="00091D19">
          <w:rPr>
            <w:color w:val="000000" w:themeColor="text1"/>
            <w:sz w:val="26"/>
            <w:szCs w:val="26"/>
          </w:rPr>
          <w:t>ч. 1 ст. 4</w:t>
        </w:r>
      </w:hyperlink>
      <w:r w:rsidRPr="00091D19">
        <w:rPr>
          <w:color w:val="000000" w:themeColor="text1"/>
          <w:sz w:val="26"/>
          <w:szCs w:val="26"/>
        </w:rPr>
        <w:t xml:space="preserve"> настоящего Федерального закона, при условии, что за эти периоды начислялись и уплачивались страховые взносы в Пенсионный фонд РФ. Следовательно, страхового стажа Рожин составляет 15 лет 1 месяц 8 дней</w:t>
      </w:r>
      <w:r w:rsidR="00396D85" w:rsidRPr="00091D19">
        <w:rPr>
          <w:color w:val="000000" w:themeColor="text1"/>
          <w:sz w:val="26"/>
          <w:szCs w:val="26"/>
        </w:rPr>
        <w:t xml:space="preserve"> (с 01.01.2002 по 09.02.2017 гг. – работа токарем)</w:t>
      </w:r>
      <w:r w:rsidRPr="00091D19">
        <w:rPr>
          <w:color w:val="000000" w:themeColor="text1"/>
          <w:sz w:val="26"/>
          <w:szCs w:val="26"/>
        </w:rPr>
        <w:t xml:space="preserve">. </w:t>
      </w:r>
    </w:p>
    <w:p w:rsidR="000A46B4" w:rsidRPr="00091D19" w:rsidRDefault="008B72DA" w:rsidP="00396D85">
      <w:pPr>
        <w:pStyle w:val="ConsPlusNormal"/>
        <w:spacing w:line="360" w:lineRule="auto"/>
        <w:ind w:firstLine="709"/>
        <w:jc w:val="both"/>
        <w:rPr>
          <w:color w:val="000000" w:themeColor="text1"/>
          <w:sz w:val="26"/>
          <w:szCs w:val="26"/>
        </w:rPr>
      </w:pPr>
      <w:r w:rsidRPr="00091D19">
        <w:rPr>
          <w:color w:val="000000" w:themeColor="text1"/>
          <w:sz w:val="26"/>
          <w:szCs w:val="26"/>
        </w:rPr>
        <w:t>На основании п. 1</w:t>
      </w:r>
      <w:r w:rsidR="000A46B4" w:rsidRPr="00091D19">
        <w:rPr>
          <w:color w:val="000000" w:themeColor="text1"/>
          <w:sz w:val="26"/>
          <w:szCs w:val="26"/>
        </w:rPr>
        <w:t>, 2</w:t>
      </w:r>
      <w:r w:rsidRPr="00091D19">
        <w:rPr>
          <w:color w:val="000000" w:themeColor="text1"/>
          <w:sz w:val="26"/>
          <w:szCs w:val="26"/>
        </w:rPr>
        <w:t xml:space="preserve"> ч. 1 ст. 30 ФЗ РФ «О страховых пенсиях» страховая пенсия по старости назначается ранее достижения возраста, установленного </w:t>
      </w:r>
      <w:hyperlink r:id="rId45" w:history="1">
        <w:r w:rsidRPr="00091D19">
          <w:rPr>
            <w:color w:val="000000" w:themeColor="text1"/>
            <w:sz w:val="26"/>
            <w:szCs w:val="26"/>
          </w:rPr>
          <w:t>ст. 8</w:t>
        </w:r>
      </w:hyperlink>
      <w:r w:rsidRPr="00091D19">
        <w:rPr>
          <w:color w:val="000000" w:themeColor="text1"/>
          <w:sz w:val="26"/>
          <w:szCs w:val="26"/>
        </w:rPr>
        <w:t xml:space="preserve"> настоящего Федерального закона, при наличии величины индивидуального пенсионного коэффициента в размере не менее 30 следующим лицам: мужчинам по достижении возраста 50 лет и женщинам по достижении возраста 45 лет, если они проработали соответственно не менее 10 лет и 7 лет 6 месяцев на подземных работах, на работах с вредными условиями труда и в горячих цехах и имеют страховой стаж соответственно не менее 20 лет и 15 лет. В случае, если указанные лица проработали на перечисленных работах не менее половины установленного выше срока и имеют требуемую продолжительность страхового стажа, страховая пенсия им назначается с уменьшением возраста, установленного </w:t>
      </w:r>
      <w:hyperlink r:id="rId46" w:history="1">
        <w:r w:rsidR="00AE5118" w:rsidRPr="00091D19">
          <w:rPr>
            <w:color w:val="000000" w:themeColor="text1"/>
            <w:sz w:val="26"/>
            <w:szCs w:val="26"/>
          </w:rPr>
          <w:t xml:space="preserve">ст. </w:t>
        </w:r>
        <w:r w:rsidRPr="00091D19">
          <w:rPr>
            <w:color w:val="000000" w:themeColor="text1"/>
            <w:sz w:val="26"/>
            <w:szCs w:val="26"/>
          </w:rPr>
          <w:t>8</w:t>
        </w:r>
      </w:hyperlink>
      <w:r w:rsidRPr="00091D19">
        <w:rPr>
          <w:color w:val="000000" w:themeColor="text1"/>
          <w:sz w:val="26"/>
          <w:szCs w:val="26"/>
        </w:rPr>
        <w:t xml:space="preserve"> настоящего Федерального закона, на один год за каждый полный год такой работы - мужчинам и женщинам</w:t>
      </w:r>
      <w:r w:rsidR="000A46B4" w:rsidRPr="00091D19">
        <w:rPr>
          <w:color w:val="000000" w:themeColor="text1"/>
          <w:sz w:val="26"/>
          <w:szCs w:val="26"/>
        </w:rPr>
        <w:t>;</w:t>
      </w:r>
      <w:r w:rsidR="00AE5118" w:rsidRPr="00091D19">
        <w:rPr>
          <w:color w:val="000000" w:themeColor="text1"/>
          <w:sz w:val="26"/>
          <w:szCs w:val="26"/>
        </w:rPr>
        <w:t xml:space="preserve"> </w:t>
      </w:r>
      <w:r w:rsidR="000A46B4" w:rsidRPr="00091D19">
        <w:rPr>
          <w:color w:val="000000" w:themeColor="text1"/>
          <w:sz w:val="26"/>
          <w:szCs w:val="26"/>
        </w:rPr>
        <w:t xml:space="preserve">мужчинам по достижении возраста 55 лет и женщинам по достижении возраста 50 лет, если они проработали на работах с тяжелыми условиями труда соответственно не менее 12 лет 6 месяцев и 10 лет и имеют страховой стаж соответственно не менее 25 лет и 20 лет. В случае, если указанные лица проработали на перечисленных работах не менее половины установленного срока и имеют требуемую продолжительность страхового стажа, страховая пенсия им назначается с уменьшением возраста, предусмотренного </w:t>
      </w:r>
      <w:hyperlink r:id="rId47" w:history="1">
        <w:r w:rsidR="000A46B4" w:rsidRPr="00091D19">
          <w:rPr>
            <w:color w:val="000000" w:themeColor="text1"/>
            <w:sz w:val="26"/>
            <w:szCs w:val="26"/>
          </w:rPr>
          <w:t>ст. 8</w:t>
        </w:r>
      </w:hyperlink>
      <w:r w:rsidR="000A46B4" w:rsidRPr="00091D19">
        <w:rPr>
          <w:color w:val="000000" w:themeColor="text1"/>
          <w:sz w:val="26"/>
          <w:szCs w:val="26"/>
        </w:rPr>
        <w:t xml:space="preserve"> настоящего Федерального закона, на один год за каждые 2 года и 6 месяцев такой работы мужчинам и за каждые 2 года такой работы женщинам.</w:t>
      </w:r>
    </w:p>
    <w:p w:rsidR="000A46B4" w:rsidRPr="00857BB9" w:rsidRDefault="00AE5118" w:rsidP="00396D85">
      <w:pPr>
        <w:pStyle w:val="ConsPlusNormal"/>
        <w:spacing w:line="360" w:lineRule="auto"/>
        <w:ind w:firstLine="709"/>
        <w:jc w:val="both"/>
        <w:rPr>
          <w:color w:val="000000" w:themeColor="text1"/>
          <w:sz w:val="26"/>
          <w:szCs w:val="26"/>
        </w:rPr>
      </w:pPr>
      <w:r w:rsidRPr="00091D19">
        <w:rPr>
          <w:color w:val="000000" w:themeColor="text1"/>
          <w:sz w:val="26"/>
          <w:szCs w:val="26"/>
        </w:rPr>
        <w:t xml:space="preserve">На основании п. 2 ст. 30 ФЗ РФ «О страховых пенсиях» </w:t>
      </w:r>
      <w:hyperlink r:id="rId48" w:history="1">
        <w:r w:rsidRPr="00091D19">
          <w:rPr>
            <w:color w:val="000000" w:themeColor="text1"/>
            <w:sz w:val="26"/>
            <w:szCs w:val="26"/>
          </w:rPr>
          <w:t>списки</w:t>
        </w:r>
      </w:hyperlink>
      <w:r w:rsidRPr="00091D19">
        <w:rPr>
          <w:color w:val="000000" w:themeColor="text1"/>
          <w:sz w:val="26"/>
          <w:szCs w:val="26"/>
        </w:rPr>
        <w:t xml:space="preserve"> соответствующих работ, производств, профессий, должностей, специальностей и учреждений </w:t>
      </w:r>
      <w:r w:rsidRPr="00857BB9">
        <w:rPr>
          <w:color w:val="000000" w:themeColor="text1"/>
          <w:sz w:val="26"/>
          <w:szCs w:val="26"/>
        </w:rPr>
        <w:lastRenderedPageBreak/>
        <w:t xml:space="preserve">(организаций), с учетом которых назначается страховая пенсия по старости в соответствии с </w:t>
      </w:r>
      <w:hyperlink r:id="rId49" w:history="1">
        <w:r w:rsidRPr="00857BB9">
          <w:rPr>
            <w:color w:val="000000" w:themeColor="text1"/>
            <w:sz w:val="26"/>
            <w:szCs w:val="26"/>
          </w:rPr>
          <w:t>ч. 1</w:t>
        </w:r>
      </w:hyperlink>
      <w:r w:rsidRPr="00857BB9">
        <w:rPr>
          <w:color w:val="000000" w:themeColor="text1"/>
          <w:sz w:val="26"/>
          <w:szCs w:val="26"/>
        </w:rPr>
        <w:t xml:space="preserve"> настоящей статьи, </w:t>
      </w:r>
      <w:hyperlink r:id="rId50" w:history="1">
        <w:r w:rsidRPr="00857BB9">
          <w:rPr>
            <w:color w:val="000000" w:themeColor="text1"/>
            <w:sz w:val="26"/>
            <w:szCs w:val="26"/>
          </w:rPr>
          <w:t>правила</w:t>
        </w:r>
      </w:hyperlink>
      <w:r w:rsidRPr="00857BB9">
        <w:rPr>
          <w:color w:val="000000" w:themeColor="text1"/>
          <w:sz w:val="26"/>
          <w:szCs w:val="26"/>
        </w:rPr>
        <w:t xml:space="preserve"> исчисления периодов работы (деятельности) и назначения указанной пенсии при необходимости утверждаются Правительством РФ. Согласно Постановлению Кабинета Министров СССР «Об утверждении Списков производств, работ, профессий, должностей и показателей, дающих право на льготное пенсионное обеспечение» листобойщик металлургического производства (черные металлы) относится к списку профессий, дающих право на пенсию по возрасту на льготных условиях.</w:t>
      </w:r>
      <w:r w:rsidRPr="00857BB9">
        <w:rPr>
          <w:rStyle w:val="a9"/>
          <w:color w:val="000000" w:themeColor="text1"/>
          <w:sz w:val="26"/>
          <w:szCs w:val="26"/>
        </w:rPr>
        <w:footnoteReference w:id="8"/>
      </w:r>
      <w:r w:rsidR="000A46B4" w:rsidRPr="00857BB9">
        <w:rPr>
          <w:color w:val="000000" w:themeColor="text1"/>
          <w:sz w:val="26"/>
          <w:szCs w:val="26"/>
        </w:rPr>
        <w:t xml:space="preserve"> К профессиям с тяжелыми условиями труда, занятость на которых дает право на пенсию по возрасту на льготных условиях относится токарь на обработке абразивных изделий, токарь на обточке необожженных кругов.</w:t>
      </w:r>
    </w:p>
    <w:p w:rsidR="00AE5118" w:rsidRPr="00857BB9" w:rsidRDefault="00857BB9" w:rsidP="00396D85">
      <w:pPr>
        <w:pStyle w:val="ConsPlusNormal"/>
        <w:spacing w:line="360" w:lineRule="auto"/>
        <w:ind w:firstLine="709"/>
        <w:jc w:val="both"/>
        <w:rPr>
          <w:color w:val="000000" w:themeColor="text1"/>
          <w:sz w:val="26"/>
          <w:szCs w:val="26"/>
        </w:rPr>
      </w:pPr>
      <w:r>
        <w:rPr>
          <w:color w:val="000000" w:themeColor="text1"/>
          <w:sz w:val="26"/>
          <w:szCs w:val="26"/>
        </w:rPr>
        <w:t>В условия задачи не указано</w:t>
      </w:r>
      <w:r w:rsidR="000A46B4" w:rsidRPr="00857BB9">
        <w:rPr>
          <w:color w:val="000000" w:themeColor="text1"/>
          <w:sz w:val="26"/>
          <w:szCs w:val="26"/>
        </w:rPr>
        <w:t xml:space="preserve"> токарем на каком производстве работал Рожин. Исходя их этого, страховая пенсия по старости может быть назначена:</w:t>
      </w:r>
    </w:p>
    <w:p w:rsidR="000A46B4" w:rsidRPr="00857BB9" w:rsidRDefault="000A46B4" w:rsidP="00396D85">
      <w:pPr>
        <w:pStyle w:val="ConsPlusNormal"/>
        <w:spacing w:line="360" w:lineRule="auto"/>
        <w:ind w:firstLine="709"/>
        <w:jc w:val="both"/>
        <w:rPr>
          <w:color w:val="000000" w:themeColor="text1"/>
          <w:sz w:val="26"/>
          <w:szCs w:val="26"/>
        </w:rPr>
      </w:pPr>
      <w:r w:rsidRPr="00857BB9">
        <w:rPr>
          <w:color w:val="000000" w:themeColor="text1"/>
          <w:sz w:val="26"/>
          <w:szCs w:val="26"/>
        </w:rPr>
        <w:t>- при условии, если Рожин работал токарем на обработке абразивных изделий или токарем на обточке необожженных кругов – при достижении им возраста 55 лет (в силу п. 2 ч. 1 ст. 30 ФЗ РФ «О страховых пенсиях»);</w:t>
      </w:r>
    </w:p>
    <w:p w:rsidR="00704F2D" w:rsidRPr="00857BB9" w:rsidRDefault="000A46B4" w:rsidP="00396D85">
      <w:pPr>
        <w:pStyle w:val="ConsPlusNormal"/>
        <w:spacing w:line="360" w:lineRule="auto"/>
        <w:ind w:firstLine="709"/>
        <w:jc w:val="both"/>
        <w:rPr>
          <w:color w:val="000000" w:themeColor="text1"/>
          <w:sz w:val="26"/>
          <w:szCs w:val="26"/>
        </w:rPr>
      </w:pPr>
      <w:r w:rsidRPr="00857BB9">
        <w:rPr>
          <w:color w:val="000000" w:themeColor="text1"/>
          <w:sz w:val="26"/>
          <w:szCs w:val="26"/>
        </w:rPr>
        <w:t xml:space="preserve">- при условии при условии, если профессия Рожина (токарь) не включена в Список № 2 </w:t>
      </w:r>
      <w:r w:rsidR="00396D85" w:rsidRPr="00857BB9">
        <w:rPr>
          <w:color w:val="000000" w:themeColor="text1"/>
          <w:sz w:val="26"/>
          <w:szCs w:val="26"/>
        </w:rPr>
        <w:t>производств, цехов, профессий и должностей с тяжелыми условиями труда, работа в которых дает право на государственную пенсию на льготных условиях и в льготных размерах – при достижении им возраста 59 лет (в силу п. 1 ч. 1 ст. 30 ФЗ РФ «О страховых пенсиях»)</w:t>
      </w:r>
    </w:p>
    <w:p w:rsidR="00396D85" w:rsidRPr="00857BB9" w:rsidRDefault="00E27306" w:rsidP="00396D85">
      <w:pPr>
        <w:pStyle w:val="ConsPlusNormal"/>
        <w:spacing w:line="360" w:lineRule="auto"/>
        <w:ind w:firstLine="709"/>
        <w:jc w:val="both"/>
        <w:rPr>
          <w:color w:val="000000" w:themeColor="text1"/>
          <w:sz w:val="26"/>
          <w:szCs w:val="26"/>
        </w:rPr>
      </w:pPr>
      <w:r w:rsidRPr="00857BB9">
        <w:rPr>
          <w:color w:val="000000" w:themeColor="text1"/>
          <w:sz w:val="26"/>
          <w:szCs w:val="26"/>
        </w:rPr>
        <w:t xml:space="preserve">Таким образом, </w:t>
      </w:r>
      <w:r w:rsidR="00396D85" w:rsidRPr="00857BB9">
        <w:rPr>
          <w:color w:val="000000" w:themeColor="text1"/>
          <w:sz w:val="26"/>
          <w:szCs w:val="26"/>
        </w:rPr>
        <w:t>Рогожин имеет право на страховую пенсию по старости. О</w:t>
      </w:r>
      <w:r w:rsidRPr="00857BB9">
        <w:rPr>
          <w:color w:val="000000" w:themeColor="text1"/>
          <w:sz w:val="26"/>
          <w:szCs w:val="26"/>
        </w:rPr>
        <w:t>бщий трудовой стаж Рожина составляет 17 лет 3 месяца, страховой стаж - 15 лет 1 месяц 8 дней.</w:t>
      </w:r>
      <w:r w:rsidR="00396D85" w:rsidRPr="00857BB9">
        <w:rPr>
          <w:color w:val="000000" w:themeColor="text1"/>
          <w:sz w:val="26"/>
          <w:szCs w:val="26"/>
        </w:rPr>
        <w:t xml:space="preserve"> Поскольку в условия задачи не указано токарем на каком производстве работал Рожин, то страховая пенсия по старости может быть ему назначена: при условии, если Рожин работал токарем на обработке абразивных изделий или токарем на обточке необожженных кругов – при достижении им возраста 55 лет либо при условии при условии, если профессия Рожина (токарь) не включена в Список № 2 производств, цехов, профессий и должностей с тяжелыми условиями труда, работа в которых дает право на государственную пенсию на льготных условиях и в льготных размерах – при достижении им возраста 59 лет</w:t>
      </w:r>
      <w:r w:rsidR="00091D19" w:rsidRPr="00857BB9">
        <w:rPr>
          <w:color w:val="000000" w:themeColor="text1"/>
          <w:sz w:val="26"/>
          <w:szCs w:val="26"/>
        </w:rPr>
        <w:t xml:space="preserve">. </w:t>
      </w:r>
    </w:p>
    <w:p w:rsidR="00091D19" w:rsidRPr="00091D19" w:rsidRDefault="00091D19" w:rsidP="00091D19">
      <w:pPr>
        <w:spacing w:after="0" w:line="360" w:lineRule="auto"/>
        <w:ind w:firstLine="397"/>
        <w:jc w:val="center"/>
        <w:rPr>
          <w:rFonts w:ascii="Times New Roman" w:hAnsi="Times New Roman"/>
          <w:color w:val="000000" w:themeColor="text1"/>
          <w:sz w:val="28"/>
          <w:szCs w:val="28"/>
        </w:rPr>
      </w:pPr>
      <w:r w:rsidRPr="00091D19">
        <w:rPr>
          <w:rFonts w:ascii="Times New Roman" w:hAnsi="Times New Roman"/>
          <w:color w:val="000000" w:themeColor="text1"/>
          <w:sz w:val="28"/>
          <w:szCs w:val="28"/>
        </w:rPr>
        <w:lastRenderedPageBreak/>
        <w:t>БИБЛИОГРАФИЧЕСКИЙ СПИСОК</w:t>
      </w:r>
    </w:p>
    <w:p w:rsidR="00091D19" w:rsidRPr="00091D19" w:rsidRDefault="00091D19" w:rsidP="00091D19">
      <w:pPr>
        <w:spacing w:after="0" w:line="360" w:lineRule="auto"/>
        <w:ind w:firstLine="397"/>
        <w:jc w:val="both"/>
        <w:rPr>
          <w:rFonts w:ascii="Times New Roman" w:hAnsi="Times New Roman"/>
          <w:color w:val="000000" w:themeColor="text1"/>
          <w:sz w:val="28"/>
          <w:szCs w:val="28"/>
        </w:rPr>
      </w:pPr>
    </w:p>
    <w:p w:rsidR="00091D19" w:rsidRPr="00091D19" w:rsidRDefault="00091D19" w:rsidP="00091D19">
      <w:pPr>
        <w:tabs>
          <w:tab w:val="left" w:pos="2127"/>
        </w:tabs>
        <w:spacing w:after="0" w:line="360" w:lineRule="auto"/>
        <w:rPr>
          <w:rFonts w:ascii="Times New Roman" w:hAnsi="Times New Roman"/>
          <w:color w:val="000000" w:themeColor="text1"/>
          <w:sz w:val="28"/>
          <w:szCs w:val="28"/>
        </w:rPr>
      </w:pPr>
      <w:r w:rsidRPr="00091D19">
        <w:rPr>
          <w:rFonts w:ascii="Times New Roman" w:hAnsi="Times New Roman"/>
          <w:color w:val="000000" w:themeColor="text1"/>
          <w:sz w:val="28"/>
          <w:szCs w:val="28"/>
        </w:rPr>
        <w:t xml:space="preserve">РАЗДЕЛ </w:t>
      </w:r>
      <w:r w:rsidRPr="00091D19">
        <w:rPr>
          <w:rFonts w:ascii="Times New Roman" w:hAnsi="Times New Roman"/>
          <w:color w:val="000000" w:themeColor="text1"/>
          <w:sz w:val="28"/>
          <w:szCs w:val="28"/>
          <w:lang w:val="en-US"/>
        </w:rPr>
        <w:t>I</w:t>
      </w:r>
      <w:r w:rsidRPr="00091D19">
        <w:rPr>
          <w:rFonts w:ascii="Times New Roman" w:hAnsi="Times New Roman"/>
          <w:color w:val="000000" w:themeColor="text1"/>
          <w:sz w:val="28"/>
          <w:szCs w:val="28"/>
        </w:rPr>
        <w:t xml:space="preserve">        НОРМАТИВНЫЕ ПРАВОВЫЕ АКТЫ </w:t>
      </w:r>
    </w:p>
    <w:p w:rsidR="00091D19" w:rsidRPr="00091D19" w:rsidRDefault="00091D19" w:rsidP="00091D19">
      <w:pPr>
        <w:tabs>
          <w:tab w:val="left" w:pos="1843"/>
        </w:tabs>
        <w:spacing w:after="0" w:line="360" w:lineRule="auto"/>
        <w:ind w:firstLine="397"/>
        <w:rPr>
          <w:rFonts w:ascii="Times New Roman" w:hAnsi="Times New Roman"/>
          <w:color w:val="000000" w:themeColor="text1"/>
          <w:sz w:val="28"/>
          <w:szCs w:val="28"/>
        </w:rPr>
      </w:pPr>
      <w:r w:rsidRPr="00091D19">
        <w:rPr>
          <w:rFonts w:ascii="Times New Roman" w:hAnsi="Times New Roman"/>
          <w:color w:val="000000" w:themeColor="text1"/>
          <w:sz w:val="28"/>
          <w:szCs w:val="28"/>
        </w:rPr>
        <w:t xml:space="preserve">                    И ИНЫЕ ОФИЦИАЛЬНЫЕ МАТЕРИАЛЫ</w:t>
      </w:r>
    </w:p>
    <w:p w:rsidR="00091D19" w:rsidRPr="00091D19" w:rsidRDefault="00091D19" w:rsidP="00091D19">
      <w:pPr>
        <w:spacing w:after="0" w:line="360" w:lineRule="auto"/>
        <w:ind w:firstLine="397"/>
        <w:jc w:val="both"/>
        <w:rPr>
          <w:rFonts w:ascii="Times New Roman" w:hAnsi="Times New Roman"/>
          <w:color w:val="000000" w:themeColor="text1"/>
          <w:sz w:val="28"/>
          <w:szCs w:val="28"/>
        </w:rPr>
      </w:pPr>
    </w:p>
    <w:p w:rsidR="00091D19" w:rsidRPr="00091D19" w:rsidRDefault="00091D19" w:rsidP="00091D19">
      <w:pPr>
        <w:pStyle w:val="ConsPlusNormal"/>
        <w:numPr>
          <w:ilvl w:val="0"/>
          <w:numId w:val="43"/>
        </w:numPr>
        <w:tabs>
          <w:tab w:val="left" w:pos="709"/>
        </w:tabs>
        <w:spacing w:line="360" w:lineRule="auto"/>
        <w:ind w:left="709" w:hanging="709"/>
        <w:jc w:val="both"/>
        <w:rPr>
          <w:color w:val="000000" w:themeColor="text1"/>
          <w:sz w:val="26"/>
          <w:szCs w:val="26"/>
        </w:rPr>
      </w:pPr>
      <w:r w:rsidRPr="00091D19">
        <w:rPr>
          <w:color w:val="000000" w:themeColor="text1"/>
          <w:sz w:val="26"/>
          <w:szCs w:val="26"/>
        </w:rPr>
        <w:t>Конституция Российской Федерации, принята всенародным голосованием 12 декабря 1993 г. (с учетом поправок от 21 июля 2014 г. № 11-ФКЗ) // СЗ РФ. 2014. № 31. Ст. 4398.</w:t>
      </w:r>
    </w:p>
    <w:p w:rsidR="00091D19" w:rsidRPr="00091D19" w:rsidRDefault="00091D19" w:rsidP="00091D19">
      <w:pPr>
        <w:pStyle w:val="ConsPlusNormal"/>
        <w:numPr>
          <w:ilvl w:val="0"/>
          <w:numId w:val="43"/>
        </w:numPr>
        <w:tabs>
          <w:tab w:val="left" w:pos="709"/>
        </w:tabs>
        <w:spacing w:line="360" w:lineRule="auto"/>
        <w:ind w:left="709" w:hanging="709"/>
        <w:jc w:val="both"/>
        <w:rPr>
          <w:color w:val="000000" w:themeColor="text1"/>
          <w:sz w:val="26"/>
          <w:szCs w:val="26"/>
        </w:rPr>
      </w:pPr>
      <w:r w:rsidRPr="00091D19">
        <w:rPr>
          <w:color w:val="000000" w:themeColor="text1"/>
          <w:sz w:val="26"/>
          <w:szCs w:val="26"/>
        </w:rPr>
        <w:t>Федеральный закон «О государственных пособиях гражданам, имеющим детей» от 19 мая 1995 г. №81-ФЗ (в ред. от 3 июля 2016 г.) // СЗ РФ</w:t>
      </w:r>
      <w:r w:rsidRPr="00091D19">
        <w:rPr>
          <w:rStyle w:val="blk"/>
          <w:color w:val="000000" w:themeColor="text1"/>
          <w:sz w:val="26"/>
          <w:szCs w:val="26"/>
        </w:rPr>
        <w:t>. 1995. № 21. Ст. 1929.</w:t>
      </w:r>
    </w:p>
    <w:p w:rsidR="00091D19" w:rsidRPr="00091D19" w:rsidRDefault="00091D19" w:rsidP="00091D19">
      <w:pPr>
        <w:pStyle w:val="ConsPlusNormal"/>
        <w:numPr>
          <w:ilvl w:val="0"/>
          <w:numId w:val="43"/>
        </w:numPr>
        <w:tabs>
          <w:tab w:val="left" w:pos="709"/>
        </w:tabs>
        <w:spacing w:line="360" w:lineRule="auto"/>
        <w:ind w:left="709" w:hanging="709"/>
        <w:jc w:val="both"/>
        <w:rPr>
          <w:color w:val="000000" w:themeColor="text1"/>
          <w:sz w:val="26"/>
          <w:szCs w:val="26"/>
        </w:rPr>
      </w:pPr>
      <w:r w:rsidRPr="00091D19">
        <w:rPr>
          <w:color w:val="000000" w:themeColor="text1"/>
          <w:sz w:val="26"/>
          <w:szCs w:val="26"/>
        </w:rPr>
        <w:t>Федеральный закон «О государственном пенсионном обеспечении в Российской Федерации» от 15 декабря 2001 г. № 166-ФЗ (в ред. от 3 июля 2016 г.) // СЗ РФ. 2001. № 51. Ст. 4831.</w:t>
      </w:r>
    </w:p>
    <w:p w:rsidR="00091D19" w:rsidRPr="00091D19" w:rsidRDefault="00091D19" w:rsidP="00091D19">
      <w:pPr>
        <w:pStyle w:val="ConsPlusNormal"/>
        <w:numPr>
          <w:ilvl w:val="0"/>
          <w:numId w:val="43"/>
        </w:numPr>
        <w:tabs>
          <w:tab w:val="left" w:pos="709"/>
        </w:tabs>
        <w:spacing w:line="360" w:lineRule="auto"/>
        <w:ind w:left="709" w:hanging="709"/>
        <w:jc w:val="both"/>
        <w:rPr>
          <w:color w:val="000000" w:themeColor="text1"/>
          <w:sz w:val="26"/>
          <w:szCs w:val="26"/>
        </w:rPr>
      </w:pPr>
      <w:r w:rsidRPr="00091D19">
        <w:rPr>
          <w:color w:val="000000" w:themeColor="text1"/>
          <w:sz w:val="26"/>
          <w:szCs w:val="26"/>
        </w:rPr>
        <w:t>Федеральный закон «Об обязательном пенсионном страховании в Российской Федерации» от 15 декабря 2001 г. № 167-ФЗ (в ред. от 19 декабря 2016 г.) // СЗ РФ. 2001. № 51. Ст. 4832.</w:t>
      </w:r>
    </w:p>
    <w:p w:rsidR="00091D19" w:rsidRPr="00091D19" w:rsidRDefault="00091D19" w:rsidP="00091D19">
      <w:pPr>
        <w:pStyle w:val="ConsPlusNormal"/>
        <w:numPr>
          <w:ilvl w:val="0"/>
          <w:numId w:val="43"/>
        </w:numPr>
        <w:tabs>
          <w:tab w:val="left" w:pos="709"/>
        </w:tabs>
        <w:spacing w:line="360" w:lineRule="auto"/>
        <w:ind w:left="709" w:hanging="709"/>
        <w:jc w:val="both"/>
        <w:rPr>
          <w:color w:val="000000" w:themeColor="text1"/>
          <w:sz w:val="26"/>
          <w:szCs w:val="26"/>
        </w:rPr>
      </w:pPr>
      <w:r w:rsidRPr="00091D19">
        <w:rPr>
          <w:color w:val="000000" w:themeColor="text1"/>
          <w:sz w:val="26"/>
          <w:szCs w:val="26"/>
        </w:rPr>
        <w:t>Федеральный закон «О трудовых пенсиях в Российской Федерации» от 17 декабря 2001 г. № 173-ФЗ (в ред. 4 июня 2014 г.) // СЗ РФ. 2001. № 52. (Ч. 1). Ст. 4920.</w:t>
      </w:r>
    </w:p>
    <w:p w:rsidR="00091D19" w:rsidRPr="00091D19" w:rsidRDefault="00091D19" w:rsidP="00091D19">
      <w:pPr>
        <w:pStyle w:val="ConsPlusNormal"/>
        <w:numPr>
          <w:ilvl w:val="0"/>
          <w:numId w:val="43"/>
        </w:numPr>
        <w:tabs>
          <w:tab w:val="left" w:pos="709"/>
        </w:tabs>
        <w:spacing w:line="360" w:lineRule="auto"/>
        <w:ind w:left="709" w:hanging="709"/>
        <w:jc w:val="both"/>
        <w:rPr>
          <w:color w:val="000000" w:themeColor="text1"/>
          <w:sz w:val="26"/>
          <w:szCs w:val="26"/>
        </w:rPr>
      </w:pPr>
      <w:r w:rsidRPr="00091D19">
        <w:rPr>
          <w:color w:val="000000" w:themeColor="text1"/>
          <w:sz w:val="26"/>
          <w:szCs w:val="26"/>
        </w:rPr>
        <w:t>Федеральный закон «О средствах федерального бюджета, выделяемых пенсионному фонду Российской Федерации на возмещение расходов по выплате страховой части трудовой пенсии по старости, трудовой пенсии по инвалидности и трудовой пенсии по случаю потери кормильца отдельным категориям граждан» от 21 марта 2005 г. № 18-ФЗ (в ред. от 28 декабря 2013 г.) // СЗ РФ. 2005. № 13. Ст. 1076.</w:t>
      </w:r>
    </w:p>
    <w:p w:rsidR="00091D19" w:rsidRPr="00091D19" w:rsidRDefault="00091D19" w:rsidP="00091D19">
      <w:pPr>
        <w:pStyle w:val="ConsPlusNormal"/>
        <w:numPr>
          <w:ilvl w:val="0"/>
          <w:numId w:val="43"/>
        </w:numPr>
        <w:tabs>
          <w:tab w:val="left" w:pos="709"/>
        </w:tabs>
        <w:spacing w:line="360" w:lineRule="auto"/>
        <w:ind w:left="709" w:hanging="709"/>
        <w:jc w:val="both"/>
        <w:rPr>
          <w:color w:val="000000" w:themeColor="text1"/>
          <w:sz w:val="26"/>
          <w:szCs w:val="26"/>
        </w:rPr>
      </w:pPr>
      <w:r w:rsidRPr="00091D19">
        <w:rPr>
          <w:color w:val="000000" w:themeColor="text1"/>
          <w:sz w:val="26"/>
          <w:szCs w:val="26"/>
        </w:rPr>
        <w:t>Федеральный закон «Об обязательном социальном страховании на случай временной нетрудоспособности и в связи с материнством» от 29 декабря 2006 г. № 255-ФЗ (в ред. от 3 июля 2016 г.) // СЗ РФ. 2007. № 1. (1 ч.). Ст. 18.</w:t>
      </w:r>
    </w:p>
    <w:p w:rsidR="00091D19" w:rsidRPr="00091D19" w:rsidRDefault="00091D19" w:rsidP="00091D19">
      <w:pPr>
        <w:pStyle w:val="ConsPlusNormal"/>
        <w:numPr>
          <w:ilvl w:val="0"/>
          <w:numId w:val="43"/>
        </w:numPr>
        <w:tabs>
          <w:tab w:val="left" w:pos="709"/>
        </w:tabs>
        <w:spacing w:line="360" w:lineRule="auto"/>
        <w:ind w:left="709" w:hanging="709"/>
        <w:jc w:val="both"/>
        <w:rPr>
          <w:color w:val="000000" w:themeColor="text1"/>
          <w:sz w:val="26"/>
          <w:szCs w:val="26"/>
        </w:rPr>
      </w:pPr>
      <w:r w:rsidRPr="00091D19">
        <w:rPr>
          <w:color w:val="000000" w:themeColor="text1"/>
          <w:sz w:val="26"/>
          <w:szCs w:val="26"/>
        </w:rPr>
        <w:t>Федеральный закон «О гарантиях пенсионного обеспечения для отдельных категорий граждан» от 4 июня 2011 г. № 126-ФЗ (в ред. от 2 июля 2013 г.) // СЗ РФ. 2011. № 23. Ст. 3266.</w:t>
      </w:r>
    </w:p>
    <w:p w:rsidR="00091D19" w:rsidRPr="00091D19" w:rsidRDefault="00091D19" w:rsidP="00091D19">
      <w:pPr>
        <w:pStyle w:val="ConsPlusNormal"/>
        <w:numPr>
          <w:ilvl w:val="0"/>
          <w:numId w:val="43"/>
        </w:numPr>
        <w:tabs>
          <w:tab w:val="left" w:pos="709"/>
        </w:tabs>
        <w:spacing w:line="360" w:lineRule="auto"/>
        <w:ind w:left="709" w:hanging="709"/>
        <w:jc w:val="both"/>
        <w:rPr>
          <w:color w:val="000000" w:themeColor="text1"/>
          <w:sz w:val="26"/>
          <w:szCs w:val="26"/>
        </w:rPr>
      </w:pPr>
      <w:r w:rsidRPr="00091D19">
        <w:rPr>
          <w:color w:val="000000" w:themeColor="text1"/>
          <w:sz w:val="26"/>
          <w:szCs w:val="26"/>
        </w:rPr>
        <w:lastRenderedPageBreak/>
        <w:t>Федеральный закон «О страховых пенсиях» от 28 декабря 2013 г. № 400-ФЗ (в ред. от 19 декабря 2016 г.) // СЗ РФ. 2013. № 52. (Ч. I). Ст. 6965.</w:t>
      </w:r>
    </w:p>
    <w:p w:rsidR="00091D19" w:rsidRPr="00091D19" w:rsidRDefault="00091D19" w:rsidP="00091D19">
      <w:pPr>
        <w:pStyle w:val="ConsPlusNormal"/>
        <w:numPr>
          <w:ilvl w:val="0"/>
          <w:numId w:val="43"/>
        </w:numPr>
        <w:tabs>
          <w:tab w:val="left" w:pos="709"/>
        </w:tabs>
        <w:spacing w:line="360" w:lineRule="auto"/>
        <w:ind w:left="709" w:hanging="709"/>
        <w:jc w:val="both"/>
        <w:rPr>
          <w:color w:val="000000" w:themeColor="text1"/>
          <w:sz w:val="26"/>
          <w:szCs w:val="26"/>
        </w:rPr>
      </w:pPr>
      <w:r w:rsidRPr="00091D19">
        <w:rPr>
          <w:color w:val="000000" w:themeColor="text1"/>
          <w:sz w:val="26"/>
          <w:szCs w:val="26"/>
        </w:rPr>
        <w:t>Закон Челябинской области «О единовременном пособии при рождении ребенка» от 27 октября 2005 г. №417-ЗО (в ред. от 26 июня 2014 г.) // Южноуральская панорама. 04.11.2005. № 213.</w:t>
      </w:r>
    </w:p>
    <w:p w:rsidR="00091D19" w:rsidRPr="00091D19" w:rsidRDefault="00091D19" w:rsidP="00091D19">
      <w:pPr>
        <w:pStyle w:val="ConsPlusNormal"/>
        <w:numPr>
          <w:ilvl w:val="0"/>
          <w:numId w:val="43"/>
        </w:numPr>
        <w:tabs>
          <w:tab w:val="left" w:pos="709"/>
        </w:tabs>
        <w:spacing w:line="360" w:lineRule="auto"/>
        <w:ind w:left="709" w:hanging="709"/>
        <w:jc w:val="both"/>
        <w:rPr>
          <w:color w:val="000000" w:themeColor="text1"/>
          <w:sz w:val="26"/>
          <w:szCs w:val="26"/>
        </w:rPr>
      </w:pPr>
      <w:r w:rsidRPr="00091D19">
        <w:rPr>
          <w:color w:val="000000" w:themeColor="text1"/>
          <w:sz w:val="26"/>
          <w:szCs w:val="26"/>
        </w:rPr>
        <w:t>Постановление Правительства Российской Федерации «Об утверждении размера индексации выплат, пособий и компенсаций в 2017 году» от 26 января 2017 г. № 88 // СЗ РФ. 2017. № 6. Ст. 936.</w:t>
      </w:r>
    </w:p>
    <w:p w:rsidR="00091D19" w:rsidRPr="00091D19" w:rsidRDefault="00091D19" w:rsidP="00091D19">
      <w:pPr>
        <w:pStyle w:val="ConsPlusNormal"/>
        <w:numPr>
          <w:ilvl w:val="0"/>
          <w:numId w:val="43"/>
        </w:numPr>
        <w:tabs>
          <w:tab w:val="left" w:pos="709"/>
        </w:tabs>
        <w:spacing w:line="360" w:lineRule="auto"/>
        <w:ind w:left="709" w:hanging="709"/>
        <w:jc w:val="both"/>
        <w:rPr>
          <w:color w:val="000000" w:themeColor="text1"/>
          <w:sz w:val="26"/>
          <w:szCs w:val="26"/>
        </w:rPr>
      </w:pPr>
      <w:r w:rsidRPr="00091D19">
        <w:rPr>
          <w:color w:val="000000" w:themeColor="text1"/>
          <w:sz w:val="26"/>
          <w:szCs w:val="26"/>
        </w:rPr>
        <w:t>Постановление Государственного комитета Совета министров СССР по вопросам труда и заработной платы, Секретариата Всесоюзного центрального Совета профессиональных союзов «О размерах районных коэффициентов к заработной плате рабочих и служащих предприятий и организаций промышленности, строительства, транспорта и связи, расположенных в районах Урала, для которых эти коэффициенты в настоящее время не установлены, и о порядке их применения» от 28 февраля 1974 г. № 46/7 // Справочная правовая система «Консультант Плюс».</w:t>
      </w:r>
    </w:p>
    <w:p w:rsidR="00091D19" w:rsidRPr="00091D19" w:rsidRDefault="00091D19" w:rsidP="00091D19">
      <w:pPr>
        <w:pStyle w:val="ConsPlusNormal"/>
        <w:numPr>
          <w:ilvl w:val="0"/>
          <w:numId w:val="43"/>
        </w:numPr>
        <w:tabs>
          <w:tab w:val="left" w:pos="709"/>
        </w:tabs>
        <w:spacing w:line="360" w:lineRule="auto"/>
        <w:ind w:left="709" w:hanging="709"/>
        <w:jc w:val="both"/>
        <w:rPr>
          <w:color w:val="000000" w:themeColor="text1"/>
          <w:sz w:val="26"/>
          <w:szCs w:val="26"/>
        </w:rPr>
      </w:pPr>
      <w:r w:rsidRPr="00091D19">
        <w:rPr>
          <w:color w:val="000000" w:themeColor="text1"/>
          <w:sz w:val="26"/>
          <w:szCs w:val="26"/>
        </w:rPr>
        <w:t>Постановление Кабинета Министров СССР «Об утверждении Списков производств, работ, профессий, должностей и показателей, дающих право на льготное пенсионное обеспечение» от 26 января 1991 г. №10 (в ред. от 2 октября 1991 г.) // Сборник нормативных актов по пенсионному обеспечению. М.: Экономика, 1992.</w:t>
      </w:r>
    </w:p>
    <w:p w:rsidR="00091D19" w:rsidRPr="00091D19" w:rsidRDefault="00091D19" w:rsidP="00091D19">
      <w:pPr>
        <w:pStyle w:val="ConsPlusNormal"/>
        <w:numPr>
          <w:ilvl w:val="0"/>
          <w:numId w:val="43"/>
        </w:numPr>
        <w:tabs>
          <w:tab w:val="left" w:pos="709"/>
          <w:tab w:val="left" w:pos="1134"/>
        </w:tabs>
        <w:spacing w:line="360" w:lineRule="auto"/>
        <w:ind w:left="709" w:hanging="709"/>
        <w:jc w:val="both"/>
        <w:rPr>
          <w:rStyle w:val="blk"/>
          <w:color w:val="000000" w:themeColor="text1"/>
          <w:sz w:val="26"/>
          <w:szCs w:val="26"/>
        </w:rPr>
      </w:pPr>
      <w:r w:rsidRPr="00091D19">
        <w:rPr>
          <w:rStyle w:val="blk"/>
          <w:color w:val="000000" w:themeColor="text1"/>
          <w:sz w:val="26"/>
          <w:szCs w:val="26"/>
        </w:rPr>
        <w:t>Приказ Министерства здравоохранения и социального развития Российской Федерации «Об утверждении Порядка и условий назначения и выплаты государственных пособий гражданам, имеющим детей» от 23 декабря 2009 г. № 1012н (в ред. от 4 мая 2016 г.) // Российская газета. 27.01.2010. № 15.</w:t>
      </w:r>
    </w:p>
    <w:p w:rsidR="00091D19" w:rsidRPr="00091D19" w:rsidRDefault="00091D19" w:rsidP="00091D19">
      <w:pPr>
        <w:pStyle w:val="ConsPlusNormal"/>
        <w:numPr>
          <w:ilvl w:val="0"/>
          <w:numId w:val="43"/>
        </w:numPr>
        <w:tabs>
          <w:tab w:val="left" w:pos="709"/>
          <w:tab w:val="left" w:pos="1134"/>
        </w:tabs>
        <w:spacing w:line="360" w:lineRule="auto"/>
        <w:ind w:left="709" w:hanging="709"/>
        <w:jc w:val="both"/>
        <w:rPr>
          <w:color w:val="000000" w:themeColor="text1"/>
          <w:sz w:val="26"/>
          <w:szCs w:val="26"/>
        </w:rPr>
      </w:pPr>
      <w:r w:rsidRPr="00091D19">
        <w:rPr>
          <w:rFonts w:eastAsia="Times New Roman"/>
          <w:color w:val="000000" w:themeColor="text1"/>
          <w:sz w:val="26"/>
          <w:szCs w:val="26"/>
        </w:rPr>
        <w:t>Письмо Фонда социального страхования Российской Федерации «О применении районных коэффициентов к заработной плате при определении размеров пособий по обязательному социальному страхованию» от 2 декабря 2002 г. № 02-18/05-8417 // Социальный мир. 2002. № 34.</w:t>
      </w:r>
    </w:p>
    <w:p w:rsidR="00091D19" w:rsidRPr="00091D19" w:rsidRDefault="00091D19" w:rsidP="00091D19">
      <w:pPr>
        <w:pStyle w:val="ConsPlusNormal"/>
        <w:tabs>
          <w:tab w:val="left" w:pos="709"/>
          <w:tab w:val="left" w:pos="1134"/>
        </w:tabs>
        <w:spacing w:line="360" w:lineRule="auto"/>
        <w:ind w:firstLine="397"/>
        <w:jc w:val="both"/>
        <w:rPr>
          <w:color w:val="000000" w:themeColor="text1"/>
          <w:sz w:val="26"/>
          <w:szCs w:val="26"/>
        </w:rPr>
      </w:pPr>
    </w:p>
    <w:p w:rsidR="00091D19" w:rsidRPr="00091D19" w:rsidRDefault="00091D19" w:rsidP="00091D19">
      <w:pPr>
        <w:pStyle w:val="ConsPlusNormal"/>
        <w:tabs>
          <w:tab w:val="left" w:pos="709"/>
          <w:tab w:val="left" w:pos="1134"/>
        </w:tabs>
        <w:spacing w:line="360" w:lineRule="auto"/>
        <w:ind w:firstLine="397"/>
        <w:jc w:val="both"/>
        <w:rPr>
          <w:color w:val="000000" w:themeColor="text1"/>
          <w:sz w:val="26"/>
          <w:szCs w:val="26"/>
        </w:rPr>
      </w:pPr>
    </w:p>
    <w:p w:rsidR="00091D19" w:rsidRPr="00091D19" w:rsidRDefault="00091D19" w:rsidP="00091D19">
      <w:pPr>
        <w:pStyle w:val="ConsPlusNormal"/>
        <w:tabs>
          <w:tab w:val="left" w:pos="709"/>
          <w:tab w:val="left" w:pos="1134"/>
        </w:tabs>
        <w:spacing w:line="360" w:lineRule="auto"/>
        <w:ind w:firstLine="397"/>
        <w:jc w:val="both"/>
        <w:rPr>
          <w:color w:val="000000" w:themeColor="text1"/>
          <w:sz w:val="26"/>
          <w:szCs w:val="26"/>
        </w:rPr>
      </w:pPr>
    </w:p>
    <w:p w:rsidR="00091D19" w:rsidRPr="00091D19" w:rsidRDefault="00091D19" w:rsidP="00091D19">
      <w:pPr>
        <w:tabs>
          <w:tab w:val="left" w:pos="1843"/>
        </w:tabs>
        <w:spacing w:after="0" w:line="360" w:lineRule="auto"/>
        <w:rPr>
          <w:rFonts w:ascii="Times New Roman" w:hAnsi="Times New Roman"/>
          <w:color w:val="000000" w:themeColor="text1"/>
          <w:sz w:val="26"/>
          <w:szCs w:val="26"/>
        </w:rPr>
      </w:pPr>
      <w:r w:rsidRPr="00091D19">
        <w:rPr>
          <w:rFonts w:ascii="Times New Roman" w:hAnsi="Times New Roman"/>
          <w:color w:val="000000" w:themeColor="text1"/>
          <w:sz w:val="26"/>
          <w:szCs w:val="26"/>
        </w:rPr>
        <w:lastRenderedPageBreak/>
        <w:t xml:space="preserve">РАЗДЕЛ </w:t>
      </w:r>
      <w:r w:rsidRPr="00091D19">
        <w:rPr>
          <w:rFonts w:ascii="Times New Roman" w:hAnsi="Times New Roman"/>
          <w:color w:val="000000" w:themeColor="text1"/>
          <w:sz w:val="26"/>
          <w:szCs w:val="26"/>
          <w:lang w:val="en-US"/>
        </w:rPr>
        <w:t>II</w:t>
      </w:r>
      <w:r w:rsidRPr="00091D19">
        <w:rPr>
          <w:rFonts w:ascii="Times New Roman" w:hAnsi="Times New Roman"/>
          <w:color w:val="000000" w:themeColor="text1"/>
          <w:sz w:val="26"/>
          <w:szCs w:val="26"/>
        </w:rPr>
        <w:t xml:space="preserve">       ИСПОЛЬЗОВАННАЯ ЛИТЕРАТУРА</w:t>
      </w:r>
    </w:p>
    <w:p w:rsidR="00091D19" w:rsidRPr="00091D19" w:rsidRDefault="00091D19" w:rsidP="00091D19">
      <w:pPr>
        <w:spacing w:after="0" w:line="360" w:lineRule="auto"/>
        <w:ind w:firstLine="709"/>
        <w:jc w:val="both"/>
        <w:rPr>
          <w:rFonts w:ascii="Times New Roman" w:hAnsi="Times New Roman"/>
          <w:color w:val="000000" w:themeColor="text1"/>
          <w:sz w:val="26"/>
          <w:szCs w:val="26"/>
        </w:rPr>
      </w:pPr>
    </w:p>
    <w:p w:rsidR="00091D19" w:rsidRPr="00091D19" w:rsidRDefault="00091D19" w:rsidP="00091D19">
      <w:pPr>
        <w:pStyle w:val="ConsPlusNormal"/>
        <w:numPr>
          <w:ilvl w:val="0"/>
          <w:numId w:val="44"/>
        </w:numPr>
        <w:tabs>
          <w:tab w:val="left" w:pos="709"/>
        </w:tabs>
        <w:spacing w:line="360" w:lineRule="auto"/>
        <w:ind w:left="709" w:hanging="709"/>
        <w:jc w:val="both"/>
        <w:rPr>
          <w:color w:val="000000" w:themeColor="text1"/>
          <w:sz w:val="26"/>
          <w:szCs w:val="26"/>
        </w:rPr>
      </w:pPr>
      <w:r w:rsidRPr="00091D19">
        <w:rPr>
          <w:color w:val="000000" w:themeColor="text1"/>
          <w:sz w:val="26"/>
          <w:szCs w:val="26"/>
        </w:rPr>
        <w:t>Галаганов, В.П. Право социального обеспечения: Ууебник для ссузов / В.П. Галаганов. М.: Кнорус, 2014. 448 с.</w:t>
      </w:r>
    </w:p>
    <w:p w:rsidR="00091D19" w:rsidRPr="00091D19" w:rsidRDefault="00091D19" w:rsidP="00091D19">
      <w:pPr>
        <w:pStyle w:val="ConsPlusNormal"/>
        <w:numPr>
          <w:ilvl w:val="0"/>
          <w:numId w:val="44"/>
        </w:numPr>
        <w:tabs>
          <w:tab w:val="left" w:pos="709"/>
        </w:tabs>
        <w:spacing w:line="360" w:lineRule="auto"/>
        <w:ind w:left="709" w:hanging="709"/>
        <w:jc w:val="both"/>
        <w:rPr>
          <w:color w:val="000000" w:themeColor="text1"/>
          <w:sz w:val="26"/>
          <w:szCs w:val="26"/>
        </w:rPr>
      </w:pPr>
      <w:r w:rsidRPr="00091D19">
        <w:rPr>
          <w:color w:val="000000" w:themeColor="text1"/>
          <w:sz w:val="26"/>
          <w:szCs w:val="26"/>
        </w:rPr>
        <w:t>Левшук, М.В. К вопросу о корреляции науки и практики в рамках отечественного пенсионного обеспечения (историко-правовое исследование) / М.В. Левшук // Социальное и пенсионное право. 2016. № 4. С. 27 - 31.</w:t>
      </w:r>
    </w:p>
    <w:p w:rsidR="00091D19" w:rsidRPr="00091D19" w:rsidRDefault="00091D19" w:rsidP="00091D19">
      <w:pPr>
        <w:pStyle w:val="ConsPlusNormal"/>
        <w:numPr>
          <w:ilvl w:val="0"/>
          <w:numId w:val="44"/>
        </w:numPr>
        <w:tabs>
          <w:tab w:val="left" w:pos="709"/>
        </w:tabs>
        <w:spacing w:line="360" w:lineRule="auto"/>
        <w:ind w:left="709" w:hanging="709"/>
        <w:jc w:val="both"/>
        <w:rPr>
          <w:color w:val="000000" w:themeColor="text1"/>
          <w:sz w:val="26"/>
          <w:szCs w:val="26"/>
        </w:rPr>
      </w:pPr>
      <w:r w:rsidRPr="00091D19">
        <w:rPr>
          <w:color w:val="000000" w:themeColor="text1"/>
          <w:sz w:val="26"/>
          <w:szCs w:val="26"/>
        </w:rPr>
        <w:t>Лушникова, М.В., Лушников, А.М. Курс права социального обеспечения / М.В. Лушников, А.М. Лушникова. 2-е изд., доп. М.: Юстицинформ, 2009. 656 с.</w:t>
      </w:r>
    </w:p>
    <w:p w:rsidR="00091D19" w:rsidRPr="00091D19" w:rsidRDefault="00091D19" w:rsidP="00091D19">
      <w:pPr>
        <w:pStyle w:val="ConsPlusNormal"/>
        <w:numPr>
          <w:ilvl w:val="0"/>
          <w:numId w:val="44"/>
        </w:numPr>
        <w:tabs>
          <w:tab w:val="left" w:pos="709"/>
        </w:tabs>
        <w:spacing w:line="360" w:lineRule="auto"/>
        <w:ind w:left="709" w:hanging="709"/>
        <w:jc w:val="both"/>
        <w:rPr>
          <w:color w:val="000000" w:themeColor="text1"/>
          <w:sz w:val="26"/>
          <w:szCs w:val="26"/>
        </w:rPr>
      </w:pPr>
      <w:r w:rsidRPr="00091D19">
        <w:rPr>
          <w:color w:val="000000" w:themeColor="text1"/>
          <w:sz w:val="26"/>
          <w:szCs w:val="26"/>
        </w:rPr>
        <w:t>Мачульская, Е.Е., Добромыслов, К.В. Право социального обеспечения: учебное пособие / Е.Е. Мачульсткая, К.В. Добромыслов. М.: Наука, 2006. 490 с.</w:t>
      </w:r>
    </w:p>
    <w:p w:rsidR="00091D19" w:rsidRPr="00091D19" w:rsidRDefault="00091D19" w:rsidP="00091D19">
      <w:pPr>
        <w:pStyle w:val="ConsPlusNormal"/>
        <w:numPr>
          <w:ilvl w:val="0"/>
          <w:numId w:val="44"/>
        </w:numPr>
        <w:tabs>
          <w:tab w:val="left" w:pos="709"/>
        </w:tabs>
        <w:spacing w:line="360" w:lineRule="auto"/>
        <w:ind w:left="709" w:hanging="709"/>
        <w:jc w:val="both"/>
        <w:rPr>
          <w:color w:val="000000" w:themeColor="text1"/>
          <w:sz w:val="26"/>
          <w:szCs w:val="26"/>
        </w:rPr>
      </w:pPr>
      <w:r w:rsidRPr="00091D19">
        <w:rPr>
          <w:color w:val="000000" w:themeColor="text1"/>
          <w:sz w:val="26"/>
          <w:szCs w:val="26"/>
        </w:rPr>
        <w:t>Право социального обеспечения: учебное пособие / под ред. М.О. Буянова, С.И. Кобзева, З.А. Кондратьева. М.: Кнорус, 2013. 480 с.</w:t>
      </w:r>
    </w:p>
    <w:p w:rsidR="00091D19" w:rsidRPr="00091D19" w:rsidRDefault="00091D19" w:rsidP="00091D19">
      <w:pPr>
        <w:pStyle w:val="ConsPlusNormal"/>
        <w:numPr>
          <w:ilvl w:val="0"/>
          <w:numId w:val="44"/>
        </w:numPr>
        <w:tabs>
          <w:tab w:val="left" w:pos="709"/>
        </w:tabs>
        <w:spacing w:line="360" w:lineRule="auto"/>
        <w:ind w:left="709" w:hanging="709"/>
        <w:jc w:val="both"/>
        <w:rPr>
          <w:color w:val="000000" w:themeColor="text1"/>
          <w:sz w:val="26"/>
          <w:szCs w:val="26"/>
        </w:rPr>
      </w:pPr>
      <w:r w:rsidRPr="00091D19">
        <w:rPr>
          <w:color w:val="000000" w:themeColor="text1"/>
          <w:sz w:val="26"/>
          <w:szCs w:val="26"/>
        </w:rPr>
        <w:t xml:space="preserve">Сулейманова, Г.В. Право социального обеспечения: учебное пособие для вузов / Г. В. </w:t>
      </w:r>
      <w:r w:rsidRPr="00091D19">
        <w:rPr>
          <w:bCs/>
          <w:color w:val="000000" w:themeColor="text1"/>
          <w:sz w:val="26"/>
          <w:szCs w:val="26"/>
        </w:rPr>
        <w:t>Сулейманова</w:t>
      </w:r>
      <w:r w:rsidRPr="00091D19">
        <w:rPr>
          <w:color w:val="000000" w:themeColor="text1"/>
          <w:sz w:val="26"/>
          <w:szCs w:val="26"/>
        </w:rPr>
        <w:t>. Ростов н/Д: Феникс, 2004. 502 с.</w:t>
      </w:r>
    </w:p>
    <w:p w:rsidR="00091D19" w:rsidRPr="00091D19" w:rsidRDefault="00091D19" w:rsidP="00091D19">
      <w:pPr>
        <w:spacing w:after="0" w:line="360" w:lineRule="auto"/>
        <w:ind w:firstLine="397"/>
        <w:jc w:val="center"/>
        <w:rPr>
          <w:rFonts w:ascii="Times New Roman" w:hAnsi="Times New Roman"/>
          <w:color w:val="000000" w:themeColor="text1"/>
          <w:sz w:val="26"/>
          <w:szCs w:val="26"/>
        </w:rPr>
      </w:pPr>
    </w:p>
    <w:p w:rsidR="00091D19" w:rsidRPr="00091D19" w:rsidRDefault="00091D19" w:rsidP="00091D19">
      <w:pPr>
        <w:tabs>
          <w:tab w:val="left" w:pos="1985"/>
          <w:tab w:val="left" w:pos="2127"/>
        </w:tabs>
        <w:spacing w:after="0" w:line="360" w:lineRule="auto"/>
        <w:rPr>
          <w:rFonts w:ascii="Times New Roman" w:hAnsi="Times New Roman"/>
          <w:color w:val="000000" w:themeColor="text1"/>
          <w:sz w:val="26"/>
          <w:szCs w:val="26"/>
        </w:rPr>
      </w:pPr>
      <w:r w:rsidRPr="00091D19">
        <w:rPr>
          <w:rFonts w:ascii="Times New Roman" w:hAnsi="Times New Roman"/>
          <w:color w:val="000000" w:themeColor="text1"/>
          <w:sz w:val="26"/>
          <w:szCs w:val="26"/>
        </w:rPr>
        <w:t xml:space="preserve">РАЗДЕЛ </w:t>
      </w:r>
      <w:r w:rsidRPr="00091D19">
        <w:rPr>
          <w:rFonts w:ascii="Times New Roman" w:hAnsi="Times New Roman"/>
          <w:color w:val="000000" w:themeColor="text1"/>
          <w:sz w:val="26"/>
          <w:szCs w:val="26"/>
          <w:lang w:val="en-US"/>
        </w:rPr>
        <w:t>III</w:t>
      </w:r>
      <w:r w:rsidRPr="00091D19">
        <w:rPr>
          <w:rFonts w:ascii="Times New Roman" w:hAnsi="Times New Roman"/>
          <w:color w:val="000000" w:themeColor="text1"/>
          <w:sz w:val="26"/>
          <w:szCs w:val="26"/>
        </w:rPr>
        <w:t xml:space="preserve">         ДИССЕРТАЦИИ И АВТОРЕФЕРАТЫ ДИССЕТАЦИЙ</w:t>
      </w:r>
    </w:p>
    <w:p w:rsidR="00091D19" w:rsidRPr="00091D19" w:rsidRDefault="00091D19" w:rsidP="00091D19">
      <w:pPr>
        <w:tabs>
          <w:tab w:val="left" w:pos="1985"/>
          <w:tab w:val="left" w:pos="2127"/>
        </w:tabs>
        <w:spacing w:after="0" w:line="360" w:lineRule="auto"/>
        <w:rPr>
          <w:rFonts w:ascii="Times New Roman" w:hAnsi="Times New Roman"/>
          <w:color w:val="000000" w:themeColor="text1"/>
          <w:sz w:val="26"/>
          <w:szCs w:val="26"/>
        </w:rPr>
      </w:pPr>
      <w:r w:rsidRPr="00091D19">
        <w:rPr>
          <w:rFonts w:ascii="Times New Roman" w:hAnsi="Times New Roman"/>
          <w:color w:val="000000" w:themeColor="text1"/>
          <w:sz w:val="26"/>
          <w:szCs w:val="26"/>
        </w:rPr>
        <w:t xml:space="preserve">                            НА СОИСКАНИЕ УЧЕНОЙ СТЕПЕНИ</w:t>
      </w:r>
    </w:p>
    <w:p w:rsidR="00091D19" w:rsidRPr="00091D19" w:rsidRDefault="00091D19" w:rsidP="00091D19">
      <w:pPr>
        <w:spacing w:after="0" w:line="360" w:lineRule="auto"/>
        <w:ind w:firstLine="397"/>
        <w:jc w:val="center"/>
        <w:rPr>
          <w:rFonts w:ascii="Times New Roman" w:hAnsi="Times New Roman"/>
          <w:color w:val="000000" w:themeColor="text1"/>
          <w:sz w:val="26"/>
          <w:szCs w:val="26"/>
        </w:rPr>
      </w:pPr>
    </w:p>
    <w:p w:rsidR="00091D19" w:rsidRPr="00091D19" w:rsidRDefault="00091D19" w:rsidP="00091D19">
      <w:pPr>
        <w:pStyle w:val="af0"/>
        <w:numPr>
          <w:ilvl w:val="0"/>
          <w:numId w:val="45"/>
        </w:numPr>
        <w:spacing w:after="0" w:line="360" w:lineRule="auto"/>
        <w:ind w:left="709" w:hanging="709"/>
        <w:jc w:val="both"/>
        <w:rPr>
          <w:rFonts w:ascii="Times New Roman" w:hAnsi="Times New Roman"/>
          <w:color w:val="000000" w:themeColor="text1"/>
          <w:sz w:val="26"/>
          <w:szCs w:val="26"/>
        </w:rPr>
      </w:pPr>
      <w:r w:rsidRPr="00091D19">
        <w:rPr>
          <w:rFonts w:ascii="Times New Roman" w:hAnsi="Times New Roman"/>
          <w:color w:val="000000" w:themeColor="text1"/>
          <w:sz w:val="26"/>
          <w:szCs w:val="26"/>
        </w:rPr>
        <w:t>Благодир, А. Л. Система права социального обеспечения: автореферат дис. …докт. юрид. наук. / А.Л. Благодир. М., 2014. 50 с.</w:t>
      </w:r>
    </w:p>
    <w:p w:rsidR="00233293" w:rsidRPr="00091D19" w:rsidRDefault="00233293" w:rsidP="006508FA">
      <w:pPr>
        <w:pStyle w:val="21"/>
        <w:ind w:firstLine="709"/>
        <w:jc w:val="center"/>
        <w:rPr>
          <w:color w:val="000000" w:themeColor="text1"/>
          <w:sz w:val="26"/>
          <w:szCs w:val="26"/>
        </w:rPr>
      </w:pPr>
    </w:p>
    <w:sectPr w:rsidR="00233293" w:rsidRPr="00091D19" w:rsidSect="00C93DE2">
      <w:headerReference w:type="default" r:id="rId51"/>
      <w:footnotePr>
        <w:numRestart w:val="eachPage"/>
      </w:footnotePr>
      <w:pgSz w:w="11906" w:h="16838"/>
      <w:pgMar w:top="1134" w:right="567"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6DC3" w:rsidRDefault="001A6DC3" w:rsidP="00571240">
      <w:pPr>
        <w:spacing w:after="0" w:line="240" w:lineRule="auto"/>
      </w:pPr>
      <w:r>
        <w:separator/>
      </w:r>
    </w:p>
  </w:endnote>
  <w:endnote w:type="continuationSeparator" w:id="1">
    <w:p w:rsidR="001A6DC3" w:rsidRDefault="001A6DC3" w:rsidP="005712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A00002EF" w:usb1="420020E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6DC3" w:rsidRDefault="001A6DC3" w:rsidP="00571240">
      <w:pPr>
        <w:spacing w:after="0" w:line="240" w:lineRule="auto"/>
      </w:pPr>
      <w:r>
        <w:separator/>
      </w:r>
    </w:p>
  </w:footnote>
  <w:footnote w:type="continuationSeparator" w:id="1">
    <w:p w:rsidR="001A6DC3" w:rsidRDefault="001A6DC3" w:rsidP="00571240">
      <w:pPr>
        <w:spacing w:after="0" w:line="240" w:lineRule="auto"/>
      </w:pPr>
      <w:r>
        <w:continuationSeparator/>
      </w:r>
    </w:p>
  </w:footnote>
  <w:footnote w:id="2">
    <w:p w:rsidR="00CA23AD" w:rsidRPr="00091D19" w:rsidRDefault="00CA23AD" w:rsidP="00AB6BAE">
      <w:pPr>
        <w:pStyle w:val="ConsPlusNormal"/>
        <w:ind w:firstLine="709"/>
        <w:jc w:val="both"/>
        <w:rPr>
          <w:color w:val="000000" w:themeColor="text1"/>
          <w:sz w:val="20"/>
          <w:szCs w:val="20"/>
        </w:rPr>
      </w:pPr>
      <w:r w:rsidRPr="00091D19">
        <w:rPr>
          <w:rStyle w:val="a9"/>
          <w:color w:val="000000" w:themeColor="text1"/>
          <w:sz w:val="20"/>
          <w:szCs w:val="20"/>
        </w:rPr>
        <w:footnoteRef/>
      </w:r>
      <w:r w:rsidRPr="00091D19">
        <w:rPr>
          <w:color w:val="000000" w:themeColor="text1"/>
          <w:sz w:val="20"/>
          <w:szCs w:val="20"/>
        </w:rPr>
        <w:t xml:space="preserve"> Федеральный закон «О страховых пенсиях» от 28 декабря 2013 г. № 400-ФЗ (в ред. от 19 декабря 2016 г.) // СЗ РФ. 2013. № 52. (Ч. I). Ст. 6965.</w:t>
      </w:r>
    </w:p>
  </w:footnote>
  <w:footnote w:id="3">
    <w:p w:rsidR="00CA23AD" w:rsidRPr="00091D19" w:rsidRDefault="00CA23AD" w:rsidP="00AB6BAE">
      <w:pPr>
        <w:pStyle w:val="ConsPlusNormal"/>
        <w:ind w:firstLine="709"/>
        <w:jc w:val="both"/>
        <w:rPr>
          <w:color w:val="000000" w:themeColor="text1"/>
          <w:sz w:val="20"/>
          <w:szCs w:val="20"/>
        </w:rPr>
      </w:pPr>
      <w:r w:rsidRPr="00091D19">
        <w:rPr>
          <w:rStyle w:val="a9"/>
          <w:color w:val="000000" w:themeColor="text1"/>
          <w:sz w:val="20"/>
          <w:szCs w:val="20"/>
        </w:rPr>
        <w:footnoteRef/>
      </w:r>
      <w:r w:rsidRPr="00091D19">
        <w:rPr>
          <w:color w:val="000000" w:themeColor="text1"/>
          <w:sz w:val="20"/>
          <w:szCs w:val="20"/>
        </w:rPr>
        <w:t xml:space="preserve"> Федеральный закон «О государственном пенсионном обеспечении в Российской Федерации» от 15 декабря 2001 г. № 166-ФЗ (в ред. от 3 июля 2016 г.) // СЗ РФ. 2001. № 51. Ст. 4831.</w:t>
      </w:r>
    </w:p>
  </w:footnote>
  <w:footnote w:id="4">
    <w:p w:rsidR="00CA23AD" w:rsidRPr="00091D19" w:rsidRDefault="00CA23AD" w:rsidP="00AB6BAE">
      <w:pPr>
        <w:pStyle w:val="ConsPlusNormal"/>
        <w:ind w:firstLine="709"/>
        <w:jc w:val="both"/>
        <w:rPr>
          <w:color w:val="000000" w:themeColor="text1"/>
          <w:sz w:val="20"/>
          <w:szCs w:val="20"/>
        </w:rPr>
      </w:pPr>
      <w:r w:rsidRPr="00091D19">
        <w:rPr>
          <w:rStyle w:val="a9"/>
          <w:color w:val="000000" w:themeColor="text1"/>
          <w:sz w:val="20"/>
          <w:szCs w:val="20"/>
        </w:rPr>
        <w:footnoteRef/>
      </w:r>
      <w:r w:rsidRPr="00091D19">
        <w:rPr>
          <w:color w:val="000000" w:themeColor="text1"/>
          <w:sz w:val="20"/>
          <w:szCs w:val="20"/>
        </w:rPr>
        <w:t xml:space="preserve"> Федеральный закон «О средствах федерального бюджета, выделяемых пенсионному фонду Российской Федерации на возмещение расходов по выплате страховой части трудовой пенсии по старости, трудовой пенсии по инвалидности и трудовой пенсии по случаю потери кормильца отдельным категориям граждан» от 21 марта 2005 г. № 18-ФЗ (в ред. от 28 декабря 2013 г.) // СЗ РФ. 2005. № 13. Ст. 1076.</w:t>
      </w:r>
    </w:p>
  </w:footnote>
  <w:footnote w:id="5">
    <w:p w:rsidR="00CA23AD" w:rsidRPr="00091D19" w:rsidRDefault="00CA23AD" w:rsidP="00AB6BAE">
      <w:pPr>
        <w:autoSpaceDE w:val="0"/>
        <w:autoSpaceDN w:val="0"/>
        <w:adjustRightInd w:val="0"/>
        <w:spacing w:after="0" w:line="240" w:lineRule="auto"/>
        <w:ind w:firstLine="709"/>
        <w:jc w:val="both"/>
        <w:rPr>
          <w:rFonts w:ascii="Times New Roman" w:hAnsi="Times New Roman"/>
          <w:color w:val="000000" w:themeColor="text1"/>
          <w:sz w:val="20"/>
          <w:szCs w:val="20"/>
          <w:lang w:eastAsia="ru-RU"/>
        </w:rPr>
      </w:pPr>
      <w:r w:rsidRPr="00091D19">
        <w:rPr>
          <w:rStyle w:val="a9"/>
          <w:rFonts w:ascii="Times New Roman" w:hAnsi="Times New Roman"/>
          <w:color w:val="000000" w:themeColor="text1"/>
          <w:sz w:val="20"/>
          <w:szCs w:val="20"/>
        </w:rPr>
        <w:footnoteRef/>
      </w:r>
      <w:r w:rsidRPr="00091D19">
        <w:rPr>
          <w:rFonts w:ascii="Times New Roman" w:hAnsi="Times New Roman"/>
          <w:color w:val="000000" w:themeColor="text1"/>
          <w:sz w:val="20"/>
          <w:szCs w:val="20"/>
        </w:rPr>
        <w:t xml:space="preserve"> </w:t>
      </w:r>
      <w:r w:rsidRPr="00091D19">
        <w:rPr>
          <w:rFonts w:ascii="Times New Roman" w:hAnsi="Times New Roman"/>
          <w:color w:val="000000" w:themeColor="text1"/>
          <w:sz w:val="20"/>
          <w:szCs w:val="20"/>
          <w:lang w:eastAsia="ru-RU"/>
        </w:rPr>
        <w:t>Федеральный закон «О гарантиях пенсионного обеспечения для отдельных категорий граждан» от 4 июня 2011 г. № 126-ФЗ (в ред. от 2 июля 2013 г.)</w:t>
      </w:r>
      <w:r w:rsidRPr="00091D19">
        <w:rPr>
          <w:rFonts w:ascii="Times New Roman" w:hAnsi="Times New Roman"/>
          <w:color w:val="000000" w:themeColor="text1"/>
          <w:sz w:val="20"/>
          <w:szCs w:val="20"/>
        </w:rPr>
        <w:t xml:space="preserve"> // СЗ РФ. 2011. № 23. Ст. 3266.</w:t>
      </w:r>
    </w:p>
  </w:footnote>
  <w:footnote w:id="6">
    <w:p w:rsidR="00CA23AD" w:rsidRPr="00091D19" w:rsidRDefault="00CA23AD" w:rsidP="00AB6BAE">
      <w:pPr>
        <w:pStyle w:val="ConsPlusNormal"/>
        <w:ind w:firstLine="709"/>
        <w:jc w:val="both"/>
        <w:rPr>
          <w:color w:val="000000" w:themeColor="text1"/>
          <w:sz w:val="20"/>
          <w:szCs w:val="20"/>
        </w:rPr>
      </w:pPr>
      <w:r w:rsidRPr="00091D19">
        <w:rPr>
          <w:rStyle w:val="a9"/>
          <w:color w:val="000000" w:themeColor="text1"/>
          <w:sz w:val="20"/>
          <w:szCs w:val="20"/>
        </w:rPr>
        <w:footnoteRef/>
      </w:r>
      <w:r w:rsidRPr="00091D19">
        <w:rPr>
          <w:color w:val="000000" w:themeColor="text1"/>
          <w:sz w:val="20"/>
          <w:szCs w:val="20"/>
        </w:rPr>
        <w:t xml:space="preserve"> Федеральный закон «Об обязательном пенсионном страховании в Российской Федерации» от 15 декабря 2001 г. № 167-ФЗ (в ред. от 19 декабря 2016 г.) // СЗ РФ. 2001. № 51. Ст. 4832.</w:t>
      </w:r>
    </w:p>
  </w:footnote>
  <w:footnote w:id="7">
    <w:p w:rsidR="00CA23AD" w:rsidRPr="00091D19" w:rsidRDefault="00CA23AD" w:rsidP="00AB6BAE">
      <w:pPr>
        <w:pStyle w:val="a7"/>
        <w:ind w:firstLine="709"/>
        <w:jc w:val="both"/>
        <w:rPr>
          <w:color w:val="000000" w:themeColor="text1"/>
        </w:rPr>
      </w:pPr>
      <w:r w:rsidRPr="00091D19">
        <w:rPr>
          <w:rStyle w:val="a9"/>
          <w:color w:val="000000" w:themeColor="text1"/>
        </w:rPr>
        <w:footnoteRef/>
      </w:r>
      <w:r w:rsidRPr="00091D19">
        <w:rPr>
          <w:color w:val="000000" w:themeColor="text1"/>
        </w:rPr>
        <w:t xml:space="preserve"> Федеральный закон «О трудовых пенсиях в Российской Федерации» от 17 декабря 2001 г. № 173-ФЗ (в ред. 4 июня 2014 г.) // СЗ РФ. 2001. № 52. (Ч. 1). Ст. 4920.</w:t>
      </w:r>
    </w:p>
  </w:footnote>
  <w:footnote w:id="8">
    <w:p w:rsidR="00CA23AD" w:rsidRPr="00091D19" w:rsidRDefault="00CA23AD" w:rsidP="00AB6BAE">
      <w:pPr>
        <w:pStyle w:val="ConsPlusNormal"/>
        <w:ind w:firstLine="709"/>
        <w:jc w:val="both"/>
        <w:rPr>
          <w:color w:val="000000" w:themeColor="text1"/>
          <w:sz w:val="20"/>
          <w:szCs w:val="20"/>
        </w:rPr>
      </w:pPr>
      <w:r w:rsidRPr="00091D19">
        <w:rPr>
          <w:rStyle w:val="a9"/>
          <w:color w:val="000000" w:themeColor="text1"/>
          <w:sz w:val="20"/>
          <w:szCs w:val="20"/>
        </w:rPr>
        <w:footnoteRef/>
      </w:r>
      <w:r w:rsidRPr="00091D19">
        <w:rPr>
          <w:color w:val="000000" w:themeColor="text1"/>
          <w:sz w:val="20"/>
          <w:szCs w:val="20"/>
        </w:rPr>
        <w:t xml:space="preserve"> Постановление Кабинета Министров СССР «Об утверждении Списков производств, работ, профессий, должностей и показателей, дающих право на льготное пенсионное обеспечение» от 26 января 1991 г. №10 (в ред. от 2 октября 1991 г.) // Сборник нормативных актов по пенсионному обеспечению. М.: Экономика, 1992.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4"/>
        <w:szCs w:val="24"/>
      </w:rPr>
      <w:id w:val="380751890"/>
      <w:docPartObj>
        <w:docPartGallery w:val="Page Numbers (Top of Page)"/>
        <w:docPartUnique/>
      </w:docPartObj>
    </w:sdtPr>
    <w:sdtContent>
      <w:p w:rsidR="00CA23AD" w:rsidRPr="004353B6" w:rsidRDefault="00E86D9D" w:rsidP="004353B6">
        <w:pPr>
          <w:pStyle w:val="a3"/>
          <w:jc w:val="center"/>
          <w:rPr>
            <w:rFonts w:ascii="Times New Roman" w:hAnsi="Times New Roman"/>
            <w:sz w:val="24"/>
            <w:szCs w:val="24"/>
          </w:rPr>
        </w:pPr>
        <w:r w:rsidRPr="004353B6">
          <w:rPr>
            <w:rFonts w:ascii="Times New Roman" w:hAnsi="Times New Roman"/>
            <w:sz w:val="24"/>
            <w:szCs w:val="24"/>
          </w:rPr>
          <w:fldChar w:fldCharType="begin"/>
        </w:r>
        <w:r w:rsidR="00CA23AD" w:rsidRPr="004353B6">
          <w:rPr>
            <w:rFonts w:ascii="Times New Roman" w:hAnsi="Times New Roman"/>
            <w:sz w:val="24"/>
            <w:szCs w:val="24"/>
          </w:rPr>
          <w:instrText xml:space="preserve"> PAGE   \* MERGEFORMAT </w:instrText>
        </w:r>
        <w:r w:rsidRPr="004353B6">
          <w:rPr>
            <w:rFonts w:ascii="Times New Roman" w:hAnsi="Times New Roman"/>
            <w:sz w:val="24"/>
            <w:szCs w:val="24"/>
          </w:rPr>
          <w:fldChar w:fldCharType="separate"/>
        </w:r>
        <w:r w:rsidR="00751B13">
          <w:rPr>
            <w:rFonts w:ascii="Times New Roman" w:hAnsi="Times New Roman"/>
            <w:noProof/>
            <w:sz w:val="24"/>
            <w:szCs w:val="24"/>
          </w:rPr>
          <w:t>2</w:t>
        </w:r>
        <w:r w:rsidRPr="004353B6">
          <w:rPr>
            <w:rFonts w:ascii="Times New Roman" w:hAnsi="Times New Roman"/>
            <w:sz w:val="24"/>
            <w:szCs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B430A"/>
    <w:multiLevelType w:val="singleLevel"/>
    <w:tmpl w:val="35D8FD98"/>
    <w:lvl w:ilvl="0">
      <w:start w:val="1"/>
      <w:numFmt w:val="decimal"/>
      <w:lvlText w:val="%1."/>
      <w:lvlJc w:val="left"/>
      <w:pPr>
        <w:tabs>
          <w:tab w:val="num" w:pos="525"/>
        </w:tabs>
        <w:ind w:left="525" w:hanging="525"/>
      </w:pPr>
      <w:rPr>
        <w:rFonts w:hint="default"/>
      </w:rPr>
    </w:lvl>
  </w:abstractNum>
  <w:abstractNum w:abstractNumId="1">
    <w:nsid w:val="05083295"/>
    <w:multiLevelType w:val="singleLevel"/>
    <w:tmpl w:val="6282B522"/>
    <w:lvl w:ilvl="0">
      <w:start w:val="1"/>
      <w:numFmt w:val="bullet"/>
      <w:lvlText w:val=""/>
      <w:lvlJc w:val="left"/>
      <w:pPr>
        <w:tabs>
          <w:tab w:val="num" w:pos="390"/>
        </w:tabs>
        <w:ind w:left="390" w:hanging="390"/>
      </w:pPr>
      <w:rPr>
        <w:rFonts w:ascii="Wingdings" w:hAnsi="Wingdings" w:hint="default"/>
      </w:rPr>
    </w:lvl>
  </w:abstractNum>
  <w:abstractNum w:abstractNumId="2">
    <w:nsid w:val="0AFB7E1A"/>
    <w:multiLevelType w:val="multilevel"/>
    <w:tmpl w:val="F12A9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406488"/>
    <w:multiLevelType w:val="hybridMultilevel"/>
    <w:tmpl w:val="02C6E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8902E9"/>
    <w:multiLevelType w:val="hybridMultilevel"/>
    <w:tmpl w:val="BD10C94C"/>
    <w:lvl w:ilvl="0" w:tplc="10FE3E3A">
      <w:start w:val="1"/>
      <w:numFmt w:val="decimal"/>
      <w:lvlText w:val="%1."/>
      <w:lvlJc w:val="left"/>
      <w:pPr>
        <w:ind w:left="1773" w:hanging="10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8540C2"/>
    <w:multiLevelType w:val="hybridMultilevel"/>
    <w:tmpl w:val="1CE49E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BF7C20"/>
    <w:multiLevelType w:val="singleLevel"/>
    <w:tmpl w:val="0419000F"/>
    <w:lvl w:ilvl="0">
      <w:start w:val="1"/>
      <w:numFmt w:val="decimal"/>
      <w:lvlText w:val="%1."/>
      <w:lvlJc w:val="left"/>
      <w:pPr>
        <w:tabs>
          <w:tab w:val="num" w:pos="360"/>
        </w:tabs>
        <w:ind w:left="360" w:hanging="360"/>
      </w:pPr>
      <w:rPr>
        <w:rFonts w:hint="default"/>
      </w:rPr>
    </w:lvl>
  </w:abstractNum>
  <w:abstractNum w:abstractNumId="7">
    <w:nsid w:val="140119A0"/>
    <w:multiLevelType w:val="singleLevel"/>
    <w:tmpl w:val="0419000F"/>
    <w:lvl w:ilvl="0">
      <w:start w:val="1"/>
      <w:numFmt w:val="decimal"/>
      <w:lvlText w:val="%1."/>
      <w:lvlJc w:val="left"/>
      <w:pPr>
        <w:tabs>
          <w:tab w:val="num" w:pos="360"/>
        </w:tabs>
        <w:ind w:left="360" w:hanging="360"/>
      </w:pPr>
      <w:rPr>
        <w:rFonts w:hint="default"/>
      </w:rPr>
    </w:lvl>
  </w:abstractNum>
  <w:abstractNum w:abstractNumId="8">
    <w:nsid w:val="1A2663A9"/>
    <w:multiLevelType w:val="multilevel"/>
    <w:tmpl w:val="2EFE3482"/>
    <w:lvl w:ilvl="0">
      <w:start w:val="1"/>
      <w:numFmt w:val="decimal"/>
      <w:lvlText w:val="%1."/>
      <w:lvlJc w:val="left"/>
      <w:pPr>
        <w:ind w:left="780" w:hanging="420"/>
      </w:pPr>
      <w:rPr>
        <w:rFonts w:ascii="Times New Roman" w:eastAsia="Times New Roman" w:hAnsi="Times New Roman" w:cs="Times New Roman" w:hint="default"/>
      </w:rPr>
    </w:lvl>
    <w:lvl w:ilvl="1">
      <w:start w:val="1"/>
      <w:numFmt w:val="decimal"/>
      <w:isLgl/>
      <w:lvlText w:val="%1.%2"/>
      <w:lvlJc w:val="left"/>
      <w:pPr>
        <w:ind w:left="1099" w:hanging="39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9">
    <w:nsid w:val="1C1F7AC5"/>
    <w:multiLevelType w:val="singleLevel"/>
    <w:tmpl w:val="0419000F"/>
    <w:lvl w:ilvl="0">
      <w:start w:val="1"/>
      <w:numFmt w:val="decimal"/>
      <w:lvlText w:val="%1."/>
      <w:lvlJc w:val="left"/>
      <w:pPr>
        <w:tabs>
          <w:tab w:val="num" w:pos="360"/>
        </w:tabs>
        <w:ind w:left="360" w:hanging="360"/>
      </w:pPr>
      <w:rPr>
        <w:rFonts w:hint="default"/>
      </w:rPr>
    </w:lvl>
  </w:abstractNum>
  <w:abstractNum w:abstractNumId="10">
    <w:nsid w:val="1C74579C"/>
    <w:multiLevelType w:val="hybridMultilevel"/>
    <w:tmpl w:val="8D7A26AC"/>
    <w:lvl w:ilvl="0" w:tplc="4136351A">
      <w:start w:val="1"/>
      <w:numFmt w:val="decimal"/>
      <w:lvlText w:val="%1."/>
      <w:lvlJc w:val="left"/>
      <w:pPr>
        <w:tabs>
          <w:tab w:val="num" w:pos="855"/>
        </w:tabs>
        <w:ind w:left="855"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1E236592"/>
    <w:multiLevelType w:val="multilevel"/>
    <w:tmpl w:val="80D0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E4F028A"/>
    <w:multiLevelType w:val="hybridMultilevel"/>
    <w:tmpl w:val="20F49782"/>
    <w:lvl w:ilvl="0" w:tplc="270EBB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3A05F53"/>
    <w:multiLevelType w:val="singleLevel"/>
    <w:tmpl w:val="0419000F"/>
    <w:lvl w:ilvl="0">
      <w:start w:val="1"/>
      <w:numFmt w:val="decimal"/>
      <w:lvlText w:val="%1."/>
      <w:lvlJc w:val="left"/>
      <w:pPr>
        <w:tabs>
          <w:tab w:val="num" w:pos="360"/>
        </w:tabs>
        <w:ind w:left="360" w:hanging="360"/>
      </w:pPr>
      <w:rPr>
        <w:rFonts w:hint="default"/>
      </w:rPr>
    </w:lvl>
  </w:abstractNum>
  <w:abstractNum w:abstractNumId="14">
    <w:nsid w:val="2455047F"/>
    <w:multiLevelType w:val="hybridMultilevel"/>
    <w:tmpl w:val="430476CC"/>
    <w:lvl w:ilvl="0" w:tplc="C06EE986">
      <w:start w:val="1"/>
      <w:numFmt w:val="decimal"/>
      <w:lvlText w:val="%1."/>
      <w:lvlJc w:val="left"/>
      <w:pPr>
        <w:ind w:left="2036" w:hanging="118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2E5F29F4"/>
    <w:multiLevelType w:val="multilevel"/>
    <w:tmpl w:val="F73C7F8E"/>
    <w:lvl w:ilvl="0">
      <w:start w:val="1"/>
      <w:numFmt w:val="decimal"/>
      <w:lvlText w:val="%1."/>
      <w:lvlJc w:val="left"/>
      <w:pPr>
        <w:ind w:left="780" w:hanging="420"/>
      </w:pPr>
      <w:rPr>
        <w:rFonts w:eastAsia="Times New Roman" w:hint="default"/>
      </w:rPr>
    </w:lvl>
    <w:lvl w:ilvl="1">
      <w:start w:val="1"/>
      <w:numFmt w:val="decimal"/>
      <w:isLgl/>
      <w:lvlText w:val="%1.%2"/>
      <w:lvlJc w:val="left"/>
      <w:pPr>
        <w:ind w:left="1099" w:hanging="39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6">
    <w:nsid w:val="31511ADA"/>
    <w:multiLevelType w:val="hybridMultilevel"/>
    <w:tmpl w:val="8F148BF0"/>
    <w:lvl w:ilvl="0" w:tplc="10FE3E3A">
      <w:start w:val="1"/>
      <w:numFmt w:val="decimal"/>
      <w:lvlText w:val="%1."/>
      <w:lvlJc w:val="left"/>
      <w:pPr>
        <w:ind w:left="1773" w:hanging="106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31AE0AA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
    <w:nsid w:val="36157175"/>
    <w:multiLevelType w:val="singleLevel"/>
    <w:tmpl w:val="BDB085AC"/>
    <w:lvl w:ilvl="0">
      <w:start w:val="1"/>
      <w:numFmt w:val="decimal"/>
      <w:lvlText w:val="%1."/>
      <w:lvlJc w:val="left"/>
      <w:pPr>
        <w:tabs>
          <w:tab w:val="num" w:pos="450"/>
        </w:tabs>
        <w:ind w:left="450" w:hanging="450"/>
      </w:pPr>
      <w:rPr>
        <w:rFonts w:hint="default"/>
      </w:rPr>
    </w:lvl>
  </w:abstractNum>
  <w:abstractNum w:abstractNumId="19">
    <w:nsid w:val="3ABC7F05"/>
    <w:multiLevelType w:val="multilevel"/>
    <w:tmpl w:val="70E8E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C6E11F1"/>
    <w:multiLevelType w:val="multilevel"/>
    <w:tmpl w:val="7834BD96"/>
    <w:lvl w:ilvl="0">
      <w:start w:val="1"/>
      <w:numFmt w:val="decimal"/>
      <w:lvlText w:val="%1."/>
      <w:lvlJc w:val="left"/>
      <w:pPr>
        <w:ind w:left="720" w:hanging="360"/>
      </w:pPr>
      <w:rPr>
        <w:sz w:val="26"/>
        <w:szCs w:val="2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442F008D"/>
    <w:multiLevelType w:val="multilevel"/>
    <w:tmpl w:val="80387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79030A2"/>
    <w:multiLevelType w:val="singleLevel"/>
    <w:tmpl w:val="C422EC84"/>
    <w:lvl w:ilvl="0">
      <w:start w:val="1"/>
      <w:numFmt w:val="decimal"/>
      <w:lvlText w:val="%1."/>
      <w:lvlJc w:val="left"/>
      <w:pPr>
        <w:tabs>
          <w:tab w:val="num" w:pos="375"/>
        </w:tabs>
        <w:ind w:left="375" w:hanging="375"/>
      </w:pPr>
      <w:rPr>
        <w:rFonts w:hint="default"/>
      </w:rPr>
    </w:lvl>
  </w:abstractNum>
  <w:abstractNum w:abstractNumId="23">
    <w:nsid w:val="483B49BA"/>
    <w:multiLevelType w:val="hybridMultilevel"/>
    <w:tmpl w:val="9A369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97607BF"/>
    <w:multiLevelType w:val="multilevel"/>
    <w:tmpl w:val="A2E49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A5010A8"/>
    <w:multiLevelType w:val="hybridMultilevel"/>
    <w:tmpl w:val="7E46CB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C416E7"/>
    <w:multiLevelType w:val="hybridMultilevel"/>
    <w:tmpl w:val="988820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80154C"/>
    <w:multiLevelType w:val="hybridMultilevel"/>
    <w:tmpl w:val="6F7429B6"/>
    <w:lvl w:ilvl="0" w:tplc="0419000F">
      <w:start w:val="1"/>
      <w:numFmt w:val="decimal"/>
      <w:lvlText w:val="%1."/>
      <w:lvlJc w:val="left"/>
      <w:pPr>
        <w:ind w:left="111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71759F9"/>
    <w:multiLevelType w:val="singleLevel"/>
    <w:tmpl w:val="0419000F"/>
    <w:lvl w:ilvl="0">
      <w:start w:val="1"/>
      <w:numFmt w:val="decimal"/>
      <w:lvlText w:val="%1."/>
      <w:lvlJc w:val="left"/>
      <w:pPr>
        <w:tabs>
          <w:tab w:val="num" w:pos="360"/>
        </w:tabs>
        <w:ind w:left="360" w:hanging="360"/>
      </w:pPr>
    </w:lvl>
  </w:abstractNum>
  <w:abstractNum w:abstractNumId="29">
    <w:nsid w:val="575C24B2"/>
    <w:multiLevelType w:val="hybridMultilevel"/>
    <w:tmpl w:val="E3862A3A"/>
    <w:lvl w:ilvl="0" w:tplc="04190011">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0">
    <w:nsid w:val="599A3BF0"/>
    <w:multiLevelType w:val="hybridMultilevel"/>
    <w:tmpl w:val="D3CA756A"/>
    <w:lvl w:ilvl="0" w:tplc="0419000F">
      <w:start w:val="1"/>
      <w:numFmt w:val="decimal"/>
      <w:lvlText w:val="%1."/>
      <w:lvlJc w:val="left"/>
      <w:pPr>
        <w:ind w:left="1185" w:hanging="118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5C336676"/>
    <w:multiLevelType w:val="singleLevel"/>
    <w:tmpl w:val="3946C046"/>
    <w:lvl w:ilvl="0">
      <w:start w:val="1"/>
      <w:numFmt w:val="decimal"/>
      <w:lvlText w:val="%1."/>
      <w:lvlJc w:val="left"/>
      <w:pPr>
        <w:tabs>
          <w:tab w:val="num" w:pos="360"/>
        </w:tabs>
        <w:ind w:left="360" w:hanging="360"/>
      </w:pPr>
      <w:rPr>
        <w:rFonts w:ascii="Times New Roman" w:hAnsi="Times New Roman" w:hint="default"/>
        <w:b w:val="0"/>
        <w:i w:val="0"/>
        <w:caps w:val="0"/>
        <w:strike w:val="0"/>
        <w:dstrike w:val="0"/>
        <w:outline w:val="0"/>
        <w:shadow w:val="0"/>
        <w:emboss w:val="0"/>
        <w:imprint w:val="0"/>
        <w:vanish w:val="0"/>
        <w:spacing w:val="0"/>
        <w:w w:val="100"/>
        <w:kern w:val="0"/>
        <w:position w:val="0"/>
        <w:sz w:val="28"/>
        <w:u w:val="none"/>
        <w:effect w:val="none"/>
        <w:vertAlign w:val="baseline"/>
      </w:rPr>
    </w:lvl>
  </w:abstractNum>
  <w:abstractNum w:abstractNumId="32">
    <w:nsid w:val="5CAD19DE"/>
    <w:multiLevelType w:val="hybridMultilevel"/>
    <w:tmpl w:val="D2F0D734"/>
    <w:lvl w:ilvl="0" w:tplc="950EBA9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FEA5B71"/>
    <w:multiLevelType w:val="hybridMultilevel"/>
    <w:tmpl w:val="04C424F0"/>
    <w:lvl w:ilvl="0" w:tplc="85E40FD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7A16425"/>
    <w:multiLevelType w:val="multilevel"/>
    <w:tmpl w:val="D19A9B3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nsid w:val="70B1071E"/>
    <w:multiLevelType w:val="hybridMultilevel"/>
    <w:tmpl w:val="8370D6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0F9600D"/>
    <w:multiLevelType w:val="hybridMultilevel"/>
    <w:tmpl w:val="2724F5F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7">
    <w:nsid w:val="73CB79AD"/>
    <w:multiLevelType w:val="hybridMultilevel"/>
    <w:tmpl w:val="503A3594"/>
    <w:lvl w:ilvl="0" w:tplc="3946C046">
      <w:start w:val="1"/>
      <w:numFmt w:val="decimal"/>
      <w:lvlText w:val="%1."/>
      <w:lvlJc w:val="left"/>
      <w:pPr>
        <w:ind w:left="360" w:hanging="360"/>
      </w:pPr>
      <w:rPr>
        <w:rFonts w:ascii="Times New Roman" w:hAnsi="Times New Roman" w:hint="default"/>
        <w:b w:val="0"/>
        <w:i w:val="0"/>
        <w:caps w:val="0"/>
        <w:strike w:val="0"/>
        <w:dstrike w:val="0"/>
        <w:outline w:val="0"/>
        <w:shadow w:val="0"/>
        <w:emboss w:val="0"/>
        <w:imprint w:val="0"/>
        <w:vanish w:val="0"/>
        <w:spacing w:val="0"/>
        <w:w w:val="100"/>
        <w:kern w:val="0"/>
        <w:position w:val="0"/>
        <w:sz w:val="28"/>
        <w:u w:val="none"/>
        <w:effect w:val="none"/>
        <w:vertAlign w:val="baseli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nsid w:val="74616D8D"/>
    <w:multiLevelType w:val="hybridMultilevel"/>
    <w:tmpl w:val="842AC298"/>
    <w:lvl w:ilvl="0" w:tplc="B560A8C6">
      <w:start w:val="3"/>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A903E98"/>
    <w:multiLevelType w:val="singleLevel"/>
    <w:tmpl w:val="F62C8F0A"/>
    <w:lvl w:ilvl="0">
      <w:start w:val="1"/>
      <w:numFmt w:val="decimal"/>
      <w:lvlText w:val="%1."/>
      <w:lvlJc w:val="left"/>
      <w:pPr>
        <w:tabs>
          <w:tab w:val="num" w:pos="840"/>
        </w:tabs>
        <w:ind w:left="840" w:hanging="405"/>
      </w:pPr>
      <w:rPr>
        <w:rFonts w:hint="default"/>
      </w:rPr>
    </w:lvl>
  </w:abstractNum>
  <w:abstractNum w:abstractNumId="40">
    <w:nsid w:val="7C337EDE"/>
    <w:multiLevelType w:val="hybridMultilevel"/>
    <w:tmpl w:val="91F4EA2C"/>
    <w:lvl w:ilvl="0" w:tplc="9438A8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E717830"/>
    <w:multiLevelType w:val="hybridMultilevel"/>
    <w:tmpl w:val="2368991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nsid w:val="7F123895"/>
    <w:multiLevelType w:val="hybridMultilevel"/>
    <w:tmpl w:val="282211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1"/>
  </w:num>
  <w:num w:numId="3">
    <w:abstractNumId w:val="5"/>
  </w:num>
  <w:num w:numId="4">
    <w:abstractNumId w:val="6"/>
  </w:num>
  <w:num w:numId="5">
    <w:abstractNumId w:val="9"/>
  </w:num>
  <w:num w:numId="6">
    <w:abstractNumId w:val="13"/>
  </w:num>
  <w:num w:numId="7">
    <w:abstractNumId w:val="18"/>
  </w:num>
  <w:num w:numId="8">
    <w:abstractNumId w:val="22"/>
  </w:num>
  <w:num w:numId="9">
    <w:abstractNumId w:val="7"/>
  </w:num>
  <w:num w:numId="10">
    <w:abstractNumId w:val="28"/>
  </w:num>
  <w:num w:numId="11">
    <w:abstractNumId w:val="39"/>
  </w:num>
  <w:num w:numId="12">
    <w:abstractNumId w:val="0"/>
  </w:num>
  <w:num w:numId="13">
    <w:abstractNumId w:val="17"/>
  </w:num>
  <w:num w:numId="14">
    <w:abstractNumId w:val="1"/>
  </w:num>
  <w:num w:numId="15">
    <w:abstractNumId w:val="31"/>
  </w:num>
  <w:num w:numId="16">
    <w:abstractNumId w:val="41"/>
  </w:num>
  <w:num w:numId="17">
    <w:abstractNumId w:val="37"/>
  </w:num>
  <w:num w:numId="18">
    <w:abstractNumId w:val="12"/>
  </w:num>
  <w:num w:numId="19">
    <w:abstractNumId w:val="25"/>
  </w:num>
  <w:num w:numId="20">
    <w:abstractNumId w:val="32"/>
  </w:num>
  <w:num w:numId="21">
    <w:abstractNumId w:val="33"/>
  </w:num>
  <w:num w:numId="22">
    <w:abstractNumId w:val="38"/>
  </w:num>
  <w:num w:numId="23">
    <w:abstractNumId w:val="23"/>
  </w:num>
  <w:num w:numId="24">
    <w:abstractNumId w:val="29"/>
  </w:num>
  <w:num w:numId="25">
    <w:abstractNumId w:val="16"/>
  </w:num>
  <w:num w:numId="26">
    <w:abstractNumId w:val="10"/>
  </w:num>
  <w:num w:numId="27">
    <w:abstractNumId w:val="36"/>
  </w:num>
  <w:num w:numId="28">
    <w:abstractNumId w:val="4"/>
  </w:num>
  <w:num w:numId="29">
    <w:abstractNumId w:val="40"/>
  </w:num>
  <w:num w:numId="30">
    <w:abstractNumId w:val="42"/>
  </w:num>
  <w:num w:numId="31">
    <w:abstractNumId w:val="14"/>
  </w:num>
  <w:num w:numId="32">
    <w:abstractNumId w:val="11"/>
  </w:num>
  <w:num w:numId="33">
    <w:abstractNumId w:val="2"/>
  </w:num>
  <w:num w:numId="34">
    <w:abstractNumId w:val="19"/>
  </w:num>
  <w:num w:numId="35">
    <w:abstractNumId w:val="35"/>
  </w:num>
  <w:num w:numId="36">
    <w:abstractNumId w:val="20"/>
  </w:num>
  <w:num w:numId="37">
    <w:abstractNumId w:val="3"/>
  </w:num>
  <w:num w:numId="38">
    <w:abstractNumId w:val="8"/>
  </w:num>
  <w:num w:numId="39">
    <w:abstractNumId w:val="30"/>
  </w:num>
  <w:num w:numId="40">
    <w:abstractNumId w:val="26"/>
  </w:num>
  <w:num w:numId="41">
    <w:abstractNumId w:val="15"/>
  </w:num>
  <w:num w:numId="42">
    <w:abstractNumId w:val="34"/>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drawingGridHorizontalSpacing w:val="110"/>
  <w:displayHorizontalDrawingGridEvery w:val="2"/>
  <w:characterSpacingControl w:val="doNotCompress"/>
  <w:footnotePr>
    <w:numRestart w:val="eachPage"/>
    <w:footnote w:id="0"/>
    <w:footnote w:id="1"/>
  </w:footnotePr>
  <w:endnotePr>
    <w:endnote w:id="0"/>
    <w:endnote w:id="1"/>
  </w:endnotePr>
  <w:compat/>
  <w:rsids>
    <w:rsidRoot w:val="00571240"/>
    <w:rsid w:val="00006D21"/>
    <w:rsid w:val="00006E16"/>
    <w:rsid w:val="00010618"/>
    <w:rsid w:val="00023CFC"/>
    <w:rsid w:val="00024770"/>
    <w:rsid w:val="000257F6"/>
    <w:rsid w:val="000276F5"/>
    <w:rsid w:val="00031A6F"/>
    <w:rsid w:val="0003686F"/>
    <w:rsid w:val="00043778"/>
    <w:rsid w:val="00043879"/>
    <w:rsid w:val="0004436D"/>
    <w:rsid w:val="000446FA"/>
    <w:rsid w:val="0004633A"/>
    <w:rsid w:val="0004679F"/>
    <w:rsid w:val="000633FE"/>
    <w:rsid w:val="0006417E"/>
    <w:rsid w:val="00065884"/>
    <w:rsid w:val="000661AD"/>
    <w:rsid w:val="000668A7"/>
    <w:rsid w:val="00066E6A"/>
    <w:rsid w:val="00070AE8"/>
    <w:rsid w:val="0007499B"/>
    <w:rsid w:val="00077775"/>
    <w:rsid w:val="00077B2A"/>
    <w:rsid w:val="00091D19"/>
    <w:rsid w:val="00092A89"/>
    <w:rsid w:val="000935C0"/>
    <w:rsid w:val="00094902"/>
    <w:rsid w:val="000A26B3"/>
    <w:rsid w:val="000A27DB"/>
    <w:rsid w:val="000A46B4"/>
    <w:rsid w:val="000B42FF"/>
    <w:rsid w:val="000B6B77"/>
    <w:rsid w:val="000C4326"/>
    <w:rsid w:val="000C4F44"/>
    <w:rsid w:val="000C539B"/>
    <w:rsid w:val="000C703E"/>
    <w:rsid w:val="000D2348"/>
    <w:rsid w:val="000D7888"/>
    <w:rsid w:val="000E56DF"/>
    <w:rsid w:val="000F3A54"/>
    <w:rsid w:val="000F3E48"/>
    <w:rsid w:val="000F4870"/>
    <w:rsid w:val="000F499C"/>
    <w:rsid w:val="000F60B6"/>
    <w:rsid w:val="0010234D"/>
    <w:rsid w:val="001038F7"/>
    <w:rsid w:val="0010644A"/>
    <w:rsid w:val="00112A50"/>
    <w:rsid w:val="00126A2F"/>
    <w:rsid w:val="00137745"/>
    <w:rsid w:val="00141646"/>
    <w:rsid w:val="00142EC6"/>
    <w:rsid w:val="00151668"/>
    <w:rsid w:val="001527C9"/>
    <w:rsid w:val="00161FF6"/>
    <w:rsid w:val="00167192"/>
    <w:rsid w:val="00170DE9"/>
    <w:rsid w:val="0017454A"/>
    <w:rsid w:val="001804F7"/>
    <w:rsid w:val="00180E5C"/>
    <w:rsid w:val="00181309"/>
    <w:rsid w:val="00181411"/>
    <w:rsid w:val="0018147E"/>
    <w:rsid w:val="00181C29"/>
    <w:rsid w:val="00186150"/>
    <w:rsid w:val="001872A0"/>
    <w:rsid w:val="001907FE"/>
    <w:rsid w:val="001A055F"/>
    <w:rsid w:val="001A0F65"/>
    <w:rsid w:val="001A3958"/>
    <w:rsid w:val="001A6DC3"/>
    <w:rsid w:val="001A7CB7"/>
    <w:rsid w:val="001B230D"/>
    <w:rsid w:val="001B2C26"/>
    <w:rsid w:val="001B549D"/>
    <w:rsid w:val="001D6220"/>
    <w:rsid w:val="001E0370"/>
    <w:rsid w:val="001E45AD"/>
    <w:rsid w:val="001E50D7"/>
    <w:rsid w:val="001E7FDC"/>
    <w:rsid w:val="001F7B5C"/>
    <w:rsid w:val="0020064B"/>
    <w:rsid w:val="00204DB5"/>
    <w:rsid w:val="00204E5E"/>
    <w:rsid w:val="0021093E"/>
    <w:rsid w:val="002116EA"/>
    <w:rsid w:val="00221731"/>
    <w:rsid w:val="00222241"/>
    <w:rsid w:val="00225C89"/>
    <w:rsid w:val="00233293"/>
    <w:rsid w:val="00233ADB"/>
    <w:rsid w:val="002344F2"/>
    <w:rsid w:val="0023562C"/>
    <w:rsid w:val="00235915"/>
    <w:rsid w:val="00250F08"/>
    <w:rsid w:val="0025352C"/>
    <w:rsid w:val="00253DC5"/>
    <w:rsid w:val="002621DD"/>
    <w:rsid w:val="002630EC"/>
    <w:rsid w:val="00270732"/>
    <w:rsid w:val="00274536"/>
    <w:rsid w:val="0027547E"/>
    <w:rsid w:val="00285A0C"/>
    <w:rsid w:val="00291F0D"/>
    <w:rsid w:val="00295DE0"/>
    <w:rsid w:val="002A6BCF"/>
    <w:rsid w:val="002B05DC"/>
    <w:rsid w:val="002B1018"/>
    <w:rsid w:val="002B5834"/>
    <w:rsid w:val="002F034D"/>
    <w:rsid w:val="0030106D"/>
    <w:rsid w:val="003037CA"/>
    <w:rsid w:val="00305C72"/>
    <w:rsid w:val="00305F4B"/>
    <w:rsid w:val="003157DA"/>
    <w:rsid w:val="00316272"/>
    <w:rsid w:val="003178B5"/>
    <w:rsid w:val="003225F3"/>
    <w:rsid w:val="003226B6"/>
    <w:rsid w:val="00327C54"/>
    <w:rsid w:val="00330A9F"/>
    <w:rsid w:val="00333E33"/>
    <w:rsid w:val="003366B7"/>
    <w:rsid w:val="003377D5"/>
    <w:rsid w:val="00341D77"/>
    <w:rsid w:val="00344EC6"/>
    <w:rsid w:val="00346010"/>
    <w:rsid w:val="00353A23"/>
    <w:rsid w:val="00363BC5"/>
    <w:rsid w:val="00366424"/>
    <w:rsid w:val="00382EB8"/>
    <w:rsid w:val="00387136"/>
    <w:rsid w:val="00396D85"/>
    <w:rsid w:val="003A06EE"/>
    <w:rsid w:val="003A1419"/>
    <w:rsid w:val="003B1624"/>
    <w:rsid w:val="003B396A"/>
    <w:rsid w:val="003C1EA9"/>
    <w:rsid w:val="003C2B06"/>
    <w:rsid w:val="003C594A"/>
    <w:rsid w:val="003C5A05"/>
    <w:rsid w:val="003C6A81"/>
    <w:rsid w:val="003D4B4B"/>
    <w:rsid w:val="003E4B8B"/>
    <w:rsid w:val="003F1648"/>
    <w:rsid w:val="003F4677"/>
    <w:rsid w:val="004139BB"/>
    <w:rsid w:val="00414C7E"/>
    <w:rsid w:val="00424707"/>
    <w:rsid w:val="00431281"/>
    <w:rsid w:val="004343D7"/>
    <w:rsid w:val="0043492E"/>
    <w:rsid w:val="004353B6"/>
    <w:rsid w:val="00440718"/>
    <w:rsid w:val="00440823"/>
    <w:rsid w:val="00441D2B"/>
    <w:rsid w:val="00442A9C"/>
    <w:rsid w:val="00452723"/>
    <w:rsid w:val="00461620"/>
    <w:rsid w:val="00461749"/>
    <w:rsid w:val="00465A6D"/>
    <w:rsid w:val="00466739"/>
    <w:rsid w:val="00467216"/>
    <w:rsid w:val="004719A0"/>
    <w:rsid w:val="004722D9"/>
    <w:rsid w:val="00476804"/>
    <w:rsid w:val="00482F76"/>
    <w:rsid w:val="00486F44"/>
    <w:rsid w:val="004877FF"/>
    <w:rsid w:val="004A16C9"/>
    <w:rsid w:val="004B1AED"/>
    <w:rsid w:val="004B5A83"/>
    <w:rsid w:val="004B6729"/>
    <w:rsid w:val="004C566A"/>
    <w:rsid w:val="004D1197"/>
    <w:rsid w:val="004D4AD4"/>
    <w:rsid w:val="004D6EBE"/>
    <w:rsid w:val="004E3172"/>
    <w:rsid w:val="004E3B85"/>
    <w:rsid w:val="004F42DE"/>
    <w:rsid w:val="004F5987"/>
    <w:rsid w:val="004F705E"/>
    <w:rsid w:val="004F7D36"/>
    <w:rsid w:val="00510039"/>
    <w:rsid w:val="00517710"/>
    <w:rsid w:val="0052269A"/>
    <w:rsid w:val="005358C8"/>
    <w:rsid w:val="00537785"/>
    <w:rsid w:val="00540945"/>
    <w:rsid w:val="00543D44"/>
    <w:rsid w:val="00556BD6"/>
    <w:rsid w:val="00571240"/>
    <w:rsid w:val="00571B91"/>
    <w:rsid w:val="00572254"/>
    <w:rsid w:val="00572BCF"/>
    <w:rsid w:val="00577238"/>
    <w:rsid w:val="005807C9"/>
    <w:rsid w:val="0058094F"/>
    <w:rsid w:val="005831C6"/>
    <w:rsid w:val="0059307C"/>
    <w:rsid w:val="00597684"/>
    <w:rsid w:val="005A3950"/>
    <w:rsid w:val="005B34FC"/>
    <w:rsid w:val="005B51F9"/>
    <w:rsid w:val="005B6230"/>
    <w:rsid w:val="005C0FEF"/>
    <w:rsid w:val="005C207D"/>
    <w:rsid w:val="005C58DF"/>
    <w:rsid w:val="005C615A"/>
    <w:rsid w:val="005D0A42"/>
    <w:rsid w:val="005D271E"/>
    <w:rsid w:val="005D5A66"/>
    <w:rsid w:val="005D651E"/>
    <w:rsid w:val="005E007B"/>
    <w:rsid w:val="005E6034"/>
    <w:rsid w:val="005F25FA"/>
    <w:rsid w:val="005F2FBC"/>
    <w:rsid w:val="005F39BA"/>
    <w:rsid w:val="005F7D18"/>
    <w:rsid w:val="00600D7C"/>
    <w:rsid w:val="00611C37"/>
    <w:rsid w:val="00616C59"/>
    <w:rsid w:val="00624F47"/>
    <w:rsid w:val="00626968"/>
    <w:rsid w:val="00630AF3"/>
    <w:rsid w:val="00637C55"/>
    <w:rsid w:val="00642F8D"/>
    <w:rsid w:val="006508FA"/>
    <w:rsid w:val="0065260E"/>
    <w:rsid w:val="0065436F"/>
    <w:rsid w:val="00654592"/>
    <w:rsid w:val="006549BF"/>
    <w:rsid w:val="00657E0B"/>
    <w:rsid w:val="00674128"/>
    <w:rsid w:val="00676CA7"/>
    <w:rsid w:val="006842B2"/>
    <w:rsid w:val="00684730"/>
    <w:rsid w:val="006955FE"/>
    <w:rsid w:val="00695F5E"/>
    <w:rsid w:val="006969C8"/>
    <w:rsid w:val="006A00DD"/>
    <w:rsid w:val="006A451B"/>
    <w:rsid w:val="006A6317"/>
    <w:rsid w:val="006A6B81"/>
    <w:rsid w:val="006B2B31"/>
    <w:rsid w:val="006B35E9"/>
    <w:rsid w:val="006B3A33"/>
    <w:rsid w:val="006B4B59"/>
    <w:rsid w:val="006C40C7"/>
    <w:rsid w:val="006C46DB"/>
    <w:rsid w:val="006C4E8B"/>
    <w:rsid w:val="006D1464"/>
    <w:rsid w:val="006D1AD5"/>
    <w:rsid w:val="006E3346"/>
    <w:rsid w:val="006F181E"/>
    <w:rsid w:val="006F265D"/>
    <w:rsid w:val="006F6158"/>
    <w:rsid w:val="00701607"/>
    <w:rsid w:val="00702E3F"/>
    <w:rsid w:val="00703DA9"/>
    <w:rsid w:val="0070418B"/>
    <w:rsid w:val="00704F2D"/>
    <w:rsid w:val="0070504F"/>
    <w:rsid w:val="00706EB9"/>
    <w:rsid w:val="00715D7F"/>
    <w:rsid w:val="00722C4B"/>
    <w:rsid w:val="007318F9"/>
    <w:rsid w:val="007452FF"/>
    <w:rsid w:val="00751B13"/>
    <w:rsid w:val="00754038"/>
    <w:rsid w:val="0075637E"/>
    <w:rsid w:val="00772883"/>
    <w:rsid w:val="00774989"/>
    <w:rsid w:val="00784240"/>
    <w:rsid w:val="0079150D"/>
    <w:rsid w:val="007A0193"/>
    <w:rsid w:val="007A0428"/>
    <w:rsid w:val="007A4D42"/>
    <w:rsid w:val="007B13DC"/>
    <w:rsid w:val="007B7024"/>
    <w:rsid w:val="007C0EA0"/>
    <w:rsid w:val="007D3FE1"/>
    <w:rsid w:val="007D42E5"/>
    <w:rsid w:val="007F4FC2"/>
    <w:rsid w:val="008006CB"/>
    <w:rsid w:val="00800720"/>
    <w:rsid w:val="00800D55"/>
    <w:rsid w:val="00804F68"/>
    <w:rsid w:val="00811E45"/>
    <w:rsid w:val="008174E5"/>
    <w:rsid w:val="00823904"/>
    <w:rsid w:val="00826E21"/>
    <w:rsid w:val="00834E5A"/>
    <w:rsid w:val="00843A42"/>
    <w:rsid w:val="00846CB0"/>
    <w:rsid w:val="00847578"/>
    <w:rsid w:val="00851CA6"/>
    <w:rsid w:val="0085304F"/>
    <w:rsid w:val="00857BB9"/>
    <w:rsid w:val="00857C10"/>
    <w:rsid w:val="008659ED"/>
    <w:rsid w:val="00865EC1"/>
    <w:rsid w:val="00873EF8"/>
    <w:rsid w:val="00874BB7"/>
    <w:rsid w:val="00877941"/>
    <w:rsid w:val="00881E04"/>
    <w:rsid w:val="00882308"/>
    <w:rsid w:val="00885E5C"/>
    <w:rsid w:val="00887D10"/>
    <w:rsid w:val="00897C44"/>
    <w:rsid w:val="008B72DA"/>
    <w:rsid w:val="008C0249"/>
    <w:rsid w:val="008C69B8"/>
    <w:rsid w:val="008D468A"/>
    <w:rsid w:val="008E2EBB"/>
    <w:rsid w:val="008E309D"/>
    <w:rsid w:val="008E565D"/>
    <w:rsid w:val="008F736C"/>
    <w:rsid w:val="009000B0"/>
    <w:rsid w:val="00900F7E"/>
    <w:rsid w:val="009014F9"/>
    <w:rsid w:val="00904922"/>
    <w:rsid w:val="00904F37"/>
    <w:rsid w:val="009128D2"/>
    <w:rsid w:val="00916907"/>
    <w:rsid w:val="009226D3"/>
    <w:rsid w:val="009307D4"/>
    <w:rsid w:val="00931FCF"/>
    <w:rsid w:val="009343DD"/>
    <w:rsid w:val="0093504F"/>
    <w:rsid w:val="00937362"/>
    <w:rsid w:val="00940C40"/>
    <w:rsid w:val="009459A1"/>
    <w:rsid w:val="0095713C"/>
    <w:rsid w:val="009617DC"/>
    <w:rsid w:val="009638F2"/>
    <w:rsid w:val="00974497"/>
    <w:rsid w:val="00977F4F"/>
    <w:rsid w:val="0098734A"/>
    <w:rsid w:val="00991B7E"/>
    <w:rsid w:val="009928F2"/>
    <w:rsid w:val="00996DF6"/>
    <w:rsid w:val="009A2588"/>
    <w:rsid w:val="009A41C5"/>
    <w:rsid w:val="009B5CB4"/>
    <w:rsid w:val="009C3FB2"/>
    <w:rsid w:val="009C57B4"/>
    <w:rsid w:val="009D0172"/>
    <w:rsid w:val="009E02D7"/>
    <w:rsid w:val="009E3B53"/>
    <w:rsid w:val="009E441B"/>
    <w:rsid w:val="009E5717"/>
    <w:rsid w:val="009F4A73"/>
    <w:rsid w:val="009F5092"/>
    <w:rsid w:val="00A13436"/>
    <w:rsid w:val="00A20989"/>
    <w:rsid w:val="00A260F9"/>
    <w:rsid w:val="00A31465"/>
    <w:rsid w:val="00A31BF9"/>
    <w:rsid w:val="00A31C84"/>
    <w:rsid w:val="00A32A61"/>
    <w:rsid w:val="00A33A2E"/>
    <w:rsid w:val="00A355BB"/>
    <w:rsid w:val="00A37064"/>
    <w:rsid w:val="00A42860"/>
    <w:rsid w:val="00A55E47"/>
    <w:rsid w:val="00A55F4C"/>
    <w:rsid w:val="00A57B40"/>
    <w:rsid w:val="00A65A0C"/>
    <w:rsid w:val="00A65F34"/>
    <w:rsid w:val="00A74122"/>
    <w:rsid w:val="00A76F0B"/>
    <w:rsid w:val="00A77222"/>
    <w:rsid w:val="00A944B3"/>
    <w:rsid w:val="00A94C93"/>
    <w:rsid w:val="00AB261F"/>
    <w:rsid w:val="00AB5154"/>
    <w:rsid w:val="00AB6BAE"/>
    <w:rsid w:val="00AC0F8E"/>
    <w:rsid w:val="00AC114B"/>
    <w:rsid w:val="00AC2D3D"/>
    <w:rsid w:val="00AC5968"/>
    <w:rsid w:val="00AC71D7"/>
    <w:rsid w:val="00AC79A4"/>
    <w:rsid w:val="00AC7FA9"/>
    <w:rsid w:val="00AD3302"/>
    <w:rsid w:val="00AD659B"/>
    <w:rsid w:val="00AE5118"/>
    <w:rsid w:val="00B0352B"/>
    <w:rsid w:val="00B07AFB"/>
    <w:rsid w:val="00B159F1"/>
    <w:rsid w:val="00B22D4A"/>
    <w:rsid w:val="00B27721"/>
    <w:rsid w:val="00B31C24"/>
    <w:rsid w:val="00B5255E"/>
    <w:rsid w:val="00B67BFA"/>
    <w:rsid w:val="00B71D87"/>
    <w:rsid w:val="00B7338C"/>
    <w:rsid w:val="00B75BC0"/>
    <w:rsid w:val="00B83269"/>
    <w:rsid w:val="00B91A52"/>
    <w:rsid w:val="00BA09E8"/>
    <w:rsid w:val="00BA3A25"/>
    <w:rsid w:val="00BA5549"/>
    <w:rsid w:val="00BA6CE3"/>
    <w:rsid w:val="00BA79B6"/>
    <w:rsid w:val="00BC71C8"/>
    <w:rsid w:val="00BD22E7"/>
    <w:rsid w:val="00BE0DFA"/>
    <w:rsid w:val="00BE66BD"/>
    <w:rsid w:val="00BE7C05"/>
    <w:rsid w:val="00BF5377"/>
    <w:rsid w:val="00C035AC"/>
    <w:rsid w:val="00C15E20"/>
    <w:rsid w:val="00C20356"/>
    <w:rsid w:val="00C32104"/>
    <w:rsid w:val="00C32A9A"/>
    <w:rsid w:val="00C4650F"/>
    <w:rsid w:val="00C51F28"/>
    <w:rsid w:val="00C54685"/>
    <w:rsid w:val="00C56D0C"/>
    <w:rsid w:val="00C628F7"/>
    <w:rsid w:val="00C80AF3"/>
    <w:rsid w:val="00C80E96"/>
    <w:rsid w:val="00C81E88"/>
    <w:rsid w:val="00C93DE2"/>
    <w:rsid w:val="00C9536A"/>
    <w:rsid w:val="00CA23AD"/>
    <w:rsid w:val="00CB1541"/>
    <w:rsid w:val="00CB6A1F"/>
    <w:rsid w:val="00CC45B2"/>
    <w:rsid w:val="00CC487B"/>
    <w:rsid w:val="00CC5B05"/>
    <w:rsid w:val="00CD20C3"/>
    <w:rsid w:val="00CD3088"/>
    <w:rsid w:val="00CF0CBF"/>
    <w:rsid w:val="00CF33FE"/>
    <w:rsid w:val="00D04A61"/>
    <w:rsid w:val="00D13A87"/>
    <w:rsid w:val="00D25F5A"/>
    <w:rsid w:val="00D32AC1"/>
    <w:rsid w:val="00D47077"/>
    <w:rsid w:val="00D47896"/>
    <w:rsid w:val="00D50C37"/>
    <w:rsid w:val="00D51218"/>
    <w:rsid w:val="00D51AD5"/>
    <w:rsid w:val="00D53151"/>
    <w:rsid w:val="00D55AD7"/>
    <w:rsid w:val="00D57C38"/>
    <w:rsid w:val="00D57E1A"/>
    <w:rsid w:val="00D65787"/>
    <w:rsid w:val="00D665E1"/>
    <w:rsid w:val="00D66663"/>
    <w:rsid w:val="00D70240"/>
    <w:rsid w:val="00D72AD7"/>
    <w:rsid w:val="00D73B50"/>
    <w:rsid w:val="00D91C9D"/>
    <w:rsid w:val="00D92401"/>
    <w:rsid w:val="00D931E0"/>
    <w:rsid w:val="00D933C2"/>
    <w:rsid w:val="00D93AF3"/>
    <w:rsid w:val="00DA1905"/>
    <w:rsid w:val="00DB7495"/>
    <w:rsid w:val="00DC414C"/>
    <w:rsid w:val="00DE20E1"/>
    <w:rsid w:val="00DE2E93"/>
    <w:rsid w:val="00DE3D6B"/>
    <w:rsid w:val="00DE6D69"/>
    <w:rsid w:val="00DF086B"/>
    <w:rsid w:val="00DF10E2"/>
    <w:rsid w:val="00DF1581"/>
    <w:rsid w:val="00DF44CB"/>
    <w:rsid w:val="00E00073"/>
    <w:rsid w:val="00E00C3D"/>
    <w:rsid w:val="00E02921"/>
    <w:rsid w:val="00E23682"/>
    <w:rsid w:val="00E24563"/>
    <w:rsid w:val="00E27306"/>
    <w:rsid w:val="00E3247C"/>
    <w:rsid w:val="00E36C3B"/>
    <w:rsid w:val="00E55D77"/>
    <w:rsid w:val="00E57BAE"/>
    <w:rsid w:val="00E67F03"/>
    <w:rsid w:val="00E72379"/>
    <w:rsid w:val="00E739E6"/>
    <w:rsid w:val="00E76EEC"/>
    <w:rsid w:val="00E8302E"/>
    <w:rsid w:val="00E86D9D"/>
    <w:rsid w:val="00E8706D"/>
    <w:rsid w:val="00E930DC"/>
    <w:rsid w:val="00EA02E8"/>
    <w:rsid w:val="00EA3B22"/>
    <w:rsid w:val="00EE18E5"/>
    <w:rsid w:val="00EE28B5"/>
    <w:rsid w:val="00EE37F7"/>
    <w:rsid w:val="00EE3A87"/>
    <w:rsid w:val="00EE796B"/>
    <w:rsid w:val="00EF36C7"/>
    <w:rsid w:val="00EF41C9"/>
    <w:rsid w:val="00F03935"/>
    <w:rsid w:val="00F14A50"/>
    <w:rsid w:val="00F20EE8"/>
    <w:rsid w:val="00F27DF4"/>
    <w:rsid w:val="00F322E3"/>
    <w:rsid w:val="00F412EE"/>
    <w:rsid w:val="00F42A18"/>
    <w:rsid w:val="00F46845"/>
    <w:rsid w:val="00F5205D"/>
    <w:rsid w:val="00F57DDA"/>
    <w:rsid w:val="00F60312"/>
    <w:rsid w:val="00F614FC"/>
    <w:rsid w:val="00F635E3"/>
    <w:rsid w:val="00F826BB"/>
    <w:rsid w:val="00F90075"/>
    <w:rsid w:val="00F938FA"/>
    <w:rsid w:val="00F9719C"/>
    <w:rsid w:val="00FA28EB"/>
    <w:rsid w:val="00FA557B"/>
    <w:rsid w:val="00FB33DD"/>
    <w:rsid w:val="00FB741A"/>
    <w:rsid w:val="00FB7B19"/>
    <w:rsid w:val="00FC0A60"/>
    <w:rsid w:val="00FC47AF"/>
    <w:rsid w:val="00FC64F6"/>
    <w:rsid w:val="00FE615E"/>
    <w:rsid w:val="00FF2F7B"/>
    <w:rsid w:val="00FF41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D77"/>
    <w:pPr>
      <w:spacing w:after="200" w:line="276" w:lineRule="auto"/>
    </w:pPr>
    <w:rPr>
      <w:sz w:val="22"/>
      <w:szCs w:val="22"/>
      <w:lang w:eastAsia="en-US"/>
    </w:rPr>
  </w:style>
  <w:style w:type="paragraph" w:styleId="1">
    <w:name w:val="heading 1"/>
    <w:basedOn w:val="a"/>
    <w:next w:val="a"/>
    <w:link w:val="10"/>
    <w:uiPriority w:val="9"/>
    <w:qFormat/>
    <w:rsid w:val="00800D5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
    <w:semiHidden/>
    <w:unhideWhenUsed/>
    <w:qFormat/>
    <w:rsid w:val="00887D10"/>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uiPriority w:val="9"/>
    <w:unhideWhenUsed/>
    <w:qFormat/>
    <w:rsid w:val="00887D10"/>
    <w:pPr>
      <w:keepNext/>
      <w:keepLines/>
      <w:spacing w:before="200" w:after="0"/>
      <w:outlineLvl w:val="2"/>
    </w:pPr>
    <w:rPr>
      <w:rFonts w:ascii="Cambria" w:eastAsia="Times New Roman" w:hAnsi="Cambria"/>
      <w:b/>
      <w:bCs/>
      <w:color w:val="4F81BD"/>
    </w:rPr>
  </w:style>
  <w:style w:type="paragraph" w:styleId="5">
    <w:name w:val="heading 5"/>
    <w:basedOn w:val="a"/>
    <w:next w:val="a"/>
    <w:link w:val="50"/>
    <w:uiPriority w:val="9"/>
    <w:semiHidden/>
    <w:unhideWhenUsed/>
    <w:qFormat/>
    <w:rsid w:val="00295DE0"/>
    <w:pPr>
      <w:spacing w:before="240" w:after="60"/>
      <w:outlineLvl w:val="4"/>
    </w:pPr>
    <w:rPr>
      <w:rFonts w:eastAsia="Times New Roman"/>
      <w:b/>
      <w:bCs/>
      <w:i/>
      <w:iCs/>
      <w:sz w:val="26"/>
      <w:szCs w:val="26"/>
    </w:rPr>
  </w:style>
  <w:style w:type="paragraph" w:styleId="6">
    <w:name w:val="heading 6"/>
    <w:basedOn w:val="a"/>
    <w:next w:val="a"/>
    <w:link w:val="60"/>
    <w:qFormat/>
    <w:rsid w:val="000E56DF"/>
    <w:pPr>
      <w:keepNext/>
      <w:spacing w:after="0" w:line="360" w:lineRule="auto"/>
      <w:jc w:val="center"/>
      <w:outlineLvl w:val="5"/>
    </w:pPr>
    <w:rPr>
      <w:rFonts w:ascii="Times New Roman" w:eastAsia="Times New Roman" w:hAnsi="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semiHidden/>
    <w:rsid w:val="00571240"/>
    <w:pPr>
      <w:spacing w:after="0" w:line="360" w:lineRule="auto"/>
      <w:ind w:firstLine="900"/>
      <w:jc w:val="both"/>
    </w:pPr>
    <w:rPr>
      <w:rFonts w:ascii="Times New Roman" w:eastAsia="Times New Roman" w:hAnsi="Times New Roman"/>
      <w:sz w:val="28"/>
      <w:szCs w:val="24"/>
      <w:lang w:eastAsia="ru-RU"/>
    </w:rPr>
  </w:style>
  <w:style w:type="character" w:customStyle="1" w:styleId="22">
    <w:name w:val="Основной текст с отступом 2 Знак"/>
    <w:basedOn w:val="a0"/>
    <w:link w:val="21"/>
    <w:semiHidden/>
    <w:rsid w:val="00571240"/>
    <w:rPr>
      <w:rFonts w:ascii="Times New Roman" w:eastAsia="Times New Roman" w:hAnsi="Times New Roman" w:cs="Times New Roman"/>
      <w:sz w:val="28"/>
      <w:szCs w:val="24"/>
      <w:lang w:eastAsia="ru-RU"/>
    </w:rPr>
  </w:style>
  <w:style w:type="paragraph" w:styleId="a3">
    <w:name w:val="header"/>
    <w:basedOn w:val="a"/>
    <w:link w:val="a4"/>
    <w:uiPriority w:val="99"/>
    <w:unhideWhenUsed/>
    <w:rsid w:val="0057124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71240"/>
  </w:style>
  <w:style w:type="paragraph" w:styleId="a5">
    <w:name w:val="footer"/>
    <w:basedOn w:val="a"/>
    <w:link w:val="a6"/>
    <w:uiPriority w:val="99"/>
    <w:unhideWhenUsed/>
    <w:rsid w:val="0057124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71240"/>
  </w:style>
  <w:style w:type="character" w:customStyle="1" w:styleId="epm">
    <w:name w:val="epm"/>
    <w:basedOn w:val="a0"/>
    <w:rsid w:val="00630AF3"/>
  </w:style>
  <w:style w:type="paragraph" w:styleId="a7">
    <w:name w:val="footnote text"/>
    <w:basedOn w:val="a"/>
    <w:link w:val="a8"/>
    <w:uiPriority w:val="99"/>
    <w:rsid w:val="00695F5E"/>
    <w:pPr>
      <w:spacing w:after="0" w:line="240" w:lineRule="auto"/>
    </w:pPr>
    <w:rPr>
      <w:rFonts w:ascii="Times New Roman" w:eastAsia="Times New Roman" w:hAnsi="Times New Roman"/>
      <w:sz w:val="20"/>
      <w:szCs w:val="20"/>
      <w:lang w:eastAsia="ru-RU"/>
    </w:rPr>
  </w:style>
  <w:style w:type="character" w:customStyle="1" w:styleId="a8">
    <w:name w:val="Текст сноски Знак"/>
    <w:basedOn w:val="a0"/>
    <w:link w:val="a7"/>
    <w:uiPriority w:val="99"/>
    <w:rsid w:val="00695F5E"/>
    <w:rPr>
      <w:rFonts w:ascii="Times New Roman" w:eastAsia="Times New Roman" w:hAnsi="Times New Roman" w:cs="Times New Roman"/>
      <w:sz w:val="20"/>
      <w:szCs w:val="20"/>
      <w:lang w:eastAsia="ru-RU"/>
    </w:rPr>
  </w:style>
  <w:style w:type="character" w:styleId="a9">
    <w:name w:val="footnote reference"/>
    <w:basedOn w:val="a0"/>
    <w:uiPriority w:val="99"/>
    <w:rsid w:val="00695F5E"/>
    <w:rPr>
      <w:vertAlign w:val="superscript"/>
    </w:rPr>
  </w:style>
  <w:style w:type="character" w:styleId="aa">
    <w:name w:val="Strong"/>
    <w:basedOn w:val="a0"/>
    <w:uiPriority w:val="22"/>
    <w:qFormat/>
    <w:rsid w:val="00695F5E"/>
    <w:rPr>
      <w:b/>
      <w:bCs/>
    </w:rPr>
  </w:style>
  <w:style w:type="character" w:styleId="ab">
    <w:name w:val="Hyperlink"/>
    <w:basedOn w:val="a0"/>
    <w:uiPriority w:val="99"/>
    <w:semiHidden/>
    <w:unhideWhenUsed/>
    <w:rsid w:val="00695F5E"/>
    <w:rPr>
      <w:color w:val="0000FF"/>
      <w:u w:val="single"/>
    </w:rPr>
  </w:style>
  <w:style w:type="table" w:styleId="ac">
    <w:name w:val="Table Grid"/>
    <w:basedOn w:val="a1"/>
    <w:uiPriority w:val="59"/>
    <w:rsid w:val="00382E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basedOn w:val="a"/>
    <w:uiPriority w:val="99"/>
    <w:unhideWhenUsed/>
    <w:rsid w:val="006C4E8B"/>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link w:val="af"/>
    <w:uiPriority w:val="99"/>
    <w:semiHidden/>
    <w:unhideWhenUsed/>
    <w:rsid w:val="000E56DF"/>
    <w:pPr>
      <w:spacing w:after="120"/>
    </w:pPr>
  </w:style>
  <w:style w:type="character" w:customStyle="1" w:styleId="af">
    <w:name w:val="Основной текст Знак"/>
    <w:basedOn w:val="a0"/>
    <w:link w:val="ae"/>
    <w:uiPriority w:val="99"/>
    <w:semiHidden/>
    <w:rsid w:val="000E56DF"/>
  </w:style>
  <w:style w:type="paragraph" w:styleId="23">
    <w:name w:val="Body Text 2"/>
    <w:basedOn w:val="a"/>
    <w:link w:val="24"/>
    <w:uiPriority w:val="99"/>
    <w:unhideWhenUsed/>
    <w:rsid w:val="000E56DF"/>
    <w:pPr>
      <w:spacing w:after="120" w:line="480" w:lineRule="auto"/>
    </w:pPr>
  </w:style>
  <w:style w:type="character" w:customStyle="1" w:styleId="24">
    <w:name w:val="Основной текст 2 Знак"/>
    <w:basedOn w:val="a0"/>
    <w:link w:val="23"/>
    <w:uiPriority w:val="99"/>
    <w:rsid w:val="000E56DF"/>
  </w:style>
  <w:style w:type="character" w:customStyle="1" w:styleId="60">
    <w:name w:val="Заголовок 6 Знак"/>
    <w:basedOn w:val="a0"/>
    <w:link w:val="6"/>
    <w:rsid w:val="000E56DF"/>
    <w:rPr>
      <w:rFonts w:ascii="Times New Roman" w:eastAsia="Times New Roman" w:hAnsi="Times New Roman" w:cs="Times New Roman"/>
      <w:b/>
      <w:sz w:val="28"/>
      <w:szCs w:val="20"/>
      <w:lang w:eastAsia="ru-RU"/>
    </w:rPr>
  </w:style>
  <w:style w:type="paragraph" w:styleId="af0">
    <w:name w:val="List Paragraph"/>
    <w:basedOn w:val="a"/>
    <w:uiPriority w:val="34"/>
    <w:qFormat/>
    <w:rsid w:val="00572BCF"/>
    <w:pPr>
      <w:ind w:left="720"/>
      <w:contextualSpacing/>
    </w:pPr>
  </w:style>
  <w:style w:type="character" w:customStyle="1" w:styleId="20">
    <w:name w:val="Заголовок 2 Знак"/>
    <w:basedOn w:val="a0"/>
    <w:link w:val="2"/>
    <w:uiPriority w:val="9"/>
    <w:semiHidden/>
    <w:rsid w:val="00887D10"/>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887D10"/>
    <w:rPr>
      <w:rFonts w:ascii="Cambria" w:eastAsia="Times New Roman" w:hAnsi="Cambria" w:cs="Times New Roman"/>
      <w:b/>
      <w:bCs/>
      <w:color w:val="4F81BD"/>
    </w:rPr>
  </w:style>
  <w:style w:type="character" w:customStyle="1" w:styleId="editsection">
    <w:name w:val="editsection"/>
    <w:basedOn w:val="a0"/>
    <w:rsid w:val="00887D10"/>
  </w:style>
  <w:style w:type="character" w:customStyle="1" w:styleId="mw-headline">
    <w:name w:val="mw-headline"/>
    <w:basedOn w:val="a0"/>
    <w:rsid w:val="00887D10"/>
  </w:style>
  <w:style w:type="paragraph" w:styleId="af1">
    <w:name w:val="Balloon Text"/>
    <w:basedOn w:val="a"/>
    <w:link w:val="af2"/>
    <w:uiPriority w:val="99"/>
    <w:semiHidden/>
    <w:unhideWhenUsed/>
    <w:rsid w:val="00887D1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887D10"/>
    <w:rPr>
      <w:rFonts w:ascii="Tahoma" w:hAnsi="Tahoma" w:cs="Tahoma"/>
      <w:sz w:val="16"/>
      <w:szCs w:val="16"/>
    </w:rPr>
  </w:style>
  <w:style w:type="paragraph" w:styleId="HTML">
    <w:name w:val="HTML Preformatted"/>
    <w:basedOn w:val="a"/>
    <w:link w:val="HTML0"/>
    <w:uiPriority w:val="99"/>
    <w:semiHidden/>
    <w:unhideWhenUsed/>
    <w:rsid w:val="00A428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A42860"/>
    <w:rPr>
      <w:rFonts w:ascii="Courier New" w:eastAsia="Times New Roman" w:hAnsi="Courier New" w:cs="Courier New"/>
      <w:sz w:val="20"/>
      <w:szCs w:val="20"/>
      <w:lang w:eastAsia="ru-RU"/>
    </w:rPr>
  </w:style>
  <w:style w:type="character" w:customStyle="1" w:styleId="50">
    <w:name w:val="Заголовок 5 Знак"/>
    <w:basedOn w:val="a0"/>
    <w:link w:val="5"/>
    <w:uiPriority w:val="9"/>
    <w:semiHidden/>
    <w:rsid w:val="00295DE0"/>
    <w:rPr>
      <w:rFonts w:ascii="Calibri" w:eastAsia="Times New Roman" w:hAnsi="Calibri" w:cs="Times New Roman"/>
      <w:b/>
      <w:bCs/>
      <w:i/>
      <w:iCs/>
      <w:sz w:val="26"/>
      <w:szCs w:val="26"/>
      <w:lang w:eastAsia="en-US"/>
    </w:rPr>
  </w:style>
  <w:style w:type="character" w:customStyle="1" w:styleId="10">
    <w:name w:val="Заголовок 1 Знак"/>
    <w:basedOn w:val="a0"/>
    <w:link w:val="1"/>
    <w:uiPriority w:val="99"/>
    <w:rsid w:val="00800D55"/>
    <w:rPr>
      <w:rFonts w:ascii="Cambria" w:eastAsia="Times New Roman" w:hAnsi="Cambria" w:cs="Times New Roman"/>
      <w:b/>
      <w:bCs/>
      <w:kern w:val="32"/>
      <w:sz w:val="32"/>
      <w:szCs w:val="32"/>
      <w:lang w:eastAsia="en-US"/>
    </w:rPr>
  </w:style>
  <w:style w:type="character" w:styleId="af3">
    <w:name w:val="Emphasis"/>
    <w:basedOn w:val="a0"/>
    <w:uiPriority w:val="20"/>
    <w:qFormat/>
    <w:rsid w:val="005B34FC"/>
    <w:rPr>
      <w:i/>
      <w:iCs/>
    </w:rPr>
  </w:style>
  <w:style w:type="paragraph" w:styleId="31">
    <w:name w:val="Body Text Indent 3"/>
    <w:basedOn w:val="a"/>
    <w:link w:val="32"/>
    <w:uiPriority w:val="99"/>
    <w:unhideWhenUsed/>
    <w:rsid w:val="008C69B8"/>
    <w:pPr>
      <w:spacing w:after="120"/>
      <w:ind w:left="283"/>
    </w:pPr>
    <w:rPr>
      <w:sz w:val="16"/>
      <w:szCs w:val="16"/>
    </w:rPr>
  </w:style>
  <w:style w:type="character" w:customStyle="1" w:styleId="32">
    <w:name w:val="Основной текст с отступом 3 Знак"/>
    <w:basedOn w:val="a0"/>
    <w:link w:val="31"/>
    <w:uiPriority w:val="99"/>
    <w:rsid w:val="008C69B8"/>
    <w:rPr>
      <w:sz w:val="16"/>
      <w:szCs w:val="16"/>
      <w:lang w:eastAsia="en-US"/>
    </w:rPr>
  </w:style>
  <w:style w:type="paragraph" w:customStyle="1" w:styleId="Default">
    <w:name w:val="Default"/>
    <w:rsid w:val="00235915"/>
    <w:pPr>
      <w:autoSpaceDE w:val="0"/>
      <w:autoSpaceDN w:val="0"/>
      <w:adjustRightInd w:val="0"/>
    </w:pPr>
    <w:rPr>
      <w:rFonts w:ascii="Times New Roman" w:hAnsi="Times New Roman"/>
      <w:color w:val="000000"/>
      <w:sz w:val="24"/>
      <w:szCs w:val="24"/>
    </w:rPr>
  </w:style>
  <w:style w:type="character" w:customStyle="1" w:styleId="hl">
    <w:name w:val="hl"/>
    <w:basedOn w:val="a0"/>
    <w:rsid w:val="00931FCF"/>
  </w:style>
  <w:style w:type="paragraph" w:customStyle="1" w:styleId="11">
    <w:name w:val="Обычный1"/>
    <w:rsid w:val="0025352C"/>
    <w:pPr>
      <w:widowControl w:val="0"/>
      <w:ind w:firstLine="300"/>
    </w:pPr>
    <w:rPr>
      <w:rFonts w:ascii="Times New Roman" w:eastAsia="Times New Roman" w:hAnsi="Times New Roman"/>
      <w:snapToGrid w:val="0"/>
    </w:rPr>
  </w:style>
  <w:style w:type="paragraph" w:customStyle="1" w:styleId="ConsPlusNormal">
    <w:name w:val="ConsPlusNormal"/>
    <w:rsid w:val="001038F7"/>
    <w:pPr>
      <w:autoSpaceDE w:val="0"/>
      <w:autoSpaceDN w:val="0"/>
      <w:adjustRightInd w:val="0"/>
    </w:pPr>
    <w:rPr>
      <w:rFonts w:ascii="Times New Roman" w:hAnsi="Times New Roman"/>
      <w:sz w:val="28"/>
      <w:szCs w:val="28"/>
    </w:rPr>
  </w:style>
  <w:style w:type="paragraph" w:styleId="af4">
    <w:name w:val="Body Text Indent"/>
    <w:basedOn w:val="a"/>
    <w:link w:val="af5"/>
    <w:uiPriority w:val="99"/>
    <w:semiHidden/>
    <w:unhideWhenUsed/>
    <w:rsid w:val="00940C40"/>
    <w:pPr>
      <w:spacing w:after="120"/>
      <w:ind w:left="283"/>
    </w:pPr>
  </w:style>
  <w:style w:type="character" w:customStyle="1" w:styleId="af5">
    <w:name w:val="Основной текст с отступом Знак"/>
    <w:basedOn w:val="a0"/>
    <w:link w:val="af4"/>
    <w:uiPriority w:val="99"/>
    <w:semiHidden/>
    <w:rsid w:val="00940C40"/>
    <w:rPr>
      <w:sz w:val="22"/>
      <w:szCs w:val="22"/>
      <w:lang w:eastAsia="en-US"/>
    </w:rPr>
  </w:style>
  <w:style w:type="paragraph" w:customStyle="1" w:styleId="Style9">
    <w:name w:val="Style9"/>
    <w:basedOn w:val="a"/>
    <w:uiPriority w:val="99"/>
    <w:rsid w:val="00940C40"/>
    <w:pPr>
      <w:widowControl w:val="0"/>
      <w:autoSpaceDE w:val="0"/>
      <w:autoSpaceDN w:val="0"/>
      <w:adjustRightInd w:val="0"/>
      <w:spacing w:after="0" w:line="192" w:lineRule="exact"/>
    </w:pPr>
    <w:rPr>
      <w:rFonts w:ascii="Bookman Old Style" w:eastAsia="Times New Roman" w:hAnsi="Bookman Old Style"/>
      <w:sz w:val="24"/>
      <w:szCs w:val="24"/>
      <w:lang w:eastAsia="ru-RU"/>
    </w:rPr>
  </w:style>
  <w:style w:type="character" w:customStyle="1" w:styleId="FontStyle30">
    <w:name w:val="Font Style30"/>
    <w:basedOn w:val="a0"/>
    <w:uiPriority w:val="99"/>
    <w:rsid w:val="00940C40"/>
    <w:rPr>
      <w:rFonts w:ascii="Bookman Old Style" w:hAnsi="Bookman Old Style" w:cs="Bookman Old Style"/>
      <w:spacing w:val="-10"/>
      <w:sz w:val="16"/>
      <w:szCs w:val="16"/>
    </w:rPr>
  </w:style>
  <w:style w:type="paragraph" w:customStyle="1" w:styleId="Style7">
    <w:name w:val="Style7"/>
    <w:basedOn w:val="a"/>
    <w:uiPriority w:val="99"/>
    <w:rsid w:val="00940C40"/>
    <w:pPr>
      <w:widowControl w:val="0"/>
      <w:autoSpaceDE w:val="0"/>
      <w:autoSpaceDN w:val="0"/>
      <w:adjustRightInd w:val="0"/>
      <w:spacing w:after="0" w:line="179" w:lineRule="exact"/>
      <w:ind w:firstLine="365"/>
    </w:pPr>
    <w:rPr>
      <w:rFonts w:ascii="Bookman Old Style" w:eastAsia="Times New Roman" w:hAnsi="Bookman Old Style"/>
      <w:sz w:val="24"/>
      <w:szCs w:val="24"/>
      <w:lang w:eastAsia="ru-RU"/>
    </w:rPr>
  </w:style>
  <w:style w:type="character" w:customStyle="1" w:styleId="FontStyle33">
    <w:name w:val="Font Style33"/>
    <w:basedOn w:val="a0"/>
    <w:uiPriority w:val="99"/>
    <w:rsid w:val="00940C40"/>
    <w:rPr>
      <w:rFonts w:ascii="Bookman Old Style" w:hAnsi="Bookman Old Style" w:cs="Bookman Old Style"/>
      <w:spacing w:val="-10"/>
      <w:sz w:val="16"/>
      <w:szCs w:val="16"/>
    </w:rPr>
  </w:style>
  <w:style w:type="paragraph" w:customStyle="1" w:styleId="Style2">
    <w:name w:val="Style2"/>
    <w:basedOn w:val="a"/>
    <w:uiPriority w:val="99"/>
    <w:rsid w:val="00940C40"/>
    <w:pPr>
      <w:widowControl w:val="0"/>
      <w:autoSpaceDE w:val="0"/>
      <w:autoSpaceDN w:val="0"/>
      <w:adjustRightInd w:val="0"/>
      <w:spacing w:after="0" w:line="185" w:lineRule="exact"/>
      <w:ind w:firstLine="1666"/>
    </w:pPr>
    <w:rPr>
      <w:rFonts w:ascii="Bookman Old Style" w:eastAsia="Times New Roman" w:hAnsi="Bookman Old Style"/>
      <w:sz w:val="24"/>
      <w:szCs w:val="24"/>
      <w:lang w:eastAsia="ru-RU"/>
    </w:rPr>
  </w:style>
  <w:style w:type="paragraph" w:customStyle="1" w:styleId="Style12">
    <w:name w:val="Style12"/>
    <w:basedOn w:val="a"/>
    <w:uiPriority w:val="99"/>
    <w:rsid w:val="00940C40"/>
    <w:pPr>
      <w:widowControl w:val="0"/>
      <w:autoSpaceDE w:val="0"/>
      <w:autoSpaceDN w:val="0"/>
      <w:adjustRightInd w:val="0"/>
      <w:spacing w:after="0" w:line="240" w:lineRule="auto"/>
    </w:pPr>
    <w:rPr>
      <w:rFonts w:ascii="Bookman Old Style" w:eastAsia="Times New Roman" w:hAnsi="Bookman Old Style"/>
      <w:sz w:val="24"/>
      <w:szCs w:val="24"/>
      <w:lang w:eastAsia="ru-RU"/>
    </w:rPr>
  </w:style>
  <w:style w:type="character" w:styleId="af6">
    <w:name w:val="Placeholder Text"/>
    <w:basedOn w:val="a0"/>
    <w:uiPriority w:val="99"/>
    <w:semiHidden/>
    <w:rsid w:val="007B7024"/>
    <w:rPr>
      <w:color w:val="808080"/>
    </w:rPr>
  </w:style>
  <w:style w:type="character" w:customStyle="1" w:styleId="blk">
    <w:name w:val="blk"/>
    <w:basedOn w:val="a0"/>
    <w:rsid w:val="00D65787"/>
  </w:style>
  <w:style w:type="character" w:customStyle="1" w:styleId="ep">
    <w:name w:val="ep"/>
    <w:basedOn w:val="a0"/>
    <w:rsid w:val="00D65787"/>
  </w:style>
  <w:style w:type="character" w:customStyle="1" w:styleId="b">
    <w:name w:val="b"/>
    <w:basedOn w:val="a0"/>
    <w:rsid w:val="00D65787"/>
  </w:style>
</w:styles>
</file>

<file path=word/webSettings.xml><?xml version="1.0" encoding="utf-8"?>
<w:webSettings xmlns:r="http://schemas.openxmlformats.org/officeDocument/2006/relationships" xmlns:w="http://schemas.openxmlformats.org/wordprocessingml/2006/main">
  <w:divs>
    <w:div w:id="15275866">
      <w:bodyDiv w:val="1"/>
      <w:marLeft w:val="0"/>
      <w:marRight w:val="0"/>
      <w:marTop w:val="0"/>
      <w:marBottom w:val="0"/>
      <w:divBdr>
        <w:top w:val="none" w:sz="0" w:space="0" w:color="auto"/>
        <w:left w:val="none" w:sz="0" w:space="0" w:color="auto"/>
        <w:bottom w:val="none" w:sz="0" w:space="0" w:color="auto"/>
        <w:right w:val="none" w:sz="0" w:space="0" w:color="auto"/>
      </w:divBdr>
      <w:divsChild>
        <w:div w:id="1713356">
          <w:marLeft w:val="0"/>
          <w:marRight w:val="0"/>
          <w:marTop w:val="0"/>
          <w:marBottom w:val="0"/>
          <w:divBdr>
            <w:top w:val="none" w:sz="0" w:space="0" w:color="auto"/>
            <w:left w:val="none" w:sz="0" w:space="0" w:color="auto"/>
            <w:bottom w:val="none" w:sz="0" w:space="0" w:color="auto"/>
            <w:right w:val="none" w:sz="0" w:space="0" w:color="auto"/>
          </w:divBdr>
        </w:div>
        <w:div w:id="790394935">
          <w:marLeft w:val="0"/>
          <w:marRight w:val="0"/>
          <w:marTop w:val="0"/>
          <w:marBottom w:val="0"/>
          <w:divBdr>
            <w:top w:val="none" w:sz="0" w:space="0" w:color="auto"/>
            <w:left w:val="none" w:sz="0" w:space="0" w:color="auto"/>
            <w:bottom w:val="none" w:sz="0" w:space="0" w:color="auto"/>
            <w:right w:val="none" w:sz="0" w:space="0" w:color="auto"/>
          </w:divBdr>
        </w:div>
      </w:divsChild>
    </w:div>
    <w:div w:id="42481880">
      <w:bodyDiv w:val="1"/>
      <w:marLeft w:val="0"/>
      <w:marRight w:val="0"/>
      <w:marTop w:val="0"/>
      <w:marBottom w:val="0"/>
      <w:divBdr>
        <w:top w:val="none" w:sz="0" w:space="0" w:color="auto"/>
        <w:left w:val="none" w:sz="0" w:space="0" w:color="auto"/>
        <w:bottom w:val="none" w:sz="0" w:space="0" w:color="auto"/>
        <w:right w:val="none" w:sz="0" w:space="0" w:color="auto"/>
      </w:divBdr>
      <w:divsChild>
        <w:div w:id="12342476">
          <w:marLeft w:val="0"/>
          <w:marRight w:val="0"/>
          <w:marTop w:val="0"/>
          <w:marBottom w:val="0"/>
          <w:divBdr>
            <w:top w:val="none" w:sz="0" w:space="0" w:color="auto"/>
            <w:left w:val="none" w:sz="0" w:space="0" w:color="auto"/>
            <w:bottom w:val="none" w:sz="0" w:space="0" w:color="auto"/>
            <w:right w:val="none" w:sz="0" w:space="0" w:color="auto"/>
          </w:divBdr>
          <w:divsChild>
            <w:div w:id="1068386349">
              <w:marLeft w:val="539"/>
              <w:marRight w:val="0"/>
              <w:marTop w:val="0"/>
              <w:marBottom w:val="0"/>
              <w:divBdr>
                <w:top w:val="none" w:sz="0" w:space="0" w:color="auto"/>
                <w:left w:val="none" w:sz="0" w:space="0" w:color="auto"/>
                <w:bottom w:val="none" w:sz="0" w:space="0" w:color="auto"/>
                <w:right w:val="none" w:sz="0" w:space="0" w:color="auto"/>
              </w:divBdr>
            </w:div>
          </w:divsChild>
        </w:div>
        <w:div w:id="45684883">
          <w:marLeft w:val="0"/>
          <w:marRight w:val="0"/>
          <w:marTop w:val="0"/>
          <w:marBottom w:val="0"/>
          <w:divBdr>
            <w:top w:val="none" w:sz="0" w:space="0" w:color="auto"/>
            <w:left w:val="none" w:sz="0" w:space="0" w:color="auto"/>
            <w:bottom w:val="none" w:sz="0" w:space="0" w:color="auto"/>
            <w:right w:val="none" w:sz="0" w:space="0" w:color="auto"/>
          </w:divBdr>
          <w:divsChild>
            <w:div w:id="1127696252">
              <w:marLeft w:val="539"/>
              <w:marRight w:val="0"/>
              <w:marTop w:val="0"/>
              <w:marBottom w:val="0"/>
              <w:divBdr>
                <w:top w:val="none" w:sz="0" w:space="0" w:color="auto"/>
                <w:left w:val="none" w:sz="0" w:space="0" w:color="auto"/>
                <w:bottom w:val="none" w:sz="0" w:space="0" w:color="auto"/>
                <w:right w:val="none" w:sz="0" w:space="0" w:color="auto"/>
              </w:divBdr>
            </w:div>
          </w:divsChild>
        </w:div>
        <w:div w:id="390884510">
          <w:marLeft w:val="0"/>
          <w:marRight w:val="0"/>
          <w:marTop w:val="0"/>
          <w:marBottom w:val="0"/>
          <w:divBdr>
            <w:top w:val="none" w:sz="0" w:space="0" w:color="auto"/>
            <w:left w:val="none" w:sz="0" w:space="0" w:color="auto"/>
            <w:bottom w:val="none" w:sz="0" w:space="0" w:color="auto"/>
            <w:right w:val="none" w:sz="0" w:space="0" w:color="auto"/>
          </w:divBdr>
        </w:div>
        <w:div w:id="515926253">
          <w:marLeft w:val="0"/>
          <w:marRight w:val="0"/>
          <w:marTop w:val="0"/>
          <w:marBottom w:val="0"/>
          <w:divBdr>
            <w:top w:val="none" w:sz="0" w:space="0" w:color="auto"/>
            <w:left w:val="none" w:sz="0" w:space="0" w:color="auto"/>
            <w:bottom w:val="none" w:sz="0" w:space="0" w:color="auto"/>
            <w:right w:val="none" w:sz="0" w:space="0" w:color="auto"/>
          </w:divBdr>
          <w:divsChild>
            <w:div w:id="1825580883">
              <w:marLeft w:val="539"/>
              <w:marRight w:val="0"/>
              <w:marTop w:val="0"/>
              <w:marBottom w:val="0"/>
              <w:divBdr>
                <w:top w:val="none" w:sz="0" w:space="0" w:color="auto"/>
                <w:left w:val="none" w:sz="0" w:space="0" w:color="auto"/>
                <w:bottom w:val="none" w:sz="0" w:space="0" w:color="auto"/>
                <w:right w:val="none" w:sz="0" w:space="0" w:color="auto"/>
              </w:divBdr>
            </w:div>
          </w:divsChild>
        </w:div>
        <w:div w:id="607353421">
          <w:marLeft w:val="0"/>
          <w:marRight w:val="0"/>
          <w:marTop w:val="0"/>
          <w:marBottom w:val="0"/>
          <w:divBdr>
            <w:top w:val="none" w:sz="0" w:space="0" w:color="auto"/>
            <w:left w:val="none" w:sz="0" w:space="0" w:color="auto"/>
            <w:bottom w:val="none" w:sz="0" w:space="0" w:color="auto"/>
            <w:right w:val="none" w:sz="0" w:space="0" w:color="auto"/>
          </w:divBdr>
          <w:divsChild>
            <w:div w:id="1700543673">
              <w:marLeft w:val="539"/>
              <w:marRight w:val="0"/>
              <w:marTop w:val="0"/>
              <w:marBottom w:val="0"/>
              <w:divBdr>
                <w:top w:val="none" w:sz="0" w:space="0" w:color="auto"/>
                <w:left w:val="none" w:sz="0" w:space="0" w:color="auto"/>
                <w:bottom w:val="none" w:sz="0" w:space="0" w:color="auto"/>
                <w:right w:val="none" w:sz="0" w:space="0" w:color="auto"/>
              </w:divBdr>
            </w:div>
          </w:divsChild>
        </w:div>
        <w:div w:id="697316627">
          <w:marLeft w:val="0"/>
          <w:marRight w:val="0"/>
          <w:marTop w:val="0"/>
          <w:marBottom w:val="0"/>
          <w:divBdr>
            <w:top w:val="none" w:sz="0" w:space="0" w:color="auto"/>
            <w:left w:val="none" w:sz="0" w:space="0" w:color="auto"/>
            <w:bottom w:val="none" w:sz="0" w:space="0" w:color="auto"/>
            <w:right w:val="none" w:sz="0" w:space="0" w:color="auto"/>
          </w:divBdr>
        </w:div>
        <w:div w:id="938411014">
          <w:marLeft w:val="0"/>
          <w:marRight w:val="0"/>
          <w:marTop w:val="0"/>
          <w:marBottom w:val="0"/>
          <w:divBdr>
            <w:top w:val="none" w:sz="0" w:space="0" w:color="auto"/>
            <w:left w:val="none" w:sz="0" w:space="0" w:color="auto"/>
            <w:bottom w:val="none" w:sz="0" w:space="0" w:color="auto"/>
            <w:right w:val="none" w:sz="0" w:space="0" w:color="auto"/>
          </w:divBdr>
          <w:divsChild>
            <w:div w:id="194395208">
              <w:marLeft w:val="539"/>
              <w:marRight w:val="0"/>
              <w:marTop w:val="0"/>
              <w:marBottom w:val="0"/>
              <w:divBdr>
                <w:top w:val="none" w:sz="0" w:space="0" w:color="auto"/>
                <w:left w:val="none" w:sz="0" w:space="0" w:color="auto"/>
                <w:bottom w:val="none" w:sz="0" w:space="0" w:color="auto"/>
                <w:right w:val="none" w:sz="0" w:space="0" w:color="auto"/>
              </w:divBdr>
            </w:div>
          </w:divsChild>
        </w:div>
        <w:div w:id="999651578">
          <w:marLeft w:val="0"/>
          <w:marRight w:val="0"/>
          <w:marTop w:val="0"/>
          <w:marBottom w:val="0"/>
          <w:divBdr>
            <w:top w:val="none" w:sz="0" w:space="0" w:color="auto"/>
            <w:left w:val="none" w:sz="0" w:space="0" w:color="auto"/>
            <w:bottom w:val="none" w:sz="0" w:space="0" w:color="auto"/>
            <w:right w:val="none" w:sz="0" w:space="0" w:color="auto"/>
          </w:divBdr>
          <w:divsChild>
            <w:div w:id="1521310574">
              <w:marLeft w:val="539"/>
              <w:marRight w:val="0"/>
              <w:marTop w:val="0"/>
              <w:marBottom w:val="0"/>
              <w:divBdr>
                <w:top w:val="none" w:sz="0" w:space="0" w:color="auto"/>
                <w:left w:val="none" w:sz="0" w:space="0" w:color="auto"/>
                <w:bottom w:val="none" w:sz="0" w:space="0" w:color="auto"/>
                <w:right w:val="none" w:sz="0" w:space="0" w:color="auto"/>
              </w:divBdr>
            </w:div>
          </w:divsChild>
        </w:div>
        <w:div w:id="1035425459">
          <w:marLeft w:val="0"/>
          <w:marRight w:val="0"/>
          <w:marTop w:val="0"/>
          <w:marBottom w:val="0"/>
          <w:divBdr>
            <w:top w:val="none" w:sz="0" w:space="0" w:color="auto"/>
            <w:left w:val="none" w:sz="0" w:space="0" w:color="auto"/>
            <w:bottom w:val="none" w:sz="0" w:space="0" w:color="auto"/>
            <w:right w:val="none" w:sz="0" w:space="0" w:color="auto"/>
          </w:divBdr>
          <w:divsChild>
            <w:div w:id="872503697">
              <w:marLeft w:val="539"/>
              <w:marRight w:val="0"/>
              <w:marTop w:val="0"/>
              <w:marBottom w:val="0"/>
              <w:divBdr>
                <w:top w:val="none" w:sz="0" w:space="0" w:color="auto"/>
                <w:left w:val="none" w:sz="0" w:space="0" w:color="auto"/>
                <w:bottom w:val="none" w:sz="0" w:space="0" w:color="auto"/>
                <w:right w:val="none" w:sz="0" w:space="0" w:color="auto"/>
              </w:divBdr>
            </w:div>
          </w:divsChild>
        </w:div>
        <w:div w:id="1142037090">
          <w:marLeft w:val="0"/>
          <w:marRight w:val="0"/>
          <w:marTop w:val="0"/>
          <w:marBottom w:val="0"/>
          <w:divBdr>
            <w:top w:val="none" w:sz="0" w:space="0" w:color="auto"/>
            <w:left w:val="none" w:sz="0" w:space="0" w:color="auto"/>
            <w:bottom w:val="none" w:sz="0" w:space="0" w:color="auto"/>
            <w:right w:val="none" w:sz="0" w:space="0" w:color="auto"/>
          </w:divBdr>
          <w:divsChild>
            <w:div w:id="613247415">
              <w:marLeft w:val="539"/>
              <w:marRight w:val="0"/>
              <w:marTop w:val="0"/>
              <w:marBottom w:val="0"/>
              <w:divBdr>
                <w:top w:val="none" w:sz="0" w:space="0" w:color="auto"/>
                <w:left w:val="none" w:sz="0" w:space="0" w:color="auto"/>
                <w:bottom w:val="none" w:sz="0" w:space="0" w:color="auto"/>
                <w:right w:val="none" w:sz="0" w:space="0" w:color="auto"/>
              </w:divBdr>
            </w:div>
          </w:divsChild>
        </w:div>
        <w:div w:id="1316684507">
          <w:marLeft w:val="0"/>
          <w:marRight w:val="0"/>
          <w:marTop w:val="0"/>
          <w:marBottom w:val="0"/>
          <w:divBdr>
            <w:top w:val="none" w:sz="0" w:space="0" w:color="auto"/>
            <w:left w:val="none" w:sz="0" w:space="0" w:color="auto"/>
            <w:bottom w:val="none" w:sz="0" w:space="0" w:color="auto"/>
            <w:right w:val="none" w:sz="0" w:space="0" w:color="auto"/>
          </w:divBdr>
          <w:divsChild>
            <w:div w:id="1033845072">
              <w:marLeft w:val="539"/>
              <w:marRight w:val="0"/>
              <w:marTop w:val="0"/>
              <w:marBottom w:val="0"/>
              <w:divBdr>
                <w:top w:val="none" w:sz="0" w:space="0" w:color="auto"/>
                <w:left w:val="none" w:sz="0" w:space="0" w:color="auto"/>
                <w:bottom w:val="none" w:sz="0" w:space="0" w:color="auto"/>
                <w:right w:val="none" w:sz="0" w:space="0" w:color="auto"/>
              </w:divBdr>
            </w:div>
          </w:divsChild>
        </w:div>
        <w:div w:id="1348410080">
          <w:marLeft w:val="0"/>
          <w:marRight w:val="0"/>
          <w:marTop w:val="0"/>
          <w:marBottom w:val="0"/>
          <w:divBdr>
            <w:top w:val="none" w:sz="0" w:space="0" w:color="auto"/>
            <w:left w:val="none" w:sz="0" w:space="0" w:color="auto"/>
            <w:bottom w:val="none" w:sz="0" w:space="0" w:color="auto"/>
            <w:right w:val="none" w:sz="0" w:space="0" w:color="auto"/>
          </w:divBdr>
          <w:divsChild>
            <w:div w:id="757870090">
              <w:marLeft w:val="539"/>
              <w:marRight w:val="0"/>
              <w:marTop w:val="0"/>
              <w:marBottom w:val="0"/>
              <w:divBdr>
                <w:top w:val="none" w:sz="0" w:space="0" w:color="auto"/>
                <w:left w:val="none" w:sz="0" w:space="0" w:color="auto"/>
                <w:bottom w:val="none" w:sz="0" w:space="0" w:color="auto"/>
                <w:right w:val="none" w:sz="0" w:space="0" w:color="auto"/>
              </w:divBdr>
            </w:div>
          </w:divsChild>
        </w:div>
        <w:div w:id="1600335563">
          <w:marLeft w:val="0"/>
          <w:marRight w:val="0"/>
          <w:marTop w:val="0"/>
          <w:marBottom w:val="0"/>
          <w:divBdr>
            <w:top w:val="none" w:sz="0" w:space="0" w:color="auto"/>
            <w:left w:val="none" w:sz="0" w:space="0" w:color="auto"/>
            <w:bottom w:val="none" w:sz="0" w:space="0" w:color="auto"/>
            <w:right w:val="none" w:sz="0" w:space="0" w:color="auto"/>
          </w:divBdr>
          <w:divsChild>
            <w:div w:id="707610394">
              <w:marLeft w:val="539"/>
              <w:marRight w:val="0"/>
              <w:marTop w:val="0"/>
              <w:marBottom w:val="0"/>
              <w:divBdr>
                <w:top w:val="none" w:sz="0" w:space="0" w:color="auto"/>
                <w:left w:val="none" w:sz="0" w:space="0" w:color="auto"/>
                <w:bottom w:val="none" w:sz="0" w:space="0" w:color="auto"/>
                <w:right w:val="none" w:sz="0" w:space="0" w:color="auto"/>
              </w:divBdr>
            </w:div>
          </w:divsChild>
        </w:div>
        <w:div w:id="1643653824">
          <w:marLeft w:val="0"/>
          <w:marRight w:val="0"/>
          <w:marTop w:val="0"/>
          <w:marBottom w:val="0"/>
          <w:divBdr>
            <w:top w:val="none" w:sz="0" w:space="0" w:color="auto"/>
            <w:left w:val="none" w:sz="0" w:space="0" w:color="auto"/>
            <w:bottom w:val="none" w:sz="0" w:space="0" w:color="auto"/>
            <w:right w:val="none" w:sz="0" w:space="0" w:color="auto"/>
          </w:divBdr>
          <w:divsChild>
            <w:div w:id="1813908350">
              <w:marLeft w:val="539"/>
              <w:marRight w:val="0"/>
              <w:marTop w:val="0"/>
              <w:marBottom w:val="0"/>
              <w:divBdr>
                <w:top w:val="none" w:sz="0" w:space="0" w:color="auto"/>
                <w:left w:val="none" w:sz="0" w:space="0" w:color="auto"/>
                <w:bottom w:val="none" w:sz="0" w:space="0" w:color="auto"/>
                <w:right w:val="none" w:sz="0" w:space="0" w:color="auto"/>
              </w:divBdr>
            </w:div>
          </w:divsChild>
        </w:div>
        <w:div w:id="1841506146">
          <w:marLeft w:val="0"/>
          <w:marRight w:val="0"/>
          <w:marTop w:val="0"/>
          <w:marBottom w:val="0"/>
          <w:divBdr>
            <w:top w:val="none" w:sz="0" w:space="0" w:color="auto"/>
            <w:left w:val="none" w:sz="0" w:space="0" w:color="auto"/>
            <w:bottom w:val="none" w:sz="0" w:space="0" w:color="auto"/>
            <w:right w:val="none" w:sz="0" w:space="0" w:color="auto"/>
          </w:divBdr>
          <w:divsChild>
            <w:div w:id="679703796">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95291422">
      <w:bodyDiv w:val="1"/>
      <w:marLeft w:val="0"/>
      <w:marRight w:val="0"/>
      <w:marTop w:val="0"/>
      <w:marBottom w:val="0"/>
      <w:divBdr>
        <w:top w:val="none" w:sz="0" w:space="0" w:color="auto"/>
        <w:left w:val="none" w:sz="0" w:space="0" w:color="auto"/>
        <w:bottom w:val="none" w:sz="0" w:space="0" w:color="auto"/>
        <w:right w:val="none" w:sz="0" w:space="0" w:color="auto"/>
      </w:divBdr>
    </w:div>
    <w:div w:id="165092283">
      <w:bodyDiv w:val="1"/>
      <w:marLeft w:val="0"/>
      <w:marRight w:val="0"/>
      <w:marTop w:val="0"/>
      <w:marBottom w:val="0"/>
      <w:divBdr>
        <w:top w:val="none" w:sz="0" w:space="0" w:color="auto"/>
        <w:left w:val="none" w:sz="0" w:space="0" w:color="auto"/>
        <w:bottom w:val="none" w:sz="0" w:space="0" w:color="auto"/>
        <w:right w:val="none" w:sz="0" w:space="0" w:color="auto"/>
      </w:divBdr>
    </w:div>
    <w:div w:id="177810997">
      <w:bodyDiv w:val="1"/>
      <w:marLeft w:val="0"/>
      <w:marRight w:val="0"/>
      <w:marTop w:val="0"/>
      <w:marBottom w:val="0"/>
      <w:divBdr>
        <w:top w:val="none" w:sz="0" w:space="0" w:color="auto"/>
        <w:left w:val="none" w:sz="0" w:space="0" w:color="auto"/>
        <w:bottom w:val="none" w:sz="0" w:space="0" w:color="auto"/>
        <w:right w:val="none" w:sz="0" w:space="0" w:color="auto"/>
      </w:divBdr>
      <w:divsChild>
        <w:div w:id="630593292">
          <w:marLeft w:val="0"/>
          <w:marRight w:val="0"/>
          <w:marTop w:val="0"/>
          <w:marBottom w:val="0"/>
          <w:divBdr>
            <w:top w:val="none" w:sz="0" w:space="0" w:color="auto"/>
            <w:left w:val="none" w:sz="0" w:space="0" w:color="auto"/>
            <w:bottom w:val="none" w:sz="0" w:space="0" w:color="auto"/>
            <w:right w:val="none" w:sz="0" w:space="0" w:color="auto"/>
          </w:divBdr>
        </w:div>
        <w:div w:id="638531870">
          <w:marLeft w:val="0"/>
          <w:marRight w:val="0"/>
          <w:marTop w:val="0"/>
          <w:marBottom w:val="0"/>
          <w:divBdr>
            <w:top w:val="none" w:sz="0" w:space="0" w:color="auto"/>
            <w:left w:val="none" w:sz="0" w:space="0" w:color="auto"/>
            <w:bottom w:val="none" w:sz="0" w:space="0" w:color="auto"/>
            <w:right w:val="none" w:sz="0" w:space="0" w:color="auto"/>
          </w:divBdr>
        </w:div>
        <w:div w:id="1414090104">
          <w:marLeft w:val="0"/>
          <w:marRight w:val="0"/>
          <w:marTop w:val="0"/>
          <w:marBottom w:val="0"/>
          <w:divBdr>
            <w:top w:val="none" w:sz="0" w:space="0" w:color="auto"/>
            <w:left w:val="none" w:sz="0" w:space="0" w:color="auto"/>
            <w:bottom w:val="none" w:sz="0" w:space="0" w:color="auto"/>
            <w:right w:val="none" w:sz="0" w:space="0" w:color="auto"/>
          </w:divBdr>
        </w:div>
        <w:div w:id="2077971426">
          <w:marLeft w:val="0"/>
          <w:marRight w:val="0"/>
          <w:marTop w:val="0"/>
          <w:marBottom w:val="0"/>
          <w:divBdr>
            <w:top w:val="none" w:sz="0" w:space="0" w:color="auto"/>
            <w:left w:val="none" w:sz="0" w:space="0" w:color="auto"/>
            <w:bottom w:val="none" w:sz="0" w:space="0" w:color="auto"/>
            <w:right w:val="none" w:sz="0" w:space="0" w:color="auto"/>
          </w:divBdr>
        </w:div>
      </w:divsChild>
    </w:div>
    <w:div w:id="192571191">
      <w:bodyDiv w:val="1"/>
      <w:marLeft w:val="0"/>
      <w:marRight w:val="0"/>
      <w:marTop w:val="0"/>
      <w:marBottom w:val="0"/>
      <w:divBdr>
        <w:top w:val="none" w:sz="0" w:space="0" w:color="auto"/>
        <w:left w:val="none" w:sz="0" w:space="0" w:color="auto"/>
        <w:bottom w:val="none" w:sz="0" w:space="0" w:color="auto"/>
        <w:right w:val="none" w:sz="0" w:space="0" w:color="auto"/>
      </w:divBdr>
      <w:divsChild>
        <w:div w:id="205421">
          <w:marLeft w:val="0"/>
          <w:marRight w:val="0"/>
          <w:marTop w:val="0"/>
          <w:marBottom w:val="0"/>
          <w:divBdr>
            <w:top w:val="none" w:sz="0" w:space="0" w:color="auto"/>
            <w:left w:val="none" w:sz="0" w:space="0" w:color="auto"/>
            <w:bottom w:val="none" w:sz="0" w:space="0" w:color="auto"/>
            <w:right w:val="none" w:sz="0" w:space="0" w:color="auto"/>
          </w:divBdr>
        </w:div>
        <w:div w:id="11996769">
          <w:marLeft w:val="0"/>
          <w:marRight w:val="0"/>
          <w:marTop w:val="0"/>
          <w:marBottom w:val="0"/>
          <w:divBdr>
            <w:top w:val="none" w:sz="0" w:space="0" w:color="auto"/>
            <w:left w:val="none" w:sz="0" w:space="0" w:color="auto"/>
            <w:bottom w:val="none" w:sz="0" w:space="0" w:color="auto"/>
            <w:right w:val="none" w:sz="0" w:space="0" w:color="auto"/>
          </w:divBdr>
        </w:div>
        <w:div w:id="33890310">
          <w:marLeft w:val="0"/>
          <w:marRight w:val="0"/>
          <w:marTop w:val="0"/>
          <w:marBottom w:val="0"/>
          <w:divBdr>
            <w:top w:val="none" w:sz="0" w:space="0" w:color="auto"/>
            <w:left w:val="none" w:sz="0" w:space="0" w:color="auto"/>
            <w:bottom w:val="none" w:sz="0" w:space="0" w:color="auto"/>
            <w:right w:val="none" w:sz="0" w:space="0" w:color="auto"/>
          </w:divBdr>
        </w:div>
        <w:div w:id="49423900">
          <w:marLeft w:val="0"/>
          <w:marRight w:val="0"/>
          <w:marTop w:val="0"/>
          <w:marBottom w:val="0"/>
          <w:divBdr>
            <w:top w:val="none" w:sz="0" w:space="0" w:color="auto"/>
            <w:left w:val="none" w:sz="0" w:space="0" w:color="auto"/>
            <w:bottom w:val="none" w:sz="0" w:space="0" w:color="auto"/>
            <w:right w:val="none" w:sz="0" w:space="0" w:color="auto"/>
          </w:divBdr>
        </w:div>
        <w:div w:id="56629786">
          <w:marLeft w:val="0"/>
          <w:marRight w:val="0"/>
          <w:marTop w:val="0"/>
          <w:marBottom w:val="0"/>
          <w:divBdr>
            <w:top w:val="none" w:sz="0" w:space="0" w:color="auto"/>
            <w:left w:val="none" w:sz="0" w:space="0" w:color="auto"/>
            <w:bottom w:val="none" w:sz="0" w:space="0" w:color="auto"/>
            <w:right w:val="none" w:sz="0" w:space="0" w:color="auto"/>
          </w:divBdr>
        </w:div>
        <w:div w:id="116149747">
          <w:marLeft w:val="0"/>
          <w:marRight w:val="0"/>
          <w:marTop w:val="0"/>
          <w:marBottom w:val="0"/>
          <w:divBdr>
            <w:top w:val="none" w:sz="0" w:space="0" w:color="auto"/>
            <w:left w:val="none" w:sz="0" w:space="0" w:color="auto"/>
            <w:bottom w:val="none" w:sz="0" w:space="0" w:color="auto"/>
            <w:right w:val="none" w:sz="0" w:space="0" w:color="auto"/>
          </w:divBdr>
        </w:div>
        <w:div w:id="145899965">
          <w:marLeft w:val="0"/>
          <w:marRight w:val="0"/>
          <w:marTop w:val="0"/>
          <w:marBottom w:val="0"/>
          <w:divBdr>
            <w:top w:val="none" w:sz="0" w:space="0" w:color="auto"/>
            <w:left w:val="none" w:sz="0" w:space="0" w:color="auto"/>
            <w:bottom w:val="none" w:sz="0" w:space="0" w:color="auto"/>
            <w:right w:val="none" w:sz="0" w:space="0" w:color="auto"/>
          </w:divBdr>
        </w:div>
        <w:div w:id="146941467">
          <w:marLeft w:val="0"/>
          <w:marRight w:val="0"/>
          <w:marTop w:val="0"/>
          <w:marBottom w:val="0"/>
          <w:divBdr>
            <w:top w:val="none" w:sz="0" w:space="0" w:color="auto"/>
            <w:left w:val="none" w:sz="0" w:space="0" w:color="auto"/>
            <w:bottom w:val="none" w:sz="0" w:space="0" w:color="auto"/>
            <w:right w:val="none" w:sz="0" w:space="0" w:color="auto"/>
          </w:divBdr>
        </w:div>
        <w:div w:id="221714566">
          <w:marLeft w:val="0"/>
          <w:marRight w:val="0"/>
          <w:marTop w:val="0"/>
          <w:marBottom w:val="0"/>
          <w:divBdr>
            <w:top w:val="none" w:sz="0" w:space="0" w:color="auto"/>
            <w:left w:val="none" w:sz="0" w:space="0" w:color="auto"/>
            <w:bottom w:val="none" w:sz="0" w:space="0" w:color="auto"/>
            <w:right w:val="none" w:sz="0" w:space="0" w:color="auto"/>
          </w:divBdr>
        </w:div>
        <w:div w:id="236790660">
          <w:marLeft w:val="0"/>
          <w:marRight w:val="0"/>
          <w:marTop w:val="0"/>
          <w:marBottom w:val="0"/>
          <w:divBdr>
            <w:top w:val="none" w:sz="0" w:space="0" w:color="auto"/>
            <w:left w:val="none" w:sz="0" w:space="0" w:color="auto"/>
            <w:bottom w:val="none" w:sz="0" w:space="0" w:color="auto"/>
            <w:right w:val="none" w:sz="0" w:space="0" w:color="auto"/>
          </w:divBdr>
        </w:div>
        <w:div w:id="247231462">
          <w:marLeft w:val="0"/>
          <w:marRight w:val="0"/>
          <w:marTop w:val="0"/>
          <w:marBottom w:val="0"/>
          <w:divBdr>
            <w:top w:val="none" w:sz="0" w:space="0" w:color="auto"/>
            <w:left w:val="none" w:sz="0" w:space="0" w:color="auto"/>
            <w:bottom w:val="none" w:sz="0" w:space="0" w:color="auto"/>
            <w:right w:val="none" w:sz="0" w:space="0" w:color="auto"/>
          </w:divBdr>
        </w:div>
        <w:div w:id="340858624">
          <w:marLeft w:val="0"/>
          <w:marRight w:val="0"/>
          <w:marTop w:val="0"/>
          <w:marBottom w:val="0"/>
          <w:divBdr>
            <w:top w:val="none" w:sz="0" w:space="0" w:color="auto"/>
            <w:left w:val="none" w:sz="0" w:space="0" w:color="auto"/>
            <w:bottom w:val="none" w:sz="0" w:space="0" w:color="auto"/>
            <w:right w:val="none" w:sz="0" w:space="0" w:color="auto"/>
          </w:divBdr>
        </w:div>
        <w:div w:id="343289890">
          <w:marLeft w:val="0"/>
          <w:marRight w:val="0"/>
          <w:marTop w:val="0"/>
          <w:marBottom w:val="0"/>
          <w:divBdr>
            <w:top w:val="none" w:sz="0" w:space="0" w:color="auto"/>
            <w:left w:val="none" w:sz="0" w:space="0" w:color="auto"/>
            <w:bottom w:val="none" w:sz="0" w:space="0" w:color="auto"/>
            <w:right w:val="none" w:sz="0" w:space="0" w:color="auto"/>
          </w:divBdr>
        </w:div>
        <w:div w:id="355162358">
          <w:marLeft w:val="0"/>
          <w:marRight w:val="0"/>
          <w:marTop w:val="0"/>
          <w:marBottom w:val="0"/>
          <w:divBdr>
            <w:top w:val="none" w:sz="0" w:space="0" w:color="auto"/>
            <w:left w:val="none" w:sz="0" w:space="0" w:color="auto"/>
            <w:bottom w:val="none" w:sz="0" w:space="0" w:color="auto"/>
            <w:right w:val="none" w:sz="0" w:space="0" w:color="auto"/>
          </w:divBdr>
        </w:div>
        <w:div w:id="356203501">
          <w:marLeft w:val="0"/>
          <w:marRight w:val="0"/>
          <w:marTop w:val="0"/>
          <w:marBottom w:val="0"/>
          <w:divBdr>
            <w:top w:val="none" w:sz="0" w:space="0" w:color="auto"/>
            <w:left w:val="none" w:sz="0" w:space="0" w:color="auto"/>
            <w:bottom w:val="none" w:sz="0" w:space="0" w:color="auto"/>
            <w:right w:val="none" w:sz="0" w:space="0" w:color="auto"/>
          </w:divBdr>
        </w:div>
        <w:div w:id="359203342">
          <w:marLeft w:val="0"/>
          <w:marRight w:val="0"/>
          <w:marTop w:val="0"/>
          <w:marBottom w:val="0"/>
          <w:divBdr>
            <w:top w:val="none" w:sz="0" w:space="0" w:color="auto"/>
            <w:left w:val="none" w:sz="0" w:space="0" w:color="auto"/>
            <w:bottom w:val="none" w:sz="0" w:space="0" w:color="auto"/>
            <w:right w:val="none" w:sz="0" w:space="0" w:color="auto"/>
          </w:divBdr>
        </w:div>
        <w:div w:id="405034303">
          <w:marLeft w:val="0"/>
          <w:marRight w:val="0"/>
          <w:marTop w:val="0"/>
          <w:marBottom w:val="0"/>
          <w:divBdr>
            <w:top w:val="none" w:sz="0" w:space="0" w:color="auto"/>
            <w:left w:val="none" w:sz="0" w:space="0" w:color="auto"/>
            <w:bottom w:val="none" w:sz="0" w:space="0" w:color="auto"/>
            <w:right w:val="none" w:sz="0" w:space="0" w:color="auto"/>
          </w:divBdr>
        </w:div>
        <w:div w:id="409010705">
          <w:marLeft w:val="0"/>
          <w:marRight w:val="0"/>
          <w:marTop w:val="0"/>
          <w:marBottom w:val="0"/>
          <w:divBdr>
            <w:top w:val="none" w:sz="0" w:space="0" w:color="auto"/>
            <w:left w:val="none" w:sz="0" w:space="0" w:color="auto"/>
            <w:bottom w:val="none" w:sz="0" w:space="0" w:color="auto"/>
            <w:right w:val="none" w:sz="0" w:space="0" w:color="auto"/>
          </w:divBdr>
        </w:div>
        <w:div w:id="434398620">
          <w:marLeft w:val="0"/>
          <w:marRight w:val="0"/>
          <w:marTop w:val="0"/>
          <w:marBottom w:val="0"/>
          <w:divBdr>
            <w:top w:val="none" w:sz="0" w:space="0" w:color="auto"/>
            <w:left w:val="none" w:sz="0" w:space="0" w:color="auto"/>
            <w:bottom w:val="none" w:sz="0" w:space="0" w:color="auto"/>
            <w:right w:val="none" w:sz="0" w:space="0" w:color="auto"/>
          </w:divBdr>
        </w:div>
        <w:div w:id="439567142">
          <w:marLeft w:val="0"/>
          <w:marRight w:val="0"/>
          <w:marTop w:val="0"/>
          <w:marBottom w:val="0"/>
          <w:divBdr>
            <w:top w:val="none" w:sz="0" w:space="0" w:color="auto"/>
            <w:left w:val="none" w:sz="0" w:space="0" w:color="auto"/>
            <w:bottom w:val="none" w:sz="0" w:space="0" w:color="auto"/>
            <w:right w:val="none" w:sz="0" w:space="0" w:color="auto"/>
          </w:divBdr>
        </w:div>
        <w:div w:id="443811848">
          <w:marLeft w:val="0"/>
          <w:marRight w:val="0"/>
          <w:marTop w:val="0"/>
          <w:marBottom w:val="0"/>
          <w:divBdr>
            <w:top w:val="none" w:sz="0" w:space="0" w:color="auto"/>
            <w:left w:val="none" w:sz="0" w:space="0" w:color="auto"/>
            <w:bottom w:val="none" w:sz="0" w:space="0" w:color="auto"/>
            <w:right w:val="none" w:sz="0" w:space="0" w:color="auto"/>
          </w:divBdr>
        </w:div>
        <w:div w:id="466703728">
          <w:marLeft w:val="0"/>
          <w:marRight w:val="0"/>
          <w:marTop w:val="0"/>
          <w:marBottom w:val="0"/>
          <w:divBdr>
            <w:top w:val="none" w:sz="0" w:space="0" w:color="auto"/>
            <w:left w:val="none" w:sz="0" w:space="0" w:color="auto"/>
            <w:bottom w:val="none" w:sz="0" w:space="0" w:color="auto"/>
            <w:right w:val="none" w:sz="0" w:space="0" w:color="auto"/>
          </w:divBdr>
        </w:div>
        <w:div w:id="474223315">
          <w:marLeft w:val="0"/>
          <w:marRight w:val="0"/>
          <w:marTop w:val="0"/>
          <w:marBottom w:val="0"/>
          <w:divBdr>
            <w:top w:val="none" w:sz="0" w:space="0" w:color="auto"/>
            <w:left w:val="none" w:sz="0" w:space="0" w:color="auto"/>
            <w:bottom w:val="none" w:sz="0" w:space="0" w:color="auto"/>
            <w:right w:val="none" w:sz="0" w:space="0" w:color="auto"/>
          </w:divBdr>
        </w:div>
        <w:div w:id="476342443">
          <w:marLeft w:val="0"/>
          <w:marRight w:val="0"/>
          <w:marTop w:val="0"/>
          <w:marBottom w:val="0"/>
          <w:divBdr>
            <w:top w:val="none" w:sz="0" w:space="0" w:color="auto"/>
            <w:left w:val="none" w:sz="0" w:space="0" w:color="auto"/>
            <w:bottom w:val="none" w:sz="0" w:space="0" w:color="auto"/>
            <w:right w:val="none" w:sz="0" w:space="0" w:color="auto"/>
          </w:divBdr>
        </w:div>
        <w:div w:id="484903084">
          <w:marLeft w:val="0"/>
          <w:marRight w:val="0"/>
          <w:marTop w:val="0"/>
          <w:marBottom w:val="0"/>
          <w:divBdr>
            <w:top w:val="none" w:sz="0" w:space="0" w:color="auto"/>
            <w:left w:val="none" w:sz="0" w:space="0" w:color="auto"/>
            <w:bottom w:val="none" w:sz="0" w:space="0" w:color="auto"/>
            <w:right w:val="none" w:sz="0" w:space="0" w:color="auto"/>
          </w:divBdr>
        </w:div>
        <w:div w:id="532963160">
          <w:marLeft w:val="0"/>
          <w:marRight w:val="0"/>
          <w:marTop w:val="0"/>
          <w:marBottom w:val="0"/>
          <w:divBdr>
            <w:top w:val="none" w:sz="0" w:space="0" w:color="auto"/>
            <w:left w:val="none" w:sz="0" w:space="0" w:color="auto"/>
            <w:bottom w:val="none" w:sz="0" w:space="0" w:color="auto"/>
            <w:right w:val="none" w:sz="0" w:space="0" w:color="auto"/>
          </w:divBdr>
        </w:div>
        <w:div w:id="540479285">
          <w:marLeft w:val="0"/>
          <w:marRight w:val="0"/>
          <w:marTop w:val="0"/>
          <w:marBottom w:val="0"/>
          <w:divBdr>
            <w:top w:val="none" w:sz="0" w:space="0" w:color="auto"/>
            <w:left w:val="none" w:sz="0" w:space="0" w:color="auto"/>
            <w:bottom w:val="none" w:sz="0" w:space="0" w:color="auto"/>
            <w:right w:val="none" w:sz="0" w:space="0" w:color="auto"/>
          </w:divBdr>
        </w:div>
        <w:div w:id="550846867">
          <w:marLeft w:val="0"/>
          <w:marRight w:val="0"/>
          <w:marTop w:val="0"/>
          <w:marBottom w:val="0"/>
          <w:divBdr>
            <w:top w:val="none" w:sz="0" w:space="0" w:color="auto"/>
            <w:left w:val="none" w:sz="0" w:space="0" w:color="auto"/>
            <w:bottom w:val="none" w:sz="0" w:space="0" w:color="auto"/>
            <w:right w:val="none" w:sz="0" w:space="0" w:color="auto"/>
          </w:divBdr>
        </w:div>
        <w:div w:id="554858434">
          <w:marLeft w:val="0"/>
          <w:marRight w:val="0"/>
          <w:marTop w:val="0"/>
          <w:marBottom w:val="0"/>
          <w:divBdr>
            <w:top w:val="none" w:sz="0" w:space="0" w:color="auto"/>
            <w:left w:val="none" w:sz="0" w:space="0" w:color="auto"/>
            <w:bottom w:val="none" w:sz="0" w:space="0" w:color="auto"/>
            <w:right w:val="none" w:sz="0" w:space="0" w:color="auto"/>
          </w:divBdr>
        </w:div>
        <w:div w:id="560674943">
          <w:marLeft w:val="0"/>
          <w:marRight w:val="0"/>
          <w:marTop w:val="0"/>
          <w:marBottom w:val="0"/>
          <w:divBdr>
            <w:top w:val="none" w:sz="0" w:space="0" w:color="auto"/>
            <w:left w:val="none" w:sz="0" w:space="0" w:color="auto"/>
            <w:bottom w:val="none" w:sz="0" w:space="0" w:color="auto"/>
            <w:right w:val="none" w:sz="0" w:space="0" w:color="auto"/>
          </w:divBdr>
        </w:div>
        <w:div w:id="577330119">
          <w:marLeft w:val="0"/>
          <w:marRight w:val="0"/>
          <w:marTop w:val="0"/>
          <w:marBottom w:val="0"/>
          <w:divBdr>
            <w:top w:val="none" w:sz="0" w:space="0" w:color="auto"/>
            <w:left w:val="none" w:sz="0" w:space="0" w:color="auto"/>
            <w:bottom w:val="none" w:sz="0" w:space="0" w:color="auto"/>
            <w:right w:val="none" w:sz="0" w:space="0" w:color="auto"/>
          </w:divBdr>
        </w:div>
        <w:div w:id="583808753">
          <w:marLeft w:val="0"/>
          <w:marRight w:val="0"/>
          <w:marTop w:val="0"/>
          <w:marBottom w:val="0"/>
          <w:divBdr>
            <w:top w:val="none" w:sz="0" w:space="0" w:color="auto"/>
            <w:left w:val="none" w:sz="0" w:space="0" w:color="auto"/>
            <w:bottom w:val="none" w:sz="0" w:space="0" w:color="auto"/>
            <w:right w:val="none" w:sz="0" w:space="0" w:color="auto"/>
          </w:divBdr>
        </w:div>
        <w:div w:id="725225724">
          <w:marLeft w:val="0"/>
          <w:marRight w:val="0"/>
          <w:marTop w:val="0"/>
          <w:marBottom w:val="0"/>
          <w:divBdr>
            <w:top w:val="none" w:sz="0" w:space="0" w:color="auto"/>
            <w:left w:val="none" w:sz="0" w:space="0" w:color="auto"/>
            <w:bottom w:val="none" w:sz="0" w:space="0" w:color="auto"/>
            <w:right w:val="none" w:sz="0" w:space="0" w:color="auto"/>
          </w:divBdr>
        </w:div>
        <w:div w:id="744686217">
          <w:marLeft w:val="0"/>
          <w:marRight w:val="0"/>
          <w:marTop w:val="0"/>
          <w:marBottom w:val="0"/>
          <w:divBdr>
            <w:top w:val="none" w:sz="0" w:space="0" w:color="auto"/>
            <w:left w:val="none" w:sz="0" w:space="0" w:color="auto"/>
            <w:bottom w:val="none" w:sz="0" w:space="0" w:color="auto"/>
            <w:right w:val="none" w:sz="0" w:space="0" w:color="auto"/>
          </w:divBdr>
        </w:div>
        <w:div w:id="785470461">
          <w:marLeft w:val="0"/>
          <w:marRight w:val="0"/>
          <w:marTop w:val="0"/>
          <w:marBottom w:val="0"/>
          <w:divBdr>
            <w:top w:val="none" w:sz="0" w:space="0" w:color="auto"/>
            <w:left w:val="none" w:sz="0" w:space="0" w:color="auto"/>
            <w:bottom w:val="none" w:sz="0" w:space="0" w:color="auto"/>
            <w:right w:val="none" w:sz="0" w:space="0" w:color="auto"/>
          </w:divBdr>
        </w:div>
        <w:div w:id="789320399">
          <w:marLeft w:val="0"/>
          <w:marRight w:val="0"/>
          <w:marTop w:val="0"/>
          <w:marBottom w:val="0"/>
          <w:divBdr>
            <w:top w:val="none" w:sz="0" w:space="0" w:color="auto"/>
            <w:left w:val="none" w:sz="0" w:space="0" w:color="auto"/>
            <w:bottom w:val="none" w:sz="0" w:space="0" w:color="auto"/>
            <w:right w:val="none" w:sz="0" w:space="0" w:color="auto"/>
          </w:divBdr>
        </w:div>
        <w:div w:id="828250040">
          <w:marLeft w:val="0"/>
          <w:marRight w:val="0"/>
          <w:marTop w:val="0"/>
          <w:marBottom w:val="0"/>
          <w:divBdr>
            <w:top w:val="none" w:sz="0" w:space="0" w:color="auto"/>
            <w:left w:val="none" w:sz="0" w:space="0" w:color="auto"/>
            <w:bottom w:val="none" w:sz="0" w:space="0" w:color="auto"/>
            <w:right w:val="none" w:sz="0" w:space="0" w:color="auto"/>
          </w:divBdr>
        </w:div>
        <w:div w:id="842091061">
          <w:marLeft w:val="0"/>
          <w:marRight w:val="0"/>
          <w:marTop w:val="0"/>
          <w:marBottom w:val="0"/>
          <w:divBdr>
            <w:top w:val="none" w:sz="0" w:space="0" w:color="auto"/>
            <w:left w:val="none" w:sz="0" w:space="0" w:color="auto"/>
            <w:bottom w:val="none" w:sz="0" w:space="0" w:color="auto"/>
            <w:right w:val="none" w:sz="0" w:space="0" w:color="auto"/>
          </w:divBdr>
        </w:div>
        <w:div w:id="863175288">
          <w:marLeft w:val="0"/>
          <w:marRight w:val="0"/>
          <w:marTop w:val="0"/>
          <w:marBottom w:val="0"/>
          <w:divBdr>
            <w:top w:val="none" w:sz="0" w:space="0" w:color="auto"/>
            <w:left w:val="none" w:sz="0" w:space="0" w:color="auto"/>
            <w:bottom w:val="none" w:sz="0" w:space="0" w:color="auto"/>
            <w:right w:val="none" w:sz="0" w:space="0" w:color="auto"/>
          </w:divBdr>
        </w:div>
        <w:div w:id="910503212">
          <w:marLeft w:val="0"/>
          <w:marRight w:val="0"/>
          <w:marTop w:val="0"/>
          <w:marBottom w:val="0"/>
          <w:divBdr>
            <w:top w:val="none" w:sz="0" w:space="0" w:color="auto"/>
            <w:left w:val="none" w:sz="0" w:space="0" w:color="auto"/>
            <w:bottom w:val="none" w:sz="0" w:space="0" w:color="auto"/>
            <w:right w:val="none" w:sz="0" w:space="0" w:color="auto"/>
          </w:divBdr>
        </w:div>
        <w:div w:id="916355603">
          <w:marLeft w:val="0"/>
          <w:marRight w:val="0"/>
          <w:marTop w:val="0"/>
          <w:marBottom w:val="0"/>
          <w:divBdr>
            <w:top w:val="none" w:sz="0" w:space="0" w:color="auto"/>
            <w:left w:val="none" w:sz="0" w:space="0" w:color="auto"/>
            <w:bottom w:val="none" w:sz="0" w:space="0" w:color="auto"/>
            <w:right w:val="none" w:sz="0" w:space="0" w:color="auto"/>
          </w:divBdr>
        </w:div>
        <w:div w:id="993802715">
          <w:marLeft w:val="0"/>
          <w:marRight w:val="0"/>
          <w:marTop w:val="0"/>
          <w:marBottom w:val="0"/>
          <w:divBdr>
            <w:top w:val="none" w:sz="0" w:space="0" w:color="auto"/>
            <w:left w:val="none" w:sz="0" w:space="0" w:color="auto"/>
            <w:bottom w:val="none" w:sz="0" w:space="0" w:color="auto"/>
            <w:right w:val="none" w:sz="0" w:space="0" w:color="auto"/>
          </w:divBdr>
        </w:div>
        <w:div w:id="1019426483">
          <w:marLeft w:val="0"/>
          <w:marRight w:val="0"/>
          <w:marTop w:val="0"/>
          <w:marBottom w:val="0"/>
          <w:divBdr>
            <w:top w:val="none" w:sz="0" w:space="0" w:color="auto"/>
            <w:left w:val="none" w:sz="0" w:space="0" w:color="auto"/>
            <w:bottom w:val="none" w:sz="0" w:space="0" w:color="auto"/>
            <w:right w:val="none" w:sz="0" w:space="0" w:color="auto"/>
          </w:divBdr>
        </w:div>
        <w:div w:id="1078937281">
          <w:marLeft w:val="0"/>
          <w:marRight w:val="0"/>
          <w:marTop w:val="0"/>
          <w:marBottom w:val="0"/>
          <w:divBdr>
            <w:top w:val="none" w:sz="0" w:space="0" w:color="auto"/>
            <w:left w:val="none" w:sz="0" w:space="0" w:color="auto"/>
            <w:bottom w:val="none" w:sz="0" w:space="0" w:color="auto"/>
            <w:right w:val="none" w:sz="0" w:space="0" w:color="auto"/>
          </w:divBdr>
        </w:div>
        <w:div w:id="1130318265">
          <w:marLeft w:val="0"/>
          <w:marRight w:val="0"/>
          <w:marTop w:val="0"/>
          <w:marBottom w:val="0"/>
          <w:divBdr>
            <w:top w:val="none" w:sz="0" w:space="0" w:color="auto"/>
            <w:left w:val="none" w:sz="0" w:space="0" w:color="auto"/>
            <w:bottom w:val="none" w:sz="0" w:space="0" w:color="auto"/>
            <w:right w:val="none" w:sz="0" w:space="0" w:color="auto"/>
          </w:divBdr>
        </w:div>
        <w:div w:id="1145076474">
          <w:marLeft w:val="0"/>
          <w:marRight w:val="0"/>
          <w:marTop w:val="0"/>
          <w:marBottom w:val="0"/>
          <w:divBdr>
            <w:top w:val="none" w:sz="0" w:space="0" w:color="auto"/>
            <w:left w:val="none" w:sz="0" w:space="0" w:color="auto"/>
            <w:bottom w:val="none" w:sz="0" w:space="0" w:color="auto"/>
            <w:right w:val="none" w:sz="0" w:space="0" w:color="auto"/>
          </w:divBdr>
        </w:div>
        <w:div w:id="1154175054">
          <w:marLeft w:val="0"/>
          <w:marRight w:val="0"/>
          <w:marTop w:val="0"/>
          <w:marBottom w:val="0"/>
          <w:divBdr>
            <w:top w:val="none" w:sz="0" w:space="0" w:color="auto"/>
            <w:left w:val="none" w:sz="0" w:space="0" w:color="auto"/>
            <w:bottom w:val="none" w:sz="0" w:space="0" w:color="auto"/>
            <w:right w:val="none" w:sz="0" w:space="0" w:color="auto"/>
          </w:divBdr>
        </w:div>
        <w:div w:id="1154561605">
          <w:marLeft w:val="0"/>
          <w:marRight w:val="0"/>
          <w:marTop w:val="0"/>
          <w:marBottom w:val="0"/>
          <w:divBdr>
            <w:top w:val="none" w:sz="0" w:space="0" w:color="auto"/>
            <w:left w:val="none" w:sz="0" w:space="0" w:color="auto"/>
            <w:bottom w:val="none" w:sz="0" w:space="0" w:color="auto"/>
            <w:right w:val="none" w:sz="0" w:space="0" w:color="auto"/>
          </w:divBdr>
        </w:div>
        <w:div w:id="1209684129">
          <w:marLeft w:val="0"/>
          <w:marRight w:val="0"/>
          <w:marTop w:val="0"/>
          <w:marBottom w:val="0"/>
          <w:divBdr>
            <w:top w:val="none" w:sz="0" w:space="0" w:color="auto"/>
            <w:left w:val="none" w:sz="0" w:space="0" w:color="auto"/>
            <w:bottom w:val="none" w:sz="0" w:space="0" w:color="auto"/>
            <w:right w:val="none" w:sz="0" w:space="0" w:color="auto"/>
          </w:divBdr>
        </w:div>
        <w:div w:id="1236671361">
          <w:marLeft w:val="0"/>
          <w:marRight w:val="0"/>
          <w:marTop w:val="0"/>
          <w:marBottom w:val="0"/>
          <w:divBdr>
            <w:top w:val="none" w:sz="0" w:space="0" w:color="auto"/>
            <w:left w:val="none" w:sz="0" w:space="0" w:color="auto"/>
            <w:bottom w:val="none" w:sz="0" w:space="0" w:color="auto"/>
            <w:right w:val="none" w:sz="0" w:space="0" w:color="auto"/>
          </w:divBdr>
        </w:div>
        <w:div w:id="1264997802">
          <w:marLeft w:val="0"/>
          <w:marRight w:val="0"/>
          <w:marTop w:val="0"/>
          <w:marBottom w:val="0"/>
          <w:divBdr>
            <w:top w:val="none" w:sz="0" w:space="0" w:color="auto"/>
            <w:left w:val="none" w:sz="0" w:space="0" w:color="auto"/>
            <w:bottom w:val="none" w:sz="0" w:space="0" w:color="auto"/>
            <w:right w:val="none" w:sz="0" w:space="0" w:color="auto"/>
          </w:divBdr>
        </w:div>
        <w:div w:id="1277328091">
          <w:marLeft w:val="0"/>
          <w:marRight w:val="0"/>
          <w:marTop w:val="0"/>
          <w:marBottom w:val="0"/>
          <w:divBdr>
            <w:top w:val="none" w:sz="0" w:space="0" w:color="auto"/>
            <w:left w:val="none" w:sz="0" w:space="0" w:color="auto"/>
            <w:bottom w:val="none" w:sz="0" w:space="0" w:color="auto"/>
            <w:right w:val="none" w:sz="0" w:space="0" w:color="auto"/>
          </w:divBdr>
        </w:div>
        <w:div w:id="1306200282">
          <w:marLeft w:val="0"/>
          <w:marRight w:val="0"/>
          <w:marTop w:val="0"/>
          <w:marBottom w:val="0"/>
          <w:divBdr>
            <w:top w:val="none" w:sz="0" w:space="0" w:color="auto"/>
            <w:left w:val="none" w:sz="0" w:space="0" w:color="auto"/>
            <w:bottom w:val="none" w:sz="0" w:space="0" w:color="auto"/>
            <w:right w:val="none" w:sz="0" w:space="0" w:color="auto"/>
          </w:divBdr>
        </w:div>
        <w:div w:id="1319727305">
          <w:marLeft w:val="0"/>
          <w:marRight w:val="0"/>
          <w:marTop w:val="0"/>
          <w:marBottom w:val="0"/>
          <w:divBdr>
            <w:top w:val="none" w:sz="0" w:space="0" w:color="auto"/>
            <w:left w:val="none" w:sz="0" w:space="0" w:color="auto"/>
            <w:bottom w:val="none" w:sz="0" w:space="0" w:color="auto"/>
            <w:right w:val="none" w:sz="0" w:space="0" w:color="auto"/>
          </w:divBdr>
        </w:div>
        <w:div w:id="1356227545">
          <w:marLeft w:val="0"/>
          <w:marRight w:val="0"/>
          <w:marTop w:val="0"/>
          <w:marBottom w:val="0"/>
          <w:divBdr>
            <w:top w:val="none" w:sz="0" w:space="0" w:color="auto"/>
            <w:left w:val="none" w:sz="0" w:space="0" w:color="auto"/>
            <w:bottom w:val="none" w:sz="0" w:space="0" w:color="auto"/>
            <w:right w:val="none" w:sz="0" w:space="0" w:color="auto"/>
          </w:divBdr>
        </w:div>
        <w:div w:id="1367408910">
          <w:marLeft w:val="0"/>
          <w:marRight w:val="0"/>
          <w:marTop w:val="0"/>
          <w:marBottom w:val="0"/>
          <w:divBdr>
            <w:top w:val="none" w:sz="0" w:space="0" w:color="auto"/>
            <w:left w:val="none" w:sz="0" w:space="0" w:color="auto"/>
            <w:bottom w:val="none" w:sz="0" w:space="0" w:color="auto"/>
            <w:right w:val="none" w:sz="0" w:space="0" w:color="auto"/>
          </w:divBdr>
        </w:div>
        <w:div w:id="1391882498">
          <w:marLeft w:val="0"/>
          <w:marRight w:val="0"/>
          <w:marTop w:val="0"/>
          <w:marBottom w:val="0"/>
          <w:divBdr>
            <w:top w:val="none" w:sz="0" w:space="0" w:color="auto"/>
            <w:left w:val="none" w:sz="0" w:space="0" w:color="auto"/>
            <w:bottom w:val="none" w:sz="0" w:space="0" w:color="auto"/>
            <w:right w:val="none" w:sz="0" w:space="0" w:color="auto"/>
          </w:divBdr>
        </w:div>
        <w:div w:id="1428844356">
          <w:marLeft w:val="0"/>
          <w:marRight w:val="0"/>
          <w:marTop w:val="0"/>
          <w:marBottom w:val="0"/>
          <w:divBdr>
            <w:top w:val="none" w:sz="0" w:space="0" w:color="auto"/>
            <w:left w:val="none" w:sz="0" w:space="0" w:color="auto"/>
            <w:bottom w:val="none" w:sz="0" w:space="0" w:color="auto"/>
            <w:right w:val="none" w:sz="0" w:space="0" w:color="auto"/>
          </w:divBdr>
        </w:div>
        <w:div w:id="1433670774">
          <w:marLeft w:val="0"/>
          <w:marRight w:val="0"/>
          <w:marTop w:val="0"/>
          <w:marBottom w:val="0"/>
          <w:divBdr>
            <w:top w:val="none" w:sz="0" w:space="0" w:color="auto"/>
            <w:left w:val="none" w:sz="0" w:space="0" w:color="auto"/>
            <w:bottom w:val="none" w:sz="0" w:space="0" w:color="auto"/>
            <w:right w:val="none" w:sz="0" w:space="0" w:color="auto"/>
          </w:divBdr>
        </w:div>
        <w:div w:id="1489899325">
          <w:marLeft w:val="0"/>
          <w:marRight w:val="0"/>
          <w:marTop w:val="0"/>
          <w:marBottom w:val="0"/>
          <w:divBdr>
            <w:top w:val="none" w:sz="0" w:space="0" w:color="auto"/>
            <w:left w:val="none" w:sz="0" w:space="0" w:color="auto"/>
            <w:bottom w:val="none" w:sz="0" w:space="0" w:color="auto"/>
            <w:right w:val="none" w:sz="0" w:space="0" w:color="auto"/>
          </w:divBdr>
        </w:div>
        <w:div w:id="1545484372">
          <w:marLeft w:val="0"/>
          <w:marRight w:val="0"/>
          <w:marTop w:val="0"/>
          <w:marBottom w:val="0"/>
          <w:divBdr>
            <w:top w:val="none" w:sz="0" w:space="0" w:color="auto"/>
            <w:left w:val="none" w:sz="0" w:space="0" w:color="auto"/>
            <w:bottom w:val="none" w:sz="0" w:space="0" w:color="auto"/>
            <w:right w:val="none" w:sz="0" w:space="0" w:color="auto"/>
          </w:divBdr>
        </w:div>
        <w:div w:id="1579051149">
          <w:marLeft w:val="0"/>
          <w:marRight w:val="0"/>
          <w:marTop w:val="0"/>
          <w:marBottom w:val="0"/>
          <w:divBdr>
            <w:top w:val="none" w:sz="0" w:space="0" w:color="auto"/>
            <w:left w:val="none" w:sz="0" w:space="0" w:color="auto"/>
            <w:bottom w:val="none" w:sz="0" w:space="0" w:color="auto"/>
            <w:right w:val="none" w:sz="0" w:space="0" w:color="auto"/>
          </w:divBdr>
        </w:div>
        <w:div w:id="1596674271">
          <w:marLeft w:val="0"/>
          <w:marRight w:val="0"/>
          <w:marTop w:val="0"/>
          <w:marBottom w:val="0"/>
          <w:divBdr>
            <w:top w:val="none" w:sz="0" w:space="0" w:color="auto"/>
            <w:left w:val="none" w:sz="0" w:space="0" w:color="auto"/>
            <w:bottom w:val="none" w:sz="0" w:space="0" w:color="auto"/>
            <w:right w:val="none" w:sz="0" w:space="0" w:color="auto"/>
          </w:divBdr>
        </w:div>
        <w:div w:id="1607228041">
          <w:marLeft w:val="0"/>
          <w:marRight w:val="0"/>
          <w:marTop w:val="0"/>
          <w:marBottom w:val="0"/>
          <w:divBdr>
            <w:top w:val="none" w:sz="0" w:space="0" w:color="auto"/>
            <w:left w:val="none" w:sz="0" w:space="0" w:color="auto"/>
            <w:bottom w:val="none" w:sz="0" w:space="0" w:color="auto"/>
            <w:right w:val="none" w:sz="0" w:space="0" w:color="auto"/>
          </w:divBdr>
        </w:div>
        <w:div w:id="1616254796">
          <w:marLeft w:val="0"/>
          <w:marRight w:val="0"/>
          <w:marTop w:val="0"/>
          <w:marBottom w:val="0"/>
          <w:divBdr>
            <w:top w:val="none" w:sz="0" w:space="0" w:color="auto"/>
            <w:left w:val="none" w:sz="0" w:space="0" w:color="auto"/>
            <w:bottom w:val="none" w:sz="0" w:space="0" w:color="auto"/>
            <w:right w:val="none" w:sz="0" w:space="0" w:color="auto"/>
          </w:divBdr>
        </w:div>
        <w:div w:id="1627344935">
          <w:marLeft w:val="0"/>
          <w:marRight w:val="0"/>
          <w:marTop w:val="0"/>
          <w:marBottom w:val="0"/>
          <w:divBdr>
            <w:top w:val="none" w:sz="0" w:space="0" w:color="auto"/>
            <w:left w:val="none" w:sz="0" w:space="0" w:color="auto"/>
            <w:bottom w:val="none" w:sz="0" w:space="0" w:color="auto"/>
            <w:right w:val="none" w:sz="0" w:space="0" w:color="auto"/>
          </w:divBdr>
        </w:div>
        <w:div w:id="1631091267">
          <w:marLeft w:val="0"/>
          <w:marRight w:val="0"/>
          <w:marTop w:val="0"/>
          <w:marBottom w:val="0"/>
          <w:divBdr>
            <w:top w:val="none" w:sz="0" w:space="0" w:color="auto"/>
            <w:left w:val="none" w:sz="0" w:space="0" w:color="auto"/>
            <w:bottom w:val="none" w:sz="0" w:space="0" w:color="auto"/>
            <w:right w:val="none" w:sz="0" w:space="0" w:color="auto"/>
          </w:divBdr>
        </w:div>
        <w:div w:id="1640844884">
          <w:marLeft w:val="0"/>
          <w:marRight w:val="0"/>
          <w:marTop w:val="0"/>
          <w:marBottom w:val="0"/>
          <w:divBdr>
            <w:top w:val="none" w:sz="0" w:space="0" w:color="auto"/>
            <w:left w:val="none" w:sz="0" w:space="0" w:color="auto"/>
            <w:bottom w:val="none" w:sz="0" w:space="0" w:color="auto"/>
            <w:right w:val="none" w:sz="0" w:space="0" w:color="auto"/>
          </w:divBdr>
        </w:div>
        <w:div w:id="1656838330">
          <w:marLeft w:val="0"/>
          <w:marRight w:val="0"/>
          <w:marTop w:val="0"/>
          <w:marBottom w:val="0"/>
          <w:divBdr>
            <w:top w:val="none" w:sz="0" w:space="0" w:color="auto"/>
            <w:left w:val="none" w:sz="0" w:space="0" w:color="auto"/>
            <w:bottom w:val="none" w:sz="0" w:space="0" w:color="auto"/>
            <w:right w:val="none" w:sz="0" w:space="0" w:color="auto"/>
          </w:divBdr>
        </w:div>
        <w:div w:id="1715956851">
          <w:marLeft w:val="0"/>
          <w:marRight w:val="0"/>
          <w:marTop w:val="0"/>
          <w:marBottom w:val="0"/>
          <w:divBdr>
            <w:top w:val="none" w:sz="0" w:space="0" w:color="auto"/>
            <w:left w:val="none" w:sz="0" w:space="0" w:color="auto"/>
            <w:bottom w:val="none" w:sz="0" w:space="0" w:color="auto"/>
            <w:right w:val="none" w:sz="0" w:space="0" w:color="auto"/>
          </w:divBdr>
        </w:div>
        <w:div w:id="1720518795">
          <w:marLeft w:val="0"/>
          <w:marRight w:val="0"/>
          <w:marTop w:val="0"/>
          <w:marBottom w:val="0"/>
          <w:divBdr>
            <w:top w:val="none" w:sz="0" w:space="0" w:color="auto"/>
            <w:left w:val="none" w:sz="0" w:space="0" w:color="auto"/>
            <w:bottom w:val="none" w:sz="0" w:space="0" w:color="auto"/>
            <w:right w:val="none" w:sz="0" w:space="0" w:color="auto"/>
          </w:divBdr>
        </w:div>
        <w:div w:id="1734431454">
          <w:marLeft w:val="0"/>
          <w:marRight w:val="0"/>
          <w:marTop w:val="0"/>
          <w:marBottom w:val="0"/>
          <w:divBdr>
            <w:top w:val="none" w:sz="0" w:space="0" w:color="auto"/>
            <w:left w:val="none" w:sz="0" w:space="0" w:color="auto"/>
            <w:bottom w:val="none" w:sz="0" w:space="0" w:color="auto"/>
            <w:right w:val="none" w:sz="0" w:space="0" w:color="auto"/>
          </w:divBdr>
        </w:div>
        <w:div w:id="1757246261">
          <w:marLeft w:val="0"/>
          <w:marRight w:val="0"/>
          <w:marTop w:val="0"/>
          <w:marBottom w:val="0"/>
          <w:divBdr>
            <w:top w:val="none" w:sz="0" w:space="0" w:color="auto"/>
            <w:left w:val="none" w:sz="0" w:space="0" w:color="auto"/>
            <w:bottom w:val="none" w:sz="0" w:space="0" w:color="auto"/>
            <w:right w:val="none" w:sz="0" w:space="0" w:color="auto"/>
          </w:divBdr>
        </w:div>
        <w:div w:id="1762097632">
          <w:marLeft w:val="0"/>
          <w:marRight w:val="0"/>
          <w:marTop w:val="0"/>
          <w:marBottom w:val="0"/>
          <w:divBdr>
            <w:top w:val="none" w:sz="0" w:space="0" w:color="auto"/>
            <w:left w:val="none" w:sz="0" w:space="0" w:color="auto"/>
            <w:bottom w:val="none" w:sz="0" w:space="0" w:color="auto"/>
            <w:right w:val="none" w:sz="0" w:space="0" w:color="auto"/>
          </w:divBdr>
        </w:div>
        <w:div w:id="1784882744">
          <w:marLeft w:val="0"/>
          <w:marRight w:val="0"/>
          <w:marTop w:val="0"/>
          <w:marBottom w:val="0"/>
          <w:divBdr>
            <w:top w:val="none" w:sz="0" w:space="0" w:color="auto"/>
            <w:left w:val="none" w:sz="0" w:space="0" w:color="auto"/>
            <w:bottom w:val="none" w:sz="0" w:space="0" w:color="auto"/>
            <w:right w:val="none" w:sz="0" w:space="0" w:color="auto"/>
          </w:divBdr>
        </w:div>
        <w:div w:id="1795513419">
          <w:marLeft w:val="0"/>
          <w:marRight w:val="0"/>
          <w:marTop w:val="0"/>
          <w:marBottom w:val="0"/>
          <w:divBdr>
            <w:top w:val="none" w:sz="0" w:space="0" w:color="auto"/>
            <w:left w:val="none" w:sz="0" w:space="0" w:color="auto"/>
            <w:bottom w:val="none" w:sz="0" w:space="0" w:color="auto"/>
            <w:right w:val="none" w:sz="0" w:space="0" w:color="auto"/>
          </w:divBdr>
        </w:div>
        <w:div w:id="1795979488">
          <w:marLeft w:val="0"/>
          <w:marRight w:val="0"/>
          <w:marTop w:val="0"/>
          <w:marBottom w:val="0"/>
          <w:divBdr>
            <w:top w:val="none" w:sz="0" w:space="0" w:color="auto"/>
            <w:left w:val="none" w:sz="0" w:space="0" w:color="auto"/>
            <w:bottom w:val="none" w:sz="0" w:space="0" w:color="auto"/>
            <w:right w:val="none" w:sz="0" w:space="0" w:color="auto"/>
          </w:divBdr>
        </w:div>
        <w:div w:id="1822382250">
          <w:marLeft w:val="0"/>
          <w:marRight w:val="0"/>
          <w:marTop w:val="0"/>
          <w:marBottom w:val="0"/>
          <w:divBdr>
            <w:top w:val="none" w:sz="0" w:space="0" w:color="auto"/>
            <w:left w:val="none" w:sz="0" w:space="0" w:color="auto"/>
            <w:bottom w:val="none" w:sz="0" w:space="0" w:color="auto"/>
            <w:right w:val="none" w:sz="0" w:space="0" w:color="auto"/>
          </w:divBdr>
        </w:div>
        <w:div w:id="1868447850">
          <w:marLeft w:val="0"/>
          <w:marRight w:val="0"/>
          <w:marTop w:val="0"/>
          <w:marBottom w:val="0"/>
          <w:divBdr>
            <w:top w:val="none" w:sz="0" w:space="0" w:color="auto"/>
            <w:left w:val="none" w:sz="0" w:space="0" w:color="auto"/>
            <w:bottom w:val="none" w:sz="0" w:space="0" w:color="auto"/>
            <w:right w:val="none" w:sz="0" w:space="0" w:color="auto"/>
          </w:divBdr>
        </w:div>
        <w:div w:id="1878003445">
          <w:marLeft w:val="0"/>
          <w:marRight w:val="0"/>
          <w:marTop w:val="0"/>
          <w:marBottom w:val="0"/>
          <w:divBdr>
            <w:top w:val="none" w:sz="0" w:space="0" w:color="auto"/>
            <w:left w:val="none" w:sz="0" w:space="0" w:color="auto"/>
            <w:bottom w:val="none" w:sz="0" w:space="0" w:color="auto"/>
            <w:right w:val="none" w:sz="0" w:space="0" w:color="auto"/>
          </w:divBdr>
        </w:div>
        <w:div w:id="1880973050">
          <w:marLeft w:val="0"/>
          <w:marRight w:val="0"/>
          <w:marTop w:val="0"/>
          <w:marBottom w:val="0"/>
          <w:divBdr>
            <w:top w:val="none" w:sz="0" w:space="0" w:color="auto"/>
            <w:left w:val="none" w:sz="0" w:space="0" w:color="auto"/>
            <w:bottom w:val="none" w:sz="0" w:space="0" w:color="auto"/>
            <w:right w:val="none" w:sz="0" w:space="0" w:color="auto"/>
          </w:divBdr>
        </w:div>
        <w:div w:id="1906068034">
          <w:marLeft w:val="0"/>
          <w:marRight w:val="0"/>
          <w:marTop w:val="0"/>
          <w:marBottom w:val="0"/>
          <w:divBdr>
            <w:top w:val="none" w:sz="0" w:space="0" w:color="auto"/>
            <w:left w:val="none" w:sz="0" w:space="0" w:color="auto"/>
            <w:bottom w:val="none" w:sz="0" w:space="0" w:color="auto"/>
            <w:right w:val="none" w:sz="0" w:space="0" w:color="auto"/>
          </w:divBdr>
        </w:div>
        <w:div w:id="1942253504">
          <w:marLeft w:val="0"/>
          <w:marRight w:val="0"/>
          <w:marTop w:val="0"/>
          <w:marBottom w:val="0"/>
          <w:divBdr>
            <w:top w:val="none" w:sz="0" w:space="0" w:color="auto"/>
            <w:left w:val="none" w:sz="0" w:space="0" w:color="auto"/>
            <w:bottom w:val="none" w:sz="0" w:space="0" w:color="auto"/>
            <w:right w:val="none" w:sz="0" w:space="0" w:color="auto"/>
          </w:divBdr>
        </w:div>
        <w:div w:id="1999380668">
          <w:marLeft w:val="0"/>
          <w:marRight w:val="0"/>
          <w:marTop w:val="0"/>
          <w:marBottom w:val="0"/>
          <w:divBdr>
            <w:top w:val="none" w:sz="0" w:space="0" w:color="auto"/>
            <w:left w:val="none" w:sz="0" w:space="0" w:color="auto"/>
            <w:bottom w:val="none" w:sz="0" w:space="0" w:color="auto"/>
            <w:right w:val="none" w:sz="0" w:space="0" w:color="auto"/>
          </w:divBdr>
        </w:div>
        <w:div w:id="2012221228">
          <w:marLeft w:val="0"/>
          <w:marRight w:val="0"/>
          <w:marTop w:val="0"/>
          <w:marBottom w:val="0"/>
          <w:divBdr>
            <w:top w:val="none" w:sz="0" w:space="0" w:color="auto"/>
            <w:left w:val="none" w:sz="0" w:space="0" w:color="auto"/>
            <w:bottom w:val="none" w:sz="0" w:space="0" w:color="auto"/>
            <w:right w:val="none" w:sz="0" w:space="0" w:color="auto"/>
          </w:divBdr>
        </w:div>
        <w:div w:id="2014212287">
          <w:marLeft w:val="0"/>
          <w:marRight w:val="0"/>
          <w:marTop w:val="0"/>
          <w:marBottom w:val="0"/>
          <w:divBdr>
            <w:top w:val="none" w:sz="0" w:space="0" w:color="auto"/>
            <w:left w:val="none" w:sz="0" w:space="0" w:color="auto"/>
            <w:bottom w:val="none" w:sz="0" w:space="0" w:color="auto"/>
            <w:right w:val="none" w:sz="0" w:space="0" w:color="auto"/>
          </w:divBdr>
        </w:div>
        <w:div w:id="2028021863">
          <w:marLeft w:val="0"/>
          <w:marRight w:val="0"/>
          <w:marTop w:val="0"/>
          <w:marBottom w:val="0"/>
          <w:divBdr>
            <w:top w:val="none" w:sz="0" w:space="0" w:color="auto"/>
            <w:left w:val="none" w:sz="0" w:space="0" w:color="auto"/>
            <w:bottom w:val="none" w:sz="0" w:space="0" w:color="auto"/>
            <w:right w:val="none" w:sz="0" w:space="0" w:color="auto"/>
          </w:divBdr>
        </w:div>
        <w:div w:id="2035887637">
          <w:marLeft w:val="0"/>
          <w:marRight w:val="0"/>
          <w:marTop w:val="0"/>
          <w:marBottom w:val="0"/>
          <w:divBdr>
            <w:top w:val="none" w:sz="0" w:space="0" w:color="auto"/>
            <w:left w:val="none" w:sz="0" w:space="0" w:color="auto"/>
            <w:bottom w:val="none" w:sz="0" w:space="0" w:color="auto"/>
            <w:right w:val="none" w:sz="0" w:space="0" w:color="auto"/>
          </w:divBdr>
        </w:div>
        <w:div w:id="2046904205">
          <w:marLeft w:val="0"/>
          <w:marRight w:val="0"/>
          <w:marTop w:val="0"/>
          <w:marBottom w:val="0"/>
          <w:divBdr>
            <w:top w:val="none" w:sz="0" w:space="0" w:color="auto"/>
            <w:left w:val="none" w:sz="0" w:space="0" w:color="auto"/>
            <w:bottom w:val="none" w:sz="0" w:space="0" w:color="auto"/>
            <w:right w:val="none" w:sz="0" w:space="0" w:color="auto"/>
          </w:divBdr>
        </w:div>
        <w:div w:id="2134976682">
          <w:marLeft w:val="0"/>
          <w:marRight w:val="0"/>
          <w:marTop w:val="0"/>
          <w:marBottom w:val="0"/>
          <w:divBdr>
            <w:top w:val="none" w:sz="0" w:space="0" w:color="auto"/>
            <w:left w:val="none" w:sz="0" w:space="0" w:color="auto"/>
            <w:bottom w:val="none" w:sz="0" w:space="0" w:color="auto"/>
            <w:right w:val="none" w:sz="0" w:space="0" w:color="auto"/>
          </w:divBdr>
        </w:div>
      </w:divsChild>
    </w:div>
    <w:div w:id="198325691">
      <w:bodyDiv w:val="1"/>
      <w:marLeft w:val="0"/>
      <w:marRight w:val="0"/>
      <w:marTop w:val="0"/>
      <w:marBottom w:val="0"/>
      <w:divBdr>
        <w:top w:val="none" w:sz="0" w:space="0" w:color="auto"/>
        <w:left w:val="none" w:sz="0" w:space="0" w:color="auto"/>
        <w:bottom w:val="none" w:sz="0" w:space="0" w:color="auto"/>
        <w:right w:val="none" w:sz="0" w:space="0" w:color="auto"/>
      </w:divBdr>
      <w:divsChild>
        <w:div w:id="51009193">
          <w:marLeft w:val="0"/>
          <w:marRight w:val="0"/>
          <w:marTop w:val="0"/>
          <w:marBottom w:val="0"/>
          <w:divBdr>
            <w:top w:val="none" w:sz="0" w:space="0" w:color="auto"/>
            <w:left w:val="none" w:sz="0" w:space="0" w:color="auto"/>
            <w:bottom w:val="none" w:sz="0" w:space="0" w:color="auto"/>
            <w:right w:val="none" w:sz="0" w:space="0" w:color="auto"/>
          </w:divBdr>
        </w:div>
        <w:div w:id="1144005360">
          <w:marLeft w:val="0"/>
          <w:marRight w:val="0"/>
          <w:marTop w:val="0"/>
          <w:marBottom w:val="0"/>
          <w:divBdr>
            <w:top w:val="none" w:sz="0" w:space="0" w:color="auto"/>
            <w:left w:val="none" w:sz="0" w:space="0" w:color="auto"/>
            <w:bottom w:val="none" w:sz="0" w:space="0" w:color="auto"/>
            <w:right w:val="none" w:sz="0" w:space="0" w:color="auto"/>
          </w:divBdr>
        </w:div>
        <w:div w:id="1367562770">
          <w:marLeft w:val="0"/>
          <w:marRight w:val="0"/>
          <w:marTop w:val="0"/>
          <w:marBottom w:val="0"/>
          <w:divBdr>
            <w:top w:val="none" w:sz="0" w:space="0" w:color="auto"/>
            <w:left w:val="none" w:sz="0" w:space="0" w:color="auto"/>
            <w:bottom w:val="none" w:sz="0" w:space="0" w:color="auto"/>
            <w:right w:val="none" w:sz="0" w:space="0" w:color="auto"/>
          </w:divBdr>
        </w:div>
        <w:div w:id="1911503499">
          <w:marLeft w:val="0"/>
          <w:marRight w:val="0"/>
          <w:marTop w:val="0"/>
          <w:marBottom w:val="0"/>
          <w:divBdr>
            <w:top w:val="none" w:sz="0" w:space="0" w:color="auto"/>
            <w:left w:val="none" w:sz="0" w:space="0" w:color="auto"/>
            <w:bottom w:val="none" w:sz="0" w:space="0" w:color="auto"/>
            <w:right w:val="none" w:sz="0" w:space="0" w:color="auto"/>
          </w:divBdr>
        </w:div>
        <w:div w:id="2027899829">
          <w:marLeft w:val="0"/>
          <w:marRight w:val="0"/>
          <w:marTop w:val="0"/>
          <w:marBottom w:val="0"/>
          <w:divBdr>
            <w:top w:val="none" w:sz="0" w:space="0" w:color="auto"/>
            <w:left w:val="none" w:sz="0" w:space="0" w:color="auto"/>
            <w:bottom w:val="none" w:sz="0" w:space="0" w:color="auto"/>
            <w:right w:val="none" w:sz="0" w:space="0" w:color="auto"/>
          </w:divBdr>
        </w:div>
      </w:divsChild>
    </w:div>
    <w:div w:id="208999456">
      <w:bodyDiv w:val="1"/>
      <w:marLeft w:val="0"/>
      <w:marRight w:val="0"/>
      <w:marTop w:val="0"/>
      <w:marBottom w:val="0"/>
      <w:divBdr>
        <w:top w:val="none" w:sz="0" w:space="0" w:color="auto"/>
        <w:left w:val="none" w:sz="0" w:space="0" w:color="auto"/>
        <w:bottom w:val="none" w:sz="0" w:space="0" w:color="auto"/>
        <w:right w:val="none" w:sz="0" w:space="0" w:color="auto"/>
      </w:divBdr>
    </w:div>
    <w:div w:id="294456399">
      <w:bodyDiv w:val="1"/>
      <w:marLeft w:val="0"/>
      <w:marRight w:val="0"/>
      <w:marTop w:val="0"/>
      <w:marBottom w:val="0"/>
      <w:divBdr>
        <w:top w:val="none" w:sz="0" w:space="0" w:color="auto"/>
        <w:left w:val="none" w:sz="0" w:space="0" w:color="auto"/>
        <w:bottom w:val="none" w:sz="0" w:space="0" w:color="auto"/>
        <w:right w:val="none" w:sz="0" w:space="0" w:color="auto"/>
      </w:divBdr>
    </w:div>
    <w:div w:id="353386780">
      <w:bodyDiv w:val="1"/>
      <w:marLeft w:val="0"/>
      <w:marRight w:val="0"/>
      <w:marTop w:val="0"/>
      <w:marBottom w:val="0"/>
      <w:divBdr>
        <w:top w:val="none" w:sz="0" w:space="0" w:color="auto"/>
        <w:left w:val="none" w:sz="0" w:space="0" w:color="auto"/>
        <w:bottom w:val="none" w:sz="0" w:space="0" w:color="auto"/>
        <w:right w:val="none" w:sz="0" w:space="0" w:color="auto"/>
      </w:divBdr>
    </w:div>
    <w:div w:id="405877572">
      <w:bodyDiv w:val="1"/>
      <w:marLeft w:val="0"/>
      <w:marRight w:val="0"/>
      <w:marTop w:val="0"/>
      <w:marBottom w:val="0"/>
      <w:divBdr>
        <w:top w:val="none" w:sz="0" w:space="0" w:color="auto"/>
        <w:left w:val="none" w:sz="0" w:space="0" w:color="auto"/>
        <w:bottom w:val="none" w:sz="0" w:space="0" w:color="auto"/>
        <w:right w:val="none" w:sz="0" w:space="0" w:color="auto"/>
      </w:divBdr>
    </w:div>
    <w:div w:id="430591669">
      <w:bodyDiv w:val="1"/>
      <w:marLeft w:val="0"/>
      <w:marRight w:val="0"/>
      <w:marTop w:val="0"/>
      <w:marBottom w:val="0"/>
      <w:divBdr>
        <w:top w:val="none" w:sz="0" w:space="0" w:color="auto"/>
        <w:left w:val="none" w:sz="0" w:space="0" w:color="auto"/>
        <w:bottom w:val="none" w:sz="0" w:space="0" w:color="auto"/>
        <w:right w:val="none" w:sz="0" w:space="0" w:color="auto"/>
      </w:divBdr>
      <w:divsChild>
        <w:div w:id="893006508">
          <w:marLeft w:val="0"/>
          <w:marRight w:val="0"/>
          <w:marTop w:val="0"/>
          <w:marBottom w:val="0"/>
          <w:divBdr>
            <w:top w:val="none" w:sz="0" w:space="0" w:color="auto"/>
            <w:left w:val="none" w:sz="0" w:space="0" w:color="auto"/>
            <w:bottom w:val="none" w:sz="0" w:space="0" w:color="auto"/>
            <w:right w:val="none" w:sz="0" w:space="0" w:color="auto"/>
          </w:divBdr>
        </w:div>
        <w:div w:id="2008902717">
          <w:marLeft w:val="0"/>
          <w:marRight w:val="0"/>
          <w:marTop w:val="0"/>
          <w:marBottom w:val="0"/>
          <w:divBdr>
            <w:top w:val="none" w:sz="0" w:space="0" w:color="auto"/>
            <w:left w:val="none" w:sz="0" w:space="0" w:color="auto"/>
            <w:bottom w:val="none" w:sz="0" w:space="0" w:color="auto"/>
            <w:right w:val="none" w:sz="0" w:space="0" w:color="auto"/>
          </w:divBdr>
        </w:div>
      </w:divsChild>
    </w:div>
    <w:div w:id="446777827">
      <w:bodyDiv w:val="1"/>
      <w:marLeft w:val="0"/>
      <w:marRight w:val="0"/>
      <w:marTop w:val="0"/>
      <w:marBottom w:val="0"/>
      <w:divBdr>
        <w:top w:val="none" w:sz="0" w:space="0" w:color="auto"/>
        <w:left w:val="none" w:sz="0" w:space="0" w:color="auto"/>
        <w:bottom w:val="none" w:sz="0" w:space="0" w:color="auto"/>
        <w:right w:val="none" w:sz="0" w:space="0" w:color="auto"/>
      </w:divBdr>
    </w:div>
    <w:div w:id="449083132">
      <w:bodyDiv w:val="1"/>
      <w:marLeft w:val="0"/>
      <w:marRight w:val="0"/>
      <w:marTop w:val="0"/>
      <w:marBottom w:val="0"/>
      <w:divBdr>
        <w:top w:val="none" w:sz="0" w:space="0" w:color="auto"/>
        <w:left w:val="none" w:sz="0" w:space="0" w:color="auto"/>
        <w:bottom w:val="none" w:sz="0" w:space="0" w:color="auto"/>
        <w:right w:val="none" w:sz="0" w:space="0" w:color="auto"/>
      </w:divBdr>
      <w:divsChild>
        <w:div w:id="406608983">
          <w:marLeft w:val="0"/>
          <w:marRight w:val="0"/>
          <w:marTop w:val="0"/>
          <w:marBottom w:val="0"/>
          <w:divBdr>
            <w:top w:val="none" w:sz="0" w:space="0" w:color="auto"/>
            <w:left w:val="none" w:sz="0" w:space="0" w:color="auto"/>
            <w:bottom w:val="none" w:sz="0" w:space="0" w:color="auto"/>
            <w:right w:val="none" w:sz="0" w:space="0" w:color="auto"/>
          </w:divBdr>
        </w:div>
      </w:divsChild>
    </w:div>
    <w:div w:id="493764516">
      <w:bodyDiv w:val="1"/>
      <w:marLeft w:val="0"/>
      <w:marRight w:val="0"/>
      <w:marTop w:val="0"/>
      <w:marBottom w:val="0"/>
      <w:divBdr>
        <w:top w:val="none" w:sz="0" w:space="0" w:color="auto"/>
        <w:left w:val="none" w:sz="0" w:space="0" w:color="auto"/>
        <w:bottom w:val="none" w:sz="0" w:space="0" w:color="auto"/>
        <w:right w:val="none" w:sz="0" w:space="0" w:color="auto"/>
      </w:divBdr>
    </w:div>
    <w:div w:id="494996759">
      <w:bodyDiv w:val="1"/>
      <w:marLeft w:val="0"/>
      <w:marRight w:val="0"/>
      <w:marTop w:val="0"/>
      <w:marBottom w:val="0"/>
      <w:divBdr>
        <w:top w:val="none" w:sz="0" w:space="0" w:color="auto"/>
        <w:left w:val="none" w:sz="0" w:space="0" w:color="auto"/>
        <w:bottom w:val="none" w:sz="0" w:space="0" w:color="auto"/>
        <w:right w:val="none" w:sz="0" w:space="0" w:color="auto"/>
      </w:divBdr>
      <w:divsChild>
        <w:div w:id="222447872">
          <w:marLeft w:val="0"/>
          <w:marRight w:val="0"/>
          <w:marTop w:val="0"/>
          <w:marBottom w:val="0"/>
          <w:divBdr>
            <w:top w:val="none" w:sz="0" w:space="0" w:color="auto"/>
            <w:left w:val="none" w:sz="0" w:space="0" w:color="auto"/>
            <w:bottom w:val="none" w:sz="0" w:space="0" w:color="auto"/>
            <w:right w:val="none" w:sz="0" w:space="0" w:color="auto"/>
          </w:divBdr>
        </w:div>
        <w:div w:id="269437634">
          <w:marLeft w:val="0"/>
          <w:marRight w:val="0"/>
          <w:marTop w:val="0"/>
          <w:marBottom w:val="0"/>
          <w:divBdr>
            <w:top w:val="none" w:sz="0" w:space="0" w:color="auto"/>
            <w:left w:val="none" w:sz="0" w:space="0" w:color="auto"/>
            <w:bottom w:val="none" w:sz="0" w:space="0" w:color="auto"/>
            <w:right w:val="none" w:sz="0" w:space="0" w:color="auto"/>
          </w:divBdr>
          <w:divsChild>
            <w:div w:id="264268344">
              <w:marLeft w:val="539"/>
              <w:marRight w:val="0"/>
              <w:marTop w:val="0"/>
              <w:marBottom w:val="0"/>
              <w:divBdr>
                <w:top w:val="none" w:sz="0" w:space="0" w:color="auto"/>
                <w:left w:val="none" w:sz="0" w:space="0" w:color="auto"/>
                <w:bottom w:val="none" w:sz="0" w:space="0" w:color="auto"/>
                <w:right w:val="none" w:sz="0" w:space="0" w:color="auto"/>
              </w:divBdr>
            </w:div>
          </w:divsChild>
        </w:div>
        <w:div w:id="308242953">
          <w:marLeft w:val="0"/>
          <w:marRight w:val="0"/>
          <w:marTop w:val="0"/>
          <w:marBottom w:val="0"/>
          <w:divBdr>
            <w:top w:val="none" w:sz="0" w:space="0" w:color="auto"/>
            <w:left w:val="none" w:sz="0" w:space="0" w:color="auto"/>
            <w:bottom w:val="none" w:sz="0" w:space="0" w:color="auto"/>
            <w:right w:val="none" w:sz="0" w:space="0" w:color="auto"/>
          </w:divBdr>
          <w:divsChild>
            <w:div w:id="2108115857">
              <w:marLeft w:val="539"/>
              <w:marRight w:val="0"/>
              <w:marTop w:val="0"/>
              <w:marBottom w:val="0"/>
              <w:divBdr>
                <w:top w:val="none" w:sz="0" w:space="0" w:color="auto"/>
                <w:left w:val="none" w:sz="0" w:space="0" w:color="auto"/>
                <w:bottom w:val="none" w:sz="0" w:space="0" w:color="auto"/>
                <w:right w:val="none" w:sz="0" w:space="0" w:color="auto"/>
              </w:divBdr>
            </w:div>
          </w:divsChild>
        </w:div>
        <w:div w:id="331228831">
          <w:marLeft w:val="0"/>
          <w:marRight w:val="0"/>
          <w:marTop w:val="0"/>
          <w:marBottom w:val="0"/>
          <w:divBdr>
            <w:top w:val="none" w:sz="0" w:space="0" w:color="auto"/>
            <w:left w:val="none" w:sz="0" w:space="0" w:color="auto"/>
            <w:bottom w:val="none" w:sz="0" w:space="0" w:color="auto"/>
            <w:right w:val="none" w:sz="0" w:space="0" w:color="auto"/>
          </w:divBdr>
        </w:div>
        <w:div w:id="381297313">
          <w:marLeft w:val="0"/>
          <w:marRight w:val="0"/>
          <w:marTop w:val="0"/>
          <w:marBottom w:val="0"/>
          <w:divBdr>
            <w:top w:val="none" w:sz="0" w:space="0" w:color="auto"/>
            <w:left w:val="none" w:sz="0" w:space="0" w:color="auto"/>
            <w:bottom w:val="none" w:sz="0" w:space="0" w:color="auto"/>
            <w:right w:val="none" w:sz="0" w:space="0" w:color="auto"/>
          </w:divBdr>
          <w:divsChild>
            <w:div w:id="437531248">
              <w:marLeft w:val="539"/>
              <w:marRight w:val="0"/>
              <w:marTop w:val="0"/>
              <w:marBottom w:val="0"/>
              <w:divBdr>
                <w:top w:val="none" w:sz="0" w:space="0" w:color="auto"/>
                <w:left w:val="none" w:sz="0" w:space="0" w:color="auto"/>
                <w:bottom w:val="none" w:sz="0" w:space="0" w:color="auto"/>
                <w:right w:val="none" w:sz="0" w:space="0" w:color="auto"/>
              </w:divBdr>
            </w:div>
          </w:divsChild>
        </w:div>
        <w:div w:id="411393002">
          <w:marLeft w:val="0"/>
          <w:marRight w:val="0"/>
          <w:marTop w:val="0"/>
          <w:marBottom w:val="0"/>
          <w:divBdr>
            <w:top w:val="none" w:sz="0" w:space="0" w:color="auto"/>
            <w:left w:val="none" w:sz="0" w:space="0" w:color="auto"/>
            <w:bottom w:val="none" w:sz="0" w:space="0" w:color="auto"/>
            <w:right w:val="none" w:sz="0" w:space="0" w:color="auto"/>
          </w:divBdr>
          <w:divsChild>
            <w:div w:id="1316881622">
              <w:marLeft w:val="539"/>
              <w:marRight w:val="0"/>
              <w:marTop w:val="0"/>
              <w:marBottom w:val="0"/>
              <w:divBdr>
                <w:top w:val="none" w:sz="0" w:space="0" w:color="auto"/>
                <w:left w:val="none" w:sz="0" w:space="0" w:color="auto"/>
                <w:bottom w:val="none" w:sz="0" w:space="0" w:color="auto"/>
                <w:right w:val="none" w:sz="0" w:space="0" w:color="auto"/>
              </w:divBdr>
            </w:div>
          </w:divsChild>
        </w:div>
        <w:div w:id="677345012">
          <w:marLeft w:val="0"/>
          <w:marRight w:val="0"/>
          <w:marTop w:val="0"/>
          <w:marBottom w:val="0"/>
          <w:divBdr>
            <w:top w:val="none" w:sz="0" w:space="0" w:color="auto"/>
            <w:left w:val="none" w:sz="0" w:space="0" w:color="auto"/>
            <w:bottom w:val="none" w:sz="0" w:space="0" w:color="auto"/>
            <w:right w:val="none" w:sz="0" w:space="0" w:color="auto"/>
          </w:divBdr>
          <w:divsChild>
            <w:div w:id="1649703162">
              <w:marLeft w:val="539"/>
              <w:marRight w:val="0"/>
              <w:marTop w:val="0"/>
              <w:marBottom w:val="0"/>
              <w:divBdr>
                <w:top w:val="none" w:sz="0" w:space="0" w:color="auto"/>
                <w:left w:val="none" w:sz="0" w:space="0" w:color="auto"/>
                <w:bottom w:val="none" w:sz="0" w:space="0" w:color="auto"/>
                <w:right w:val="none" w:sz="0" w:space="0" w:color="auto"/>
              </w:divBdr>
            </w:div>
          </w:divsChild>
        </w:div>
        <w:div w:id="747926944">
          <w:marLeft w:val="0"/>
          <w:marRight w:val="0"/>
          <w:marTop w:val="0"/>
          <w:marBottom w:val="0"/>
          <w:divBdr>
            <w:top w:val="none" w:sz="0" w:space="0" w:color="auto"/>
            <w:left w:val="none" w:sz="0" w:space="0" w:color="auto"/>
            <w:bottom w:val="none" w:sz="0" w:space="0" w:color="auto"/>
            <w:right w:val="none" w:sz="0" w:space="0" w:color="auto"/>
          </w:divBdr>
          <w:divsChild>
            <w:div w:id="1012995945">
              <w:marLeft w:val="539"/>
              <w:marRight w:val="0"/>
              <w:marTop w:val="0"/>
              <w:marBottom w:val="0"/>
              <w:divBdr>
                <w:top w:val="none" w:sz="0" w:space="0" w:color="auto"/>
                <w:left w:val="none" w:sz="0" w:space="0" w:color="auto"/>
                <w:bottom w:val="none" w:sz="0" w:space="0" w:color="auto"/>
                <w:right w:val="none" w:sz="0" w:space="0" w:color="auto"/>
              </w:divBdr>
            </w:div>
          </w:divsChild>
        </w:div>
        <w:div w:id="972638567">
          <w:marLeft w:val="0"/>
          <w:marRight w:val="0"/>
          <w:marTop w:val="0"/>
          <w:marBottom w:val="0"/>
          <w:divBdr>
            <w:top w:val="none" w:sz="0" w:space="0" w:color="auto"/>
            <w:left w:val="none" w:sz="0" w:space="0" w:color="auto"/>
            <w:bottom w:val="none" w:sz="0" w:space="0" w:color="auto"/>
            <w:right w:val="none" w:sz="0" w:space="0" w:color="auto"/>
          </w:divBdr>
          <w:divsChild>
            <w:div w:id="547840398">
              <w:marLeft w:val="539"/>
              <w:marRight w:val="0"/>
              <w:marTop w:val="0"/>
              <w:marBottom w:val="0"/>
              <w:divBdr>
                <w:top w:val="none" w:sz="0" w:space="0" w:color="auto"/>
                <w:left w:val="none" w:sz="0" w:space="0" w:color="auto"/>
                <w:bottom w:val="none" w:sz="0" w:space="0" w:color="auto"/>
                <w:right w:val="none" w:sz="0" w:space="0" w:color="auto"/>
              </w:divBdr>
            </w:div>
          </w:divsChild>
        </w:div>
        <w:div w:id="1059981551">
          <w:marLeft w:val="0"/>
          <w:marRight w:val="0"/>
          <w:marTop w:val="0"/>
          <w:marBottom w:val="0"/>
          <w:divBdr>
            <w:top w:val="none" w:sz="0" w:space="0" w:color="auto"/>
            <w:left w:val="none" w:sz="0" w:space="0" w:color="auto"/>
            <w:bottom w:val="none" w:sz="0" w:space="0" w:color="auto"/>
            <w:right w:val="none" w:sz="0" w:space="0" w:color="auto"/>
          </w:divBdr>
          <w:divsChild>
            <w:div w:id="401955257">
              <w:marLeft w:val="539"/>
              <w:marRight w:val="0"/>
              <w:marTop w:val="0"/>
              <w:marBottom w:val="0"/>
              <w:divBdr>
                <w:top w:val="none" w:sz="0" w:space="0" w:color="auto"/>
                <w:left w:val="none" w:sz="0" w:space="0" w:color="auto"/>
                <w:bottom w:val="none" w:sz="0" w:space="0" w:color="auto"/>
                <w:right w:val="none" w:sz="0" w:space="0" w:color="auto"/>
              </w:divBdr>
            </w:div>
          </w:divsChild>
        </w:div>
        <w:div w:id="1107583856">
          <w:marLeft w:val="0"/>
          <w:marRight w:val="0"/>
          <w:marTop w:val="0"/>
          <w:marBottom w:val="0"/>
          <w:divBdr>
            <w:top w:val="none" w:sz="0" w:space="0" w:color="auto"/>
            <w:left w:val="none" w:sz="0" w:space="0" w:color="auto"/>
            <w:bottom w:val="none" w:sz="0" w:space="0" w:color="auto"/>
            <w:right w:val="none" w:sz="0" w:space="0" w:color="auto"/>
          </w:divBdr>
          <w:divsChild>
            <w:div w:id="879240463">
              <w:marLeft w:val="539"/>
              <w:marRight w:val="0"/>
              <w:marTop w:val="0"/>
              <w:marBottom w:val="0"/>
              <w:divBdr>
                <w:top w:val="none" w:sz="0" w:space="0" w:color="auto"/>
                <w:left w:val="none" w:sz="0" w:space="0" w:color="auto"/>
                <w:bottom w:val="none" w:sz="0" w:space="0" w:color="auto"/>
                <w:right w:val="none" w:sz="0" w:space="0" w:color="auto"/>
              </w:divBdr>
            </w:div>
          </w:divsChild>
        </w:div>
        <w:div w:id="1352686858">
          <w:marLeft w:val="0"/>
          <w:marRight w:val="0"/>
          <w:marTop w:val="0"/>
          <w:marBottom w:val="0"/>
          <w:divBdr>
            <w:top w:val="none" w:sz="0" w:space="0" w:color="auto"/>
            <w:left w:val="none" w:sz="0" w:space="0" w:color="auto"/>
            <w:bottom w:val="none" w:sz="0" w:space="0" w:color="auto"/>
            <w:right w:val="none" w:sz="0" w:space="0" w:color="auto"/>
          </w:divBdr>
          <w:divsChild>
            <w:div w:id="412362620">
              <w:marLeft w:val="539"/>
              <w:marRight w:val="0"/>
              <w:marTop w:val="0"/>
              <w:marBottom w:val="0"/>
              <w:divBdr>
                <w:top w:val="none" w:sz="0" w:space="0" w:color="auto"/>
                <w:left w:val="none" w:sz="0" w:space="0" w:color="auto"/>
                <w:bottom w:val="none" w:sz="0" w:space="0" w:color="auto"/>
                <w:right w:val="none" w:sz="0" w:space="0" w:color="auto"/>
              </w:divBdr>
            </w:div>
          </w:divsChild>
        </w:div>
        <w:div w:id="1560897033">
          <w:marLeft w:val="0"/>
          <w:marRight w:val="0"/>
          <w:marTop w:val="0"/>
          <w:marBottom w:val="0"/>
          <w:divBdr>
            <w:top w:val="none" w:sz="0" w:space="0" w:color="auto"/>
            <w:left w:val="none" w:sz="0" w:space="0" w:color="auto"/>
            <w:bottom w:val="none" w:sz="0" w:space="0" w:color="auto"/>
            <w:right w:val="none" w:sz="0" w:space="0" w:color="auto"/>
          </w:divBdr>
          <w:divsChild>
            <w:div w:id="1131170140">
              <w:marLeft w:val="539"/>
              <w:marRight w:val="0"/>
              <w:marTop w:val="0"/>
              <w:marBottom w:val="0"/>
              <w:divBdr>
                <w:top w:val="none" w:sz="0" w:space="0" w:color="auto"/>
                <w:left w:val="none" w:sz="0" w:space="0" w:color="auto"/>
                <w:bottom w:val="none" w:sz="0" w:space="0" w:color="auto"/>
                <w:right w:val="none" w:sz="0" w:space="0" w:color="auto"/>
              </w:divBdr>
            </w:div>
          </w:divsChild>
        </w:div>
        <w:div w:id="1654409217">
          <w:marLeft w:val="0"/>
          <w:marRight w:val="0"/>
          <w:marTop w:val="0"/>
          <w:marBottom w:val="0"/>
          <w:divBdr>
            <w:top w:val="none" w:sz="0" w:space="0" w:color="auto"/>
            <w:left w:val="none" w:sz="0" w:space="0" w:color="auto"/>
            <w:bottom w:val="none" w:sz="0" w:space="0" w:color="auto"/>
            <w:right w:val="none" w:sz="0" w:space="0" w:color="auto"/>
          </w:divBdr>
          <w:divsChild>
            <w:div w:id="1748266795">
              <w:marLeft w:val="539"/>
              <w:marRight w:val="0"/>
              <w:marTop w:val="0"/>
              <w:marBottom w:val="0"/>
              <w:divBdr>
                <w:top w:val="none" w:sz="0" w:space="0" w:color="auto"/>
                <w:left w:val="none" w:sz="0" w:space="0" w:color="auto"/>
                <w:bottom w:val="none" w:sz="0" w:space="0" w:color="auto"/>
                <w:right w:val="none" w:sz="0" w:space="0" w:color="auto"/>
              </w:divBdr>
            </w:div>
          </w:divsChild>
        </w:div>
        <w:div w:id="1678389630">
          <w:marLeft w:val="0"/>
          <w:marRight w:val="0"/>
          <w:marTop w:val="0"/>
          <w:marBottom w:val="0"/>
          <w:divBdr>
            <w:top w:val="none" w:sz="0" w:space="0" w:color="auto"/>
            <w:left w:val="none" w:sz="0" w:space="0" w:color="auto"/>
            <w:bottom w:val="none" w:sz="0" w:space="0" w:color="auto"/>
            <w:right w:val="none" w:sz="0" w:space="0" w:color="auto"/>
          </w:divBdr>
          <w:divsChild>
            <w:div w:id="467280577">
              <w:marLeft w:val="539"/>
              <w:marRight w:val="0"/>
              <w:marTop w:val="0"/>
              <w:marBottom w:val="0"/>
              <w:divBdr>
                <w:top w:val="none" w:sz="0" w:space="0" w:color="auto"/>
                <w:left w:val="none" w:sz="0" w:space="0" w:color="auto"/>
                <w:bottom w:val="none" w:sz="0" w:space="0" w:color="auto"/>
                <w:right w:val="none" w:sz="0" w:space="0" w:color="auto"/>
              </w:divBdr>
            </w:div>
          </w:divsChild>
        </w:div>
        <w:div w:id="1838375226">
          <w:marLeft w:val="0"/>
          <w:marRight w:val="0"/>
          <w:marTop w:val="0"/>
          <w:marBottom w:val="0"/>
          <w:divBdr>
            <w:top w:val="none" w:sz="0" w:space="0" w:color="auto"/>
            <w:left w:val="none" w:sz="0" w:space="0" w:color="auto"/>
            <w:bottom w:val="none" w:sz="0" w:space="0" w:color="auto"/>
            <w:right w:val="none" w:sz="0" w:space="0" w:color="auto"/>
          </w:divBdr>
          <w:divsChild>
            <w:div w:id="2900192">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525413573">
      <w:bodyDiv w:val="1"/>
      <w:marLeft w:val="0"/>
      <w:marRight w:val="0"/>
      <w:marTop w:val="0"/>
      <w:marBottom w:val="0"/>
      <w:divBdr>
        <w:top w:val="none" w:sz="0" w:space="0" w:color="auto"/>
        <w:left w:val="none" w:sz="0" w:space="0" w:color="auto"/>
        <w:bottom w:val="none" w:sz="0" w:space="0" w:color="auto"/>
        <w:right w:val="none" w:sz="0" w:space="0" w:color="auto"/>
      </w:divBdr>
    </w:div>
    <w:div w:id="539174828">
      <w:bodyDiv w:val="1"/>
      <w:marLeft w:val="0"/>
      <w:marRight w:val="0"/>
      <w:marTop w:val="0"/>
      <w:marBottom w:val="0"/>
      <w:divBdr>
        <w:top w:val="none" w:sz="0" w:space="0" w:color="auto"/>
        <w:left w:val="none" w:sz="0" w:space="0" w:color="auto"/>
        <w:bottom w:val="none" w:sz="0" w:space="0" w:color="auto"/>
        <w:right w:val="none" w:sz="0" w:space="0" w:color="auto"/>
      </w:divBdr>
    </w:div>
    <w:div w:id="617878495">
      <w:bodyDiv w:val="1"/>
      <w:marLeft w:val="0"/>
      <w:marRight w:val="0"/>
      <w:marTop w:val="0"/>
      <w:marBottom w:val="0"/>
      <w:divBdr>
        <w:top w:val="none" w:sz="0" w:space="0" w:color="auto"/>
        <w:left w:val="none" w:sz="0" w:space="0" w:color="auto"/>
        <w:bottom w:val="none" w:sz="0" w:space="0" w:color="auto"/>
        <w:right w:val="none" w:sz="0" w:space="0" w:color="auto"/>
      </w:divBdr>
      <w:divsChild>
        <w:div w:id="220559175">
          <w:marLeft w:val="0"/>
          <w:marRight w:val="0"/>
          <w:marTop w:val="0"/>
          <w:marBottom w:val="0"/>
          <w:divBdr>
            <w:top w:val="none" w:sz="0" w:space="0" w:color="auto"/>
            <w:left w:val="none" w:sz="0" w:space="0" w:color="auto"/>
            <w:bottom w:val="none" w:sz="0" w:space="0" w:color="auto"/>
            <w:right w:val="none" w:sz="0" w:space="0" w:color="auto"/>
          </w:divBdr>
        </w:div>
        <w:div w:id="348799782">
          <w:marLeft w:val="0"/>
          <w:marRight w:val="0"/>
          <w:marTop w:val="0"/>
          <w:marBottom w:val="0"/>
          <w:divBdr>
            <w:top w:val="none" w:sz="0" w:space="0" w:color="auto"/>
            <w:left w:val="none" w:sz="0" w:space="0" w:color="auto"/>
            <w:bottom w:val="none" w:sz="0" w:space="0" w:color="auto"/>
            <w:right w:val="none" w:sz="0" w:space="0" w:color="auto"/>
          </w:divBdr>
          <w:divsChild>
            <w:div w:id="210192293">
              <w:marLeft w:val="0"/>
              <w:marRight w:val="0"/>
              <w:marTop w:val="0"/>
              <w:marBottom w:val="0"/>
              <w:divBdr>
                <w:top w:val="none" w:sz="0" w:space="0" w:color="auto"/>
                <w:left w:val="none" w:sz="0" w:space="0" w:color="auto"/>
                <w:bottom w:val="none" w:sz="0" w:space="0" w:color="auto"/>
                <w:right w:val="none" w:sz="0" w:space="0" w:color="auto"/>
              </w:divBdr>
            </w:div>
          </w:divsChild>
        </w:div>
        <w:div w:id="1855458726">
          <w:marLeft w:val="0"/>
          <w:marRight w:val="0"/>
          <w:marTop w:val="0"/>
          <w:marBottom w:val="0"/>
          <w:divBdr>
            <w:top w:val="none" w:sz="0" w:space="0" w:color="auto"/>
            <w:left w:val="none" w:sz="0" w:space="0" w:color="auto"/>
            <w:bottom w:val="none" w:sz="0" w:space="0" w:color="auto"/>
            <w:right w:val="none" w:sz="0" w:space="0" w:color="auto"/>
          </w:divBdr>
          <w:divsChild>
            <w:div w:id="608318307">
              <w:marLeft w:val="0"/>
              <w:marRight w:val="0"/>
              <w:marTop w:val="0"/>
              <w:marBottom w:val="0"/>
              <w:divBdr>
                <w:top w:val="none" w:sz="0" w:space="0" w:color="auto"/>
                <w:left w:val="none" w:sz="0" w:space="0" w:color="auto"/>
                <w:bottom w:val="none" w:sz="0" w:space="0" w:color="auto"/>
                <w:right w:val="none" w:sz="0" w:space="0" w:color="auto"/>
              </w:divBdr>
            </w:div>
          </w:divsChild>
        </w:div>
        <w:div w:id="516046351">
          <w:marLeft w:val="0"/>
          <w:marRight w:val="0"/>
          <w:marTop w:val="0"/>
          <w:marBottom w:val="0"/>
          <w:divBdr>
            <w:top w:val="none" w:sz="0" w:space="0" w:color="auto"/>
            <w:left w:val="none" w:sz="0" w:space="0" w:color="auto"/>
            <w:bottom w:val="none" w:sz="0" w:space="0" w:color="auto"/>
            <w:right w:val="none" w:sz="0" w:space="0" w:color="auto"/>
          </w:divBdr>
        </w:div>
        <w:div w:id="167671472">
          <w:marLeft w:val="0"/>
          <w:marRight w:val="0"/>
          <w:marTop w:val="0"/>
          <w:marBottom w:val="0"/>
          <w:divBdr>
            <w:top w:val="none" w:sz="0" w:space="0" w:color="auto"/>
            <w:left w:val="none" w:sz="0" w:space="0" w:color="auto"/>
            <w:bottom w:val="none" w:sz="0" w:space="0" w:color="auto"/>
            <w:right w:val="none" w:sz="0" w:space="0" w:color="auto"/>
          </w:divBdr>
          <w:divsChild>
            <w:div w:id="1926186196">
              <w:marLeft w:val="0"/>
              <w:marRight w:val="0"/>
              <w:marTop w:val="0"/>
              <w:marBottom w:val="0"/>
              <w:divBdr>
                <w:top w:val="none" w:sz="0" w:space="0" w:color="auto"/>
                <w:left w:val="none" w:sz="0" w:space="0" w:color="auto"/>
                <w:bottom w:val="none" w:sz="0" w:space="0" w:color="auto"/>
                <w:right w:val="none" w:sz="0" w:space="0" w:color="auto"/>
              </w:divBdr>
            </w:div>
          </w:divsChild>
        </w:div>
        <w:div w:id="586769288">
          <w:marLeft w:val="0"/>
          <w:marRight w:val="0"/>
          <w:marTop w:val="0"/>
          <w:marBottom w:val="0"/>
          <w:divBdr>
            <w:top w:val="none" w:sz="0" w:space="0" w:color="auto"/>
            <w:left w:val="none" w:sz="0" w:space="0" w:color="auto"/>
            <w:bottom w:val="none" w:sz="0" w:space="0" w:color="auto"/>
            <w:right w:val="none" w:sz="0" w:space="0" w:color="auto"/>
          </w:divBdr>
          <w:divsChild>
            <w:div w:id="1923102294">
              <w:marLeft w:val="0"/>
              <w:marRight w:val="0"/>
              <w:marTop w:val="0"/>
              <w:marBottom w:val="0"/>
              <w:divBdr>
                <w:top w:val="none" w:sz="0" w:space="0" w:color="auto"/>
                <w:left w:val="none" w:sz="0" w:space="0" w:color="auto"/>
                <w:bottom w:val="none" w:sz="0" w:space="0" w:color="auto"/>
                <w:right w:val="none" w:sz="0" w:space="0" w:color="auto"/>
              </w:divBdr>
            </w:div>
          </w:divsChild>
        </w:div>
        <w:div w:id="149954923">
          <w:marLeft w:val="0"/>
          <w:marRight w:val="0"/>
          <w:marTop w:val="0"/>
          <w:marBottom w:val="0"/>
          <w:divBdr>
            <w:top w:val="none" w:sz="0" w:space="0" w:color="auto"/>
            <w:left w:val="none" w:sz="0" w:space="0" w:color="auto"/>
            <w:bottom w:val="none" w:sz="0" w:space="0" w:color="auto"/>
            <w:right w:val="none" w:sz="0" w:space="0" w:color="auto"/>
          </w:divBdr>
        </w:div>
      </w:divsChild>
    </w:div>
    <w:div w:id="666516841">
      <w:bodyDiv w:val="1"/>
      <w:marLeft w:val="0"/>
      <w:marRight w:val="0"/>
      <w:marTop w:val="0"/>
      <w:marBottom w:val="0"/>
      <w:divBdr>
        <w:top w:val="none" w:sz="0" w:space="0" w:color="auto"/>
        <w:left w:val="none" w:sz="0" w:space="0" w:color="auto"/>
        <w:bottom w:val="none" w:sz="0" w:space="0" w:color="auto"/>
        <w:right w:val="none" w:sz="0" w:space="0" w:color="auto"/>
      </w:divBdr>
      <w:divsChild>
        <w:div w:id="4288755">
          <w:marLeft w:val="0"/>
          <w:marRight w:val="0"/>
          <w:marTop w:val="0"/>
          <w:marBottom w:val="0"/>
          <w:divBdr>
            <w:top w:val="none" w:sz="0" w:space="0" w:color="auto"/>
            <w:left w:val="none" w:sz="0" w:space="0" w:color="auto"/>
            <w:bottom w:val="none" w:sz="0" w:space="0" w:color="auto"/>
            <w:right w:val="none" w:sz="0" w:space="0" w:color="auto"/>
          </w:divBdr>
        </w:div>
        <w:div w:id="43410666">
          <w:marLeft w:val="0"/>
          <w:marRight w:val="0"/>
          <w:marTop w:val="0"/>
          <w:marBottom w:val="0"/>
          <w:divBdr>
            <w:top w:val="none" w:sz="0" w:space="0" w:color="auto"/>
            <w:left w:val="none" w:sz="0" w:space="0" w:color="auto"/>
            <w:bottom w:val="none" w:sz="0" w:space="0" w:color="auto"/>
            <w:right w:val="none" w:sz="0" w:space="0" w:color="auto"/>
          </w:divBdr>
        </w:div>
        <w:div w:id="56587677">
          <w:marLeft w:val="0"/>
          <w:marRight w:val="0"/>
          <w:marTop w:val="0"/>
          <w:marBottom w:val="0"/>
          <w:divBdr>
            <w:top w:val="none" w:sz="0" w:space="0" w:color="auto"/>
            <w:left w:val="none" w:sz="0" w:space="0" w:color="auto"/>
            <w:bottom w:val="none" w:sz="0" w:space="0" w:color="auto"/>
            <w:right w:val="none" w:sz="0" w:space="0" w:color="auto"/>
          </w:divBdr>
        </w:div>
        <w:div w:id="58401346">
          <w:marLeft w:val="0"/>
          <w:marRight w:val="0"/>
          <w:marTop w:val="0"/>
          <w:marBottom w:val="0"/>
          <w:divBdr>
            <w:top w:val="none" w:sz="0" w:space="0" w:color="auto"/>
            <w:left w:val="none" w:sz="0" w:space="0" w:color="auto"/>
            <w:bottom w:val="none" w:sz="0" w:space="0" w:color="auto"/>
            <w:right w:val="none" w:sz="0" w:space="0" w:color="auto"/>
          </w:divBdr>
        </w:div>
        <w:div w:id="62072002">
          <w:marLeft w:val="0"/>
          <w:marRight w:val="0"/>
          <w:marTop w:val="0"/>
          <w:marBottom w:val="0"/>
          <w:divBdr>
            <w:top w:val="none" w:sz="0" w:space="0" w:color="auto"/>
            <w:left w:val="none" w:sz="0" w:space="0" w:color="auto"/>
            <w:bottom w:val="none" w:sz="0" w:space="0" w:color="auto"/>
            <w:right w:val="none" w:sz="0" w:space="0" w:color="auto"/>
          </w:divBdr>
        </w:div>
        <w:div w:id="64378735">
          <w:marLeft w:val="0"/>
          <w:marRight w:val="0"/>
          <w:marTop w:val="0"/>
          <w:marBottom w:val="0"/>
          <w:divBdr>
            <w:top w:val="none" w:sz="0" w:space="0" w:color="auto"/>
            <w:left w:val="none" w:sz="0" w:space="0" w:color="auto"/>
            <w:bottom w:val="none" w:sz="0" w:space="0" w:color="auto"/>
            <w:right w:val="none" w:sz="0" w:space="0" w:color="auto"/>
          </w:divBdr>
        </w:div>
        <w:div w:id="64694637">
          <w:marLeft w:val="0"/>
          <w:marRight w:val="0"/>
          <w:marTop w:val="0"/>
          <w:marBottom w:val="0"/>
          <w:divBdr>
            <w:top w:val="none" w:sz="0" w:space="0" w:color="auto"/>
            <w:left w:val="none" w:sz="0" w:space="0" w:color="auto"/>
            <w:bottom w:val="none" w:sz="0" w:space="0" w:color="auto"/>
            <w:right w:val="none" w:sz="0" w:space="0" w:color="auto"/>
          </w:divBdr>
        </w:div>
        <w:div w:id="83765013">
          <w:marLeft w:val="0"/>
          <w:marRight w:val="0"/>
          <w:marTop w:val="0"/>
          <w:marBottom w:val="0"/>
          <w:divBdr>
            <w:top w:val="none" w:sz="0" w:space="0" w:color="auto"/>
            <w:left w:val="none" w:sz="0" w:space="0" w:color="auto"/>
            <w:bottom w:val="none" w:sz="0" w:space="0" w:color="auto"/>
            <w:right w:val="none" w:sz="0" w:space="0" w:color="auto"/>
          </w:divBdr>
        </w:div>
        <w:div w:id="87968482">
          <w:marLeft w:val="0"/>
          <w:marRight w:val="0"/>
          <w:marTop w:val="0"/>
          <w:marBottom w:val="0"/>
          <w:divBdr>
            <w:top w:val="none" w:sz="0" w:space="0" w:color="auto"/>
            <w:left w:val="none" w:sz="0" w:space="0" w:color="auto"/>
            <w:bottom w:val="none" w:sz="0" w:space="0" w:color="auto"/>
            <w:right w:val="none" w:sz="0" w:space="0" w:color="auto"/>
          </w:divBdr>
        </w:div>
        <w:div w:id="88043846">
          <w:marLeft w:val="0"/>
          <w:marRight w:val="0"/>
          <w:marTop w:val="0"/>
          <w:marBottom w:val="0"/>
          <w:divBdr>
            <w:top w:val="none" w:sz="0" w:space="0" w:color="auto"/>
            <w:left w:val="none" w:sz="0" w:space="0" w:color="auto"/>
            <w:bottom w:val="none" w:sz="0" w:space="0" w:color="auto"/>
            <w:right w:val="none" w:sz="0" w:space="0" w:color="auto"/>
          </w:divBdr>
        </w:div>
        <w:div w:id="92433663">
          <w:marLeft w:val="0"/>
          <w:marRight w:val="0"/>
          <w:marTop w:val="0"/>
          <w:marBottom w:val="0"/>
          <w:divBdr>
            <w:top w:val="none" w:sz="0" w:space="0" w:color="auto"/>
            <w:left w:val="none" w:sz="0" w:space="0" w:color="auto"/>
            <w:bottom w:val="none" w:sz="0" w:space="0" w:color="auto"/>
            <w:right w:val="none" w:sz="0" w:space="0" w:color="auto"/>
          </w:divBdr>
        </w:div>
        <w:div w:id="137772931">
          <w:marLeft w:val="0"/>
          <w:marRight w:val="0"/>
          <w:marTop w:val="0"/>
          <w:marBottom w:val="0"/>
          <w:divBdr>
            <w:top w:val="none" w:sz="0" w:space="0" w:color="auto"/>
            <w:left w:val="none" w:sz="0" w:space="0" w:color="auto"/>
            <w:bottom w:val="none" w:sz="0" w:space="0" w:color="auto"/>
            <w:right w:val="none" w:sz="0" w:space="0" w:color="auto"/>
          </w:divBdr>
        </w:div>
        <w:div w:id="147018242">
          <w:marLeft w:val="0"/>
          <w:marRight w:val="0"/>
          <w:marTop w:val="0"/>
          <w:marBottom w:val="0"/>
          <w:divBdr>
            <w:top w:val="none" w:sz="0" w:space="0" w:color="auto"/>
            <w:left w:val="none" w:sz="0" w:space="0" w:color="auto"/>
            <w:bottom w:val="none" w:sz="0" w:space="0" w:color="auto"/>
            <w:right w:val="none" w:sz="0" w:space="0" w:color="auto"/>
          </w:divBdr>
        </w:div>
        <w:div w:id="160506316">
          <w:marLeft w:val="0"/>
          <w:marRight w:val="0"/>
          <w:marTop w:val="0"/>
          <w:marBottom w:val="0"/>
          <w:divBdr>
            <w:top w:val="none" w:sz="0" w:space="0" w:color="auto"/>
            <w:left w:val="none" w:sz="0" w:space="0" w:color="auto"/>
            <w:bottom w:val="none" w:sz="0" w:space="0" w:color="auto"/>
            <w:right w:val="none" w:sz="0" w:space="0" w:color="auto"/>
          </w:divBdr>
        </w:div>
        <w:div w:id="160513775">
          <w:marLeft w:val="0"/>
          <w:marRight w:val="0"/>
          <w:marTop w:val="0"/>
          <w:marBottom w:val="0"/>
          <w:divBdr>
            <w:top w:val="none" w:sz="0" w:space="0" w:color="auto"/>
            <w:left w:val="none" w:sz="0" w:space="0" w:color="auto"/>
            <w:bottom w:val="none" w:sz="0" w:space="0" w:color="auto"/>
            <w:right w:val="none" w:sz="0" w:space="0" w:color="auto"/>
          </w:divBdr>
        </w:div>
        <w:div w:id="160656425">
          <w:marLeft w:val="0"/>
          <w:marRight w:val="0"/>
          <w:marTop w:val="0"/>
          <w:marBottom w:val="0"/>
          <w:divBdr>
            <w:top w:val="none" w:sz="0" w:space="0" w:color="auto"/>
            <w:left w:val="none" w:sz="0" w:space="0" w:color="auto"/>
            <w:bottom w:val="none" w:sz="0" w:space="0" w:color="auto"/>
            <w:right w:val="none" w:sz="0" w:space="0" w:color="auto"/>
          </w:divBdr>
        </w:div>
        <w:div w:id="167839526">
          <w:marLeft w:val="0"/>
          <w:marRight w:val="0"/>
          <w:marTop w:val="0"/>
          <w:marBottom w:val="0"/>
          <w:divBdr>
            <w:top w:val="none" w:sz="0" w:space="0" w:color="auto"/>
            <w:left w:val="none" w:sz="0" w:space="0" w:color="auto"/>
            <w:bottom w:val="none" w:sz="0" w:space="0" w:color="auto"/>
            <w:right w:val="none" w:sz="0" w:space="0" w:color="auto"/>
          </w:divBdr>
        </w:div>
        <w:div w:id="177934356">
          <w:marLeft w:val="0"/>
          <w:marRight w:val="0"/>
          <w:marTop w:val="0"/>
          <w:marBottom w:val="0"/>
          <w:divBdr>
            <w:top w:val="none" w:sz="0" w:space="0" w:color="auto"/>
            <w:left w:val="none" w:sz="0" w:space="0" w:color="auto"/>
            <w:bottom w:val="none" w:sz="0" w:space="0" w:color="auto"/>
            <w:right w:val="none" w:sz="0" w:space="0" w:color="auto"/>
          </w:divBdr>
        </w:div>
        <w:div w:id="178667143">
          <w:marLeft w:val="0"/>
          <w:marRight w:val="0"/>
          <w:marTop w:val="0"/>
          <w:marBottom w:val="0"/>
          <w:divBdr>
            <w:top w:val="none" w:sz="0" w:space="0" w:color="auto"/>
            <w:left w:val="none" w:sz="0" w:space="0" w:color="auto"/>
            <w:bottom w:val="none" w:sz="0" w:space="0" w:color="auto"/>
            <w:right w:val="none" w:sz="0" w:space="0" w:color="auto"/>
          </w:divBdr>
        </w:div>
        <w:div w:id="199979853">
          <w:marLeft w:val="0"/>
          <w:marRight w:val="0"/>
          <w:marTop w:val="0"/>
          <w:marBottom w:val="0"/>
          <w:divBdr>
            <w:top w:val="none" w:sz="0" w:space="0" w:color="auto"/>
            <w:left w:val="none" w:sz="0" w:space="0" w:color="auto"/>
            <w:bottom w:val="none" w:sz="0" w:space="0" w:color="auto"/>
            <w:right w:val="none" w:sz="0" w:space="0" w:color="auto"/>
          </w:divBdr>
        </w:div>
        <w:div w:id="212666493">
          <w:marLeft w:val="0"/>
          <w:marRight w:val="0"/>
          <w:marTop w:val="0"/>
          <w:marBottom w:val="0"/>
          <w:divBdr>
            <w:top w:val="none" w:sz="0" w:space="0" w:color="auto"/>
            <w:left w:val="none" w:sz="0" w:space="0" w:color="auto"/>
            <w:bottom w:val="none" w:sz="0" w:space="0" w:color="auto"/>
            <w:right w:val="none" w:sz="0" w:space="0" w:color="auto"/>
          </w:divBdr>
        </w:div>
        <w:div w:id="219364053">
          <w:marLeft w:val="0"/>
          <w:marRight w:val="0"/>
          <w:marTop w:val="0"/>
          <w:marBottom w:val="0"/>
          <w:divBdr>
            <w:top w:val="none" w:sz="0" w:space="0" w:color="auto"/>
            <w:left w:val="none" w:sz="0" w:space="0" w:color="auto"/>
            <w:bottom w:val="none" w:sz="0" w:space="0" w:color="auto"/>
            <w:right w:val="none" w:sz="0" w:space="0" w:color="auto"/>
          </w:divBdr>
        </w:div>
        <w:div w:id="222957150">
          <w:marLeft w:val="0"/>
          <w:marRight w:val="0"/>
          <w:marTop w:val="0"/>
          <w:marBottom w:val="0"/>
          <w:divBdr>
            <w:top w:val="none" w:sz="0" w:space="0" w:color="auto"/>
            <w:left w:val="none" w:sz="0" w:space="0" w:color="auto"/>
            <w:bottom w:val="none" w:sz="0" w:space="0" w:color="auto"/>
            <w:right w:val="none" w:sz="0" w:space="0" w:color="auto"/>
          </w:divBdr>
        </w:div>
        <w:div w:id="271057821">
          <w:marLeft w:val="0"/>
          <w:marRight w:val="0"/>
          <w:marTop w:val="0"/>
          <w:marBottom w:val="0"/>
          <w:divBdr>
            <w:top w:val="none" w:sz="0" w:space="0" w:color="auto"/>
            <w:left w:val="none" w:sz="0" w:space="0" w:color="auto"/>
            <w:bottom w:val="none" w:sz="0" w:space="0" w:color="auto"/>
            <w:right w:val="none" w:sz="0" w:space="0" w:color="auto"/>
          </w:divBdr>
        </w:div>
        <w:div w:id="272975998">
          <w:marLeft w:val="0"/>
          <w:marRight w:val="0"/>
          <w:marTop w:val="0"/>
          <w:marBottom w:val="0"/>
          <w:divBdr>
            <w:top w:val="none" w:sz="0" w:space="0" w:color="auto"/>
            <w:left w:val="none" w:sz="0" w:space="0" w:color="auto"/>
            <w:bottom w:val="none" w:sz="0" w:space="0" w:color="auto"/>
            <w:right w:val="none" w:sz="0" w:space="0" w:color="auto"/>
          </w:divBdr>
        </w:div>
        <w:div w:id="283002170">
          <w:marLeft w:val="0"/>
          <w:marRight w:val="0"/>
          <w:marTop w:val="0"/>
          <w:marBottom w:val="0"/>
          <w:divBdr>
            <w:top w:val="none" w:sz="0" w:space="0" w:color="auto"/>
            <w:left w:val="none" w:sz="0" w:space="0" w:color="auto"/>
            <w:bottom w:val="none" w:sz="0" w:space="0" w:color="auto"/>
            <w:right w:val="none" w:sz="0" w:space="0" w:color="auto"/>
          </w:divBdr>
        </w:div>
        <w:div w:id="327027234">
          <w:marLeft w:val="0"/>
          <w:marRight w:val="0"/>
          <w:marTop w:val="0"/>
          <w:marBottom w:val="0"/>
          <w:divBdr>
            <w:top w:val="none" w:sz="0" w:space="0" w:color="auto"/>
            <w:left w:val="none" w:sz="0" w:space="0" w:color="auto"/>
            <w:bottom w:val="none" w:sz="0" w:space="0" w:color="auto"/>
            <w:right w:val="none" w:sz="0" w:space="0" w:color="auto"/>
          </w:divBdr>
        </w:div>
        <w:div w:id="327170887">
          <w:marLeft w:val="0"/>
          <w:marRight w:val="0"/>
          <w:marTop w:val="0"/>
          <w:marBottom w:val="0"/>
          <w:divBdr>
            <w:top w:val="none" w:sz="0" w:space="0" w:color="auto"/>
            <w:left w:val="none" w:sz="0" w:space="0" w:color="auto"/>
            <w:bottom w:val="none" w:sz="0" w:space="0" w:color="auto"/>
            <w:right w:val="none" w:sz="0" w:space="0" w:color="auto"/>
          </w:divBdr>
        </w:div>
        <w:div w:id="425423372">
          <w:marLeft w:val="0"/>
          <w:marRight w:val="0"/>
          <w:marTop w:val="0"/>
          <w:marBottom w:val="0"/>
          <w:divBdr>
            <w:top w:val="none" w:sz="0" w:space="0" w:color="auto"/>
            <w:left w:val="none" w:sz="0" w:space="0" w:color="auto"/>
            <w:bottom w:val="none" w:sz="0" w:space="0" w:color="auto"/>
            <w:right w:val="none" w:sz="0" w:space="0" w:color="auto"/>
          </w:divBdr>
        </w:div>
        <w:div w:id="434253127">
          <w:marLeft w:val="0"/>
          <w:marRight w:val="0"/>
          <w:marTop w:val="0"/>
          <w:marBottom w:val="0"/>
          <w:divBdr>
            <w:top w:val="none" w:sz="0" w:space="0" w:color="auto"/>
            <w:left w:val="none" w:sz="0" w:space="0" w:color="auto"/>
            <w:bottom w:val="none" w:sz="0" w:space="0" w:color="auto"/>
            <w:right w:val="none" w:sz="0" w:space="0" w:color="auto"/>
          </w:divBdr>
        </w:div>
        <w:div w:id="448739523">
          <w:marLeft w:val="0"/>
          <w:marRight w:val="0"/>
          <w:marTop w:val="0"/>
          <w:marBottom w:val="0"/>
          <w:divBdr>
            <w:top w:val="none" w:sz="0" w:space="0" w:color="auto"/>
            <w:left w:val="none" w:sz="0" w:space="0" w:color="auto"/>
            <w:bottom w:val="none" w:sz="0" w:space="0" w:color="auto"/>
            <w:right w:val="none" w:sz="0" w:space="0" w:color="auto"/>
          </w:divBdr>
        </w:div>
        <w:div w:id="459106041">
          <w:marLeft w:val="0"/>
          <w:marRight w:val="0"/>
          <w:marTop w:val="0"/>
          <w:marBottom w:val="0"/>
          <w:divBdr>
            <w:top w:val="none" w:sz="0" w:space="0" w:color="auto"/>
            <w:left w:val="none" w:sz="0" w:space="0" w:color="auto"/>
            <w:bottom w:val="none" w:sz="0" w:space="0" w:color="auto"/>
            <w:right w:val="none" w:sz="0" w:space="0" w:color="auto"/>
          </w:divBdr>
        </w:div>
        <w:div w:id="465121612">
          <w:marLeft w:val="0"/>
          <w:marRight w:val="0"/>
          <w:marTop w:val="0"/>
          <w:marBottom w:val="0"/>
          <w:divBdr>
            <w:top w:val="none" w:sz="0" w:space="0" w:color="auto"/>
            <w:left w:val="none" w:sz="0" w:space="0" w:color="auto"/>
            <w:bottom w:val="none" w:sz="0" w:space="0" w:color="auto"/>
            <w:right w:val="none" w:sz="0" w:space="0" w:color="auto"/>
          </w:divBdr>
        </w:div>
        <w:div w:id="470635454">
          <w:marLeft w:val="0"/>
          <w:marRight w:val="0"/>
          <w:marTop w:val="0"/>
          <w:marBottom w:val="0"/>
          <w:divBdr>
            <w:top w:val="none" w:sz="0" w:space="0" w:color="auto"/>
            <w:left w:val="none" w:sz="0" w:space="0" w:color="auto"/>
            <w:bottom w:val="none" w:sz="0" w:space="0" w:color="auto"/>
            <w:right w:val="none" w:sz="0" w:space="0" w:color="auto"/>
          </w:divBdr>
        </w:div>
        <w:div w:id="471211727">
          <w:marLeft w:val="0"/>
          <w:marRight w:val="0"/>
          <w:marTop w:val="0"/>
          <w:marBottom w:val="0"/>
          <w:divBdr>
            <w:top w:val="none" w:sz="0" w:space="0" w:color="auto"/>
            <w:left w:val="none" w:sz="0" w:space="0" w:color="auto"/>
            <w:bottom w:val="none" w:sz="0" w:space="0" w:color="auto"/>
            <w:right w:val="none" w:sz="0" w:space="0" w:color="auto"/>
          </w:divBdr>
        </w:div>
        <w:div w:id="488598828">
          <w:marLeft w:val="0"/>
          <w:marRight w:val="0"/>
          <w:marTop w:val="0"/>
          <w:marBottom w:val="0"/>
          <w:divBdr>
            <w:top w:val="none" w:sz="0" w:space="0" w:color="auto"/>
            <w:left w:val="none" w:sz="0" w:space="0" w:color="auto"/>
            <w:bottom w:val="none" w:sz="0" w:space="0" w:color="auto"/>
            <w:right w:val="none" w:sz="0" w:space="0" w:color="auto"/>
          </w:divBdr>
        </w:div>
        <w:div w:id="552498977">
          <w:marLeft w:val="0"/>
          <w:marRight w:val="0"/>
          <w:marTop w:val="0"/>
          <w:marBottom w:val="0"/>
          <w:divBdr>
            <w:top w:val="none" w:sz="0" w:space="0" w:color="auto"/>
            <w:left w:val="none" w:sz="0" w:space="0" w:color="auto"/>
            <w:bottom w:val="none" w:sz="0" w:space="0" w:color="auto"/>
            <w:right w:val="none" w:sz="0" w:space="0" w:color="auto"/>
          </w:divBdr>
        </w:div>
        <w:div w:id="556015628">
          <w:marLeft w:val="0"/>
          <w:marRight w:val="0"/>
          <w:marTop w:val="0"/>
          <w:marBottom w:val="0"/>
          <w:divBdr>
            <w:top w:val="none" w:sz="0" w:space="0" w:color="auto"/>
            <w:left w:val="none" w:sz="0" w:space="0" w:color="auto"/>
            <w:bottom w:val="none" w:sz="0" w:space="0" w:color="auto"/>
            <w:right w:val="none" w:sz="0" w:space="0" w:color="auto"/>
          </w:divBdr>
        </w:div>
        <w:div w:id="565460190">
          <w:marLeft w:val="0"/>
          <w:marRight w:val="0"/>
          <w:marTop w:val="0"/>
          <w:marBottom w:val="0"/>
          <w:divBdr>
            <w:top w:val="none" w:sz="0" w:space="0" w:color="auto"/>
            <w:left w:val="none" w:sz="0" w:space="0" w:color="auto"/>
            <w:bottom w:val="none" w:sz="0" w:space="0" w:color="auto"/>
            <w:right w:val="none" w:sz="0" w:space="0" w:color="auto"/>
          </w:divBdr>
        </w:div>
        <w:div w:id="613364854">
          <w:marLeft w:val="0"/>
          <w:marRight w:val="0"/>
          <w:marTop w:val="0"/>
          <w:marBottom w:val="0"/>
          <w:divBdr>
            <w:top w:val="none" w:sz="0" w:space="0" w:color="auto"/>
            <w:left w:val="none" w:sz="0" w:space="0" w:color="auto"/>
            <w:bottom w:val="none" w:sz="0" w:space="0" w:color="auto"/>
            <w:right w:val="none" w:sz="0" w:space="0" w:color="auto"/>
          </w:divBdr>
        </w:div>
        <w:div w:id="614093226">
          <w:marLeft w:val="0"/>
          <w:marRight w:val="0"/>
          <w:marTop w:val="0"/>
          <w:marBottom w:val="0"/>
          <w:divBdr>
            <w:top w:val="none" w:sz="0" w:space="0" w:color="auto"/>
            <w:left w:val="none" w:sz="0" w:space="0" w:color="auto"/>
            <w:bottom w:val="none" w:sz="0" w:space="0" w:color="auto"/>
            <w:right w:val="none" w:sz="0" w:space="0" w:color="auto"/>
          </w:divBdr>
        </w:div>
        <w:div w:id="614143584">
          <w:marLeft w:val="0"/>
          <w:marRight w:val="0"/>
          <w:marTop w:val="0"/>
          <w:marBottom w:val="0"/>
          <w:divBdr>
            <w:top w:val="none" w:sz="0" w:space="0" w:color="auto"/>
            <w:left w:val="none" w:sz="0" w:space="0" w:color="auto"/>
            <w:bottom w:val="none" w:sz="0" w:space="0" w:color="auto"/>
            <w:right w:val="none" w:sz="0" w:space="0" w:color="auto"/>
          </w:divBdr>
        </w:div>
        <w:div w:id="626400535">
          <w:marLeft w:val="0"/>
          <w:marRight w:val="0"/>
          <w:marTop w:val="0"/>
          <w:marBottom w:val="0"/>
          <w:divBdr>
            <w:top w:val="none" w:sz="0" w:space="0" w:color="auto"/>
            <w:left w:val="none" w:sz="0" w:space="0" w:color="auto"/>
            <w:bottom w:val="none" w:sz="0" w:space="0" w:color="auto"/>
            <w:right w:val="none" w:sz="0" w:space="0" w:color="auto"/>
          </w:divBdr>
        </w:div>
        <w:div w:id="635447668">
          <w:marLeft w:val="0"/>
          <w:marRight w:val="0"/>
          <w:marTop w:val="0"/>
          <w:marBottom w:val="0"/>
          <w:divBdr>
            <w:top w:val="none" w:sz="0" w:space="0" w:color="auto"/>
            <w:left w:val="none" w:sz="0" w:space="0" w:color="auto"/>
            <w:bottom w:val="none" w:sz="0" w:space="0" w:color="auto"/>
            <w:right w:val="none" w:sz="0" w:space="0" w:color="auto"/>
          </w:divBdr>
        </w:div>
        <w:div w:id="635990534">
          <w:marLeft w:val="0"/>
          <w:marRight w:val="0"/>
          <w:marTop w:val="0"/>
          <w:marBottom w:val="0"/>
          <w:divBdr>
            <w:top w:val="none" w:sz="0" w:space="0" w:color="auto"/>
            <w:left w:val="none" w:sz="0" w:space="0" w:color="auto"/>
            <w:bottom w:val="none" w:sz="0" w:space="0" w:color="auto"/>
            <w:right w:val="none" w:sz="0" w:space="0" w:color="auto"/>
          </w:divBdr>
        </w:div>
        <w:div w:id="637297167">
          <w:marLeft w:val="0"/>
          <w:marRight w:val="0"/>
          <w:marTop w:val="0"/>
          <w:marBottom w:val="0"/>
          <w:divBdr>
            <w:top w:val="none" w:sz="0" w:space="0" w:color="auto"/>
            <w:left w:val="none" w:sz="0" w:space="0" w:color="auto"/>
            <w:bottom w:val="none" w:sz="0" w:space="0" w:color="auto"/>
            <w:right w:val="none" w:sz="0" w:space="0" w:color="auto"/>
          </w:divBdr>
        </w:div>
        <w:div w:id="638535739">
          <w:marLeft w:val="0"/>
          <w:marRight w:val="0"/>
          <w:marTop w:val="0"/>
          <w:marBottom w:val="0"/>
          <w:divBdr>
            <w:top w:val="none" w:sz="0" w:space="0" w:color="auto"/>
            <w:left w:val="none" w:sz="0" w:space="0" w:color="auto"/>
            <w:bottom w:val="none" w:sz="0" w:space="0" w:color="auto"/>
            <w:right w:val="none" w:sz="0" w:space="0" w:color="auto"/>
          </w:divBdr>
        </w:div>
        <w:div w:id="664553205">
          <w:marLeft w:val="0"/>
          <w:marRight w:val="0"/>
          <w:marTop w:val="0"/>
          <w:marBottom w:val="0"/>
          <w:divBdr>
            <w:top w:val="none" w:sz="0" w:space="0" w:color="auto"/>
            <w:left w:val="none" w:sz="0" w:space="0" w:color="auto"/>
            <w:bottom w:val="none" w:sz="0" w:space="0" w:color="auto"/>
            <w:right w:val="none" w:sz="0" w:space="0" w:color="auto"/>
          </w:divBdr>
        </w:div>
        <w:div w:id="665060419">
          <w:marLeft w:val="0"/>
          <w:marRight w:val="0"/>
          <w:marTop w:val="0"/>
          <w:marBottom w:val="0"/>
          <w:divBdr>
            <w:top w:val="none" w:sz="0" w:space="0" w:color="auto"/>
            <w:left w:val="none" w:sz="0" w:space="0" w:color="auto"/>
            <w:bottom w:val="none" w:sz="0" w:space="0" w:color="auto"/>
            <w:right w:val="none" w:sz="0" w:space="0" w:color="auto"/>
          </w:divBdr>
        </w:div>
        <w:div w:id="666444021">
          <w:marLeft w:val="0"/>
          <w:marRight w:val="0"/>
          <w:marTop w:val="0"/>
          <w:marBottom w:val="0"/>
          <w:divBdr>
            <w:top w:val="none" w:sz="0" w:space="0" w:color="auto"/>
            <w:left w:val="none" w:sz="0" w:space="0" w:color="auto"/>
            <w:bottom w:val="none" w:sz="0" w:space="0" w:color="auto"/>
            <w:right w:val="none" w:sz="0" w:space="0" w:color="auto"/>
          </w:divBdr>
        </w:div>
        <w:div w:id="690180421">
          <w:marLeft w:val="0"/>
          <w:marRight w:val="0"/>
          <w:marTop w:val="0"/>
          <w:marBottom w:val="0"/>
          <w:divBdr>
            <w:top w:val="none" w:sz="0" w:space="0" w:color="auto"/>
            <w:left w:val="none" w:sz="0" w:space="0" w:color="auto"/>
            <w:bottom w:val="none" w:sz="0" w:space="0" w:color="auto"/>
            <w:right w:val="none" w:sz="0" w:space="0" w:color="auto"/>
          </w:divBdr>
        </w:div>
        <w:div w:id="722871071">
          <w:marLeft w:val="0"/>
          <w:marRight w:val="0"/>
          <w:marTop w:val="0"/>
          <w:marBottom w:val="0"/>
          <w:divBdr>
            <w:top w:val="none" w:sz="0" w:space="0" w:color="auto"/>
            <w:left w:val="none" w:sz="0" w:space="0" w:color="auto"/>
            <w:bottom w:val="none" w:sz="0" w:space="0" w:color="auto"/>
            <w:right w:val="none" w:sz="0" w:space="0" w:color="auto"/>
          </w:divBdr>
        </w:div>
        <w:div w:id="732387247">
          <w:marLeft w:val="0"/>
          <w:marRight w:val="0"/>
          <w:marTop w:val="0"/>
          <w:marBottom w:val="0"/>
          <w:divBdr>
            <w:top w:val="none" w:sz="0" w:space="0" w:color="auto"/>
            <w:left w:val="none" w:sz="0" w:space="0" w:color="auto"/>
            <w:bottom w:val="none" w:sz="0" w:space="0" w:color="auto"/>
            <w:right w:val="none" w:sz="0" w:space="0" w:color="auto"/>
          </w:divBdr>
        </w:div>
        <w:div w:id="770201235">
          <w:marLeft w:val="0"/>
          <w:marRight w:val="0"/>
          <w:marTop w:val="0"/>
          <w:marBottom w:val="0"/>
          <w:divBdr>
            <w:top w:val="none" w:sz="0" w:space="0" w:color="auto"/>
            <w:left w:val="none" w:sz="0" w:space="0" w:color="auto"/>
            <w:bottom w:val="none" w:sz="0" w:space="0" w:color="auto"/>
            <w:right w:val="none" w:sz="0" w:space="0" w:color="auto"/>
          </w:divBdr>
        </w:div>
        <w:div w:id="784810765">
          <w:marLeft w:val="0"/>
          <w:marRight w:val="0"/>
          <w:marTop w:val="0"/>
          <w:marBottom w:val="0"/>
          <w:divBdr>
            <w:top w:val="none" w:sz="0" w:space="0" w:color="auto"/>
            <w:left w:val="none" w:sz="0" w:space="0" w:color="auto"/>
            <w:bottom w:val="none" w:sz="0" w:space="0" w:color="auto"/>
            <w:right w:val="none" w:sz="0" w:space="0" w:color="auto"/>
          </w:divBdr>
        </w:div>
        <w:div w:id="787743921">
          <w:marLeft w:val="0"/>
          <w:marRight w:val="0"/>
          <w:marTop w:val="0"/>
          <w:marBottom w:val="0"/>
          <w:divBdr>
            <w:top w:val="none" w:sz="0" w:space="0" w:color="auto"/>
            <w:left w:val="none" w:sz="0" w:space="0" w:color="auto"/>
            <w:bottom w:val="none" w:sz="0" w:space="0" w:color="auto"/>
            <w:right w:val="none" w:sz="0" w:space="0" w:color="auto"/>
          </w:divBdr>
        </w:div>
        <w:div w:id="817308758">
          <w:marLeft w:val="0"/>
          <w:marRight w:val="0"/>
          <w:marTop w:val="0"/>
          <w:marBottom w:val="0"/>
          <w:divBdr>
            <w:top w:val="none" w:sz="0" w:space="0" w:color="auto"/>
            <w:left w:val="none" w:sz="0" w:space="0" w:color="auto"/>
            <w:bottom w:val="none" w:sz="0" w:space="0" w:color="auto"/>
            <w:right w:val="none" w:sz="0" w:space="0" w:color="auto"/>
          </w:divBdr>
        </w:div>
        <w:div w:id="827938631">
          <w:marLeft w:val="0"/>
          <w:marRight w:val="0"/>
          <w:marTop w:val="0"/>
          <w:marBottom w:val="0"/>
          <w:divBdr>
            <w:top w:val="none" w:sz="0" w:space="0" w:color="auto"/>
            <w:left w:val="none" w:sz="0" w:space="0" w:color="auto"/>
            <w:bottom w:val="none" w:sz="0" w:space="0" w:color="auto"/>
            <w:right w:val="none" w:sz="0" w:space="0" w:color="auto"/>
          </w:divBdr>
        </w:div>
        <w:div w:id="840315192">
          <w:marLeft w:val="0"/>
          <w:marRight w:val="0"/>
          <w:marTop w:val="0"/>
          <w:marBottom w:val="0"/>
          <w:divBdr>
            <w:top w:val="none" w:sz="0" w:space="0" w:color="auto"/>
            <w:left w:val="none" w:sz="0" w:space="0" w:color="auto"/>
            <w:bottom w:val="none" w:sz="0" w:space="0" w:color="auto"/>
            <w:right w:val="none" w:sz="0" w:space="0" w:color="auto"/>
          </w:divBdr>
        </w:div>
        <w:div w:id="883060290">
          <w:marLeft w:val="0"/>
          <w:marRight w:val="0"/>
          <w:marTop w:val="0"/>
          <w:marBottom w:val="0"/>
          <w:divBdr>
            <w:top w:val="none" w:sz="0" w:space="0" w:color="auto"/>
            <w:left w:val="none" w:sz="0" w:space="0" w:color="auto"/>
            <w:bottom w:val="none" w:sz="0" w:space="0" w:color="auto"/>
            <w:right w:val="none" w:sz="0" w:space="0" w:color="auto"/>
          </w:divBdr>
        </w:div>
        <w:div w:id="913247131">
          <w:marLeft w:val="0"/>
          <w:marRight w:val="0"/>
          <w:marTop w:val="0"/>
          <w:marBottom w:val="0"/>
          <w:divBdr>
            <w:top w:val="none" w:sz="0" w:space="0" w:color="auto"/>
            <w:left w:val="none" w:sz="0" w:space="0" w:color="auto"/>
            <w:bottom w:val="none" w:sz="0" w:space="0" w:color="auto"/>
            <w:right w:val="none" w:sz="0" w:space="0" w:color="auto"/>
          </w:divBdr>
        </w:div>
        <w:div w:id="914168127">
          <w:marLeft w:val="0"/>
          <w:marRight w:val="0"/>
          <w:marTop w:val="0"/>
          <w:marBottom w:val="0"/>
          <w:divBdr>
            <w:top w:val="none" w:sz="0" w:space="0" w:color="auto"/>
            <w:left w:val="none" w:sz="0" w:space="0" w:color="auto"/>
            <w:bottom w:val="none" w:sz="0" w:space="0" w:color="auto"/>
            <w:right w:val="none" w:sz="0" w:space="0" w:color="auto"/>
          </w:divBdr>
        </w:div>
        <w:div w:id="919486725">
          <w:marLeft w:val="0"/>
          <w:marRight w:val="0"/>
          <w:marTop w:val="0"/>
          <w:marBottom w:val="0"/>
          <w:divBdr>
            <w:top w:val="none" w:sz="0" w:space="0" w:color="auto"/>
            <w:left w:val="none" w:sz="0" w:space="0" w:color="auto"/>
            <w:bottom w:val="none" w:sz="0" w:space="0" w:color="auto"/>
            <w:right w:val="none" w:sz="0" w:space="0" w:color="auto"/>
          </w:divBdr>
        </w:div>
        <w:div w:id="922378620">
          <w:marLeft w:val="0"/>
          <w:marRight w:val="0"/>
          <w:marTop w:val="0"/>
          <w:marBottom w:val="0"/>
          <w:divBdr>
            <w:top w:val="none" w:sz="0" w:space="0" w:color="auto"/>
            <w:left w:val="none" w:sz="0" w:space="0" w:color="auto"/>
            <w:bottom w:val="none" w:sz="0" w:space="0" w:color="auto"/>
            <w:right w:val="none" w:sz="0" w:space="0" w:color="auto"/>
          </w:divBdr>
        </w:div>
        <w:div w:id="947543855">
          <w:marLeft w:val="0"/>
          <w:marRight w:val="0"/>
          <w:marTop w:val="0"/>
          <w:marBottom w:val="0"/>
          <w:divBdr>
            <w:top w:val="none" w:sz="0" w:space="0" w:color="auto"/>
            <w:left w:val="none" w:sz="0" w:space="0" w:color="auto"/>
            <w:bottom w:val="none" w:sz="0" w:space="0" w:color="auto"/>
            <w:right w:val="none" w:sz="0" w:space="0" w:color="auto"/>
          </w:divBdr>
        </w:div>
        <w:div w:id="969555679">
          <w:marLeft w:val="0"/>
          <w:marRight w:val="0"/>
          <w:marTop w:val="0"/>
          <w:marBottom w:val="0"/>
          <w:divBdr>
            <w:top w:val="none" w:sz="0" w:space="0" w:color="auto"/>
            <w:left w:val="none" w:sz="0" w:space="0" w:color="auto"/>
            <w:bottom w:val="none" w:sz="0" w:space="0" w:color="auto"/>
            <w:right w:val="none" w:sz="0" w:space="0" w:color="auto"/>
          </w:divBdr>
        </w:div>
        <w:div w:id="977031145">
          <w:marLeft w:val="0"/>
          <w:marRight w:val="0"/>
          <w:marTop w:val="0"/>
          <w:marBottom w:val="0"/>
          <w:divBdr>
            <w:top w:val="none" w:sz="0" w:space="0" w:color="auto"/>
            <w:left w:val="none" w:sz="0" w:space="0" w:color="auto"/>
            <w:bottom w:val="none" w:sz="0" w:space="0" w:color="auto"/>
            <w:right w:val="none" w:sz="0" w:space="0" w:color="auto"/>
          </w:divBdr>
        </w:div>
        <w:div w:id="977690219">
          <w:marLeft w:val="0"/>
          <w:marRight w:val="0"/>
          <w:marTop w:val="0"/>
          <w:marBottom w:val="0"/>
          <w:divBdr>
            <w:top w:val="none" w:sz="0" w:space="0" w:color="auto"/>
            <w:left w:val="none" w:sz="0" w:space="0" w:color="auto"/>
            <w:bottom w:val="none" w:sz="0" w:space="0" w:color="auto"/>
            <w:right w:val="none" w:sz="0" w:space="0" w:color="auto"/>
          </w:divBdr>
        </w:div>
        <w:div w:id="980622634">
          <w:marLeft w:val="0"/>
          <w:marRight w:val="0"/>
          <w:marTop w:val="0"/>
          <w:marBottom w:val="0"/>
          <w:divBdr>
            <w:top w:val="none" w:sz="0" w:space="0" w:color="auto"/>
            <w:left w:val="none" w:sz="0" w:space="0" w:color="auto"/>
            <w:bottom w:val="none" w:sz="0" w:space="0" w:color="auto"/>
            <w:right w:val="none" w:sz="0" w:space="0" w:color="auto"/>
          </w:divBdr>
        </w:div>
        <w:div w:id="992486390">
          <w:marLeft w:val="0"/>
          <w:marRight w:val="0"/>
          <w:marTop w:val="0"/>
          <w:marBottom w:val="0"/>
          <w:divBdr>
            <w:top w:val="none" w:sz="0" w:space="0" w:color="auto"/>
            <w:left w:val="none" w:sz="0" w:space="0" w:color="auto"/>
            <w:bottom w:val="none" w:sz="0" w:space="0" w:color="auto"/>
            <w:right w:val="none" w:sz="0" w:space="0" w:color="auto"/>
          </w:divBdr>
        </w:div>
        <w:div w:id="1000040186">
          <w:marLeft w:val="0"/>
          <w:marRight w:val="0"/>
          <w:marTop w:val="0"/>
          <w:marBottom w:val="0"/>
          <w:divBdr>
            <w:top w:val="none" w:sz="0" w:space="0" w:color="auto"/>
            <w:left w:val="none" w:sz="0" w:space="0" w:color="auto"/>
            <w:bottom w:val="none" w:sz="0" w:space="0" w:color="auto"/>
            <w:right w:val="none" w:sz="0" w:space="0" w:color="auto"/>
          </w:divBdr>
        </w:div>
        <w:div w:id="1049502011">
          <w:marLeft w:val="0"/>
          <w:marRight w:val="0"/>
          <w:marTop w:val="0"/>
          <w:marBottom w:val="0"/>
          <w:divBdr>
            <w:top w:val="none" w:sz="0" w:space="0" w:color="auto"/>
            <w:left w:val="none" w:sz="0" w:space="0" w:color="auto"/>
            <w:bottom w:val="none" w:sz="0" w:space="0" w:color="auto"/>
            <w:right w:val="none" w:sz="0" w:space="0" w:color="auto"/>
          </w:divBdr>
        </w:div>
        <w:div w:id="1078207769">
          <w:marLeft w:val="0"/>
          <w:marRight w:val="0"/>
          <w:marTop w:val="0"/>
          <w:marBottom w:val="0"/>
          <w:divBdr>
            <w:top w:val="none" w:sz="0" w:space="0" w:color="auto"/>
            <w:left w:val="none" w:sz="0" w:space="0" w:color="auto"/>
            <w:bottom w:val="none" w:sz="0" w:space="0" w:color="auto"/>
            <w:right w:val="none" w:sz="0" w:space="0" w:color="auto"/>
          </w:divBdr>
        </w:div>
        <w:div w:id="1107236481">
          <w:marLeft w:val="0"/>
          <w:marRight w:val="0"/>
          <w:marTop w:val="0"/>
          <w:marBottom w:val="0"/>
          <w:divBdr>
            <w:top w:val="none" w:sz="0" w:space="0" w:color="auto"/>
            <w:left w:val="none" w:sz="0" w:space="0" w:color="auto"/>
            <w:bottom w:val="none" w:sz="0" w:space="0" w:color="auto"/>
            <w:right w:val="none" w:sz="0" w:space="0" w:color="auto"/>
          </w:divBdr>
        </w:div>
        <w:div w:id="1108699964">
          <w:marLeft w:val="0"/>
          <w:marRight w:val="0"/>
          <w:marTop w:val="0"/>
          <w:marBottom w:val="0"/>
          <w:divBdr>
            <w:top w:val="none" w:sz="0" w:space="0" w:color="auto"/>
            <w:left w:val="none" w:sz="0" w:space="0" w:color="auto"/>
            <w:bottom w:val="none" w:sz="0" w:space="0" w:color="auto"/>
            <w:right w:val="none" w:sz="0" w:space="0" w:color="auto"/>
          </w:divBdr>
        </w:div>
        <w:div w:id="1149322845">
          <w:marLeft w:val="0"/>
          <w:marRight w:val="0"/>
          <w:marTop w:val="0"/>
          <w:marBottom w:val="0"/>
          <w:divBdr>
            <w:top w:val="none" w:sz="0" w:space="0" w:color="auto"/>
            <w:left w:val="none" w:sz="0" w:space="0" w:color="auto"/>
            <w:bottom w:val="none" w:sz="0" w:space="0" w:color="auto"/>
            <w:right w:val="none" w:sz="0" w:space="0" w:color="auto"/>
          </w:divBdr>
        </w:div>
        <w:div w:id="1165821711">
          <w:marLeft w:val="0"/>
          <w:marRight w:val="0"/>
          <w:marTop w:val="0"/>
          <w:marBottom w:val="0"/>
          <w:divBdr>
            <w:top w:val="none" w:sz="0" w:space="0" w:color="auto"/>
            <w:left w:val="none" w:sz="0" w:space="0" w:color="auto"/>
            <w:bottom w:val="none" w:sz="0" w:space="0" w:color="auto"/>
            <w:right w:val="none" w:sz="0" w:space="0" w:color="auto"/>
          </w:divBdr>
        </w:div>
        <w:div w:id="1184635885">
          <w:marLeft w:val="0"/>
          <w:marRight w:val="0"/>
          <w:marTop w:val="0"/>
          <w:marBottom w:val="0"/>
          <w:divBdr>
            <w:top w:val="none" w:sz="0" w:space="0" w:color="auto"/>
            <w:left w:val="none" w:sz="0" w:space="0" w:color="auto"/>
            <w:bottom w:val="none" w:sz="0" w:space="0" w:color="auto"/>
            <w:right w:val="none" w:sz="0" w:space="0" w:color="auto"/>
          </w:divBdr>
        </w:div>
        <w:div w:id="1213073895">
          <w:marLeft w:val="0"/>
          <w:marRight w:val="0"/>
          <w:marTop w:val="0"/>
          <w:marBottom w:val="0"/>
          <w:divBdr>
            <w:top w:val="none" w:sz="0" w:space="0" w:color="auto"/>
            <w:left w:val="none" w:sz="0" w:space="0" w:color="auto"/>
            <w:bottom w:val="none" w:sz="0" w:space="0" w:color="auto"/>
            <w:right w:val="none" w:sz="0" w:space="0" w:color="auto"/>
          </w:divBdr>
        </w:div>
        <w:div w:id="1280800277">
          <w:marLeft w:val="0"/>
          <w:marRight w:val="0"/>
          <w:marTop w:val="0"/>
          <w:marBottom w:val="0"/>
          <w:divBdr>
            <w:top w:val="none" w:sz="0" w:space="0" w:color="auto"/>
            <w:left w:val="none" w:sz="0" w:space="0" w:color="auto"/>
            <w:bottom w:val="none" w:sz="0" w:space="0" w:color="auto"/>
            <w:right w:val="none" w:sz="0" w:space="0" w:color="auto"/>
          </w:divBdr>
        </w:div>
        <w:div w:id="1299067877">
          <w:marLeft w:val="0"/>
          <w:marRight w:val="0"/>
          <w:marTop w:val="0"/>
          <w:marBottom w:val="0"/>
          <w:divBdr>
            <w:top w:val="none" w:sz="0" w:space="0" w:color="auto"/>
            <w:left w:val="none" w:sz="0" w:space="0" w:color="auto"/>
            <w:bottom w:val="none" w:sz="0" w:space="0" w:color="auto"/>
            <w:right w:val="none" w:sz="0" w:space="0" w:color="auto"/>
          </w:divBdr>
        </w:div>
        <w:div w:id="1303656288">
          <w:marLeft w:val="0"/>
          <w:marRight w:val="0"/>
          <w:marTop w:val="0"/>
          <w:marBottom w:val="0"/>
          <w:divBdr>
            <w:top w:val="none" w:sz="0" w:space="0" w:color="auto"/>
            <w:left w:val="none" w:sz="0" w:space="0" w:color="auto"/>
            <w:bottom w:val="none" w:sz="0" w:space="0" w:color="auto"/>
            <w:right w:val="none" w:sz="0" w:space="0" w:color="auto"/>
          </w:divBdr>
        </w:div>
        <w:div w:id="1323658103">
          <w:marLeft w:val="0"/>
          <w:marRight w:val="0"/>
          <w:marTop w:val="0"/>
          <w:marBottom w:val="0"/>
          <w:divBdr>
            <w:top w:val="none" w:sz="0" w:space="0" w:color="auto"/>
            <w:left w:val="none" w:sz="0" w:space="0" w:color="auto"/>
            <w:bottom w:val="none" w:sz="0" w:space="0" w:color="auto"/>
            <w:right w:val="none" w:sz="0" w:space="0" w:color="auto"/>
          </w:divBdr>
        </w:div>
        <w:div w:id="1330406715">
          <w:marLeft w:val="0"/>
          <w:marRight w:val="0"/>
          <w:marTop w:val="0"/>
          <w:marBottom w:val="0"/>
          <w:divBdr>
            <w:top w:val="none" w:sz="0" w:space="0" w:color="auto"/>
            <w:left w:val="none" w:sz="0" w:space="0" w:color="auto"/>
            <w:bottom w:val="none" w:sz="0" w:space="0" w:color="auto"/>
            <w:right w:val="none" w:sz="0" w:space="0" w:color="auto"/>
          </w:divBdr>
        </w:div>
        <w:div w:id="1332414187">
          <w:marLeft w:val="0"/>
          <w:marRight w:val="0"/>
          <w:marTop w:val="0"/>
          <w:marBottom w:val="0"/>
          <w:divBdr>
            <w:top w:val="none" w:sz="0" w:space="0" w:color="auto"/>
            <w:left w:val="none" w:sz="0" w:space="0" w:color="auto"/>
            <w:bottom w:val="none" w:sz="0" w:space="0" w:color="auto"/>
            <w:right w:val="none" w:sz="0" w:space="0" w:color="auto"/>
          </w:divBdr>
        </w:div>
        <w:div w:id="1360669558">
          <w:marLeft w:val="0"/>
          <w:marRight w:val="0"/>
          <w:marTop w:val="0"/>
          <w:marBottom w:val="0"/>
          <w:divBdr>
            <w:top w:val="none" w:sz="0" w:space="0" w:color="auto"/>
            <w:left w:val="none" w:sz="0" w:space="0" w:color="auto"/>
            <w:bottom w:val="none" w:sz="0" w:space="0" w:color="auto"/>
            <w:right w:val="none" w:sz="0" w:space="0" w:color="auto"/>
          </w:divBdr>
        </w:div>
        <w:div w:id="1385329419">
          <w:marLeft w:val="0"/>
          <w:marRight w:val="0"/>
          <w:marTop w:val="0"/>
          <w:marBottom w:val="0"/>
          <w:divBdr>
            <w:top w:val="none" w:sz="0" w:space="0" w:color="auto"/>
            <w:left w:val="none" w:sz="0" w:space="0" w:color="auto"/>
            <w:bottom w:val="none" w:sz="0" w:space="0" w:color="auto"/>
            <w:right w:val="none" w:sz="0" w:space="0" w:color="auto"/>
          </w:divBdr>
        </w:div>
        <w:div w:id="1393889929">
          <w:marLeft w:val="0"/>
          <w:marRight w:val="0"/>
          <w:marTop w:val="0"/>
          <w:marBottom w:val="0"/>
          <w:divBdr>
            <w:top w:val="none" w:sz="0" w:space="0" w:color="auto"/>
            <w:left w:val="none" w:sz="0" w:space="0" w:color="auto"/>
            <w:bottom w:val="none" w:sz="0" w:space="0" w:color="auto"/>
            <w:right w:val="none" w:sz="0" w:space="0" w:color="auto"/>
          </w:divBdr>
        </w:div>
        <w:div w:id="1395665240">
          <w:marLeft w:val="0"/>
          <w:marRight w:val="0"/>
          <w:marTop w:val="0"/>
          <w:marBottom w:val="0"/>
          <w:divBdr>
            <w:top w:val="none" w:sz="0" w:space="0" w:color="auto"/>
            <w:left w:val="none" w:sz="0" w:space="0" w:color="auto"/>
            <w:bottom w:val="none" w:sz="0" w:space="0" w:color="auto"/>
            <w:right w:val="none" w:sz="0" w:space="0" w:color="auto"/>
          </w:divBdr>
        </w:div>
        <w:div w:id="1397239214">
          <w:marLeft w:val="0"/>
          <w:marRight w:val="0"/>
          <w:marTop w:val="0"/>
          <w:marBottom w:val="0"/>
          <w:divBdr>
            <w:top w:val="none" w:sz="0" w:space="0" w:color="auto"/>
            <w:left w:val="none" w:sz="0" w:space="0" w:color="auto"/>
            <w:bottom w:val="none" w:sz="0" w:space="0" w:color="auto"/>
            <w:right w:val="none" w:sz="0" w:space="0" w:color="auto"/>
          </w:divBdr>
        </w:div>
        <w:div w:id="1403599105">
          <w:marLeft w:val="0"/>
          <w:marRight w:val="0"/>
          <w:marTop w:val="0"/>
          <w:marBottom w:val="0"/>
          <w:divBdr>
            <w:top w:val="none" w:sz="0" w:space="0" w:color="auto"/>
            <w:left w:val="none" w:sz="0" w:space="0" w:color="auto"/>
            <w:bottom w:val="none" w:sz="0" w:space="0" w:color="auto"/>
            <w:right w:val="none" w:sz="0" w:space="0" w:color="auto"/>
          </w:divBdr>
        </w:div>
        <w:div w:id="1410036857">
          <w:marLeft w:val="0"/>
          <w:marRight w:val="0"/>
          <w:marTop w:val="0"/>
          <w:marBottom w:val="0"/>
          <w:divBdr>
            <w:top w:val="none" w:sz="0" w:space="0" w:color="auto"/>
            <w:left w:val="none" w:sz="0" w:space="0" w:color="auto"/>
            <w:bottom w:val="none" w:sz="0" w:space="0" w:color="auto"/>
            <w:right w:val="none" w:sz="0" w:space="0" w:color="auto"/>
          </w:divBdr>
        </w:div>
        <w:div w:id="1468082509">
          <w:marLeft w:val="0"/>
          <w:marRight w:val="0"/>
          <w:marTop w:val="0"/>
          <w:marBottom w:val="0"/>
          <w:divBdr>
            <w:top w:val="none" w:sz="0" w:space="0" w:color="auto"/>
            <w:left w:val="none" w:sz="0" w:space="0" w:color="auto"/>
            <w:bottom w:val="none" w:sz="0" w:space="0" w:color="auto"/>
            <w:right w:val="none" w:sz="0" w:space="0" w:color="auto"/>
          </w:divBdr>
        </w:div>
        <w:div w:id="1482237652">
          <w:marLeft w:val="0"/>
          <w:marRight w:val="0"/>
          <w:marTop w:val="0"/>
          <w:marBottom w:val="0"/>
          <w:divBdr>
            <w:top w:val="none" w:sz="0" w:space="0" w:color="auto"/>
            <w:left w:val="none" w:sz="0" w:space="0" w:color="auto"/>
            <w:bottom w:val="none" w:sz="0" w:space="0" w:color="auto"/>
            <w:right w:val="none" w:sz="0" w:space="0" w:color="auto"/>
          </w:divBdr>
        </w:div>
        <w:div w:id="1488353968">
          <w:marLeft w:val="0"/>
          <w:marRight w:val="0"/>
          <w:marTop w:val="0"/>
          <w:marBottom w:val="0"/>
          <w:divBdr>
            <w:top w:val="none" w:sz="0" w:space="0" w:color="auto"/>
            <w:left w:val="none" w:sz="0" w:space="0" w:color="auto"/>
            <w:bottom w:val="none" w:sz="0" w:space="0" w:color="auto"/>
            <w:right w:val="none" w:sz="0" w:space="0" w:color="auto"/>
          </w:divBdr>
        </w:div>
        <w:div w:id="1501196914">
          <w:marLeft w:val="0"/>
          <w:marRight w:val="0"/>
          <w:marTop w:val="0"/>
          <w:marBottom w:val="0"/>
          <w:divBdr>
            <w:top w:val="none" w:sz="0" w:space="0" w:color="auto"/>
            <w:left w:val="none" w:sz="0" w:space="0" w:color="auto"/>
            <w:bottom w:val="none" w:sz="0" w:space="0" w:color="auto"/>
            <w:right w:val="none" w:sz="0" w:space="0" w:color="auto"/>
          </w:divBdr>
        </w:div>
        <w:div w:id="1512908543">
          <w:marLeft w:val="0"/>
          <w:marRight w:val="0"/>
          <w:marTop w:val="0"/>
          <w:marBottom w:val="0"/>
          <w:divBdr>
            <w:top w:val="none" w:sz="0" w:space="0" w:color="auto"/>
            <w:left w:val="none" w:sz="0" w:space="0" w:color="auto"/>
            <w:bottom w:val="none" w:sz="0" w:space="0" w:color="auto"/>
            <w:right w:val="none" w:sz="0" w:space="0" w:color="auto"/>
          </w:divBdr>
        </w:div>
        <w:div w:id="1535002723">
          <w:marLeft w:val="0"/>
          <w:marRight w:val="0"/>
          <w:marTop w:val="0"/>
          <w:marBottom w:val="0"/>
          <w:divBdr>
            <w:top w:val="none" w:sz="0" w:space="0" w:color="auto"/>
            <w:left w:val="none" w:sz="0" w:space="0" w:color="auto"/>
            <w:bottom w:val="none" w:sz="0" w:space="0" w:color="auto"/>
            <w:right w:val="none" w:sz="0" w:space="0" w:color="auto"/>
          </w:divBdr>
        </w:div>
        <w:div w:id="1535270203">
          <w:marLeft w:val="0"/>
          <w:marRight w:val="0"/>
          <w:marTop w:val="0"/>
          <w:marBottom w:val="0"/>
          <w:divBdr>
            <w:top w:val="none" w:sz="0" w:space="0" w:color="auto"/>
            <w:left w:val="none" w:sz="0" w:space="0" w:color="auto"/>
            <w:bottom w:val="none" w:sz="0" w:space="0" w:color="auto"/>
            <w:right w:val="none" w:sz="0" w:space="0" w:color="auto"/>
          </w:divBdr>
        </w:div>
        <w:div w:id="1544513784">
          <w:marLeft w:val="0"/>
          <w:marRight w:val="0"/>
          <w:marTop w:val="0"/>
          <w:marBottom w:val="0"/>
          <w:divBdr>
            <w:top w:val="none" w:sz="0" w:space="0" w:color="auto"/>
            <w:left w:val="none" w:sz="0" w:space="0" w:color="auto"/>
            <w:bottom w:val="none" w:sz="0" w:space="0" w:color="auto"/>
            <w:right w:val="none" w:sz="0" w:space="0" w:color="auto"/>
          </w:divBdr>
        </w:div>
        <w:div w:id="1554192445">
          <w:marLeft w:val="0"/>
          <w:marRight w:val="0"/>
          <w:marTop w:val="0"/>
          <w:marBottom w:val="0"/>
          <w:divBdr>
            <w:top w:val="none" w:sz="0" w:space="0" w:color="auto"/>
            <w:left w:val="none" w:sz="0" w:space="0" w:color="auto"/>
            <w:bottom w:val="none" w:sz="0" w:space="0" w:color="auto"/>
            <w:right w:val="none" w:sz="0" w:space="0" w:color="auto"/>
          </w:divBdr>
        </w:div>
        <w:div w:id="1569458479">
          <w:marLeft w:val="0"/>
          <w:marRight w:val="0"/>
          <w:marTop w:val="0"/>
          <w:marBottom w:val="0"/>
          <w:divBdr>
            <w:top w:val="none" w:sz="0" w:space="0" w:color="auto"/>
            <w:left w:val="none" w:sz="0" w:space="0" w:color="auto"/>
            <w:bottom w:val="none" w:sz="0" w:space="0" w:color="auto"/>
            <w:right w:val="none" w:sz="0" w:space="0" w:color="auto"/>
          </w:divBdr>
        </w:div>
        <w:div w:id="1574966409">
          <w:marLeft w:val="0"/>
          <w:marRight w:val="0"/>
          <w:marTop w:val="0"/>
          <w:marBottom w:val="0"/>
          <w:divBdr>
            <w:top w:val="none" w:sz="0" w:space="0" w:color="auto"/>
            <w:left w:val="none" w:sz="0" w:space="0" w:color="auto"/>
            <w:bottom w:val="none" w:sz="0" w:space="0" w:color="auto"/>
            <w:right w:val="none" w:sz="0" w:space="0" w:color="auto"/>
          </w:divBdr>
        </w:div>
        <w:div w:id="1576090479">
          <w:marLeft w:val="0"/>
          <w:marRight w:val="0"/>
          <w:marTop w:val="0"/>
          <w:marBottom w:val="0"/>
          <w:divBdr>
            <w:top w:val="none" w:sz="0" w:space="0" w:color="auto"/>
            <w:left w:val="none" w:sz="0" w:space="0" w:color="auto"/>
            <w:bottom w:val="none" w:sz="0" w:space="0" w:color="auto"/>
            <w:right w:val="none" w:sz="0" w:space="0" w:color="auto"/>
          </w:divBdr>
        </w:div>
        <w:div w:id="1578436719">
          <w:marLeft w:val="0"/>
          <w:marRight w:val="0"/>
          <w:marTop w:val="0"/>
          <w:marBottom w:val="0"/>
          <w:divBdr>
            <w:top w:val="none" w:sz="0" w:space="0" w:color="auto"/>
            <w:left w:val="none" w:sz="0" w:space="0" w:color="auto"/>
            <w:bottom w:val="none" w:sz="0" w:space="0" w:color="auto"/>
            <w:right w:val="none" w:sz="0" w:space="0" w:color="auto"/>
          </w:divBdr>
        </w:div>
        <w:div w:id="1581601746">
          <w:marLeft w:val="0"/>
          <w:marRight w:val="0"/>
          <w:marTop w:val="0"/>
          <w:marBottom w:val="0"/>
          <w:divBdr>
            <w:top w:val="none" w:sz="0" w:space="0" w:color="auto"/>
            <w:left w:val="none" w:sz="0" w:space="0" w:color="auto"/>
            <w:bottom w:val="none" w:sz="0" w:space="0" w:color="auto"/>
            <w:right w:val="none" w:sz="0" w:space="0" w:color="auto"/>
          </w:divBdr>
        </w:div>
        <w:div w:id="1590041479">
          <w:marLeft w:val="0"/>
          <w:marRight w:val="0"/>
          <w:marTop w:val="0"/>
          <w:marBottom w:val="0"/>
          <w:divBdr>
            <w:top w:val="none" w:sz="0" w:space="0" w:color="auto"/>
            <w:left w:val="none" w:sz="0" w:space="0" w:color="auto"/>
            <w:bottom w:val="none" w:sz="0" w:space="0" w:color="auto"/>
            <w:right w:val="none" w:sz="0" w:space="0" w:color="auto"/>
          </w:divBdr>
        </w:div>
        <w:div w:id="1596160537">
          <w:marLeft w:val="0"/>
          <w:marRight w:val="0"/>
          <w:marTop w:val="0"/>
          <w:marBottom w:val="0"/>
          <w:divBdr>
            <w:top w:val="none" w:sz="0" w:space="0" w:color="auto"/>
            <w:left w:val="none" w:sz="0" w:space="0" w:color="auto"/>
            <w:bottom w:val="none" w:sz="0" w:space="0" w:color="auto"/>
            <w:right w:val="none" w:sz="0" w:space="0" w:color="auto"/>
          </w:divBdr>
        </w:div>
        <w:div w:id="1599362871">
          <w:marLeft w:val="0"/>
          <w:marRight w:val="0"/>
          <w:marTop w:val="0"/>
          <w:marBottom w:val="0"/>
          <w:divBdr>
            <w:top w:val="none" w:sz="0" w:space="0" w:color="auto"/>
            <w:left w:val="none" w:sz="0" w:space="0" w:color="auto"/>
            <w:bottom w:val="none" w:sz="0" w:space="0" w:color="auto"/>
            <w:right w:val="none" w:sz="0" w:space="0" w:color="auto"/>
          </w:divBdr>
        </w:div>
        <w:div w:id="1603801937">
          <w:marLeft w:val="0"/>
          <w:marRight w:val="0"/>
          <w:marTop w:val="0"/>
          <w:marBottom w:val="0"/>
          <w:divBdr>
            <w:top w:val="none" w:sz="0" w:space="0" w:color="auto"/>
            <w:left w:val="none" w:sz="0" w:space="0" w:color="auto"/>
            <w:bottom w:val="none" w:sz="0" w:space="0" w:color="auto"/>
            <w:right w:val="none" w:sz="0" w:space="0" w:color="auto"/>
          </w:divBdr>
        </w:div>
        <w:div w:id="1607931068">
          <w:marLeft w:val="0"/>
          <w:marRight w:val="0"/>
          <w:marTop w:val="0"/>
          <w:marBottom w:val="0"/>
          <w:divBdr>
            <w:top w:val="none" w:sz="0" w:space="0" w:color="auto"/>
            <w:left w:val="none" w:sz="0" w:space="0" w:color="auto"/>
            <w:bottom w:val="none" w:sz="0" w:space="0" w:color="auto"/>
            <w:right w:val="none" w:sz="0" w:space="0" w:color="auto"/>
          </w:divBdr>
        </w:div>
        <w:div w:id="1614361439">
          <w:marLeft w:val="0"/>
          <w:marRight w:val="0"/>
          <w:marTop w:val="0"/>
          <w:marBottom w:val="0"/>
          <w:divBdr>
            <w:top w:val="none" w:sz="0" w:space="0" w:color="auto"/>
            <w:left w:val="none" w:sz="0" w:space="0" w:color="auto"/>
            <w:bottom w:val="none" w:sz="0" w:space="0" w:color="auto"/>
            <w:right w:val="none" w:sz="0" w:space="0" w:color="auto"/>
          </w:divBdr>
        </w:div>
        <w:div w:id="1618945468">
          <w:marLeft w:val="0"/>
          <w:marRight w:val="0"/>
          <w:marTop w:val="0"/>
          <w:marBottom w:val="0"/>
          <w:divBdr>
            <w:top w:val="none" w:sz="0" w:space="0" w:color="auto"/>
            <w:left w:val="none" w:sz="0" w:space="0" w:color="auto"/>
            <w:bottom w:val="none" w:sz="0" w:space="0" w:color="auto"/>
            <w:right w:val="none" w:sz="0" w:space="0" w:color="auto"/>
          </w:divBdr>
        </w:div>
        <w:div w:id="1627154448">
          <w:marLeft w:val="0"/>
          <w:marRight w:val="0"/>
          <w:marTop w:val="0"/>
          <w:marBottom w:val="0"/>
          <w:divBdr>
            <w:top w:val="none" w:sz="0" w:space="0" w:color="auto"/>
            <w:left w:val="none" w:sz="0" w:space="0" w:color="auto"/>
            <w:bottom w:val="none" w:sz="0" w:space="0" w:color="auto"/>
            <w:right w:val="none" w:sz="0" w:space="0" w:color="auto"/>
          </w:divBdr>
        </w:div>
        <w:div w:id="1663387109">
          <w:marLeft w:val="0"/>
          <w:marRight w:val="0"/>
          <w:marTop w:val="0"/>
          <w:marBottom w:val="0"/>
          <w:divBdr>
            <w:top w:val="none" w:sz="0" w:space="0" w:color="auto"/>
            <w:left w:val="none" w:sz="0" w:space="0" w:color="auto"/>
            <w:bottom w:val="none" w:sz="0" w:space="0" w:color="auto"/>
            <w:right w:val="none" w:sz="0" w:space="0" w:color="auto"/>
          </w:divBdr>
        </w:div>
        <w:div w:id="1667123743">
          <w:marLeft w:val="0"/>
          <w:marRight w:val="0"/>
          <w:marTop w:val="0"/>
          <w:marBottom w:val="0"/>
          <w:divBdr>
            <w:top w:val="none" w:sz="0" w:space="0" w:color="auto"/>
            <w:left w:val="none" w:sz="0" w:space="0" w:color="auto"/>
            <w:bottom w:val="none" w:sz="0" w:space="0" w:color="auto"/>
            <w:right w:val="none" w:sz="0" w:space="0" w:color="auto"/>
          </w:divBdr>
        </w:div>
        <w:div w:id="1673876876">
          <w:marLeft w:val="0"/>
          <w:marRight w:val="0"/>
          <w:marTop w:val="0"/>
          <w:marBottom w:val="0"/>
          <w:divBdr>
            <w:top w:val="none" w:sz="0" w:space="0" w:color="auto"/>
            <w:left w:val="none" w:sz="0" w:space="0" w:color="auto"/>
            <w:bottom w:val="none" w:sz="0" w:space="0" w:color="auto"/>
            <w:right w:val="none" w:sz="0" w:space="0" w:color="auto"/>
          </w:divBdr>
        </w:div>
        <w:div w:id="1695769797">
          <w:marLeft w:val="0"/>
          <w:marRight w:val="0"/>
          <w:marTop w:val="0"/>
          <w:marBottom w:val="0"/>
          <w:divBdr>
            <w:top w:val="none" w:sz="0" w:space="0" w:color="auto"/>
            <w:left w:val="none" w:sz="0" w:space="0" w:color="auto"/>
            <w:bottom w:val="none" w:sz="0" w:space="0" w:color="auto"/>
            <w:right w:val="none" w:sz="0" w:space="0" w:color="auto"/>
          </w:divBdr>
        </w:div>
        <w:div w:id="1745764694">
          <w:marLeft w:val="0"/>
          <w:marRight w:val="0"/>
          <w:marTop w:val="0"/>
          <w:marBottom w:val="0"/>
          <w:divBdr>
            <w:top w:val="none" w:sz="0" w:space="0" w:color="auto"/>
            <w:left w:val="none" w:sz="0" w:space="0" w:color="auto"/>
            <w:bottom w:val="none" w:sz="0" w:space="0" w:color="auto"/>
            <w:right w:val="none" w:sz="0" w:space="0" w:color="auto"/>
          </w:divBdr>
        </w:div>
        <w:div w:id="1748840385">
          <w:marLeft w:val="0"/>
          <w:marRight w:val="0"/>
          <w:marTop w:val="0"/>
          <w:marBottom w:val="0"/>
          <w:divBdr>
            <w:top w:val="none" w:sz="0" w:space="0" w:color="auto"/>
            <w:left w:val="none" w:sz="0" w:space="0" w:color="auto"/>
            <w:bottom w:val="none" w:sz="0" w:space="0" w:color="auto"/>
            <w:right w:val="none" w:sz="0" w:space="0" w:color="auto"/>
          </w:divBdr>
        </w:div>
        <w:div w:id="1751657623">
          <w:marLeft w:val="0"/>
          <w:marRight w:val="0"/>
          <w:marTop w:val="0"/>
          <w:marBottom w:val="0"/>
          <w:divBdr>
            <w:top w:val="none" w:sz="0" w:space="0" w:color="auto"/>
            <w:left w:val="none" w:sz="0" w:space="0" w:color="auto"/>
            <w:bottom w:val="none" w:sz="0" w:space="0" w:color="auto"/>
            <w:right w:val="none" w:sz="0" w:space="0" w:color="auto"/>
          </w:divBdr>
        </w:div>
        <w:div w:id="1753117898">
          <w:marLeft w:val="0"/>
          <w:marRight w:val="0"/>
          <w:marTop w:val="0"/>
          <w:marBottom w:val="0"/>
          <w:divBdr>
            <w:top w:val="none" w:sz="0" w:space="0" w:color="auto"/>
            <w:left w:val="none" w:sz="0" w:space="0" w:color="auto"/>
            <w:bottom w:val="none" w:sz="0" w:space="0" w:color="auto"/>
            <w:right w:val="none" w:sz="0" w:space="0" w:color="auto"/>
          </w:divBdr>
        </w:div>
        <w:div w:id="1762143380">
          <w:marLeft w:val="0"/>
          <w:marRight w:val="0"/>
          <w:marTop w:val="0"/>
          <w:marBottom w:val="0"/>
          <w:divBdr>
            <w:top w:val="none" w:sz="0" w:space="0" w:color="auto"/>
            <w:left w:val="none" w:sz="0" w:space="0" w:color="auto"/>
            <w:bottom w:val="none" w:sz="0" w:space="0" w:color="auto"/>
            <w:right w:val="none" w:sz="0" w:space="0" w:color="auto"/>
          </w:divBdr>
        </w:div>
        <w:div w:id="1778331449">
          <w:marLeft w:val="0"/>
          <w:marRight w:val="0"/>
          <w:marTop w:val="0"/>
          <w:marBottom w:val="0"/>
          <w:divBdr>
            <w:top w:val="none" w:sz="0" w:space="0" w:color="auto"/>
            <w:left w:val="none" w:sz="0" w:space="0" w:color="auto"/>
            <w:bottom w:val="none" w:sz="0" w:space="0" w:color="auto"/>
            <w:right w:val="none" w:sz="0" w:space="0" w:color="auto"/>
          </w:divBdr>
        </w:div>
        <w:div w:id="1806586192">
          <w:marLeft w:val="0"/>
          <w:marRight w:val="0"/>
          <w:marTop w:val="0"/>
          <w:marBottom w:val="0"/>
          <w:divBdr>
            <w:top w:val="none" w:sz="0" w:space="0" w:color="auto"/>
            <w:left w:val="none" w:sz="0" w:space="0" w:color="auto"/>
            <w:bottom w:val="none" w:sz="0" w:space="0" w:color="auto"/>
            <w:right w:val="none" w:sz="0" w:space="0" w:color="auto"/>
          </w:divBdr>
        </w:div>
        <w:div w:id="1808932954">
          <w:marLeft w:val="0"/>
          <w:marRight w:val="0"/>
          <w:marTop w:val="0"/>
          <w:marBottom w:val="0"/>
          <w:divBdr>
            <w:top w:val="none" w:sz="0" w:space="0" w:color="auto"/>
            <w:left w:val="none" w:sz="0" w:space="0" w:color="auto"/>
            <w:bottom w:val="none" w:sz="0" w:space="0" w:color="auto"/>
            <w:right w:val="none" w:sz="0" w:space="0" w:color="auto"/>
          </w:divBdr>
        </w:div>
        <w:div w:id="1818448650">
          <w:marLeft w:val="0"/>
          <w:marRight w:val="0"/>
          <w:marTop w:val="0"/>
          <w:marBottom w:val="0"/>
          <w:divBdr>
            <w:top w:val="none" w:sz="0" w:space="0" w:color="auto"/>
            <w:left w:val="none" w:sz="0" w:space="0" w:color="auto"/>
            <w:bottom w:val="none" w:sz="0" w:space="0" w:color="auto"/>
            <w:right w:val="none" w:sz="0" w:space="0" w:color="auto"/>
          </w:divBdr>
        </w:div>
        <w:div w:id="1834681606">
          <w:marLeft w:val="0"/>
          <w:marRight w:val="0"/>
          <w:marTop w:val="0"/>
          <w:marBottom w:val="0"/>
          <w:divBdr>
            <w:top w:val="none" w:sz="0" w:space="0" w:color="auto"/>
            <w:left w:val="none" w:sz="0" w:space="0" w:color="auto"/>
            <w:bottom w:val="none" w:sz="0" w:space="0" w:color="auto"/>
            <w:right w:val="none" w:sz="0" w:space="0" w:color="auto"/>
          </w:divBdr>
        </w:div>
        <w:div w:id="1839923294">
          <w:marLeft w:val="0"/>
          <w:marRight w:val="0"/>
          <w:marTop w:val="0"/>
          <w:marBottom w:val="0"/>
          <w:divBdr>
            <w:top w:val="none" w:sz="0" w:space="0" w:color="auto"/>
            <w:left w:val="none" w:sz="0" w:space="0" w:color="auto"/>
            <w:bottom w:val="none" w:sz="0" w:space="0" w:color="auto"/>
            <w:right w:val="none" w:sz="0" w:space="0" w:color="auto"/>
          </w:divBdr>
        </w:div>
        <w:div w:id="1849245736">
          <w:marLeft w:val="0"/>
          <w:marRight w:val="0"/>
          <w:marTop w:val="0"/>
          <w:marBottom w:val="0"/>
          <w:divBdr>
            <w:top w:val="none" w:sz="0" w:space="0" w:color="auto"/>
            <w:left w:val="none" w:sz="0" w:space="0" w:color="auto"/>
            <w:bottom w:val="none" w:sz="0" w:space="0" w:color="auto"/>
            <w:right w:val="none" w:sz="0" w:space="0" w:color="auto"/>
          </w:divBdr>
        </w:div>
        <w:div w:id="1856505114">
          <w:marLeft w:val="0"/>
          <w:marRight w:val="0"/>
          <w:marTop w:val="0"/>
          <w:marBottom w:val="0"/>
          <w:divBdr>
            <w:top w:val="none" w:sz="0" w:space="0" w:color="auto"/>
            <w:left w:val="none" w:sz="0" w:space="0" w:color="auto"/>
            <w:bottom w:val="none" w:sz="0" w:space="0" w:color="auto"/>
            <w:right w:val="none" w:sz="0" w:space="0" w:color="auto"/>
          </w:divBdr>
        </w:div>
        <w:div w:id="1878157159">
          <w:marLeft w:val="0"/>
          <w:marRight w:val="0"/>
          <w:marTop w:val="0"/>
          <w:marBottom w:val="0"/>
          <w:divBdr>
            <w:top w:val="none" w:sz="0" w:space="0" w:color="auto"/>
            <w:left w:val="none" w:sz="0" w:space="0" w:color="auto"/>
            <w:bottom w:val="none" w:sz="0" w:space="0" w:color="auto"/>
            <w:right w:val="none" w:sz="0" w:space="0" w:color="auto"/>
          </w:divBdr>
        </w:div>
        <w:div w:id="1880194389">
          <w:marLeft w:val="0"/>
          <w:marRight w:val="0"/>
          <w:marTop w:val="0"/>
          <w:marBottom w:val="0"/>
          <w:divBdr>
            <w:top w:val="none" w:sz="0" w:space="0" w:color="auto"/>
            <w:left w:val="none" w:sz="0" w:space="0" w:color="auto"/>
            <w:bottom w:val="none" w:sz="0" w:space="0" w:color="auto"/>
            <w:right w:val="none" w:sz="0" w:space="0" w:color="auto"/>
          </w:divBdr>
        </w:div>
        <w:div w:id="1900944206">
          <w:marLeft w:val="0"/>
          <w:marRight w:val="0"/>
          <w:marTop w:val="0"/>
          <w:marBottom w:val="0"/>
          <w:divBdr>
            <w:top w:val="none" w:sz="0" w:space="0" w:color="auto"/>
            <w:left w:val="none" w:sz="0" w:space="0" w:color="auto"/>
            <w:bottom w:val="none" w:sz="0" w:space="0" w:color="auto"/>
            <w:right w:val="none" w:sz="0" w:space="0" w:color="auto"/>
          </w:divBdr>
        </w:div>
        <w:div w:id="1932081873">
          <w:marLeft w:val="0"/>
          <w:marRight w:val="0"/>
          <w:marTop w:val="0"/>
          <w:marBottom w:val="0"/>
          <w:divBdr>
            <w:top w:val="none" w:sz="0" w:space="0" w:color="auto"/>
            <w:left w:val="none" w:sz="0" w:space="0" w:color="auto"/>
            <w:bottom w:val="none" w:sz="0" w:space="0" w:color="auto"/>
            <w:right w:val="none" w:sz="0" w:space="0" w:color="auto"/>
          </w:divBdr>
        </w:div>
        <w:div w:id="1935898731">
          <w:marLeft w:val="0"/>
          <w:marRight w:val="0"/>
          <w:marTop w:val="0"/>
          <w:marBottom w:val="0"/>
          <w:divBdr>
            <w:top w:val="none" w:sz="0" w:space="0" w:color="auto"/>
            <w:left w:val="none" w:sz="0" w:space="0" w:color="auto"/>
            <w:bottom w:val="none" w:sz="0" w:space="0" w:color="auto"/>
            <w:right w:val="none" w:sz="0" w:space="0" w:color="auto"/>
          </w:divBdr>
        </w:div>
        <w:div w:id="1948390948">
          <w:marLeft w:val="0"/>
          <w:marRight w:val="0"/>
          <w:marTop w:val="0"/>
          <w:marBottom w:val="0"/>
          <w:divBdr>
            <w:top w:val="none" w:sz="0" w:space="0" w:color="auto"/>
            <w:left w:val="none" w:sz="0" w:space="0" w:color="auto"/>
            <w:bottom w:val="none" w:sz="0" w:space="0" w:color="auto"/>
            <w:right w:val="none" w:sz="0" w:space="0" w:color="auto"/>
          </w:divBdr>
        </w:div>
        <w:div w:id="1962806855">
          <w:marLeft w:val="0"/>
          <w:marRight w:val="0"/>
          <w:marTop w:val="0"/>
          <w:marBottom w:val="0"/>
          <w:divBdr>
            <w:top w:val="none" w:sz="0" w:space="0" w:color="auto"/>
            <w:left w:val="none" w:sz="0" w:space="0" w:color="auto"/>
            <w:bottom w:val="none" w:sz="0" w:space="0" w:color="auto"/>
            <w:right w:val="none" w:sz="0" w:space="0" w:color="auto"/>
          </w:divBdr>
        </w:div>
        <w:div w:id="1968004794">
          <w:marLeft w:val="0"/>
          <w:marRight w:val="0"/>
          <w:marTop w:val="0"/>
          <w:marBottom w:val="0"/>
          <w:divBdr>
            <w:top w:val="none" w:sz="0" w:space="0" w:color="auto"/>
            <w:left w:val="none" w:sz="0" w:space="0" w:color="auto"/>
            <w:bottom w:val="none" w:sz="0" w:space="0" w:color="auto"/>
            <w:right w:val="none" w:sz="0" w:space="0" w:color="auto"/>
          </w:divBdr>
        </w:div>
        <w:div w:id="1979844504">
          <w:marLeft w:val="0"/>
          <w:marRight w:val="0"/>
          <w:marTop w:val="0"/>
          <w:marBottom w:val="0"/>
          <w:divBdr>
            <w:top w:val="none" w:sz="0" w:space="0" w:color="auto"/>
            <w:left w:val="none" w:sz="0" w:space="0" w:color="auto"/>
            <w:bottom w:val="none" w:sz="0" w:space="0" w:color="auto"/>
            <w:right w:val="none" w:sz="0" w:space="0" w:color="auto"/>
          </w:divBdr>
        </w:div>
        <w:div w:id="1984458940">
          <w:marLeft w:val="0"/>
          <w:marRight w:val="0"/>
          <w:marTop w:val="0"/>
          <w:marBottom w:val="0"/>
          <w:divBdr>
            <w:top w:val="none" w:sz="0" w:space="0" w:color="auto"/>
            <w:left w:val="none" w:sz="0" w:space="0" w:color="auto"/>
            <w:bottom w:val="none" w:sz="0" w:space="0" w:color="auto"/>
            <w:right w:val="none" w:sz="0" w:space="0" w:color="auto"/>
          </w:divBdr>
        </w:div>
        <w:div w:id="2008825052">
          <w:marLeft w:val="0"/>
          <w:marRight w:val="0"/>
          <w:marTop w:val="0"/>
          <w:marBottom w:val="0"/>
          <w:divBdr>
            <w:top w:val="none" w:sz="0" w:space="0" w:color="auto"/>
            <w:left w:val="none" w:sz="0" w:space="0" w:color="auto"/>
            <w:bottom w:val="none" w:sz="0" w:space="0" w:color="auto"/>
            <w:right w:val="none" w:sz="0" w:space="0" w:color="auto"/>
          </w:divBdr>
        </w:div>
        <w:div w:id="2019698256">
          <w:marLeft w:val="0"/>
          <w:marRight w:val="0"/>
          <w:marTop w:val="0"/>
          <w:marBottom w:val="0"/>
          <w:divBdr>
            <w:top w:val="none" w:sz="0" w:space="0" w:color="auto"/>
            <w:left w:val="none" w:sz="0" w:space="0" w:color="auto"/>
            <w:bottom w:val="none" w:sz="0" w:space="0" w:color="auto"/>
            <w:right w:val="none" w:sz="0" w:space="0" w:color="auto"/>
          </w:divBdr>
        </w:div>
        <w:div w:id="2021539780">
          <w:marLeft w:val="0"/>
          <w:marRight w:val="0"/>
          <w:marTop w:val="0"/>
          <w:marBottom w:val="0"/>
          <w:divBdr>
            <w:top w:val="none" w:sz="0" w:space="0" w:color="auto"/>
            <w:left w:val="none" w:sz="0" w:space="0" w:color="auto"/>
            <w:bottom w:val="none" w:sz="0" w:space="0" w:color="auto"/>
            <w:right w:val="none" w:sz="0" w:space="0" w:color="auto"/>
          </w:divBdr>
        </w:div>
        <w:div w:id="2049181730">
          <w:marLeft w:val="0"/>
          <w:marRight w:val="0"/>
          <w:marTop w:val="0"/>
          <w:marBottom w:val="0"/>
          <w:divBdr>
            <w:top w:val="none" w:sz="0" w:space="0" w:color="auto"/>
            <w:left w:val="none" w:sz="0" w:space="0" w:color="auto"/>
            <w:bottom w:val="none" w:sz="0" w:space="0" w:color="auto"/>
            <w:right w:val="none" w:sz="0" w:space="0" w:color="auto"/>
          </w:divBdr>
        </w:div>
        <w:div w:id="2062440893">
          <w:marLeft w:val="0"/>
          <w:marRight w:val="0"/>
          <w:marTop w:val="0"/>
          <w:marBottom w:val="0"/>
          <w:divBdr>
            <w:top w:val="none" w:sz="0" w:space="0" w:color="auto"/>
            <w:left w:val="none" w:sz="0" w:space="0" w:color="auto"/>
            <w:bottom w:val="none" w:sz="0" w:space="0" w:color="auto"/>
            <w:right w:val="none" w:sz="0" w:space="0" w:color="auto"/>
          </w:divBdr>
        </w:div>
        <w:div w:id="2081322538">
          <w:marLeft w:val="0"/>
          <w:marRight w:val="0"/>
          <w:marTop w:val="0"/>
          <w:marBottom w:val="0"/>
          <w:divBdr>
            <w:top w:val="none" w:sz="0" w:space="0" w:color="auto"/>
            <w:left w:val="none" w:sz="0" w:space="0" w:color="auto"/>
            <w:bottom w:val="none" w:sz="0" w:space="0" w:color="auto"/>
            <w:right w:val="none" w:sz="0" w:space="0" w:color="auto"/>
          </w:divBdr>
        </w:div>
        <w:div w:id="2083941636">
          <w:marLeft w:val="0"/>
          <w:marRight w:val="0"/>
          <w:marTop w:val="0"/>
          <w:marBottom w:val="0"/>
          <w:divBdr>
            <w:top w:val="none" w:sz="0" w:space="0" w:color="auto"/>
            <w:left w:val="none" w:sz="0" w:space="0" w:color="auto"/>
            <w:bottom w:val="none" w:sz="0" w:space="0" w:color="auto"/>
            <w:right w:val="none" w:sz="0" w:space="0" w:color="auto"/>
          </w:divBdr>
        </w:div>
        <w:div w:id="2086803518">
          <w:marLeft w:val="0"/>
          <w:marRight w:val="0"/>
          <w:marTop w:val="0"/>
          <w:marBottom w:val="0"/>
          <w:divBdr>
            <w:top w:val="none" w:sz="0" w:space="0" w:color="auto"/>
            <w:left w:val="none" w:sz="0" w:space="0" w:color="auto"/>
            <w:bottom w:val="none" w:sz="0" w:space="0" w:color="auto"/>
            <w:right w:val="none" w:sz="0" w:space="0" w:color="auto"/>
          </w:divBdr>
        </w:div>
        <w:div w:id="2121218875">
          <w:marLeft w:val="0"/>
          <w:marRight w:val="0"/>
          <w:marTop w:val="0"/>
          <w:marBottom w:val="0"/>
          <w:divBdr>
            <w:top w:val="none" w:sz="0" w:space="0" w:color="auto"/>
            <w:left w:val="none" w:sz="0" w:space="0" w:color="auto"/>
            <w:bottom w:val="none" w:sz="0" w:space="0" w:color="auto"/>
            <w:right w:val="none" w:sz="0" w:space="0" w:color="auto"/>
          </w:divBdr>
        </w:div>
        <w:div w:id="2122799951">
          <w:marLeft w:val="0"/>
          <w:marRight w:val="0"/>
          <w:marTop w:val="0"/>
          <w:marBottom w:val="0"/>
          <w:divBdr>
            <w:top w:val="none" w:sz="0" w:space="0" w:color="auto"/>
            <w:left w:val="none" w:sz="0" w:space="0" w:color="auto"/>
            <w:bottom w:val="none" w:sz="0" w:space="0" w:color="auto"/>
            <w:right w:val="none" w:sz="0" w:space="0" w:color="auto"/>
          </w:divBdr>
        </w:div>
        <w:div w:id="2139957200">
          <w:marLeft w:val="0"/>
          <w:marRight w:val="0"/>
          <w:marTop w:val="0"/>
          <w:marBottom w:val="0"/>
          <w:divBdr>
            <w:top w:val="none" w:sz="0" w:space="0" w:color="auto"/>
            <w:left w:val="none" w:sz="0" w:space="0" w:color="auto"/>
            <w:bottom w:val="none" w:sz="0" w:space="0" w:color="auto"/>
            <w:right w:val="none" w:sz="0" w:space="0" w:color="auto"/>
          </w:divBdr>
        </w:div>
      </w:divsChild>
    </w:div>
    <w:div w:id="733431366">
      <w:bodyDiv w:val="1"/>
      <w:marLeft w:val="0"/>
      <w:marRight w:val="0"/>
      <w:marTop w:val="0"/>
      <w:marBottom w:val="0"/>
      <w:divBdr>
        <w:top w:val="none" w:sz="0" w:space="0" w:color="auto"/>
        <w:left w:val="none" w:sz="0" w:space="0" w:color="auto"/>
        <w:bottom w:val="none" w:sz="0" w:space="0" w:color="auto"/>
        <w:right w:val="none" w:sz="0" w:space="0" w:color="auto"/>
      </w:divBdr>
      <w:divsChild>
        <w:div w:id="447705411">
          <w:marLeft w:val="0"/>
          <w:marRight w:val="0"/>
          <w:marTop w:val="0"/>
          <w:marBottom w:val="0"/>
          <w:divBdr>
            <w:top w:val="none" w:sz="0" w:space="0" w:color="auto"/>
            <w:left w:val="none" w:sz="0" w:space="0" w:color="auto"/>
            <w:bottom w:val="none" w:sz="0" w:space="0" w:color="auto"/>
            <w:right w:val="none" w:sz="0" w:space="0" w:color="auto"/>
          </w:divBdr>
        </w:div>
        <w:div w:id="706679153">
          <w:marLeft w:val="0"/>
          <w:marRight w:val="0"/>
          <w:marTop w:val="0"/>
          <w:marBottom w:val="0"/>
          <w:divBdr>
            <w:top w:val="none" w:sz="0" w:space="0" w:color="auto"/>
            <w:left w:val="none" w:sz="0" w:space="0" w:color="auto"/>
            <w:bottom w:val="none" w:sz="0" w:space="0" w:color="auto"/>
            <w:right w:val="none" w:sz="0" w:space="0" w:color="auto"/>
          </w:divBdr>
        </w:div>
        <w:div w:id="803892850">
          <w:marLeft w:val="0"/>
          <w:marRight w:val="0"/>
          <w:marTop w:val="0"/>
          <w:marBottom w:val="0"/>
          <w:divBdr>
            <w:top w:val="none" w:sz="0" w:space="0" w:color="auto"/>
            <w:left w:val="none" w:sz="0" w:space="0" w:color="auto"/>
            <w:bottom w:val="none" w:sz="0" w:space="0" w:color="auto"/>
            <w:right w:val="none" w:sz="0" w:space="0" w:color="auto"/>
          </w:divBdr>
        </w:div>
      </w:divsChild>
    </w:div>
    <w:div w:id="783618812">
      <w:bodyDiv w:val="1"/>
      <w:marLeft w:val="0"/>
      <w:marRight w:val="0"/>
      <w:marTop w:val="0"/>
      <w:marBottom w:val="0"/>
      <w:divBdr>
        <w:top w:val="none" w:sz="0" w:space="0" w:color="auto"/>
        <w:left w:val="none" w:sz="0" w:space="0" w:color="auto"/>
        <w:bottom w:val="none" w:sz="0" w:space="0" w:color="auto"/>
        <w:right w:val="none" w:sz="0" w:space="0" w:color="auto"/>
      </w:divBdr>
    </w:div>
    <w:div w:id="784812764">
      <w:bodyDiv w:val="1"/>
      <w:marLeft w:val="0"/>
      <w:marRight w:val="0"/>
      <w:marTop w:val="0"/>
      <w:marBottom w:val="0"/>
      <w:divBdr>
        <w:top w:val="none" w:sz="0" w:space="0" w:color="auto"/>
        <w:left w:val="none" w:sz="0" w:space="0" w:color="auto"/>
        <w:bottom w:val="none" w:sz="0" w:space="0" w:color="auto"/>
        <w:right w:val="none" w:sz="0" w:space="0" w:color="auto"/>
      </w:divBdr>
    </w:div>
    <w:div w:id="799225851">
      <w:bodyDiv w:val="1"/>
      <w:marLeft w:val="0"/>
      <w:marRight w:val="0"/>
      <w:marTop w:val="0"/>
      <w:marBottom w:val="0"/>
      <w:divBdr>
        <w:top w:val="none" w:sz="0" w:space="0" w:color="auto"/>
        <w:left w:val="none" w:sz="0" w:space="0" w:color="auto"/>
        <w:bottom w:val="none" w:sz="0" w:space="0" w:color="auto"/>
        <w:right w:val="none" w:sz="0" w:space="0" w:color="auto"/>
      </w:divBdr>
      <w:divsChild>
        <w:div w:id="44255553">
          <w:marLeft w:val="0"/>
          <w:marRight w:val="0"/>
          <w:marTop w:val="0"/>
          <w:marBottom w:val="0"/>
          <w:divBdr>
            <w:top w:val="none" w:sz="0" w:space="0" w:color="auto"/>
            <w:left w:val="none" w:sz="0" w:space="0" w:color="auto"/>
            <w:bottom w:val="none" w:sz="0" w:space="0" w:color="auto"/>
            <w:right w:val="none" w:sz="0" w:space="0" w:color="auto"/>
          </w:divBdr>
        </w:div>
        <w:div w:id="363137868">
          <w:marLeft w:val="0"/>
          <w:marRight w:val="0"/>
          <w:marTop w:val="0"/>
          <w:marBottom w:val="0"/>
          <w:divBdr>
            <w:top w:val="none" w:sz="0" w:space="0" w:color="auto"/>
            <w:left w:val="none" w:sz="0" w:space="0" w:color="auto"/>
            <w:bottom w:val="none" w:sz="0" w:space="0" w:color="auto"/>
            <w:right w:val="none" w:sz="0" w:space="0" w:color="auto"/>
          </w:divBdr>
        </w:div>
        <w:div w:id="1183056814">
          <w:marLeft w:val="0"/>
          <w:marRight w:val="0"/>
          <w:marTop w:val="0"/>
          <w:marBottom w:val="0"/>
          <w:divBdr>
            <w:top w:val="none" w:sz="0" w:space="0" w:color="auto"/>
            <w:left w:val="none" w:sz="0" w:space="0" w:color="auto"/>
            <w:bottom w:val="none" w:sz="0" w:space="0" w:color="auto"/>
            <w:right w:val="none" w:sz="0" w:space="0" w:color="auto"/>
          </w:divBdr>
        </w:div>
        <w:div w:id="1566449682">
          <w:marLeft w:val="0"/>
          <w:marRight w:val="0"/>
          <w:marTop w:val="0"/>
          <w:marBottom w:val="0"/>
          <w:divBdr>
            <w:top w:val="none" w:sz="0" w:space="0" w:color="auto"/>
            <w:left w:val="none" w:sz="0" w:space="0" w:color="auto"/>
            <w:bottom w:val="none" w:sz="0" w:space="0" w:color="auto"/>
            <w:right w:val="none" w:sz="0" w:space="0" w:color="auto"/>
          </w:divBdr>
        </w:div>
        <w:div w:id="1733850145">
          <w:marLeft w:val="0"/>
          <w:marRight w:val="0"/>
          <w:marTop w:val="0"/>
          <w:marBottom w:val="0"/>
          <w:divBdr>
            <w:top w:val="none" w:sz="0" w:space="0" w:color="auto"/>
            <w:left w:val="none" w:sz="0" w:space="0" w:color="auto"/>
            <w:bottom w:val="none" w:sz="0" w:space="0" w:color="auto"/>
            <w:right w:val="none" w:sz="0" w:space="0" w:color="auto"/>
          </w:divBdr>
        </w:div>
        <w:div w:id="1780374058">
          <w:marLeft w:val="0"/>
          <w:marRight w:val="0"/>
          <w:marTop w:val="0"/>
          <w:marBottom w:val="0"/>
          <w:divBdr>
            <w:top w:val="none" w:sz="0" w:space="0" w:color="auto"/>
            <w:left w:val="none" w:sz="0" w:space="0" w:color="auto"/>
            <w:bottom w:val="none" w:sz="0" w:space="0" w:color="auto"/>
            <w:right w:val="none" w:sz="0" w:space="0" w:color="auto"/>
          </w:divBdr>
        </w:div>
      </w:divsChild>
    </w:div>
    <w:div w:id="845292322">
      <w:bodyDiv w:val="1"/>
      <w:marLeft w:val="0"/>
      <w:marRight w:val="0"/>
      <w:marTop w:val="0"/>
      <w:marBottom w:val="0"/>
      <w:divBdr>
        <w:top w:val="none" w:sz="0" w:space="0" w:color="auto"/>
        <w:left w:val="none" w:sz="0" w:space="0" w:color="auto"/>
        <w:bottom w:val="none" w:sz="0" w:space="0" w:color="auto"/>
        <w:right w:val="none" w:sz="0" w:space="0" w:color="auto"/>
      </w:divBdr>
      <w:divsChild>
        <w:div w:id="840044810">
          <w:marLeft w:val="0"/>
          <w:marRight w:val="0"/>
          <w:marTop w:val="0"/>
          <w:marBottom w:val="0"/>
          <w:divBdr>
            <w:top w:val="none" w:sz="0" w:space="0" w:color="auto"/>
            <w:left w:val="none" w:sz="0" w:space="0" w:color="auto"/>
            <w:bottom w:val="none" w:sz="0" w:space="0" w:color="auto"/>
            <w:right w:val="none" w:sz="0" w:space="0" w:color="auto"/>
          </w:divBdr>
        </w:div>
      </w:divsChild>
    </w:div>
    <w:div w:id="877545377">
      <w:bodyDiv w:val="1"/>
      <w:marLeft w:val="0"/>
      <w:marRight w:val="0"/>
      <w:marTop w:val="0"/>
      <w:marBottom w:val="0"/>
      <w:divBdr>
        <w:top w:val="none" w:sz="0" w:space="0" w:color="auto"/>
        <w:left w:val="none" w:sz="0" w:space="0" w:color="auto"/>
        <w:bottom w:val="none" w:sz="0" w:space="0" w:color="auto"/>
        <w:right w:val="none" w:sz="0" w:space="0" w:color="auto"/>
      </w:divBdr>
      <w:divsChild>
        <w:div w:id="1195191519">
          <w:marLeft w:val="0"/>
          <w:marRight w:val="0"/>
          <w:marTop w:val="0"/>
          <w:marBottom w:val="0"/>
          <w:divBdr>
            <w:top w:val="none" w:sz="0" w:space="0" w:color="auto"/>
            <w:left w:val="none" w:sz="0" w:space="0" w:color="auto"/>
            <w:bottom w:val="none" w:sz="0" w:space="0" w:color="auto"/>
            <w:right w:val="none" w:sz="0" w:space="0" w:color="auto"/>
          </w:divBdr>
        </w:div>
        <w:div w:id="1899972717">
          <w:marLeft w:val="0"/>
          <w:marRight w:val="0"/>
          <w:marTop w:val="0"/>
          <w:marBottom w:val="0"/>
          <w:divBdr>
            <w:top w:val="none" w:sz="0" w:space="0" w:color="auto"/>
            <w:left w:val="none" w:sz="0" w:space="0" w:color="auto"/>
            <w:bottom w:val="none" w:sz="0" w:space="0" w:color="auto"/>
            <w:right w:val="none" w:sz="0" w:space="0" w:color="auto"/>
          </w:divBdr>
        </w:div>
        <w:div w:id="179396057">
          <w:marLeft w:val="0"/>
          <w:marRight w:val="0"/>
          <w:marTop w:val="0"/>
          <w:marBottom w:val="0"/>
          <w:divBdr>
            <w:top w:val="none" w:sz="0" w:space="0" w:color="auto"/>
            <w:left w:val="none" w:sz="0" w:space="0" w:color="auto"/>
            <w:bottom w:val="none" w:sz="0" w:space="0" w:color="auto"/>
            <w:right w:val="none" w:sz="0" w:space="0" w:color="auto"/>
          </w:divBdr>
        </w:div>
        <w:div w:id="1182667343">
          <w:marLeft w:val="0"/>
          <w:marRight w:val="0"/>
          <w:marTop w:val="0"/>
          <w:marBottom w:val="0"/>
          <w:divBdr>
            <w:top w:val="none" w:sz="0" w:space="0" w:color="auto"/>
            <w:left w:val="none" w:sz="0" w:space="0" w:color="auto"/>
            <w:bottom w:val="none" w:sz="0" w:space="0" w:color="auto"/>
            <w:right w:val="none" w:sz="0" w:space="0" w:color="auto"/>
          </w:divBdr>
          <w:divsChild>
            <w:div w:id="1696541214">
              <w:marLeft w:val="0"/>
              <w:marRight w:val="0"/>
              <w:marTop w:val="0"/>
              <w:marBottom w:val="0"/>
              <w:divBdr>
                <w:top w:val="none" w:sz="0" w:space="0" w:color="auto"/>
                <w:left w:val="none" w:sz="0" w:space="0" w:color="auto"/>
                <w:bottom w:val="none" w:sz="0" w:space="0" w:color="auto"/>
                <w:right w:val="none" w:sz="0" w:space="0" w:color="auto"/>
              </w:divBdr>
            </w:div>
          </w:divsChild>
        </w:div>
        <w:div w:id="472215121">
          <w:marLeft w:val="0"/>
          <w:marRight w:val="0"/>
          <w:marTop w:val="0"/>
          <w:marBottom w:val="0"/>
          <w:divBdr>
            <w:top w:val="none" w:sz="0" w:space="0" w:color="auto"/>
            <w:left w:val="none" w:sz="0" w:space="0" w:color="auto"/>
            <w:bottom w:val="none" w:sz="0" w:space="0" w:color="auto"/>
            <w:right w:val="none" w:sz="0" w:space="0" w:color="auto"/>
          </w:divBdr>
          <w:divsChild>
            <w:div w:id="1901552965">
              <w:marLeft w:val="0"/>
              <w:marRight w:val="0"/>
              <w:marTop w:val="0"/>
              <w:marBottom w:val="0"/>
              <w:divBdr>
                <w:top w:val="none" w:sz="0" w:space="0" w:color="auto"/>
                <w:left w:val="none" w:sz="0" w:space="0" w:color="auto"/>
                <w:bottom w:val="none" w:sz="0" w:space="0" w:color="auto"/>
                <w:right w:val="none" w:sz="0" w:space="0" w:color="auto"/>
              </w:divBdr>
            </w:div>
          </w:divsChild>
        </w:div>
        <w:div w:id="1371149315">
          <w:marLeft w:val="0"/>
          <w:marRight w:val="0"/>
          <w:marTop w:val="0"/>
          <w:marBottom w:val="0"/>
          <w:divBdr>
            <w:top w:val="none" w:sz="0" w:space="0" w:color="auto"/>
            <w:left w:val="none" w:sz="0" w:space="0" w:color="auto"/>
            <w:bottom w:val="none" w:sz="0" w:space="0" w:color="auto"/>
            <w:right w:val="none" w:sz="0" w:space="0" w:color="auto"/>
          </w:divBdr>
        </w:div>
        <w:div w:id="1129084188">
          <w:marLeft w:val="0"/>
          <w:marRight w:val="0"/>
          <w:marTop w:val="0"/>
          <w:marBottom w:val="0"/>
          <w:divBdr>
            <w:top w:val="none" w:sz="0" w:space="0" w:color="auto"/>
            <w:left w:val="none" w:sz="0" w:space="0" w:color="auto"/>
            <w:bottom w:val="none" w:sz="0" w:space="0" w:color="auto"/>
            <w:right w:val="none" w:sz="0" w:space="0" w:color="auto"/>
          </w:divBdr>
        </w:div>
        <w:div w:id="79378818">
          <w:marLeft w:val="0"/>
          <w:marRight w:val="0"/>
          <w:marTop w:val="0"/>
          <w:marBottom w:val="0"/>
          <w:divBdr>
            <w:top w:val="none" w:sz="0" w:space="0" w:color="auto"/>
            <w:left w:val="none" w:sz="0" w:space="0" w:color="auto"/>
            <w:bottom w:val="none" w:sz="0" w:space="0" w:color="auto"/>
            <w:right w:val="none" w:sz="0" w:space="0" w:color="auto"/>
          </w:divBdr>
          <w:divsChild>
            <w:div w:id="1540824103">
              <w:marLeft w:val="0"/>
              <w:marRight w:val="0"/>
              <w:marTop w:val="0"/>
              <w:marBottom w:val="0"/>
              <w:divBdr>
                <w:top w:val="none" w:sz="0" w:space="0" w:color="auto"/>
                <w:left w:val="none" w:sz="0" w:space="0" w:color="auto"/>
                <w:bottom w:val="none" w:sz="0" w:space="0" w:color="auto"/>
                <w:right w:val="none" w:sz="0" w:space="0" w:color="auto"/>
              </w:divBdr>
            </w:div>
          </w:divsChild>
        </w:div>
        <w:div w:id="1039939238">
          <w:marLeft w:val="0"/>
          <w:marRight w:val="0"/>
          <w:marTop w:val="0"/>
          <w:marBottom w:val="0"/>
          <w:divBdr>
            <w:top w:val="none" w:sz="0" w:space="0" w:color="auto"/>
            <w:left w:val="none" w:sz="0" w:space="0" w:color="auto"/>
            <w:bottom w:val="none" w:sz="0" w:space="0" w:color="auto"/>
            <w:right w:val="none" w:sz="0" w:space="0" w:color="auto"/>
          </w:divBdr>
          <w:divsChild>
            <w:div w:id="985475076">
              <w:marLeft w:val="0"/>
              <w:marRight w:val="0"/>
              <w:marTop w:val="0"/>
              <w:marBottom w:val="0"/>
              <w:divBdr>
                <w:top w:val="none" w:sz="0" w:space="0" w:color="auto"/>
                <w:left w:val="none" w:sz="0" w:space="0" w:color="auto"/>
                <w:bottom w:val="none" w:sz="0" w:space="0" w:color="auto"/>
                <w:right w:val="none" w:sz="0" w:space="0" w:color="auto"/>
              </w:divBdr>
            </w:div>
          </w:divsChild>
        </w:div>
        <w:div w:id="83571354">
          <w:marLeft w:val="0"/>
          <w:marRight w:val="0"/>
          <w:marTop w:val="0"/>
          <w:marBottom w:val="0"/>
          <w:divBdr>
            <w:top w:val="none" w:sz="0" w:space="0" w:color="auto"/>
            <w:left w:val="none" w:sz="0" w:space="0" w:color="auto"/>
            <w:bottom w:val="none" w:sz="0" w:space="0" w:color="auto"/>
            <w:right w:val="none" w:sz="0" w:space="0" w:color="auto"/>
          </w:divBdr>
        </w:div>
        <w:div w:id="538661949">
          <w:marLeft w:val="0"/>
          <w:marRight w:val="0"/>
          <w:marTop w:val="0"/>
          <w:marBottom w:val="0"/>
          <w:divBdr>
            <w:top w:val="none" w:sz="0" w:space="0" w:color="auto"/>
            <w:left w:val="none" w:sz="0" w:space="0" w:color="auto"/>
            <w:bottom w:val="none" w:sz="0" w:space="0" w:color="auto"/>
            <w:right w:val="none" w:sz="0" w:space="0" w:color="auto"/>
          </w:divBdr>
          <w:divsChild>
            <w:div w:id="1488550991">
              <w:marLeft w:val="0"/>
              <w:marRight w:val="0"/>
              <w:marTop w:val="0"/>
              <w:marBottom w:val="0"/>
              <w:divBdr>
                <w:top w:val="none" w:sz="0" w:space="0" w:color="auto"/>
                <w:left w:val="none" w:sz="0" w:space="0" w:color="auto"/>
                <w:bottom w:val="none" w:sz="0" w:space="0" w:color="auto"/>
                <w:right w:val="none" w:sz="0" w:space="0" w:color="auto"/>
              </w:divBdr>
            </w:div>
          </w:divsChild>
        </w:div>
        <w:div w:id="1372725340">
          <w:marLeft w:val="0"/>
          <w:marRight w:val="0"/>
          <w:marTop w:val="0"/>
          <w:marBottom w:val="0"/>
          <w:divBdr>
            <w:top w:val="none" w:sz="0" w:space="0" w:color="auto"/>
            <w:left w:val="none" w:sz="0" w:space="0" w:color="auto"/>
            <w:bottom w:val="none" w:sz="0" w:space="0" w:color="auto"/>
            <w:right w:val="none" w:sz="0" w:space="0" w:color="auto"/>
          </w:divBdr>
          <w:divsChild>
            <w:div w:id="1293054499">
              <w:marLeft w:val="0"/>
              <w:marRight w:val="0"/>
              <w:marTop w:val="0"/>
              <w:marBottom w:val="0"/>
              <w:divBdr>
                <w:top w:val="none" w:sz="0" w:space="0" w:color="auto"/>
                <w:left w:val="none" w:sz="0" w:space="0" w:color="auto"/>
                <w:bottom w:val="none" w:sz="0" w:space="0" w:color="auto"/>
                <w:right w:val="none" w:sz="0" w:space="0" w:color="auto"/>
              </w:divBdr>
            </w:div>
          </w:divsChild>
        </w:div>
        <w:div w:id="21058395">
          <w:marLeft w:val="0"/>
          <w:marRight w:val="0"/>
          <w:marTop w:val="0"/>
          <w:marBottom w:val="0"/>
          <w:divBdr>
            <w:top w:val="none" w:sz="0" w:space="0" w:color="auto"/>
            <w:left w:val="none" w:sz="0" w:space="0" w:color="auto"/>
            <w:bottom w:val="none" w:sz="0" w:space="0" w:color="auto"/>
            <w:right w:val="none" w:sz="0" w:space="0" w:color="auto"/>
          </w:divBdr>
        </w:div>
        <w:div w:id="1697851763">
          <w:marLeft w:val="0"/>
          <w:marRight w:val="0"/>
          <w:marTop w:val="0"/>
          <w:marBottom w:val="0"/>
          <w:divBdr>
            <w:top w:val="none" w:sz="0" w:space="0" w:color="auto"/>
            <w:left w:val="none" w:sz="0" w:space="0" w:color="auto"/>
            <w:bottom w:val="none" w:sz="0" w:space="0" w:color="auto"/>
            <w:right w:val="none" w:sz="0" w:space="0" w:color="auto"/>
          </w:divBdr>
          <w:divsChild>
            <w:div w:id="1774931162">
              <w:marLeft w:val="0"/>
              <w:marRight w:val="0"/>
              <w:marTop w:val="0"/>
              <w:marBottom w:val="0"/>
              <w:divBdr>
                <w:top w:val="none" w:sz="0" w:space="0" w:color="auto"/>
                <w:left w:val="none" w:sz="0" w:space="0" w:color="auto"/>
                <w:bottom w:val="none" w:sz="0" w:space="0" w:color="auto"/>
                <w:right w:val="none" w:sz="0" w:space="0" w:color="auto"/>
              </w:divBdr>
            </w:div>
          </w:divsChild>
        </w:div>
        <w:div w:id="811824048">
          <w:marLeft w:val="0"/>
          <w:marRight w:val="0"/>
          <w:marTop w:val="0"/>
          <w:marBottom w:val="0"/>
          <w:divBdr>
            <w:top w:val="none" w:sz="0" w:space="0" w:color="auto"/>
            <w:left w:val="none" w:sz="0" w:space="0" w:color="auto"/>
            <w:bottom w:val="none" w:sz="0" w:space="0" w:color="auto"/>
            <w:right w:val="none" w:sz="0" w:space="0" w:color="auto"/>
          </w:divBdr>
        </w:div>
        <w:div w:id="1405378686">
          <w:marLeft w:val="0"/>
          <w:marRight w:val="0"/>
          <w:marTop w:val="0"/>
          <w:marBottom w:val="0"/>
          <w:divBdr>
            <w:top w:val="none" w:sz="0" w:space="0" w:color="auto"/>
            <w:left w:val="none" w:sz="0" w:space="0" w:color="auto"/>
            <w:bottom w:val="none" w:sz="0" w:space="0" w:color="auto"/>
            <w:right w:val="none" w:sz="0" w:space="0" w:color="auto"/>
          </w:divBdr>
          <w:divsChild>
            <w:div w:id="1405032535">
              <w:marLeft w:val="0"/>
              <w:marRight w:val="0"/>
              <w:marTop w:val="0"/>
              <w:marBottom w:val="0"/>
              <w:divBdr>
                <w:top w:val="none" w:sz="0" w:space="0" w:color="auto"/>
                <w:left w:val="none" w:sz="0" w:space="0" w:color="auto"/>
                <w:bottom w:val="none" w:sz="0" w:space="0" w:color="auto"/>
                <w:right w:val="none" w:sz="0" w:space="0" w:color="auto"/>
              </w:divBdr>
            </w:div>
          </w:divsChild>
        </w:div>
        <w:div w:id="1723362553">
          <w:marLeft w:val="0"/>
          <w:marRight w:val="0"/>
          <w:marTop w:val="0"/>
          <w:marBottom w:val="0"/>
          <w:divBdr>
            <w:top w:val="none" w:sz="0" w:space="0" w:color="auto"/>
            <w:left w:val="none" w:sz="0" w:space="0" w:color="auto"/>
            <w:bottom w:val="none" w:sz="0" w:space="0" w:color="auto"/>
            <w:right w:val="none" w:sz="0" w:space="0" w:color="auto"/>
          </w:divBdr>
        </w:div>
      </w:divsChild>
    </w:div>
    <w:div w:id="917860100">
      <w:bodyDiv w:val="1"/>
      <w:marLeft w:val="0"/>
      <w:marRight w:val="0"/>
      <w:marTop w:val="0"/>
      <w:marBottom w:val="0"/>
      <w:divBdr>
        <w:top w:val="none" w:sz="0" w:space="0" w:color="auto"/>
        <w:left w:val="none" w:sz="0" w:space="0" w:color="auto"/>
        <w:bottom w:val="none" w:sz="0" w:space="0" w:color="auto"/>
        <w:right w:val="none" w:sz="0" w:space="0" w:color="auto"/>
      </w:divBdr>
      <w:divsChild>
        <w:div w:id="463279931">
          <w:marLeft w:val="0"/>
          <w:marRight w:val="0"/>
          <w:marTop w:val="0"/>
          <w:marBottom w:val="0"/>
          <w:divBdr>
            <w:top w:val="none" w:sz="0" w:space="0" w:color="auto"/>
            <w:left w:val="none" w:sz="0" w:space="0" w:color="auto"/>
            <w:bottom w:val="none" w:sz="0" w:space="0" w:color="auto"/>
            <w:right w:val="none" w:sz="0" w:space="0" w:color="auto"/>
          </w:divBdr>
        </w:div>
        <w:div w:id="999887468">
          <w:marLeft w:val="0"/>
          <w:marRight w:val="0"/>
          <w:marTop w:val="0"/>
          <w:marBottom w:val="0"/>
          <w:divBdr>
            <w:top w:val="none" w:sz="0" w:space="0" w:color="auto"/>
            <w:left w:val="none" w:sz="0" w:space="0" w:color="auto"/>
            <w:bottom w:val="none" w:sz="0" w:space="0" w:color="auto"/>
            <w:right w:val="none" w:sz="0" w:space="0" w:color="auto"/>
          </w:divBdr>
        </w:div>
        <w:div w:id="1085956267">
          <w:marLeft w:val="0"/>
          <w:marRight w:val="0"/>
          <w:marTop w:val="0"/>
          <w:marBottom w:val="0"/>
          <w:divBdr>
            <w:top w:val="none" w:sz="0" w:space="0" w:color="auto"/>
            <w:left w:val="none" w:sz="0" w:space="0" w:color="auto"/>
            <w:bottom w:val="none" w:sz="0" w:space="0" w:color="auto"/>
            <w:right w:val="none" w:sz="0" w:space="0" w:color="auto"/>
          </w:divBdr>
        </w:div>
        <w:div w:id="751660110">
          <w:marLeft w:val="0"/>
          <w:marRight w:val="0"/>
          <w:marTop w:val="0"/>
          <w:marBottom w:val="0"/>
          <w:divBdr>
            <w:top w:val="none" w:sz="0" w:space="0" w:color="auto"/>
            <w:left w:val="none" w:sz="0" w:space="0" w:color="auto"/>
            <w:bottom w:val="none" w:sz="0" w:space="0" w:color="auto"/>
            <w:right w:val="none" w:sz="0" w:space="0" w:color="auto"/>
          </w:divBdr>
        </w:div>
        <w:div w:id="221143735">
          <w:marLeft w:val="0"/>
          <w:marRight w:val="0"/>
          <w:marTop w:val="0"/>
          <w:marBottom w:val="0"/>
          <w:divBdr>
            <w:top w:val="none" w:sz="0" w:space="0" w:color="auto"/>
            <w:left w:val="none" w:sz="0" w:space="0" w:color="auto"/>
            <w:bottom w:val="none" w:sz="0" w:space="0" w:color="auto"/>
            <w:right w:val="none" w:sz="0" w:space="0" w:color="auto"/>
          </w:divBdr>
        </w:div>
        <w:div w:id="610552283">
          <w:marLeft w:val="0"/>
          <w:marRight w:val="0"/>
          <w:marTop w:val="0"/>
          <w:marBottom w:val="0"/>
          <w:divBdr>
            <w:top w:val="none" w:sz="0" w:space="0" w:color="auto"/>
            <w:left w:val="none" w:sz="0" w:space="0" w:color="auto"/>
            <w:bottom w:val="none" w:sz="0" w:space="0" w:color="auto"/>
            <w:right w:val="none" w:sz="0" w:space="0" w:color="auto"/>
          </w:divBdr>
        </w:div>
        <w:div w:id="1866139848">
          <w:marLeft w:val="0"/>
          <w:marRight w:val="0"/>
          <w:marTop w:val="0"/>
          <w:marBottom w:val="0"/>
          <w:divBdr>
            <w:top w:val="none" w:sz="0" w:space="0" w:color="auto"/>
            <w:left w:val="none" w:sz="0" w:space="0" w:color="auto"/>
            <w:bottom w:val="none" w:sz="0" w:space="0" w:color="auto"/>
            <w:right w:val="none" w:sz="0" w:space="0" w:color="auto"/>
          </w:divBdr>
        </w:div>
        <w:div w:id="1812399364">
          <w:marLeft w:val="0"/>
          <w:marRight w:val="0"/>
          <w:marTop w:val="0"/>
          <w:marBottom w:val="0"/>
          <w:divBdr>
            <w:top w:val="none" w:sz="0" w:space="0" w:color="auto"/>
            <w:left w:val="none" w:sz="0" w:space="0" w:color="auto"/>
            <w:bottom w:val="none" w:sz="0" w:space="0" w:color="auto"/>
            <w:right w:val="none" w:sz="0" w:space="0" w:color="auto"/>
          </w:divBdr>
        </w:div>
        <w:div w:id="2081710500">
          <w:marLeft w:val="0"/>
          <w:marRight w:val="0"/>
          <w:marTop w:val="0"/>
          <w:marBottom w:val="0"/>
          <w:divBdr>
            <w:top w:val="none" w:sz="0" w:space="0" w:color="auto"/>
            <w:left w:val="none" w:sz="0" w:space="0" w:color="auto"/>
            <w:bottom w:val="none" w:sz="0" w:space="0" w:color="auto"/>
            <w:right w:val="none" w:sz="0" w:space="0" w:color="auto"/>
          </w:divBdr>
        </w:div>
        <w:div w:id="1658025958">
          <w:marLeft w:val="0"/>
          <w:marRight w:val="0"/>
          <w:marTop w:val="0"/>
          <w:marBottom w:val="0"/>
          <w:divBdr>
            <w:top w:val="none" w:sz="0" w:space="0" w:color="auto"/>
            <w:left w:val="none" w:sz="0" w:space="0" w:color="auto"/>
            <w:bottom w:val="none" w:sz="0" w:space="0" w:color="auto"/>
            <w:right w:val="none" w:sz="0" w:space="0" w:color="auto"/>
          </w:divBdr>
        </w:div>
        <w:div w:id="1866864541">
          <w:marLeft w:val="0"/>
          <w:marRight w:val="0"/>
          <w:marTop w:val="0"/>
          <w:marBottom w:val="0"/>
          <w:divBdr>
            <w:top w:val="none" w:sz="0" w:space="0" w:color="auto"/>
            <w:left w:val="none" w:sz="0" w:space="0" w:color="auto"/>
            <w:bottom w:val="none" w:sz="0" w:space="0" w:color="auto"/>
            <w:right w:val="none" w:sz="0" w:space="0" w:color="auto"/>
          </w:divBdr>
        </w:div>
        <w:div w:id="1792237012">
          <w:marLeft w:val="0"/>
          <w:marRight w:val="0"/>
          <w:marTop w:val="0"/>
          <w:marBottom w:val="0"/>
          <w:divBdr>
            <w:top w:val="none" w:sz="0" w:space="0" w:color="auto"/>
            <w:left w:val="none" w:sz="0" w:space="0" w:color="auto"/>
            <w:bottom w:val="none" w:sz="0" w:space="0" w:color="auto"/>
            <w:right w:val="none" w:sz="0" w:space="0" w:color="auto"/>
          </w:divBdr>
        </w:div>
      </w:divsChild>
    </w:div>
    <w:div w:id="950238134">
      <w:bodyDiv w:val="1"/>
      <w:marLeft w:val="0"/>
      <w:marRight w:val="0"/>
      <w:marTop w:val="0"/>
      <w:marBottom w:val="0"/>
      <w:divBdr>
        <w:top w:val="none" w:sz="0" w:space="0" w:color="auto"/>
        <w:left w:val="none" w:sz="0" w:space="0" w:color="auto"/>
        <w:bottom w:val="none" w:sz="0" w:space="0" w:color="auto"/>
        <w:right w:val="none" w:sz="0" w:space="0" w:color="auto"/>
      </w:divBdr>
      <w:divsChild>
        <w:div w:id="187984114">
          <w:marLeft w:val="0"/>
          <w:marRight w:val="0"/>
          <w:marTop w:val="0"/>
          <w:marBottom w:val="0"/>
          <w:divBdr>
            <w:top w:val="none" w:sz="0" w:space="0" w:color="auto"/>
            <w:left w:val="none" w:sz="0" w:space="0" w:color="auto"/>
            <w:bottom w:val="none" w:sz="0" w:space="0" w:color="auto"/>
            <w:right w:val="none" w:sz="0" w:space="0" w:color="auto"/>
          </w:divBdr>
        </w:div>
        <w:div w:id="1053499589">
          <w:marLeft w:val="0"/>
          <w:marRight w:val="0"/>
          <w:marTop w:val="0"/>
          <w:marBottom w:val="0"/>
          <w:divBdr>
            <w:top w:val="none" w:sz="0" w:space="0" w:color="auto"/>
            <w:left w:val="none" w:sz="0" w:space="0" w:color="auto"/>
            <w:bottom w:val="none" w:sz="0" w:space="0" w:color="auto"/>
            <w:right w:val="none" w:sz="0" w:space="0" w:color="auto"/>
          </w:divBdr>
        </w:div>
        <w:div w:id="693381779">
          <w:marLeft w:val="0"/>
          <w:marRight w:val="0"/>
          <w:marTop w:val="0"/>
          <w:marBottom w:val="0"/>
          <w:divBdr>
            <w:top w:val="none" w:sz="0" w:space="0" w:color="auto"/>
            <w:left w:val="none" w:sz="0" w:space="0" w:color="auto"/>
            <w:bottom w:val="none" w:sz="0" w:space="0" w:color="auto"/>
            <w:right w:val="none" w:sz="0" w:space="0" w:color="auto"/>
          </w:divBdr>
        </w:div>
        <w:div w:id="1747534430">
          <w:marLeft w:val="0"/>
          <w:marRight w:val="0"/>
          <w:marTop w:val="0"/>
          <w:marBottom w:val="0"/>
          <w:divBdr>
            <w:top w:val="none" w:sz="0" w:space="0" w:color="auto"/>
            <w:left w:val="none" w:sz="0" w:space="0" w:color="auto"/>
            <w:bottom w:val="none" w:sz="0" w:space="0" w:color="auto"/>
            <w:right w:val="none" w:sz="0" w:space="0" w:color="auto"/>
          </w:divBdr>
        </w:div>
        <w:div w:id="573466982">
          <w:marLeft w:val="0"/>
          <w:marRight w:val="0"/>
          <w:marTop w:val="0"/>
          <w:marBottom w:val="0"/>
          <w:divBdr>
            <w:top w:val="none" w:sz="0" w:space="0" w:color="auto"/>
            <w:left w:val="none" w:sz="0" w:space="0" w:color="auto"/>
            <w:bottom w:val="none" w:sz="0" w:space="0" w:color="auto"/>
            <w:right w:val="none" w:sz="0" w:space="0" w:color="auto"/>
          </w:divBdr>
        </w:div>
        <w:div w:id="624190209">
          <w:marLeft w:val="0"/>
          <w:marRight w:val="0"/>
          <w:marTop w:val="0"/>
          <w:marBottom w:val="0"/>
          <w:divBdr>
            <w:top w:val="none" w:sz="0" w:space="0" w:color="auto"/>
            <w:left w:val="none" w:sz="0" w:space="0" w:color="auto"/>
            <w:bottom w:val="none" w:sz="0" w:space="0" w:color="auto"/>
            <w:right w:val="none" w:sz="0" w:space="0" w:color="auto"/>
          </w:divBdr>
        </w:div>
        <w:div w:id="1098215134">
          <w:marLeft w:val="0"/>
          <w:marRight w:val="0"/>
          <w:marTop w:val="0"/>
          <w:marBottom w:val="0"/>
          <w:divBdr>
            <w:top w:val="none" w:sz="0" w:space="0" w:color="auto"/>
            <w:left w:val="none" w:sz="0" w:space="0" w:color="auto"/>
            <w:bottom w:val="none" w:sz="0" w:space="0" w:color="auto"/>
            <w:right w:val="none" w:sz="0" w:space="0" w:color="auto"/>
          </w:divBdr>
        </w:div>
        <w:div w:id="1984771993">
          <w:marLeft w:val="0"/>
          <w:marRight w:val="0"/>
          <w:marTop w:val="0"/>
          <w:marBottom w:val="0"/>
          <w:divBdr>
            <w:top w:val="none" w:sz="0" w:space="0" w:color="auto"/>
            <w:left w:val="none" w:sz="0" w:space="0" w:color="auto"/>
            <w:bottom w:val="none" w:sz="0" w:space="0" w:color="auto"/>
            <w:right w:val="none" w:sz="0" w:space="0" w:color="auto"/>
          </w:divBdr>
        </w:div>
        <w:div w:id="2105959470">
          <w:marLeft w:val="0"/>
          <w:marRight w:val="0"/>
          <w:marTop w:val="0"/>
          <w:marBottom w:val="0"/>
          <w:divBdr>
            <w:top w:val="none" w:sz="0" w:space="0" w:color="auto"/>
            <w:left w:val="none" w:sz="0" w:space="0" w:color="auto"/>
            <w:bottom w:val="none" w:sz="0" w:space="0" w:color="auto"/>
            <w:right w:val="none" w:sz="0" w:space="0" w:color="auto"/>
          </w:divBdr>
        </w:div>
        <w:div w:id="1678732796">
          <w:marLeft w:val="0"/>
          <w:marRight w:val="0"/>
          <w:marTop w:val="0"/>
          <w:marBottom w:val="0"/>
          <w:divBdr>
            <w:top w:val="none" w:sz="0" w:space="0" w:color="auto"/>
            <w:left w:val="none" w:sz="0" w:space="0" w:color="auto"/>
            <w:bottom w:val="none" w:sz="0" w:space="0" w:color="auto"/>
            <w:right w:val="none" w:sz="0" w:space="0" w:color="auto"/>
          </w:divBdr>
        </w:div>
        <w:div w:id="119149006">
          <w:marLeft w:val="0"/>
          <w:marRight w:val="0"/>
          <w:marTop w:val="0"/>
          <w:marBottom w:val="0"/>
          <w:divBdr>
            <w:top w:val="none" w:sz="0" w:space="0" w:color="auto"/>
            <w:left w:val="none" w:sz="0" w:space="0" w:color="auto"/>
            <w:bottom w:val="none" w:sz="0" w:space="0" w:color="auto"/>
            <w:right w:val="none" w:sz="0" w:space="0" w:color="auto"/>
          </w:divBdr>
        </w:div>
        <w:div w:id="719282933">
          <w:marLeft w:val="0"/>
          <w:marRight w:val="0"/>
          <w:marTop w:val="0"/>
          <w:marBottom w:val="0"/>
          <w:divBdr>
            <w:top w:val="none" w:sz="0" w:space="0" w:color="auto"/>
            <w:left w:val="none" w:sz="0" w:space="0" w:color="auto"/>
            <w:bottom w:val="none" w:sz="0" w:space="0" w:color="auto"/>
            <w:right w:val="none" w:sz="0" w:space="0" w:color="auto"/>
          </w:divBdr>
        </w:div>
        <w:div w:id="1981837828">
          <w:marLeft w:val="0"/>
          <w:marRight w:val="0"/>
          <w:marTop w:val="0"/>
          <w:marBottom w:val="0"/>
          <w:divBdr>
            <w:top w:val="none" w:sz="0" w:space="0" w:color="auto"/>
            <w:left w:val="none" w:sz="0" w:space="0" w:color="auto"/>
            <w:bottom w:val="none" w:sz="0" w:space="0" w:color="auto"/>
            <w:right w:val="none" w:sz="0" w:space="0" w:color="auto"/>
          </w:divBdr>
        </w:div>
        <w:div w:id="564535890">
          <w:marLeft w:val="0"/>
          <w:marRight w:val="0"/>
          <w:marTop w:val="0"/>
          <w:marBottom w:val="0"/>
          <w:divBdr>
            <w:top w:val="none" w:sz="0" w:space="0" w:color="auto"/>
            <w:left w:val="none" w:sz="0" w:space="0" w:color="auto"/>
            <w:bottom w:val="none" w:sz="0" w:space="0" w:color="auto"/>
            <w:right w:val="none" w:sz="0" w:space="0" w:color="auto"/>
          </w:divBdr>
        </w:div>
        <w:div w:id="1085691722">
          <w:marLeft w:val="0"/>
          <w:marRight w:val="0"/>
          <w:marTop w:val="0"/>
          <w:marBottom w:val="0"/>
          <w:divBdr>
            <w:top w:val="none" w:sz="0" w:space="0" w:color="auto"/>
            <w:left w:val="none" w:sz="0" w:space="0" w:color="auto"/>
            <w:bottom w:val="none" w:sz="0" w:space="0" w:color="auto"/>
            <w:right w:val="none" w:sz="0" w:space="0" w:color="auto"/>
          </w:divBdr>
        </w:div>
        <w:div w:id="1484470405">
          <w:marLeft w:val="0"/>
          <w:marRight w:val="0"/>
          <w:marTop w:val="0"/>
          <w:marBottom w:val="0"/>
          <w:divBdr>
            <w:top w:val="none" w:sz="0" w:space="0" w:color="auto"/>
            <w:left w:val="none" w:sz="0" w:space="0" w:color="auto"/>
            <w:bottom w:val="none" w:sz="0" w:space="0" w:color="auto"/>
            <w:right w:val="none" w:sz="0" w:space="0" w:color="auto"/>
          </w:divBdr>
        </w:div>
        <w:div w:id="1460369548">
          <w:marLeft w:val="0"/>
          <w:marRight w:val="0"/>
          <w:marTop w:val="0"/>
          <w:marBottom w:val="0"/>
          <w:divBdr>
            <w:top w:val="none" w:sz="0" w:space="0" w:color="auto"/>
            <w:left w:val="none" w:sz="0" w:space="0" w:color="auto"/>
            <w:bottom w:val="none" w:sz="0" w:space="0" w:color="auto"/>
            <w:right w:val="none" w:sz="0" w:space="0" w:color="auto"/>
          </w:divBdr>
        </w:div>
        <w:div w:id="1099183236">
          <w:marLeft w:val="0"/>
          <w:marRight w:val="0"/>
          <w:marTop w:val="0"/>
          <w:marBottom w:val="0"/>
          <w:divBdr>
            <w:top w:val="none" w:sz="0" w:space="0" w:color="auto"/>
            <w:left w:val="none" w:sz="0" w:space="0" w:color="auto"/>
            <w:bottom w:val="none" w:sz="0" w:space="0" w:color="auto"/>
            <w:right w:val="none" w:sz="0" w:space="0" w:color="auto"/>
          </w:divBdr>
        </w:div>
        <w:div w:id="937326346">
          <w:marLeft w:val="0"/>
          <w:marRight w:val="0"/>
          <w:marTop w:val="0"/>
          <w:marBottom w:val="0"/>
          <w:divBdr>
            <w:top w:val="none" w:sz="0" w:space="0" w:color="auto"/>
            <w:left w:val="none" w:sz="0" w:space="0" w:color="auto"/>
            <w:bottom w:val="none" w:sz="0" w:space="0" w:color="auto"/>
            <w:right w:val="none" w:sz="0" w:space="0" w:color="auto"/>
          </w:divBdr>
        </w:div>
        <w:div w:id="1562786193">
          <w:marLeft w:val="0"/>
          <w:marRight w:val="0"/>
          <w:marTop w:val="0"/>
          <w:marBottom w:val="0"/>
          <w:divBdr>
            <w:top w:val="none" w:sz="0" w:space="0" w:color="auto"/>
            <w:left w:val="none" w:sz="0" w:space="0" w:color="auto"/>
            <w:bottom w:val="none" w:sz="0" w:space="0" w:color="auto"/>
            <w:right w:val="none" w:sz="0" w:space="0" w:color="auto"/>
          </w:divBdr>
        </w:div>
        <w:div w:id="182600623">
          <w:marLeft w:val="0"/>
          <w:marRight w:val="0"/>
          <w:marTop w:val="0"/>
          <w:marBottom w:val="0"/>
          <w:divBdr>
            <w:top w:val="none" w:sz="0" w:space="0" w:color="auto"/>
            <w:left w:val="none" w:sz="0" w:space="0" w:color="auto"/>
            <w:bottom w:val="none" w:sz="0" w:space="0" w:color="auto"/>
            <w:right w:val="none" w:sz="0" w:space="0" w:color="auto"/>
          </w:divBdr>
        </w:div>
        <w:div w:id="651106930">
          <w:marLeft w:val="0"/>
          <w:marRight w:val="0"/>
          <w:marTop w:val="0"/>
          <w:marBottom w:val="0"/>
          <w:divBdr>
            <w:top w:val="none" w:sz="0" w:space="0" w:color="auto"/>
            <w:left w:val="none" w:sz="0" w:space="0" w:color="auto"/>
            <w:bottom w:val="none" w:sz="0" w:space="0" w:color="auto"/>
            <w:right w:val="none" w:sz="0" w:space="0" w:color="auto"/>
          </w:divBdr>
        </w:div>
        <w:div w:id="354112378">
          <w:marLeft w:val="0"/>
          <w:marRight w:val="0"/>
          <w:marTop w:val="0"/>
          <w:marBottom w:val="0"/>
          <w:divBdr>
            <w:top w:val="none" w:sz="0" w:space="0" w:color="auto"/>
            <w:left w:val="none" w:sz="0" w:space="0" w:color="auto"/>
            <w:bottom w:val="none" w:sz="0" w:space="0" w:color="auto"/>
            <w:right w:val="none" w:sz="0" w:space="0" w:color="auto"/>
          </w:divBdr>
        </w:div>
        <w:div w:id="572399970">
          <w:marLeft w:val="0"/>
          <w:marRight w:val="0"/>
          <w:marTop w:val="0"/>
          <w:marBottom w:val="0"/>
          <w:divBdr>
            <w:top w:val="none" w:sz="0" w:space="0" w:color="auto"/>
            <w:left w:val="none" w:sz="0" w:space="0" w:color="auto"/>
            <w:bottom w:val="none" w:sz="0" w:space="0" w:color="auto"/>
            <w:right w:val="none" w:sz="0" w:space="0" w:color="auto"/>
          </w:divBdr>
        </w:div>
        <w:div w:id="956446823">
          <w:marLeft w:val="0"/>
          <w:marRight w:val="0"/>
          <w:marTop w:val="0"/>
          <w:marBottom w:val="0"/>
          <w:divBdr>
            <w:top w:val="none" w:sz="0" w:space="0" w:color="auto"/>
            <w:left w:val="none" w:sz="0" w:space="0" w:color="auto"/>
            <w:bottom w:val="none" w:sz="0" w:space="0" w:color="auto"/>
            <w:right w:val="none" w:sz="0" w:space="0" w:color="auto"/>
          </w:divBdr>
        </w:div>
        <w:div w:id="1813788385">
          <w:marLeft w:val="0"/>
          <w:marRight w:val="0"/>
          <w:marTop w:val="0"/>
          <w:marBottom w:val="0"/>
          <w:divBdr>
            <w:top w:val="none" w:sz="0" w:space="0" w:color="auto"/>
            <w:left w:val="none" w:sz="0" w:space="0" w:color="auto"/>
            <w:bottom w:val="none" w:sz="0" w:space="0" w:color="auto"/>
            <w:right w:val="none" w:sz="0" w:space="0" w:color="auto"/>
          </w:divBdr>
        </w:div>
        <w:div w:id="1684555637">
          <w:marLeft w:val="0"/>
          <w:marRight w:val="0"/>
          <w:marTop w:val="0"/>
          <w:marBottom w:val="0"/>
          <w:divBdr>
            <w:top w:val="none" w:sz="0" w:space="0" w:color="auto"/>
            <w:left w:val="none" w:sz="0" w:space="0" w:color="auto"/>
            <w:bottom w:val="none" w:sz="0" w:space="0" w:color="auto"/>
            <w:right w:val="none" w:sz="0" w:space="0" w:color="auto"/>
          </w:divBdr>
        </w:div>
        <w:div w:id="42290554">
          <w:marLeft w:val="0"/>
          <w:marRight w:val="0"/>
          <w:marTop w:val="0"/>
          <w:marBottom w:val="0"/>
          <w:divBdr>
            <w:top w:val="none" w:sz="0" w:space="0" w:color="auto"/>
            <w:left w:val="none" w:sz="0" w:space="0" w:color="auto"/>
            <w:bottom w:val="none" w:sz="0" w:space="0" w:color="auto"/>
            <w:right w:val="none" w:sz="0" w:space="0" w:color="auto"/>
          </w:divBdr>
        </w:div>
        <w:div w:id="1450584472">
          <w:marLeft w:val="0"/>
          <w:marRight w:val="0"/>
          <w:marTop w:val="0"/>
          <w:marBottom w:val="0"/>
          <w:divBdr>
            <w:top w:val="none" w:sz="0" w:space="0" w:color="auto"/>
            <w:left w:val="none" w:sz="0" w:space="0" w:color="auto"/>
            <w:bottom w:val="none" w:sz="0" w:space="0" w:color="auto"/>
            <w:right w:val="none" w:sz="0" w:space="0" w:color="auto"/>
          </w:divBdr>
        </w:div>
      </w:divsChild>
    </w:div>
    <w:div w:id="960919562">
      <w:bodyDiv w:val="1"/>
      <w:marLeft w:val="0"/>
      <w:marRight w:val="0"/>
      <w:marTop w:val="0"/>
      <w:marBottom w:val="0"/>
      <w:divBdr>
        <w:top w:val="none" w:sz="0" w:space="0" w:color="auto"/>
        <w:left w:val="none" w:sz="0" w:space="0" w:color="auto"/>
        <w:bottom w:val="none" w:sz="0" w:space="0" w:color="auto"/>
        <w:right w:val="none" w:sz="0" w:space="0" w:color="auto"/>
      </w:divBdr>
    </w:div>
    <w:div w:id="982853750">
      <w:bodyDiv w:val="1"/>
      <w:marLeft w:val="0"/>
      <w:marRight w:val="0"/>
      <w:marTop w:val="0"/>
      <w:marBottom w:val="0"/>
      <w:divBdr>
        <w:top w:val="none" w:sz="0" w:space="0" w:color="auto"/>
        <w:left w:val="none" w:sz="0" w:space="0" w:color="auto"/>
        <w:bottom w:val="none" w:sz="0" w:space="0" w:color="auto"/>
        <w:right w:val="none" w:sz="0" w:space="0" w:color="auto"/>
      </w:divBdr>
      <w:divsChild>
        <w:div w:id="1622373583">
          <w:marLeft w:val="0"/>
          <w:marRight w:val="0"/>
          <w:marTop w:val="0"/>
          <w:marBottom w:val="0"/>
          <w:divBdr>
            <w:top w:val="none" w:sz="0" w:space="0" w:color="auto"/>
            <w:left w:val="none" w:sz="0" w:space="0" w:color="auto"/>
            <w:bottom w:val="none" w:sz="0" w:space="0" w:color="auto"/>
            <w:right w:val="none" w:sz="0" w:space="0" w:color="auto"/>
          </w:divBdr>
        </w:div>
        <w:div w:id="1674182831">
          <w:marLeft w:val="0"/>
          <w:marRight w:val="0"/>
          <w:marTop w:val="0"/>
          <w:marBottom w:val="0"/>
          <w:divBdr>
            <w:top w:val="none" w:sz="0" w:space="0" w:color="auto"/>
            <w:left w:val="none" w:sz="0" w:space="0" w:color="auto"/>
            <w:bottom w:val="none" w:sz="0" w:space="0" w:color="auto"/>
            <w:right w:val="none" w:sz="0" w:space="0" w:color="auto"/>
          </w:divBdr>
        </w:div>
      </w:divsChild>
    </w:div>
    <w:div w:id="1015115696">
      <w:bodyDiv w:val="1"/>
      <w:marLeft w:val="0"/>
      <w:marRight w:val="0"/>
      <w:marTop w:val="0"/>
      <w:marBottom w:val="0"/>
      <w:divBdr>
        <w:top w:val="none" w:sz="0" w:space="0" w:color="auto"/>
        <w:left w:val="none" w:sz="0" w:space="0" w:color="auto"/>
        <w:bottom w:val="none" w:sz="0" w:space="0" w:color="auto"/>
        <w:right w:val="none" w:sz="0" w:space="0" w:color="auto"/>
      </w:divBdr>
    </w:div>
    <w:div w:id="1027371662">
      <w:bodyDiv w:val="1"/>
      <w:marLeft w:val="0"/>
      <w:marRight w:val="0"/>
      <w:marTop w:val="0"/>
      <w:marBottom w:val="0"/>
      <w:divBdr>
        <w:top w:val="none" w:sz="0" w:space="0" w:color="auto"/>
        <w:left w:val="none" w:sz="0" w:space="0" w:color="auto"/>
        <w:bottom w:val="none" w:sz="0" w:space="0" w:color="auto"/>
        <w:right w:val="none" w:sz="0" w:space="0" w:color="auto"/>
      </w:divBdr>
    </w:div>
    <w:div w:id="1050963106">
      <w:bodyDiv w:val="1"/>
      <w:marLeft w:val="0"/>
      <w:marRight w:val="0"/>
      <w:marTop w:val="0"/>
      <w:marBottom w:val="0"/>
      <w:divBdr>
        <w:top w:val="none" w:sz="0" w:space="0" w:color="auto"/>
        <w:left w:val="none" w:sz="0" w:space="0" w:color="auto"/>
        <w:bottom w:val="none" w:sz="0" w:space="0" w:color="auto"/>
        <w:right w:val="none" w:sz="0" w:space="0" w:color="auto"/>
      </w:divBdr>
    </w:div>
    <w:div w:id="1066336402">
      <w:bodyDiv w:val="1"/>
      <w:marLeft w:val="0"/>
      <w:marRight w:val="0"/>
      <w:marTop w:val="0"/>
      <w:marBottom w:val="0"/>
      <w:divBdr>
        <w:top w:val="none" w:sz="0" w:space="0" w:color="auto"/>
        <w:left w:val="none" w:sz="0" w:space="0" w:color="auto"/>
        <w:bottom w:val="none" w:sz="0" w:space="0" w:color="auto"/>
        <w:right w:val="none" w:sz="0" w:space="0" w:color="auto"/>
      </w:divBdr>
    </w:div>
    <w:div w:id="1145581967">
      <w:bodyDiv w:val="1"/>
      <w:marLeft w:val="0"/>
      <w:marRight w:val="0"/>
      <w:marTop w:val="0"/>
      <w:marBottom w:val="0"/>
      <w:divBdr>
        <w:top w:val="none" w:sz="0" w:space="0" w:color="auto"/>
        <w:left w:val="none" w:sz="0" w:space="0" w:color="auto"/>
        <w:bottom w:val="none" w:sz="0" w:space="0" w:color="auto"/>
        <w:right w:val="none" w:sz="0" w:space="0" w:color="auto"/>
      </w:divBdr>
    </w:div>
    <w:div w:id="1184975388">
      <w:bodyDiv w:val="1"/>
      <w:marLeft w:val="0"/>
      <w:marRight w:val="0"/>
      <w:marTop w:val="0"/>
      <w:marBottom w:val="0"/>
      <w:divBdr>
        <w:top w:val="none" w:sz="0" w:space="0" w:color="auto"/>
        <w:left w:val="none" w:sz="0" w:space="0" w:color="auto"/>
        <w:bottom w:val="none" w:sz="0" w:space="0" w:color="auto"/>
        <w:right w:val="none" w:sz="0" w:space="0" w:color="auto"/>
      </w:divBdr>
      <w:divsChild>
        <w:div w:id="20134373">
          <w:marLeft w:val="0"/>
          <w:marRight w:val="0"/>
          <w:marTop w:val="0"/>
          <w:marBottom w:val="0"/>
          <w:divBdr>
            <w:top w:val="none" w:sz="0" w:space="0" w:color="auto"/>
            <w:left w:val="none" w:sz="0" w:space="0" w:color="auto"/>
            <w:bottom w:val="none" w:sz="0" w:space="0" w:color="auto"/>
            <w:right w:val="none" w:sz="0" w:space="0" w:color="auto"/>
          </w:divBdr>
          <w:divsChild>
            <w:div w:id="476460299">
              <w:marLeft w:val="539"/>
              <w:marRight w:val="0"/>
              <w:marTop w:val="0"/>
              <w:marBottom w:val="0"/>
              <w:divBdr>
                <w:top w:val="none" w:sz="0" w:space="0" w:color="auto"/>
                <w:left w:val="none" w:sz="0" w:space="0" w:color="auto"/>
                <w:bottom w:val="none" w:sz="0" w:space="0" w:color="auto"/>
                <w:right w:val="none" w:sz="0" w:space="0" w:color="auto"/>
              </w:divBdr>
            </w:div>
          </w:divsChild>
        </w:div>
        <w:div w:id="183329385">
          <w:marLeft w:val="0"/>
          <w:marRight w:val="0"/>
          <w:marTop w:val="0"/>
          <w:marBottom w:val="0"/>
          <w:divBdr>
            <w:top w:val="none" w:sz="0" w:space="0" w:color="auto"/>
            <w:left w:val="none" w:sz="0" w:space="0" w:color="auto"/>
            <w:bottom w:val="none" w:sz="0" w:space="0" w:color="auto"/>
            <w:right w:val="none" w:sz="0" w:space="0" w:color="auto"/>
          </w:divBdr>
          <w:divsChild>
            <w:div w:id="2022201410">
              <w:marLeft w:val="539"/>
              <w:marRight w:val="0"/>
              <w:marTop w:val="0"/>
              <w:marBottom w:val="0"/>
              <w:divBdr>
                <w:top w:val="none" w:sz="0" w:space="0" w:color="auto"/>
                <w:left w:val="none" w:sz="0" w:space="0" w:color="auto"/>
                <w:bottom w:val="none" w:sz="0" w:space="0" w:color="auto"/>
                <w:right w:val="none" w:sz="0" w:space="0" w:color="auto"/>
              </w:divBdr>
            </w:div>
          </w:divsChild>
        </w:div>
        <w:div w:id="384724750">
          <w:marLeft w:val="0"/>
          <w:marRight w:val="0"/>
          <w:marTop w:val="0"/>
          <w:marBottom w:val="0"/>
          <w:divBdr>
            <w:top w:val="none" w:sz="0" w:space="0" w:color="auto"/>
            <w:left w:val="none" w:sz="0" w:space="0" w:color="auto"/>
            <w:bottom w:val="none" w:sz="0" w:space="0" w:color="auto"/>
            <w:right w:val="none" w:sz="0" w:space="0" w:color="auto"/>
          </w:divBdr>
          <w:divsChild>
            <w:div w:id="1723403429">
              <w:marLeft w:val="539"/>
              <w:marRight w:val="0"/>
              <w:marTop w:val="0"/>
              <w:marBottom w:val="0"/>
              <w:divBdr>
                <w:top w:val="none" w:sz="0" w:space="0" w:color="auto"/>
                <w:left w:val="none" w:sz="0" w:space="0" w:color="auto"/>
                <w:bottom w:val="none" w:sz="0" w:space="0" w:color="auto"/>
                <w:right w:val="none" w:sz="0" w:space="0" w:color="auto"/>
              </w:divBdr>
            </w:div>
          </w:divsChild>
        </w:div>
        <w:div w:id="924459620">
          <w:marLeft w:val="0"/>
          <w:marRight w:val="0"/>
          <w:marTop w:val="0"/>
          <w:marBottom w:val="0"/>
          <w:divBdr>
            <w:top w:val="none" w:sz="0" w:space="0" w:color="auto"/>
            <w:left w:val="none" w:sz="0" w:space="0" w:color="auto"/>
            <w:bottom w:val="none" w:sz="0" w:space="0" w:color="auto"/>
            <w:right w:val="none" w:sz="0" w:space="0" w:color="auto"/>
          </w:divBdr>
          <w:divsChild>
            <w:div w:id="1445073449">
              <w:marLeft w:val="539"/>
              <w:marRight w:val="0"/>
              <w:marTop w:val="0"/>
              <w:marBottom w:val="0"/>
              <w:divBdr>
                <w:top w:val="none" w:sz="0" w:space="0" w:color="auto"/>
                <w:left w:val="none" w:sz="0" w:space="0" w:color="auto"/>
                <w:bottom w:val="none" w:sz="0" w:space="0" w:color="auto"/>
                <w:right w:val="none" w:sz="0" w:space="0" w:color="auto"/>
              </w:divBdr>
            </w:div>
          </w:divsChild>
        </w:div>
        <w:div w:id="983125960">
          <w:marLeft w:val="0"/>
          <w:marRight w:val="0"/>
          <w:marTop w:val="0"/>
          <w:marBottom w:val="0"/>
          <w:divBdr>
            <w:top w:val="none" w:sz="0" w:space="0" w:color="auto"/>
            <w:left w:val="none" w:sz="0" w:space="0" w:color="auto"/>
            <w:bottom w:val="none" w:sz="0" w:space="0" w:color="auto"/>
            <w:right w:val="none" w:sz="0" w:space="0" w:color="auto"/>
          </w:divBdr>
          <w:divsChild>
            <w:div w:id="1213421832">
              <w:marLeft w:val="539"/>
              <w:marRight w:val="0"/>
              <w:marTop w:val="0"/>
              <w:marBottom w:val="0"/>
              <w:divBdr>
                <w:top w:val="none" w:sz="0" w:space="0" w:color="auto"/>
                <w:left w:val="none" w:sz="0" w:space="0" w:color="auto"/>
                <w:bottom w:val="none" w:sz="0" w:space="0" w:color="auto"/>
                <w:right w:val="none" w:sz="0" w:space="0" w:color="auto"/>
              </w:divBdr>
            </w:div>
          </w:divsChild>
        </w:div>
        <w:div w:id="1256744403">
          <w:marLeft w:val="0"/>
          <w:marRight w:val="0"/>
          <w:marTop w:val="0"/>
          <w:marBottom w:val="0"/>
          <w:divBdr>
            <w:top w:val="none" w:sz="0" w:space="0" w:color="auto"/>
            <w:left w:val="none" w:sz="0" w:space="0" w:color="auto"/>
            <w:bottom w:val="none" w:sz="0" w:space="0" w:color="auto"/>
            <w:right w:val="none" w:sz="0" w:space="0" w:color="auto"/>
          </w:divBdr>
          <w:divsChild>
            <w:div w:id="213544629">
              <w:marLeft w:val="539"/>
              <w:marRight w:val="0"/>
              <w:marTop w:val="0"/>
              <w:marBottom w:val="0"/>
              <w:divBdr>
                <w:top w:val="none" w:sz="0" w:space="0" w:color="auto"/>
                <w:left w:val="none" w:sz="0" w:space="0" w:color="auto"/>
                <w:bottom w:val="none" w:sz="0" w:space="0" w:color="auto"/>
                <w:right w:val="none" w:sz="0" w:space="0" w:color="auto"/>
              </w:divBdr>
            </w:div>
          </w:divsChild>
        </w:div>
        <w:div w:id="1306396455">
          <w:marLeft w:val="0"/>
          <w:marRight w:val="0"/>
          <w:marTop w:val="0"/>
          <w:marBottom w:val="0"/>
          <w:divBdr>
            <w:top w:val="none" w:sz="0" w:space="0" w:color="auto"/>
            <w:left w:val="none" w:sz="0" w:space="0" w:color="auto"/>
            <w:bottom w:val="none" w:sz="0" w:space="0" w:color="auto"/>
            <w:right w:val="none" w:sz="0" w:space="0" w:color="auto"/>
          </w:divBdr>
          <w:divsChild>
            <w:div w:id="2109301749">
              <w:marLeft w:val="539"/>
              <w:marRight w:val="0"/>
              <w:marTop w:val="0"/>
              <w:marBottom w:val="0"/>
              <w:divBdr>
                <w:top w:val="none" w:sz="0" w:space="0" w:color="auto"/>
                <w:left w:val="none" w:sz="0" w:space="0" w:color="auto"/>
                <w:bottom w:val="none" w:sz="0" w:space="0" w:color="auto"/>
                <w:right w:val="none" w:sz="0" w:space="0" w:color="auto"/>
              </w:divBdr>
            </w:div>
          </w:divsChild>
        </w:div>
        <w:div w:id="1340698448">
          <w:marLeft w:val="0"/>
          <w:marRight w:val="0"/>
          <w:marTop w:val="0"/>
          <w:marBottom w:val="0"/>
          <w:divBdr>
            <w:top w:val="none" w:sz="0" w:space="0" w:color="auto"/>
            <w:left w:val="none" w:sz="0" w:space="0" w:color="auto"/>
            <w:bottom w:val="none" w:sz="0" w:space="0" w:color="auto"/>
            <w:right w:val="none" w:sz="0" w:space="0" w:color="auto"/>
          </w:divBdr>
          <w:divsChild>
            <w:div w:id="2018849220">
              <w:marLeft w:val="539"/>
              <w:marRight w:val="0"/>
              <w:marTop w:val="0"/>
              <w:marBottom w:val="0"/>
              <w:divBdr>
                <w:top w:val="none" w:sz="0" w:space="0" w:color="auto"/>
                <w:left w:val="none" w:sz="0" w:space="0" w:color="auto"/>
                <w:bottom w:val="none" w:sz="0" w:space="0" w:color="auto"/>
                <w:right w:val="none" w:sz="0" w:space="0" w:color="auto"/>
              </w:divBdr>
            </w:div>
          </w:divsChild>
        </w:div>
        <w:div w:id="1382559126">
          <w:marLeft w:val="0"/>
          <w:marRight w:val="0"/>
          <w:marTop w:val="0"/>
          <w:marBottom w:val="0"/>
          <w:divBdr>
            <w:top w:val="none" w:sz="0" w:space="0" w:color="auto"/>
            <w:left w:val="none" w:sz="0" w:space="0" w:color="auto"/>
            <w:bottom w:val="none" w:sz="0" w:space="0" w:color="auto"/>
            <w:right w:val="none" w:sz="0" w:space="0" w:color="auto"/>
          </w:divBdr>
          <w:divsChild>
            <w:div w:id="859201034">
              <w:marLeft w:val="539"/>
              <w:marRight w:val="0"/>
              <w:marTop w:val="0"/>
              <w:marBottom w:val="0"/>
              <w:divBdr>
                <w:top w:val="none" w:sz="0" w:space="0" w:color="auto"/>
                <w:left w:val="none" w:sz="0" w:space="0" w:color="auto"/>
                <w:bottom w:val="none" w:sz="0" w:space="0" w:color="auto"/>
                <w:right w:val="none" w:sz="0" w:space="0" w:color="auto"/>
              </w:divBdr>
            </w:div>
          </w:divsChild>
        </w:div>
        <w:div w:id="1516267426">
          <w:marLeft w:val="0"/>
          <w:marRight w:val="0"/>
          <w:marTop w:val="0"/>
          <w:marBottom w:val="0"/>
          <w:divBdr>
            <w:top w:val="none" w:sz="0" w:space="0" w:color="auto"/>
            <w:left w:val="none" w:sz="0" w:space="0" w:color="auto"/>
            <w:bottom w:val="none" w:sz="0" w:space="0" w:color="auto"/>
            <w:right w:val="none" w:sz="0" w:space="0" w:color="auto"/>
          </w:divBdr>
          <w:divsChild>
            <w:div w:id="167453814">
              <w:marLeft w:val="539"/>
              <w:marRight w:val="0"/>
              <w:marTop w:val="0"/>
              <w:marBottom w:val="0"/>
              <w:divBdr>
                <w:top w:val="none" w:sz="0" w:space="0" w:color="auto"/>
                <w:left w:val="none" w:sz="0" w:space="0" w:color="auto"/>
                <w:bottom w:val="none" w:sz="0" w:space="0" w:color="auto"/>
                <w:right w:val="none" w:sz="0" w:space="0" w:color="auto"/>
              </w:divBdr>
            </w:div>
          </w:divsChild>
        </w:div>
        <w:div w:id="1541359785">
          <w:marLeft w:val="0"/>
          <w:marRight w:val="0"/>
          <w:marTop w:val="0"/>
          <w:marBottom w:val="0"/>
          <w:divBdr>
            <w:top w:val="none" w:sz="0" w:space="0" w:color="auto"/>
            <w:left w:val="none" w:sz="0" w:space="0" w:color="auto"/>
            <w:bottom w:val="none" w:sz="0" w:space="0" w:color="auto"/>
            <w:right w:val="none" w:sz="0" w:space="0" w:color="auto"/>
          </w:divBdr>
        </w:div>
        <w:div w:id="1790516043">
          <w:marLeft w:val="0"/>
          <w:marRight w:val="0"/>
          <w:marTop w:val="0"/>
          <w:marBottom w:val="0"/>
          <w:divBdr>
            <w:top w:val="none" w:sz="0" w:space="0" w:color="auto"/>
            <w:left w:val="none" w:sz="0" w:space="0" w:color="auto"/>
            <w:bottom w:val="none" w:sz="0" w:space="0" w:color="auto"/>
            <w:right w:val="none" w:sz="0" w:space="0" w:color="auto"/>
          </w:divBdr>
        </w:div>
        <w:div w:id="1898004437">
          <w:marLeft w:val="0"/>
          <w:marRight w:val="0"/>
          <w:marTop w:val="0"/>
          <w:marBottom w:val="0"/>
          <w:divBdr>
            <w:top w:val="none" w:sz="0" w:space="0" w:color="auto"/>
            <w:left w:val="none" w:sz="0" w:space="0" w:color="auto"/>
            <w:bottom w:val="none" w:sz="0" w:space="0" w:color="auto"/>
            <w:right w:val="none" w:sz="0" w:space="0" w:color="auto"/>
          </w:divBdr>
          <w:divsChild>
            <w:div w:id="1183519108">
              <w:marLeft w:val="539"/>
              <w:marRight w:val="0"/>
              <w:marTop w:val="0"/>
              <w:marBottom w:val="0"/>
              <w:divBdr>
                <w:top w:val="none" w:sz="0" w:space="0" w:color="auto"/>
                <w:left w:val="none" w:sz="0" w:space="0" w:color="auto"/>
                <w:bottom w:val="none" w:sz="0" w:space="0" w:color="auto"/>
                <w:right w:val="none" w:sz="0" w:space="0" w:color="auto"/>
              </w:divBdr>
            </w:div>
          </w:divsChild>
        </w:div>
        <w:div w:id="1902783794">
          <w:marLeft w:val="0"/>
          <w:marRight w:val="0"/>
          <w:marTop w:val="0"/>
          <w:marBottom w:val="0"/>
          <w:divBdr>
            <w:top w:val="none" w:sz="0" w:space="0" w:color="auto"/>
            <w:left w:val="none" w:sz="0" w:space="0" w:color="auto"/>
            <w:bottom w:val="none" w:sz="0" w:space="0" w:color="auto"/>
            <w:right w:val="none" w:sz="0" w:space="0" w:color="auto"/>
          </w:divBdr>
          <w:divsChild>
            <w:div w:id="598872875">
              <w:marLeft w:val="539"/>
              <w:marRight w:val="0"/>
              <w:marTop w:val="0"/>
              <w:marBottom w:val="0"/>
              <w:divBdr>
                <w:top w:val="none" w:sz="0" w:space="0" w:color="auto"/>
                <w:left w:val="none" w:sz="0" w:space="0" w:color="auto"/>
                <w:bottom w:val="none" w:sz="0" w:space="0" w:color="auto"/>
                <w:right w:val="none" w:sz="0" w:space="0" w:color="auto"/>
              </w:divBdr>
            </w:div>
          </w:divsChild>
        </w:div>
        <w:div w:id="2018194577">
          <w:marLeft w:val="0"/>
          <w:marRight w:val="0"/>
          <w:marTop w:val="0"/>
          <w:marBottom w:val="0"/>
          <w:divBdr>
            <w:top w:val="none" w:sz="0" w:space="0" w:color="auto"/>
            <w:left w:val="none" w:sz="0" w:space="0" w:color="auto"/>
            <w:bottom w:val="none" w:sz="0" w:space="0" w:color="auto"/>
            <w:right w:val="none" w:sz="0" w:space="0" w:color="auto"/>
          </w:divBdr>
          <w:divsChild>
            <w:div w:id="612324307">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189948721">
      <w:bodyDiv w:val="1"/>
      <w:marLeft w:val="0"/>
      <w:marRight w:val="0"/>
      <w:marTop w:val="0"/>
      <w:marBottom w:val="0"/>
      <w:divBdr>
        <w:top w:val="none" w:sz="0" w:space="0" w:color="auto"/>
        <w:left w:val="none" w:sz="0" w:space="0" w:color="auto"/>
        <w:bottom w:val="none" w:sz="0" w:space="0" w:color="auto"/>
        <w:right w:val="none" w:sz="0" w:space="0" w:color="auto"/>
      </w:divBdr>
    </w:div>
    <w:div w:id="1211722536">
      <w:bodyDiv w:val="1"/>
      <w:marLeft w:val="0"/>
      <w:marRight w:val="0"/>
      <w:marTop w:val="0"/>
      <w:marBottom w:val="0"/>
      <w:divBdr>
        <w:top w:val="none" w:sz="0" w:space="0" w:color="auto"/>
        <w:left w:val="none" w:sz="0" w:space="0" w:color="auto"/>
        <w:bottom w:val="none" w:sz="0" w:space="0" w:color="auto"/>
        <w:right w:val="none" w:sz="0" w:space="0" w:color="auto"/>
      </w:divBdr>
      <w:divsChild>
        <w:div w:id="413549598">
          <w:marLeft w:val="0"/>
          <w:marRight w:val="0"/>
          <w:marTop w:val="0"/>
          <w:marBottom w:val="0"/>
          <w:divBdr>
            <w:top w:val="none" w:sz="0" w:space="0" w:color="auto"/>
            <w:left w:val="none" w:sz="0" w:space="0" w:color="auto"/>
            <w:bottom w:val="none" w:sz="0" w:space="0" w:color="auto"/>
            <w:right w:val="none" w:sz="0" w:space="0" w:color="auto"/>
          </w:divBdr>
        </w:div>
        <w:div w:id="1467773918">
          <w:marLeft w:val="0"/>
          <w:marRight w:val="0"/>
          <w:marTop w:val="0"/>
          <w:marBottom w:val="0"/>
          <w:divBdr>
            <w:top w:val="none" w:sz="0" w:space="0" w:color="auto"/>
            <w:left w:val="none" w:sz="0" w:space="0" w:color="auto"/>
            <w:bottom w:val="none" w:sz="0" w:space="0" w:color="auto"/>
            <w:right w:val="none" w:sz="0" w:space="0" w:color="auto"/>
          </w:divBdr>
        </w:div>
        <w:div w:id="2079132817">
          <w:marLeft w:val="0"/>
          <w:marRight w:val="0"/>
          <w:marTop w:val="0"/>
          <w:marBottom w:val="0"/>
          <w:divBdr>
            <w:top w:val="none" w:sz="0" w:space="0" w:color="auto"/>
            <w:left w:val="none" w:sz="0" w:space="0" w:color="auto"/>
            <w:bottom w:val="none" w:sz="0" w:space="0" w:color="auto"/>
            <w:right w:val="none" w:sz="0" w:space="0" w:color="auto"/>
          </w:divBdr>
        </w:div>
      </w:divsChild>
    </w:div>
    <w:div w:id="1221283410">
      <w:bodyDiv w:val="1"/>
      <w:marLeft w:val="0"/>
      <w:marRight w:val="0"/>
      <w:marTop w:val="0"/>
      <w:marBottom w:val="0"/>
      <w:divBdr>
        <w:top w:val="none" w:sz="0" w:space="0" w:color="auto"/>
        <w:left w:val="none" w:sz="0" w:space="0" w:color="auto"/>
        <w:bottom w:val="none" w:sz="0" w:space="0" w:color="auto"/>
        <w:right w:val="none" w:sz="0" w:space="0" w:color="auto"/>
      </w:divBdr>
    </w:div>
    <w:div w:id="1280065462">
      <w:bodyDiv w:val="1"/>
      <w:marLeft w:val="0"/>
      <w:marRight w:val="0"/>
      <w:marTop w:val="0"/>
      <w:marBottom w:val="0"/>
      <w:divBdr>
        <w:top w:val="none" w:sz="0" w:space="0" w:color="auto"/>
        <w:left w:val="none" w:sz="0" w:space="0" w:color="auto"/>
        <w:bottom w:val="none" w:sz="0" w:space="0" w:color="auto"/>
        <w:right w:val="none" w:sz="0" w:space="0" w:color="auto"/>
      </w:divBdr>
      <w:divsChild>
        <w:div w:id="37097376">
          <w:marLeft w:val="0"/>
          <w:marRight w:val="0"/>
          <w:marTop w:val="0"/>
          <w:marBottom w:val="0"/>
          <w:divBdr>
            <w:top w:val="none" w:sz="0" w:space="0" w:color="auto"/>
            <w:left w:val="none" w:sz="0" w:space="0" w:color="auto"/>
            <w:bottom w:val="none" w:sz="0" w:space="0" w:color="auto"/>
            <w:right w:val="none" w:sz="0" w:space="0" w:color="auto"/>
          </w:divBdr>
        </w:div>
        <w:div w:id="38095786">
          <w:marLeft w:val="0"/>
          <w:marRight w:val="0"/>
          <w:marTop w:val="0"/>
          <w:marBottom w:val="0"/>
          <w:divBdr>
            <w:top w:val="none" w:sz="0" w:space="0" w:color="auto"/>
            <w:left w:val="none" w:sz="0" w:space="0" w:color="auto"/>
            <w:bottom w:val="none" w:sz="0" w:space="0" w:color="auto"/>
            <w:right w:val="none" w:sz="0" w:space="0" w:color="auto"/>
          </w:divBdr>
        </w:div>
        <w:div w:id="109052419">
          <w:marLeft w:val="0"/>
          <w:marRight w:val="0"/>
          <w:marTop w:val="0"/>
          <w:marBottom w:val="0"/>
          <w:divBdr>
            <w:top w:val="none" w:sz="0" w:space="0" w:color="auto"/>
            <w:left w:val="none" w:sz="0" w:space="0" w:color="auto"/>
            <w:bottom w:val="none" w:sz="0" w:space="0" w:color="auto"/>
            <w:right w:val="none" w:sz="0" w:space="0" w:color="auto"/>
          </w:divBdr>
        </w:div>
        <w:div w:id="146482456">
          <w:marLeft w:val="0"/>
          <w:marRight w:val="0"/>
          <w:marTop w:val="0"/>
          <w:marBottom w:val="0"/>
          <w:divBdr>
            <w:top w:val="none" w:sz="0" w:space="0" w:color="auto"/>
            <w:left w:val="none" w:sz="0" w:space="0" w:color="auto"/>
            <w:bottom w:val="none" w:sz="0" w:space="0" w:color="auto"/>
            <w:right w:val="none" w:sz="0" w:space="0" w:color="auto"/>
          </w:divBdr>
        </w:div>
        <w:div w:id="204221400">
          <w:marLeft w:val="0"/>
          <w:marRight w:val="0"/>
          <w:marTop w:val="0"/>
          <w:marBottom w:val="0"/>
          <w:divBdr>
            <w:top w:val="none" w:sz="0" w:space="0" w:color="auto"/>
            <w:left w:val="none" w:sz="0" w:space="0" w:color="auto"/>
            <w:bottom w:val="none" w:sz="0" w:space="0" w:color="auto"/>
            <w:right w:val="none" w:sz="0" w:space="0" w:color="auto"/>
          </w:divBdr>
        </w:div>
        <w:div w:id="233245367">
          <w:marLeft w:val="0"/>
          <w:marRight w:val="0"/>
          <w:marTop w:val="0"/>
          <w:marBottom w:val="0"/>
          <w:divBdr>
            <w:top w:val="none" w:sz="0" w:space="0" w:color="auto"/>
            <w:left w:val="none" w:sz="0" w:space="0" w:color="auto"/>
            <w:bottom w:val="none" w:sz="0" w:space="0" w:color="auto"/>
            <w:right w:val="none" w:sz="0" w:space="0" w:color="auto"/>
          </w:divBdr>
        </w:div>
        <w:div w:id="267930888">
          <w:marLeft w:val="0"/>
          <w:marRight w:val="0"/>
          <w:marTop w:val="0"/>
          <w:marBottom w:val="0"/>
          <w:divBdr>
            <w:top w:val="none" w:sz="0" w:space="0" w:color="auto"/>
            <w:left w:val="none" w:sz="0" w:space="0" w:color="auto"/>
            <w:bottom w:val="none" w:sz="0" w:space="0" w:color="auto"/>
            <w:right w:val="none" w:sz="0" w:space="0" w:color="auto"/>
          </w:divBdr>
        </w:div>
        <w:div w:id="341008654">
          <w:marLeft w:val="0"/>
          <w:marRight w:val="0"/>
          <w:marTop w:val="0"/>
          <w:marBottom w:val="0"/>
          <w:divBdr>
            <w:top w:val="none" w:sz="0" w:space="0" w:color="auto"/>
            <w:left w:val="none" w:sz="0" w:space="0" w:color="auto"/>
            <w:bottom w:val="none" w:sz="0" w:space="0" w:color="auto"/>
            <w:right w:val="none" w:sz="0" w:space="0" w:color="auto"/>
          </w:divBdr>
        </w:div>
        <w:div w:id="377709263">
          <w:marLeft w:val="0"/>
          <w:marRight w:val="0"/>
          <w:marTop w:val="0"/>
          <w:marBottom w:val="0"/>
          <w:divBdr>
            <w:top w:val="none" w:sz="0" w:space="0" w:color="auto"/>
            <w:left w:val="none" w:sz="0" w:space="0" w:color="auto"/>
            <w:bottom w:val="none" w:sz="0" w:space="0" w:color="auto"/>
            <w:right w:val="none" w:sz="0" w:space="0" w:color="auto"/>
          </w:divBdr>
        </w:div>
        <w:div w:id="377825346">
          <w:marLeft w:val="0"/>
          <w:marRight w:val="0"/>
          <w:marTop w:val="0"/>
          <w:marBottom w:val="0"/>
          <w:divBdr>
            <w:top w:val="none" w:sz="0" w:space="0" w:color="auto"/>
            <w:left w:val="none" w:sz="0" w:space="0" w:color="auto"/>
            <w:bottom w:val="none" w:sz="0" w:space="0" w:color="auto"/>
            <w:right w:val="none" w:sz="0" w:space="0" w:color="auto"/>
          </w:divBdr>
        </w:div>
        <w:div w:id="387850374">
          <w:marLeft w:val="0"/>
          <w:marRight w:val="0"/>
          <w:marTop w:val="0"/>
          <w:marBottom w:val="0"/>
          <w:divBdr>
            <w:top w:val="none" w:sz="0" w:space="0" w:color="auto"/>
            <w:left w:val="none" w:sz="0" w:space="0" w:color="auto"/>
            <w:bottom w:val="none" w:sz="0" w:space="0" w:color="auto"/>
            <w:right w:val="none" w:sz="0" w:space="0" w:color="auto"/>
          </w:divBdr>
        </w:div>
        <w:div w:id="433020355">
          <w:marLeft w:val="0"/>
          <w:marRight w:val="0"/>
          <w:marTop w:val="0"/>
          <w:marBottom w:val="0"/>
          <w:divBdr>
            <w:top w:val="none" w:sz="0" w:space="0" w:color="auto"/>
            <w:left w:val="none" w:sz="0" w:space="0" w:color="auto"/>
            <w:bottom w:val="none" w:sz="0" w:space="0" w:color="auto"/>
            <w:right w:val="none" w:sz="0" w:space="0" w:color="auto"/>
          </w:divBdr>
        </w:div>
        <w:div w:id="507411013">
          <w:marLeft w:val="0"/>
          <w:marRight w:val="0"/>
          <w:marTop w:val="0"/>
          <w:marBottom w:val="0"/>
          <w:divBdr>
            <w:top w:val="none" w:sz="0" w:space="0" w:color="auto"/>
            <w:left w:val="none" w:sz="0" w:space="0" w:color="auto"/>
            <w:bottom w:val="none" w:sz="0" w:space="0" w:color="auto"/>
            <w:right w:val="none" w:sz="0" w:space="0" w:color="auto"/>
          </w:divBdr>
        </w:div>
        <w:div w:id="582186591">
          <w:marLeft w:val="0"/>
          <w:marRight w:val="0"/>
          <w:marTop w:val="0"/>
          <w:marBottom w:val="0"/>
          <w:divBdr>
            <w:top w:val="none" w:sz="0" w:space="0" w:color="auto"/>
            <w:left w:val="none" w:sz="0" w:space="0" w:color="auto"/>
            <w:bottom w:val="none" w:sz="0" w:space="0" w:color="auto"/>
            <w:right w:val="none" w:sz="0" w:space="0" w:color="auto"/>
          </w:divBdr>
        </w:div>
        <w:div w:id="646131242">
          <w:marLeft w:val="0"/>
          <w:marRight w:val="0"/>
          <w:marTop w:val="0"/>
          <w:marBottom w:val="0"/>
          <w:divBdr>
            <w:top w:val="none" w:sz="0" w:space="0" w:color="auto"/>
            <w:left w:val="none" w:sz="0" w:space="0" w:color="auto"/>
            <w:bottom w:val="none" w:sz="0" w:space="0" w:color="auto"/>
            <w:right w:val="none" w:sz="0" w:space="0" w:color="auto"/>
          </w:divBdr>
        </w:div>
        <w:div w:id="712078508">
          <w:marLeft w:val="0"/>
          <w:marRight w:val="0"/>
          <w:marTop w:val="0"/>
          <w:marBottom w:val="0"/>
          <w:divBdr>
            <w:top w:val="none" w:sz="0" w:space="0" w:color="auto"/>
            <w:left w:val="none" w:sz="0" w:space="0" w:color="auto"/>
            <w:bottom w:val="none" w:sz="0" w:space="0" w:color="auto"/>
            <w:right w:val="none" w:sz="0" w:space="0" w:color="auto"/>
          </w:divBdr>
        </w:div>
        <w:div w:id="719861613">
          <w:marLeft w:val="0"/>
          <w:marRight w:val="0"/>
          <w:marTop w:val="0"/>
          <w:marBottom w:val="0"/>
          <w:divBdr>
            <w:top w:val="none" w:sz="0" w:space="0" w:color="auto"/>
            <w:left w:val="none" w:sz="0" w:space="0" w:color="auto"/>
            <w:bottom w:val="none" w:sz="0" w:space="0" w:color="auto"/>
            <w:right w:val="none" w:sz="0" w:space="0" w:color="auto"/>
          </w:divBdr>
        </w:div>
        <w:div w:id="746803671">
          <w:marLeft w:val="0"/>
          <w:marRight w:val="0"/>
          <w:marTop w:val="0"/>
          <w:marBottom w:val="0"/>
          <w:divBdr>
            <w:top w:val="none" w:sz="0" w:space="0" w:color="auto"/>
            <w:left w:val="none" w:sz="0" w:space="0" w:color="auto"/>
            <w:bottom w:val="none" w:sz="0" w:space="0" w:color="auto"/>
            <w:right w:val="none" w:sz="0" w:space="0" w:color="auto"/>
          </w:divBdr>
        </w:div>
        <w:div w:id="774522994">
          <w:marLeft w:val="0"/>
          <w:marRight w:val="0"/>
          <w:marTop w:val="0"/>
          <w:marBottom w:val="0"/>
          <w:divBdr>
            <w:top w:val="none" w:sz="0" w:space="0" w:color="auto"/>
            <w:left w:val="none" w:sz="0" w:space="0" w:color="auto"/>
            <w:bottom w:val="none" w:sz="0" w:space="0" w:color="auto"/>
            <w:right w:val="none" w:sz="0" w:space="0" w:color="auto"/>
          </w:divBdr>
        </w:div>
        <w:div w:id="795410621">
          <w:marLeft w:val="0"/>
          <w:marRight w:val="0"/>
          <w:marTop w:val="0"/>
          <w:marBottom w:val="0"/>
          <w:divBdr>
            <w:top w:val="none" w:sz="0" w:space="0" w:color="auto"/>
            <w:left w:val="none" w:sz="0" w:space="0" w:color="auto"/>
            <w:bottom w:val="none" w:sz="0" w:space="0" w:color="auto"/>
            <w:right w:val="none" w:sz="0" w:space="0" w:color="auto"/>
          </w:divBdr>
        </w:div>
        <w:div w:id="848101795">
          <w:marLeft w:val="0"/>
          <w:marRight w:val="0"/>
          <w:marTop w:val="0"/>
          <w:marBottom w:val="0"/>
          <w:divBdr>
            <w:top w:val="none" w:sz="0" w:space="0" w:color="auto"/>
            <w:left w:val="none" w:sz="0" w:space="0" w:color="auto"/>
            <w:bottom w:val="none" w:sz="0" w:space="0" w:color="auto"/>
            <w:right w:val="none" w:sz="0" w:space="0" w:color="auto"/>
          </w:divBdr>
        </w:div>
        <w:div w:id="935941257">
          <w:marLeft w:val="0"/>
          <w:marRight w:val="0"/>
          <w:marTop w:val="0"/>
          <w:marBottom w:val="0"/>
          <w:divBdr>
            <w:top w:val="none" w:sz="0" w:space="0" w:color="auto"/>
            <w:left w:val="none" w:sz="0" w:space="0" w:color="auto"/>
            <w:bottom w:val="none" w:sz="0" w:space="0" w:color="auto"/>
            <w:right w:val="none" w:sz="0" w:space="0" w:color="auto"/>
          </w:divBdr>
        </w:div>
        <w:div w:id="938374093">
          <w:marLeft w:val="0"/>
          <w:marRight w:val="0"/>
          <w:marTop w:val="0"/>
          <w:marBottom w:val="0"/>
          <w:divBdr>
            <w:top w:val="none" w:sz="0" w:space="0" w:color="auto"/>
            <w:left w:val="none" w:sz="0" w:space="0" w:color="auto"/>
            <w:bottom w:val="none" w:sz="0" w:space="0" w:color="auto"/>
            <w:right w:val="none" w:sz="0" w:space="0" w:color="auto"/>
          </w:divBdr>
        </w:div>
        <w:div w:id="951857295">
          <w:marLeft w:val="0"/>
          <w:marRight w:val="0"/>
          <w:marTop w:val="0"/>
          <w:marBottom w:val="0"/>
          <w:divBdr>
            <w:top w:val="none" w:sz="0" w:space="0" w:color="auto"/>
            <w:left w:val="none" w:sz="0" w:space="0" w:color="auto"/>
            <w:bottom w:val="none" w:sz="0" w:space="0" w:color="auto"/>
            <w:right w:val="none" w:sz="0" w:space="0" w:color="auto"/>
          </w:divBdr>
        </w:div>
        <w:div w:id="1083331355">
          <w:marLeft w:val="0"/>
          <w:marRight w:val="0"/>
          <w:marTop w:val="0"/>
          <w:marBottom w:val="0"/>
          <w:divBdr>
            <w:top w:val="none" w:sz="0" w:space="0" w:color="auto"/>
            <w:left w:val="none" w:sz="0" w:space="0" w:color="auto"/>
            <w:bottom w:val="none" w:sz="0" w:space="0" w:color="auto"/>
            <w:right w:val="none" w:sz="0" w:space="0" w:color="auto"/>
          </w:divBdr>
        </w:div>
        <w:div w:id="1128469828">
          <w:marLeft w:val="0"/>
          <w:marRight w:val="0"/>
          <w:marTop w:val="0"/>
          <w:marBottom w:val="0"/>
          <w:divBdr>
            <w:top w:val="none" w:sz="0" w:space="0" w:color="auto"/>
            <w:left w:val="none" w:sz="0" w:space="0" w:color="auto"/>
            <w:bottom w:val="none" w:sz="0" w:space="0" w:color="auto"/>
            <w:right w:val="none" w:sz="0" w:space="0" w:color="auto"/>
          </w:divBdr>
        </w:div>
        <w:div w:id="1137187337">
          <w:marLeft w:val="0"/>
          <w:marRight w:val="0"/>
          <w:marTop w:val="0"/>
          <w:marBottom w:val="0"/>
          <w:divBdr>
            <w:top w:val="none" w:sz="0" w:space="0" w:color="auto"/>
            <w:left w:val="none" w:sz="0" w:space="0" w:color="auto"/>
            <w:bottom w:val="none" w:sz="0" w:space="0" w:color="auto"/>
            <w:right w:val="none" w:sz="0" w:space="0" w:color="auto"/>
          </w:divBdr>
        </w:div>
        <w:div w:id="1177572738">
          <w:marLeft w:val="0"/>
          <w:marRight w:val="0"/>
          <w:marTop w:val="0"/>
          <w:marBottom w:val="0"/>
          <w:divBdr>
            <w:top w:val="none" w:sz="0" w:space="0" w:color="auto"/>
            <w:left w:val="none" w:sz="0" w:space="0" w:color="auto"/>
            <w:bottom w:val="none" w:sz="0" w:space="0" w:color="auto"/>
            <w:right w:val="none" w:sz="0" w:space="0" w:color="auto"/>
          </w:divBdr>
        </w:div>
        <w:div w:id="1185095199">
          <w:marLeft w:val="0"/>
          <w:marRight w:val="0"/>
          <w:marTop w:val="0"/>
          <w:marBottom w:val="0"/>
          <w:divBdr>
            <w:top w:val="none" w:sz="0" w:space="0" w:color="auto"/>
            <w:left w:val="none" w:sz="0" w:space="0" w:color="auto"/>
            <w:bottom w:val="none" w:sz="0" w:space="0" w:color="auto"/>
            <w:right w:val="none" w:sz="0" w:space="0" w:color="auto"/>
          </w:divBdr>
        </w:div>
        <w:div w:id="1213227964">
          <w:marLeft w:val="0"/>
          <w:marRight w:val="0"/>
          <w:marTop w:val="0"/>
          <w:marBottom w:val="0"/>
          <w:divBdr>
            <w:top w:val="none" w:sz="0" w:space="0" w:color="auto"/>
            <w:left w:val="none" w:sz="0" w:space="0" w:color="auto"/>
            <w:bottom w:val="none" w:sz="0" w:space="0" w:color="auto"/>
            <w:right w:val="none" w:sz="0" w:space="0" w:color="auto"/>
          </w:divBdr>
        </w:div>
        <w:div w:id="1275215400">
          <w:marLeft w:val="0"/>
          <w:marRight w:val="0"/>
          <w:marTop w:val="0"/>
          <w:marBottom w:val="0"/>
          <w:divBdr>
            <w:top w:val="none" w:sz="0" w:space="0" w:color="auto"/>
            <w:left w:val="none" w:sz="0" w:space="0" w:color="auto"/>
            <w:bottom w:val="none" w:sz="0" w:space="0" w:color="auto"/>
            <w:right w:val="none" w:sz="0" w:space="0" w:color="auto"/>
          </w:divBdr>
        </w:div>
        <w:div w:id="1277760550">
          <w:marLeft w:val="0"/>
          <w:marRight w:val="0"/>
          <w:marTop w:val="0"/>
          <w:marBottom w:val="0"/>
          <w:divBdr>
            <w:top w:val="none" w:sz="0" w:space="0" w:color="auto"/>
            <w:left w:val="none" w:sz="0" w:space="0" w:color="auto"/>
            <w:bottom w:val="none" w:sz="0" w:space="0" w:color="auto"/>
            <w:right w:val="none" w:sz="0" w:space="0" w:color="auto"/>
          </w:divBdr>
        </w:div>
        <w:div w:id="1319847916">
          <w:marLeft w:val="0"/>
          <w:marRight w:val="0"/>
          <w:marTop w:val="0"/>
          <w:marBottom w:val="0"/>
          <w:divBdr>
            <w:top w:val="none" w:sz="0" w:space="0" w:color="auto"/>
            <w:left w:val="none" w:sz="0" w:space="0" w:color="auto"/>
            <w:bottom w:val="none" w:sz="0" w:space="0" w:color="auto"/>
            <w:right w:val="none" w:sz="0" w:space="0" w:color="auto"/>
          </w:divBdr>
        </w:div>
        <w:div w:id="1333988653">
          <w:marLeft w:val="0"/>
          <w:marRight w:val="0"/>
          <w:marTop w:val="0"/>
          <w:marBottom w:val="0"/>
          <w:divBdr>
            <w:top w:val="none" w:sz="0" w:space="0" w:color="auto"/>
            <w:left w:val="none" w:sz="0" w:space="0" w:color="auto"/>
            <w:bottom w:val="none" w:sz="0" w:space="0" w:color="auto"/>
            <w:right w:val="none" w:sz="0" w:space="0" w:color="auto"/>
          </w:divBdr>
        </w:div>
        <w:div w:id="1377781886">
          <w:marLeft w:val="0"/>
          <w:marRight w:val="0"/>
          <w:marTop w:val="0"/>
          <w:marBottom w:val="0"/>
          <w:divBdr>
            <w:top w:val="none" w:sz="0" w:space="0" w:color="auto"/>
            <w:left w:val="none" w:sz="0" w:space="0" w:color="auto"/>
            <w:bottom w:val="none" w:sz="0" w:space="0" w:color="auto"/>
            <w:right w:val="none" w:sz="0" w:space="0" w:color="auto"/>
          </w:divBdr>
        </w:div>
        <w:div w:id="1397780183">
          <w:marLeft w:val="0"/>
          <w:marRight w:val="0"/>
          <w:marTop w:val="0"/>
          <w:marBottom w:val="0"/>
          <w:divBdr>
            <w:top w:val="none" w:sz="0" w:space="0" w:color="auto"/>
            <w:left w:val="none" w:sz="0" w:space="0" w:color="auto"/>
            <w:bottom w:val="none" w:sz="0" w:space="0" w:color="auto"/>
            <w:right w:val="none" w:sz="0" w:space="0" w:color="auto"/>
          </w:divBdr>
        </w:div>
        <w:div w:id="1406418841">
          <w:marLeft w:val="0"/>
          <w:marRight w:val="0"/>
          <w:marTop w:val="0"/>
          <w:marBottom w:val="0"/>
          <w:divBdr>
            <w:top w:val="none" w:sz="0" w:space="0" w:color="auto"/>
            <w:left w:val="none" w:sz="0" w:space="0" w:color="auto"/>
            <w:bottom w:val="none" w:sz="0" w:space="0" w:color="auto"/>
            <w:right w:val="none" w:sz="0" w:space="0" w:color="auto"/>
          </w:divBdr>
        </w:div>
        <w:div w:id="1416588668">
          <w:marLeft w:val="0"/>
          <w:marRight w:val="0"/>
          <w:marTop w:val="0"/>
          <w:marBottom w:val="0"/>
          <w:divBdr>
            <w:top w:val="none" w:sz="0" w:space="0" w:color="auto"/>
            <w:left w:val="none" w:sz="0" w:space="0" w:color="auto"/>
            <w:bottom w:val="none" w:sz="0" w:space="0" w:color="auto"/>
            <w:right w:val="none" w:sz="0" w:space="0" w:color="auto"/>
          </w:divBdr>
        </w:div>
        <w:div w:id="1459446500">
          <w:marLeft w:val="0"/>
          <w:marRight w:val="0"/>
          <w:marTop w:val="0"/>
          <w:marBottom w:val="0"/>
          <w:divBdr>
            <w:top w:val="none" w:sz="0" w:space="0" w:color="auto"/>
            <w:left w:val="none" w:sz="0" w:space="0" w:color="auto"/>
            <w:bottom w:val="none" w:sz="0" w:space="0" w:color="auto"/>
            <w:right w:val="none" w:sz="0" w:space="0" w:color="auto"/>
          </w:divBdr>
        </w:div>
        <w:div w:id="1481538751">
          <w:marLeft w:val="0"/>
          <w:marRight w:val="0"/>
          <w:marTop w:val="0"/>
          <w:marBottom w:val="0"/>
          <w:divBdr>
            <w:top w:val="none" w:sz="0" w:space="0" w:color="auto"/>
            <w:left w:val="none" w:sz="0" w:space="0" w:color="auto"/>
            <w:bottom w:val="none" w:sz="0" w:space="0" w:color="auto"/>
            <w:right w:val="none" w:sz="0" w:space="0" w:color="auto"/>
          </w:divBdr>
        </w:div>
        <w:div w:id="1509516465">
          <w:marLeft w:val="0"/>
          <w:marRight w:val="0"/>
          <w:marTop w:val="0"/>
          <w:marBottom w:val="0"/>
          <w:divBdr>
            <w:top w:val="none" w:sz="0" w:space="0" w:color="auto"/>
            <w:left w:val="none" w:sz="0" w:space="0" w:color="auto"/>
            <w:bottom w:val="none" w:sz="0" w:space="0" w:color="auto"/>
            <w:right w:val="none" w:sz="0" w:space="0" w:color="auto"/>
          </w:divBdr>
        </w:div>
        <w:div w:id="1568497161">
          <w:marLeft w:val="0"/>
          <w:marRight w:val="0"/>
          <w:marTop w:val="0"/>
          <w:marBottom w:val="0"/>
          <w:divBdr>
            <w:top w:val="none" w:sz="0" w:space="0" w:color="auto"/>
            <w:left w:val="none" w:sz="0" w:space="0" w:color="auto"/>
            <w:bottom w:val="none" w:sz="0" w:space="0" w:color="auto"/>
            <w:right w:val="none" w:sz="0" w:space="0" w:color="auto"/>
          </w:divBdr>
        </w:div>
        <w:div w:id="1585532248">
          <w:marLeft w:val="0"/>
          <w:marRight w:val="0"/>
          <w:marTop w:val="0"/>
          <w:marBottom w:val="0"/>
          <w:divBdr>
            <w:top w:val="none" w:sz="0" w:space="0" w:color="auto"/>
            <w:left w:val="none" w:sz="0" w:space="0" w:color="auto"/>
            <w:bottom w:val="none" w:sz="0" w:space="0" w:color="auto"/>
            <w:right w:val="none" w:sz="0" w:space="0" w:color="auto"/>
          </w:divBdr>
        </w:div>
        <w:div w:id="1592935186">
          <w:marLeft w:val="0"/>
          <w:marRight w:val="0"/>
          <w:marTop w:val="0"/>
          <w:marBottom w:val="0"/>
          <w:divBdr>
            <w:top w:val="none" w:sz="0" w:space="0" w:color="auto"/>
            <w:left w:val="none" w:sz="0" w:space="0" w:color="auto"/>
            <w:bottom w:val="none" w:sz="0" w:space="0" w:color="auto"/>
            <w:right w:val="none" w:sz="0" w:space="0" w:color="auto"/>
          </w:divBdr>
        </w:div>
        <w:div w:id="1617518377">
          <w:marLeft w:val="0"/>
          <w:marRight w:val="0"/>
          <w:marTop w:val="0"/>
          <w:marBottom w:val="0"/>
          <w:divBdr>
            <w:top w:val="none" w:sz="0" w:space="0" w:color="auto"/>
            <w:left w:val="none" w:sz="0" w:space="0" w:color="auto"/>
            <w:bottom w:val="none" w:sz="0" w:space="0" w:color="auto"/>
            <w:right w:val="none" w:sz="0" w:space="0" w:color="auto"/>
          </w:divBdr>
        </w:div>
        <w:div w:id="1628245008">
          <w:marLeft w:val="0"/>
          <w:marRight w:val="0"/>
          <w:marTop w:val="0"/>
          <w:marBottom w:val="0"/>
          <w:divBdr>
            <w:top w:val="none" w:sz="0" w:space="0" w:color="auto"/>
            <w:left w:val="none" w:sz="0" w:space="0" w:color="auto"/>
            <w:bottom w:val="none" w:sz="0" w:space="0" w:color="auto"/>
            <w:right w:val="none" w:sz="0" w:space="0" w:color="auto"/>
          </w:divBdr>
        </w:div>
        <w:div w:id="1641109219">
          <w:marLeft w:val="0"/>
          <w:marRight w:val="0"/>
          <w:marTop w:val="0"/>
          <w:marBottom w:val="0"/>
          <w:divBdr>
            <w:top w:val="none" w:sz="0" w:space="0" w:color="auto"/>
            <w:left w:val="none" w:sz="0" w:space="0" w:color="auto"/>
            <w:bottom w:val="none" w:sz="0" w:space="0" w:color="auto"/>
            <w:right w:val="none" w:sz="0" w:space="0" w:color="auto"/>
          </w:divBdr>
        </w:div>
        <w:div w:id="1659921897">
          <w:marLeft w:val="0"/>
          <w:marRight w:val="0"/>
          <w:marTop w:val="0"/>
          <w:marBottom w:val="0"/>
          <w:divBdr>
            <w:top w:val="none" w:sz="0" w:space="0" w:color="auto"/>
            <w:left w:val="none" w:sz="0" w:space="0" w:color="auto"/>
            <w:bottom w:val="none" w:sz="0" w:space="0" w:color="auto"/>
            <w:right w:val="none" w:sz="0" w:space="0" w:color="auto"/>
          </w:divBdr>
        </w:div>
        <w:div w:id="1660427371">
          <w:marLeft w:val="0"/>
          <w:marRight w:val="0"/>
          <w:marTop w:val="0"/>
          <w:marBottom w:val="0"/>
          <w:divBdr>
            <w:top w:val="none" w:sz="0" w:space="0" w:color="auto"/>
            <w:left w:val="none" w:sz="0" w:space="0" w:color="auto"/>
            <w:bottom w:val="none" w:sz="0" w:space="0" w:color="auto"/>
            <w:right w:val="none" w:sz="0" w:space="0" w:color="auto"/>
          </w:divBdr>
        </w:div>
        <w:div w:id="1683622379">
          <w:marLeft w:val="0"/>
          <w:marRight w:val="0"/>
          <w:marTop w:val="0"/>
          <w:marBottom w:val="0"/>
          <w:divBdr>
            <w:top w:val="none" w:sz="0" w:space="0" w:color="auto"/>
            <w:left w:val="none" w:sz="0" w:space="0" w:color="auto"/>
            <w:bottom w:val="none" w:sz="0" w:space="0" w:color="auto"/>
            <w:right w:val="none" w:sz="0" w:space="0" w:color="auto"/>
          </w:divBdr>
        </w:div>
        <w:div w:id="1720470816">
          <w:marLeft w:val="0"/>
          <w:marRight w:val="0"/>
          <w:marTop w:val="0"/>
          <w:marBottom w:val="0"/>
          <w:divBdr>
            <w:top w:val="none" w:sz="0" w:space="0" w:color="auto"/>
            <w:left w:val="none" w:sz="0" w:space="0" w:color="auto"/>
            <w:bottom w:val="none" w:sz="0" w:space="0" w:color="auto"/>
            <w:right w:val="none" w:sz="0" w:space="0" w:color="auto"/>
          </w:divBdr>
        </w:div>
        <w:div w:id="1743406080">
          <w:marLeft w:val="0"/>
          <w:marRight w:val="0"/>
          <w:marTop w:val="0"/>
          <w:marBottom w:val="0"/>
          <w:divBdr>
            <w:top w:val="none" w:sz="0" w:space="0" w:color="auto"/>
            <w:left w:val="none" w:sz="0" w:space="0" w:color="auto"/>
            <w:bottom w:val="none" w:sz="0" w:space="0" w:color="auto"/>
            <w:right w:val="none" w:sz="0" w:space="0" w:color="auto"/>
          </w:divBdr>
        </w:div>
        <w:div w:id="1788817725">
          <w:marLeft w:val="0"/>
          <w:marRight w:val="0"/>
          <w:marTop w:val="0"/>
          <w:marBottom w:val="0"/>
          <w:divBdr>
            <w:top w:val="none" w:sz="0" w:space="0" w:color="auto"/>
            <w:left w:val="none" w:sz="0" w:space="0" w:color="auto"/>
            <w:bottom w:val="none" w:sz="0" w:space="0" w:color="auto"/>
            <w:right w:val="none" w:sz="0" w:space="0" w:color="auto"/>
          </w:divBdr>
        </w:div>
        <w:div w:id="1830750894">
          <w:marLeft w:val="0"/>
          <w:marRight w:val="0"/>
          <w:marTop w:val="0"/>
          <w:marBottom w:val="0"/>
          <w:divBdr>
            <w:top w:val="none" w:sz="0" w:space="0" w:color="auto"/>
            <w:left w:val="none" w:sz="0" w:space="0" w:color="auto"/>
            <w:bottom w:val="none" w:sz="0" w:space="0" w:color="auto"/>
            <w:right w:val="none" w:sz="0" w:space="0" w:color="auto"/>
          </w:divBdr>
        </w:div>
        <w:div w:id="1899902663">
          <w:marLeft w:val="0"/>
          <w:marRight w:val="0"/>
          <w:marTop w:val="0"/>
          <w:marBottom w:val="0"/>
          <w:divBdr>
            <w:top w:val="none" w:sz="0" w:space="0" w:color="auto"/>
            <w:left w:val="none" w:sz="0" w:space="0" w:color="auto"/>
            <w:bottom w:val="none" w:sz="0" w:space="0" w:color="auto"/>
            <w:right w:val="none" w:sz="0" w:space="0" w:color="auto"/>
          </w:divBdr>
        </w:div>
        <w:div w:id="1905095714">
          <w:marLeft w:val="0"/>
          <w:marRight w:val="0"/>
          <w:marTop w:val="0"/>
          <w:marBottom w:val="0"/>
          <w:divBdr>
            <w:top w:val="none" w:sz="0" w:space="0" w:color="auto"/>
            <w:left w:val="none" w:sz="0" w:space="0" w:color="auto"/>
            <w:bottom w:val="none" w:sz="0" w:space="0" w:color="auto"/>
            <w:right w:val="none" w:sz="0" w:space="0" w:color="auto"/>
          </w:divBdr>
        </w:div>
        <w:div w:id="1948465310">
          <w:marLeft w:val="0"/>
          <w:marRight w:val="0"/>
          <w:marTop w:val="0"/>
          <w:marBottom w:val="0"/>
          <w:divBdr>
            <w:top w:val="none" w:sz="0" w:space="0" w:color="auto"/>
            <w:left w:val="none" w:sz="0" w:space="0" w:color="auto"/>
            <w:bottom w:val="none" w:sz="0" w:space="0" w:color="auto"/>
            <w:right w:val="none" w:sz="0" w:space="0" w:color="auto"/>
          </w:divBdr>
        </w:div>
        <w:div w:id="1982464588">
          <w:marLeft w:val="0"/>
          <w:marRight w:val="0"/>
          <w:marTop w:val="0"/>
          <w:marBottom w:val="0"/>
          <w:divBdr>
            <w:top w:val="none" w:sz="0" w:space="0" w:color="auto"/>
            <w:left w:val="none" w:sz="0" w:space="0" w:color="auto"/>
            <w:bottom w:val="none" w:sz="0" w:space="0" w:color="auto"/>
            <w:right w:val="none" w:sz="0" w:space="0" w:color="auto"/>
          </w:divBdr>
        </w:div>
        <w:div w:id="2047293079">
          <w:marLeft w:val="0"/>
          <w:marRight w:val="0"/>
          <w:marTop w:val="0"/>
          <w:marBottom w:val="0"/>
          <w:divBdr>
            <w:top w:val="none" w:sz="0" w:space="0" w:color="auto"/>
            <w:left w:val="none" w:sz="0" w:space="0" w:color="auto"/>
            <w:bottom w:val="none" w:sz="0" w:space="0" w:color="auto"/>
            <w:right w:val="none" w:sz="0" w:space="0" w:color="auto"/>
          </w:divBdr>
        </w:div>
        <w:div w:id="2121682722">
          <w:marLeft w:val="0"/>
          <w:marRight w:val="0"/>
          <w:marTop w:val="0"/>
          <w:marBottom w:val="0"/>
          <w:divBdr>
            <w:top w:val="none" w:sz="0" w:space="0" w:color="auto"/>
            <w:left w:val="none" w:sz="0" w:space="0" w:color="auto"/>
            <w:bottom w:val="none" w:sz="0" w:space="0" w:color="auto"/>
            <w:right w:val="none" w:sz="0" w:space="0" w:color="auto"/>
          </w:divBdr>
        </w:div>
      </w:divsChild>
    </w:div>
    <w:div w:id="1291670649">
      <w:bodyDiv w:val="1"/>
      <w:marLeft w:val="0"/>
      <w:marRight w:val="0"/>
      <w:marTop w:val="0"/>
      <w:marBottom w:val="0"/>
      <w:divBdr>
        <w:top w:val="none" w:sz="0" w:space="0" w:color="auto"/>
        <w:left w:val="none" w:sz="0" w:space="0" w:color="auto"/>
        <w:bottom w:val="none" w:sz="0" w:space="0" w:color="auto"/>
        <w:right w:val="none" w:sz="0" w:space="0" w:color="auto"/>
      </w:divBdr>
      <w:divsChild>
        <w:div w:id="151919219">
          <w:marLeft w:val="0"/>
          <w:marRight w:val="0"/>
          <w:marTop w:val="0"/>
          <w:marBottom w:val="0"/>
          <w:divBdr>
            <w:top w:val="none" w:sz="0" w:space="0" w:color="auto"/>
            <w:left w:val="none" w:sz="0" w:space="0" w:color="auto"/>
            <w:bottom w:val="none" w:sz="0" w:space="0" w:color="auto"/>
            <w:right w:val="none" w:sz="0" w:space="0" w:color="auto"/>
          </w:divBdr>
        </w:div>
        <w:div w:id="207031893">
          <w:marLeft w:val="0"/>
          <w:marRight w:val="0"/>
          <w:marTop w:val="0"/>
          <w:marBottom w:val="0"/>
          <w:divBdr>
            <w:top w:val="none" w:sz="0" w:space="0" w:color="auto"/>
            <w:left w:val="none" w:sz="0" w:space="0" w:color="auto"/>
            <w:bottom w:val="none" w:sz="0" w:space="0" w:color="auto"/>
            <w:right w:val="none" w:sz="0" w:space="0" w:color="auto"/>
          </w:divBdr>
        </w:div>
        <w:div w:id="534804739">
          <w:marLeft w:val="0"/>
          <w:marRight w:val="0"/>
          <w:marTop w:val="0"/>
          <w:marBottom w:val="0"/>
          <w:divBdr>
            <w:top w:val="none" w:sz="0" w:space="0" w:color="auto"/>
            <w:left w:val="none" w:sz="0" w:space="0" w:color="auto"/>
            <w:bottom w:val="none" w:sz="0" w:space="0" w:color="auto"/>
            <w:right w:val="none" w:sz="0" w:space="0" w:color="auto"/>
          </w:divBdr>
        </w:div>
        <w:div w:id="1201211539">
          <w:marLeft w:val="0"/>
          <w:marRight w:val="0"/>
          <w:marTop w:val="0"/>
          <w:marBottom w:val="0"/>
          <w:divBdr>
            <w:top w:val="none" w:sz="0" w:space="0" w:color="auto"/>
            <w:left w:val="none" w:sz="0" w:space="0" w:color="auto"/>
            <w:bottom w:val="none" w:sz="0" w:space="0" w:color="auto"/>
            <w:right w:val="none" w:sz="0" w:space="0" w:color="auto"/>
          </w:divBdr>
        </w:div>
        <w:div w:id="1416129598">
          <w:marLeft w:val="0"/>
          <w:marRight w:val="0"/>
          <w:marTop w:val="0"/>
          <w:marBottom w:val="0"/>
          <w:divBdr>
            <w:top w:val="none" w:sz="0" w:space="0" w:color="auto"/>
            <w:left w:val="none" w:sz="0" w:space="0" w:color="auto"/>
            <w:bottom w:val="none" w:sz="0" w:space="0" w:color="auto"/>
            <w:right w:val="none" w:sz="0" w:space="0" w:color="auto"/>
          </w:divBdr>
        </w:div>
        <w:div w:id="1621374216">
          <w:marLeft w:val="0"/>
          <w:marRight w:val="0"/>
          <w:marTop w:val="0"/>
          <w:marBottom w:val="0"/>
          <w:divBdr>
            <w:top w:val="none" w:sz="0" w:space="0" w:color="auto"/>
            <w:left w:val="none" w:sz="0" w:space="0" w:color="auto"/>
            <w:bottom w:val="none" w:sz="0" w:space="0" w:color="auto"/>
            <w:right w:val="none" w:sz="0" w:space="0" w:color="auto"/>
          </w:divBdr>
        </w:div>
        <w:div w:id="1888562855">
          <w:marLeft w:val="0"/>
          <w:marRight w:val="0"/>
          <w:marTop w:val="0"/>
          <w:marBottom w:val="0"/>
          <w:divBdr>
            <w:top w:val="none" w:sz="0" w:space="0" w:color="auto"/>
            <w:left w:val="none" w:sz="0" w:space="0" w:color="auto"/>
            <w:bottom w:val="none" w:sz="0" w:space="0" w:color="auto"/>
            <w:right w:val="none" w:sz="0" w:space="0" w:color="auto"/>
          </w:divBdr>
        </w:div>
        <w:div w:id="2029677672">
          <w:marLeft w:val="0"/>
          <w:marRight w:val="0"/>
          <w:marTop w:val="0"/>
          <w:marBottom w:val="0"/>
          <w:divBdr>
            <w:top w:val="none" w:sz="0" w:space="0" w:color="auto"/>
            <w:left w:val="none" w:sz="0" w:space="0" w:color="auto"/>
            <w:bottom w:val="none" w:sz="0" w:space="0" w:color="auto"/>
            <w:right w:val="none" w:sz="0" w:space="0" w:color="auto"/>
          </w:divBdr>
        </w:div>
      </w:divsChild>
    </w:div>
    <w:div w:id="1301770776">
      <w:bodyDiv w:val="1"/>
      <w:marLeft w:val="0"/>
      <w:marRight w:val="0"/>
      <w:marTop w:val="0"/>
      <w:marBottom w:val="0"/>
      <w:divBdr>
        <w:top w:val="none" w:sz="0" w:space="0" w:color="auto"/>
        <w:left w:val="none" w:sz="0" w:space="0" w:color="auto"/>
        <w:bottom w:val="none" w:sz="0" w:space="0" w:color="auto"/>
        <w:right w:val="none" w:sz="0" w:space="0" w:color="auto"/>
      </w:divBdr>
    </w:div>
    <w:div w:id="1327126221">
      <w:bodyDiv w:val="1"/>
      <w:marLeft w:val="0"/>
      <w:marRight w:val="0"/>
      <w:marTop w:val="0"/>
      <w:marBottom w:val="0"/>
      <w:divBdr>
        <w:top w:val="none" w:sz="0" w:space="0" w:color="auto"/>
        <w:left w:val="none" w:sz="0" w:space="0" w:color="auto"/>
        <w:bottom w:val="none" w:sz="0" w:space="0" w:color="auto"/>
        <w:right w:val="none" w:sz="0" w:space="0" w:color="auto"/>
      </w:divBdr>
    </w:div>
    <w:div w:id="1402826830">
      <w:bodyDiv w:val="1"/>
      <w:marLeft w:val="0"/>
      <w:marRight w:val="0"/>
      <w:marTop w:val="0"/>
      <w:marBottom w:val="0"/>
      <w:divBdr>
        <w:top w:val="none" w:sz="0" w:space="0" w:color="auto"/>
        <w:left w:val="none" w:sz="0" w:space="0" w:color="auto"/>
        <w:bottom w:val="none" w:sz="0" w:space="0" w:color="auto"/>
        <w:right w:val="none" w:sz="0" w:space="0" w:color="auto"/>
      </w:divBdr>
      <w:divsChild>
        <w:div w:id="158817905">
          <w:marLeft w:val="0"/>
          <w:marRight w:val="0"/>
          <w:marTop w:val="0"/>
          <w:marBottom w:val="0"/>
          <w:divBdr>
            <w:top w:val="none" w:sz="0" w:space="0" w:color="auto"/>
            <w:left w:val="none" w:sz="0" w:space="0" w:color="auto"/>
            <w:bottom w:val="none" w:sz="0" w:space="0" w:color="auto"/>
            <w:right w:val="none" w:sz="0" w:space="0" w:color="auto"/>
          </w:divBdr>
        </w:div>
        <w:div w:id="779375634">
          <w:marLeft w:val="0"/>
          <w:marRight w:val="0"/>
          <w:marTop w:val="0"/>
          <w:marBottom w:val="0"/>
          <w:divBdr>
            <w:top w:val="none" w:sz="0" w:space="0" w:color="auto"/>
            <w:left w:val="none" w:sz="0" w:space="0" w:color="auto"/>
            <w:bottom w:val="none" w:sz="0" w:space="0" w:color="auto"/>
            <w:right w:val="none" w:sz="0" w:space="0" w:color="auto"/>
          </w:divBdr>
        </w:div>
        <w:div w:id="1154297254">
          <w:marLeft w:val="0"/>
          <w:marRight w:val="0"/>
          <w:marTop w:val="0"/>
          <w:marBottom w:val="0"/>
          <w:divBdr>
            <w:top w:val="none" w:sz="0" w:space="0" w:color="auto"/>
            <w:left w:val="none" w:sz="0" w:space="0" w:color="auto"/>
            <w:bottom w:val="none" w:sz="0" w:space="0" w:color="auto"/>
            <w:right w:val="none" w:sz="0" w:space="0" w:color="auto"/>
          </w:divBdr>
        </w:div>
        <w:div w:id="1284532370">
          <w:marLeft w:val="0"/>
          <w:marRight w:val="0"/>
          <w:marTop w:val="0"/>
          <w:marBottom w:val="0"/>
          <w:divBdr>
            <w:top w:val="none" w:sz="0" w:space="0" w:color="auto"/>
            <w:left w:val="none" w:sz="0" w:space="0" w:color="auto"/>
            <w:bottom w:val="none" w:sz="0" w:space="0" w:color="auto"/>
            <w:right w:val="none" w:sz="0" w:space="0" w:color="auto"/>
          </w:divBdr>
        </w:div>
        <w:div w:id="1478499380">
          <w:marLeft w:val="0"/>
          <w:marRight w:val="0"/>
          <w:marTop w:val="0"/>
          <w:marBottom w:val="0"/>
          <w:divBdr>
            <w:top w:val="none" w:sz="0" w:space="0" w:color="auto"/>
            <w:left w:val="none" w:sz="0" w:space="0" w:color="auto"/>
            <w:bottom w:val="none" w:sz="0" w:space="0" w:color="auto"/>
            <w:right w:val="none" w:sz="0" w:space="0" w:color="auto"/>
          </w:divBdr>
        </w:div>
        <w:div w:id="1971741966">
          <w:marLeft w:val="0"/>
          <w:marRight w:val="0"/>
          <w:marTop w:val="0"/>
          <w:marBottom w:val="0"/>
          <w:divBdr>
            <w:top w:val="none" w:sz="0" w:space="0" w:color="auto"/>
            <w:left w:val="none" w:sz="0" w:space="0" w:color="auto"/>
            <w:bottom w:val="none" w:sz="0" w:space="0" w:color="auto"/>
            <w:right w:val="none" w:sz="0" w:space="0" w:color="auto"/>
          </w:divBdr>
        </w:div>
        <w:div w:id="2098744039">
          <w:marLeft w:val="0"/>
          <w:marRight w:val="0"/>
          <w:marTop w:val="0"/>
          <w:marBottom w:val="0"/>
          <w:divBdr>
            <w:top w:val="none" w:sz="0" w:space="0" w:color="auto"/>
            <w:left w:val="none" w:sz="0" w:space="0" w:color="auto"/>
            <w:bottom w:val="none" w:sz="0" w:space="0" w:color="auto"/>
            <w:right w:val="none" w:sz="0" w:space="0" w:color="auto"/>
          </w:divBdr>
        </w:div>
      </w:divsChild>
    </w:div>
    <w:div w:id="1413309157">
      <w:bodyDiv w:val="1"/>
      <w:marLeft w:val="0"/>
      <w:marRight w:val="0"/>
      <w:marTop w:val="0"/>
      <w:marBottom w:val="0"/>
      <w:divBdr>
        <w:top w:val="none" w:sz="0" w:space="0" w:color="auto"/>
        <w:left w:val="none" w:sz="0" w:space="0" w:color="auto"/>
        <w:bottom w:val="none" w:sz="0" w:space="0" w:color="auto"/>
        <w:right w:val="none" w:sz="0" w:space="0" w:color="auto"/>
      </w:divBdr>
      <w:divsChild>
        <w:div w:id="218201948">
          <w:marLeft w:val="0"/>
          <w:marRight w:val="0"/>
          <w:marTop w:val="0"/>
          <w:marBottom w:val="0"/>
          <w:divBdr>
            <w:top w:val="none" w:sz="0" w:space="0" w:color="auto"/>
            <w:left w:val="none" w:sz="0" w:space="0" w:color="auto"/>
            <w:bottom w:val="none" w:sz="0" w:space="0" w:color="auto"/>
            <w:right w:val="none" w:sz="0" w:space="0" w:color="auto"/>
          </w:divBdr>
          <w:divsChild>
            <w:div w:id="598753788">
              <w:marLeft w:val="539"/>
              <w:marRight w:val="0"/>
              <w:marTop w:val="0"/>
              <w:marBottom w:val="0"/>
              <w:divBdr>
                <w:top w:val="none" w:sz="0" w:space="0" w:color="auto"/>
                <w:left w:val="none" w:sz="0" w:space="0" w:color="auto"/>
                <w:bottom w:val="none" w:sz="0" w:space="0" w:color="auto"/>
                <w:right w:val="none" w:sz="0" w:space="0" w:color="auto"/>
              </w:divBdr>
            </w:div>
          </w:divsChild>
        </w:div>
        <w:div w:id="227768684">
          <w:marLeft w:val="0"/>
          <w:marRight w:val="0"/>
          <w:marTop w:val="0"/>
          <w:marBottom w:val="0"/>
          <w:divBdr>
            <w:top w:val="none" w:sz="0" w:space="0" w:color="auto"/>
            <w:left w:val="none" w:sz="0" w:space="0" w:color="auto"/>
            <w:bottom w:val="none" w:sz="0" w:space="0" w:color="auto"/>
            <w:right w:val="none" w:sz="0" w:space="0" w:color="auto"/>
          </w:divBdr>
        </w:div>
        <w:div w:id="292172267">
          <w:marLeft w:val="0"/>
          <w:marRight w:val="0"/>
          <w:marTop w:val="0"/>
          <w:marBottom w:val="0"/>
          <w:divBdr>
            <w:top w:val="none" w:sz="0" w:space="0" w:color="auto"/>
            <w:left w:val="none" w:sz="0" w:space="0" w:color="auto"/>
            <w:bottom w:val="none" w:sz="0" w:space="0" w:color="auto"/>
            <w:right w:val="none" w:sz="0" w:space="0" w:color="auto"/>
          </w:divBdr>
          <w:divsChild>
            <w:div w:id="910391381">
              <w:marLeft w:val="539"/>
              <w:marRight w:val="0"/>
              <w:marTop w:val="0"/>
              <w:marBottom w:val="0"/>
              <w:divBdr>
                <w:top w:val="none" w:sz="0" w:space="0" w:color="auto"/>
                <w:left w:val="none" w:sz="0" w:space="0" w:color="auto"/>
                <w:bottom w:val="none" w:sz="0" w:space="0" w:color="auto"/>
                <w:right w:val="none" w:sz="0" w:space="0" w:color="auto"/>
              </w:divBdr>
            </w:div>
          </w:divsChild>
        </w:div>
        <w:div w:id="384454880">
          <w:marLeft w:val="0"/>
          <w:marRight w:val="0"/>
          <w:marTop w:val="0"/>
          <w:marBottom w:val="0"/>
          <w:divBdr>
            <w:top w:val="none" w:sz="0" w:space="0" w:color="auto"/>
            <w:left w:val="none" w:sz="0" w:space="0" w:color="auto"/>
            <w:bottom w:val="none" w:sz="0" w:space="0" w:color="auto"/>
            <w:right w:val="none" w:sz="0" w:space="0" w:color="auto"/>
          </w:divBdr>
          <w:divsChild>
            <w:div w:id="1131048988">
              <w:marLeft w:val="539"/>
              <w:marRight w:val="0"/>
              <w:marTop w:val="0"/>
              <w:marBottom w:val="0"/>
              <w:divBdr>
                <w:top w:val="none" w:sz="0" w:space="0" w:color="auto"/>
                <w:left w:val="none" w:sz="0" w:space="0" w:color="auto"/>
                <w:bottom w:val="none" w:sz="0" w:space="0" w:color="auto"/>
                <w:right w:val="none" w:sz="0" w:space="0" w:color="auto"/>
              </w:divBdr>
            </w:div>
          </w:divsChild>
        </w:div>
        <w:div w:id="547570018">
          <w:marLeft w:val="0"/>
          <w:marRight w:val="0"/>
          <w:marTop w:val="0"/>
          <w:marBottom w:val="0"/>
          <w:divBdr>
            <w:top w:val="none" w:sz="0" w:space="0" w:color="auto"/>
            <w:left w:val="none" w:sz="0" w:space="0" w:color="auto"/>
            <w:bottom w:val="none" w:sz="0" w:space="0" w:color="auto"/>
            <w:right w:val="none" w:sz="0" w:space="0" w:color="auto"/>
          </w:divBdr>
          <w:divsChild>
            <w:div w:id="1279221584">
              <w:marLeft w:val="539"/>
              <w:marRight w:val="0"/>
              <w:marTop w:val="0"/>
              <w:marBottom w:val="0"/>
              <w:divBdr>
                <w:top w:val="none" w:sz="0" w:space="0" w:color="auto"/>
                <w:left w:val="none" w:sz="0" w:space="0" w:color="auto"/>
                <w:bottom w:val="none" w:sz="0" w:space="0" w:color="auto"/>
                <w:right w:val="none" w:sz="0" w:space="0" w:color="auto"/>
              </w:divBdr>
            </w:div>
          </w:divsChild>
        </w:div>
        <w:div w:id="755172310">
          <w:marLeft w:val="0"/>
          <w:marRight w:val="0"/>
          <w:marTop w:val="0"/>
          <w:marBottom w:val="0"/>
          <w:divBdr>
            <w:top w:val="none" w:sz="0" w:space="0" w:color="auto"/>
            <w:left w:val="none" w:sz="0" w:space="0" w:color="auto"/>
            <w:bottom w:val="none" w:sz="0" w:space="0" w:color="auto"/>
            <w:right w:val="none" w:sz="0" w:space="0" w:color="auto"/>
          </w:divBdr>
          <w:divsChild>
            <w:div w:id="1449661636">
              <w:marLeft w:val="539"/>
              <w:marRight w:val="0"/>
              <w:marTop w:val="0"/>
              <w:marBottom w:val="0"/>
              <w:divBdr>
                <w:top w:val="none" w:sz="0" w:space="0" w:color="auto"/>
                <w:left w:val="none" w:sz="0" w:space="0" w:color="auto"/>
                <w:bottom w:val="none" w:sz="0" w:space="0" w:color="auto"/>
                <w:right w:val="none" w:sz="0" w:space="0" w:color="auto"/>
              </w:divBdr>
            </w:div>
          </w:divsChild>
        </w:div>
        <w:div w:id="925387357">
          <w:marLeft w:val="0"/>
          <w:marRight w:val="0"/>
          <w:marTop w:val="0"/>
          <w:marBottom w:val="0"/>
          <w:divBdr>
            <w:top w:val="none" w:sz="0" w:space="0" w:color="auto"/>
            <w:left w:val="none" w:sz="0" w:space="0" w:color="auto"/>
            <w:bottom w:val="none" w:sz="0" w:space="0" w:color="auto"/>
            <w:right w:val="none" w:sz="0" w:space="0" w:color="auto"/>
          </w:divBdr>
          <w:divsChild>
            <w:div w:id="814681500">
              <w:marLeft w:val="539"/>
              <w:marRight w:val="0"/>
              <w:marTop w:val="0"/>
              <w:marBottom w:val="0"/>
              <w:divBdr>
                <w:top w:val="none" w:sz="0" w:space="0" w:color="auto"/>
                <w:left w:val="none" w:sz="0" w:space="0" w:color="auto"/>
                <w:bottom w:val="none" w:sz="0" w:space="0" w:color="auto"/>
                <w:right w:val="none" w:sz="0" w:space="0" w:color="auto"/>
              </w:divBdr>
            </w:div>
          </w:divsChild>
        </w:div>
        <w:div w:id="950355950">
          <w:marLeft w:val="0"/>
          <w:marRight w:val="0"/>
          <w:marTop w:val="0"/>
          <w:marBottom w:val="0"/>
          <w:divBdr>
            <w:top w:val="none" w:sz="0" w:space="0" w:color="auto"/>
            <w:left w:val="none" w:sz="0" w:space="0" w:color="auto"/>
            <w:bottom w:val="none" w:sz="0" w:space="0" w:color="auto"/>
            <w:right w:val="none" w:sz="0" w:space="0" w:color="auto"/>
          </w:divBdr>
          <w:divsChild>
            <w:div w:id="640112060">
              <w:marLeft w:val="539"/>
              <w:marRight w:val="0"/>
              <w:marTop w:val="0"/>
              <w:marBottom w:val="0"/>
              <w:divBdr>
                <w:top w:val="none" w:sz="0" w:space="0" w:color="auto"/>
                <w:left w:val="none" w:sz="0" w:space="0" w:color="auto"/>
                <w:bottom w:val="none" w:sz="0" w:space="0" w:color="auto"/>
                <w:right w:val="none" w:sz="0" w:space="0" w:color="auto"/>
              </w:divBdr>
            </w:div>
          </w:divsChild>
        </w:div>
        <w:div w:id="1679891102">
          <w:marLeft w:val="0"/>
          <w:marRight w:val="0"/>
          <w:marTop w:val="0"/>
          <w:marBottom w:val="0"/>
          <w:divBdr>
            <w:top w:val="none" w:sz="0" w:space="0" w:color="auto"/>
            <w:left w:val="none" w:sz="0" w:space="0" w:color="auto"/>
            <w:bottom w:val="none" w:sz="0" w:space="0" w:color="auto"/>
            <w:right w:val="none" w:sz="0" w:space="0" w:color="auto"/>
          </w:divBdr>
        </w:div>
        <w:div w:id="1884057616">
          <w:marLeft w:val="0"/>
          <w:marRight w:val="0"/>
          <w:marTop w:val="0"/>
          <w:marBottom w:val="0"/>
          <w:divBdr>
            <w:top w:val="none" w:sz="0" w:space="0" w:color="auto"/>
            <w:left w:val="none" w:sz="0" w:space="0" w:color="auto"/>
            <w:bottom w:val="none" w:sz="0" w:space="0" w:color="auto"/>
            <w:right w:val="none" w:sz="0" w:space="0" w:color="auto"/>
          </w:divBdr>
          <w:divsChild>
            <w:div w:id="273489775">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422801443">
      <w:bodyDiv w:val="1"/>
      <w:marLeft w:val="0"/>
      <w:marRight w:val="0"/>
      <w:marTop w:val="0"/>
      <w:marBottom w:val="0"/>
      <w:divBdr>
        <w:top w:val="none" w:sz="0" w:space="0" w:color="auto"/>
        <w:left w:val="none" w:sz="0" w:space="0" w:color="auto"/>
        <w:bottom w:val="none" w:sz="0" w:space="0" w:color="auto"/>
        <w:right w:val="none" w:sz="0" w:space="0" w:color="auto"/>
      </w:divBdr>
      <w:divsChild>
        <w:div w:id="1581253991">
          <w:marLeft w:val="0"/>
          <w:marRight w:val="0"/>
          <w:marTop w:val="0"/>
          <w:marBottom w:val="0"/>
          <w:divBdr>
            <w:top w:val="none" w:sz="0" w:space="0" w:color="auto"/>
            <w:left w:val="none" w:sz="0" w:space="0" w:color="auto"/>
            <w:bottom w:val="none" w:sz="0" w:space="0" w:color="auto"/>
            <w:right w:val="none" w:sz="0" w:space="0" w:color="auto"/>
          </w:divBdr>
        </w:div>
        <w:div w:id="1735157686">
          <w:marLeft w:val="0"/>
          <w:marRight w:val="0"/>
          <w:marTop w:val="0"/>
          <w:marBottom w:val="0"/>
          <w:divBdr>
            <w:top w:val="none" w:sz="0" w:space="0" w:color="auto"/>
            <w:left w:val="none" w:sz="0" w:space="0" w:color="auto"/>
            <w:bottom w:val="none" w:sz="0" w:space="0" w:color="auto"/>
            <w:right w:val="none" w:sz="0" w:space="0" w:color="auto"/>
          </w:divBdr>
        </w:div>
      </w:divsChild>
    </w:div>
    <w:div w:id="1439525605">
      <w:bodyDiv w:val="1"/>
      <w:marLeft w:val="0"/>
      <w:marRight w:val="0"/>
      <w:marTop w:val="0"/>
      <w:marBottom w:val="0"/>
      <w:divBdr>
        <w:top w:val="none" w:sz="0" w:space="0" w:color="auto"/>
        <w:left w:val="none" w:sz="0" w:space="0" w:color="auto"/>
        <w:bottom w:val="none" w:sz="0" w:space="0" w:color="auto"/>
        <w:right w:val="none" w:sz="0" w:space="0" w:color="auto"/>
      </w:divBdr>
    </w:div>
    <w:div w:id="1444610164">
      <w:bodyDiv w:val="1"/>
      <w:marLeft w:val="0"/>
      <w:marRight w:val="0"/>
      <w:marTop w:val="0"/>
      <w:marBottom w:val="0"/>
      <w:divBdr>
        <w:top w:val="none" w:sz="0" w:space="0" w:color="auto"/>
        <w:left w:val="none" w:sz="0" w:space="0" w:color="auto"/>
        <w:bottom w:val="none" w:sz="0" w:space="0" w:color="auto"/>
        <w:right w:val="none" w:sz="0" w:space="0" w:color="auto"/>
      </w:divBdr>
      <w:divsChild>
        <w:div w:id="623271127">
          <w:marLeft w:val="0"/>
          <w:marRight w:val="0"/>
          <w:marTop w:val="0"/>
          <w:marBottom w:val="0"/>
          <w:divBdr>
            <w:top w:val="none" w:sz="0" w:space="0" w:color="auto"/>
            <w:left w:val="none" w:sz="0" w:space="0" w:color="auto"/>
            <w:bottom w:val="none" w:sz="0" w:space="0" w:color="auto"/>
            <w:right w:val="none" w:sz="0" w:space="0" w:color="auto"/>
          </w:divBdr>
        </w:div>
        <w:div w:id="1254629547">
          <w:marLeft w:val="0"/>
          <w:marRight w:val="0"/>
          <w:marTop w:val="0"/>
          <w:marBottom w:val="0"/>
          <w:divBdr>
            <w:top w:val="none" w:sz="0" w:space="0" w:color="auto"/>
            <w:left w:val="none" w:sz="0" w:space="0" w:color="auto"/>
            <w:bottom w:val="none" w:sz="0" w:space="0" w:color="auto"/>
            <w:right w:val="none" w:sz="0" w:space="0" w:color="auto"/>
          </w:divBdr>
        </w:div>
      </w:divsChild>
    </w:div>
    <w:div w:id="1458914568">
      <w:bodyDiv w:val="1"/>
      <w:marLeft w:val="0"/>
      <w:marRight w:val="0"/>
      <w:marTop w:val="0"/>
      <w:marBottom w:val="0"/>
      <w:divBdr>
        <w:top w:val="none" w:sz="0" w:space="0" w:color="auto"/>
        <w:left w:val="none" w:sz="0" w:space="0" w:color="auto"/>
        <w:bottom w:val="none" w:sz="0" w:space="0" w:color="auto"/>
        <w:right w:val="none" w:sz="0" w:space="0" w:color="auto"/>
      </w:divBdr>
      <w:divsChild>
        <w:div w:id="322390637">
          <w:marLeft w:val="0"/>
          <w:marRight w:val="0"/>
          <w:marTop w:val="0"/>
          <w:marBottom w:val="0"/>
          <w:divBdr>
            <w:top w:val="none" w:sz="0" w:space="0" w:color="auto"/>
            <w:left w:val="none" w:sz="0" w:space="0" w:color="auto"/>
            <w:bottom w:val="none" w:sz="0" w:space="0" w:color="auto"/>
            <w:right w:val="none" w:sz="0" w:space="0" w:color="auto"/>
          </w:divBdr>
        </w:div>
        <w:div w:id="360595476">
          <w:marLeft w:val="0"/>
          <w:marRight w:val="0"/>
          <w:marTop w:val="0"/>
          <w:marBottom w:val="0"/>
          <w:divBdr>
            <w:top w:val="none" w:sz="0" w:space="0" w:color="auto"/>
            <w:left w:val="none" w:sz="0" w:space="0" w:color="auto"/>
            <w:bottom w:val="none" w:sz="0" w:space="0" w:color="auto"/>
            <w:right w:val="none" w:sz="0" w:space="0" w:color="auto"/>
          </w:divBdr>
        </w:div>
        <w:div w:id="513880210">
          <w:marLeft w:val="0"/>
          <w:marRight w:val="0"/>
          <w:marTop w:val="0"/>
          <w:marBottom w:val="0"/>
          <w:divBdr>
            <w:top w:val="none" w:sz="0" w:space="0" w:color="auto"/>
            <w:left w:val="none" w:sz="0" w:space="0" w:color="auto"/>
            <w:bottom w:val="none" w:sz="0" w:space="0" w:color="auto"/>
            <w:right w:val="none" w:sz="0" w:space="0" w:color="auto"/>
          </w:divBdr>
        </w:div>
        <w:div w:id="728915573">
          <w:marLeft w:val="0"/>
          <w:marRight w:val="0"/>
          <w:marTop w:val="0"/>
          <w:marBottom w:val="0"/>
          <w:divBdr>
            <w:top w:val="none" w:sz="0" w:space="0" w:color="auto"/>
            <w:left w:val="none" w:sz="0" w:space="0" w:color="auto"/>
            <w:bottom w:val="none" w:sz="0" w:space="0" w:color="auto"/>
            <w:right w:val="none" w:sz="0" w:space="0" w:color="auto"/>
          </w:divBdr>
        </w:div>
        <w:div w:id="1199782615">
          <w:marLeft w:val="0"/>
          <w:marRight w:val="0"/>
          <w:marTop w:val="0"/>
          <w:marBottom w:val="0"/>
          <w:divBdr>
            <w:top w:val="none" w:sz="0" w:space="0" w:color="auto"/>
            <w:left w:val="none" w:sz="0" w:space="0" w:color="auto"/>
            <w:bottom w:val="none" w:sz="0" w:space="0" w:color="auto"/>
            <w:right w:val="none" w:sz="0" w:space="0" w:color="auto"/>
          </w:divBdr>
        </w:div>
        <w:div w:id="1476414262">
          <w:marLeft w:val="0"/>
          <w:marRight w:val="0"/>
          <w:marTop w:val="0"/>
          <w:marBottom w:val="0"/>
          <w:divBdr>
            <w:top w:val="none" w:sz="0" w:space="0" w:color="auto"/>
            <w:left w:val="none" w:sz="0" w:space="0" w:color="auto"/>
            <w:bottom w:val="none" w:sz="0" w:space="0" w:color="auto"/>
            <w:right w:val="none" w:sz="0" w:space="0" w:color="auto"/>
          </w:divBdr>
        </w:div>
        <w:div w:id="1682125028">
          <w:marLeft w:val="0"/>
          <w:marRight w:val="0"/>
          <w:marTop w:val="0"/>
          <w:marBottom w:val="0"/>
          <w:divBdr>
            <w:top w:val="none" w:sz="0" w:space="0" w:color="auto"/>
            <w:left w:val="none" w:sz="0" w:space="0" w:color="auto"/>
            <w:bottom w:val="none" w:sz="0" w:space="0" w:color="auto"/>
            <w:right w:val="none" w:sz="0" w:space="0" w:color="auto"/>
          </w:divBdr>
        </w:div>
        <w:div w:id="1707952193">
          <w:marLeft w:val="0"/>
          <w:marRight w:val="0"/>
          <w:marTop w:val="0"/>
          <w:marBottom w:val="0"/>
          <w:divBdr>
            <w:top w:val="none" w:sz="0" w:space="0" w:color="auto"/>
            <w:left w:val="none" w:sz="0" w:space="0" w:color="auto"/>
            <w:bottom w:val="none" w:sz="0" w:space="0" w:color="auto"/>
            <w:right w:val="none" w:sz="0" w:space="0" w:color="auto"/>
          </w:divBdr>
        </w:div>
        <w:div w:id="2052683441">
          <w:marLeft w:val="0"/>
          <w:marRight w:val="0"/>
          <w:marTop w:val="0"/>
          <w:marBottom w:val="0"/>
          <w:divBdr>
            <w:top w:val="none" w:sz="0" w:space="0" w:color="auto"/>
            <w:left w:val="none" w:sz="0" w:space="0" w:color="auto"/>
            <w:bottom w:val="none" w:sz="0" w:space="0" w:color="auto"/>
            <w:right w:val="none" w:sz="0" w:space="0" w:color="auto"/>
          </w:divBdr>
        </w:div>
      </w:divsChild>
    </w:div>
    <w:div w:id="1472213680">
      <w:bodyDiv w:val="1"/>
      <w:marLeft w:val="0"/>
      <w:marRight w:val="0"/>
      <w:marTop w:val="0"/>
      <w:marBottom w:val="0"/>
      <w:divBdr>
        <w:top w:val="none" w:sz="0" w:space="0" w:color="auto"/>
        <w:left w:val="none" w:sz="0" w:space="0" w:color="auto"/>
        <w:bottom w:val="none" w:sz="0" w:space="0" w:color="auto"/>
        <w:right w:val="none" w:sz="0" w:space="0" w:color="auto"/>
      </w:divBdr>
    </w:div>
    <w:div w:id="1475102676">
      <w:bodyDiv w:val="1"/>
      <w:marLeft w:val="0"/>
      <w:marRight w:val="0"/>
      <w:marTop w:val="0"/>
      <w:marBottom w:val="0"/>
      <w:divBdr>
        <w:top w:val="none" w:sz="0" w:space="0" w:color="auto"/>
        <w:left w:val="none" w:sz="0" w:space="0" w:color="auto"/>
        <w:bottom w:val="none" w:sz="0" w:space="0" w:color="auto"/>
        <w:right w:val="none" w:sz="0" w:space="0" w:color="auto"/>
      </w:divBdr>
      <w:divsChild>
        <w:div w:id="541989204">
          <w:marLeft w:val="0"/>
          <w:marRight w:val="0"/>
          <w:marTop w:val="0"/>
          <w:marBottom w:val="0"/>
          <w:divBdr>
            <w:top w:val="none" w:sz="0" w:space="0" w:color="auto"/>
            <w:left w:val="none" w:sz="0" w:space="0" w:color="auto"/>
            <w:bottom w:val="none" w:sz="0" w:space="0" w:color="auto"/>
            <w:right w:val="none" w:sz="0" w:space="0" w:color="auto"/>
          </w:divBdr>
        </w:div>
        <w:div w:id="1288969881">
          <w:marLeft w:val="0"/>
          <w:marRight w:val="0"/>
          <w:marTop w:val="0"/>
          <w:marBottom w:val="0"/>
          <w:divBdr>
            <w:top w:val="none" w:sz="0" w:space="0" w:color="auto"/>
            <w:left w:val="none" w:sz="0" w:space="0" w:color="auto"/>
            <w:bottom w:val="none" w:sz="0" w:space="0" w:color="auto"/>
            <w:right w:val="none" w:sz="0" w:space="0" w:color="auto"/>
          </w:divBdr>
        </w:div>
        <w:div w:id="1800537487">
          <w:marLeft w:val="0"/>
          <w:marRight w:val="0"/>
          <w:marTop w:val="0"/>
          <w:marBottom w:val="0"/>
          <w:divBdr>
            <w:top w:val="none" w:sz="0" w:space="0" w:color="auto"/>
            <w:left w:val="none" w:sz="0" w:space="0" w:color="auto"/>
            <w:bottom w:val="none" w:sz="0" w:space="0" w:color="auto"/>
            <w:right w:val="none" w:sz="0" w:space="0" w:color="auto"/>
          </w:divBdr>
        </w:div>
        <w:div w:id="1300846197">
          <w:marLeft w:val="0"/>
          <w:marRight w:val="0"/>
          <w:marTop w:val="0"/>
          <w:marBottom w:val="0"/>
          <w:divBdr>
            <w:top w:val="none" w:sz="0" w:space="0" w:color="auto"/>
            <w:left w:val="none" w:sz="0" w:space="0" w:color="auto"/>
            <w:bottom w:val="none" w:sz="0" w:space="0" w:color="auto"/>
            <w:right w:val="none" w:sz="0" w:space="0" w:color="auto"/>
          </w:divBdr>
        </w:div>
        <w:div w:id="2039351115">
          <w:marLeft w:val="0"/>
          <w:marRight w:val="0"/>
          <w:marTop w:val="0"/>
          <w:marBottom w:val="0"/>
          <w:divBdr>
            <w:top w:val="none" w:sz="0" w:space="0" w:color="auto"/>
            <w:left w:val="none" w:sz="0" w:space="0" w:color="auto"/>
            <w:bottom w:val="none" w:sz="0" w:space="0" w:color="auto"/>
            <w:right w:val="none" w:sz="0" w:space="0" w:color="auto"/>
          </w:divBdr>
        </w:div>
      </w:divsChild>
    </w:div>
    <w:div w:id="1502424473">
      <w:bodyDiv w:val="1"/>
      <w:marLeft w:val="0"/>
      <w:marRight w:val="0"/>
      <w:marTop w:val="0"/>
      <w:marBottom w:val="0"/>
      <w:divBdr>
        <w:top w:val="none" w:sz="0" w:space="0" w:color="auto"/>
        <w:left w:val="none" w:sz="0" w:space="0" w:color="auto"/>
        <w:bottom w:val="none" w:sz="0" w:space="0" w:color="auto"/>
        <w:right w:val="none" w:sz="0" w:space="0" w:color="auto"/>
      </w:divBdr>
      <w:divsChild>
        <w:div w:id="102114039">
          <w:marLeft w:val="0"/>
          <w:marRight w:val="0"/>
          <w:marTop w:val="0"/>
          <w:marBottom w:val="0"/>
          <w:divBdr>
            <w:top w:val="none" w:sz="0" w:space="0" w:color="auto"/>
            <w:left w:val="none" w:sz="0" w:space="0" w:color="auto"/>
            <w:bottom w:val="none" w:sz="0" w:space="0" w:color="auto"/>
            <w:right w:val="none" w:sz="0" w:space="0" w:color="auto"/>
          </w:divBdr>
        </w:div>
        <w:div w:id="302858008">
          <w:marLeft w:val="0"/>
          <w:marRight w:val="0"/>
          <w:marTop w:val="0"/>
          <w:marBottom w:val="0"/>
          <w:divBdr>
            <w:top w:val="none" w:sz="0" w:space="0" w:color="auto"/>
            <w:left w:val="none" w:sz="0" w:space="0" w:color="auto"/>
            <w:bottom w:val="none" w:sz="0" w:space="0" w:color="auto"/>
            <w:right w:val="none" w:sz="0" w:space="0" w:color="auto"/>
          </w:divBdr>
        </w:div>
        <w:div w:id="365763795">
          <w:marLeft w:val="0"/>
          <w:marRight w:val="0"/>
          <w:marTop w:val="0"/>
          <w:marBottom w:val="0"/>
          <w:divBdr>
            <w:top w:val="none" w:sz="0" w:space="0" w:color="auto"/>
            <w:left w:val="none" w:sz="0" w:space="0" w:color="auto"/>
            <w:bottom w:val="none" w:sz="0" w:space="0" w:color="auto"/>
            <w:right w:val="none" w:sz="0" w:space="0" w:color="auto"/>
          </w:divBdr>
        </w:div>
        <w:div w:id="441261846">
          <w:marLeft w:val="0"/>
          <w:marRight w:val="0"/>
          <w:marTop w:val="0"/>
          <w:marBottom w:val="0"/>
          <w:divBdr>
            <w:top w:val="none" w:sz="0" w:space="0" w:color="auto"/>
            <w:left w:val="none" w:sz="0" w:space="0" w:color="auto"/>
            <w:bottom w:val="none" w:sz="0" w:space="0" w:color="auto"/>
            <w:right w:val="none" w:sz="0" w:space="0" w:color="auto"/>
          </w:divBdr>
        </w:div>
        <w:div w:id="512500791">
          <w:marLeft w:val="0"/>
          <w:marRight w:val="0"/>
          <w:marTop w:val="0"/>
          <w:marBottom w:val="0"/>
          <w:divBdr>
            <w:top w:val="none" w:sz="0" w:space="0" w:color="auto"/>
            <w:left w:val="none" w:sz="0" w:space="0" w:color="auto"/>
            <w:bottom w:val="none" w:sz="0" w:space="0" w:color="auto"/>
            <w:right w:val="none" w:sz="0" w:space="0" w:color="auto"/>
          </w:divBdr>
        </w:div>
        <w:div w:id="615212211">
          <w:marLeft w:val="0"/>
          <w:marRight w:val="0"/>
          <w:marTop w:val="0"/>
          <w:marBottom w:val="0"/>
          <w:divBdr>
            <w:top w:val="none" w:sz="0" w:space="0" w:color="auto"/>
            <w:left w:val="none" w:sz="0" w:space="0" w:color="auto"/>
            <w:bottom w:val="none" w:sz="0" w:space="0" w:color="auto"/>
            <w:right w:val="none" w:sz="0" w:space="0" w:color="auto"/>
          </w:divBdr>
        </w:div>
        <w:div w:id="1000541021">
          <w:marLeft w:val="0"/>
          <w:marRight w:val="0"/>
          <w:marTop w:val="0"/>
          <w:marBottom w:val="0"/>
          <w:divBdr>
            <w:top w:val="none" w:sz="0" w:space="0" w:color="auto"/>
            <w:left w:val="none" w:sz="0" w:space="0" w:color="auto"/>
            <w:bottom w:val="none" w:sz="0" w:space="0" w:color="auto"/>
            <w:right w:val="none" w:sz="0" w:space="0" w:color="auto"/>
          </w:divBdr>
        </w:div>
        <w:div w:id="1113326929">
          <w:marLeft w:val="0"/>
          <w:marRight w:val="0"/>
          <w:marTop w:val="0"/>
          <w:marBottom w:val="0"/>
          <w:divBdr>
            <w:top w:val="none" w:sz="0" w:space="0" w:color="auto"/>
            <w:left w:val="none" w:sz="0" w:space="0" w:color="auto"/>
            <w:bottom w:val="none" w:sz="0" w:space="0" w:color="auto"/>
            <w:right w:val="none" w:sz="0" w:space="0" w:color="auto"/>
          </w:divBdr>
        </w:div>
        <w:div w:id="1136068588">
          <w:marLeft w:val="0"/>
          <w:marRight w:val="0"/>
          <w:marTop w:val="0"/>
          <w:marBottom w:val="0"/>
          <w:divBdr>
            <w:top w:val="none" w:sz="0" w:space="0" w:color="auto"/>
            <w:left w:val="none" w:sz="0" w:space="0" w:color="auto"/>
            <w:bottom w:val="none" w:sz="0" w:space="0" w:color="auto"/>
            <w:right w:val="none" w:sz="0" w:space="0" w:color="auto"/>
          </w:divBdr>
        </w:div>
        <w:div w:id="1156603346">
          <w:marLeft w:val="0"/>
          <w:marRight w:val="0"/>
          <w:marTop w:val="0"/>
          <w:marBottom w:val="0"/>
          <w:divBdr>
            <w:top w:val="none" w:sz="0" w:space="0" w:color="auto"/>
            <w:left w:val="none" w:sz="0" w:space="0" w:color="auto"/>
            <w:bottom w:val="none" w:sz="0" w:space="0" w:color="auto"/>
            <w:right w:val="none" w:sz="0" w:space="0" w:color="auto"/>
          </w:divBdr>
        </w:div>
        <w:div w:id="1182161668">
          <w:marLeft w:val="0"/>
          <w:marRight w:val="0"/>
          <w:marTop w:val="0"/>
          <w:marBottom w:val="0"/>
          <w:divBdr>
            <w:top w:val="none" w:sz="0" w:space="0" w:color="auto"/>
            <w:left w:val="none" w:sz="0" w:space="0" w:color="auto"/>
            <w:bottom w:val="none" w:sz="0" w:space="0" w:color="auto"/>
            <w:right w:val="none" w:sz="0" w:space="0" w:color="auto"/>
          </w:divBdr>
        </w:div>
        <w:div w:id="1401756495">
          <w:marLeft w:val="0"/>
          <w:marRight w:val="0"/>
          <w:marTop w:val="0"/>
          <w:marBottom w:val="0"/>
          <w:divBdr>
            <w:top w:val="none" w:sz="0" w:space="0" w:color="auto"/>
            <w:left w:val="none" w:sz="0" w:space="0" w:color="auto"/>
            <w:bottom w:val="none" w:sz="0" w:space="0" w:color="auto"/>
            <w:right w:val="none" w:sz="0" w:space="0" w:color="auto"/>
          </w:divBdr>
        </w:div>
        <w:div w:id="1469469389">
          <w:marLeft w:val="0"/>
          <w:marRight w:val="0"/>
          <w:marTop w:val="0"/>
          <w:marBottom w:val="0"/>
          <w:divBdr>
            <w:top w:val="none" w:sz="0" w:space="0" w:color="auto"/>
            <w:left w:val="none" w:sz="0" w:space="0" w:color="auto"/>
            <w:bottom w:val="none" w:sz="0" w:space="0" w:color="auto"/>
            <w:right w:val="none" w:sz="0" w:space="0" w:color="auto"/>
          </w:divBdr>
        </w:div>
        <w:div w:id="1560634494">
          <w:marLeft w:val="0"/>
          <w:marRight w:val="0"/>
          <w:marTop w:val="0"/>
          <w:marBottom w:val="0"/>
          <w:divBdr>
            <w:top w:val="none" w:sz="0" w:space="0" w:color="auto"/>
            <w:left w:val="none" w:sz="0" w:space="0" w:color="auto"/>
            <w:bottom w:val="none" w:sz="0" w:space="0" w:color="auto"/>
            <w:right w:val="none" w:sz="0" w:space="0" w:color="auto"/>
          </w:divBdr>
        </w:div>
        <w:div w:id="1579317001">
          <w:marLeft w:val="0"/>
          <w:marRight w:val="0"/>
          <w:marTop w:val="0"/>
          <w:marBottom w:val="0"/>
          <w:divBdr>
            <w:top w:val="none" w:sz="0" w:space="0" w:color="auto"/>
            <w:left w:val="none" w:sz="0" w:space="0" w:color="auto"/>
            <w:bottom w:val="none" w:sz="0" w:space="0" w:color="auto"/>
            <w:right w:val="none" w:sz="0" w:space="0" w:color="auto"/>
          </w:divBdr>
        </w:div>
        <w:div w:id="1767263460">
          <w:marLeft w:val="0"/>
          <w:marRight w:val="0"/>
          <w:marTop w:val="0"/>
          <w:marBottom w:val="0"/>
          <w:divBdr>
            <w:top w:val="none" w:sz="0" w:space="0" w:color="auto"/>
            <w:left w:val="none" w:sz="0" w:space="0" w:color="auto"/>
            <w:bottom w:val="none" w:sz="0" w:space="0" w:color="auto"/>
            <w:right w:val="none" w:sz="0" w:space="0" w:color="auto"/>
          </w:divBdr>
        </w:div>
        <w:div w:id="1802765915">
          <w:marLeft w:val="0"/>
          <w:marRight w:val="0"/>
          <w:marTop w:val="0"/>
          <w:marBottom w:val="0"/>
          <w:divBdr>
            <w:top w:val="none" w:sz="0" w:space="0" w:color="auto"/>
            <w:left w:val="none" w:sz="0" w:space="0" w:color="auto"/>
            <w:bottom w:val="none" w:sz="0" w:space="0" w:color="auto"/>
            <w:right w:val="none" w:sz="0" w:space="0" w:color="auto"/>
          </w:divBdr>
        </w:div>
        <w:div w:id="1982926764">
          <w:marLeft w:val="0"/>
          <w:marRight w:val="0"/>
          <w:marTop w:val="0"/>
          <w:marBottom w:val="0"/>
          <w:divBdr>
            <w:top w:val="none" w:sz="0" w:space="0" w:color="auto"/>
            <w:left w:val="none" w:sz="0" w:space="0" w:color="auto"/>
            <w:bottom w:val="none" w:sz="0" w:space="0" w:color="auto"/>
            <w:right w:val="none" w:sz="0" w:space="0" w:color="auto"/>
          </w:divBdr>
        </w:div>
        <w:div w:id="2007323547">
          <w:marLeft w:val="0"/>
          <w:marRight w:val="0"/>
          <w:marTop w:val="0"/>
          <w:marBottom w:val="0"/>
          <w:divBdr>
            <w:top w:val="none" w:sz="0" w:space="0" w:color="auto"/>
            <w:left w:val="none" w:sz="0" w:space="0" w:color="auto"/>
            <w:bottom w:val="none" w:sz="0" w:space="0" w:color="auto"/>
            <w:right w:val="none" w:sz="0" w:space="0" w:color="auto"/>
          </w:divBdr>
        </w:div>
        <w:div w:id="2020227744">
          <w:marLeft w:val="0"/>
          <w:marRight w:val="0"/>
          <w:marTop w:val="0"/>
          <w:marBottom w:val="0"/>
          <w:divBdr>
            <w:top w:val="none" w:sz="0" w:space="0" w:color="auto"/>
            <w:left w:val="none" w:sz="0" w:space="0" w:color="auto"/>
            <w:bottom w:val="none" w:sz="0" w:space="0" w:color="auto"/>
            <w:right w:val="none" w:sz="0" w:space="0" w:color="auto"/>
          </w:divBdr>
        </w:div>
        <w:div w:id="2045132997">
          <w:marLeft w:val="0"/>
          <w:marRight w:val="0"/>
          <w:marTop w:val="0"/>
          <w:marBottom w:val="0"/>
          <w:divBdr>
            <w:top w:val="none" w:sz="0" w:space="0" w:color="auto"/>
            <w:left w:val="none" w:sz="0" w:space="0" w:color="auto"/>
            <w:bottom w:val="none" w:sz="0" w:space="0" w:color="auto"/>
            <w:right w:val="none" w:sz="0" w:space="0" w:color="auto"/>
          </w:divBdr>
        </w:div>
        <w:div w:id="2063555010">
          <w:marLeft w:val="0"/>
          <w:marRight w:val="0"/>
          <w:marTop w:val="0"/>
          <w:marBottom w:val="0"/>
          <w:divBdr>
            <w:top w:val="none" w:sz="0" w:space="0" w:color="auto"/>
            <w:left w:val="none" w:sz="0" w:space="0" w:color="auto"/>
            <w:bottom w:val="none" w:sz="0" w:space="0" w:color="auto"/>
            <w:right w:val="none" w:sz="0" w:space="0" w:color="auto"/>
          </w:divBdr>
        </w:div>
      </w:divsChild>
    </w:div>
    <w:div w:id="1504467636">
      <w:bodyDiv w:val="1"/>
      <w:marLeft w:val="0"/>
      <w:marRight w:val="0"/>
      <w:marTop w:val="0"/>
      <w:marBottom w:val="0"/>
      <w:divBdr>
        <w:top w:val="none" w:sz="0" w:space="0" w:color="auto"/>
        <w:left w:val="none" w:sz="0" w:space="0" w:color="auto"/>
        <w:bottom w:val="none" w:sz="0" w:space="0" w:color="auto"/>
        <w:right w:val="none" w:sz="0" w:space="0" w:color="auto"/>
      </w:divBdr>
    </w:div>
    <w:div w:id="1555701241">
      <w:bodyDiv w:val="1"/>
      <w:marLeft w:val="0"/>
      <w:marRight w:val="0"/>
      <w:marTop w:val="0"/>
      <w:marBottom w:val="0"/>
      <w:divBdr>
        <w:top w:val="none" w:sz="0" w:space="0" w:color="auto"/>
        <w:left w:val="none" w:sz="0" w:space="0" w:color="auto"/>
        <w:bottom w:val="none" w:sz="0" w:space="0" w:color="auto"/>
        <w:right w:val="none" w:sz="0" w:space="0" w:color="auto"/>
      </w:divBdr>
    </w:div>
    <w:div w:id="1561818370">
      <w:bodyDiv w:val="1"/>
      <w:marLeft w:val="0"/>
      <w:marRight w:val="0"/>
      <w:marTop w:val="0"/>
      <w:marBottom w:val="0"/>
      <w:divBdr>
        <w:top w:val="none" w:sz="0" w:space="0" w:color="auto"/>
        <w:left w:val="none" w:sz="0" w:space="0" w:color="auto"/>
        <w:bottom w:val="none" w:sz="0" w:space="0" w:color="auto"/>
        <w:right w:val="none" w:sz="0" w:space="0" w:color="auto"/>
      </w:divBdr>
    </w:div>
    <w:div w:id="1580091462">
      <w:bodyDiv w:val="1"/>
      <w:marLeft w:val="0"/>
      <w:marRight w:val="0"/>
      <w:marTop w:val="0"/>
      <w:marBottom w:val="0"/>
      <w:divBdr>
        <w:top w:val="none" w:sz="0" w:space="0" w:color="auto"/>
        <w:left w:val="none" w:sz="0" w:space="0" w:color="auto"/>
        <w:bottom w:val="none" w:sz="0" w:space="0" w:color="auto"/>
        <w:right w:val="none" w:sz="0" w:space="0" w:color="auto"/>
      </w:divBdr>
      <w:divsChild>
        <w:div w:id="192690122">
          <w:marLeft w:val="0"/>
          <w:marRight w:val="0"/>
          <w:marTop w:val="0"/>
          <w:marBottom w:val="0"/>
          <w:divBdr>
            <w:top w:val="none" w:sz="0" w:space="0" w:color="auto"/>
            <w:left w:val="none" w:sz="0" w:space="0" w:color="auto"/>
            <w:bottom w:val="none" w:sz="0" w:space="0" w:color="auto"/>
            <w:right w:val="none" w:sz="0" w:space="0" w:color="auto"/>
          </w:divBdr>
          <w:divsChild>
            <w:div w:id="557982389">
              <w:marLeft w:val="0"/>
              <w:marRight w:val="0"/>
              <w:marTop w:val="0"/>
              <w:marBottom w:val="0"/>
              <w:divBdr>
                <w:top w:val="none" w:sz="0" w:space="0" w:color="auto"/>
                <w:left w:val="none" w:sz="0" w:space="0" w:color="auto"/>
                <w:bottom w:val="none" w:sz="0" w:space="0" w:color="auto"/>
                <w:right w:val="none" w:sz="0" w:space="0" w:color="auto"/>
              </w:divBdr>
            </w:div>
          </w:divsChild>
        </w:div>
        <w:div w:id="1159231384">
          <w:marLeft w:val="0"/>
          <w:marRight w:val="0"/>
          <w:marTop w:val="0"/>
          <w:marBottom w:val="0"/>
          <w:divBdr>
            <w:top w:val="none" w:sz="0" w:space="0" w:color="auto"/>
            <w:left w:val="none" w:sz="0" w:space="0" w:color="auto"/>
            <w:bottom w:val="none" w:sz="0" w:space="0" w:color="auto"/>
            <w:right w:val="none" w:sz="0" w:space="0" w:color="auto"/>
          </w:divBdr>
          <w:divsChild>
            <w:div w:id="19184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227186">
      <w:bodyDiv w:val="1"/>
      <w:marLeft w:val="0"/>
      <w:marRight w:val="0"/>
      <w:marTop w:val="0"/>
      <w:marBottom w:val="0"/>
      <w:divBdr>
        <w:top w:val="none" w:sz="0" w:space="0" w:color="auto"/>
        <w:left w:val="none" w:sz="0" w:space="0" w:color="auto"/>
        <w:bottom w:val="none" w:sz="0" w:space="0" w:color="auto"/>
        <w:right w:val="none" w:sz="0" w:space="0" w:color="auto"/>
      </w:divBdr>
    </w:div>
    <w:div w:id="1650357026">
      <w:bodyDiv w:val="1"/>
      <w:marLeft w:val="0"/>
      <w:marRight w:val="0"/>
      <w:marTop w:val="0"/>
      <w:marBottom w:val="0"/>
      <w:divBdr>
        <w:top w:val="none" w:sz="0" w:space="0" w:color="auto"/>
        <w:left w:val="none" w:sz="0" w:space="0" w:color="auto"/>
        <w:bottom w:val="none" w:sz="0" w:space="0" w:color="auto"/>
        <w:right w:val="none" w:sz="0" w:space="0" w:color="auto"/>
      </w:divBdr>
      <w:divsChild>
        <w:div w:id="1327513060">
          <w:marLeft w:val="0"/>
          <w:marRight w:val="0"/>
          <w:marTop w:val="0"/>
          <w:marBottom w:val="0"/>
          <w:divBdr>
            <w:top w:val="none" w:sz="0" w:space="0" w:color="auto"/>
            <w:left w:val="none" w:sz="0" w:space="0" w:color="auto"/>
            <w:bottom w:val="none" w:sz="0" w:space="0" w:color="auto"/>
            <w:right w:val="none" w:sz="0" w:space="0" w:color="auto"/>
          </w:divBdr>
        </w:div>
        <w:div w:id="1609776862">
          <w:marLeft w:val="0"/>
          <w:marRight w:val="0"/>
          <w:marTop w:val="0"/>
          <w:marBottom w:val="0"/>
          <w:divBdr>
            <w:top w:val="none" w:sz="0" w:space="0" w:color="auto"/>
            <w:left w:val="none" w:sz="0" w:space="0" w:color="auto"/>
            <w:bottom w:val="none" w:sz="0" w:space="0" w:color="auto"/>
            <w:right w:val="none" w:sz="0" w:space="0" w:color="auto"/>
          </w:divBdr>
        </w:div>
      </w:divsChild>
    </w:div>
    <w:div w:id="1666207710">
      <w:bodyDiv w:val="1"/>
      <w:marLeft w:val="0"/>
      <w:marRight w:val="0"/>
      <w:marTop w:val="0"/>
      <w:marBottom w:val="0"/>
      <w:divBdr>
        <w:top w:val="none" w:sz="0" w:space="0" w:color="auto"/>
        <w:left w:val="none" w:sz="0" w:space="0" w:color="auto"/>
        <w:bottom w:val="none" w:sz="0" w:space="0" w:color="auto"/>
        <w:right w:val="none" w:sz="0" w:space="0" w:color="auto"/>
      </w:divBdr>
    </w:div>
    <w:div w:id="1677730094">
      <w:bodyDiv w:val="1"/>
      <w:marLeft w:val="0"/>
      <w:marRight w:val="0"/>
      <w:marTop w:val="0"/>
      <w:marBottom w:val="0"/>
      <w:divBdr>
        <w:top w:val="none" w:sz="0" w:space="0" w:color="auto"/>
        <w:left w:val="none" w:sz="0" w:space="0" w:color="auto"/>
        <w:bottom w:val="none" w:sz="0" w:space="0" w:color="auto"/>
        <w:right w:val="none" w:sz="0" w:space="0" w:color="auto"/>
      </w:divBdr>
    </w:div>
    <w:div w:id="1714187437">
      <w:bodyDiv w:val="1"/>
      <w:marLeft w:val="0"/>
      <w:marRight w:val="0"/>
      <w:marTop w:val="0"/>
      <w:marBottom w:val="0"/>
      <w:divBdr>
        <w:top w:val="none" w:sz="0" w:space="0" w:color="auto"/>
        <w:left w:val="none" w:sz="0" w:space="0" w:color="auto"/>
        <w:bottom w:val="none" w:sz="0" w:space="0" w:color="auto"/>
        <w:right w:val="none" w:sz="0" w:space="0" w:color="auto"/>
      </w:divBdr>
      <w:divsChild>
        <w:div w:id="116727042">
          <w:marLeft w:val="0"/>
          <w:marRight w:val="0"/>
          <w:marTop w:val="0"/>
          <w:marBottom w:val="0"/>
          <w:divBdr>
            <w:top w:val="none" w:sz="0" w:space="0" w:color="auto"/>
            <w:left w:val="none" w:sz="0" w:space="0" w:color="auto"/>
            <w:bottom w:val="none" w:sz="0" w:space="0" w:color="auto"/>
            <w:right w:val="none" w:sz="0" w:space="0" w:color="auto"/>
          </w:divBdr>
        </w:div>
        <w:div w:id="1909147830">
          <w:marLeft w:val="0"/>
          <w:marRight w:val="0"/>
          <w:marTop w:val="0"/>
          <w:marBottom w:val="0"/>
          <w:divBdr>
            <w:top w:val="none" w:sz="0" w:space="0" w:color="auto"/>
            <w:left w:val="none" w:sz="0" w:space="0" w:color="auto"/>
            <w:bottom w:val="none" w:sz="0" w:space="0" w:color="auto"/>
            <w:right w:val="none" w:sz="0" w:space="0" w:color="auto"/>
          </w:divBdr>
        </w:div>
      </w:divsChild>
    </w:div>
    <w:div w:id="1755934147">
      <w:bodyDiv w:val="1"/>
      <w:marLeft w:val="0"/>
      <w:marRight w:val="0"/>
      <w:marTop w:val="0"/>
      <w:marBottom w:val="0"/>
      <w:divBdr>
        <w:top w:val="none" w:sz="0" w:space="0" w:color="auto"/>
        <w:left w:val="none" w:sz="0" w:space="0" w:color="auto"/>
        <w:bottom w:val="none" w:sz="0" w:space="0" w:color="auto"/>
        <w:right w:val="none" w:sz="0" w:space="0" w:color="auto"/>
      </w:divBdr>
      <w:divsChild>
        <w:div w:id="62997184">
          <w:marLeft w:val="0"/>
          <w:marRight w:val="0"/>
          <w:marTop w:val="0"/>
          <w:marBottom w:val="0"/>
          <w:divBdr>
            <w:top w:val="none" w:sz="0" w:space="0" w:color="auto"/>
            <w:left w:val="none" w:sz="0" w:space="0" w:color="auto"/>
            <w:bottom w:val="none" w:sz="0" w:space="0" w:color="auto"/>
            <w:right w:val="none" w:sz="0" w:space="0" w:color="auto"/>
          </w:divBdr>
        </w:div>
        <w:div w:id="1287391606">
          <w:marLeft w:val="0"/>
          <w:marRight w:val="0"/>
          <w:marTop w:val="0"/>
          <w:marBottom w:val="0"/>
          <w:divBdr>
            <w:top w:val="none" w:sz="0" w:space="0" w:color="auto"/>
            <w:left w:val="none" w:sz="0" w:space="0" w:color="auto"/>
            <w:bottom w:val="none" w:sz="0" w:space="0" w:color="auto"/>
            <w:right w:val="none" w:sz="0" w:space="0" w:color="auto"/>
          </w:divBdr>
        </w:div>
        <w:div w:id="1715153918">
          <w:marLeft w:val="0"/>
          <w:marRight w:val="0"/>
          <w:marTop w:val="0"/>
          <w:marBottom w:val="0"/>
          <w:divBdr>
            <w:top w:val="none" w:sz="0" w:space="0" w:color="auto"/>
            <w:left w:val="none" w:sz="0" w:space="0" w:color="auto"/>
            <w:bottom w:val="none" w:sz="0" w:space="0" w:color="auto"/>
            <w:right w:val="none" w:sz="0" w:space="0" w:color="auto"/>
          </w:divBdr>
        </w:div>
      </w:divsChild>
    </w:div>
    <w:div w:id="1779064971">
      <w:bodyDiv w:val="1"/>
      <w:marLeft w:val="0"/>
      <w:marRight w:val="0"/>
      <w:marTop w:val="0"/>
      <w:marBottom w:val="0"/>
      <w:divBdr>
        <w:top w:val="none" w:sz="0" w:space="0" w:color="auto"/>
        <w:left w:val="none" w:sz="0" w:space="0" w:color="auto"/>
        <w:bottom w:val="none" w:sz="0" w:space="0" w:color="auto"/>
        <w:right w:val="none" w:sz="0" w:space="0" w:color="auto"/>
      </w:divBdr>
    </w:div>
    <w:div w:id="1789663106">
      <w:bodyDiv w:val="1"/>
      <w:marLeft w:val="0"/>
      <w:marRight w:val="0"/>
      <w:marTop w:val="0"/>
      <w:marBottom w:val="0"/>
      <w:divBdr>
        <w:top w:val="none" w:sz="0" w:space="0" w:color="auto"/>
        <w:left w:val="none" w:sz="0" w:space="0" w:color="auto"/>
        <w:bottom w:val="none" w:sz="0" w:space="0" w:color="auto"/>
        <w:right w:val="none" w:sz="0" w:space="0" w:color="auto"/>
      </w:divBdr>
    </w:div>
    <w:div w:id="1794329963">
      <w:bodyDiv w:val="1"/>
      <w:marLeft w:val="0"/>
      <w:marRight w:val="0"/>
      <w:marTop w:val="0"/>
      <w:marBottom w:val="0"/>
      <w:divBdr>
        <w:top w:val="none" w:sz="0" w:space="0" w:color="auto"/>
        <w:left w:val="none" w:sz="0" w:space="0" w:color="auto"/>
        <w:bottom w:val="none" w:sz="0" w:space="0" w:color="auto"/>
        <w:right w:val="none" w:sz="0" w:space="0" w:color="auto"/>
      </w:divBdr>
    </w:div>
    <w:div w:id="1872573657">
      <w:bodyDiv w:val="1"/>
      <w:marLeft w:val="0"/>
      <w:marRight w:val="0"/>
      <w:marTop w:val="0"/>
      <w:marBottom w:val="0"/>
      <w:divBdr>
        <w:top w:val="none" w:sz="0" w:space="0" w:color="auto"/>
        <w:left w:val="none" w:sz="0" w:space="0" w:color="auto"/>
        <w:bottom w:val="none" w:sz="0" w:space="0" w:color="auto"/>
        <w:right w:val="none" w:sz="0" w:space="0" w:color="auto"/>
      </w:divBdr>
      <w:divsChild>
        <w:div w:id="334302679">
          <w:marLeft w:val="0"/>
          <w:marRight w:val="0"/>
          <w:marTop w:val="0"/>
          <w:marBottom w:val="0"/>
          <w:divBdr>
            <w:top w:val="none" w:sz="0" w:space="0" w:color="auto"/>
            <w:left w:val="none" w:sz="0" w:space="0" w:color="auto"/>
            <w:bottom w:val="none" w:sz="0" w:space="0" w:color="auto"/>
            <w:right w:val="none" w:sz="0" w:space="0" w:color="auto"/>
          </w:divBdr>
        </w:div>
        <w:div w:id="1270695738">
          <w:marLeft w:val="0"/>
          <w:marRight w:val="0"/>
          <w:marTop w:val="0"/>
          <w:marBottom w:val="0"/>
          <w:divBdr>
            <w:top w:val="none" w:sz="0" w:space="0" w:color="auto"/>
            <w:left w:val="none" w:sz="0" w:space="0" w:color="auto"/>
            <w:bottom w:val="none" w:sz="0" w:space="0" w:color="auto"/>
            <w:right w:val="none" w:sz="0" w:space="0" w:color="auto"/>
          </w:divBdr>
          <w:divsChild>
            <w:div w:id="785395411">
              <w:marLeft w:val="0"/>
              <w:marRight w:val="0"/>
              <w:marTop w:val="0"/>
              <w:marBottom w:val="0"/>
              <w:divBdr>
                <w:top w:val="none" w:sz="0" w:space="0" w:color="auto"/>
                <w:left w:val="none" w:sz="0" w:space="0" w:color="auto"/>
                <w:bottom w:val="none" w:sz="0" w:space="0" w:color="auto"/>
                <w:right w:val="none" w:sz="0" w:space="0" w:color="auto"/>
              </w:divBdr>
            </w:div>
            <w:div w:id="1304853638">
              <w:marLeft w:val="0"/>
              <w:marRight w:val="0"/>
              <w:marTop w:val="0"/>
              <w:marBottom w:val="0"/>
              <w:divBdr>
                <w:top w:val="none" w:sz="0" w:space="0" w:color="auto"/>
                <w:left w:val="none" w:sz="0" w:space="0" w:color="auto"/>
                <w:bottom w:val="none" w:sz="0" w:space="0" w:color="auto"/>
                <w:right w:val="none" w:sz="0" w:space="0" w:color="auto"/>
              </w:divBdr>
              <w:divsChild>
                <w:div w:id="42681921">
                  <w:marLeft w:val="0"/>
                  <w:marRight w:val="0"/>
                  <w:marTop w:val="0"/>
                  <w:marBottom w:val="0"/>
                  <w:divBdr>
                    <w:top w:val="none" w:sz="0" w:space="0" w:color="auto"/>
                    <w:left w:val="none" w:sz="0" w:space="0" w:color="auto"/>
                    <w:bottom w:val="none" w:sz="0" w:space="0" w:color="auto"/>
                    <w:right w:val="none" w:sz="0" w:space="0" w:color="auto"/>
                  </w:divBdr>
                  <w:divsChild>
                    <w:div w:id="823157627">
                      <w:marLeft w:val="0"/>
                      <w:marRight w:val="0"/>
                      <w:marTop w:val="0"/>
                      <w:marBottom w:val="0"/>
                      <w:divBdr>
                        <w:top w:val="none" w:sz="0" w:space="0" w:color="auto"/>
                        <w:left w:val="none" w:sz="0" w:space="0" w:color="auto"/>
                        <w:bottom w:val="none" w:sz="0" w:space="0" w:color="auto"/>
                        <w:right w:val="none" w:sz="0" w:space="0" w:color="auto"/>
                      </w:divBdr>
                    </w:div>
                  </w:divsChild>
                </w:div>
                <w:div w:id="197401386">
                  <w:marLeft w:val="0"/>
                  <w:marRight w:val="0"/>
                  <w:marTop w:val="0"/>
                  <w:marBottom w:val="0"/>
                  <w:divBdr>
                    <w:top w:val="none" w:sz="0" w:space="0" w:color="auto"/>
                    <w:left w:val="none" w:sz="0" w:space="0" w:color="auto"/>
                    <w:bottom w:val="none" w:sz="0" w:space="0" w:color="auto"/>
                    <w:right w:val="none" w:sz="0" w:space="0" w:color="auto"/>
                  </w:divBdr>
                  <w:divsChild>
                    <w:div w:id="1103453694">
                      <w:marLeft w:val="0"/>
                      <w:marRight w:val="0"/>
                      <w:marTop w:val="0"/>
                      <w:marBottom w:val="645"/>
                      <w:divBdr>
                        <w:top w:val="none" w:sz="0" w:space="0" w:color="auto"/>
                        <w:left w:val="none" w:sz="0" w:space="0" w:color="auto"/>
                        <w:bottom w:val="none" w:sz="0" w:space="0" w:color="auto"/>
                        <w:right w:val="none" w:sz="0" w:space="0" w:color="auto"/>
                      </w:divBdr>
                      <w:divsChild>
                        <w:div w:id="408504830">
                          <w:marLeft w:val="0"/>
                          <w:marRight w:val="0"/>
                          <w:marTop w:val="0"/>
                          <w:marBottom w:val="0"/>
                          <w:divBdr>
                            <w:top w:val="none" w:sz="0" w:space="0" w:color="auto"/>
                            <w:left w:val="none" w:sz="0" w:space="0" w:color="auto"/>
                            <w:bottom w:val="none" w:sz="0" w:space="0" w:color="auto"/>
                            <w:right w:val="none" w:sz="0" w:space="0" w:color="auto"/>
                          </w:divBdr>
                          <w:divsChild>
                            <w:div w:id="1525484846">
                              <w:marLeft w:val="0"/>
                              <w:marRight w:val="0"/>
                              <w:marTop w:val="0"/>
                              <w:marBottom w:val="0"/>
                              <w:divBdr>
                                <w:top w:val="none" w:sz="0" w:space="0" w:color="auto"/>
                                <w:left w:val="none" w:sz="0" w:space="0" w:color="auto"/>
                                <w:bottom w:val="none" w:sz="0" w:space="0" w:color="auto"/>
                                <w:right w:val="none" w:sz="0" w:space="0" w:color="auto"/>
                              </w:divBdr>
                              <w:divsChild>
                                <w:div w:id="348525582">
                                  <w:marLeft w:val="0"/>
                                  <w:marRight w:val="0"/>
                                  <w:marTop w:val="0"/>
                                  <w:marBottom w:val="0"/>
                                  <w:divBdr>
                                    <w:top w:val="none" w:sz="0" w:space="0" w:color="auto"/>
                                    <w:left w:val="none" w:sz="0" w:space="0" w:color="auto"/>
                                    <w:bottom w:val="none" w:sz="0" w:space="0" w:color="auto"/>
                                    <w:right w:val="none" w:sz="0" w:space="0" w:color="auto"/>
                                  </w:divBdr>
                                  <w:divsChild>
                                    <w:div w:id="1092314326">
                                      <w:marLeft w:val="0"/>
                                      <w:marRight w:val="0"/>
                                      <w:marTop w:val="0"/>
                                      <w:marBottom w:val="0"/>
                                      <w:divBdr>
                                        <w:top w:val="none" w:sz="0" w:space="0" w:color="auto"/>
                                        <w:left w:val="none" w:sz="0" w:space="0" w:color="auto"/>
                                        <w:bottom w:val="none" w:sz="0" w:space="0" w:color="auto"/>
                                        <w:right w:val="none" w:sz="0" w:space="0" w:color="auto"/>
                                      </w:divBdr>
                                      <w:divsChild>
                                        <w:div w:id="199938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2955169">
      <w:bodyDiv w:val="1"/>
      <w:marLeft w:val="0"/>
      <w:marRight w:val="0"/>
      <w:marTop w:val="0"/>
      <w:marBottom w:val="0"/>
      <w:divBdr>
        <w:top w:val="none" w:sz="0" w:space="0" w:color="auto"/>
        <w:left w:val="none" w:sz="0" w:space="0" w:color="auto"/>
        <w:bottom w:val="none" w:sz="0" w:space="0" w:color="auto"/>
        <w:right w:val="none" w:sz="0" w:space="0" w:color="auto"/>
      </w:divBdr>
    </w:div>
    <w:div w:id="1928347423">
      <w:bodyDiv w:val="1"/>
      <w:marLeft w:val="0"/>
      <w:marRight w:val="0"/>
      <w:marTop w:val="0"/>
      <w:marBottom w:val="0"/>
      <w:divBdr>
        <w:top w:val="none" w:sz="0" w:space="0" w:color="auto"/>
        <w:left w:val="none" w:sz="0" w:space="0" w:color="auto"/>
        <w:bottom w:val="none" w:sz="0" w:space="0" w:color="auto"/>
        <w:right w:val="none" w:sz="0" w:space="0" w:color="auto"/>
      </w:divBdr>
      <w:divsChild>
        <w:div w:id="209734035">
          <w:marLeft w:val="0"/>
          <w:marRight w:val="0"/>
          <w:marTop w:val="0"/>
          <w:marBottom w:val="0"/>
          <w:divBdr>
            <w:top w:val="none" w:sz="0" w:space="0" w:color="auto"/>
            <w:left w:val="none" w:sz="0" w:space="0" w:color="auto"/>
            <w:bottom w:val="none" w:sz="0" w:space="0" w:color="auto"/>
            <w:right w:val="none" w:sz="0" w:space="0" w:color="auto"/>
          </w:divBdr>
        </w:div>
        <w:div w:id="290210244">
          <w:marLeft w:val="0"/>
          <w:marRight w:val="0"/>
          <w:marTop w:val="0"/>
          <w:marBottom w:val="0"/>
          <w:divBdr>
            <w:top w:val="none" w:sz="0" w:space="0" w:color="auto"/>
            <w:left w:val="none" w:sz="0" w:space="0" w:color="auto"/>
            <w:bottom w:val="none" w:sz="0" w:space="0" w:color="auto"/>
            <w:right w:val="none" w:sz="0" w:space="0" w:color="auto"/>
          </w:divBdr>
        </w:div>
        <w:div w:id="294071292">
          <w:marLeft w:val="0"/>
          <w:marRight w:val="0"/>
          <w:marTop w:val="0"/>
          <w:marBottom w:val="0"/>
          <w:divBdr>
            <w:top w:val="none" w:sz="0" w:space="0" w:color="auto"/>
            <w:left w:val="none" w:sz="0" w:space="0" w:color="auto"/>
            <w:bottom w:val="none" w:sz="0" w:space="0" w:color="auto"/>
            <w:right w:val="none" w:sz="0" w:space="0" w:color="auto"/>
          </w:divBdr>
        </w:div>
        <w:div w:id="362167862">
          <w:marLeft w:val="0"/>
          <w:marRight w:val="0"/>
          <w:marTop w:val="0"/>
          <w:marBottom w:val="0"/>
          <w:divBdr>
            <w:top w:val="none" w:sz="0" w:space="0" w:color="auto"/>
            <w:left w:val="none" w:sz="0" w:space="0" w:color="auto"/>
            <w:bottom w:val="none" w:sz="0" w:space="0" w:color="auto"/>
            <w:right w:val="none" w:sz="0" w:space="0" w:color="auto"/>
          </w:divBdr>
        </w:div>
        <w:div w:id="395124444">
          <w:marLeft w:val="0"/>
          <w:marRight w:val="0"/>
          <w:marTop w:val="0"/>
          <w:marBottom w:val="0"/>
          <w:divBdr>
            <w:top w:val="none" w:sz="0" w:space="0" w:color="auto"/>
            <w:left w:val="none" w:sz="0" w:space="0" w:color="auto"/>
            <w:bottom w:val="none" w:sz="0" w:space="0" w:color="auto"/>
            <w:right w:val="none" w:sz="0" w:space="0" w:color="auto"/>
          </w:divBdr>
        </w:div>
        <w:div w:id="430857131">
          <w:marLeft w:val="0"/>
          <w:marRight w:val="0"/>
          <w:marTop w:val="0"/>
          <w:marBottom w:val="0"/>
          <w:divBdr>
            <w:top w:val="none" w:sz="0" w:space="0" w:color="auto"/>
            <w:left w:val="none" w:sz="0" w:space="0" w:color="auto"/>
            <w:bottom w:val="none" w:sz="0" w:space="0" w:color="auto"/>
            <w:right w:val="none" w:sz="0" w:space="0" w:color="auto"/>
          </w:divBdr>
        </w:div>
        <w:div w:id="432363090">
          <w:marLeft w:val="0"/>
          <w:marRight w:val="0"/>
          <w:marTop w:val="0"/>
          <w:marBottom w:val="0"/>
          <w:divBdr>
            <w:top w:val="none" w:sz="0" w:space="0" w:color="auto"/>
            <w:left w:val="none" w:sz="0" w:space="0" w:color="auto"/>
            <w:bottom w:val="none" w:sz="0" w:space="0" w:color="auto"/>
            <w:right w:val="none" w:sz="0" w:space="0" w:color="auto"/>
          </w:divBdr>
        </w:div>
        <w:div w:id="438835353">
          <w:marLeft w:val="0"/>
          <w:marRight w:val="0"/>
          <w:marTop w:val="0"/>
          <w:marBottom w:val="0"/>
          <w:divBdr>
            <w:top w:val="none" w:sz="0" w:space="0" w:color="auto"/>
            <w:left w:val="none" w:sz="0" w:space="0" w:color="auto"/>
            <w:bottom w:val="none" w:sz="0" w:space="0" w:color="auto"/>
            <w:right w:val="none" w:sz="0" w:space="0" w:color="auto"/>
          </w:divBdr>
        </w:div>
        <w:div w:id="459306202">
          <w:marLeft w:val="0"/>
          <w:marRight w:val="0"/>
          <w:marTop w:val="0"/>
          <w:marBottom w:val="0"/>
          <w:divBdr>
            <w:top w:val="none" w:sz="0" w:space="0" w:color="auto"/>
            <w:left w:val="none" w:sz="0" w:space="0" w:color="auto"/>
            <w:bottom w:val="none" w:sz="0" w:space="0" w:color="auto"/>
            <w:right w:val="none" w:sz="0" w:space="0" w:color="auto"/>
          </w:divBdr>
        </w:div>
        <w:div w:id="505218451">
          <w:marLeft w:val="0"/>
          <w:marRight w:val="0"/>
          <w:marTop w:val="0"/>
          <w:marBottom w:val="0"/>
          <w:divBdr>
            <w:top w:val="none" w:sz="0" w:space="0" w:color="auto"/>
            <w:left w:val="none" w:sz="0" w:space="0" w:color="auto"/>
            <w:bottom w:val="none" w:sz="0" w:space="0" w:color="auto"/>
            <w:right w:val="none" w:sz="0" w:space="0" w:color="auto"/>
          </w:divBdr>
        </w:div>
        <w:div w:id="571744498">
          <w:marLeft w:val="0"/>
          <w:marRight w:val="0"/>
          <w:marTop w:val="0"/>
          <w:marBottom w:val="0"/>
          <w:divBdr>
            <w:top w:val="none" w:sz="0" w:space="0" w:color="auto"/>
            <w:left w:val="none" w:sz="0" w:space="0" w:color="auto"/>
            <w:bottom w:val="none" w:sz="0" w:space="0" w:color="auto"/>
            <w:right w:val="none" w:sz="0" w:space="0" w:color="auto"/>
          </w:divBdr>
        </w:div>
        <w:div w:id="576206283">
          <w:marLeft w:val="0"/>
          <w:marRight w:val="0"/>
          <w:marTop w:val="0"/>
          <w:marBottom w:val="0"/>
          <w:divBdr>
            <w:top w:val="none" w:sz="0" w:space="0" w:color="auto"/>
            <w:left w:val="none" w:sz="0" w:space="0" w:color="auto"/>
            <w:bottom w:val="none" w:sz="0" w:space="0" w:color="auto"/>
            <w:right w:val="none" w:sz="0" w:space="0" w:color="auto"/>
          </w:divBdr>
        </w:div>
        <w:div w:id="642276873">
          <w:marLeft w:val="0"/>
          <w:marRight w:val="0"/>
          <w:marTop w:val="0"/>
          <w:marBottom w:val="0"/>
          <w:divBdr>
            <w:top w:val="none" w:sz="0" w:space="0" w:color="auto"/>
            <w:left w:val="none" w:sz="0" w:space="0" w:color="auto"/>
            <w:bottom w:val="none" w:sz="0" w:space="0" w:color="auto"/>
            <w:right w:val="none" w:sz="0" w:space="0" w:color="auto"/>
          </w:divBdr>
        </w:div>
        <w:div w:id="664477722">
          <w:marLeft w:val="0"/>
          <w:marRight w:val="0"/>
          <w:marTop w:val="0"/>
          <w:marBottom w:val="0"/>
          <w:divBdr>
            <w:top w:val="none" w:sz="0" w:space="0" w:color="auto"/>
            <w:left w:val="none" w:sz="0" w:space="0" w:color="auto"/>
            <w:bottom w:val="none" w:sz="0" w:space="0" w:color="auto"/>
            <w:right w:val="none" w:sz="0" w:space="0" w:color="auto"/>
          </w:divBdr>
        </w:div>
        <w:div w:id="682434090">
          <w:marLeft w:val="0"/>
          <w:marRight w:val="0"/>
          <w:marTop w:val="0"/>
          <w:marBottom w:val="0"/>
          <w:divBdr>
            <w:top w:val="none" w:sz="0" w:space="0" w:color="auto"/>
            <w:left w:val="none" w:sz="0" w:space="0" w:color="auto"/>
            <w:bottom w:val="none" w:sz="0" w:space="0" w:color="auto"/>
            <w:right w:val="none" w:sz="0" w:space="0" w:color="auto"/>
          </w:divBdr>
        </w:div>
        <w:div w:id="686907292">
          <w:marLeft w:val="0"/>
          <w:marRight w:val="0"/>
          <w:marTop w:val="0"/>
          <w:marBottom w:val="0"/>
          <w:divBdr>
            <w:top w:val="none" w:sz="0" w:space="0" w:color="auto"/>
            <w:left w:val="none" w:sz="0" w:space="0" w:color="auto"/>
            <w:bottom w:val="none" w:sz="0" w:space="0" w:color="auto"/>
            <w:right w:val="none" w:sz="0" w:space="0" w:color="auto"/>
          </w:divBdr>
        </w:div>
        <w:div w:id="696006444">
          <w:marLeft w:val="0"/>
          <w:marRight w:val="0"/>
          <w:marTop w:val="0"/>
          <w:marBottom w:val="0"/>
          <w:divBdr>
            <w:top w:val="none" w:sz="0" w:space="0" w:color="auto"/>
            <w:left w:val="none" w:sz="0" w:space="0" w:color="auto"/>
            <w:bottom w:val="none" w:sz="0" w:space="0" w:color="auto"/>
            <w:right w:val="none" w:sz="0" w:space="0" w:color="auto"/>
          </w:divBdr>
        </w:div>
        <w:div w:id="707686703">
          <w:marLeft w:val="0"/>
          <w:marRight w:val="0"/>
          <w:marTop w:val="0"/>
          <w:marBottom w:val="0"/>
          <w:divBdr>
            <w:top w:val="none" w:sz="0" w:space="0" w:color="auto"/>
            <w:left w:val="none" w:sz="0" w:space="0" w:color="auto"/>
            <w:bottom w:val="none" w:sz="0" w:space="0" w:color="auto"/>
            <w:right w:val="none" w:sz="0" w:space="0" w:color="auto"/>
          </w:divBdr>
        </w:div>
        <w:div w:id="737365946">
          <w:marLeft w:val="0"/>
          <w:marRight w:val="0"/>
          <w:marTop w:val="0"/>
          <w:marBottom w:val="0"/>
          <w:divBdr>
            <w:top w:val="none" w:sz="0" w:space="0" w:color="auto"/>
            <w:left w:val="none" w:sz="0" w:space="0" w:color="auto"/>
            <w:bottom w:val="none" w:sz="0" w:space="0" w:color="auto"/>
            <w:right w:val="none" w:sz="0" w:space="0" w:color="auto"/>
          </w:divBdr>
        </w:div>
        <w:div w:id="775097880">
          <w:marLeft w:val="0"/>
          <w:marRight w:val="0"/>
          <w:marTop w:val="0"/>
          <w:marBottom w:val="0"/>
          <w:divBdr>
            <w:top w:val="none" w:sz="0" w:space="0" w:color="auto"/>
            <w:left w:val="none" w:sz="0" w:space="0" w:color="auto"/>
            <w:bottom w:val="none" w:sz="0" w:space="0" w:color="auto"/>
            <w:right w:val="none" w:sz="0" w:space="0" w:color="auto"/>
          </w:divBdr>
        </w:div>
        <w:div w:id="815142230">
          <w:marLeft w:val="0"/>
          <w:marRight w:val="0"/>
          <w:marTop w:val="0"/>
          <w:marBottom w:val="0"/>
          <w:divBdr>
            <w:top w:val="none" w:sz="0" w:space="0" w:color="auto"/>
            <w:left w:val="none" w:sz="0" w:space="0" w:color="auto"/>
            <w:bottom w:val="none" w:sz="0" w:space="0" w:color="auto"/>
            <w:right w:val="none" w:sz="0" w:space="0" w:color="auto"/>
          </w:divBdr>
        </w:div>
        <w:div w:id="828985947">
          <w:marLeft w:val="0"/>
          <w:marRight w:val="0"/>
          <w:marTop w:val="0"/>
          <w:marBottom w:val="0"/>
          <w:divBdr>
            <w:top w:val="none" w:sz="0" w:space="0" w:color="auto"/>
            <w:left w:val="none" w:sz="0" w:space="0" w:color="auto"/>
            <w:bottom w:val="none" w:sz="0" w:space="0" w:color="auto"/>
            <w:right w:val="none" w:sz="0" w:space="0" w:color="auto"/>
          </w:divBdr>
        </w:div>
        <w:div w:id="860627382">
          <w:marLeft w:val="0"/>
          <w:marRight w:val="0"/>
          <w:marTop w:val="0"/>
          <w:marBottom w:val="0"/>
          <w:divBdr>
            <w:top w:val="none" w:sz="0" w:space="0" w:color="auto"/>
            <w:left w:val="none" w:sz="0" w:space="0" w:color="auto"/>
            <w:bottom w:val="none" w:sz="0" w:space="0" w:color="auto"/>
            <w:right w:val="none" w:sz="0" w:space="0" w:color="auto"/>
          </w:divBdr>
        </w:div>
        <w:div w:id="877737635">
          <w:marLeft w:val="0"/>
          <w:marRight w:val="0"/>
          <w:marTop w:val="0"/>
          <w:marBottom w:val="0"/>
          <w:divBdr>
            <w:top w:val="none" w:sz="0" w:space="0" w:color="auto"/>
            <w:left w:val="none" w:sz="0" w:space="0" w:color="auto"/>
            <w:bottom w:val="none" w:sz="0" w:space="0" w:color="auto"/>
            <w:right w:val="none" w:sz="0" w:space="0" w:color="auto"/>
          </w:divBdr>
        </w:div>
        <w:div w:id="938220749">
          <w:marLeft w:val="0"/>
          <w:marRight w:val="0"/>
          <w:marTop w:val="0"/>
          <w:marBottom w:val="0"/>
          <w:divBdr>
            <w:top w:val="none" w:sz="0" w:space="0" w:color="auto"/>
            <w:left w:val="none" w:sz="0" w:space="0" w:color="auto"/>
            <w:bottom w:val="none" w:sz="0" w:space="0" w:color="auto"/>
            <w:right w:val="none" w:sz="0" w:space="0" w:color="auto"/>
          </w:divBdr>
        </w:div>
        <w:div w:id="982006936">
          <w:marLeft w:val="0"/>
          <w:marRight w:val="0"/>
          <w:marTop w:val="0"/>
          <w:marBottom w:val="0"/>
          <w:divBdr>
            <w:top w:val="none" w:sz="0" w:space="0" w:color="auto"/>
            <w:left w:val="none" w:sz="0" w:space="0" w:color="auto"/>
            <w:bottom w:val="none" w:sz="0" w:space="0" w:color="auto"/>
            <w:right w:val="none" w:sz="0" w:space="0" w:color="auto"/>
          </w:divBdr>
        </w:div>
        <w:div w:id="1003514737">
          <w:marLeft w:val="0"/>
          <w:marRight w:val="0"/>
          <w:marTop w:val="0"/>
          <w:marBottom w:val="0"/>
          <w:divBdr>
            <w:top w:val="none" w:sz="0" w:space="0" w:color="auto"/>
            <w:left w:val="none" w:sz="0" w:space="0" w:color="auto"/>
            <w:bottom w:val="none" w:sz="0" w:space="0" w:color="auto"/>
            <w:right w:val="none" w:sz="0" w:space="0" w:color="auto"/>
          </w:divBdr>
        </w:div>
        <w:div w:id="1007748769">
          <w:marLeft w:val="0"/>
          <w:marRight w:val="0"/>
          <w:marTop w:val="0"/>
          <w:marBottom w:val="0"/>
          <w:divBdr>
            <w:top w:val="none" w:sz="0" w:space="0" w:color="auto"/>
            <w:left w:val="none" w:sz="0" w:space="0" w:color="auto"/>
            <w:bottom w:val="none" w:sz="0" w:space="0" w:color="auto"/>
            <w:right w:val="none" w:sz="0" w:space="0" w:color="auto"/>
          </w:divBdr>
        </w:div>
        <w:div w:id="1055083038">
          <w:marLeft w:val="0"/>
          <w:marRight w:val="0"/>
          <w:marTop w:val="0"/>
          <w:marBottom w:val="0"/>
          <w:divBdr>
            <w:top w:val="none" w:sz="0" w:space="0" w:color="auto"/>
            <w:left w:val="none" w:sz="0" w:space="0" w:color="auto"/>
            <w:bottom w:val="none" w:sz="0" w:space="0" w:color="auto"/>
            <w:right w:val="none" w:sz="0" w:space="0" w:color="auto"/>
          </w:divBdr>
        </w:div>
        <w:div w:id="1241018165">
          <w:marLeft w:val="0"/>
          <w:marRight w:val="0"/>
          <w:marTop w:val="0"/>
          <w:marBottom w:val="0"/>
          <w:divBdr>
            <w:top w:val="none" w:sz="0" w:space="0" w:color="auto"/>
            <w:left w:val="none" w:sz="0" w:space="0" w:color="auto"/>
            <w:bottom w:val="none" w:sz="0" w:space="0" w:color="auto"/>
            <w:right w:val="none" w:sz="0" w:space="0" w:color="auto"/>
          </w:divBdr>
        </w:div>
        <w:div w:id="1285380485">
          <w:marLeft w:val="0"/>
          <w:marRight w:val="0"/>
          <w:marTop w:val="0"/>
          <w:marBottom w:val="0"/>
          <w:divBdr>
            <w:top w:val="none" w:sz="0" w:space="0" w:color="auto"/>
            <w:left w:val="none" w:sz="0" w:space="0" w:color="auto"/>
            <w:bottom w:val="none" w:sz="0" w:space="0" w:color="auto"/>
            <w:right w:val="none" w:sz="0" w:space="0" w:color="auto"/>
          </w:divBdr>
        </w:div>
        <w:div w:id="1330407135">
          <w:marLeft w:val="0"/>
          <w:marRight w:val="0"/>
          <w:marTop w:val="0"/>
          <w:marBottom w:val="0"/>
          <w:divBdr>
            <w:top w:val="none" w:sz="0" w:space="0" w:color="auto"/>
            <w:left w:val="none" w:sz="0" w:space="0" w:color="auto"/>
            <w:bottom w:val="none" w:sz="0" w:space="0" w:color="auto"/>
            <w:right w:val="none" w:sz="0" w:space="0" w:color="auto"/>
          </w:divBdr>
        </w:div>
        <w:div w:id="1352149919">
          <w:marLeft w:val="0"/>
          <w:marRight w:val="0"/>
          <w:marTop w:val="0"/>
          <w:marBottom w:val="0"/>
          <w:divBdr>
            <w:top w:val="none" w:sz="0" w:space="0" w:color="auto"/>
            <w:left w:val="none" w:sz="0" w:space="0" w:color="auto"/>
            <w:bottom w:val="none" w:sz="0" w:space="0" w:color="auto"/>
            <w:right w:val="none" w:sz="0" w:space="0" w:color="auto"/>
          </w:divBdr>
        </w:div>
        <w:div w:id="1375084123">
          <w:marLeft w:val="0"/>
          <w:marRight w:val="0"/>
          <w:marTop w:val="0"/>
          <w:marBottom w:val="0"/>
          <w:divBdr>
            <w:top w:val="none" w:sz="0" w:space="0" w:color="auto"/>
            <w:left w:val="none" w:sz="0" w:space="0" w:color="auto"/>
            <w:bottom w:val="none" w:sz="0" w:space="0" w:color="auto"/>
            <w:right w:val="none" w:sz="0" w:space="0" w:color="auto"/>
          </w:divBdr>
        </w:div>
        <w:div w:id="1380595198">
          <w:marLeft w:val="0"/>
          <w:marRight w:val="0"/>
          <w:marTop w:val="0"/>
          <w:marBottom w:val="0"/>
          <w:divBdr>
            <w:top w:val="none" w:sz="0" w:space="0" w:color="auto"/>
            <w:left w:val="none" w:sz="0" w:space="0" w:color="auto"/>
            <w:bottom w:val="none" w:sz="0" w:space="0" w:color="auto"/>
            <w:right w:val="none" w:sz="0" w:space="0" w:color="auto"/>
          </w:divBdr>
        </w:div>
        <w:div w:id="1393384977">
          <w:marLeft w:val="0"/>
          <w:marRight w:val="0"/>
          <w:marTop w:val="0"/>
          <w:marBottom w:val="0"/>
          <w:divBdr>
            <w:top w:val="none" w:sz="0" w:space="0" w:color="auto"/>
            <w:left w:val="none" w:sz="0" w:space="0" w:color="auto"/>
            <w:bottom w:val="none" w:sz="0" w:space="0" w:color="auto"/>
            <w:right w:val="none" w:sz="0" w:space="0" w:color="auto"/>
          </w:divBdr>
        </w:div>
        <w:div w:id="1484272172">
          <w:marLeft w:val="0"/>
          <w:marRight w:val="0"/>
          <w:marTop w:val="0"/>
          <w:marBottom w:val="0"/>
          <w:divBdr>
            <w:top w:val="none" w:sz="0" w:space="0" w:color="auto"/>
            <w:left w:val="none" w:sz="0" w:space="0" w:color="auto"/>
            <w:bottom w:val="none" w:sz="0" w:space="0" w:color="auto"/>
            <w:right w:val="none" w:sz="0" w:space="0" w:color="auto"/>
          </w:divBdr>
        </w:div>
        <w:div w:id="1534223257">
          <w:marLeft w:val="0"/>
          <w:marRight w:val="0"/>
          <w:marTop w:val="0"/>
          <w:marBottom w:val="0"/>
          <w:divBdr>
            <w:top w:val="none" w:sz="0" w:space="0" w:color="auto"/>
            <w:left w:val="none" w:sz="0" w:space="0" w:color="auto"/>
            <w:bottom w:val="none" w:sz="0" w:space="0" w:color="auto"/>
            <w:right w:val="none" w:sz="0" w:space="0" w:color="auto"/>
          </w:divBdr>
        </w:div>
        <w:div w:id="1630090642">
          <w:marLeft w:val="0"/>
          <w:marRight w:val="0"/>
          <w:marTop w:val="0"/>
          <w:marBottom w:val="0"/>
          <w:divBdr>
            <w:top w:val="none" w:sz="0" w:space="0" w:color="auto"/>
            <w:left w:val="none" w:sz="0" w:space="0" w:color="auto"/>
            <w:bottom w:val="none" w:sz="0" w:space="0" w:color="auto"/>
            <w:right w:val="none" w:sz="0" w:space="0" w:color="auto"/>
          </w:divBdr>
        </w:div>
        <w:div w:id="1680890310">
          <w:marLeft w:val="0"/>
          <w:marRight w:val="0"/>
          <w:marTop w:val="0"/>
          <w:marBottom w:val="0"/>
          <w:divBdr>
            <w:top w:val="none" w:sz="0" w:space="0" w:color="auto"/>
            <w:left w:val="none" w:sz="0" w:space="0" w:color="auto"/>
            <w:bottom w:val="none" w:sz="0" w:space="0" w:color="auto"/>
            <w:right w:val="none" w:sz="0" w:space="0" w:color="auto"/>
          </w:divBdr>
        </w:div>
        <w:div w:id="1718747689">
          <w:marLeft w:val="0"/>
          <w:marRight w:val="0"/>
          <w:marTop w:val="0"/>
          <w:marBottom w:val="0"/>
          <w:divBdr>
            <w:top w:val="none" w:sz="0" w:space="0" w:color="auto"/>
            <w:left w:val="none" w:sz="0" w:space="0" w:color="auto"/>
            <w:bottom w:val="none" w:sz="0" w:space="0" w:color="auto"/>
            <w:right w:val="none" w:sz="0" w:space="0" w:color="auto"/>
          </w:divBdr>
        </w:div>
        <w:div w:id="1727728062">
          <w:marLeft w:val="0"/>
          <w:marRight w:val="0"/>
          <w:marTop w:val="0"/>
          <w:marBottom w:val="0"/>
          <w:divBdr>
            <w:top w:val="none" w:sz="0" w:space="0" w:color="auto"/>
            <w:left w:val="none" w:sz="0" w:space="0" w:color="auto"/>
            <w:bottom w:val="none" w:sz="0" w:space="0" w:color="auto"/>
            <w:right w:val="none" w:sz="0" w:space="0" w:color="auto"/>
          </w:divBdr>
        </w:div>
        <w:div w:id="1734547573">
          <w:marLeft w:val="0"/>
          <w:marRight w:val="0"/>
          <w:marTop w:val="0"/>
          <w:marBottom w:val="0"/>
          <w:divBdr>
            <w:top w:val="none" w:sz="0" w:space="0" w:color="auto"/>
            <w:left w:val="none" w:sz="0" w:space="0" w:color="auto"/>
            <w:bottom w:val="none" w:sz="0" w:space="0" w:color="auto"/>
            <w:right w:val="none" w:sz="0" w:space="0" w:color="auto"/>
          </w:divBdr>
        </w:div>
        <w:div w:id="1738895878">
          <w:marLeft w:val="0"/>
          <w:marRight w:val="0"/>
          <w:marTop w:val="0"/>
          <w:marBottom w:val="0"/>
          <w:divBdr>
            <w:top w:val="none" w:sz="0" w:space="0" w:color="auto"/>
            <w:left w:val="none" w:sz="0" w:space="0" w:color="auto"/>
            <w:bottom w:val="none" w:sz="0" w:space="0" w:color="auto"/>
            <w:right w:val="none" w:sz="0" w:space="0" w:color="auto"/>
          </w:divBdr>
        </w:div>
        <w:div w:id="1772772097">
          <w:marLeft w:val="0"/>
          <w:marRight w:val="0"/>
          <w:marTop w:val="0"/>
          <w:marBottom w:val="0"/>
          <w:divBdr>
            <w:top w:val="none" w:sz="0" w:space="0" w:color="auto"/>
            <w:left w:val="none" w:sz="0" w:space="0" w:color="auto"/>
            <w:bottom w:val="none" w:sz="0" w:space="0" w:color="auto"/>
            <w:right w:val="none" w:sz="0" w:space="0" w:color="auto"/>
          </w:divBdr>
        </w:div>
        <w:div w:id="1786774715">
          <w:marLeft w:val="0"/>
          <w:marRight w:val="0"/>
          <w:marTop w:val="0"/>
          <w:marBottom w:val="0"/>
          <w:divBdr>
            <w:top w:val="none" w:sz="0" w:space="0" w:color="auto"/>
            <w:left w:val="none" w:sz="0" w:space="0" w:color="auto"/>
            <w:bottom w:val="none" w:sz="0" w:space="0" w:color="auto"/>
            <w:right w:val="none" w:sz="0" w:space="0" w:color="auto"/>
          </w:divBdr>
        </w:div>
        <w:div w:id="1795249057">
          <w:marLeft w:val="0"/>
          <w:marRight w:val="0"/>
          <w:marTop w:val="0"/>
          <w:marBottom w:val="0"/>
          <w:divBdr>
            <w:top w:val="none" w:sz="0" w:space="0" w:color="auto"/>
            <w:left w:val="none" w:sz="0" w:space="0" w:color="auto"/>
            <w:bottom w:val="none" w:sz="0" w:space="0" w:color="auto"/>
            <w:right w:val="none" w:sz="0" w:space="0" w:color="auto"/>
          </w:divBdr>
        </w:div>
        <w:div w:id="1870096872">
          <w:marLeft w:val="0"/>
          <w:marRight w:val="0"/>
          <w:marTop w:val="0"/>
          <w:marBottom w:val="0"/>
          <w:divBdr>
            <w:top w:val="none" w:sz="0" w:space="0" w:color="auto"/>
            <w:left w:val="none" w:sz="0" w:space="0" w:color="auto"/>
            <w:bottom w:val="none" w:sz="0" w:space="0" w:color="auto"/>
            <w:right w:val="none" w:sz="0" w:space="0" w:color="auto"/>
          </w:divBdr>
        </w:div>
        <w:div w:id="1889220255">
          <w:marLeft w:val="0"/>
          <w:marRight w:val="0"/>
          <w:marTop w:val="0"/>
          <w:marBottom w:val="0"/>
          <w:divBdr>
            <w:top w:val="none" w:sz="0" w:space="0" w:color="auto"/>
            <w:left w:val="none" w:sz="0" w:space="0" w:color="auto"/>
            <w:bottom w:val="none" w:sz="0" w:space="0" w:color="auto"/>
            <w:right w:val="none" w:sz="0" w:space="0" w:color="auto"/>
          </w:divBdr>
        </w:div>
        <w:div w:id="1894846367">
          <w:marLeft w:val="0"/>
          <w:marRight w:val="0"/>
          <w:marTop w:val="0"/>
          <w:marBottom w:val="0"/>
          <w:divBdr>
            <w:top w:val="none" w:sz="0" w:space="0" w:color="auto"/>
            <w:left w:val="none" w:sz="0" w:space="0" w:color="auto"/>
            <w:bottom w:val="none" w:sz="0" w:space="0" w:color="auto"/>
            <w:right w:val="none" w:sz="0" w:space="0" w:color="auto"/>
          </w:divBdr>
        </w:div>
        <w:div w:id="1909145660">
          <w:marLeft w:val="0"/>
          <w:marRight w:val="0"/>
          <w:marTop w:val="0"/>
          <w:marBottom w:val="0"/>
          <w:divBdr>
            <w:top w:val="none" w:sz="0" w:space="0" w:color="auto"/>
            <w:left w:val="none" w:sz="0" w:space="0" w:color="auto"/>
            <w:bottom w:val="none" w:sz="0" w:space="0" w:color="auto"/>
            <w:right w:val="none" w:sz="0" w:space="0" w:color="auto"/>
          </w:divBdr>
        </w:div>
        <w:div w:id="1912616853">
          <w:marLeft w:val="0"/>
          <w:marRight w:val="0"/>
          <w:marTop w:val="0"/>
          <w:marBottom w:val="0"/>
          <w:divBdr>
            <w:top w:val="none" w:sz="0" w:space="0" w:color="auto"/>
            <w:left w:val="none" w:sz="0" w:space="0" w:color="auto"/>
            <w:bottom w:val="none" w:sz="0" w:space="0" w:color="auto"/>
            <w:right w:val="none" w:sz="0" w:space="0" w:color="auto"/>
          </w:divBdr>
        </w:div>
        <w:div w:id="1918397114">
          <w:marLeft w:val="0"/>
          <w:marRight w:val="0"/>
          <w:marTop w:val="0"/>
          <w:marBottom w:val="0"/>
          <w:divBdr>
            <w:top w:val="none" w:sz="0" w:space="0" w:color="auto"/>
            <w:left w:val="none" w:sz="0" w:space="0" w:color="auto"/>
            <w:bottom w:val="none" w:sz="0" w:space="0" w:color="auto"/>
            <w:right w:val="none" w:sz="0" w:space="0" w:color="auto"/>
          </w:divBdr>
        </w:div>
        <w:div w:id="1921015888">
          <w:marLeft w:val="0"/>
          <w:marRight w:val="0"/>
          <w:marTop w:val="0"/>
          <w:marBottom w:val="0"/>
          <w:divBdr>
            <w:top w:val="none" w:sz="0" w:space="0" w:color="auto"/>
            <w:left w:val="none" w:sz="0" w:space="0" w:color="auto"/>
            <w:bottom w:val="none" w:sz="0" w:space="0" w:color="auto"/>
            <w:right w:val="none" w:sz="0" w:space="0" w:color="auto"/>
          </w:divBdr>
        </w:div>
        <w:div w:id="1921938358">
          <w:marLeft w:val="0"/>
          <w:marRight w:val="0"/>
          <w:marTop w:val="0"/>
          <w:marBottom w:val="0"/>
          <w:divBdr>
            <w:top w:val="none" w:sz="0" w:space="0" w:color="auto"/>
            <w:left w:val="none" w:sz="0" w:space="0" w:color="auto"/>
            <w:bottom w:val="none" w:sz="0" w:space="0" w:color="auto"/>
            <w:right w:val="none" w:sz="0" w:space="0" w:color="auto"/>
          </w:divBdr>
        </w:div>
        <w:div w:id="1940328810">
          <w:marLeft w:val="0"/>
          <w:marRight w:val="0"/>
          <w:marTop w:val="0"/>
          <w:marBottom w:val="0"/>
          <w:divBdr>
            <w:top w:val="none" w:sz="0" w:space="0" w:color="auto"/>
            <w:left w:val="none" w:sz="0" w:space="0" w:color="auto"/>
            <w:bottom w:val="none" w:sz="0" w:space="0" w:color="auto"/>
            <w:right w:val="none" w:sz="0" w:space="0" w:color="auto"/>
          </w:divBdr>
        </w:div>
        <w:div w:id="2059621241">
          <w:marLeft w:val="0"/>
          <w:marRight w:val="0"/>
          <w:marTop w:val="0"/>
          <w:marBottom w:val="0"/>
          <w:divBdr>
            <w:top w:val="none" w:sz="0" w:space="0" w:color="auto"/>
            <w:left w:val="none" w:sz="0" w:space="0" w:color="auto"/>
            <w:bottom w:val="none" w:sz="0" w:space="0" w:color="auto"/>
            <w:right w:val="none" w:sz="0" w:space="0" w:color="auto"/>
          </w:divBdr>
        </w:div>
        <w:div w:id="2067871430">
          <w:marLeft w:val="0"/>
          <w:marRight w:val="0"/>
          <w:marTop w:val="0"/>
          <w:marBottom w:val="0"/>
          <w:divBdr>
            <w:top w:val="none" w:sz="0" w:space="0" w:color="auto"/>
            <w:left w:val="none" w:sz="0" w:space="0" w:color="auto"/>
            <w:bottom w:val="none" w:sz="0" w:space="0" w:color="auto"/>
            <w:right w:val="none" w:sz="0" w:space="0" w:color="auto"/>
          </w:divBdr>
        </w:div>
        <w:div w:id="2067947731">
          <w:marLeft w:val="0"/>
          <w:marRight w:val="0"/>
          <w:marTop w:val="0"/>
          <w:marBottom w:val="0"/>
          <w:divBdr>
            <w:top w:val="none" w:sz="0" w:space="0" w:color="auto"/>
            <w:left w:val="none" w:sz="0" w:space="0" w:color="auto"/>
            <w:bottom w:val="none" w:sz="0" w:space="0" w:color="auto"/>
            <w:right w:val="none" w:sz="0" w:space="0" w:color="auto"/>
          </w:divBdr>
        </w:div>
        <w:div w:id="2110931228">
          <w:marLeft w:val="0"/>
          <w:marRight w:val="0"/>
          <w:marTop w:val="0"/>
          <w:marBottom w:val="0"/>
          <w:divBdr>
            <w:top w:val="none" w:sz="0" w:space="0" w:color="auto"/>
            <w:left w:val="none" w:sz="0" w:space="0" w:color="auto"/>
            <w:bottom w:val="none" w:sz="0" w:space="0" w:color="auto"/>
            <w:right w:val="none" w:sz="0" w:space="0" w:color="auto"/>
          </w:divBdr>
        </w:div>
        <w:div w:id="2121948168">
          <w:marLeft w:val="0"/>
          <w:marRight w:val="0"/>
          <w:marTop w:val="0"/>
          <w:marBottom w:val="0"/>
          <w:divBdr>
            <w:top w:val="none" w:sz="0" w:space="0" w:color="auto"/>
            <w:left w:val="none" w:sz="0" w:space="0" w:color="auto"/>
            <w:bottom w:val="none" w:sz="0" w:space="0" w:color="auto"/>
            <w:right w:val="none" w:sz="0" w:space="0" w:color="auto"/>
          </w:divBdr>
        </w:div>
      </w:divsChild>
    </w:div>
    <w:div w:id="1969966560">
      <w:bodyDiv w:val="1"/>
      <w:marLeft w:val="0"/>
      <w:marRight w:val="0"/>
      <w:marTop w:val="0"/>
      <w:marBottom w:val="0"/>
      <w:divBdr>
        <w:top w:val="none" w:sz="0" w:space="0" w:color="auto"/>
        <w:left w:val="none" w:sz="0" w:space="0" w:color="auto"/>
        <w:bottom w:val="none" w:sz="0" w:space="0" w:color="auto"/>
        <w:right w:val="none" w:sz="0" w:space="0" w:color="auto"/>
      </w:divBdr>
    </w:div>
    <w:div w:id="1971209038">
      <w:bodyDiv w:val="1"/>
      <w:marLeft w:val="0"/>
      <w:marRight w:val="0"/>
      <w:marTop w:val="0"/>
      <w:marBottom w:val="0"/>
      <w:divBdr>
        <w:top w:val="none" w:sz="0" w:space="0" w:color="auto"/>
        <w:left w:val="none" w:sz="0" w:space="0" w:color="auto"/>
        <w:bottom w:val="none" w:sz="0" w:space="0" w:color="auto"/>
        <w:right w:val="none" w:sz="0" w:space="0" w:color="auto"/>
      </w:divBdr>
      <w:divsChild>
        <w:div w:id="1631089498">
          <w:marLeft w:val="0"/>
          <w:marRight w:val="0"/>
          <w:marTop w:val="0"/>
          <w:marBottom w:val="0"/>
          <w:divBdr>
            <w:top w:val="none" w:sz="0" w:space="0" w:color="auto"/>
            <w:left w:val="none" w:sz="0" w:space="0" w:color="auto"/>
            <w:bottom w:val="none" w:sz="0" w:space="0" w:color="auto"/>
            <w:right w:val="none" w:sz="0" w:space="0" w:color="auto"/>
          </w:divBdr>
        </w:div>
      </w:divsChild>
    </w:div>
    <w:div w:id="1978027793">
      <w:bodyDiv w:val="1"/>
      <w:marLeft w:val="0"/>
      <w:marRight w:val="0"/>
      <w:marTop w:val="0"/>
      <w:marBottom w:val="0"/>
      <w:divBdr>
        <w:top w:val="none" w:sz="0" w:space="0" w:color="auto"/>
        <w:left w:val="none" w:sz="0" w:space="0" w:color="auto"/>
        <w:bottom w:val="none" w:sz="0" w:space="0" w:color="auto"/>
        <w:right w:val="none" w:sz="0" w:space="0" w:color="auto"/>
      </w:divBdr>
    </w:div>
    <w:div w:id="2003463264">
      <w:bodyDiv w:val="1"/>
      <w:marLeft w:val="0"/>
      <w:marRight w:val="0"/>
      <w:marTop w:val="0"/>
      <w:marBottom w:val="0"/>
      <w:divBdr>
        <w:top w:val="none" w:sz="0" w:space="0" w:color="auto"/>
        <w:left w:val="none" w:sz="0" w:space="0" w:color="auto"/>
        <w:bottom w:val="none" w:sz="0" w:space="0" w:color="auto"/>
        <w:right w:val="none" w:sz="0" w:space="0" w:color="auto"/>
      </w:divBdr>
      <w:divsChild>
        <w:div w:id="96171393">
          <w:marLeft w:val="0"/>
          <w:marRight w:val="0"/>
          <w:marTop w:val="0"/>
          <w:marBottom w:val="0"/>
          <w:divBdr>
            <w:top w:val="none" w:sz="0" w:space="0" w:color="auto"/>
            <w:left w:val="none" w:sz="0" w:space="0" w:color="auto"/>
            <w:bottom w:val="none" w:sz="0" w:space="0" w:color="auto"/>
            <w:right w:val="none" w:sz="0" w:space="0" w:color="auto"/>
          </w:divBdr>
        </w:div>
        <w:div w:id="2104523240">
          <w:marLeft w:val="0"/>
          <w:marRight w:val="0"/>
          <w:marTop w:val="0"/>
          <w:marBottom w:val="0"/>
          <w:divBdr>
            <w:top w:val="none" w:sz="0" w:space="0" w:color="auto"/>
            <w:left w:val="none" w:sz="0" w:space="0" w:color="auto"/>
            <w:bottom w:val="none" w:sz="0" w:space="0" w:color="auto"/>
            <w:right w:val="none" w:sz="0" w:space="0" w:color="auto"/>
          </w:divBdr>
        </w:div>
      </w:divsChild>
    </w:div>
    <w:div w:id="2064864197">
      <w:bodyDiv w:val="1"/>
      <w:marLeft w:val="0"/>
      <w:marRight w:val="0"/>
      <w:marTop w:val="0"/>
      <w:marBottom w:val="0"/>
      <w:divBdr>
        <w:top w:val="none" w:sz="0" w:space="0" w:color="auto"/>
        <w:left w:val="none" w:sz="0" w:space="0" w:color="auto"/>
        <w:bottom w:val="none" w:sz="0" w:space="0" w:color="auto"/>
        <w:right w:val="none" w:sz="0" w:space="0" w:color="auto"/>
      </w:divBdr>
    </w:div>
    <w:div w:id="2068216031">
      <w:bodyDiv w:val="1"/>
      <w:marLeft w:val="0"/>
      <w:marRight w:val="0"/>
      <w:marTop w:val="0"/>
      <w:marBottom w:val="0"/>
      <w:divBdr>
        <w:top w:val="none" w:sz="0" w:space="0" w:color="auto"/>
        <w:left w:val="none" w:sz="0" w:space="0" w:color="auto"/>
        <w:bottom w:val="none" w:sz="0" w:space="0" w:color="auto"/>
        <w:right w:val="none" w:sz="0" w:space="0" w:color="auto"/>
      </w:divBdr>
    </w:div>
    <w:div w:id="2087066344">
      <w:bodyDiv w:val="1"/>
      <w:marLeft w:val="0"/>
      <w:marRight w:val="0"/>
      <w:marTop w:val="0"/>
      <w:marBottom w:val="0"/>
      <w:divBdr>
        <w:top w:val="none" w:sz="0" w:space="0" w:color="auto"/>
        <w:left w:val="none" w:sz="0" w:space="0" w:color="auto"/>
        <w:bottom w:val="none" w:sz="0" w:space="0" w:color="auto"/>
        <w:right w:val="none" w:sz="0" w:space="0" w:color="auto"/>
      </w:divBdr>
      <w:divsChild>
        <w:div w:id="200828910">
          <w:marLeft w:val="0"/>
          <w:marRight w:val="0"/>
          <w:marTop w:val="0"/>
          <w:marBottom w:val="0"/>
          <w:divBdr>
            <w:top w:val="none" w:sz="0" w:space="0" w:color="auto"/>
            <w:left w:val="none" w:sz="0" w:space="0" w:color="auto"/>
            <w:bottom w:val="none" w:sz="0" w:space="0" w:color="auto"/>
            <w:right w:val="none" w:sz="0" w:space="0" w:color="auto"/>
          </w:divBdr>
        </w:div>
        <w:div w:id="247348274">
          <w:marLeft w:val="0"/>
          <w:marRight w:val="0"/>
          <w:marTop w:val="0"/>
          <w:marBottom w:val="0"/>
          <w:divBdr>
            <w:top w:val="none" w:sz="0" w:space="0" w:color="auto"/>
            <w:left w:val="none" w:sz="0" w:space="0" w:color="auto"/>
            <w:bottom w:val="none" w:sz="0" w:space="0" w:color="auto"/>
            <w:right w:val="none" w:sz="0" w:space="0" w:color="auto"/>
          </w:divBdr>
        </w:div>
        <w:div w:id="248857310">
          <w:marLeft w:val="0"/>
          <w:marRight w:val="0"/>
          <w:marTop w:val="0"/>
          <w:marBottom w:val="0"/>
          <w:divBdr>
            <w:top w:val="none" w:sz="0" w:space="0" w:color="auto"/>
            <w:left w:val="none" w:sz="0" w:space="0" w:color="auto"/>
            <w:bottom w:val="none" w:sz="0" w:space="0" w:color="auto"/>
            <w:right w:val="none" w:sz="0" w:space="0" w:color="auto"/>
          </w:divBdr>
        </w:div>
        <w:div w:id="269900830">
          <w:marLeft w:val="0"/>
          <w:marRight w:val="0"/>
          <w:marTop w:val="0"/>
          <w:marBottom w:val="0"/>
          <w:divBdr>
            <w:top w:val="none" w:sz="0" w:space="0" w:color="auto"/>
            <w:left w:val="none" w:sz="0" w:space="0" w:color="auto"/>
            <w:bottom w:val="none" w:sz="0" w:space="0" w:color="auto"/>
            <w:right w:val="none" w:sz="0" w:space="0" w:color="auto"/>
          </w:divBdr>
        </w:div>
        <w:div w:id="707603427">
          <w:marLeft w:val="0"/>
          <w:marRight w:val="0"/>
          <w:marTop w:val="0"/>
          <w:marBottom w:val="0"/>
          <w:divBdr>
            <w:top w:val="none" w:sz="0" w:space="0" w:color="auto"/>
            <w:left w:val="none" w:sz="0" w:space="0" w:color="auto"/>
            <w:bottom w:val="none" w:sz="0" w:space="0" w:color="auto"/>
            <w:right w:val="none" w:sz="0" w:space="0" w:color="auto"/>
          </w:divBdr>
        </w:div>
        <w:div w:id="1007253225">
          <w:marLeft w:val="0"/>
          <w:marRight w:val="0"/>
          <w:marTop w:val="0"/>
          <w:marBottom w:val="0"/>
          <w:divBdr>
            <w:top w:val="none" w:sz="0" w:space="0" w:color="auto"/>
            <w:left w:val="none" w:sz="0" w:space="0" w:color="auto"/>
            <w:bottom w:val="none" w:sz="0" w:space="0" w:color="auto"/>
            <w:right w:val="none" w:sz="0" w:space="0" w:color="auto"/>
          </w:divBdr>
        </w:div>
        <w:div w:id="1146244996">
          <w:marLeft w:val="0"/>
          <w:marRight w:val="0"/>
          <w:marTop w:val="0"/>
          <w:marBottom w:val="0"/>
          <w:divBdr>
            <w:top w:val="none" w:sz="0" w:space="0" w:color="auto"/>
            <w:left w:val="none" w:sz="0" w:space="0" w:color="auto"/>
            <w:bottom w:val="none" w:sz="0" w:space="0" w:color="auto"/>
            <w:right w:val="none" w:sz="0" w:space="0" w:color="auto"/>
          </w:divBdr>
        </w:div>
        <w:div w:id="1159618356">
          <w:marLeft w:val="0"/>
          <w:marRight w:val="0"/>
          <w:marTop w:val="0"/>
          <w:marBottom w:val="0"/>
          <w:divBdr>
            <w:top w:val="none" w:sz="0" w:space="0" w:color="auto"/>
            <w:left w:val="none" w:sz="0" w:space="0" w:color="auto"/>
            <w:bottom w:val="none" w:sz="0" w:space="0" w:color="auto"/>
            <w:right w:val="none" w:sz="0" w:space="0" w:color="auto"/>
          </w:divBdr>
        </w:div>
        <w:div w:id="1178958912">
          <w:marLeft w:val="0"/>
          <w:marRight w:val="0"/>
          <w:marTop w:val="0"/>
          <w:marBottom w:val="0"/>
          <w:divBdr>
            <w:top w:val="none" w:sz="0" w:space="0" w:color="auto"/>
            <w:left w:val="none" w:sz="0" w:space="0" w:color="auto"/>
            <w:bottom w:val="none" w:sz="0" w:space="0" w:color="auto"/>
            <w:right w:val="none" w:sz="0" w:space="0" w:color="auto"/>
          </w:divBdr>
        </w:div>
        <w:div w:id="1420710079">
          <w:marLeft w:val="0"/>
          <w:marRight w:val="0"/>
          <w:marTop w:val="0"/>
          <w:marBottom w:val="0"/>
          <w:divBdr>
            <w:top w:val="none" w:sz="0" w:space="0" w:color="auto"/>
            <w:left w:val="none" w:sz="0" w:space="0" w:color="auto"/>
            <w:bottom w:val="none" w:sz="0" w:space="0" w:color="auto"/>
            <w:right w:val="none" w:sz="0" w:space="0" w:color="auto"/>
          </w:divBdr>
        </w:div>
        <w:div w:id="1494099834">
          <w:marLeft w:val="0"/>
          <w:marRight w:val="0"/>
          <w:marTop w:val="0"/>
          <w:marBottom w:val="0"/>
          <w:divBdr>
            <w:top w:val="none" w:sz="0" w:space="0" w:color="auto"/>
            <w:left w:val="none" w:sz="0" w:space="0" w:color="auto"/>
            <w:bottom w:val="none" w:sz="0" w:space="0" w:color="auto"/>
            <w:right w:val="none" w:sz="0" w:space="0" w:color="auto"/>
          </w:divBdr>
        </w:div>
        <w:div w:id="1583642814">
          <w:marLeft w:val="0"/>
          <w:marRight w:val="0"/>
          <w:marTop w:val="0"/>
          <w:marBottom w:val="0"/>
          <w:divBdr>
            <w:top w:val="none" w:sz="0" w:space="0" w:color="auto"/>
            <w:left w:val="none" w:sz="0" w:space="0" w:color="auto"/>
            <w:bottom w:val="none" w:sz="0" w:space="0" w:color="auto"/>
            <w:right w:val="none" w:sz="0" w:space="0" w:color="auto"/>
          </w:divBdr>
        </w:div>
        <w:div w:id="1655989993">
          <w:marLeft w:val="0"/>
          <w:marRight w:val="0"/>
          <w:marTop w:val="0"/>
          <w:marBottom w:val="0"/>
          <w:divBdr>
            <w:top w:val="none" w:sz="0" w:space="0" w:color="auto"/>
            <w:left w:val="none" w:sz="0" w:space="0" w:color="auto"/>
            <w:bottom w:val="none" w:sz="0" w:space="0" w:color="auto"/>
            <w:right w:val="none" w:sz="0" w:space="0" w:color="auto"/>
          </w:divBdr>
        </w:div>
        <w:div w:id="1768647601">
          <w:marLeft w:val="0"/>
          <w:marRight w:val="0"/>
          <w:marTop w:val="0"/>
          <w:marBottom w:val="0"/>
          <w:divBdr>
            <w:top w:val="none" w:sz="0" w:space="0" w:color="auto"/>
            <w:left w:val="none" w:sz="0" w:space="0" w:color="auto"/>
            <w:bottom w:val="none" w:sz="0" w:space="0" w:color="auto"/>
            <w:right w:val="none" w:sz="0" w:space="0" w:color="auto"/>
          </w:divBdr>
        </w:div>
        <w:div w:id="1850868629">
          <w:marLeft w:val="0"/>
          <w:marRight w:val="0"/>
          <w:marTop w:val="0"/>
          <w:marBottom w:val="0"/>
          <w:divBdr>
            <w:top w:val="none" w:sz="0" w:space="0" w:color="auto"/>
            <w:left w:val="none" w:sz="0" w:space="0" w:color="auto"/>
            <w:bottom w:val="none" w:sz="0" w:space="0" w:color="auto"/>
            <w:right w:val="none" w:sz="0" w:space="0" w:color="auto"/>
          </w:divBdr>
        </w:div>
        <w:div w:id="1906721557">
          <w:marLeft w:val="0"/>
          <w:marRight w:val="0"/>
          <w:marTop w:val="0"/>
          <w:marBottom w:val="0"/>
          <w:divBdr>
            <w:top w:val="none" w:sz="0" w:space="0" w:color="auto"/>
            <w:left w:val="none" w:sz="0" w:space="0" w:color="auto"/>
            <w:bottom w:val="none" w:sz="0" w:space="0" w:color="auto"/>
            <w:right w:val="none" w:sz="0" w:space="0" w:color="auto"/>
          </w:divBdr>
        </w:div>
        <w:div w:id="1938899628">
          <w:marLeft w:val="0"/>
          <w:marRight w:val="0"/>
          <w:marTop w:val="0"/>
          <w:marBottom w:val="0"/>
          <w:divBdr>
            <w:top w:val="none" w:sz="0" w:space="0" w:color="auto"/>
            <w:left w:val="none" w:sz="0" w:space="0" w:color="auto"/>
            <w:bottom w:val="none" w:sz="0" w:space="0" w:color="auto"/>
            <w:right w:val="none" w:sz="0" w:space="0" w:color="auto"/>
          </w:divBdr>
        </w:div>
        <w:div w:id="1949240324">
          <w:marLeft w:val="0"/>
          <w:marRight w:val="0"/>
          <w:marTop w:val="0"/>
          <w:marBottom w:val="0"/>
          <w:divBdr>
            <w:top w:val="none" w:sz="0" w:space="0" w:color="auto"/>
            <w:left w:val="none" w:sz="0" w:space="0" w:color="auto"/>
            <w:bottom w:val="none" w:sz="0" w:space="0" w:color="auto"/>
            <w:right w:val="none" w:sz="0" w:space="0" w:color="auto"/>
          </w:divBdr>
        </w:div>
        <w:div w:id="2105494852">
          <w:marLeft w:val="0"/>
          <w:marRight w:val="0"/>
          <w:marTop w:val="0"/>
          <w:marBottom w:val="0"/>
          <w:divBdr>
            <w:top w:val="none" w:sz="0" w:space="0" w:color="auto"/>
            <w:left w:val="none" w:sz="0" w:space="0" w:color="auto"/>
            <w:bottom w:val="none" w:sz="0" w:space="0" w:color="auto"/>
            <w:right w:val="none" w:sz="0" w:space="0" w:color="auto"/>
          </w:divBdr>
        </w:div>
      </w:divsChild>
    </w:div>
    <w:div w:id="2099059394">
      <w:bodyDiv w:val="1"/>
      <w:marLeft w:val="0"/>
      <w:marRight w:val="0"/>
      <w:marTop w:val="0"/>
      <w:marBottom w:val="0"/>
      <w:divBdr>
        <w:top w:val="none" w:sz="0" w:space="0" w:color="auto"/>
        <w:left w:val="none" w:sz="0" w:space="0" w:color="auto"/>
        <w:bottom w:val="none" w:sz="0" w:space="0" w:color="auto"/>
        <w:right w:val="none" w:sz="0" w:space="0" w:color="auto"/>
      </w:divBdr>
      <w:divsChild>
        <w:div w:id="1859470219">
          <w:marLeft w:val="0"/>
          <w:marRight w:val="0"/>
          <w:marTop w:val="0"/>
          <w:marBottom w:val="0"/>
          <w:divBdr>
            <w:top w:val="none" w:sz="0" w:space="0" w:color="auto"/>
            <w:left w:val="none" w:sz="0" w:space="0" w:color="auto"/>
            <w:bottom w:val="none" w:sz="0" w:space="0" w:color="auto"/>
            <w:right w:val="none" w:sz="0" w:space="0" w:color="auto"/>
          </w:divBdr>
        </w:div>
        <w:div w:id="927037281">
          <w:marLeft w:val="0"/>
          <w:marRight w:val="0"/>
          <w:marTop w:val="0"/>
          <w:marBottom w:val="0"/>
          <w:divBdr>
            <w:top w:val="none" w:sz="0" w:space="0" w:color="auto"/>
            <w:left w:val="none" w:sz="0" w:space="0" w:color="auto"/>
            <w:bottom w:val="none" w:sz="0" w:space="0" w:color="auto"/>
            <w:right w:val="none" w:sz="0" w:space="0" w:color="auto"/>
          </w:divBdr>
        </w:div>
      </w:divsChild>
    </w:div>
    <w:div w:id="2107461118">
      <w:bodyDiv w:val="1"/>
      <w:marLeft w:val="0"/>
      <w:marRight w:val="0"/>
      <w:marTop w:val="0"/>
      <w:marBottom w:val="0"/>
      <w:divBdr>
        <w:top w:val="none" w:sz="0" w:space="0" w:color="auto"/>
        <w:left w:val="none" w:sz="0" w:space="0" w:color="auto"/>
        <w:bottom w:val="none" w:sz="0" w:space="0" w:color="auto"/>
        <w:right w:val="none" w:sz="0" w:space="0" w:color="auto"/>
      </w:divBdr>
      <w:divsChild>
        <w:div w:id="762183753">
          <w:marLeft w:val="0"/>
          <w:marRight w:val="0"/>
          <w:marTop w:val="0"/>
          <w:marBottom w:val="0"/>
          <w:divBdr>
            <w:top w:val="none" w:sz="0" w:space="0" w:color="auto"/>
            <w:left w:val="none" w:sz="0" w:space="0" w:color="auto"/>
            <w:bottom w:val="none" w:sz="0" w:space="0" w:color="auto"/>
            <w:right w:val="none" w:sz="0" w:space="0" w:color="auto"/>
          </w:divBdr>
        </w:div>
      </w:divsChild>
    </w:div>
    <w:div w:id="2131632932">
      <w:bodyDiv w:val="1"/>
      <w:marLeft w:val="0"/>
      <w:marRight w:val="0"/>
      <w:marTop w:val="0"/>
      <w:marBottom w:val="0"/>
      <w:divBdr>
        <w:top w:val="none" w:sz="0" w:space="0" w:color="auto"/>
        <w:left w:val="none" w:sz="0" w:space="0" w:color="auto"/>
        <w:bottom w:val="none" w:sz="0" w:space="0" w:color="auto"/>
        <w:right w:val="none" w:sz="0" w:space="0" w:color="auto"/>
      </w:divBdr>
      <w:divsChild>
        <w:div w:id="1562519595">
          <w:marLeft w:val="0"/>
          <w:marRight w:val="0"/>
          <w:marTop w:val="0"/>
          <w:marBottom w:val="0"/>
          <w:divBdr>
            <w:top w:val="none" w:sz="0" w:space="0" w:color="auto"/>
            <w:left w:val="none" w:sz="0" w:space="0" w:color="auto"/>
            <w:bottom w:val="none" w:sz="0" w:space="0" w:color="auto"/>
            <w:right w:val="none" w:sz="0" w:space="0" w:color="auto"/>
          </w:divBdr>
        </w:div>
        <w:div w:id="1119103881">
          <w:marLeft w:val="0"/>
          <w:marRight w:val="0"/>
          <w:marTop w:val="0"/>
          <w:marBottom w:val="0"/>
          <w:divBdr>
            <w:top w:val="none" w:sz="0" w:space="0" w:color="auto"/>
            <w:left w:val="none" w:sz="0" w:space="0" w:color="auto"/>
            <w:bottom w:val="none" w:sz="0" w:space="0" w:color="auto"/>
            <w:right w:val="none" w:sz="0" w:space="0" w:color="auto"/>
          </w:divBdr>
          <w:divsChild>
            <w:div w:id="330646167">
              <w:marLeft w:val="0"/>
              <w:marRight w:val="0"/>
              <w:marTop w:val="0"/>
              <w:marBottom w:val="0"/>
              <w:divBdr>
                <w:top w:val="none" w:sz="0" w:space="0" w:color="auto"/>
                <w:left w:val="none" w:sz="0" w:space="0" w:color="auto"/>
                <w:bottom w:val="none" w:sz="0" w:space="0" w:color="auto"/>
                <w:right w:val="none" w:sz="0" w:space="0" w:color="auto"/>
              </w:divBdr>
            </w:div>
          </w:divsChild>
        </w:div>
        <w:div w:id="657729983">
          <w:marLeft w:val="0"/>
          <w:marRight w:val="0"/>
          <w:marTop w:val="0"/>
          <w:marBottom w:val="0"/>
          <w:divBdr>
            <w:top w:val="none" w:sz="0" w:space="0" w:color="auto"/>
            <w:left w:val="none" w:sz="0" w:space="0" w:color="auto"/>
            <w:bottom w:val="none" w:sz="0" w:space="0" w:color="auto"/>
            <w:right w:val="none" w:sz="0" w:space="0" w:color="auto"/>
          </w:divBdr>
          <w:divsChild>
            <w:div w:id="826437210">
              <w:marLeft w:val="0"/>
              <w:marRight w:val="0"/>
              <w:marTop w:val="0"/>
              <w:marBottom w:val="0"/>
              <w:divBdr>
                <w:top w:val="none" w:sz="0" w:space="0" w:color="auto"/>
                <w:left w:val="none" w:sz="0" w:space="0" w:color="auto"/>
                <w:bottom w:val="none" w:sz="0" w:space="0" w:color="auto"/>
                <w:right w:val="none" w:sz="0" w:space="0" w:color="auto"/>
              </w:divBdr>
            </w:div>
          </w:divsChild>
        </w:div>
        <w:div w:id="727535725">
          <w:marLeft w:val="0"/>
          <w:marRight w:val="0"/>
          <w:marTop w:val="0"/>
          <w:marBottom w:val="0"/>
          <w:divBdr>
            <w:top w:val="none" w:sz="0" w:space="0" w:color="auto"/>
            <w:left w:val="none" w:sz="0" w:space="0" w:color="auto"/>
            <w:bottom w:val="none" w:sz="0" w:space="0" w:color="auto"/>
            <w:right w:val="none" w:sz="0" w:space="0" w:color="auto"/>
          </w:divBdr>
        </w:div>
        <w:div w:id="1983001199">
          <w:marLeft w:val="0"/>
          <w:marRight w:val="0"/>
          <w:marTop w:val="0"/>
          <w:marBottom w:val="0"/>
          <w:divBdr>
            <w:top w:val="none" w:sz="0" w:space="0" w:color="auto"/>
            <w:left w:val="none" w:sz="0" w:space="0" w:color="auto"/>
            <w:bottom w:val="none" w:sz="0" w:space="0" w:color="auto"/>
            <w:right w:val="none" w:sz="0" w:space="0" w:color="auto"/>
          </w:divBdr>
          <w:divsChild>
            <w:div w:id="35350562">
              <w:marLeft w:val="0"/>
              <w:marRight w:val="0"/>
              <w:marTop w:val="0"/>
              <w:marBottom w:val="0"/>
              <w:divBdr>
                <w:top w:val="none" w:sz="0" w:space="0" w:color="auto"/>
                <w:left w:val="none" w:sz="0" w:space="0" w:color="auto"/>
                <w:bottom w:val="none" w:sz="0" w:space="0" w:color="auto"/>
                <w:right w:val="none" w:sz="0" w:space="0" w:color="auto"/>
              </w:divBdr>
            </w:div>
          </w:divsChild>
        </w:div>
        <w:div w:id="1098283778">
          <w:marLeft w:val="0"/>
          <w:marRight w:val="0"/>
          <w:marTop w:val="0"/>
          <w:marBottom w:val="0"/>
          <w:divBdr>
            <w:top w:val="none" w:sz="0" w:space="0" w:color="auto"/>
            <w:left w:val="none" w:sz="0" w:space="0" w:color="auto"/>
            <w:bottom w:val="none" w:sz="0" w:space="0" w:color="auto"/>
            <w:right w:val="none" w:sz="0" w:space="0" w:color="auto"/>
          </w:divBdr>
          <w:divsChild>
            <w:div w:id="1679698235">
              <w:marLeft w:val="0"/>
              <w:marRight w:val="0"/>
              <w:marTop w:val="0"/>
              <w:marBottom w:val="0"/>
              <w:divBdr>
                <w:top w:val="none" w:sz="0" w:space="0" w:color="auto"/>
                <w:left w:val="none" w:sz="0" w:space="0" w:color="auto"/>
                <w:bottom w:val="none" w:sz="0" w:space="0" w:color="auto"/>
                <w:right w:val="none" w:sz="0" w:space="0" w:color="auto"/>
              </w:divBdr>
            </w:div>
          </w:divsChild>
        </w:div>
        <w:div w:id="781461990">
          <w:marLeft w:val="0"/>
          <w:marRight w:val="0"/>
          <w:marTop w:val="0"/>
          <w:marBottom w:val="0"/>
          <w:divBdr>
            <w:top w:val="none" w:sz="0" w:space="0" w:color="auto"/>
            <w:left w:val="none" w:sz="0" w:space="0" w:color="auto"/>
            <w:bottom w:val="none" w:sz="0" w:space="0" w:color="auto"/>
            <w:right w:val="none" w:sz="0" w:space="0" w:color="auto"/>
          </w:divBdr>
        </w:div>
        <w:div w:id="1932615989">
          <w:marLeft w:val="0"/>
          <w:marRight w:val="0"/>
          <w:marTop w:val="0"/>
          <w:marBottom w:val="0"/>
          <w:divBdr>
            <w:top w:val="none" w:sz="0" w:space="0" w:color="auto"/>
            <w:left w:val="none" w:sz="0" w:space="0" w:color="auto"/>
            <w:bottom w:val="none" w:sz="0" w:space="0" w:color="auto"/>
            <w:right w:val="none" w:sz="0" w:space="0" w:color="auto"/>
          </w:divBdr>
          <w:divsChild>
            <w:div w:id="1804152338">
              <w:marLeft w:val="0"/>
              <w:marRight w:val="0"/>
              <w:marTop w:val="0"/>
              <w:marBottom w:val="0"/>
              <w:divBdr>
                <w:top w:val="none" w:sz="0" w:space="0" w:color="auto"/>
                <w:left w:val="none" w:sz="0" w:space="0" w:color="auto"/>
                <w:bottom w:val="none" w:sz="0" w:space="0" w:color="auto"/>
                <w:right w:val="none" w:sz="0" w:space="0" w:color="auto"/>
              </w:divBdr>
            </w:div>
          </w:divsChild>
        </w:div>
        <w:div w:id="483862348">
          <w:marLeft w:val="0"/>
          <w:marRight w:val="0"/>
          <w:marTop w:val="0"/>
          <w:marBottom w:val="0"/>
          <w:divBdr>
            <w:top w:val="none" w:sz="0" w:space="0" w:color="auto"/>
            <w:left w:val="none" w:sz="0" w:space="0" w:color="auto"/>
            <w:bottom w:val="none" w:sz="0" w:space="0" w:color="auto"/>
            <w:right w:val="none" w:sz="0" w:space="0" w:color="auto"/>
          </w:divBdr>
          <w:divsChild>
            <w:div w:id="1114329965">
              <w:marLeft w:val="0"/>
              <w:marRight w:val="0"/>
              <w:marTop w:val="0"/>
              <w:marBottom w:val="0"/>
              <w:divBdr>
                <w:top w:val="none" w:sz="0" w:space="0" w:color="auto"/>
                <w:left w:val="none" w:sz="0" w:space="0" w:color="auto"/>
                <w:bottom w:val="none" w:sz="0" w:space="0" w:color="auto"/>
                <w:right w:val="none" w:sz="0" w:space="0" w:color="auto"/>
              </w:divBdr>
            </w:div>
          </w:divsChild>
        </w:div>
        <w:div w:id="511728672">
          <w:marLeft w:val="0"/>
          <w:marRight w:val="0"/>
          <w:marTop w:val="0"/>
          <w:marBottom w:val="0"/>
          <w:divBdr>
            <w:top w:val="none" w:sz="0" w:space="0" w:color="auto"/>
            <w:left w:val="none" w:sz="0" w:space="0" w:color="auto"/>
            <w:bottom w:val="none" w:sz="0" w:space="0" w:color="auto"/>
            <w:right w:val="none" w:sz="0" w:space="0" w:color="auto"/>
          </w:divBdr>
        </w:div>
        <w:div w:id="711225019">
          <w:marLeft w:val="0"/>
          <w:marRight w:val="0"/>
          <w:marTop w:val="0"/>
          <w:marBottom w:val="0"/>
          <w:divBdr>
            <w:top w:val="none" w:sz="0" w:space="0" w:color="auto"/>
            <w:left w:val="none" w:sz="0" w:space="0" w:color="auto"/>
            <w:bottom w:val="none" w:sz="0" w:space="0" w:color="auto"/>
            <w:right w:val="none" w:sz="0" w:space="0" w:color="auto"/>
          </w:divBdr>
          <w:divsChild>
            <w:div w:id="1564676615">
              <w:marLeft w:val="0"/>
              <w:marRight w:val="0"/>
              <w:marTop w:val="0"/>
              <w:marBottom w:val="0"/>
              <w:divBdr>
                <w:top w:val="none" w:sz="0" w:space="0" w:color="auto"/>
                <w:left w:val="none" w:sz="0" w:space="0" w:color="auto"/>
                <w:bottom w:val="none" w:sz="0" w:space="0" w:color="auto"/>
                <w:right w:val="none" w:sz="0" w:space="0" w:color="auto"/>
              </w:divBdr>
            </w:div>
          </w:divsChild>
        </w:div>
        <w:div w:id="6349951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66D1E6102236084A2C119A11FF04B043CB170DE72280F1F57C6B1F64E8AA9946F5158B23E2AAE57v9EFT" TargetMode="External"/><Relationship Id="rId18" Type="http://schemas.openxmlformats.org/officeDocument/2006/relationships/hyperlink" Target="consultantplus://offline/ref=3D9416E3FFF5D18F6182F26887E200ED83FA814CF4E0384EF64DB00C2B969804719C057B6BE1B673n64CS" TargetMode="External"/><Relationship Id="rId26" Type="http://schemas.openxmlformats.org/officeDocument/2006/relationships/hyperlink" Target="consultantplus://offline/ref=651DD4FE30973D4D5A3BA17803A28E10196A602EBF46490B76EC0E9EFB5A638CDB51D78C77981621d1sES" TargetMode="External"/><Relationship Id="rId39" Type="http://schemas.openxmlformats.org/officeDocument/2006/relationships/hyperlink" Target="consultantplus://offline/ref=E45527FA793BB52B9C178813D2F0A1C2697E65D5427EBAB6CA2465B2F96D38C2E84F9B785B4CE5C2h9o4Q" TargetMode="External"/><Relationship Id="rId3" Type="http://schemas.openxmlformats.org/officeDocument/2006/relationships/styles" Target="styles.xml"/><Relationship Id="rId21" Type="http://schemas.openxmlformats.org/officeDocument/2006/relationships/hyperlink" Target="consultantplus://offline/ref=FA19AB85DDA22ED992CCB973F92C77FEA40385B6D0E1760767DBBDCDFA92DD6D0FD307CCB3840706N669S" TargetMode="External"/><Relationship Id="rId34" Type="http://schemas.openxmlformats.org/officeDocument/2006/relationships/hyperlink" Target="consultantplus://offline/ref=1EA01A9037511099946D2B3A8FB8AEBD7C5072F92127E8EC9AEF4CD0E7034A3B03D50A0EB9CB686E7958Q" TargetMode="External"/><Relationship Id="rId42" Type="http://schemas.openxmlformats.org/officeDocument/2006/relationships/hyperlink" Target="consultantplus://offline/ref=391E860DD94F914BD43A232DDAB503D654CEFE721300E868DB3C98B04BC24AB9DCEEE764422B81BBB2q8Q" TargetMode="External"/><Relationship Id="rId47" Type="http://schemas.openxmlformats.org/officeDocument/2006/relationships/hyperlink" Target="consultantplus://offline/ref=92FBB706641F28D65D1FD5D7A59328775BE42BFF0D1A8ADCFC8B3F6874967AF438E643B5261F237FE9vER" TargetMode="External"/><Relationship Id="rId50" Type="http://schemas.openxmlformats.org/officeDocument/2006/relationships/hyperlink" Target="consultantplus://offline/ref=C63EB4EED8E77CC0AF3E850BD7D583718A5C02E8F9AC2801D5170038151CFCFBA295720F591B4202FD00Q" TargetMode="External"/><Relationship Id="rId7" Type="http://schemas.openxmlformats.org/officeDocument/2006/relationships/endnotes" Target="endnotes.xml"/><Relationship Id="rId12" Type="http://schemas.openxmlformats.org/officeDocument/2006/relationships/hyperlink" Target="consultantplus://offline/ref=34A32EEC475B7E639B4CCEEA08033A42B192A18BCADCA8DB169937DF559785ABA6A660FBX3d3S" TargetMode="External"/><Relationship Id="rId17" Type="http://schemas.openxmlformats.org/officeDocument/2006/relationships/hyperlink" Target="consultantplus://offline/ref=3D9416E3FFF5D18F6182F26887E200ED83FA814CF4E0384EF64DB00C2B969804719C057B68nE45S" TargetMode="External"/><Relationship Id="rId25" Type="http://schemas.openxmlformats.org/officeDocument/2006/relationships/hyperlink" Target="consultantplus://offline/ref=FA19AB85DDA22ED992CCB973F92C77FEA40384B5DCE3760767DBBDCDFA92DD6D0FD307CCB0N860S" TargetMode="External"/><Relationship Id="rId33" Type="http://schemas.openxmlformats.org/officeDocument/2006/relationships/hyperlink" Target="consultantplus://offline/ref=96E0B427548BF39B850E13E75270341CCD14231D749B33446147B366674715E5CA6B71DC21F9A340M33DQ" TargetMode="External"/><Relationship Id="rId38" Type="http://schemas.openxmlformats.org/officeDocument/2006/relationships/hyperlink" Target="consultantplus://offline/ref=9A6F668CBDF0A6AAD7A971425199F71C2F5B0756378C6811D68EE33FC5B344D8237A35CD607258A9o9Q6Q" TargetMode="External"/><Relationship Id="rId46" Type="http://schemas.openxmlformats.org/officeDocument/2006/relationships/hyperlink" Target="consultantplus://offline/ref=FE14CC4D978E346895668984A7775591206E0358590599DE56D1BACBBC42323AC903750A05C61759p7y9Q" TargetMode="External"/><Relationship Id="rId2" Type="http://schemas.openxmlformats.org/officeDocument/2006/relationships/numbering" Target="numbering.xml"/><Relationship Id="rId16" Type="http://schemas.openxmlformats.org/officeDocument/2006/relationships/hyperlink" Target="consultantplus://offline/ref=C66D1E6102236084A2C119A11FF04B043CB170DE72280F1F57C6B1F64E8AA9946F5158B23E2AAE57v9EFT" TargetMode="External"/><Relationship Id="rId20" Type="http://schemas.openxmlformats.org/officeDocument/2006/relationships/hyperlink" Target="consultantplus://offline/ref=3D9416E3FFF5D18F6182F26887E200ED83FA814CF4E0384EF64DB00C2B969804719C057B68nE45S" TargetMode="External"/><Relationship Id="rId29" Type="http://schemas.openxmlformats.org/officeDocument/2006/relationships/hyperlink" Target="consultantplus://offline/ref=68BC4B85CBDE84574F492A17C007D9A226CDE245988323B34F618EDF362A77015C5A69E5259B16A0A221Q" TargetMode="External"/><Relationship Id="rId41" Type="http://schemas.openxmlformats.org/officeDocument/2006/relationships/hyperlink" Target="consultantplus://offline/ref=E45527FA793BB52B9C178813D2F0A1C2697E65D5427EBAB6CA2465B2F96D38C2E84F9B785B4CE5C2h9oA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4A32EEC475B7E639B4CCEEA08033A42B192A18BCADCA8DB169937DF559785ABA6A660FDX3d8S" TargetMode="External"/><Relationship Id="rId24" Type="http://schemas.openxmlformats.org/officeDocument/2006/relationships/hyperlink" Target="consultantplus://offline/ref=FA19AB85DDA22ED992CCB973F92C77FEA40385B6D0E1760767DBBDCDFA92DD6D0FD307CCB3840705N663S" TargetMode="External"/><Relationship Id="rId32" Type="http://schemas.openxmlformats.org/officeDocument/2006/relationships/hyperlink" Target="consultantplus://offline/ref=96E0B427548BF39B850E13E75270341CCD14231D749B33446147B366674715E5CA6B71DC21F9A342M339Q" TargetMode="External"/><Relationship Id="rId37" Type="http://schemas.openxmlformats.org/officeDocument/2006/relationships/hyperlink" Target="consultantplus://offline/ref=9A6F668CBDF0A6AAD7A971425199F71C2F5B0756378C6811D68EE33FC5B344D8237A35CD607258A4o9QDQ" TargetMode="External"/><Relationship Id="rId40" Type="http://schemas.openxmlformats.org/officeDocument/2006/relationships/hyperlink" Target="consultantplus://offline/ref=E45527FA793BB52B9C178813D2F0A1C2697E65D5427EBAB6CA2465B2F96D38C2E84F9B785B4CE3CEh9oCQ" TargetMode="External"/><Relationship Id="rId45" Type="http://schemas.openxmlformats.org/officeDocument/2006/relationships/hyperlink" Target="consultantplus://offline/ref=FE14CC4D978E346895668984A7775591206E0358590599DE56D1BACBBC42323AC903750A05C61759p7y9Q"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C66D1E6102236084A2C119A11FF04B043CB170DE72280F1F57C6B1F64E8AA9946F5158B23E2AAE54v9E2T" TargetMode="External"/><Relationship Id="rId23" Type="http://schemas.openxmlformats.org/officeDocument/2006/relationships/hyperlink" Target="consultantplus://offline/ref=FA19AB85DDA22ED992CCB973F92C77FEA40385B6D0E1760767DBBDCDFA92DD6D0FD307CCB3840705N660S" TargetMode="External"/><Relationship Id="rId28" Type="http://schemas.openxmlformats.org/officeDocument/2006/relationships/hyperlink" Target="consultantplus://offline/ref=C8019F228A5A6B6C1CD2AC1E9116D38E0CED2985960AE243388ED74ABFAE4122F69B8479D4A67CC55D0CQ" TargetMode="External"/><Relationship Id="rId36" Type="http://schemas.openxmlformats.org/officeDocument/2006/relationships/hyperlink" Target="consultantplus://offline/ref=21024AEE34C4C9E0A7F38B01CB692592A646F6700CECCF88BC8B7AAD2BA5B229E7A7A16C63L3F9Q" TargetMode="External"/><Relationship Id="rId49" Type="http://schemas.openxmlformats.org/officeDocument/2006/relationships/hyperlink" Target="consultantplus://offline/ref=C63EB4EED8E77CC0AF3E850BD7D58371895A06E1FEAC2801D5170038151CFCFBA295720F591B4601FD01Q" TargetMode="External"/><Relationship Id="rId10" Type="http://schemas.openxmlformats.org/officeDocument/2006/relationships/hyperlink" Target="consultantplus://offline/ref=34A32EEC475B7E639B4CCEEA08033A42B192A18BCADCA8DB169937DF559785ABA6A660FBX3dCS" TargetMode="External"/><Relationship Id="rId19" Type="http://schemas.openxmlformats.org/officeDocument/2006/relationships/hyperlink" Target="consultantplus://offline/ref=3D9416E3FFF5D18F6182F26887E200ED83FA814CF4E0384EF64DB00C2B969804719C057B6BE1B673n646S" TargetMode="External"/><Relationship Id="rId31" Type="http://schemas.openxmlformats.org/officeDocument/2006/relationships/hyperlink" Target="consultantplus://offline/ref=96E0B427548BF39B850E13E75270341CCD14231D749B33446147B366674715E5CA6B71DC21F9A344M331Q" TargetMode="External"/><Relationship Id="rId44" Type="http://schemas.openxmlformats.org/officeDocument/2006/relationships/hyperlink" Target="consultantplus://offline/ref=8DE471E7F30251FCB5AF4604EA000E3FC00C9F253D1352B97D1B352E11ED57FBE1A5AEA3B0054491E5U1R"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34A32EEC475B7E639B4CCEEA08033A42B192A18BCADCA8DB169937DF559785ABA6A660FAX3d3S" TargetMode="External"/><Relationship Id="rId14" Type="http://schemas.openxmlformats.org/officeDocument/2006/relationships/hyperlink" Target="consultantplus://offline/ref=C66D1E6102236084A2C119A11FF04B043CB170DE72280F1F57C6B1F64E8AA9946F5158B23E2AAE57v9EFT" TargetMode="External"/><Relationship Id="rId22" Type="http://schemas.openxmlformats.org/officeDocument/2006/relationships/hyperlink" Target="consultantplus://offline/ref=FA19AB85DDA22ED992CCB973F92C77FEA40385B6D0E1760767DBBDCDFA92DD6D0FD307CCB3840705N661S" TargetMode="External"/><Relationship Id="rId27" Type="http://schemas.openxmlformats.org/officeDocument/2006/relationships/hyperlink" Target="consultantplus://offline/ref=651DD4FE30973D4D5A3BA17803A28E10196E622FBD45490B76EC0E9EFBd5sAS" TargetMode="External"/><Relationship Id="rId30" Type="http://schemas.openxmlformats.org/officeDocument/2006/relationships/hyperlink" Target="consultantplus://offline/ref=68BC4B85CBDE84574F492A17C007D9A226CDE245988323B34F618EDF362A77015C5A69E5259B16A0A222Q" TargetMode="External"/><Relationship Id="rId35" Type="http://schemas.openxmlformats.org/officeDocument/2006/relationships/hyperlink" Target="consultantplus://offline/ref=0FC28A6B72CA6945ABD2958DABEC03EDCF97FAD55B5DAA7FC565BF6EF07B2D79324F33DA8FI2DDQ" TargetMode="External"/><Relationship Id="rId43" Type="http://schemas.openxmlformats.org/officeDocument/2006/relationships/hyperlink" Target="consultantplus://offline/ref=391E860DD94F914BD43A232DDAB503D654CEFE721300E868DB3C98B04BC24AB9DCEEE764422B81BBB2q8Q" TargetMode="External"/><Relationship Id="rId48" Type="http://schemas.openxmlformats.org/officeDocument/2006/relationships/hyperlink" Target="consultantplus://offline/ref=C63EB4EED8E77CC0AF3E850BD7D583718A5C02E8F9AC2801D5170038151CFCFBA295720F591B4201FD00Q" TargetMode="External"/><Relationship Id="rId8" Type="http://schemas.openxmlformats.org/officeDocument/2006/relationships/hyperlink" Target="consultantplus://offline/ref=34A32EEC475B7E639B4CCEEA08033A42B192A088C6DEA8DB169937DF559785ABA6A660F83A0662CCXEd9S" TargetMode="External"/><Relationship Id="rId5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C4440-AB86-4F6F-B939-589D5B36F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5408</Words>
  <Characters>30830</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36166</CharactersWithSpaces>
  <SharedDoc>false</SharedDoc>
  <HLinks>
    <vt:vector size="66" baseType="variant">
      <vt:variant>
        <vt:i4>7405629</vt:i4>
      </vt:variant>
      <vt:variant>
        <vt:i4>30</vt:i4>
      </vt:variant>
      <vt:variant>
        <vt:i4>0</vt:i4>
      </vt:variant>
      <vt:variant>
        <vt:i4>5</vt:i4>
      </vt:variant>
      <vt:variant>
        <vt:lpwstr>consultantplus://offline/ref=0913A888C244D774C4A99500A2237B9BBD5D8564AF9F694D190D254C490407A1D3370FCDA0D40027a7A4M</vt:lpwstr>
      </vt:variant>
      <vt:variant>
        <vt:lpwstr/>
      </vt:variant>
      <vt:variant>
        <vt:i4>7405677</vt:i4>
      </vt:variant>
      <vt:variant>
        <vt:i4>27</vt:i4>
      </vt:variant>
      <vt:variant>
        <vt:i4>0</vt:i4>
      </vt:variant>
      <vt:variant>
        <vt:i4>5</vt:i4>
      </vt:variant>
      <vt:variant>
        <vt:lpwstr>consultantplus://offline/ref=0913A888C244D774C4A99500A2237B9BBE5F8B6DA49A694D190D254C490407A1D3370FCDA0D40025a7A7M</vt:lpwstr>
      </vt:variant>
      <vt:variant>
        <vt:lpwstr/>
      </vt:variant>
      <vt:variant>
        <vt:i4>7405674</vt:i4>
      </vt:variant>
      <vt:variant>
        <vt:i4>24</vt:i4>
      </vt:variant>
      <vt:variant>
        <vt:i4>0</vt:i4>
      </vt:variant>
      <vt:variant>
        <vt:i4>5</vt:i4>
      </vt:variant>
      <vt:variant>
        <vt:lpwstr>consultantplus://offline/ref=0913A888C244D774C4A99500A2237B9BBE5F8B6DA49A694D190D254C490407A1D3370FCDA0D40022a7A7M</vt:lpwstr>
      </vt:variant>
      <vt:variant>
        <vt:lpwstr/>
      </vt:variant>
      <vt:variant>
        <vt:i4>7405629</vt:i4>
      </vt:variant>
      <vt:variant>
        <vt:i4>21</vt:i4>
      </vt:variant>
      <vt:variant>
        <vt:i4>0</vt:i4>
      </vt:variant>
      <vt:variant>
        <vt:i4>5</vt:i4>
      </vt:variant>
      <vt:variant>
        <vt:lpwstr>consultantplus://offline/ref=0913A888C244D774C4A99500A2237B9BBD5D8564AF9F694D190D254C490407A1D3370FCDA0D40027a7A4M</vt:lpwstr>
      </vt:variant>
      <vt:variant>
        <vt:lpwstr/>
      </vt:variant>
      <vt:variant>
        <vt:i4>7209013</vt:i4>
      </vt:variant>
      <vt:variant>
        <vt:i4>18</vt:i4>
      </vt:variant>
      <vt:variant>
        <vt:i4>0</vt:i4>
      </vt:variant>
      <vt:variant>
        <vt:i4>5</vt:i4>
      </vt:variant>
      <vt:variant>
        <vt:lpwstr>consultantplus://offline/ref=1EA01A9037511099946D2B3A8FB8AEBD7C5072F92127E8EC9AEF4CD0E7034A3B03D50A0EB9CB686E7958Q</vt:lpwstr>
      </vt:variant>
      <vt:variant>
        <vt:lpwstr/>
      </vt:variant>
      <vt:variant>
        <vt:i4>3539002</vt:i4>
      </vt:variant>
      <vt:variant>
        <vt:i4>15</vt:i4>
      </vt:variant>
      <vt:variant>
        <vt:i4>0</vt:i4>
      </vt:variant>
      <vt:variant>
        <vt:i4>5</vt:i4>
      </vt:variant>
      <vt:variant>
        <vt:lpwstr>consultantplus://offline/ref=96E0B427548BF39B850E13E75270341CCD14231D749B33446147B366674715E5CA6B71DC21F9A340M33DQ</vt:lpwstr>
      </vt:variant>
      <vt:variant>
        <vt:lpwstr/>
      </vt:variant>
      <vt:variant>
        <vt:i4>3539045</vt:i4>
      </vt:variant>
      <vt:variant>
        <vt:i4>12</vt:i4>
      </vt:variant>
      <vt:variant>
        <vt:i4>0</vt:i4>
      </vt:variant>
      <vt:variant>
        <vt:i4>5</vt:i4>
      </vt:variant>
      <vt:variant>
        <vt:lpwstr>consultantplus://offline/ref=96E0B427548BF39B850E13E75270341CCD14231D749B33446147B366674715E5CA6B71DC21F9A342M339Q</vt:lpwstr>
      </vt:variant>
      <vt:variant>
        <vt:lpwstr/>
      </vt:variant>
      <vt:variant>
        <vt:i4>3539051</vt:i4>
      </vt:variant>
      <vt:variant>
        <vt:i4>9</vt:i4>
      </vt:variant>
      <vt:variant>
        <vt:i4>0</vt:i4>
      </vt:variant>
      <vt:variant>
        <vt:i4>5</vt:i4>
      </vt:variant>
      <vt:variant>
        <vt:lpwstr>consultantplus://offline/ref=96E0B427548BF39B850E13E75270341CCD14231D749B33446147B366674715E5CA6B71DC21F9A344M331Q</vt:lpwstr>
      </vt:variant>
      <vt:variant>
        <vt:lpwstr/>
      </vt:variant>
      <vt:variant>
        <vt:i4>6291560</vt:i4>
      </vt:variant>
      <vt:variant>
        <vt:i4>6</vt:i4>
      </vt:variant>
      <vt:variant>
        <vt:i4>0</vt:i4>
      </vt:variant>
      <vt:variant>
        <vt:i4>5</vt:i4>
      </vt:variant>
      <vt:variant>
        <vt:lpwstr>consultantplus://offline/ref=68BC4B85CBDE84574F492A17C007D9A226CDE245988323B34F618EDF362A77015C5A69E5259B16A0A222Q</vt:lpwstr>
      </vt:variant>
      <vt:variant>
        <vt:lpwstr/>
      </vt:variant>
      <vt:variant>
        <vt:i4>6291563</vt:i4>
      </vt:variant>
      <vt:variant>
        <vt:i4>3</vt:i4>
      </vt:variant>
      <vt:variant>
        <vt:i4>0</vt:i4>
      </vt:variant>
      <vt:variant>
        <vt:i4>5</vt:i4>
      </vt:variant>
      <vt:variant>
        <vt:lpwstr>consultantplus://offline/ref=68BC4B85CBDE84574F492A17C007D9A226CDE245988323B34F618EDF362A77015C5A69E5259B16A0A221Q</vt:lpwstr>
      </vt:variant>
      <vt:variant>
        <vt:lpwstr/>
      </vt:variant>
      <vt:variant>
        <vt:i4>7077991</vt:i4>
      </vt:variant>
      <vt:variant>
        <vt:i4>0</vt:i4>
      </vt:variant>
      <vt:variant>
        <vt:i4>0</vt:i4>
      </vt:variant>
      <vt:variant>
        <vt:i4>5</vt:i4>
      </vt:variant>
      <vt:variant>
        <vt:lpwstr>consultantplus://offline/ref=C8019F228A5A6B6C1CD2AC1E9116D38E0CED2985960AE243388ED74ABFAE4122F69B8479D4A67CC55D0CQ</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женя</dc:creator>
  <cp:lastModifiedBy>test</cp:lastModifiedBy>
  <cp:revision>3</cp:revision>
  <cp:lastPrinted>2017-03-26T10:19:00Z</cp:lastPrinted>
  <dcterms:created xsi:type="dcterms:W3CDTF">2017-05-11T17:11:00Z</dcterms:created>
  <dcterms:modified xsi:type="dcterms:W3CDTF">2017-05-11T17:13:00Z</dcterms:modified>
</cp:coreProperties>
</file>