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6B1" w:rsidRPr="003F78A6" w:rsidRDefault="007D16B1" w:rsidP="003F78A6">
      <w:pPr>
        <w:spacing w:after="0" w:line="240" w:lineRule="auto"/>
        <w:jc w:val="center"/>
        <w:rPr>
          <w:rFonts w:ascii="Times New Roman" w:hAnsi="Times New Roman" w:cs="Times New Roman"/>
          <w:color w:val="000000"/>
          <w:sz w:val="28"/>
          <w:szCs w:val="28"/>
          <w:lang w:eastAsia="ru-RU"/>
        </w:rPr>
      </w:pPr>
      <w:r w:rsidRPr="003F78A6">
        <w:rPr>
          <w:rFonts w:ascii="Times New Roman" w:hAnsi="Times New Roman" w:cs="Times New Roman"/>
          <w:color w:val="000000"/>
          <w:sz w:val="28"/>
          <w:szCs w:val="28"/>
          <w:lang w:eastAsia="ru-RU"/>
        </w:rPr>
        <w:t xml:space="preserve">Федеральное государственное образовательное бюджетное </w:t>
      </w:r>
    </w:p>
    <w:p w:rsidR="007D16B1" w:rsidRPr="003F78A6" w:rsidRDefault="007D16B1" w:rsidP="003F78A6">
      <w:pPr>
        <w:spacing w:after="0" w:line="240" w:lineRule="auto"/>
        <w:jc w:val="center"/>
        <w:rPr>
          <w:rFonts w:ascii="Times New Roman" w:hAnsi="Times New Roman" w:cs="Times New Roman"/>
          <w:color w:val="000000"/>
          <w:sz w:val="28"/>
          <w:szCs w:val="28"/>
          <w:lang w:eastAsia="ru-RU"/>
        </w:rPr>
      </w:pPr>
      <w:r w:rsidRPr="003F78A6">
        <w:rPr>
          <w:rFonts w:ascii="Times New Roman" w:hAnsi="Times New Roman" w:cs="Times New Roman"/>
          <w:color w:val="000000"/>
          <w:sz w:val="28"/>
          <w:szCs w:val="28"/>
          <w:lang w:eastAsia="ru-RU"/>
        </w:rPr>
        <w:t>учреждение высшего образования</w:t>
      </w:r>
    </w:p>
    <w:p w:rsidR="007D16B1" w:rsidRPr="003F78A6" w:rsidRDefault="007D16B1" w:rsidP="003F78A6">
      <w:pPr>
        <w:spacing w:after="0" w:line="240" w:lineRule="auto"/>
        <w:jc w:val="center"/>
        <w:rPr>
          <w:rFonts w:ascii="Times New Roman" w:hAnsi="Times New Roman" w:cs="Times New Roman"/>
          <w:color w:val="000000"/>
          <w:spacing w:val="-10"/>
          <w:sz w:val="28"/>
          <w:szCs w:val="28"/>
          <w:lang w:eastAsia="ru-RU"/>
        </w:rPr>
      </w:pPr>
      <w:r w:rsidRPr="003F78A6">
        <w:rPr>
          <w:rFonts w:ascii="Times New Roman" w:hAnsi="Times New Roman" w:cs="Times New Roman"/>
          <w:color w:val="000000"/>
          <w:spacing w:val="-10"/>
          <w:sz w:val="28"/>
          <w:szCs w:val="28"/>
          <w:lang w:eastAsia="ru-RU"/>
        </w:rPr>
        <w:t>«ФИНАНСОВЫЙ УНИВЕРСИТЕТ ПРИ ПРАВИТЕЛЬСТВЕ РОССИЙСКОЙ ФЕДЕРАЦИИ»</w:t>
      </w:r>
    </w:p>
    <w:p w:rsidR="007D16B1" w:rsidRPr="003F78A6" w:rsidRDefault="007D16B1" w:rsidP="003F78A6">
      <w:pPr>
        <w:spacing w:after="0" w:line="360" w:lineRule="auto"/>
        <w:jc w:val="center"/>
        <w:rPr>
          <w:rFonts w:ascii="Times New Roman" w:hAnsi="Times New Roman" w:cs="Times New Roman"/>
          <w:color w:val="000000"/>
          <w:spacing w:val="-10"/>
          <w:sz w:val="28"/>
          <w:szCs w:val="28"/>
          <w:lang w:eastAsia="ru-RU"/>
        </w:rPr>
      </w:pPr>
      <w:r w:rsidRPr="003F78A6">
        <w:rPr>
          <w:rFonts w:ascii="Times New Roman" w:hAnsi="Times New Roman" w:cs="Times New Roman"/>
          <w:color w:val="000000"/>
          <w:spacing w:val="-10"/>
          <w:sz w:val="28"/>
          <w:szCs w:val="28"/>
          <w:lang w:eastAsia="ru-RU"/>
        </w:rPr>
        <w:t>(Финансовый университет)</w:t>
      </w:r>
    </w:p>
    <w:p w:rsidR="007D16B1" w:rsidRPr="003F78A6" w:rsidRDefault="007D16B1" w:rsidP="003F78A6">
      <w:pPr>
        <w:shd w:val="clear" w:color="auto" w:fill="FFFFFF"/>
        <w:spacing w:before="100" w:beforeAutospacing="1" w:after="100" w:afterAutospacing="1" w:line="240" w:lineRule="auto"/>
        <w:jc w:val="center"/>
        <w:outlineLvl w:val="1"/>
        <w:rPr>
          <w:rFonts w:ascii="Times New Roman" w:hAnsi="Times New Roman" w:cs="Times New Roman"/>
          <w:sz w:val="32"/>
          <w:szCs w:val="32"/>
          <w:lang w:eastAsia="ru-RU"/>
        </w:rPr>
      </w:pPr>
      <w:r w:rsidRPr="003F78A6">
        <w:rPr>
          <w:rFonts w:ascii="Times New Roman" w:hAnsi="Times New Roman" w:cs="Times New Roman"/>
          <w:sz w:val="32"/>
          <w:szCs w:val="32"/>
          <w:lang w:eastAsia="ru-RU"/>
        </w:rPr>
        <w:t>Институт заочного и открытого образования</w:t>
      </w:r>
    </w:p>
    <w:p w:rsidR="007D16B1" w:rsidRPr="003F78A6" w:rsidRDefault="007D16B1" w:rsidP="003F78A6">
      <w:pPr>
        <w:spacing w:after="0" w:line="360" w:lineRule="auto"/>
        <w:jc w:val="center"/>
        <w:rPr>
          <w:rFonts w:ascii="Times New Roman" w:hAnsi="Times New Roman" w:cs="Times New Roman"/>
          <w:b/>
          <w:bCs/>
          <w:color w:val="000000"/>
          <w:spacing w:val="-10"/>
          <w:sz w:val="28"/>
          <w:szCs w:val="28"/>
          <w:lang w:eastAsia="ru-RU"/>
        </w:rPr>
      </w:pPr>
    </w:p>
    <w:p w:rsidR="007D16B1" w:rsidRPr="003F78A6" w:rsidRDefault="007D16B1" w:rsidP="003F78A6">
      <w:pPr>
        <w:spacing w:after="0" w:line="360" w:lineRule="auto"/>
        <w:jc w:val="center"/>
        <w:outlineLvl w:val="1"/>
        <w:rPr>
          <w:rFonts w:ascii="Times New Roman" w:hAnsi="Times New Roman" w:cs="Times New Roman"/>
          <w:b/>
          <w:bCs/>
          <w:color w:val="000000"/>
          <w:sz w:val="31"/>
          <w:szCs w:val="31"/>
          <w:lang w:eastAsia="ru-RU"/>
        </w:rPr>
      </w:pPr>
      <w:r w:rsidRPr="003F78A6">
        <w:rPr>
          <w:rFonts w:ascii="Times New Roman" w:hAnsi="Times New Roman" w:cs="Times New Roman"/>
          <w:b/>
          <w:bCs/>
          <w:color w:val="000000"/>
          <w:sz w:val="28"/>
          <w:szCs w:val="28"/>
          <w:shd w:val="clear" w:color="auto" w:fill="FFFFFF"/>
          <w:lang w:eastAsia="ru-RU"/>
        </w:rPr>
        <w:t>Департамент учета, анализа и аудита</w:t>
      </w:r>
    </w:p>
    <w:p w:rsidR="007D16B1" w:rsidRPr="003F78A6" w:rsidRDefault="007D16B1" w:rsidP="003F78A6">
      <w:pPr>
        <w:spacing w:after="0" w:line="360" w:lineRule="auto"/>
        <w:jc w:val="center"/>
        <w:rPr>
          <w:rFonts w:ascii="Times New Roman" w:hAnsi="Times New Roman" w:cs="Times New Roman"/>
          <w:b/>
          <w:bCs/>
          <w:color w:val="000000"/>
          <w:sz w:val="28"/>
          <w:szCs w:val="28"/>
          <w:lang w:eastAsia="ru-RU"/>
        </w:rPr>
      </w:pPr>
    </w:p>
    <w:p w:rsidR="007D16B1" w:rsidRPr="003F78A6" w:rsidRDefault="007D16B1" w:rsidP="003F78A6">
      <w:pPr>
        <w:spacing w:after="0" w:line="360" w:lineRule="auto"/>
        <w:jc w:val="center"/>
        <w:rPr>
          <w:rFonts w:ascii="Times New Roman" w:hAnsi="Times New Roman" w:cs="Times New Roman"/>
          <w:b/>
          <w:bCs/>
          <w:color w:val="000000"/>
          <w:sz w:val="28"/>
          <w:szCs w:val="28"/>
          <w:lang w:eastAsia="ru-RU"/>
        </w:rPr>
      </w:pPr>
    </w:p>
    <w:p w:rsidR="007D16B1" w:rsidRPr="003F78A6" w:rsidRDefault="007D16B1" w:rsidP="003F78A6">
      <w:pPr>
        <w:spacing w:after="0" w:line="360" w:lineRule="auto"/>
        <w:jc w:val="center"/>
        <w:rPr>
          <w:rFonts w:ascii="Times New Roman" w:hAnsi="Times New Roman" w:cs="Times New Roman"/>
          <w:b/>
          <w:bCs/>
          <w:color w:val="000000"/>
          <w:sz w:val="27"/>
          <w:szCs w:val="27"/>
          <w:lang w:eastAsia="ru-RU"/>
        </w:rPr>
      </w:pPr>
      <w:r w:rsidRPr="003F78A6">
        <w:rPr>
          <w:rFonts w:ascii="Times New Roman" w:hAnsi="Times New Roman" w:cs="Times New Roman"/>
          <w:b/>
          <w:bCs/>
          <w:color w:val="000000"/>
          <w:sz w:val="27"/>
          <w:szCs w:val="27"/>
          <w:lang w:eastAsia="ru-RU"/>
        </w:rPr>
        <w:t xml:space="preserve"> </w:t>
      </w:r>
    </w:p>
    <w:p w:rsidR="007D16B1" w:rsidRPr="003F78A6" w:rsidRDefault="007D16B1" w:rsidP="003F78A6">
      <w:pPr>
        <w:spacing w:after="0" w:line="360" w:lineRule="auto"/>
        <w:jc w:val="center"/>
        <w:rPr>
          <w:rFonts w:ascii="Times New Roman" w:hAnsi="Times New Roman" w:cs="Times New Roman"/>
          <w:b/>
          <w:bCs/>
          <w:color w:val="000000"/>
          <w:sz w:val="32"/>
          <w:szCs w:val="32"/>
          <w:lang w:eastAsia="ru-RU"/>
        </w:rPr>
      </w:pPr>
      <w:r w:rsidRPr="003F78A6">
        <w:rPr>
          <w:rFonts w:ascii="Times New Roman" w:hAnsi="Times New Roman" w:cs="Times New Roman"/>
          <w:b/>
          <w:bCs/>
          <w:color w:val="000000"/>
          <w:sz w:val="32"/>
          <w:szCs w:val="32"/>
          <w:lang w:eastAsia="ru-RU"/>
        </w:rPr>
        <w:t>Контрольная работа</w:t>
      </w:r>
    </w:p>
    <w:p w:rsidR="007D16B1" w:rsidRPr="003F78A6" w:rsidRDefault="007D16B1" w:rsidP="003F78A6">
      <w:pPr>
        <w:spacing w:after="0" w:line="360" w:lineRule="auto"/>
        <w:jc w:val="center"/>
        <w:rPr>
          <w:rFonts w:ascii="Times New Roman" w:hAnsi="Times New Roman" w:cs="Times New Roman"/>
          <w:color w:val="000000"/>
          <w:sz w:val="27"/>
          <w:szCs w:val="27"/>
          <w:lang w:eastAsia="ru-RU"/>
        </w:rPr>
      </w:pPr>
      <w:r w:rsidRPr="003F78A6">
        <w:rPr>
          <w:rFonts w:ascii="Times New Roman" w:hAnsi="Times New Roman" w:cs="Times New Roman"/>
          <w:color w:val="000000"/>
          <w:sz w:val="27"/>
          <w:szCs w:val="27"/>
          <w:lang w:eastAsia="ru-RU"/>
        </w:rPr>
        <w:t xml:space="preserve">по дисциплине </w:t>
      </w:r>
    </w:p>
    <w:p w:rsidR="007D16B1" w:rsidRPr="003F78A6" w:rsidRDefault="007D16B1" w:rsidP="003F78A6">
      <w:pPr>
        <w:spacing w:after="0" w:line="360" w:lineRule="auto"/>
        <w:jc w:val="center"/>
        <w:rPr>
          <w:rFonts w:ascii="Times New Roman" w:hAnsi="Times New Roman" w:cs="Times New Roman"/>
          <w:b/>
          <w:bCs/>
          <w:color w:val="000000"/>
          <w:sz w:val="27"/>
          <w:szCs w:val="27"/>
          <w:lang w:eastAsia="ru-RU"/>
        </w:rPr>
      </w:pPr>
      <w:r w:rsidRPr="003F78A6">
        <w:rPr>
          <w:rFonts w:ascii="Times New Roman" w:hAnsi="Times New Roman" w:cs="Times New Roman"/>
          <w:b/>
          <w:bCs/>
          <w:color w:val="000000"/>
          <w:sz w:val="27"/>
          <w:szCs w:val="27"/>
          <w:lang w:eastAsia="ru-RU"/>
        </w:rPr>
        <w:t>«Б</w:t>
      </w:r>
      <w:r w:rsidRPr="003F78A6">
        <w:rPr>
          <w:rFonts w:ascii="Times New Roman" w:hAnsi="Times New Roman" w:cs="Times New Roman"/>
          <w:b/>
          <w:bCs/>
          <w:color w:val="000000"/>
          <w:sz w:val="28"/>
          <w:szCs w:val="28"/>
          <w:lang w:eastAsia="ru-RU"/>
        </w:rPr>
        <w:t>УХГАЛТЕРСКАЯ ФИНАНСОВАЯ ОТЧЕТНОСТЬ»</w:t>
      </w:r>
    </w:p>
    <w:p w:rsidR="007D16B1" w:rsidRPr="003F78A6" w:rsidRDefault="007D16B1" w:rsidP="003F78A6">
      <w:pPr>
        <w:spacing w:after="0" w:line="360" w:lineRule="auto"/>
        <w:jc w:val="center"/>
        <w:rPr>
          <w:rFonts w:ascii="Arial" w:hAnsi="Arial" w:cs="Arial"/>
          <w:i/>
          <w:iCs/>
          <w:color w:val="000000"/>
          <w:sz w:val="27"/>
          <w:szCs w:val="27"/>
          <w:lang w:eastAsia="ru-RU"/>
        </w:rPr>
      </w:pPr>
      <w:r w:rsidRPr="003F78A6">
        <w:rPr>
          <w:rFonts w:ascii="Arial" w:hAnsi="Arial" w:cs="Arial"/>
          <w:i/>
          <w:iCs/>
          <w:color w:val="000000"/>
          <w:sz w:val="27"/>
          <w:szCs w:val="27"/>
          <w:lang w:eastAsia="ru-RU"/>
        </w:rPr>
        <w:t xml:space="preserve"> </w:t>
      </w:r>
    </w:p>
    <w:p w:rsidR="007D16B1" w:rsidRPr="003F78A6" w:rsidRDefault="007D16B1" w:rsidP="003F78A6">
      <w:pPr>
        <w:spacing w:after="0" w:line="360" w:lineRule="auto"/>
        <w:jc w:val="center"/>
        <w:rPr>
          <w:rFonts w:ascii="Times New Roman" w:hAnsi="Times New Roman" w:cs="Times New Roman"/>
          <w:b/>
          <w:bCs/>
          <w:color w:val="000000"/>
          <w:sz w:val="27"/>
          <w:szCs w:val="27"/>
          <w:lang w:eastAsia="ru-RU"/>
        </w:rPr>
      </w:pPr>
      <w:r w:rsidRPr="003F78A6">
        <w:rPr>
          <w:rFonts w:ascii="Times New Roman" w:hAnsi="Times New Roman" w:cs="Times New Roman"/>
          <w:b/>
          <w:bCs/>
          <w:color w:val="000000"/>
          <w:sz w:val="27"/>
          <w:szCs w:val="27"/>
          <w:lang w:eastAsia="ru-RU"/>
        </w:rPr>
        <w:t xml:space="preserve">Вариант </w:t>
      </w:r>
      <w:r>
        <w:rPr>
          <w:rFonts w:ascii="Times New Roman" w:hAnsi="Times New Roman" w:cs="Times New Roman"/>
          <w:b/>
          <w:bCs/>
          <w:color w:val="000000"/>
          <w:sz w:val="27"/>
          <w:szCs w:val="27"/>
          <w:lang w:eastAsia="ru-RU"/>
        </w:rPr>
        <w:t>5</w:t>
      </w:r>
    </w:p>
    <w:p w:rsidR="007D16B1" w:rsidRPr="003F78A6" w:rsidRDefault="007D16B1" w:rsidP="003F78A6">
      <w:pPr>
        <w:spacing w:after="0" w:line="360" w:lineRule="auto"/>
        <w:jc w:val="right"/>
        <w:rPr>
          <w:rFonts w:ascii="Arial" w:hAnsi="Arial" w:cs="Arial"/>
          <w:i/>
          <w:iCs/>
          <w:color w:val="000000"/>
          <w:sz w:val="27"/>
          <w:szCs w:val="27"/>
          <w:lang w:eastAsia="ru-RU"/>
        </w:rPr>
      </w:pPr>
      <w:r w:rsidRPr="003F78A6">
        <w:rPr>
          <w:rFonts w:ascii="Arial" w:hAnsi="Arial" w:cs="Arial"/>
          <w:i/>
          <w:iCs/>
          <w:color w:val="000000"/>
          <w:sz w:val="27"/>
          <w:szCs w:val="27"/>
          <w:lang w:eastAsia="ru-RU"/>
        </w:rPr>
        <w:t xml:space="preserve"> </w:t>
      </w:r>
    </w:p>
    <w:p w:rsidR="007D16B1" w:rsidRPr="007B0FDA" w:rsidRDefault="007D16B1" w:rsidP="003F78A6">
      <w:pPr>
        <w:spacing w:after="0" w:line="360" w:lineRule="auto"/>
        <w:jc w:val="right"/>
        <w:rPr>
          <w:rFonts w:ascii="Arial" w:hAnsi="Arial" w:cs="Arial"/>
          <w:color w:val="000000"/>
          <w:spacing w:val="-10"/>
          <w:sz w:val="27"/>
          <w:szCs w:val="27"/>
          <w:lang w:eastAsia="ru-RU"/>
        </w:rPr>
      </w:pPr>
      <w:r w:rsidRPr="007B0FDA">
        <w:rPr>
          <w:rFonts w:ascii="Arial" w:hAnsi="Arial" w:cs="Arial"/>
          <w:color w:val="000000"/>
          <w:spacing w:val="-10"/>
          <w:sz w:val="27"/>
          <w:szCs w:val="27"/>
          <w:lang w:eastAsia="ru-RU"/>
        </w:rPr>
        <w:t>____________________________</w:t>
      </w:r>
    </w:p>
    <w:p w:rsidR="007D16B1" w:rsidRDefault="007D16B1" w:rsidP="003F78A6">
      <w:pPr>
        <w:spacing w:after="0" w:line="360" w:lineRule="auto"/>
        <w:jc w:val="right"/>
        <w:rPr>
          <w:rFonts w:ascii="Arial" w:hAnsi="Arial" w:cs="Arial"/>
          <w:color w:val="000000"/>
          <w:spacing w:val="-10"/>
          <w:sz w:val="27"/>
          <w:szCs w:val="27"/>
          <w:lang w:eastAsia="ru-RU"/>
        </w:rPr>
      </w:pPr>
    </w:p>
    <w:p w:rsidR="007D16B1" w:rsidRDefault="007D16B1" w:rsidP="003F78A6">
      <w:pPr>
        <w:spacing w:after="0" w:line="360" w:lineRule="auto"/>
        <w:jc w:val="right"/>
        <w:rPr>
          <w:rFonts w:ascii="Arial" w:hAnsi="Arial" w:cs="Arial"/>
          <w:color w:val="000000"/>
          <w:spacing w:val="-10"/>
          <w:sz w:val="27"/>
          <w:szCs w:val="27"/>
          <w:lang w:eastAsia="ru-RU"/>
        </w:rPr>
      </w:pPr>
    </w:p>
    <w:p w:rsidR="007D16B1" w:rsidRPr="003F78A6" w:rsidRDefault="007D16B1" w:rsidP="003F78A6">
      <w:pPr>
        <w:spacing w:after="0" w:line="360" w:lineRule="auto"/>
        <w:jc w:val="right"/>
        <w:rPr>
          <w:rFonts w:ascii="Arial" w:hAnsi="Arial" w:cs="Arial"/>
          <w:color w:val="000000"/>
          <w:spacing w:val="-10"/>
          <w:sz w:val="27"/>
          <w:szCs w:val="27"/>
          <w:lang w:eastAsia="ru-RU"/>
        </w:rPr>
      </w:pPr>
    </w:p>
    <w:p w:rsidR="007D16B1" w:rsidRPr="003F78A6" w:rsidRDefault="007D16B1" w:rsidP="003F78A6">
      <w:pPr>
        <w:spacing w:after="0" w:line="360" w:lineRule="auto"/>
        <w:jc w:val="right"/>
        <w:rPr>
          <w:rFonts w:ascii="Arial" w:hAnsi="Arial" w:cs="Arial"/>
          <w:color w:val="000000"/>
          <w:spacing w:val="-10"/>
          <w:sz w:val="27"/>
          <w:szCs w:val="27"/>
          <w:lang w:eastAsia="ru-RU"/>
        </w:rPr>
      </w:pPr>
    </w:p>
    <w:p w:rsidR="007D16B1" w:rsidRDefault="007D16B1" w:rsidP="0052387A">
      <w:pPr>
        <w:spacing w:after="0" w:line="360" w:lineRule="auto"/>
        <w:jc w:val="center"/>
        <w:rPr>
          <w:rFonts w:ascii="Times New Roman" w:hAnsi="Times New Roman" w:cs="Times New Roman"/>
          <w:color w:val="000000"/>
          <w:spacing w:val="-10"/>
          <w:sz w:val="27"/>
          <w:szCs w:val="27"/>
          <w:lang w:eastAsia="ru-RU"/>
        </w:rPr>
      </w:pPr>
    </w:p>
    <w:p w:rsidR="007D16B1" w:rsidRDefault="007D16B1" w:rsidP="0052387A">
      <w:pPr>
        <w:spacing w:after="0" w:line="360" w:lineRule="auto"/>
        <w:jc w:val="center"/>
        <w:rPr>
          <w:rFonts w:ascii="Times New Roman" w:hAnsi="Times New Roman" w:cs="Times New Roman"/>
          <w:color w:val="000000"/>
          <w:spacing w:val="-10"/>
          <w:sz w:val="27"/>
          <w:szCs w:val="27"/>
          <w:lang w:eastAsia="ru-RU"/>
        </w:rPr>
      </w:pPr>
    </w:p>
    <w:p w:rsidR="007D16B1" w:rsidRDefault="007D16B1" w:rsidP="0052387A">
      <w:pPr>
        <w:spacing w:after="0" w:line="360" w:lineRule="auto"/>
        <w:jc w:val="center"/>
        <w:rPr>
          <w:rFonts w:ascii="Times New Roman" w:eastAsia="Arial Unicode MS" w:hAnsi="Times New Roman"/>
          <w:b/>
          <w:bCs/>
          <w:snapToGrid w:val="0"/>
          <w:color w:val="000000"/>
          <w:sz w:val="28"/>
          <w:szCs w:val="28"/>
          <w:lang w:eastAsia="ru-RU"/>
        </w:rPr>
        <w:sectPr w:rsidR="007D16B1" w:rsidSect="0052387A">
          <w:pgSz w:w="11909" w:h="16834"/>
          <w:pgMar w:top="1134" w:right="1701" w:bottom="1134" w:left="1134" w:header="0" w:footer="6" w:gutter="0"/>
          <w:cols w:space="720"/>
          <w:noEndnote/>
          <w:docGrid w:linePitch="360"/>
        </w:sectPr>
      </w:pPr>
      <w:r>
        <w:rPr>
          <w:rFonts w:ascii="Times New Roman" w:hAnsi="Times New Roman" w:cs="Times New Roman"/>
          <w:color w:val="000000"/>
          <w:spacing w:val="-10"/>
          <w:sz w:val="27"/>
          <w:szCs w:val="27"/>
          <w:lang w:eastAsia="ru-RU"/>
        </w:rPr>
        <w:t>Москва 2017</w:t>
      </w:r>
    </w:p>
    <w:p w:rsidR="007D16B1" w:rsidRPr="00A95E7C" w:rsidRDefault="007D16B1" w:rsidP="00A95E7C">
      <w:pPr>
        <w:spacing w:after="0" w:line="360" w:lineRule="auto"/>
        <w:jc w:val="both"/>
        <w:rPr>
          <w:rFonts w:ascii="Times New Roman" w:eastAsia="Arial Unicode MS" w:hAnsi="Times New Roman" w:cs="Times New Roman"/>
          <w:color w:val="000000"/>
          <w:sz w:val="28"/>
          <w:szCs w:val="28"/>
          <w:lang w:eastAsia="ru-RU"/>
        </w:rPr>
      </w:pPr>
      <w:r w:rsidRPr="00A95E7C">
        <w:rPr>
          <w:rFonts w:ascii="Times New Roman" w:eastAsia="Arial Unicode MS" w:hAnsi="Times New Roman" w:cs="Times New Roman"/>
          <w:b/>
          <w:bCs/>
          <w:color w:val="000000"/>
          <w:sz w:val="28"/>
          <w:szCs w:val="28"/>
          <w:lang w:eastAsia="ru-RU"/>
        </w:rPr>
        <w:t>ТЕМА 5.</w:t>
      </w:r>
      <w:r w:rsidRPr="00A95E7C">
        <w:rPr>
          <w:rFonts w:ascii="Times New Roman" w:eastAsia="Arial Unicode MS" w:hAnsi="Times New Roman" w:cs="Times New Roman"/>
          <w:color w:val="000000"/>
          <w:sz w:val="28"/>
          <w:szCs w:val="28"/>
          <w:lang w:eastAsia="ru-RU"/>
        </w:rPr>
        <w:t xml:space="preserve"> Порядок формирования данных «Отчета о движении денежных средств»  </w:t>
      </w:r>
    </w:p>
    <w:p w:rsidR="007D16B1" w:rsidRPr="00A95E7C" w:rsidRDefault="007D16B1" w:rsidP="00A95E7C">
      <w:pPr>
        <w:spacing w:after="0" w:line="360" w:lineRule="auto"/>
        <w:jc w:val="both"/>
        <w:rPr>
          <w:rFonts w:ascii="Times New Roman" w:eastAsia="Arial Unicode MS" w:hAnsi="Times New Roman" w:cs="Times New Roman"/>
          <w:color w:val="000000"/>
          <w:sz w:val="28"/>
          <w:szCs w:val="28"/>
          <w:lang w:eastAsia="ru-RU"/>
        </w:rPr>
      </w:pPr>
      <w:r w:rsidRPr="00A95E7C">
        <w:rPr>
          <w:rFonts w:ascii="Times New Roman" w:eastAsia="Arial Unicode MS" w:hAnsi="Times New Roman" w:cs="Times New Roman"/>
          <w:b/>
          <w:bCs/>
          <w:color w:val="000000"/>
          <w:sz w:val="28"/>
          <w:szCs w:val="28"/>
          <w:lang w:eastAsia="ru-RU"/>
        </w:rPr>
        <w:t>5.1.</w:t>
      </w:r>
      <w:r w:rsidRPr="00A95E7C">
        <w:rPr>
          <w:rFonts w:ascii="Times New Roman" w:eastAsia="Arial Unicode MS" w:hAnsi="Times New Roman" w:cs="Times New Roman"/>
          <w:color w:val="000000"/>
          <w:sz w:val="28"/>
          <w:szCs w:val="28"/>
          <w:lang w:eastAsia="ru-RU"/>
        </w:rPr>
        <w:t xml:space="preserve"> Понятие и экономическая сущность денежных средств и денежных потоков предприятия и их классификация </w:t>
      </w:r>
    </w:p>
    <w:p w:rsidR="007D16B1" w:rsidRPr="00A95E7C" w:rsidRDefault="007D16B1" w:rsidP="00A95E7C">
      <w:pPr>
        <w:spacing w:after="0" w:line="360" w:lineRule="auto"/>
        <w:jc w:val="both"/>
        <w:rPr>
          <w:rFonts w:ascii="Times New Roman" w:eastAsia="Arial Unicode MS" w:hAnsi="Times New Roman" w:cs="Times New Roman"/>
          <w:color w:val="000000"/>
          <w:sz w:val="28"/>
          <w:szCs w:val="28"/>
          <w:lang w:eastAsia="ru-RU"/>
        </w:rPr>
      </w:pPr>
      <w:r w:rsidRPr="00A95E7C">
        <w:rPr>
          <w:rFonts w:ascii="Times New Roman" w:eastAsia="Arial Unicode MS" w:hAnsi="Times New Roman" w:cs="Times New Roman"/>
          <w:b/>
          <w:bCs/>
          <w:color w:val="000000"/>
          <w:sz w:val="28"/>
          <w:szCs w:val="28"/>
          <w:lang w:eastAsia="ru-RU"/>
        </w:rPr>
        <w:t>5.2.</w:t>
      </w:r>
      <w:r w:rsidRPr="00A95E7C">
        <w:rPr>
          <w:rFonts w:ascii="Times New Roman" w:eastAsia="Arial Unicode MS" w:hAnsi="Times New Roman" w:cs="Times New Roman"/>
          <w:color w:val="000000"/>
          <w:sz w:val="28"/>
          <w:szCs w:val="28"/>
          <w:lang w:eastAsia="ru-RU"/>
        </w:rPr>
        <w:t xml:space="preserve"> Содержание и назначение «Отчета о движении денежных средств»</w:t>
      </w:r>
    </w:p>
    <w:p w:rsidR="007D16B1" w:rsidRPr="00A95E7C" w:rsidRDefault="007D16B1" w:rsidP="00A95E7C">
      <w:pPr>
        <w:spacing w:after="0" w:line="360" w:lineRule="auto"/>
        <w:jc w:val="both"/>
        <w:rPr>
          <w:rFonts w:ascii="Times New Roman" w:eastAsia="Arial Unicode MS" w:hAnsi="Times New Roman" w:cs="Times New Roman"/>
          <w:color w:val="000000"/>
          <w:sz w:val="28"/>
          <w:szCs w:val="28"/>
          <w:lang w:eastAsia="ru-RU"/>
        </w:rPr>
      </w:pPr>
      <w:r w:rsidRPr="00A95E7C">
        <w:rPr>
          <w:rFonts w:ascii="Times New Roman" w:eastAsia="Arial Unicode MS" w:hAnsi="Times New Roman" w:cs="Times New Roman"/>
          <w:b/>
          <w:bCs/>
          <w:color w:val="000000"/>
          <w:sz w:val="28"/>
          <w:szCs w:val="28"/>
          <w:lang w:eastAsia="ru-RU"/>
        </w:rPr>
        <w:t>5.3.</w:t>
      </w:r>
      <w:r w:rsidRPr="00A95E7C">
        <w:rPr>
          <w:rFonts w:ascii="Times New Roman" w:eastAsia="Arial Unicode MS" w:hAnsi="Times New Roman" w:cs="Times New Roman"/>
          <w:color w:val="000000"/>
          <w:sz w:val="28"/>
          <w:szCs w:val="28"/>
          <w:lang w:eastAsia="ru-RU"/>
        </w:rPr>
        <w:t xml:space="preserve"> Методы представления потоков денежных средств в «Отчете о движении денежных средств».</w:t>
      </w:r>
    </w:p>
    <w:p w:rsidR="007D16B1" w:rsidRPr="00831ADF" w:rsidRDefault="007D16B1" w:rsidP="00A95E7C">
      <w:pPr>
        <w:spacing w:after="0" w:line="360" w:lineRule="auto"/>
        <w:jc w:val="both"/>
        <w:rPr>
          <w:rFonts w:ascii="Times New Roman" w:eastAsia="Arial Unicode MS" w:hAnsi="Times New Roman"/>
          <w:color w:val="000000"/>
          <w:sz w:val="28"/>
          <w:szCs w:val="28"/>
          <w:lang w:eastAsia="ru-RU"/>
        </w:rPr>
      </w:pPr>
      <w:r>
        <w:rPr>
          <w:rFonts w:ascii="Times New Roman" w:eastAsia="Arial Unicode MS" w:hAnsi="Times New Roman" w:cs="Times New Roman"/>
          <w:snapToGrid w:val="0"/>
          <w:color w:val="000000"/>
          <w:sz w:val="28"/>
          <w:szCs w:val="28"/>
          <w:lang w:eastAsia="ru-RU"/>
        </w:rPr>
        <w:t xml:space="preserve">2) Ответить на </w:t>
      </w:r>
      <w:r w:rsidRPr="00831ADF">
        <w:rPr>
          <w:rFonts w:ascii="Times New Roman" w:eastAsia="Arial Unicode MS" w:hAnsi="Times New Roman" w:cs="Times New Roman"/>
          <w:snapToGrid w:val="0"/>
          <w:color w:val="000000"/>
          <w:sz w:val="28"/>
          <w:szCs w:val="28"/>
          <w:lang w:eastAsia="ru-RU"/>
        </w:rPr>
        <w:t>все вопросы тестов.</w:t>
      </w:r>
    </w:p>
    <w:p w:rsidR="007D16B1" w:rsidRDefault="007D16B1" w:rsidP="00800DCD">
      <w:pPr>
        <w:rPr>
          <w:rFonts w:ascii="Times New Roman" w:eastAsia="Arial Unicode MS" w:hAnsi="Times New Roman"/>
          <w:snapToGrid w:val="0"/>
          <w:color w:val="000000"/>
          <w:sz w:val="28"/>
          <w:szCs w:val="28"/>
          <w:lang w:eastAsia="ru-RU"/>
        </w:rPr>
      </w:pPr>
      <w:r w:rsidRPr="00831ADF">
        <w:rPr>
          <w:rFonts w:ascii="Times New Roman" w:eastAsia="Arial Unicode MS" w:hAnsi="Times New Roman" w:cs="Times New Roman"/>
          <w:snapToGrid w:val="0"/>
          <w:color w:val="000000"/>
          <w:sz w:val="28"/>
          <w:szCs w:val="28"/>
          <w:lang w:eastAsia="ru-RU"/>
        </w:rPr>
        <w:t>3</w:t>
      </w:r>
      <w:r>
        <w:rPr>
          <w:rFonts w:ascii="Times New Roman" w:eastAsia="Arial Unicode MS" w:hAnsi="Times New Roman" w:cs="Times New Roman"/>
          <w:snapToGrid w:val="0"/>
          <w:color w:val="000000"/>
          <w:sz w:val="28"/>
          <w:szCs w:val="28"/>
          <w:lang w:eastAsia="ru-RU"/>
        </w:rPr>
        <w:t>) Номера задач: с 1 –го по</w:t>
      </w:r>
      <w:r w:rsidRPr="00831ADF">
        <w:rPr>
          <w:rFonts w:ascii="Times New Roman" w:eastAsia="Arial Unicode MS" w:hAnsi="Times New Roman" w:cs="Times New Roman"/>
          <w:snapToGrid w:val="0"/>
          <w:color w:val="000000"/>
          <w:sz w:val="28"/>
          <w:szCs w:val="28"/>
          <w:lang w:eastAsia="ru-RU"/>
        </w:rPr>
        <w:t xml:space="preserve"> 4. </w:t>
      </w:r>
      <w:r w:rsidRPr="00D3207B">
        <w:rPr>
          <w:rFonts w:ascii="Times New Roman" w:eastAsia="Arial Unicode MS" w:hAnsi="Times New Roman" w:cs="Times New Roman"/>
          <w:b/>
          <w:bCs/>
          <w:snapToGrid w:val="0"/>
          <w:color w:val="000000"/>
          <w:sz w:val="28"/>
          <w:szCs w:val="28"/>
          <w:lang w:eastAsia="ru-RU"/>
        </w:rPr>
        <w:t>УК=1400 тыс. руб</w:t>
      </w:r>
    </w:p>
    <w:p w:rsidR="007D16B1" w:rsidRDefault="007D16B1" w:rsidP="00831ADF">
      <w:pPr>
        <w:rPr>
          <w:rFonts w:ascii="Times New Roman" w:eastAsia="Arial Unicode MS" w:hAnsi="Times New Roman"/>
          <w:snapToGrid w:val="0"/>
          <w:color w:val="000000"/>
          <w:sz w:val="28"/>
          <w:szCs w:val="28"/>
          <w:lang w:eastAsia="ru-RU"/>
        </w:rPr>
      </w:pPr>
    </w:p>
    <w:p w:rsidR="007D16B1" w:rsidRPr="00166FAF" w:rsidRDefault="007D16B1" w:rsidP="00166FAF">
      <w:pPr>
        <w:spacing w:after="0" w:line="360" w:lineRule="auto"/>
        <w:ind w:firstLine="709"/>
        <w:rPr>
          <w:rFonts w:ascii="Times New Roman" w:hAnsi="Times New Roman" w:cs="Times New Roman"/>
          <w:color w:val="000000"/>
          <w:sz w:val="28"/>
          <w:szCs w:val="28"/>
          <w:lang w:eastAsia="ru-RU"/>
        </w:rPr>
      </w:pPr>
      <w:r w:rsidRPr="00166FAF">
        <w:rPr>
          <w:rFonts w:ascii="Times New Roman" w:hAnsi="Times New Roman" w:cs="Times New Roman"/>
          <w:color w:val="000000"/>
          <w:sz w:val="28"/>
          <w:szCs w:val="28"/>
          <w:lang w:eastAsia="ru-RU"/>
        </w:rPr>
        <w:t>По итогам выполненной работы выставляется дифференцированная оценка, имеющая определенный удельный вес в текущей успеваемости студента по дисциплине «Финансовая отчетность»</w:t>
      </w:r>
      <w:r w:rsidRPr="00166FAF">
        <w:rPr>
          <w:rFonts w:ascii="Times New Roman" w:hAnsi="Times New Roman" w:cs="Times New Roman"/>
          <w:color w:val="000000"/>
          <w:sz w:val="26"/>
          <w:szCs w:val="26"/>
          <w:lang w:eastAsia="ru-RU"/>
        </w:rPr>
        <w:t>.</w:t>
      </w:r>
      <w:r w:rsidRPr="00166FAF">
        <w:rPr>
          <w:rFonts w:ascii="Times New Roman" w:hAnsi="Times New Roman" w:cs="Times New Roman"/>
          <w:b/>
          <w:bCs/>
          <w:color w:val="000000"/>
          <w:sz w:val="26"/>
          <w:szCs w:val="26"/>
          <w:lang w:eastAsia="ru-RU"/>
        </w:rPr>
        <w:t xml:space="preserve"> </w:t>
      </w:r>
      <w:r w:rsidRPr="00166FAF">
        <w:rPr>
          <w:rFonts w:ascii="Times New Roman" w:hAnsi="Times New Roman" w:cs="Times New Roman"/>
          <w:color w:val="000000"/>
          <w:sz w:val="28"/>
          <w:szCs w:val="28"/>
          <w:lang w:eastAsia="ru-RU"/>
        </w:rPr>
        <w:t>Задания имеют бальную оценку в зависимости от сложности. Знания студентов оцениваются исходя из базы 100 баллов, которые в последующем конвертируются в 10 баллов для текущей аттестации.</w:t>
      </w:r>
    </w:p>
    <w:p w:rsidR="007D16B1" w:rsidRPr="00166FAF" w:rsidRDefault="007D16B1" w:rsidP="00166FAF">
      <w:pPr>
        <w:spacing w:after="0" w:line="360" w:lineRule="auto"/>
        <w:ind w:firstLine="709"/>
        <w:rPr>
          <w:rFonts w:ascii="Times New Roman" w:hAnsi="Times New Roman" w:cs="Times New Roman"/>
          <w:b/>
          <w:bCs/>
          <w:color w:val="000000"/>
          <w:sz w:val="28"/>
          <w:szCs w:val="28"/>
          <w:lang w:eastAsia="ru-RU"/>
        </w:rPr>
      </w:pPr>
      <w:r w:rsidRPr="00166FAF">
        <w:rPr>
          <w:rFonts w:ascii="Times New Roman" w:hAnsi="Times New Roman" w:cs="Times New Roman"/>
          <w:color w:val="000000"/>
          <w:sz w:val="28"/>
          <w:szCs w:val="28"/>
          <w:lang w:eastAsia="ru-RU"/>
        </w:rPr>
        <w:t xml:space="preserve">Рассмотрение теоретического вопроса (краткий ответ)- </w:t>
      </w:r>
      <w:r w:rsidRPr="00166FAF">
        <w:rPr>
          <w:rFonts w:ascii="Times New Roman" w:hAnsi="Times New Roman" w:cs="Times New Roman"/>
          <w:b/>
          <w:bCs/>
          <w:color w:val="000000"/>
          <w:sz w:val="28"/>
          <w:szCs w:val="28"/>
          <w:lang w:eastAsia="ru-RU"/>
        </w:rPr>
        <w:t>20 баллов.</w:t>
      </w:r>
    </w:p>
    <w:p w:rsidR="007D16B1" w:rsidRPr="00166FAF" w:rsidRDefault="007D16B1" w:rsidP="00166FAF">
      <w:pPr>
        <w:tabs>
          <w:tab w:val="left" w:pos="696"/>
          <w:tab w:val="left" w:pos="993"/>
        </w:tabs>
        <w:spacing w:after="0" w:line="360" w:lineRule="auto"/>
        <w:ind w:left="709"/>
        <w:rPr>
          <w:rFonts w:ascii="Times New Roman" w:hAnsi="Times New Roman" w:cs="Times New Roman"/>
          <w:b/>
          <w:bCs/>
          <w:color w:val="000000"/>
          <w:sz w:val="28"/>
          <w:szCs w:val="28"/>
          <w:lang w:eastAsia="ru-RU"/>
        </w:rPr>
      </w:pPr>
      <w:r w:rsidRPr="00166FAF">
        <w:rPr>
          <w:rFonts w:ascii="Times New Roman" w:hAnsi="Times New Roman" w:cs="Times New Roman"/>
          <w:color w:val="000000"/>
          <w:sz w:val="28"/>
          <w:szCs w:val="28"/>
          <w:lang w:eastAsia="ru-RU"/>
        </w:rPr>
        <w:t xml:space="preserve">Решение задач </w:t>
      </w:r>
      <w:r>
        <w:rPr>
          <w:rFonts w:ascii="Times New Roman" w:hAnsi="Times New Roman" w:cs="Times New Roman"/>
          <w:color w:val="000000"/>
          <w:sz w:val="28"/>
          <w:szCs w:val="28"/>
          <w:lang w:eastAsia="ru-RU"/>
        </w:rPr>
        <w:t>оценивается в</w:t>
      </w:r>
      <w:r w:rsidRPr="00166FAF">
        <w:rPr>
          <w:rFonts w:ascii="Times New Roman" w:hAnsi="Times New Roman" w:cs="Times New Roman"/>
          <w:color w:val="000000"/>
          <w:sz w:val="28"/>
          <w:szCs w:val="28"/>
          <w:lang w:eastAsia="ru-RU"/>
        </w:rPr>
        <w:t xml:space="preserve"> </w:t>
      </w:r>
      <w:r w:rsidRPr="00166FAF">
        <w:rPr>
          <w:rFonts w:ascii="Times New Roman" w:hAnsi="Times New Roman" w:cs="Times New Roman"/>
          <w:b/>
          <w:bCs/>
          <w:color w:val="000000"/>
          <w:sz w:val="28"/>
          <w:szCs w:val="28"/>
          <w:lang w:eastAsia="ru-RU"/>
        </w:rPr>
        <w:t xml:space="preserve">65 баллов: </w:t>
      </w:r>
    </w:p>
    <w:p w:rsidR="007D16B1" w:rsidRPr="00166FAF" w:rsidRDefault="007D16B1" w:rsidP="00166FAF">
      <w:pPr>
        <w:tabs>
          <w:tab w:val="left" w:pos="0"/>
          <w:tab w:val="left" w:pos="993"/>
        </w:tabs>
        <w:spacing w:after="0" w:line="360" w:lineRule="auto"/>
        <w:ind w:left="708" w:firstLine="709"/>
        <w:rPr>
          <w:rFonts w:ascii="Times New Roman" w:hAnsi="Times New Roman" w:cs="Times New Roman"/>
          <w:color w:val="000000"/>
          <w:sz w:val="28"/>
          <w:szCs w:val="28"/>
          <w:lang w:eastAsia="ru-RU"/>
        </w:rPr>
      </w:pPr>
      <w:r w:rsidRPr="00166FAF">
        <w:rPr>
          <w:rFonts w:ascii="Times New Roman" w:hAnsi="Times New Roman" w:cs="Times New Roman"/>
          <w:color w:val="000000"/>
          <w:sz w:val="28"/>
          <w:szCs w:val="28"/>
          <w:lang w:eastAsia="ru-RU"/>
        </w:rPr>
        <w:t>1) бухгалтерский баланс (20 баллов);</w:t>
      </w:r>
    </w:p>
    <w:p w:rsidR="007D16B1" w:rsidRPr="00166FAF" w:rsidRDefault="007D16B1" w:rsidP="00166FAF">
      <w:pPr>
        <w:tabs>
          <w:tab w:val="left" w:pos="0"/>
          <w:tab w:val="left" w:pos="993"/>
        </w:tabs>
        <w:spacing w:after="0" w:line="360" w:lineRule="auto"/>
        <w:ind w:left="708" w:firstLine="709"/>
        <w:rPr>
          <w:rFonts w:ascii="Times New Roman" w:hAnsi="Times New Roman" w:cs="Times New Roman"/>
          <w:color w:val="000000"/>
          <w:sz w:val="28"/>
          <w:szCs w:val="28"/>
          <w:lang w:eastAsia="ru-RU"/>
        </w:rPr>
      </w:pPr>
      <w:r w:rsidRPr="00166FAF">
        <w:rPr>
          <w:rFonts w:ascii="Times New Roman" w:hAnsi="Times New Roman" w:cs="Times New Roman"/>
          <w:color w:val="000000"/>
          <w:sz w:val="28"/>
          <w:szCs w:val="28"/>
          <w:lang w:eastAsia="ru-RU"/>
        </w:rPr>
        <w:t>2) о</w:t>
      </w:r>
      <w:r>
        <w:rPr>
          <w:rFonts w:ascii="Times New Roman" w:hAnsi="Times New Roman" w:cs="Times New Roman"/>
          <w:color w:val="000000"/>
          <w:sz w:val="28"/>
          <w:szCs w:val="28"/>
          <w:lang w:eastAsia="ru-RU"/>
        </w:rPr>
        <w:t xml:space="preserve">тчет </w:t>
      </w:r>
      <w:r w:rsidRPr="00166FAF">
        <w:rPr>
          <w:rFonts w:ascii="Times New Roman" w:hAnsi="Times New Roman" w:cs="Times New Roman"/>
          <w:color w:val="000000"/>
          <w:sz w:val="28"/>
          <w:szCs w:val="28"/>
          <w:lang w:eastAsia="ru-RU"/>
        </w:rPr>
        <w:t>о финансовых результатах (15 баллов);</w:t>
      </w:r>
    </w:p>
    <w:p w:rsidR="007D16B1" w:rsidRPr="00166FAF" w:rsidRDefault="007D16B1" w:rsidP="00166FAF">
      <w:pPr>
        <w:tabs>
          <w:tab w:val="left" w:pos="0"/>
          <w:tab w:val="left" w:pos="993"/>
        </w:tabs>
        <w:spacing w:after="0" w:line="360" w:lineRule="auto"/>
        <w:ind w:left="708" w:firstLine="709"/>
        <w:rPr>
          <w:rFonts w:ascii="Times New Roman" w:hAnsi="Times New Roman" w:cs="Times New Roman"/>
          <w:color w:val="000000"/>
          <w:sz w:val="28"/>
          <w:szCs w:val="28"/>
          <w:lang w:eastAsia="ru-RU"/>
        </w:rPr>
      </w:pPr>
      <w:r w:rsidRPr="00166FAF">
        <w:rPr>
          <w:rFonts w:ascii="Times New Roman" w:hAnsi="Times New Roman" w:cs="Times New Roman"/>
          <w:color w:val="000000"/>
          <w:sz w:val="28"/>
          <w:szCs w:val="28"/>
          <w:lang w:eastAsia="ru-RU"/>
        </w:rPr>
        <w:t>3) пояснения к Бухгалтерскому балансу и Отчету о финансовых результатах (20 баллов);</w:t>
      </w:r>
    </w:p>
    <w:p w:rsidR="007D16B1" w:rsidRPr="00166FAF" w:rsidRDefault="007D16B1" w:rsidP="00166FAF">
      <w:pPr>
        <w:tabs>
          <w:tab w:val="left" w:pos="0"/>
          <w:tab w:val="left" w:pos="993"/>
        </w:tabs>
        <w:spacing w:after="0" w:line="360" w:lineRule="auto"/>
        <w:ind w:left="708" w:firstLine="709"/>
        <w:rPr>
          <w:rFonts w:ascii="Times New Roman" w:hAnsi="Times New Roman" w:cs="Times New Roman"/>
          <w:color w:val="000000"/>
          <w:sz w:val="28"/>
          <w:szCs w:val="28"/>
          <w:lang w:eastAsia="ru-RU"/>
        </w:rPr>
      </w:pPr>
      <w:r w:rsidRPr="00166FAF">
        <w:rPr>
          <w:rFonts w:ascii="Times New Roman" w:hAnsi="Times New Roman" w:cs="Times New Roman"/>
          <w:color w:val="000000"/>
          <w:sz w:val="28"/>
          <w:szCs w:val="28"/>
          <w:lang w:eastAsia="ru-RU"/>
        </w:rPr>
        <w:t>4) проверка в формах отчетности на соответствие "Взаимоувязка показателей бухгалтерской отчетности" (10 баллов).</w:t>
      </w:r>
    </w:p>
    <w:p w:rsidR="007D16B1" w:rsidRDefault="007D16B1" w:rsidP="00D3207B">
      <w:pPr>
        <w:tabs>
          <w:tab w:val="left" w:pos="0"/>
          <w:tab w:val="left" w:pos="993"/>
        </w:tabs>
        <w:spacing w:after="0" w:line="360" w:lineRule="auto"/>
        <w:ind w:firstLine="709"/>
        <w:rPr>
          <w:rFonts w:ascii="Times New Roman" w:hAnsi="Times New Roman" w:cs="Times New Roman"/>
          <w:color w:val="000000"/>
          <w:sz w:val="28"/>
          <w:szCs w:val="28"/>
          <w:lang w:eastAsia="ru-RU"/>
        </w:rPr>
      </w:pPr>
      <w:r w:rsidRPr="00166FAF">
        <w:rPr>
          <w:rFonts w:ascii="Times New Roman" w:hAnsi="Times New Roman" w:cs="Times New Roman"/>
          <w:color w:val="000000"/>
          <w:sz w:val="28"/>
          <w:szCs w:val="28"/>
          <w:lang w:eastAsia="ru-RU"/>
        </w:rPr>
        <w:t xml:space="preserve">Правильные ответы на тесты – </w:t>
      </w:r>
      <w:r w:rsidRPr="00166FAF">
        <w:rPr>
          <w:rFonts w:ascii="Times New Roman" w:hAnsi="Times New Roman" w:cs="Times New Roman"/>
          <w:b/>
          <w:bCs/>
          <w:color w:val="000000"/>
          <w:sz w:val="28"/>
          <w:szCs w:val="28"/>
          <w:lang w:eastAsia="ru-RU"/>
        </w:rPr>
        <w:t>15 баллов</w:t>
      </w:r>
      <w:r w:rsidRPr="00166FAF">
        <w:rPr>
          <w:rFonts w:ascii="Times New Roman" w:hAnsi="Times New Roman" w:cs="Times New Roman"/>
          <w:color w:val="000000"/>
          <w:sz w:val="28"/>
          <w:szCs w:val="28"/>
          <w:lang w:eastAsia="ru-RU"/>
        </w:rPr>
        <w:t>.</w:t>
      </w:r>
    </w:p>
    <w:p w:rsidR="007D16B1" w:rsidRDefault="007D16B1" w:rsidP="00166FAF">
      <w:pPr>
        <w:spacing w:after="0" w:line="240" w:lineRule="auto"/>
        <w:ind w:left="750"/>
        <w:rPr>
          <w:rFonts w:ascii="Times New Roman" w:hAnsi="Times New Roman" w:cs="Times New Roman"/>
          <w:color w:val="000000"/>
          <w:sz w:val="28"/>
          <w:szCs w:val="28"/>
          <w:lang w:eastAsia="ru-RU"/>
        </w:rPr>
      </w:pPr>
    </w:p>
    <w:p w:rsidR="007D16B1" w:rsidRDefault="007D16B1" w:rsidP="00C66E8F">
      <w:pPr>
        <w:spacing w:line="360" w:lineRule="auto"/>
        <w:jc w:val="center"/>
        <w:rPr>
          <w:rFonts w:ascii="Times New Roman" w:hAnsi="Times New Roman" w:cs="Times New Roman"/>
          <w:b/>
          <w:bCs/>
          <w:sz w:val="28"/>
          <w:szCs w:val="28"/>
        </w:rPr>
      </w:pPr>
    </w:p>
    <w:p w:rsidR="007D16B1" w:rsidRDefault="007D16B1" w:rsidP="00C66E8F">
      <w:pPr>
        <w:spacing w:line="360" w:lineRule="auto"/>
        <w:jc w:val="center"/>
        <w:rPr>
          <w:rFonts w:ascii="Times New Roman" w:hAnsi="Times New Roman" w:cs="Times New Roman"/>
          <w:b/>
          <w:bCs/>
          <w:sz w:val="28"/>
          <w:szCs w:val="28"/>
        </w:rPr>
      </w:pPr>
    </w:p>
    <w:p w:rsidR="007D16B1" w:rsidRDefault="007D16B1" w:rsidP="00C66E8F">
      <w:pPr>
        <w:spacing w:line="360" w:lineRule="auto"/>
        <w:jc w:val="center"/>
        <w:rPr>
          <w:rFonts w:ascii="Times New Roman" w:hAnsi="Times New Roman" w:cs="Times New Roman"/>
          <w:b/>
          <w:bCs/>
          <w:sz w:val="28"/>
          <w:szCs w:val="28"/>
        </w:rPr>
      </w:pPr>
    </w:p>
    <w:p w:rsidR="007D16B1" w:rsidRDefault="007D16B1" w:rsidP="00C66E8F">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Тема 5. </w:t>
      </w:r>
      <w:r>
        <w:rPr>
          <w:rFonts w:ascii="Times New Roman" w:hAnsi="Times New Roman" w:cs="Times New Roman"/>
          <w:sz w:val="28"/>
          <w:szCs w:val="28"/>
        </w:rPr>
        <w:t>Порядок формирования данных «Отчета о движении денежных средств»</w:t>
      </w:r>
    </w:p>
    <w:p w:rsidR="007D16B1" w:rsidRDefault="007D16B1" w:rsidP="00C66E8F">
      <w:pPr>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5.1. Понятие и экономическая сущность денежных средств и денежных потоков</w:t>
      </w:r>
    </w:p>
    <w:p w:rsidR="007D16B1" w:rsidRDefault="007D16B1" w:rsidP="00C66E8F">
      <w:pPr>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предприятия и их классификация.</w:t>
      </w:r>
    </w:p>
    <w:p w:rsidR="007D16B1" w:rsidRDefault="007D16B1" w:rsidP="00C66E8F">
      <w:pPr>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 xml:space="preserve">Денежный поток — это совокупность распределенных во времени объемов поступления и выбытия денежных средств в процессе хозяйственной деятельности организации. </w:t>
      </w:r>
    </w:p>
    <w:p w:rsidR="007D16B1" w:rsidRDefault="007D16B1" w:rsidP="00C66E8F">
      <w:pPr>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 xml:space="preserve">Поступление [приток] денежных средств называется положительным денежным потоком, выбытие [отток] денежных средств — отрицательным денежным потоком. Разность между положительным и отрицательным денежными потоками по каждому виду деятельности или по хозяйственной деятельности организации в целом называется чистым денежным потоком. </w:t>
      </w:r>
    </w:p>
    <w:p w:rsidR="007D16B1" w:rsidRDefault="007D16B1" w:rsidP="00C66E8F">
      <w:pPr>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Понятие денежный поток является обобщающим и содержит в себе большое количество разнообразных видов потоков денежных средств, возникающих в процессе функционирования организации. С аналитической точки зрения определение денежных потоков является обобщенным, агрегированным, включающим в свой состав различные виды потоков, обслуживающих финансово-хозяйственную деятельность предприятия.</w:t>
      </w:r>
    </w:p>
    <w:p w:rsidR="007D16B1" w:rsidRDefault="007D16B1" w:rsidP="00C66E8F">
      <w:pPr>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Анализ потоков денежных средств связан с выяснением причин, повлиявших на: увеличение притока денежных средств; уменьшение их притока; увеличение их оттока; уменьшение их оттока.</w:t>
      </w:r>
    </w:p>
    <w:p w:rsidR="007D16B1" w:rsidRDefault="007D16B1" w:rsidP="00C66E8F">
      <w:pPr>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Классификация потоков по категориям деятельности обеспечивает представление информации, позволяющей пользователям оценить влияние каждого вида деятельности на финансовое положение компании и на сумму денежных средств (и их эквивалентов). Данная информация может также использоваться для анализа связи между указанными категориями деятельности.</w:t>
      </w:r>
    </w:p>
    <w:p w:rsidR="007D16B1" w:rsidRDefault="007D16B1" w:rsidP="00C66E8F">
      <w:pPr>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Одна и та же операция может приводить к образованию потоков денежных средств, которые будут классифицироваться по-разному.</w:t>
      </w:r>
    </w:p>
    <w:p w:rsidR="007D16B1" w:rsidRDefault="007D16B1" w:rsidP="00C66E8F">
      <w:pPr>
        <w:spacing w:before="100" w:beforeAutospacing="1" w:after="100" w:afterAutospacing="1"/>
        <w:rPr>
          <w:rFonts w:ascii="Times New Roman" w:hAnsi="Times New Roman" w:cs="Times New Roman"/>
          <w:sz w:val="28"/>
          <w:szCs w:val="28"/>
        </w:rPr>
      </w:pPr>
    </w:p>
    <w:p w:rsidR="007D16B1" w:rsidRDefault="007D16B1" w:rsidP="00C66E8F">
      <w:pPr>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5.2. Содержание и назначение «Отчета о движении денежных средств»</w:t>
      </w:r>
    </w:p>
    <w:p w:rsidR="007D16B1" w:rsidRDefault="007D16B1" w:rsidP="00C66E8F">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Отчет о движении денежных средств</w:t>
      </w:r>
      <w:r>
        <w:rPr>
          <w:rStyle w:val="apple-converted-space"/>
          <w:sz w:val="28"/>
          <w:szCs w:val="28"/>
        </w:rPr>
        <w:t> </w:t>
      </w:r>
      <w:r>
        <w:rPr>
          <w:rFonts w:ascii="Times New Roman" w:hAnsi="Times New Roman" w:cs="Times New Roman"/>
          <w:sz w:val="28"/>
          <w:szCs w:val="28"/>
        </w:rPr>
        <w:t>(</w:t>
      </w:r>
      <w:r>
        <w:rPr>
          <w:rFonts w:ascii="Times New Roman" w:hAnsi="Times New Roman" w:cs="Times New Roman"/>
          <w:b/>
          <w:bCs/>
          <w:sz w:val="28"/>
          <w:szCs w:val="28"/>
        </w:rPr>
        <w:t>ОДДС</w:t>
      </w:r>
      <w:r>
        <w:rPr>
          <w:rFonts w:ascii="Times New Roman" w:hAnsi="Times New Roman" w:cs="Times New Roman"/>
          <w:sz w:val="28"/>
          <w:szCs w:val="28"/>
        </w:rPr>
        <w:t xml:space="preserve">) – это табличная форма бухгалтерской отчетности, содержащая данные о движении денежных средство в разрезе статей их поступления в организации и выплаты. Данный отчет является одной из 4-х ключевых форм бухгалтерской </w:t>
      </w:r>
      <w:r w:rsidRPr="00C66E8F">
        <w:rPr>
          <w:rFonts w:ascii="Times New Roman" w:hAnsi="Times New Roman" w:cs="Times New Roman"/>
          <w:sz w:val="28"/>
          <w:szCs w:val="28"/>
        </w:rPr>
        <w:t>отчетности (три другие: Бухгалтерский баланс,</w:t>
      </w:r>
      <w:r w:rsidRPr="00C66E8F">
        <w:rPr>
          <w:rStyle w:val="apple-converted-space"/>
          <w:rFonts w:ascii="Times New Roman" w:hAnsi="Times New Roman" w:cs="Times New Roman"/>
          <w:sz w:val="28"/>
          <w:szCs w:val="28"/>
        </w:rPr>
        <w:t> </w:t>
      </w:r>
      <w:r w:rsidRPr="00C66E8F">
        <w:rPr>
          <w:rFonts w:ascii="Times New Roman" w:hAnsi="Times New Roman" w:cs="Times New Roman"/>
          <w:sz w:val="28"/>
          <w:szCs w:val="28"/>
          <w:bdr w:val="none" w:sz="0" w:space="0" w:color="auto" w:frame="1"/>
        </w:rPr>
        <w:t>Отчет о прибылях и убытках</w:t>
      </w:r>
      <w:r w:rsidRPr="00C66E8F">
        <w:rPr>
          <w:rStyle w:val="apple-converted-space"/>
          <w:rFonts w:ascii="Times New Roman" w:hAnsi="Times New Roman" w:cs="Times New Roman"/>
          <w:sz w:val="28"/>
          <w:szCs w:val="28"/>
        </w:rPr>
        <w:t> </w:t>
      </w:r>
      <w:r w:rsidRPr="00C66E8F">
        <w:rPr>
          <w:rFonts w:ascii="Times New Roman" w:hAnsi="Times New Roman" w:cs="Times New Roman"/>
          <w:sz w:val="28"/>
          <w:szCs w:val="28"/>
        </w:rPr>
        <w:t>и</w:t>
      </w:r>
      <w:r w:rsidRPr="00C66E8F">
        <w:rPr>
          <w:rStyle w:val="apple-converted-space"/>
          <w:rFonts w:ascii="Times New Roman" w:hAnsi="Times New Roman" w:cs="Times New Roman"/>
          <w:sz w:val="28"/>
          <w:szCs w:val="28"/>
        </w:rPr>
        <w:t> </w:t>
      </w:r>
      <w:hyperlink r:id="rId7" w:tooltip="Отчет об изменениях капитала (определение, описание, подробности)" w:history="1">
        <w:r w:rsidRPr="00C66E8F">
          <w:rPr>
            <w:rStyle w:val="Hyperlink"/>
            <w:rFonts w:ascii="Times New Roman" w:hAnsi="Times New Roman" w:cs="Times New Roman"/>
            <w:sz w:val="28"/>
            <w:szCs w:val="28"/>
            <w:u w:val="none"/>
            <w:bdr w:val="none" w:sz="0" w:space="0" w:color="auto" w:frame="1"/>
          </w:rPr>
          <w:t>Отчет об изменениях капитала</w:t>
        </w:r>
      </w:hyperlink>
      <w:r>
        <w:rPr>
          <w:rFonts w:ascii="Times New Roman" w:hAnsi="Times New Roman" w:cs="Times New Roman"/>
          <w:sz w:val="28"/>
          <w:szCs w:val="28"/>
        </w:rPr>
        <w:t>).</w:t>
      </w:r>
    </w:p>
    <w:p w:rsidR="007D16B1" w:rsidRDefault="007D16B1" w:rsidP="00C66E8F">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мировой практике существует два подхода к составлению отчета о движении денежных средств: прямой метод и косвенный метод. </w:t>
      </w:r>
    </w:p>
    <w:p w:rsidR="007D16B1" w:rsidRDefault="007D16B1" w:rsidP="00C66E8F">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Российский отчет составлен прямым методом, при котором явно указаны статьи, по которым прошло движение денежных средств. При косвенном методе данные о движении денежных средств получаются не напрямую, а путем корректировок прибыли на величину изменения неденежных статей.</w:t>
      </w:r>
    </w:p>
    <w:p w:rsidR="007D16B1" w:rsidRDefault="007D16B1" w:rsidP="00C66E8F">
      <w:pPr>
        <w:shd w:val="clear" w:color="auto" w:fill="FFFFFF"/>
        <w:spacing w:before="100" w:beforeAutospacing="1" w:after="100" w:afterAutospacing="1"/>
        <w:jc w:val="both"/>
        <w:rPr>
          <w:rFonts w:ascii="Times New Roman" w:hAnsi="Times New Roman" w:cs="Times New Roman"/>
          <w:b/>
          <w:bCs/>
          <w:sz w:val="28"/>
          <w:szCs w:val="28"/>
        </w:rPr>
      </w:pPr>
      <w:r>
        <w:rPr>
          <w:rFonts w:ascii="Times New Roman" w:hAnsi="Times New Roman" w:cs="Times New Roman"/>
          <w:b/>
          <w:bCs/>
          <w:sz w:val="28"/>
          <w:szCs w:val="28"/>
        </w:rPr>
        <w:t>Структура Отчета о движении денежных средств</w:t>
      </w:r>
    </w:p>
    <w:p w:rsidR="007D16B1" w:rsidRDefault="007D16B1" w:rsidP="00C66E8F">
      <w:pPr>
        <w:pStyle w:val="NormalWeb"/>
        <w:shd w:val="clear" w:color="auto" w:fill="FFFFFF"/>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Отчет состоит из трех разделов:</w:t>
      </w:r>
    </w:p>
    <w:p w:rsidR="007D16B1" w:rsidRDefault="007D16B1" w:rsidP="00C66E8F">
      <w:pPr>
        <w:numPr>
          <w:ilvl w:val="0"/>
          <w:numId w:val="3"/>
        </w:numPr>
        <w:shd w:val="clear" w:color="auto" w:fill="FFFFFF"/>
        <w:spacing w:before="100" w:beforeAutospacing="1" w:after="100" w:afterAutospacing="1" w:line="240" w:lineRule="auto"/>
        <w:ind w:left="0" w:firstLine="0"/>
        <w:jc w:val="both"/>
        <w:textAlignment w:val="baseline"/>
        <w:rPr>
          <w:rFonts w:ascii="Times New Roman" w:hAnsi="Times New Roman" w:cs="Times New Roman"/>
          <w:sz w:val="28"/>
          <w:szCs w:val="28"/>
        </w:rPr>
      </w:pPr>
      <w:r>
        <w:rPr>
          <w:rFonts w:ascii="Times New Roman" w:hAnsi="Times New Roman" w:cs="Times New Roman"/>
          <w:sz w:val="28"/>
          <w:szCs w:val="28"/>
        </w:rPr>
        <w:t>денежные потоки от текущих операций (операции в рамках основной деятельности организации);</w:t>
      </w:r>
    </w:p>
    <w:p w:rsidR="007D16B1" w:rsidRDefault="007D16B1" w:rsidP="00C66E8F">
      <w:pPr>
        <w:numPr>
          <w:ilvl w:val="0"/>
          <w:numId w:val="3"/>
        </w:numPr>
        <w:shd w:val="clear" w:color="auto" w:fill="FFFFFF"/>
        <w:spacing w:before="100" w:beforeAutospacing="1" w:after="100" w:afterAutospacing="1" w:line="240" w:lineRule="auto"/>
        <w:ind w:left="0" w:firstLine="0"/>
        <w:jc w:val="both"/>
        <w:textAlignment w:val="baseline"/>
        <w:rPr>
          <w:rFonts w:ascii="Times New Roman" w:hAnsi="Times New Roman" w:cs="Times New Roman"/>
          <w:sz w:val="28"/>
          <w:szCs w:val="28"/>
        </w:rPr>
      </w:pPr>
      <w:r>
        <w:rPr>
          <w:rFonts w:ascii="Times New Roman" w:hAnsi="Times New Roman" w:cs="Times New Roman"/>
          <w:sz w:val="28"/>
          <w:szCs w:val="28"/>
        </w:rPr>
        <w:t>денежные потоки от инвестиционных операций (операции, связанные с инвестициями в основные средства,</w:t>
      </w:r>
      <w:r>
        <w:rPr>
          <w:rStyle w:val="apple-converted-space"/>
          <w:sz w:val="28"/>
          <w:szCs w:val="28"/>
        </w:rPr>
        <w:t> </w:t>
      </w:r>
      <w:r w:rsidRPr="00C66E8F">
        <w:rPr>
          <w:rFonts w:ascii="Times New Roman" w:hAnsi="Times New Roman" w:cs="Times New Roman"/>
          <w:sz w:val="28"/>
          <w:szCs w:val="28"/>
          <w:bdr w:val="none" w:sz="0" w:space="0" w:color="auto" w:frame="1"/>
        </w:rPr>
        <w:t>нематериальные активы</w:t>
      </w:r>
      <w:r w:rsidRPr="00C66E8F">
        <w:rPr>
          <w:rFonts w:ascii="Times New Roman" w:hAnsi="Times New Roman" w:cs="Times New Roman"/>
          <w:sz w:val="28"/>
          <w:szCs w:val="28"/>
        </w:rPr>
        <w:t>, выдачей займов и т.п.);</w:t>
      </w:r>
    </w:p>
    <w:p w:rsidR="007D16B1" w:rsidRDefault="007D16B1" w:rsidP="00C66E8F">
      <w:pPr>
        <w:numPr>
          <w:ilvl w:val="0"/>
          <w:numId w:val="3"/>
        </w:numPr>
        <w:shd w:val="clear" w:color="auto" w:fill="FFFFFF"/>
        <w:spacing w:before="100" w:beforeAutospacing="1" w:after="100" w:afterAutospacing="1" w:line="240" w:lineRule="auto"/>
        <w:ind w:left="0" w:firstLine="0"/>
        <w:jc w:val="both"/>
        <w:textAlignment w:val="baseline"/>
        <w:rPr>
          <w:rFonts w:ascii="Times New Roman" w:hAnsi="Times New Roman" w:cs="Times New Roman"/>
          <w:sz w:val="28"/>
          <w:szCs w:val="28"/>
        </w:rPr>
      </w:pPr>
      <w:r>
        <w:rPr>
          <w:rFonts w:ascii="Times New Roman" w:hAnsi="Times New Roman" w:cs="Times New Roman"/>
          <w:sz w:val="28"/>
          <w:szCs w:val="28"/>
        </w:rPr>
        <w:t>денежные потоки от финансовых операций (операции по привлечению финансирования, как заемные средства, так и вложения собственников).</w:t>
      </w:r>
    </w:p>
    <w:p w:rsidR="007D16B1" w:rsidRDefault="007D16B1" w:rsidP="00C66E8F">
      <w:pPr>
        <w:pStyle w:val="Heading4"/>
        <w:shd w:val="clear" w:color="auto" w:fill="FFFFFF"/>
        <w:spacing w:before="100" w:beforeAutospacing="1" w:after="100" w:afterAutospacing="1"/>
        <w:jc w:val="both"/>
        <w:textAlignment w:val="baseline"/>
        <w:rPr>
          <w:color w:val="auto"/>
        </w:rPr>
      </w:pPr>
      <w:r>
        <w:rPr>
          <w:color w:val="auto"/>
        </w:rPr>
        <w:t>Форма Отчета о движении денежных средств</w:t>
      </w:r>
    </w:p>
    <w:p w:rsidR="007D16B1" w:rsidRDefault="007D16B1" w:rsidP="00C66E8F">
      <w:pPr>
        <w:pStyle w:val="NormalWeb"/>
        <w:shd w:val="clear" w:color="auto" w:fill="FFFFFF"/>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В настоящий момент действуют формы бухгалтерской отчетности, утвержденные Приказом Минфина РФ от 2 июля 2010 г. </w:t>
      </w:r>
      <w:r>
        <w:rPr>
          <w:rFonts w:ascii="Times New Roman" w:hAnsi="Times New Roman" w:cs="Times New Roman"/>
          <w:color w:val="auto"/>
          <w:sz w:val="28"/>
          <w:szCs w:val="28"/>
        </w:rPr>
        <w:t>N</w:t>
      </w:r>
      <w:r>
        <w:rPr>
          <w:rFonts w:ascii="Times New Roman" w:hAnsi="Times New Roman" w:cs="Times New Roman"/>
          <w:color w:val="auto"/>
          <w:sz w:val="28"/>
          <w:szCs w:val="28"/>
          <w:lang w:val="ru-RU"/>
        </w:rPr>
        <w:t xml:space="preserve"> 66н "О формах бухгалтерской отчетности организаций". Скачать Отчет о движении денежных средств можно</w:t>
      </w:r>
      <w:r>
        <w:rPr>
          <w:rFonts w:ascii="Times New Roman" w:hAnsi="Times New Roman" w:cs="Times New Roman"/>
          <w:sz w:val="28"/>
          <w:szCs w:val="28"/>
        </w:rPr>
        <w:t> </w:t>
      </w:r>
      <w:r w:rsidRPr="00C66E8F">
        <w:rPr>
          <w:rFonts w:ascii="Times New Roman" w:hAnsi="Times New Roman" w:cs="Times New Roman"/>
          <w:color w:val="auto"/>
          <w:sz w:val="28"/>
          <w:szCs w:val="28"/>
          <w:lang w:val="ru-RU"/>
        </w:rPr>
        <w:t>здесь.</w:t>
      </w:r>
    </w:p>
    <w:p w:rsidR="007D16B1" w:rsidRDefault="007D16B1" w:rsidP="00C66E8F">
      <w:pPr>
        <w:pStyle w:val="Heading4"/>
        <w:shd w:val="clear" w:color="auto" w:fill="FFFFFF"/>
        <w:spacing w:before="100" w:beforeAutospacing="1" w:after="100" w:afterAutospacing="1"/>
        <w:jc w:val="both"/>
        <w:textAlignment w:val="baseline"/>
        <w:rPr>
          <w:color w:val="auto"/>
        </w:rPr>
      </w:pPr>
      <w:r>
        <w:rPr>
          <w:color w:val="auto"/>
        </w:rPr>
        <w:t>Для чего используют ОДДС</w:t>
      </w:r>
    </w:p>
    <w:p w:rsidR="007D16B1" w:rsidRPr="00C66E8F" w:rsidRDefault="007D16B1" w:rsidP="00C66E8F">
      <w:pPr>
        <w:rPr>
          <w:rFonts w:ascii="Times New Roman" w:hAnsi="Times New Roman" w:cs="Times New Roman"/>
          <w:sz w:val="28"/>
          <w:szCs w:val="28"/>
        </w:rPr>
      </w:pPr>
      <w:r w:rsidRPr="00C66E8F">
        <w:rPr>
          <w:rFonts w:ascii="Times New Roman" w:hAnsi="Times New Roman" w:cs="Times New Roman"/>
          <w:sz w:val="28"/>
          <w:szCs w:val="28"/>
        </w:rPr>
        <w:t>Отчет о движении денежных средств – ценный источник информации для анализа фактических потоков денежных средств. В отличие от "бухгалтерских" показателей, типа выручки или прибыли, которые сильно зависят от правил учета, движение денежных средств позволяет инвесторам точней определить, на что предприятие расходует денежные средства и какую отдачу можно ожидать от вложений в него.</w:t>
      </w:r>
    </w:p>
    <w:p w:rsidR="007D16B1" w:rsidRDefault="007D16B1" w:rsidP="00C66E8F">
      <w:pPr>
        <w:pStyle w:val="NormalWeb"/>
        <w:shd w:val="clear" w:color="auto" w:fill="FFFFFF"/>
        <w:jc w:val="both"/>
        <w:rPr>
          <w:rFonts w:cs="Times New Roman"/>
          <w:lang w:val="ru-RU"/>
        </w:rPr>
      </w:pPr>
    </w:p>
    <w:p w:rsidR="007D16B1" w:rsidRPr="00C66E8F" w:rsidRDefault="007D16B1" w:rsidP="00C66E8F">
      <w:pPr>
        <w:pStyle w:val="NormalWeb"/>
        <w:shd w:val="clear" w:color="auto" w:fill="FFFFFF"/>
        <w:jc w:val="both"/>
        <w:rPr>
          <w:rFonts w:ascii="Times New Roman" w:hAnsi="Times New Roman" w:cs="Times New Roman"/>
          <w:color w:val="auto"/>
          <w:sz w:val="28"/>
          <w:szCs w:val="28"/>
          <w:lang w:val="ru-RU"/>
        </w:rPr>
      </w:pPr>
      <w:r w:rsidRPr="00C66E8F">
        <w:rPr>
          <w:rFonts w:ascii="Times New Roman" w:hAnsi="Times New Roman" w:cs="Times New Roman"/>
          <w:sz w:val="28"/>
          <w:szCs w:val="28"/>
          <w:lang w:val="ru-RU"/>
        </w:rPr>
        <w:t>5.3. Методы представления потоков денежных средств в «Отчете о движении денежных средств»</w:t>
      </w:r>
    </w:p>
    <w:p w:rsidR="007D16B1" w:rsidRDefault="007D16B1" w:rsidP="00C66E8F">
      <w:pPr>
        <w:spacing w:before="100" w:beforeAutospacing="1" w:after="100" w:afterAutospacing="1"/>
        <w:jc w:val="both"/>
        <w:rPr>
          <w:rFonts w:ascii="Times New Roman" w:hAnsi="Times New Roman" w:cs="Times New Roman"/>
          <w:sz w:val="28"/>
          <w:szCs w:val="28"/>
        </w:rPr>
      </w:pPr>
    </w:p>
    <w:p w:rsidR="007D16B1" w:rsidRDefault="007D16B1" w:rsidP="00C66E8F">
      <w:pPr>
        <w:spacing w:before="100" w:beforeAutospacing="1" w:after="100" w:afterAutospacing="1"/>
        <w:jc w:val="both"/>
        <w:rPr>
          <w:rFonts w:ascii="Times New Roman" w:hAnsi="Times New Roman" w:cs="Times New Roman"/>
          <w:sz w:val="28"/>
          <w:szCs w:val="28"/>
        </w:rPr>
      </w:pPr>
      <w:r>
        <w:rPr>
          <w:rFonts w:ascii="Times New Roman" w:hAnsi="Times New Roman" w:cs="Times New Roman"/>
          <w:sz w:val="28"/>
          <w:szCs w:val="28"/>
        </w:rPr>
        <w:t>При составлении отчёта разделяют приток и отток наличных по производственной (операционной или текущей), финансовой и инвестиционной деятельности компании:</w:t>
      </w:r>
    </w:p>
    <w:p w:rsidR="007D16B1" w:rsidRPr="00C66E8F" w:rsidRDefault="007D16B1" w:rsidP="00C66E8F">
      <w:pPr>
        <w:spacing w:before="100" w:beforeAutospacing="1" w:after="100" w:afterAutospacing="1"/>
        <w:jc w:val="both"/>
        <w:rPr>
          <w:rFonts w:ascii="Times New Roman" w:hAnsi="Times New Roman" w:cs="Times New Roman"/>
          <w:sz w:val="28"/>
          <w:szCs w:val="28"/>
        </w:rPr>
      </w:pPr>
      <w:r w:rsidRPr="00C66E8F">
        <w:rPr>
          <w:rFonts w:ascii="Times New Roman" w:hAnsi="Times New Roman" w:cs="Times New Roman"/>
          <w:b/>
          <w:bCs/>
          <w:sz w:val="28"/>
          <w:szCs w:val="28"/>
        </w:rPr>
        <w:t>операционная деятельность</w:t>
      </w:r>
      <w:r w:rsidRPr="00C66E8F">
        <w:rPr>
          <w:rFonts w:ascii="Times New Roman" w:hAnsi="Times New Roman" w:cs="Times New Roman"/>
          <w:sz w:val="28"/>
          <w:szCs w:val="28"/>
        </w:rPr>
        <w:t> — основной вид деятельности, а также прочая деятельность, создающая поступление и расходование денежных средств компании (за исключением финансовой и инвестиционной деятельности).</w:t>
      </w:r>
    </w:p>
    <w:p w:rsidR="007D16B1" w:rsidRPr="00C66E8F" w:rsidRDefault="007D16B1" w:rsidP="00C66E8F">
      <w:pPr>
        <w:spacing w:before="100" w:beforeAutospacing="1" w:after="100" w:afterAutospacing="1"/>
        <w:jc w:val="both"/>
        <w:rPr>
          <w:rFonts w:ascii="Times New Roman" w:hAnsi="Times New Roman" w:cs="Times New Roman"/>
          <w:sz w:val="28"/>
          <w:szCs w:val="28"/>
        </w:rPr>
      </w:pPr>
      <w:r w:rsidRPr="00C66E8F">
        <w:rPr>
          <w:rFonts w:ascii="Times New Roman" w:hAnsi="Times New Roman" w:cs="Times New Roman"/>
          <w:b/>
          <w:bCs/>
          <w:sz w:val="28"/>
          <w:szCs w:val="28"/>
        </w:rPr>
        <w:t>инвестиционная деятельность</w:t>
      </w:r>
      <w:r w:rsidRPr="00C66E8F">
        <w:rPr>
          <w:rFonts w:ascii="Times New Roman" w:hAnsi="Times New Roman" w:cs="Times New Roman"/>
          <w:sz w:val="28"/>
          <w:szCs w:val="28"/>
        </w:rPr>
        <w:t> — вид деятельности, связанной с приобретением, созданием и продажей внеоборотных активов (основных средств, нематериальных активов) и прочих инвестиций, не включённых в определение денежных средств и их эквивалентов.</w:t>
      </w:r>
    </w:p>
    <w:p w:rsidR="007D16B1" w:rsidRDefault="007D16B1" w:rsidP="00C66E8F">
      <w:pPr>
        <w:spacing w:before="100" w:beforeAutospacing="1" w:after="100" w:afterAutospacing="1"/>
        <w:jc w:val="both"/>
        <w:rPr>
          <w:rFonts w:ascii="Times New Roman" w:hAnsi="Times New Roman" w:cs="Times New Roman"/>
          <w:sz w:val="28"/>
          <w:szCs w:val="28"/>
        </w:rPr>
      </w:pPr>
      <w:r w:rsidRPr="00C66E8F">
        <w:rPr>
          <w:rFonts w:ascii="Times New Roman" w:hAnsi="Times New Roman" w:cs="Times New Roman"/>
          <w:b/>
          <w:bCs/>
          <w:sz w:val="28"/>
          <w:szCs w:val="28"/>
        </w:rPr>
        <w:t>финансовая деятельность</w:t>
      </w:r>
      <w:r w:rsidRPr="00C66E8F">
        <w:rPr>
          <w:rFonts w:ascii="Times New Roman" w:hAnsi="Times New Roman" w:cs="Times New Roman"/>
          <w:sz w:val="28"/>
          <w:szCs w:val="28"/>
        </w:rPr>
        <w:t> —</w:t>
      </w:r>
      <w:r>
        <w:rPr>
          <w:rFonts w:ascii="Times New Roman" w:hAnsi="Times New Roman" w:cs="Times New Roman"/>
          <w:sz w:val="28"/>
          <w:szCs w:val="28"/>
        </w:rPr>
        <w:t xml:space="preserve"> вид деятельности, который приводит к изменениям в размере и составе капитала и заёмных средств компании. Как правило, такая деятельность связана с привлечением и возвратом кредитов, необходимых для финансирования операционной и инвестиционной деятельности.</w:t>
      </w:r>
    </w:p>
    <w:p w:rsidR="007D16B1" w:rsidRDefault="007D16B1" w:rsidP="00C66E8F">
      <w:pPr>
        <w:spacing w:before="100" w:beforeAutospacing="1" w:after="100" w:afterAutospacing="1"/>
        <w:jc w:val="both"/>
        <w:rPr>
          <w:rFonts w:ascii="Times New Roman" w:hAnsi="Times New Roman" w:cs="Times New Roman"/>
          <w:sz w:val="28"/>
          <w:szCs w:val="28"/>
        </w:rPr>
      </w:pPr>
    </w:p>
    <w:p w:rsidR="007D16B1" w:rsidRDefault="007D16B1" w:rsidP="00C66E8F">
      <w:pPr>
        <w:spacing w:before="100" w:beforeAutospacing="1" w:after="100" w:afterAutospacing="1"/>
        <w:jc w:val="both"/>
        <w:rPr>
          <w:rFonts w:ascii="Times New Roman" w:hAnsi="Times New Roman" w:cs="Times New Roman"/>
          <w:sz w:val="28"/>
          <w:szCs w:val="28"/>
        </w:rPr>
      </w:pPr>
      <w:r>
        <w:rPr>
          <w:rFonts w:ascii="Times New Roman" w:hAnsi="Times New Roman" w:cs="Times New Roman"/>
          <w:sz w:val="28"/>
          <w:szCs w:val="28"/>
        </w:rPr>
        <w:t>Эта классификация предназначена для того, чтобы пользователи отчётности могли оценить воздействие этих трёх направлений деятельности на финансовое положение компании и величину её денежных средств. </w:t>
      </w:r>
      <w:r w:rsidRPr="00C66E8F">
        <w:rPr>
          <w:rFonts w:ascii="Times New Roman" w:hAnsi="Times New Roman" w:cs="Times New Roman"/>
          <w:sz w:val="28"/>
          <w:szCs w:val="28"/>
        </w:rPr>
        <w:t>Денежные потоки</w:t>
      </w:r>
      <w:r>
        <w:rPr>
          <w:rFonts w:ascii="Times New Roman" w:hAnsi="Times New Roman" w:cs="Times New Roman"/>
          <w:sz w:val="28"/>
          <w:szCs w:val="28"/>
        </w:rPr>
        <w:t> относят к движению денежных средств от операционной, финансовой, инвестиционной в зависимости от характера деятельности компании.</w:t>
      </w:r>
    </w:p>
    <w:p w:rsidR="007D16B1" w:rsidRDefault="007D16B1" w:rsidP="00C66E8F">
      <w:pPr>
        <w:spacing w:line="360" w:lineRule="auto"/>
        <w:ind w:left="708"/>
        <w:jc w:val="both"/>
        <w:rPr>
          <w:rFonts w:ascii="Times New Roman" w:hAnsi="Times New Roman" w:cs="Times New Roman"/>
          <w:color w:val="000000"/>
          <w:sz w:val="28"/>
          <w:szCs w:val="28"/>
        </w:rPr>
      </w:pPr>
    </w:p>
    <w:p w:rsidR="007D16B1" w:rsidRDefault="007D16B1" w:rsidP="00C66E8F">
      <w:pPr>
        <w:spacing w:line="360" w:lineRule="auto"/>
        <w:ind w:left="708"/>
        <w:jc w:val="both"/>
        <w:rPr>
          <w:rFonts w:ascii="Times New Roman" w:hAnsi="Times New Roman" w:cs="Times New Roman"/>
          <w:color w:val="000000"/>
          <w:sz w:val="28"/>
          <w:szCs w:val="28"/>
        </w:rPr>
      </w:pPr>
    </w:p>
    <w:p w:rsidR="007D16B1" w:rsidRDefault="007D16B1" w:rsidP="00C66E8F">
      <w:pPr>
        <w:spacing w:line="360" w:lineRule="auto"/>
        <w:ind w:left="708"/>
        <w:jc w:val="both"/>
        <w:rPr>
          <w:rFonts w:ascii="Times New Roman" w:hAnsi="Times New Roman" w:cs="Times New Roman"/>
          <w:color w:val="000000"/>
          <w:sz w:val="28"/>
          <w:szCs w:val="28"/>
        </w:rPr>
      </w:pPr>
    </w:p>
    <w:p w:rsidR="007D16B1" w:rsidRDefault="007D16B1" w:rsidP="00C66E8F">
      <w:pPr>
        <w:spacing w:line="360" w:lineRule="auto"/>
        <w:ind w:left="708"/>
        <w:jc w:val="both"/>
        <w:rPr>
          <w:rFonts w:ascii="Times New Roman" w:hAnsi="Times New Roman" w:cs="Times New Roman"/>
          <w:color w:val="000000"/>
          <w:sz w:val="28"/>
          <w:szCs w:val="28"/>
        </w:rPr>
      </w:pPr>
    </w:p>
    <w:p w:rsidR="007D16B1" w:rsidRDefault="007D16B1" w:rsidP="00C66E8F">
      <w:pPr>
        <w:spacing w:line="360" w:lineRule="auto"/>
        <w:ind w:left="708"/>
        <w:jc w:val="both"/>
        <w:rPr>
          <w:rFonts w:ascii="Times New Roman" w:hAnsi="Times New Roman" w:cs="Times New Roman"/>
          <w:color w:val="000000"/>
          <w:sz w:val="28"/>
          <w:szCs w:val="28"/>
        </w:rPr>
      </w:pPr>
    </w:p>
    <w:p w:rsidR="007D16B1" w:rsidRPr="003F78A6" w:rsidRDefault="007D16B1" w:rsidP="00C66E8F">
      <w:pPr>
        <w:spacing w:after="0" w:line="240" w:lineRule="auto"/>
        <w:ind w:firstLine="709"/>
        <w:jc w:val="center"/>
        <w:rPr>
          <w:rFonts w:ascii="Times New Roman" w:eastAsia="Arial Unicode MS" w:hAnsi="Times New Roman" w:cs="Times New Roman"/>
          <w:b/>
          <w:bCs/>
          <w:color w:val="000000"/>
          <w:sz w:val="28"/>
          <w:szCs w:val="28"/>
          <w:lang w:eastAsia="ru-RU"/>
        </w:rPr>
      </w:pPr>
      <w:r w:rsidRPr="003F78A6">
        <w:rPr>
          <w:rFonts w:ascii="Times New Roman" w:eastAsia="Arial Unicode MS" w:hAnsi="Times New Roman" w:cs="Times New Roman"/>
          <w:b/>
          <w:bCs/>
          <w:snapToGrid w:val="0"/>
          <w:sz w:val="28"/>
          <w:szCs w:val="28"/>
          <w:lang w:eastAsia="ru-RU"/>
        </w:rPr>
        <w:t xml:space="preserve">4.ТЕСТЫ ПО ДИСЦИПЛИНЕ </w:t>
      </w:r>
      <w:r w:rsidRPr="003F78A6">
        <w:rPr>
          <w:rFonts w:ascii="Times New Roman" w:eastAsia="Arial Unicode MS" w:hAnsi="Times New Roman" w:cs="Times New Roman"/>
          <w:b/>
          <w:bCs/>
          <w:color w:val="000000"/>
          <w:sz w:val="28"/>
          <w:szCs w:val="28"/>
          <w:lang w:eastAsia="ru-RU"/>
        </w:rPr>
        <w:t>«БУХГАЛТЕРСКАЯ ФИНАНСОВАЯ ОТЧЕТНОСТЬ»</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29"/>
        <w:gridCol w:w="399"/>
        <w:gridCol w:w="399"/>
        <w:gridCol w:w="399"/>
        <w:gridCol w:w="399"/>
        <w:gridCol w:w="399"/>
        <w:gridCol w:w="405"/>
        <w:gridCol w:w="399"/>
        <w:gridCol w:w="399"/>
        <w:gridCol w:w="399"/>
        <w:gridCol w:w="496"/>
        <w:gridCol w:w="496"/>
        <w:gridCol w:w="496"/>
        <w:gridCol w:w="496"/>
        <w:gridCol w:w="496"/>
        <w:gridCol w:w="496"/>
        <w:gridCol w:w="496"/>
        <w:gridCol w:w="496"/>
        <w:gridCol w:w="496"/>
      </w:tblGrid>
      <w:tr w:rsidR="007D16B1" w:rsidRPr="009A5DE8">
        <w:tc>
          <w:tcPr>
            <w:tcW w:w="443"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 вопроса</w:t>
            </w:r>
          </w:p>
        </w:tc>
        <w:tc>
          <w:tcPr>
            <w:tcW w:w="443"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1</w:t>
            </w:r>
          </w:p>
        </w:tc>
        <w:tc>
          <w:tcPr>
            <w:tcW w:w="443"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2</w:t>
            </w:r>
          </w:p>
        </w:tc>
        <w:tc>
          <w:tcPr>
            <w:tcW w:w="443"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3</w:t>
            </w:r>
          </w:p>
        </w:tc>
        <w:tc>
          <w:tcPr>
            <w:tcW w:w="443"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4</w:t>
            </w:r>
          </w:p>
        </w:tc>
        <w:tc>
          <w:tcPr>
            <w:tcW w:w="444"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5</w:t>
            </w:r>
          </w:p>
        </w:tc>
        <w:tc>
          <w:tcPr>
            <w:tcW w:w="444"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6</w:t>
            </w:r>
          </w:p>
        </w:tc>
        <w:tc>
          <w:tcPr>
            <w:tcW w:w="444"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7</w:t>
            </w:r>
          </w:p>
        </w:tc>
        <w:tc>
          <w:tcPr>
            <w:tcW w:w="444"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8</w:t>
            </w:r>
          </w:p>
        </w:tc>
        <w:tc>
          <w:tcPr>
            <w:tcW w:w="444"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9</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10</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11</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12</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13</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14</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15</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16</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17</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18</w:t>
            </w:r>
          </w:p>
        </w:tc>
      </w:tr>
      <w:tr w:rsidR="007D16B1" w:rsidRPr="009A5DE8">
        <w:tc>
          <w:tcPr>
            <w:tcW w:w="443"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 xml:space="preserve">Ответ </w:t>
            </w:r>
          </w:p>
        </w:tc>
        <w:tc>
          <w:tcPr>
            <w:tcW w:w="443"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а</w:t>
            </w:r>
          </w:p>
        </w:tc>
        <w:tc>
          <w:tcPr>
            <w:tcW w:w="443"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а</w:t>
            </w:r>
          </w:p>
        </w:tc>
        <w:tc>
          <w:tcPr>
            <w:tcW w:w="443"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а</w:t>
            </w:r>
          </w:p>
        </w:tc>
        <w:tc>
          <w:tcPr>
            <w:tcW w:w="443"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б</w:t>
            </w:r>
          </w:p>
        </w:tc>
        <w:tc>
          <w:tcPr>
            <w:tcW w:w="444"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а</w:t>
            </w:r>
          </w:p>
        </w:tc>
        <w:tc>
          <w:tcPr>
            <w:tcW w:w="444"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в</w:t>
            </w:r>
          </w:p>
        </w:tc>
        <w:tc>
          <w:tcPr>
            <w:tcW w:w="444"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б</w:t>
            </w:r>
          </w:p>
        </w:tc>
        <w:tc>
          <w:tcPr>
            <w:tcW w:w="444"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а</w:t>
            </w:r>
          </w:p>
        </w:tc>
        <w:tc>
          <w:tcPr>
            <w:tcW w:w="444"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а</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а</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а</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б</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б</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а</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в</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в</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а</w:t>
            </w:r>
          </w:p>
        </w:tc>
        <w:tc>
          <w:tcPr>
            <w:tcW w:w="496" w:type="dxa"/>
          </w:tcPr>
          <w:p w:rsidR="007D16B1" w:rsidRPr="009A5DE8" w:rsidRDefault="007D16B1" w:rsidP="00C66E8F">
            <w:pPr>
              <w:spacing w:after="0" w:line="240" w:lineRule="auto"/>
              <w:rPr>
                <w:rFonts w:ascii="Times New Roman" w:eastAsia="Arial Unicode MS" w:hAnsi="Times New Roman" w:cs="Times New Roman"/>
                <w:b/>
                <w:bCs/>
                <w:sz w:val="28"/>
                <w:szCs w:val="28"/>
                <w:lang w:eastAsia="ru-RU"/>
              </w:rPr>
            </w:pPr>
            <w:r w:rsidRPr="009A5DE8">
              <w:rPr>
                <w:rFonts w:ascii="Times New Roman" w:eastAsia="Arial Unicode MS" w:hAnsi="Times New Roman" w:cs="Times New Roman"/>
                <w:b/>
                <w:bCs/>
                <w:sz w:val="28"/>
                <w:szCs w:val="28"/>
                <w:lang w:eastAsia="ru-RU"/>
              </w:rPr>
              <w:t>в</w:t>
            </w:r>
          </w:p>
        </w:tc>
      </w:tr>
    </w:tbl>
    <w:p w:rsidR="007D16B1" w:rsidRDefault="007D16B1" w:rsidP="00C66E8F">
      <w:pPr>
        <w:spacing w:line="360" w:lineRule="auto"/>
        <w:ind w:left="708"/>
        <w:jc w:val="both"/>
        <w:rPr>
          <w:rFonts w:ascii="Times New Roman" w:hAnsi="Times New Roman" w:cs="Times New Roman"/>
          <w:sz w:val="28"/>
          <w:szCs w:val="28"/>
        </w:rPr>
      </w:pPr>
    </w:p>
    <w:p w:rsidR="007D16B1" w:rsidRDefault="007D16B1" w:rsidP="00C66E8F">
      <w:pPr>
        <w:spacing w:before="100" w:beforeAutospacing="1" w:after="100" w:afterAutospacing="1"/>
        <w:jc w:val="center"/>
        <w:rPr>
          <w:rFonts w:ascii="Times New Roman" w:hAnsi="Times New Roman" w:cs="Times New Roman"/>
          <w:b/>
          <w:bCs/>
          <w:sz w:val="28"/>
          <w:szCs w:val="28"/>
        </w:rPr>
      </w:pPr>
      <w:r>
        <w:rPr>
          <w:rFonts w:ascii="Times New Roman" w:hAnsi="Times New Roman" w:cs="Times New Roman"/>
          <w:b/>
          <w:bCs/>
          <w:snapToGrid w:val="0"/>
          <w:sz w:val="28"/>
          <w:szCs w:val="28"/>
        </w:rPr>
        <w:t>ТЕСТЫ.</w:t>
      </w:r>
    </w:p>
    <w:p w:rsidR="007D16B1" w:rsidRDefault="007D16B1" w:rsidP="00C66E8F">
      <w:pPr>
        <w:shd w:val="clear" w:color="auto" w:fill="FFFFFF"/>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1. Содержание какого вида отчетности организации не может являться коммерческой тайной: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а)внешней бухгалтерской (финансовой) отчетности;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б)внутренней бухгалтерской отчетности;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статистической отчетности.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 Укажите, что понимается под отчетным годом?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а) календарный год;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период с 1 января до даты подписания годовой бухгалтерской отчетности;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период с 1 января до даты утверждения годовой бухгалтерской отчетности.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 Какая финансовая информация, заключенная в показателях бухгалтерской отчетности, является существенной для заинтересованных пользователей?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а) та, нераскрытие которой может повлиять на экономические решения, принимаемые пользователями на ее основе;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та, которая подтверждена независимым аудитором;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информация о стоимости чистых активов.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 Какой вид отчета не входит в состав бухгалтерской отчетности организаций?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аудиторское заключение;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б) отчет исполнительного органа;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пояснительная записка.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5. Укажите информационные потребности кредиторов, как пользователей бухгалтерской отчетности организаций: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а) сведения, о возможности организации погасить имеющуюся задолженность и выплатить соответствующие проценты по ней;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сведения, позволяющие определить рентабельность деятельности организации;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сведения об объеме выручки от продаж организации в отчетном периоде.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6. Что такое дата утверждения годовой бухгалтерской отчетности?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дата ее подписания руководителем и главным бухгалтером организации, либо руководителем;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дата ее получения налоговым органом;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в) дата ее одобрения высшим органом управления организацией.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7. Назовите документ четвертого уровня системы регулирования бухгалтерского учета и отчетности в Российской Федерации: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методические рекомендации по составлению и представлению сводной бухгалтерской отчетности, утвержденные приказом Минфина России от 30.12.96 № 112;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б) приказ руководителя организации «Об утверждении форм первичных учетных документов»;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постановление Госкомстата России «Об утверждении унифицированной формы первичного учетного документа № АО-1 “Авансовый отчет”» от 01.08.01 № 55;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 все перечисленные выше документы.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 К промежуточной бухгалтерской отчетности относится: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а) месячная и квартальная отчетность;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квартальная отчетность;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месячная, квартальная и годовая отчетность.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9. В какие сроки должна представляться пользователям годовая бухгалтерская отчетность?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а) в течение 90 дней после окончания отчетного года;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в течение 30 дней по окончании отчетного года;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не ранее чем через 30 дней по окончании отчетного года.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10. Первым отчетным годом для организаций, созданных до 1 октября, считается: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а) период от даты государственной регистрации юридического лица до 31 декабря текущего года включительно;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период от даты государственной регистрации юридического лица до 31 декабря следующего года включительно;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12 полных месяцев от даты государственной регистрации юридического лица.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11. В какой отчетной форме организация должна отражать списанную в убыток задолженность неплатежеспособных дебиторов?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а) в справке о наличии ценностей, учитываемых на забалансовых счетах;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в отчете об изменениях капитала;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в отчете о движении денежных средств.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12. Какая форма годовой бухгалтерской отчетности содержит показатель «Базовая прибыль (убыток) на акцию?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Отчет о движении денежных средств; </w:t>
      </w:r>
    </w:p>
    <w:p w:rsidR="007D16B1" w:rsidRPr="00C66E8F"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sidRPr="00C66E8F">
        <w:rPr>
          <w:rFonts w:ascii="Times New Roman" w:hAnsi="Times New Roman" w:cs="Times New Roman"/>
          <w:color w:val="008000"/>
          <w:sz w:val="28"/>
          <w:szCs w:val="28"/>
          <w:shd w:val="clear" w:color="auto" w:fill="FFFFFF"/>
        </w:rPr>
        <w:t>б) Отчет о финансовых результатах;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Отчет об изменениях капитала.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13. Как отражаются в бухгалтерской отчетности события после отчетной даты?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путем уточнения данных о соответствующих активах, обязательствах, капитале, доходах и расходах организации в бухгалтерском балансе и отчете о финансовых результатах;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б) путем раскрытия соответствующей информации в отчете об изменениях капитала;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путем уточнения данных о соответствующих активах, обязательствах, капитале, доходах и расходах организации в бухгалтерском балансе и отчете о финансовых результатах, либо путем раскрытия соответствующей информации в пояснительной записке к годовой бухгалтерской отчетности.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14. Событие после отчетной даты – это: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а) событие, которое имело место в период между отчетной датой и датой подписания бухгалтерской отчетности за отчетный год;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событие, которое имело место после проведения ежегодной инвентаризации имущества и обязательств организации до окончания отчетного года;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событие, которое имело место в течение 60 дней после окончания отчетного года.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15. Какие дополнительные обязательства возникают у организации вследствие признания части деятельности прекращенной?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обязательства по продаже активов, связанных с осуществлением прекращаемой деятельности;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обязательства по выплате выходного пособия при сокращении штатов, неустоек по прекращаемым досрочно хозяйственным договорам;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в) обязательства по досрочному возврату всех полученных кредитов и займов.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16. В каком нормативном акте содержится определение и устанавливается состав бухгалтерской отчетности организации?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Закон «Об ответственности за нарушение порядка представления государственной статистической отчетности» от 13.05.1992 № 2761-1;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Федеральный закон «О бухгалтерском учете» от 06 декабря 2011 года за № 402-ФЗ;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color w:val="008000"/>
          <w:sz w:val="28"/>
          <w:szCs w:val="28"/>
          <w:shd w:val="clear" w:color="auto" w:fill="FFFFFF"/>
        </w:rPr>
        <w:t>в) Положение по бухгалтерскому учету «Бухгалтерская отчетность организации» ПБУ 4/99</w:t>
      </w:r>
      <w:r>
        <w:rPr>
          <w:rFonts w:ascii="Times New Roman" w:hAnsi="Times New Roman" w:cs="Times New Roman"/>
          <w:sz w:val="28"/>
          <w:szCs w:val="28"/>
          <w:shd w:val="clear" w:color="auto" w:fill="FFFFFF"/>
        </w:rPr>
        <w:t>.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17. Отчетной датой для составления бухгалтерской отчетности является: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а) последний день отчетного периода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первый день следующего отчетного периода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дата фактического завершения хозяйственных операций, относящихся к отчетному периоду.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18. Годовая бухгалтерская отчетность с 01.01.2015 включает: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 бухгалтерский баланс; </w:t>
      </w:r>
    </w:p>
    <w:p w:rsidR="007D16B1" w:rsidRDefault="007D16B1" w:rsidP="00C66E8F">
      <w:pPr>
        <w:spacing w:before="100" w:beforeAutospacing="1" w:after="100" w:afterAutospacing="1"/>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 отчет о финансовых результатах;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r>
        <w:rPr>
          <w:rFonts w:ascii="Times New Roman" w:hAnsi="Times New Roman" w:cs="Times New Roman"/>
          <w:color w:val="008000"/>
          <w:sz w:val="28"/>
          <w:szCs w:val="28"/>
          <w:shd w:val="clear" w:color="auto" w:fill="FFFFFF"/>
        </w:rPr>
        <w:t>в) бухгалтерский баланс,  отчет о финансовых результатах, пояснения к ним. </w:t>
      </w: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p>
    <w:p w:rsidR="007D16B1" w:rsidRDefault="007D16B1" w:rsidP="00C66E8F">
      <w:pPr>
        <w:spacing w:before="100" w:beforeAutospacing="1" w:after="100" w:afterAutospacing="1"/>
        <w:rPr>
          <w:rFonts w:ascii="Times New Roman" w:hAnsi="Times New Roman" w:cs="Times New Roman"/>
          <w:color w:val="008000"/>
          <w:sz w:val="28"/>
          <w:szCs w:val="28"/>
          <w:shd w:val="clear" w:color="auto" w:fill="FFFFFF"/>
        </w:rPr>
      </w:pPr>
    </w:p>
    <w:p w:rsidR="007D16B1" w:rsidRPr="00166FAF" w:rsidRDefault="007D16B1" w:rsidP="00166FAF">
      <w:pPr>
        <w:spacing w:after="0" w:line="240" w:lineRule="auto"/>
        <w:ind w:left="750"/>
        <w:rPr>
          <w:rFonts w:ascii="Times New Roman" w:eastAsia="Arial Unicode MS" w:hAnsi="Times New Roman" w:cs="Times New Roman"/>
          <w:b/>
          <w:bCs/>
          <w:snapToGrid w:val="0"/>
          <w:sz w:val="28"/>
          <w:szCs w:val="28"/>
          <w:lang w:eastAsia="ru-RU"/>
        </w:rPr>
      </w:pPr>
      <w:r w:rsidRPr="00166FAF">
        <w:rPr>
          <w:rFonts w:ascii="Times New Roman" w:eastAsia="Arial Unicode MS" w:hAnsi="Times New Roman" w:cs="Times New Roman"/>
          <w:b/>
          <w:bCs/>
          <w:snapToGrid w:val="0"/>
          <w:sz w:val="28"/>
          <w:szCs w:val="28"/>
          <w:lang w:eastAsia="ru-RU"/>
        </w:rPr>
        <w:t xml:space="preserve">5. </w:t>
      </w:r>
      <w:r>
        <w:rPr>
          <w:rFonts w:ascii="Times New Roman" w:eastAsia="Arial Unicode MS" w:hAnsi="Times New Roman" w:cs="Times New Roman"/>
          <w:b/>
          <w:bCs/>
          <w:snapToGrid w:val="0"/>
          <w:sz w:val="28"/>
          <w:szCs w:val="28"/>
          <w:lang w:eastAsia="ru-RU"/>
        </w:rPr>
        <w:t xml:space="preserve">ЗАДАЧИ ДЛЯ КОНТРОЛЬНОЙ </w:t>
      </w:r>
      <w:r w:rsidRPr="00166FAF">
        <w:rPr>
          <w:rFonts w:ascii="Times New Roman" w:eastAsia="Arial Unicode MS" w:hAnsi="Times New Roman" w:cs="Times New Roman"/>
          <w:b/>
          <w:bCs/>
          <w:snapToGrid w:val="0"/>
          <w:sz w:val="28"/>
          <w:szCs w:val="28"/>
          <w:lang w:eastAsia="ru-RU"/>
        </w:rPr>
        <w:t>РАБОТЫ</w:t>
      </w:r>
    </w:p>
    <w:p w:rsidR="007D16B1" w:rsidRPr="005100D0" w:rsidRDefault="007D16B1" w:rsidP="005100D0">
      <w:pPr>
        <w:spacing w:after="0" w:line="240" w:lineRule="auto"/>
        <w:ind w:left="750"/>
        <w:rPr>
          <w:rFonts w:ascii="Times New Roman" w:eastAsia="Arial Unicode MS" w:hAnsi="Times New Roman"/>
          <w:b/>
          <w:bCs/>
          <w:snapToGrid w:val="0"/>
          <w:sz w:val="28"/>
          <w:szCs w:val="28"/>
          <w:lang w:eastAsia="ru-RU"/>
        </w:rPr>
      </w:pPr>
    </w:p>
    <w:p w:rsidR="007D16B1" w:rsidRPr="003F78A6" w:rsidRDefault="007D16B1" w:rsidP="003F78A6">
      <w:pPr>
        <w:spacing w:after="0" w:line="360" w:lineRule="auto"/>
        <w:ind w:firstLine="709"/>
        <w:jc w:val="both"/>
        <w:rPr>
          <w:rFonts w:ascii="Times New Roman" w:eastAsia="Arial Unicode MS" w:hAnsi="Times New Roman"/>
          <w:snapToGrid w:val="0"/>
          <w:sz w:val="28"/>
          <w:szCs w:val="28"/>
          <w:lang w:eastAsia="ru-RU"/>
        </w:rPr>
      </w:pPr>
      <w:r w:rsidRPr="003F78A6">
        <w:rPr>
          <w:rFonts w:ascii="Times New Roman" w:eastAsia="Arial Unicode MS" w:hAnsi="Times New Roman" w:cs="Times New Roman"/>
          <w:snapToGrid w:val="0"/>
          <w:sz w:val="28"/>
          <w:szCs w:val="28"/>
          <w:lang w:eastAsia="ru-RU"/>
        </w:rPr>
        <w:t xml:space="preserve">1) Составить Бухгалтерский баланс, в тыс. руб. (форму см. в Приложении 2). Исходная информация приведена в таблицах 2 - 5. </w:t>
      </w:r>
      <w:r w:rsidRPr="003F78A6">
        <w:rPr>
          <w:rFonts w:ascii="Times New Roman" w:eastAsia="Arial Unicode MS" w:hAnsi="Times New Roman" w:cs="Times New Roman"/>
          <w:sz w:val="28"/>
          <w:szCs w:val="28"/>
          <w:lang w:eastAsia="ru-RU"/>
        </w:rPr>
        <w:t>Рассчитать значение счета 84 на основе балансового равенства (Активы = Обязательства + Капитал), т.е. счет 84 = Активы - Обязательства – Капитал без счета 84. Счет 99 закрывается на счет 84 (в годовой отчетности его не будет). Величину Уставного капитала (сч. 80) взять из исходной информации Вашего варианта контрольной работы (см. стр.4).</w:t>
      </w:r>
    </w:p>
    <w:p w:rsidR="007D16B1" w:rsidRPr="003F78A6" w:rsidRDefault="007D16B1" w:rsidP="003F78A6">
      <w:pPr>
        <w:spacing w:after="0" w:line="360" w:lineRule="auto"/>
        <w:ind w:firstLine="709"/>
        <w:jc w:val="both"/>
        <w:rPr>
          <w:rFonts w:ascii="Times New Roman" w:eastAsia="Arial Unicode MS" w:hAnsi="Times New Roman" w:cs="Times New Roman"/>
          <w:snapToGrid w:val="0"/>
          <w:sz w:val="28"/>
          <w:szCs w:val="28"/>
          <w:lang w:eastAsia="ru-RU"/>
        </w:rPr>
      </w:pPr>
      <w:r w:rsidRPr="003F78A6">
        <w:rPr>
          <w:rFonts w:ascii="Times New Roman" w:eastAsia="Arial Unicode MS" w:hAnsi="Times New Roman" w:cs="Times New Roman"/>
          <w:snapToGrid w:val="0"/>
          <w:sz w:val="28"/>
          <w:szCs w:val="28"/>
          <w:lang w:eastAsia="ru-RU"/>
        </w:rPr>
        <w:t xml:space="preserve">2) Составить Отчет о финансовых результатах, в тыс. руб. (форма приведена в Приложении 3). </w:t>
      </w:r>
      <w:r w:rsidRPr="003F78A6">
        <w:rPr>
          <w:rFonts w:ascii="Times New Roman" w:eastAsia="Arial Unicode MS" w:hAnsi="Times New Roman" w:cs="Times New Roman"/>
          <w:color w:val="000000"/>
          <w:sz w:val="28"/>
          <w:szCs w:val="28"/>
          <w:lang w:eastAsia="ru-RU"/>
        </w:rPr>
        <w:t>Прочие доходы и расходы отразить развернуто.</w:t>
      </w:r>
      <w:r w:rsidRPr="003F78A6">
        <w:rPr>
          <w:rFonts w:ascii="Times New Roman" w:eastAsia="Arial Unicode MS" w:hAnsi="Times New Roman" w:cs="Times New Roman"/>
          <w:b/>
          <w:bCs/>
          <w:i/>
          <w:iCs/>
          <w:color w:val="000000"/>
          <w:sz w:val="28"/>
          <w:szCs w:val="28"/>
          <w:lang w:eastAsia="ru-RU"/>
        </w:rPr>
        <w:t xml:space="preserve"> </w:t>
      </w:r>
      <w:r w:rsidRPr="003F78A6">
        <w:rPr>
          <w:rFonts w:ascii="Times New Roman" w:eastAsia="Arial Unicode MS" w:hAnsi="Times New Roman" w:cs="Times New Roman"/>
          <w:snapToGrid w:val="0"/>
          <w:sz w:val="28"/>
          <w:szCs w:val="28"/>
          <w:lang w:eastAsia="ru-RU"/>
        </w:rPr>
        <w:t xml:space="preserve">Исходная информация приведена в таблицах 6, 7. </w:t>
      </w:r>
    </w:p>
    <w:p w:rsidR="007D16B1" w:rsidRPr="003F78A6" w:rsidRDefault="007D16B1" w:rsidP="003F78A6">
      <w:pPr>
        <w:widowControl w:val="0"/>
        <w:autoSpaceDE w:val="0"/>
        <w:autoSpaceDN w:val="0"/>
        <w:spacing w:after="0" w:line="360" w:lineRule="auto"/>
        <w:ind w:firstLine="709"/>
        <w:jc w:val="both"/>
        <w:rPr>
          <w:rFonts w:ascii="Times New Roman" w:hAnsi="Times New Roman" w:cs="Times New Roman"/>
          <w:snapToGrid w:val="0"/>
          <w:sz w:val="28"/>
          <w:szCs w:val="28"/>
          <w:lang w:eastAsia="ru-RU"/>
        </w:rPr>
      </w:pPr>
      <w:r w:rsidRPr="003F78A6">
        <w:rPr>
          <w:rFonts w:ascii="Times New Roman" w:hAnsi="Times New Roman" w:cs="Times New Roman"/>
          <w:sz w:val="28"/>
          <w:szCs w:val="28"/>
          <w:lang w:eastAsia="ru-RU"/>
        </w:rPr>
        <w:t xml:space="preserve">3) Составить пояснения к Бухгалтерскому балансу и Отчету о финансовых результатах, при отсутствии исходного материала описать свою трактовку </w:t>
      </w:r>
      <w:r w:rsidRPr="003F78A6">
        <w:rPr>
          <w:rFonts w:ascii="Times New Roman" w:hAnsi="Times New Roman" w:cs="Times New Roman"/>
          <w:snapToGrid w:val="0"/>
          <w:sz w:val="28"/>
          <w:szCs w:val="28"/>
          <w:lang w:eastAsia="ru-RU"/>
        </w:rPr>
        <w:t xml:space="preserve">(формы с примером заполнения пояснений приведены в Приложении 4). Заполнить формы пояснения своими данными с учетом итоговых результатов из </w:t>
      </w:r>
      <w:r w:rsidRPr="003F78A6">
        <w:rPr>
          <w:rFonts w:ascii="Times New Roman" w:hAnsi="Times New Roman" w:cs="Times New Roman"/>
          <w:sz w:val="28"/>
          <w:szCs w:val="28"/>
          <w:lang w:eastAsia="ru-RU"/>
        </w:rPr>
        <w:t>Бухгалтерского баланса и Отчета о финансовых результатах.</w:t>
      </w:r>
    </w:p>
    <w:p w:rsidR="007D16B1" w:rsidRDefault="007D16B1" w:rsidP="003F78A6">
      <w:pPr>
        <w:widowControl w:val="0"/>
        <w:autoSpaceDE w:val="0"/>
        <w:autoSpaceDN w:val="0"/>
        <w:spacing w:after="0" w:line="360" w:lineRule="auto"/>
        <w:ind w:firstLine="709"/>
        <w:jc w:val="both"/>
        <w:rPr>
          <w:rFonts w:ascii="Times New Roman" w:hAnsi="Times New Roman" w:cs="Times New Roman"/>
          <w:sz w:val="28"/>
          <w:szCs w:val="28"/>
          <w:lang w:eastAsia="ru-RU"/>
        </w:rPr>
      </w:pPr>
      <w:r w:rsidRPr="003F78A6">
        <w:rPr>
          <w:rFonts w:ascii="Times New Roman" w:hAnsi="Times New Roman" w:cs="Times New Roman"/>
          <w:sz w:val="28"/>
          <w:szCs w:val="28"/>
          <w:lang w:eastAsia="ru-RU"/>
        </w:rPr>
        <w:t xml:space="preserve">4) </w:t>
      </w:r>
      <w:bookmarkStart w:id="0" w:name="_Hlk479462800"/>
      <w:r w:rsidRPr="003F78A6">
        <w:rPr>
          <w:rFonts w:ascii="Times New Roman" w:hAnsi="Times New Roman" w:cs="Times New Roman"/>
          <w:sz w:val="28"/>
          <w:szCs w:val="28"/>
          <w:lang w:eastAsia="ru-RU"/>
        </w:rPr>
        <w:t xml:space="preserve">Провести проверку в формах отчетности в соответствии с </w:t>
      </w:r>
      <w:bookmarkStart w:id="1" w:name="_Hlk479462654"/>
      <w:r w:rsidRPr="003F78A6">
        <w:rPr>
          <w:rFonts w:ascii="Times New Roman" w:hAnsi="Times New Roman" w:cs="Times New Roman"/>
          <w:sz w:val="28"/>
          <w:szCs w:val="28"/>
          <w:lang w:eastAsia="ru-RU"/>
        </w:rPr>
        <w:t>"Взаимоувязкой показателей бухгалтерской отчетности".</w:t>
      </w:r>
      <w:bookmarkEnd w:id="1"/>
      <w:r w:rsidRPr="003F78A6">
        <w:rPr>
          <w:rFonts w:ascii="Times New Roman" w:hAnsi="Times New Roman" w:cs="Times New Roman"/>
          <w:sz w:val="28"/>
          <w:szCs w:val="28"/>
          <w:lang w:eastAsia="ru-RU"/>
        </w:rPr>
        <w:t xml:space="preserve"> Привести в соответствие информацию в Отчете о финансовых результатах с Бухгалтерским балансом (ошибки исправить, выделить красным цветом). Проверьте: равно ли значение </w:t>
      </w:r>
      <w:bookmarkStart w:id="2" w:name="_Hlk479462566"/>
      <w:r w:rsidRPr="003F78A6">
        <w:rPr>
          <w:rFonts w:ascii="Times New Roman" w:hAnsi="Times New Roman" w:cs="Times New Roman"/>
          <w:sz w:val="28"/>
          <w:szCs w:val="28"/>
          <w:lang w:eastAsia="ru-RU"/>
        </w:rPr>
        <w:t>нераспределенной прибыли</w:t>
      </w:r>
      <w:bookmarkEnd w:id="2"/>
      <w:r w:rsidRPr="003F78A6">
        <w:rPr>
          <w:rFonts w:ascii="Times New Roman" w:hAnsi="Times New Roman" w:cs="Times New Roman"/>
          <w:sz w:val="28"/>
          <w:szCs w:val="28"/>
          <w:lang w:eastAsia="ru-RU"/>
        </w:rPr>
        <w:t xml:space="preserve"> (сч. 84) на конец отчетного года в Бухгалтерском балансе нераспределенной прибыли (счет 84) на конец предыдущего года плюс чистая прибыль из Отчета о финансовом результате (см. "Взаимоувязку показателей бухгалтерской отчетности")</w:t>
      </w:r>
      <w:bookmarkEnd w:id="0"/>
      <w:r w:rsidRPr="003F78A6">
        <w:rPr>
          <w:rFonts w:ascii="Times New Roman" w:hAnsi="Times New Roman" w:cs="Times New Roman"/>
          <w:sz w:val="28"/>
          <w:szCs w:val="28"/>
          <w:lang w:eastAsia="ru-RU"/>
        </w:rPr>
        <w:t>.</w:t>
      </w:r>
    </w:p>
    <w:p w:rsidR="007D16B1" w:rsidRDefault="007D16B1" w:rsidP="003F78A6">
      <w:pPr>
        <w:widowControl w:val="0"/>
        <w:autoSpaceDE w:val="0"/>
        <w:autoSpaceDN w:val="0"/>
        <w:spacing w:after="0" w:line="360" w:lineRule="auto"/>
        <w:ind w:firstLine="709"/>
        <w:jc w:val="both"/>
        <w:rPr>
          <w:rFonts w:ascii="Times New Roman" w:hAnsi="Times New Roman" w:cs="Times New Roman"/>
          <w:sz w:val="28"/>
          <w:szCs w:val="28"/>
          <w:lang w:eastAsia="ru-RU"/>
        </w:rPr>
      </w:pPr>
    </w:p>
    <w:p w:rsidR="007D16B1" w:rsidRDefault="007D16B1" w:rsidP="003F78A6">
      <w:pPr>
        <w:widowControl w:val="0"/>
        <w:autoSpaceDE w:val="0"/>
        <w:autoSpaceDN w:val="0"/>
        <w:spacing w:after="0" w:line="360" w:lineRule="auto"/>
        <w:ind w:firstLine="709"/>
        <w:jc w:val="both"/>
        <w:rPr>
          <w:rFonts w:ascii="Times New Roman" w:hAnsi="Times New Roman" w:cs="Times New Roman"/>
          <w:sz w:val="28"/>
          <w:szCs w:val="28"/>
          <w:lang w:eastAsia="ru-RU"/>
        </w:rPr>
      </w:pPr>
    </w:p>
    <w:p w:rsidR="007D16B1" w:rsidRDefault="007D16B1" w:rsidP="003F78A6">
      <w:pPr>
        <w:widowControl w:val="0"/>
        <w:autoSpaceDE w:val="0"/>
        <w:autoSpaceDN w:val="0"/>
        <w:spacing w:after="0" w:line="360" w:lineRule="auto"/>
        <w:ind w:firstLine="709"/>
        <w:jc w:val="both"/>
        <w:rPr>
          <w:rFonts w:ascii="Times New Roman" w:hAnsi="Times New Roman" w:cs="Times New Roman"/>
          <w:sz w:val="28"/>
          <w:szCs w:val="28"/>
          <w:lang w:eastAsia="ru-RU"/>
        </w:rPr>
      </w:pPr>
    </w:p>
    <w:p w:rsidR="007D16B1" w:rsidRPr="003F78A6" w:rsidRDefault="007D16B1" w:rsidP="003F78A6">
      <w:pPr>
        <w:widowControl w:val="0"/>
        <w:autoSpaceDE w:val="0"/>
        <w:autoSpaceDN w:val="0"/>
        <w:spacing w:after="0" w:line="360" w:lineRule="auto"/>
        <w:ind w:firstLine="709"/>
        <w:jc w:val="both"/>
        <w:rPr>
          <w:rFonts w:ascii="Times New Roman" w:hAnsi="Times New Roman" w:cs="Times New Roman"/>
          <w:sz w:val="28"/>
          <w:szCs w:val="28"/>
          <w:lang w:eastAsia="ru-RU"/>
        </w:rPr>
      </w:pPr>
    </w:p>
    <w:p w:rsidR="007D16B1" w:rsidRPr="003F78A6" w:rsidRDefault="007D16B1" w:rsidP="003F78A6">
      <w:pPr>
        <w:widowControl w:val="0"/>
        <w:autoSpaceDE w:val="0"/>
        <w:autoSpaceDN w:val="0"/>
        <w:spacing w:after="0" w:line="240" w:lineRule="auto"/>
        <w:jc w:val="center"/>
        <w:rPr>
          <w:rFonts w:ascii="Arial Unicode MS" w:eastAsia="Arial Unicode MS"/>
          <w:sz w:val="28"/>
          <w:szCs w:val="28"/>
          <w:lang w:eastAsia="ru-RU"/>
        </w:rPr>
      </w:pPr>
      <w:r w:rsidRPr="003F78A6">
        <w:rPr>
          <w:rFonts w:ascii="Times New Roman" w:hAnsi="Times New Roman" w:cs="Times New Roman"/>
          <w:sz w:val="28"/>
          <w:szCs w:val="28"/>
          <w:lang w:eastAsia="ru-RU"/>
        </w:rPr>
        <w:t xml:space="preserve">Таблица 2 - </w:t>
      </w:r>
      <w:r w:rsidRPr="003F78A6">
        <w:rPr>
          <w:rFonts w:ascii="Times New Roman" w:hAnsi="Times New Roman" w:cs="Times New Roman"/>
          <w:snapToGrid w:val="0"/>
          <w:sz w:val="28"/>
          <w:szCs w:val="28"/>
          <w:lang w:eastAsia="ru-RU"/>
        </w:rPr>
        <w:t xml:space="preserve">Исходная информация для составления Бухгалтерского баланса, </w:t>
      </w:r>
      <w:r w:rsidRPr="003F78A6">
        <w:rPr>
          <w:rFonts w:ascii="Times New Roman" w:hAnsi="Times New Roman" w:cs="Times New Roman"/>
          <w:sz w:val="28"/>
          <w:szCs w:val="28"/>
          <w:lang w:eastAsia="ru-RU"/>
        </w:rPr>
        <w:t>руб.</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b/>
          <w:bCs/>
          <w:sz w:val="20"/>
          <w:szCs w:val="20"/>
          <w:lang w:eastAsia="ru-RU"/>
        </w:rPr>
      </w:pPr>
      <w:r w:rsidRPr="003F78A6">
        <w:rPr>
          <w:rFonts w:ascii="Courier New" w:hAnsi="Courier New" w:cs="Courier New"/>
          <w:b/>
          <w:bCs/>
          <w:sz w:val="20"/>
          <w:szCs w:val="20"/>
          <w:lang w:eastAsia="ru-RU"/>
        </w:rPr>
        <w:t>│                 Показатель                │На отчетную дату (31.12.2015)│</w:t>
      </w:r>
    </w:p>
    <w:p w:rsidR="007D16B1" w:rsidRPr="003F78A6" w:rsidRDefault="007D16B1" w:rsidP="003F78A6">
      <w:pPr>
        <w:widowControl w:val="0"/>
        <w:autoSpaceDE w:val="0"/>
        <w:autoSpaceDN w:val="0"/>
        <w:spacing w:after="0" w:line="240" w:lineRule="auto"/>
        <w:jc w:val="both"/>
        <w:rPr>
          <w:rFonts w:ascii="Courier New" w:hAnsi="Courier New" w:cs="Courier New"/>
          <w:b/>
          <w:bCs/>
          <w:sz w:val="20"/>
          <w:szCs w:val="20"/>
          <w:lang w:eastAsia="ru-RU"/>
        </w:rPr>
      </w:pPr>
      <w:r w:rsidRPr="003F78A6">
        <w:rPr>
          <w:rFonts w:ascii="Courier New" w:hAnsi="Courier New" w:cs="Courier New"/>
          <w:b/>
          <w:bCs/>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b/>
          <w:bCs/>
          <w:sz w:val="20"/>
          <w:szCs w:val="20"/>
          <w:lang w:eastAsia="ru-RU"/>
        </w:rPr>
      </w:pPr>
      <w:r w:rsidRPr="003F78A6">
        <w:rPr>
          <w:rFonts w:ascii="Courier New" w:hAnsi="Courier New" w:cs="Courier New"/>
          <w:b/>
          <w:bCs/>
          <w:sz w:val="20"/>
          <w:szCs w:val="20"/>
          <w:lang w:eastAsia="ru-RU"/>
        </w:rPr>
        <w:t>│                     1                     │              2              │</w:t>
      </w:r>
    </w:p>
    <w:p w:rsidR="007D16B1" w:rsidRPr="003F78A6" w:rsidRDefault="007D16B1" w:rsidP="003F78A6">
      <w:pPr>
        <w:widowControl w:val="0"/>
        <w:autoSpaceDE w:val="0"/>
        <w:autoSpaceDN w:val="0"/>
        <w:spacing w:after="0" w:line="240" w:lineRule="auto"/>
        <w:jc w:val="both"/>
        <w:rPr>
          <w:rFonts w:ascii="Courier New" w:hAnsi="Courier New" w:cs="Courier New"/>
          <w:b/>
          <w:bCs/>
          <w:sz w:val="20"/>
          <w:szCs w:val="20"/>
          <w:lang w:eastAsia="ru-RU"/>
        </w:rPr>
      </w:pPr>
      <w:r w:rsidRPr="003F78A6">
        <w:rPr>
          <w:rFonts w:ascii="Courier New" w:hAnsi="Courier New" w:cs="Courier New"/>
          <w:b/>
          <w:bCs/>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дебету счета 04                      │          2 400 000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 По кредиту счета 05                     │            400 600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дебету счета 01, в том числе:        │          12 300 000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│1.1. Восстановительная стоимость зданий    │           5 100 000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│1.2. Восстановительная стоимость машин и   │           5 900 000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│оборудования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│1.3. Первоначальная стоимость транспортных │             900 000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│средств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│1.4. Первоначальная стоимость оргтехники   │             320 000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 По кредиту счета 02, аналитический счет │           1 561 464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│учета амортизации по ОС, учитываемым на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│счете 01, в том числе: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│2.1. Амортизация зданий                    │             841 750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│2.2. Амортизация машин и оборудования      │             510 016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│2.3. Амортизация транспортных средств      │             139 799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│2.4. Амортизация оргтехники                │              69 899         │</w:t>
      </w:r>
    </w:p>
    <w:p w:rsidR="007D16B1" w:rsidRPr="003F78A6" w:rsidRDefault="007D16B1" w:rsidP="003F78A6">
      <w:pPr>
        <w:widowControl w:val="0"/>
        <w:autoSpaceDE w:val="0"/>
        <w:autoSpaceDN w:val="0"/>
        <w:spacing w:after="0" w:line="240" w:lineRule="auto"/>
        <w:jc w:val="both"/>
        <w:rPr>
          <w:rFonts w:ascii="Courier New" w:hAnsi="Courier New" w:cs="Courier New"/>
          <w:b/>
          <w:bCs/>
          <w:sz w:val="20"/>
          <w:szCs w:val="20"/>
          <w:lang w:eastAsia="ru-RU"/>
        </w:rPr>
      </w:pPr>
      <w:r w:rsidRPr="003F78A6">
        <w:rPr>
          <w:rFonts w:ascii="Courier New" w:hAnsi="Courier New" w:cs="Courier New"/>
          <w:b/>
          <w:bCs/>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дебету счета 58, аналитические счета │          3 270 000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│учета долгосрочных финансовых вложений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 По дебету счета 73, субсчет 73-1,       │            130 000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│аналитический счет учета долгосрочных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│процентных займов, выданных работникам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│3. По кредиту счета 59, аналитический счет │             70 000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│учета резерва по долгосрочным финансовым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│вложениям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дебету счета 09                      │            66 000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 По кредиту счета 77                     │           396 000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Сальдо по дебету счета 08, субсчета 08-3│          5 939 100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│и 08-4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 Сальдо по дебету счета 08, субсчет 08-8 │            860 900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│3. Сальдо по дебету счета 07 (стоимость    │            860 000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│оборудования, впоследствии подлежащего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│принятию к учету на счете 01)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│4. Сальдо по дебету счета 97, аналитические│            586 806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│счета учета расходов со сроком списания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│свыше 12 месяцев (паушальные платежи)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дебету счета 10                      │          2 469 600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 По кредиту счета 14 (в части резервов   │             48 000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│под снижение стоимости материалов)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│3. По дебету счета 20                      │          4 000 000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│4. По дебету счета 23                      │             54 200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│5. По дебету счета 41                      │          5 160 000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│6. По дебету счета 43                      │          3 030 000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│7. По дебету счета 97                      │             38 000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дебету счета 19                      │           925 000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Default="007D16B1" w:rsidP="003F78A6">
      <w:pPr>
        <w:spacing w:after="0" w:line="240" w:lineRule="auto"/>
        <w:ind w:left="1134"/>
        <w:rPr>
          <w:rFonts w:ascii="Times New Roman" w:eastAsia="Arial Unicode MS" w:hAnsi="Times New Roman"/>
          <w:snapToGrid w:val="0"/>
          <w:sz w:val="28"/>
          <w:szCs w:val="28"/>
          <w:lang w:eastAsia="ru-RU"/>
        </w:rPr>
      </w:pPr>
    </w:p>
    <w:p w:rsidR="007D16B1" w:rsidRDefault="007D16B1" w:rsidP="003F78A6">
      <w:pPr>
        <w:spacing w:after="0" w:line="240" w:lineRule="auto"/>
        <w:ind w:left="1134"/>
        <w:rPr>
          <w:rFonts w:ascii="Times New Roman" w:eastAsia="Arial Unicode MS" w:hAnsi="Times New Roman"/>
          <w:snapToGrid w:val="0"/>
          <w:sz w:val="28"/>
          <w:szCs w:val="28"/>
          <w:lang w:eastAsia="ru-RU"/>
        </w:rPr>
      </w:pPr>
    </w:p>
    <w:p w:rsidR="007D16B1" w:rsidRDefault="007D16B1" w:rsidP="003F78A6">
      <w:pPr>
        <w:spacing w:after="0" w:line="240" w:lineRule="auto"/>
        <w:ind w:left="1134"/>
        <w:rPr>
          <w:rFonts w:ascii="Times New Roman" w:eastAsia="Arial Unicode MS" w:hAnsi="Times New Roman"/>
          <w:snapToGrid w:val="0"/>
          <w:sz w:val="28"/>
          <w:szCs w:val="28"/>
          <w:lang w:eastAsia="ru-RU"/>
        </w:rPr>
      </w:pPr>
    </w:p>
    <w:p w:rsidR="007D16B1" w:rsidRPr="003F78A6" w:rsidRDefault="007D16B1" w:rsidP="003F78A6">
      <w:pPr>
        <w:spacing w:after="0" w:line="240" w:lineRule="auto"/>
        <w:ind w:left="1134"/>
        <w:rPr>
          <w:rFonts w:ascii="Times New Roman" w:eastAsia="Arial Unicode MS" w:hAnsi="Times New Roman"/>
          <w:snapToGrid w:val="0"/>
          <w:sz w:val="28"/>
          <w:szCs w:val="28"/>
          <w:lang w:eastAsia="ru-RU"/>
        </w:rPr>
      </w:pPr>
    </w:p>
    <w:p w:rsidR="007D16B1" w:rsidRPr="003F78A6" w:rsidRDefault="007D16B1" w:rsidP="003F78A6">
      <w:pPr>
        <w:widowControl w:val="0"/>
        <w:autoSpaceDE w:val="0"/>
        <w:autoSpaceDN w:val="0"/>
        <w:spacing w:after="0" w:line="240" w:lineRule="auto"/>
        <w:jc w:val="center"/>
        <w:rPr>
          <w:rFonts w:ascii="Arial Unicode MS" w:eastAsia="Arial Unicode MS"/>
          <w:sz w:val="28"/>
          <w:szCs w:val="28"/>
          <w:lang w:eastAsia="ru-RU"/>
        </w:rPr>
      </w:pPr>
      <w:r w:rsidRPr="003F78A6">
        <w:rPr>
          <w:rFonts w:ascii="Times New Roman" w:hAnsi="Times New Roman" w:cs="Times New Roman"/>
          <w:sz w:val="28"/>
          <w:szCs w:val="28"/>
          <w:lang w:eastAsia="ru-RU"/>
        </w:rPr>
        <w:t xml:space="preserve">Таблица 3 - </w:t>
      </w:r>
      <w:r w:rsidRPr="003F78A6">
        <w:rPr>
          <w:rFonts w:ascii="Times New Roman" w:hAnsi="Times New Roman" w:cs="Times New Roman"/>
          <w:snapToGrid w:val="0"/>
          <w:sz w:val="28"/>
          <w:szCs w:val="28"/>
          <w:lang w:eastAsia="ru-RU"/>
        </w:rPr>
        <w:t xml:space="preserve">Исходная информация для составления Бухгалтерского баланса, </w:t>
      </w:r>
      <w:r w:rsidRPr="003F78A6">
        <w:rPr>
          <w:rFonts w:ascii="Times New Roman" w:hAnsi="Times New Roman" w:cs="Times New Roman"/>
          <w:sz w:val="28"/>
          <w:szCs w:val="28"/>
          <w:lang w:eastAsia="ru-RU"/>
        </w:rPr>
        <w:t>руб.</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Показатель            │     На отчетную дату (31.12.2015)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│Со сроком погашения│Со сроком погашения│</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  менее 12 месяцев │ более 12 месяцев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│после отчетной даты│после отчетной даты│</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1                │         2         │         3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дебету счета 62            │     4 456 000     │      500 000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 По дебету счета 60 (за вычетом│       236 000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│НДС)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│3. По дебету счета 70            │        28 200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│4. По дебету счета 71            │        14 000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│5. По дебету счета 73            │       101 000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│6. По дебету счета 76 (за вычетом│     1 180 000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│НДС)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│7. По дебету счета 46 (не        │     3 900 000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│предъявленная к оплате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│начисленная выручка)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│8. По кредиту счета 63           │       250 000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│(аналитический счет учета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│резервов по сомнительной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│задолженности покупателей и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│заказчиков)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│9. По кредиту счета 63           │        50 000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│(аналитический счет учета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│резервов по сомнительной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│задолженности прочих дебиторов)  │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Default="007D16B1" w:rsidP="003F78A6">
      <w:pPr>
        <w:spacing w:after="0" w:line="240" w:lineRule="auto"/>
        <w:ind w:left="1134"/>
        <w:jc w:val="center"/>
        <w:rPr>
          <w:rFonts w:ascii="Times New Roman" w:eastAsia="Arial Unicode MS" w:hAnsi="Times New Roman"/>
          <w:snapToGrid w:val="0"/>
          <w:sz w:val="28"/>
          <w:szCs w:val="28"/>
          <w:lang w:eastAsia="ru-RU"/>
        </w:rPr>
      </w:pPr>
    </w:p>
    <w:p w:rsidR="007D16B1" w:rsidRPr="003F78A6" w:rsidRDefault="007D16B1" w:rsidP="003F78A6">
      <w:pPr>
        <w:spacing w:after="0" w:line="240" w:lineRule="auto"/>
        <w:ind w:left="1134"/>
        <w:jc w:val="center"/>
        <w:rPr>
          <w:rFonts w:ascii="Times New Roman" w:eastAsia="Arial Unicode MS" w:hAnsi="Times New Roman"/>
          <w:snapToGrid w:val="0"/>
          <w:sz w:val="28"/>
          <w:szCs w:val="28"/>
          <w:lang w:eastAsia="ru-RU"/>
        </w:rPr>
      </w:pPr>
    </w:p>
    <w:p w:rsidR="007D16B1" w:rsidRPr="003F78A6" w:rsidRDefault="007D16B1" w:rsidP="003F78A6">
      <w:pPr>
        <w:widowControl w:val="0"/>
        <w:autoSpaceDE w:val="0"/>
        <w:autoSpaceDN w:val="0"/>
        <w:spacing w:after="0" w:line="240" w:lineRule="auto"/>
        <w:jc w:val="center"/>
        <w:rPr>
          <w:rFonts w:ascii="Arial Unicode MS" w:eastAsia="Arial Unicode MS"/>
          <w:sz w:val="28"/>
          <w:szCs w:val="28"/>
          <w:lang w:eastAsia="ru-RU"/>
        </w:rPr>
      </w:pPr>
      <w:r w:rsidRPr="003F78A6">
        <w:rPr>
          <w:rFonts w:ascii="Times New Roman" w:hAnsi="Times New Roman" w:cs="Times New Roman"/>
          <w:sz w:val="28"/>
          <w:szCs w:val="28"/>
          <w:lang w:eastAsia="ru-RU"/>
        </w:rPr>
        <w:t xml:space="preserve">Таблица 4 - </w:t>
      </w:r>
      <w:r w:rsidRPr="003F78A6">
        <w:rPr>
          <w:rFonts w:ascii="Times New Roman" w:hAnsi="Times New Roman" w:cs="Times New Roman"/>
          <w:snapToGrid w:val="0"/>
          <w:sz w:val="28"/>
          <w:szCs w:val="28"/>
          <w:lang w:eastAsia="ru-RU"/>
        </w:rPr>
        <w:t xml:space="preserve">Исходная информация для составления Бухгалтерского баланса, </w:t>
      </w:r>
      <w:r w:rsidRPr="003F78A6">
        <w:rPr>
          <w:rFonts w:ascii="Times New Roman" w:hAnsi="Times New Roman" w:cs="Times New Roman"/>
          <w:sz w:val="28"/>
          <w:szCs w:val="28"/>
          <w:lang w:eastAsia="ru-RU"/>
        </w:rPr>
        <w:t>руб.</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Показатель                │На отчетную дату (31.12.2015)│</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1                     │              2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дебету счета 58, аналитические счета │           450 000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│учета краткосрочных финансовых вложений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│(кроме аналитических счетов учета денежных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│эквивалентов)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дебету счета 50                      │            21 344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 По дебету счета 51                      │           413 122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│3. По дебету счета 52                      │           601 923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│4. По дебету счета 55 (кроме субсчета 55-3)│           842 290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│5. По дебету счета 57                      │            24 290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│6. По дебету счета 58 (аналитический счет  │           300 000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│учета денежных эквивалентов)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Сальдо по дебету счета 94               │            600 000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кредиту счета 80                     │ ???(см. задание по варианту)│</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кредиту счета 83                     │           450 000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в том числе аналитический счет учета    │           300 000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│сумм дооценки ОС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xml:space="preserve">│1. Кредитовое сальдо по счету 84           │            ??? (рассчитать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│Активы = Обязат-ва + Капитал)│</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 Кредитовое сальдо по счету 99           │          9 722 897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│3. Оборот по дебету счета 84 в части       │          4 000 000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│начисленных в отчетном году промежуточных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│дивидендов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кредиту счета 67                     │          5 942 250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xml:space="preserve">│1. Кредитовый остаток по аналитическому    </w:t>
      </w:r>
      <w:r w:rsidRPr="003F78A6">
        <w:rPr>
          <w:rFonts w:ascii="Courier New" w:hAnsi="Courier New" w:cs="Courier New"/>
          <w:b/>
          <w:bCs/>
          <w:sz w:val="20"/>
          <w:szCs w:val="20"/>
          <w:lang w:eastAsia="ru-RU"/>
        </w:rPr>
        <w:t>│          1 600 000</w:t>
      </w:r>
      <w:r w:rsidRPr="003F78A6">
        <w:rPr>
          <w:rFonts w:ascii="Courier New" w:hAnsi="Courier New" w:cs="Courier New"/>
          <w:sz w:val="20"/>
          <w:szCs w:val="20"/>
          <w:lang w:eastAsia="ru-RU"/>
        </w:rPr>
        <w:t xml:space="preserve">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 xml:space="preserve">│ счету к </w:t>
      </w:r>
      <w:r w:rsidRPr="003F78A6">
        <w:rPr>
          <w:rFonts w:ascii="Times New Roman" w:hAnsi="Times New Roman" w:cs="Times New Roman"/>
          <w:sz w:val="20"/>
          <w:szCs w:val="20"/>
          <w:lang w:eastAsia="ru-RU"/>
        </w:rPr>
        <w:t>счету 96,</w:t>
      </w:r>
      <w:r w:rsidRPr="003F78A6">
        <w:rPr>
          <w:rFonts w:ascii="Courier New" w:hAnsi="Courier New" w:cs="Courier New"/>
          <w:sz w:val="20"/>
          <w:szCs w:val="20"/>
          <w:lang w:eastAsia="ru-RU"/>
        </w:rPr>
        <w:t xml:space="preserve"> на котором учитывается    </w:t>
      </w:r>
      <w:r w:rsidRPr="003F78A6">
        <w:rPr>
          <w:rFonts w:ascii="Courier New" w:hAnsi="Courier New" w:cs="Courier New"/>
          <w:b/>
          <w:bCs/>
          <w:sz w:val="20"/>
          <w:szCs w:val="20"/>
          <w:lang w:eastAsia="ru-RU"/>
        </w:rPr>
        <w:t xml:space="preserve"> </w:t>
      </w:r>
      <w:r w:rsidRPr="003F78A6">
        <w:rPr>
          <w:rFonts w:ascii="Courier New" w:hAnsi="Courier New" w:cs="Courier New"/>
          <w:sz w:val="20"/>
          <w:szCs w:val="20"/>
          <w:lang w:eastAsia="ru-RU"/>
        </w:rPr>
        <w:t>│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│оценочное обязательство по гарантийному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│обслуживанию со сроком исполнения более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│12 месяцев после отчетной даты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кредиту счета 66                     │            298 750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 По кредиту счета 67 (в части            │          2 600 000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│задолженностей по основной сумме долга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│и (или) по уплате процентов, срок погашения│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│которых на отчетную дату не превышает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│12 месяцев)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│1. По кредиту счета 60, аналитические счета│          2 541 600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│учета краткосрочной задолженности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│2. По кредиту счета 70                     │          2 000 000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│3. По кредиту счета 71                     │              2 000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│4. По кредиту счета 76, субсчет 76-4       │             12 000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│5. По кредиту счета 69                     │            376 600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│6. По кредиту счета 68                     │          1 427 000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│7. По кредиту счета 62 (аналитический счет │          2 619 000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│учета полученных авансов (предварительной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│оплаты)) за вычетом НДС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│8. По кредиту счета 76 (субсчет по учету   │            134 043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│начисленных санкций за нарушение договорных│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│обязательств и субсчет по учету расчетов с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│арендодателем)                             │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│9. По кредиту счета 75, субсчет 75-2       │            400 000          │</w:t>
      </w:r>
    </w:p>
    <w:p w:rsidR="007D16B1" w:rsidRPr="003F78A6" w:rsidRDefault="007D16B1" w:rsidP="003F78A6">
      <w:pPr>
        <w:widowControl w:val="0"/>
        <w:autoSpaceDE w:val="0"/>
        <w:autoSpaceDN w:val="0"/>
        <w:spacing w:after="0" w:line="240" w:lineRule="auto"/>
        <w:jc w:val="both"/>
        <w:rPr>
          <w:rFonts w:ascii="Courier New" w:hAnsi="Courier New" w:cs="Courier New"/>
          <w:sz w:val="20"/>
          <w:szCs w:val="20"/>
          <w:lang w:eastAsia="ru-RU"/>
        </w:rPr>
      </w:pPr>
      <w:r w:rsidRPr="003F78A6">
        <w:rPr>
          <w:rFonts w:ascii="Courier New" w:hAnsi="Courier New" w:cs="Courier New"/>
          <w:sz w:val="20"/>
          <w:szCs w:val="20"/>
          <w:lang w:eastAsia="ru-RU"/>
        </w:rPr>
        <w:t>├───────────────────────────────────────────┼─────────────────────────────┤</w:t>
      </w:r>
    </w:p>
    <w:p w:rsidR="007D16B1" w:rsidRPr="003F78A6" w:rsidRDefault="007D16B1" w:rsidP="003F78A6">
      <w:pPr>
        <w:widowControl w:val="0"/>
        <w:autoSpaceDE w:val="0"/>
        <w:autoSpaceDN w:val="0"/>
        <w:spacing w:after="0" w:line="240" w:lineRule="auto"/>
        <w:ind w:firstLine="540"/>
        <w:jc w:val="center"/>
        <w:rPr>
          <w:rFonts w:ascii="Times New Roman" w:hAnsi="Times New Roman" w:cs="Times New Roman"/>
          <w:sz w:val="28"/>
          <w:szCs w:val="28"/>
          <w:lang w:eastAsia="ru-RU"/>
        </w:rPr>
      </w:pPr>
      <w:r w:rsidRPr="003F78A6">
        <w:rPr>
          <w:rFonts w:ascii="Times New Roman" w:hAnsi="Times New Roman" w:cs="Times New Roman"/>
          <w:sz w:val="28"/>
          <w:szCs w:val="28"/>
          <w:lang w:eastAsia="ru-RU"/>
        </w:rPr>
        <w:t>Таблица 5 - Фрагменты Бухгалтерского баланса за 2014 г., тыс. руб.</w:t>
      </w:r>
    </w:p>
    <w:p w:rsidR="007D16B1" w:rsidRPr="003F78A6" w:rsidRDefault="007D16B1" w:rsidP="003F78A6">
      <w:pPr>
        <w:widowControl w:val="0"/>
        <w:autoSpaceDE w:val="0"/>
        <w:autoSpaceDN w:val="0"/>
        <w:spacing w:after="0" w:line="240" w:lineRule="auto"/>
        <w:ind w:firstLine="540"/>
        <w:jc w:val="both"/>
        <w:rPr>
          <w:rFonts w:ascii="Times New Roman" w:hAnsi="Times New Roman" w:cs="Times New Roman"/>
          <w:sz w:val="24"/>
          <w:szCs w:val="24"/>
          <w:lang w:eastAsia="ru-RU"/>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4252"/>
        <w:gridCol w:w="709"/>
        <w:gridCol w:w="992"/>
        <w:gridCol w:w="1134"/>
        <w:gridCol w:w="1134"/>
      </w:tblGrid>
      <w:tr w:rsidR="007D16B1" w:rsidRPr="009A5DE8">
        <w:tc>
          <w:tcPr>
            <w:tcW w:w="959" w:type="dxa"/>
          </w:tcPr>
          <w:p w:rsidR="007D16B1" w:rsidRPr="009A5DE8" w:rsidRDefault="007D16B1" w:rsidP="009A5DE8">
            <w:pPr>
              <w:spacing w:after="0" w:line="276"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Пояснения</w:t>
            </w:r>
          </w:p>
        </w:tc>
        <w:tc>
          <w:tcPr>
            <w:tcW w:w="4252" w:type="dxa"/>
          </w:tcPr>
          <w:p w:rsidR="007D16B1" w:rsidRPr="009A5DE8" w:rsidRDefault="007D16B1" w:rsidP="009A5DE8">
            <w:pPr>
              <w:spacing w:after="0" w:line="276"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Наименование показателя</w:t>
            </w:r>
          </w:p>
        </w:tc>
        <w:tc>
          <w:tcPr>
            <w:tcW w:w="709" w:type="dxa"/>
          </w:tcPr>
          <w:p w:rsidR="007D16B1" w:rsidRPr="009A5DE8" w:rsidRDefault="007D16B1" w:rsidP="009A5DE8">
            <w:pPr>
              <w:spacing w:after="0" w:line="276"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Код</w:t>
            </w:r>
          </w:p>
        </w:tc>
        <w:tc>
          <w:tcPr>
            <w:tcW w:w="992" w:type="dxa"/>
          </w:tcPr>
          <w:p w:rsidR="007D16B1" w:rsidRPr="009A5DE8" w:rsidRDefault="007D16B1" w:rsidP="009A5DE8">
            <w:pPr>
              <w:spacing w:after="0" w:line="276" w:lineRule="auto"/>
              <w:ind w:left="-108" w:right="-108"/>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На 31 декабря 2014 г.</w:t>
            </w:r>
          </w:p>
        </w:tc>
        <w:tc>
          <w:tcPr>
            <w:tcW w:w="1134" w:type="dxa"/>
          </w:tcPr>
          <w:p w:rsidR="007D16B1" w:rsidRPr="009A5DE8" w:rsidRDefault="007D16B1" w:rsidP="009A5DE8">
            <w:pPr>
              <w:spacing w:after="0" w:line="276" w:lineRule="auto"/>
              <w:ind w:left="-108" w:right="-107"/>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На 31 декабря 2013 г.</w:t>
            </w:r>
          </w:p>
        </w:tc>
        <w:tc>
          <w:tcPr>
            <w:tcW w:w="1134" w:type="dxa"/>
          </w:tcPr>
          <w:p w:rsidR="007D16B1" w:rsidRPr="009A5DE8" w:rsidRDefault="007D16B1" w:rsidP="009A5DE8">
            <w:pPr>
              <w:spacing w:after="0" w:line="276" w:lineRule="auto"/>
              <w:ind w:left="-108" w:right="-107"/>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На 31 декабря 2012 г.</w:t>
            </w:r>
          </w:p>
        </w:tc>
      </w:tr>
      <w:tr w:rsidR="007D16B1" w:rsidRPr="009A5DE8">
        <w:trPr>
          <w:trHeight w:val="337"/>
        </w:trPr>
        <w:tc>
          <w:tcPr>
            <w:tcW w:w="959"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1</w:t>
            </w:r>
          </w:p>
        </w:tc>
        <w:tc>
          <w:tcPr>
            <w:tcW w:w="4252"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2</w:t>
            </w:r>
          </w:p>
        </w:tc>
        <w:tc>
          <w:tcPr>
            <w:tcW w:w="709"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3</w:t>
            </w:r>
          </w:p>
        </w:tc>
        <w:tc>
          <w:tcPr>
            <w:tcW w:w="992"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4</w:t>
            </w:r>
          </w:p>
        </w:tc>
        <w:tc>
          <w:tcPr>
            <w:tcW w:w="1134"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5</w:t>
            </w:r>
          </w:p>
        </w:tc>
        <w:tc>
          <w:tcPr>
            <w:tcW w:w="1134"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p>
        </w:tc>
      </w:tr>
      <w:tr w:rsidR="007D16B1" w:rsidRPr="009A5DE8">
        <w:trPr>
          <w:trHeight w:val="337"/>
        </w:trPr>
        <w:tc>
          <w:tcPr>
            <w:tcW w:w="95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b/>
                <w:bCs/>
                <w:color w:val="000000"/>
                <w:sz w:val="18"/>
                <w:szCs w:val="18"/>
                <w:lang w:eastAsia="ru-RU"/>
              </w:rPr>
              <w:t>I. ВНЕОБОР</w:t>
            </w:r>
            <w:r w:rsidRPr="009A5DE8">
              <w:rPr>
                <w:rFonts w:ascii="Arial Unicode MS" w:eastAsia="Arial Unicode MS" w:hAnsi="Arial Unicode MS" w:cs="Arial Unicode MS" w:hint="eastAsia"/>
                <w:b/>
                <w:bCs/>
                <w:color w:val="000000"/>
                <w:sz w:val="18"/>
                <w:szCs w:val="18"/>
                <w:lang w:eastAsia="ru-RU"/>
              </w:rPr>
              <w:t>ОТНЫЕ</w:t>
            </w:r>
            <w:r w:rsidRPr="009A5DE8">
              <w:rPr>
                <w:rFonts w:ascii="Arial Unicode MS" w:eastAsia="Arial Unicode MS" w:hAnsi="Arial Unicode MS" w:cs="Arial Unicode MS"/>
                <w:b/>
                <w:bCs/>
                <w:color w:val="000000"/>
                <w:sz w:val="18"/>
                <w:szCs w:val="18"/>
                <w:lang w:eastAsia="ru-RU"/>
              </w:rPr>
              <w:t xml:space="preserve"> АКТИВЫ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1.1,</w:t>
            </w: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b/>
                <w:bCs/>
                <w:sz w:val="20"/>
                <w:szCs w:val="20"/>
                <w:lang w:eastAsia="ru-RU"/>
              </w:rPr>
            </w:pPr>
            <w:r w:rsidRPr="009A5DE8">
              <w:rPr>
                <w:rFonts w:ascii="Courier New" w:hAnsi="Courier New" w:cs="Courier New"/>
                <w:b/>
                <w:bCs/>
                <w:sz w:val="18"/>
                <w:szCs w:val="18"/>
                <w:lang w:eastAsia="ru-RU"/>
              </w:rPr>
              <w:t xml:space="preserve">Нематериальные активы  </w:t>
            </w:r>
          </w:p>
        </w:tc>
        <w:tc>
          <w:tcPr>
            <w:tcW w:w="709"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1110</w:t>
            </w:r>
          </w:p>
        </w:tc>
        <w:tc>
          <w:tcPr>
            <w:tcW w:w="992"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1638</w:t>
            </w:r>
          </w:p>
        </w:tc>
        <w:tc>
          <w:tcPr>
            <w:tcW w:w="1134"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1520</w:t>
            </w:r>
          </w:p>
        </w:tc>
        <w:tc>
          <w:tcPr>
            <w:tcW w:w="1134"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874</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2.1,</w:t>
            </w: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b/>
                <w:bCs/>
                <w:sz w:val="20"/>
                <w:szCs w:val="20"/>
                <w:lang w:eastAsia="ru-RU"/>
              </w:rPr>
            </w:pPr>
            <w:r w:rsidRPr="009A5DE8">
              <w:rPr>
                <w:rFonts w:ascii="Courier New" w:hAnsi="Courier New" w:cs="Courier New"/>
                <w:b/>
                <w:bCs/>
                <w:sz w:val="18"/>
                <w:szCs w:val="18"/>
                <w:lang w:eastAsia="ru-RU"/>
              </w:rPr>
              <w:t xml:space="preserve">Основные средства </w:t>
            </w:r>
          </w:p>
        </w:tc>
        <w:tc>
          <w:tcPr>
            <w:tcW w:w="709"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1150</w:t>
            </w:r>
          </w:p>
        </w:tc>
        <w:tc>
          <w:tcPr>
            <w:tcW w:w="992"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11 905</w:t>
            </w:r>
          </w:p>
        </w:tc>
        <w:tc>
          <w:tcPr>
            <w:tcW w:w="1134"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11 963</w:t>
            </w:r>
          </w:p>
        </w:tc>
        <w:tc>
          <w:tcPr>
            <w:tcW w:w="1134"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10 511</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ind w:left="175"/>
              <w:rPr>
                <w:rFonts w:ascii="Times New Roman" w:eastAsia="Arial Unicode MS" w:hAnsi="Times New Roman"/>
                <w:color w:val="000000"/>
                <w:sz w:val="20"/>
                <w:szCs w:val="20"/>
                <w:lang w:eastAsia="ru-RU"/>
              </w:rPr>
            </w:pPr>
            <w:r w:rsidRPr="009A5DE8">
              <w:rPr>
                <w:rFonts w:ascii="Arial Unicode MS" w:eastAsia="Arial Unicode MS" w:hAnsi="Arial Unicode MS" w:cs="Arial Unicode MS" w:hint="eastAsia"/>
                <w:color w:val="000000"/>
                <w:sz w:val="18"/>
                <w:szCs w:val="18"/>
                <w:lang w:eastAsia="ru-RU"/>
              </w:rPr>
              <w:t>в</w:t>
            </w:r>
            <w:r w:rsidRPr="009A5DE8">
              <w:rPr>
                <w:rFonts w:ascii="Arial Unicode MS" w:eastAsia="Arial Unicode MS" w:hAnsi="Arial Unicode MS" w:cs="Arial Unicode MS"/>
                <w:color w:val="000000"/>
                <w:sz w:val="18"/>
                <w:szCs w:val="18"/>
                <w:lang w:eastAsia="ru-RU"/>
              </w:rPr>
              <w:t xml:space="preserve"> том числе: </w:t>
            </w:r>
          </w:p>
        </w:tc>
        <w:tc>
          <w:tcPr>
            <w:tcW w:w="709"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p>
        </w:tc>
        <w:tc>
          <w:tcPr>
            <w:tcW w:w="992"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p>
        </w:tc>
        <w:tc>
          <w:tcPr>
            <w:tcW w:w="1134"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p>
        </w:tc>
        <w:tc>
          <w:tcPr>
            <w:tcW w:w="1134"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ind w:left="317"/>
              <w:jc w:val="both"/>
              <w:rPr>
                <w:rFonts w:ascii="Times New Roman" w:hAnsi="Times New Roman" w:cs="Times New Roman"/>
                <w:sz w:val="20"/>
                <w:szCs w:val="20"/>
                <w:lang w:eastAsia="ru-RU"/>
              </w:rPr>
            </w:pPr>
            <w:r w:rsidRPr="009A5DE8">
              <w:rPr>
                <w:rFonts w:ascii="Courier New" w:hAnsi="Courier New" w:cs="Courier New"/>
                <w:b/>
                <w:bCs/>
                <w:sz w:val="18"/>
                <w:szCs w:val="18"/>
                <w:lang w:eastAsia="ru-RU"/>
              </w:rPr>
              <w:t>здания</w:t>
            </w:r>
          </w:p>
        </w:tc>
        <w:tc>
          <w:tcPr>
            <w:tcW w:w="709"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1151</w:t>
            </w:r>
          </w:p>
        </w:tc>
        <w:tc>
          <w:tcPr>
            <w:tcW w:w="992"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4 403</w:t>
            </w:r>
          </w:p>
        </w:tc>
        <w:tc>
          <w:tcPr>
            <w:tcW w:w="1134"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4 590</w:t>
            </w:r>
          </w:p>
        </w:tc>
        <w:tc>
          <w:tcPr>
            <w:tcW w:w="1134"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4 216</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ind w:left="317"/>
              <w:jc w:val="both"/>
              <w:rPr>
                <w:rFonts w:ascii="Courier New" w:hAnsi="Courier New" w:cs="Courier New"/>
                <w:sz w:val="20"/>
                <w:szCs w:val="20"/>
                <w:lang w:eastAsia="ru-RU"/>
              </w:rPr>
            </w:pPr>
            <w:r w:rsidRPr="009A5DE8">
              <w:rPr>
                <w:rFonts w:ascii="Courier New" w:hAnsi="Courier New" w:cs="Courier New"/>
                <w:b/>
                <w:bCs/>
                <w:sz w:val="18"/>
                <w:szCs w:val="18"/>
                <w:lang w:eastAsia="ru-RU"/>
              </w:rPr>
              <w:t xml:space="preserve">машины и оборудование </w:t>
            </w:r>
          </w:p>
        </w:tc>
        <w:tc>
          <w:tcPr>
            <w:tcW w:w="709"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1152</w:t>
            </w:r>
          </w:p>
        </w:tc>
        <w:tc>
          <w:tcPr>
            <w:tcW w:w="992"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6 027</w:t>
            </w:r>
          </w:p>
        </w:tc>
        <w:tc>
          <w:tcPr>
            <w:tcW w:w="1134"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5 202</w:t>
            </w:r>
          </w:p>
        </w:tc>
        <w:tc>
          <w:tcPr>
            <w:tcW w:w="1134" w:type="dxa"/>
          </w:tcPr>
          <w:p w:rsidR="007D16B1" w:rsidRPr="009A5DE8" w:rsidRDefault="007D16B1" w:rsidP="009A5DE8">
            <w:pPr>
              <w:spacing w:after="0" w:line="276" w:lineRule="auto"/>
              <w:jc w:val="center"/>
              <w:rPr>
                <w:rFonts w:ascii="Courier New" w:eastAsia="Arial Unicode MS" w:hAnsi="Courier New"/>
                <w:color w:val="000000"/>
                <w:sz w:val="20"/>
                <w:szCs w:val="20"/>
                <w:lang w:eastAsia="ru-RU"/>
              </w:rPr>
            </w:pPr>
            <w:r w:rsidRPr="009A5DE8">
              <w:rPr>
                <w:rFonts w:ascii="Arial Unicode MS" w:eastAsia="Arial Unicode MS" w:hAnsi="Arial Unicode MS" w:cs="Arial Unicode MS"/>
                <w:color w:val="000000"/>
                <w:sz w:val="18"/>
                <w:szCs w:val="18"/>
                <w:lang w:eastAsia="ru-RU"/>
              </w:rPr>
              <w:t>4 816</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3.1,</w:t>
            </w: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sz w:val="20"/>
                <w:szCs w:val="20"/>
                <w:lang w:eastAsia="ru-RU"/>
              </w:rPr>
            </w:pPr>
            <w:r w:rsidRPr="009A5DE8">
              <w:rPr>
                <w:rFonts w:ascii="Courier New" w:hAnsi="Courier New" w:cs="Courier New"/>
                <w:sz w:val="18"/>
                <w:szCs w:val="18"/>
                <w:lang w:eastAsia="ru-RU"/>
              </w:rPr>
              <w:t xml:space="preserve">Финансовые вложения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1170</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1080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1080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560</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jc w:val="both"/>
              <w:rPr>
                <w:rFonts w:ascii="Times New Roman" w:hAnsi="Times New Roman" w:cs="Times New Roman"/>
                <w:sz w:val="20"/>
                <w:szCs w:val="20"/>
                <w:lang w:eastAsia="ru-RU"/>
              </w:rPr>
            </w:pPr>
            <w:r w:rsidRPr="009A5DE8">
              <w:rPr>
                <w:rFonts w:ascii="Courier New" w:hAnsi="Courier New" w:cs="Courier New"/>
                <w:sz w:val="18"/>
                <w:szCs w:val="18"/>
                <w:lang w:eastAsia="ru-RU"/>
              </w:rPr>
              <w:t xml:space="preserve">Отложенные налоговые активы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1180</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40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16</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9</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 xml:space="preserve">2.2  </w:t>
            </w: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sz w:val="20"/>
                <w:szCs w:val="20"/>
                <w:lang w:eastAsia="ru-RU"/>
              </w:rPr>
            </w:pPr>
            <w:r w:rsidRPr="009A5DE8">
              <w:rPr>
                <w:rFonts w:ascii="Courier New" w:hAnsi="Courier New" w:cs="Courier New"/>
                <w:sz w:val="18"/>
                <w:szCs w:val="18"/>
                <w:lang w:eastAsia="ru-RU"/>
              </w:rPr>
              <w:t xml:space="preserve">Незавершенные капитальные вложения в объекты основных средств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1185</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3012</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1604</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jc w:val="both"/>
              <w:rPr>
                <w:rFonts w:ascii="Arial Unicode MS" w:eastAsia="Arial Unicode MS" w:cs="Arial Unicode MS"/>
                <w:sz w:val="18"/>
                <w:szCs w:val="18"/>
                <w:lang w:eastAsia="ru-RU"/>
              </w:rPr>
            </w:pPr>
            <w:r w:rsidRPr="009A5DE8">
              <w:rPr>
                <w:rFonts w:ascii="Arial Unicode MS" w:eastAsia="Arial Unicode MS" w:cs="Arial Unicode MS" w:hint="eastAsia"/>
                <w:sz w:val="18"/>
                <w:szCs w:val="18"/>
                <w:lang w:eastAsia="ru-RU"/>
              </w:rPr>
              <w:t>Прочие</w:t>
            </w:r>
            <w:r w:rsidRPr="009A5DE8">
              <w:rPr>
                <w:rFonts w:ascii="Arial Unicode MS" w:eastAsia="Arial Unicode MS" w:cs="Arial Unicode MS"/>
                <w:sz w:val="18"/>
                <w:szCs w:val="18"/>
                <w:lang w:eastAsia="ru-RU"/>
              </w:rPr>
              <w:t xml:space="preserve"> </w:t>
            </w:r>
            <w:r w:rsidRPr="009A5DE8">
              <w:rPr>
                <w:rFonts w:ascii="Arial Unicode MS" w:eastAsia="Arial Unicode MS"/>
                <w:sz w:val="18"/>
                <w:szCs w:val="18"/>
                <w:lang w:eastAsia="ru-RU"/>
              </w:rPr>
              <w:t>внеоборотные</w:t>
            </w:r>
            <w:r w:rsidRPr="009A5DE8">
              <w:rPr>
                <w:rFonts w:ascii="Arial Unicode MS" w:eastAsia="Arial Unicode MS" w:cs="Arial Unicode MS"/>
                <w:sz w:val="18"/>
                <w:szCs w:val="18"/>
                <w:lang w:eastAsia="ru-RU"/>
              </w:rPr>
              <w:t xml:space="preserve"> </w:t>
            </w:r>
            <w:r w:rsidRPr="009A5DE8">
              <w:rPr>
                <w:rFonts w:ascii="Arial Unicode MS" w:eastAsia="Arial Unicode MS"/>
                <w:sz w:val="18"/>
                <w:szCs w:val="18"/>
                <w:lang w:eastAsia="ru-RU"/>
              </w:rPr>
              <w:t>активы</w:t>
            </w:r>
            <w:r w:rsidRPr="009A5DE8">
              <w:rPr>
                <w:rFonts w:ascii="Arial Unicode MS" w:eastAsia="Arial Unicode MS" w:cs="Arial Unicode MS"/>
                <w:sz w:val="18"/>
                <w:szCs w:val="18"/>
                <w:lang w:eastAsia="ru-RU"/>
              </w:rPr>
              <w:t xml:space="preserve">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1190</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2127</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4890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rPr>
                <w:rFonts w:ascii="Times New Roman" w:eastAsia="Arial Unicode MS" w:hAnsi="Times New Roman"/>
                <w:color w:val="000000"/>
                <w:sz w:val="24"/>
                <w:szCs w:val="24"/>
                <w:lang w:eastAsia="ru-RU"/>
              </w:rPr>
            </w:pPr>
            <w:r w:rsidRPr="009A5DE8">
              <w:rPr>
                <w:rFonts w:ascii="Arial Unicode MS" w:eastAsia="Arial Unicode MS" w:hAnsi="Arial Unicode MS" w:cs="Arial Unicode MS" w:hint="eastAsia"/>
                <w:color w:val="000000"/>
                <w:sz w:val="18"/>
                <w:szCs w:val="18"/>
                <w:lang w:eastAsia="ru-RU"/>
              </w:rPr>
              <w:t>ИТОГО</w:t>
            </w:r>
            <w:r w:rsidRPr="009A5DE8">
              <w:rPr>
                <w:rFonts w:ascii="Arial Unicode MS" w:eastAsia="Arial Unicode MS" w:hAnsi="Arial Unicode MS" w:cs="Arial Unicode MS"/>
                <w:color w:val="000000"/>
                <w:sz w:val="18"/>
                <w:szCs w:val="18"/>
                <w:lang w:eastAsia="ru-RU"/>
              </w:rPr>
              <w:t xml:space="preserve">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c>
          <w:tcPr>
            <w:tcW w:w="1134"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c>
          <w:tcPr>
            <w:tcW w:w="1134"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rPr>
                <w:rFonts w:ascii="Times New Roman" w:eastAsia="Arial Unicode MS" w:hAnsi="Times New Roman"/>
                <w:b/>
                <w:bCs/>
                <w:color w:val="000000"/>
                <w:sz w:val="24"/>
                <w:szCs w:val="24"/>
                <w:lang w:eastAsia="ru-RU"/>
              </w:rPr>
            </w:pPr>
            <w:r w:rsidRPr="009A5DE8">
              <w:rPr>
                <w:rFonts w:ascii="Arial Unicode MS" w:eastAsia="Arial Unicode MS" w:hAnsi="Arial Unicode MS" w:cs="Arial Unicode MS"/>
                <w:b/>
                <w:bCs/>
                <w:color w:val="000000"/>
                <w:sz w:val="18"/>
                <w:szCs w:val="18"/>
                <w:lang w:eastAsia="ru-RU"/>
              </w:rPr>
              <w:t xml:space="preserve">II. ОБОРОТНЫЕ АКТИВЫ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4.1,</w:t>
            </w:r>
          </w:p>
        </w:tc>
        <w:tc>
          <w:tcPr>
            <w:tcW w:w="4252" w:type="dxa"/>
          </w:tcPr>
          <w:p w:rsidR="007D16B1" w:rsidRPr="009A5DE8" w:rsidRDefault="007D16B1" w:rsidP="009A5DE8">
            <w:pPr>
              <w:spacing w:after="0" w:line="276" w:lineRule="auto"/>
              <w:rPr>
                <w:rFonts w:ascii="Times New Roman" w:eastAsia="Arial Unicode MS" w:hAnsi="Times New Roman"/>
                <w:color w:val="000000"/>
                <w:sz w:val="24"/>
                <w:szCs w:val="24"/>
                <w:lang w:eastAsia="ru-RU"/>
              </w:rPr>
            </w:pPr>
            <w:r w:rsidRPr="009A5DE8">
              <w:rPr>
                <w:rFonts w:ascii="Arial Unicode MS" w:eastAsia="Arial Unicode MS" w:hAnsi="Arial Unicode MS" w:cs="Arial Unicode MS" w:hint="eastAsia"/>
                <w:color w:val="000000"/>
                <w:sz w:val="18"/>
                <w:szCs w:val="18"/>
                <w:lang w:eastAsia="ru-RU"/>
              </w:rPr>
              <w:t>Запасы</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1210</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22 437</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18 632</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15 487</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ind w:left="317"/>
              <w:rPr>
                <w:rFonts w:ascii="Times New Roman" w:eastAsia="Arial Unicode MS" w:hAnsi="Times New Roman"/>
                <w:color w:val="000000"/>
                <w:sz w:val="24"/>
                <w:szCs w:val="24"/>
                <w:lang w:eastAsia="ru-RU"/>
              </w:rPr>
            </w:pPr>
            <w:r w:rsidRPr="009A5DE8">
              <w:rPr>
                <w:rFonts w:ascii="Arial Unicode MS" w:eastAsia="Arial Unicode MS" w:hAnsi="Arial Unicode MS" w:cs="Arial Unicode MS" w:hint="eastAsia"/>
                <w:color w:val="000000"/>
                <w:sz w:val="18"/>
                <w:szCs w:val="18"/>
                <w:lang w:eastAsia="ru-RU"/>
              </w:rPr>
              <w:t>в</w:t>
            </w:r>
            <w:r w:rsidRPr="009A5DE8">
              <w:rPr>
                <w:rFonts w:ascii="Arial Unicode MS" w:eastAsia="Arial Unicode MS" w:hAnsi="Arial Unicode MS" w:cs="Arial Unicode MS"/>
                <w:color w:val="000000"/>
                <w:sz w:val="18"/>
                <w:szCs w:val="18"/>
                <w:lang w:eastAsia="ru-RU"/>
              </w:rPr>
              <w:t xml:space="preserve"> том числе: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ind w:left="317"/>
              <w:rPr>
                <w:rFonts w:ascii="Times New Roman" w:eastAsia="Arial Unicode MS" w:hAnsi="Times New Roman"/>
                <w:color w:val="000000"/>
                <w:sz w:val="24"/>
                <w:szCs w:val="24"/>
                <w:lang w:eastAsia="ru-RU"/>
              </w:rPr>
            </w:pPr>
            <w:r w:rsidRPr="009A5DE8">
              <w:rPr>
                <w:rFonts w:ascii="Arial Unicode MS" w:eastAsia="Arial Unicode MS" w:hAnsi="Arial Unicode MS" w:cs="Arial Unicode MS" w:hint="eastAsia"/>
                <w:color w:val="000000"/>
                <w:sz w:val="18"/>
                <w:szCs w:val="18"/>
                <w:lang w:eastAsia="ru-RU"/>
              </w:rPr>
              <w:t>сырье</w:t>
            </w:r>
            <w:r w:rsidRPr="009A5DE8">
              <w:rPr>
                <w:rFonts w:ascii="Arial Unicode MS" w:eastAsia="Arial Unicode MS" w:hAnsi="Arial Unicode MS" w:cs="Arial Unicode MS"/>
                <w:color w:val="000000"/>
                <w:sz w:val="18"/>
                <w:szCs w:val="18"/>
                <w:lang w:eastAsia="ru-RU"/>
              </w:rPr>
              <w:t xml:space="preserve"> и материалы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1211</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8 622</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6 480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7 600</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ind w:left="317"/>
              <w:rPr>
                <w:rFonts w:ascii="Times New Roman" w:eastAsia="Arial Unicode MS" w:hAnsi="Times New Roman"/>
                <w:color w:val="000000"/>
                <w:sz w:val="24"/>
                <w:szCs w:val="24"/>
                <w:lang w:eastAsia="ru-RU"/>
              </w:rPr>
            </w:pPr>
            <w:r w:rsidRPr="009A5DE8">
              <w:rPr>
                <w:rFonts w:ascii="Arial Unicode MS" w:eastAsia="Arial Unicode MS" w:hAnsi="Arial Unicode MS" w:cs="Arial Unicode MS" w:hint="eastAsia"/>
                <w:color w:val="000000"/>
                <w:sz w:val="18"/>
                <w:szCs w:val="18"/>
                <w:lang w:eastAsia="ru-RU"/>
              </w:rPr>
              <w:t>затраты</w:t>
            </w:r>
            <w:r w:rsidRPr="009A5DE8">
              <w:rPr>
                <w:rFonts w:ascii="Arial Unicode MS" w:eastAsia="Arial Unicode MS" w:hAnsi="Arial Unicode MS" w:cs="Arial Unicode MS"/>
                <w:color w:val="000000"/>
                <w:sz w:val="18"/>
                <w:szCs w:val="18"/>
                <w:lang w:eastAsia="ru-RU"/>
              </w:rPr>
              <w:t xml:space="preserve"> в незавершенном производстве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1212</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9 634</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8 200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4 372</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ind w:left="317"/>
              <w:rPr>
                <w:rFonts w:ascii="Times New Roman" w:eastAsia="Arial Unicode MS" w:hAnsi="Times New Roman"/>
                <w:color w:val="000000"/>
                <w:sz w:val="24"/>
                <w:szCs w:val="24"/>
                <w:lang w:eastAsia="ru-RU"/>
              </w:rPr>
            </w:pPr>
            <w:r w:rsidRPr="009A5DE8">
              <w:rPr>
                <w:rFonts w:ascii="Arial Unicode MS" w:eastAsia="Arial Unicode MS" w:hAnsi="Arial Unicode MS" w:cs="Arial Unicode MS" w:hint="eastAsia"/>
                <w:color w:val="000000"/>
                <w:sz w:val="18"/>
                <w:szCs w:val="18"/>
                <w:lang w:eastAsia="ru-RU"/>
              </w:rPr>
              <w:t>готовая</w:t>
            </w:r>
            <w:r w:rsidRPr="009A5DE8">
              <w:rPr>
                <w:rFonts w:ascii="Arial Unicode MS" w:eastAsia="Arial Unicode MS" w:hAnsi="Arial Unicode MS" w:cs="Arial Unicode MS"/>
                <w:color w:val="000000"/>
                <w:sz w:val="18"/>
                <w:szCs w:val="18"/>
                <w:lang w:eastAsia="ru-RU"/>
              </w:rPr>
              <w:t xml:space="preserve"> продукция и товары для перепрода</w:t>
            </w:r>
            <w:r w:rsidRPr="009A5DE8">
              <w:rPr>
                <w:rFonts w:ascii="Arial Unicode MS" w:eastAsia="Arial Unicode MS" w:hAnsi="Arial Unicode MS" w:cs="Arial Unicode MS" w:hint="eastAsia"/>
                <w:color w:val="000000"/>
                <w:sz w:val="18"/>
                <w:szCs w:val="18"/>
                <w:lang w:eastAsia="ru-RU"/>
              </w:rPr>
              <w:t>жи</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1213</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4 120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3 862</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3 415</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sz w:val="20"/>
                <w:szCs w:val="20"/>
                <w:lang w:eastAsia="ru-RU"/>
              </w:rPr>
            </w:pPr>
            <w:r w:rsidRPr="009A5DE8">
              <w:rPr>
                <w:rFonts w:ascii="Courier New" w:hAnsi="Courier New" w:cs="Courier New"/>
                <w:sz w:val="18"/>
                <w:szCs w:val="18"/>
                <w:lang w:eastAsia="ru-RU"/>
              </w:rPr>
              <w:t>Налог на добавленную стоимость по</w:t>
            </w:r>
            <w:r w:rsidRPr="009A5DE8">
              <w:rPr>
                <w:rFonts w:ascii="Courier New" w:hAnsi="Courier New" w:cs="Courier New"/>
                <w:sz w:val="20"/>
                <w:szCs w:val="20"/>
                <w:lang w:eastAsia="ru-RU"/>
              </w:rPr>
              <w:t xml:space="preserve"> </w:t>
            </w:r>
            <w:r w:rsidRPr="009A5DE8">
              <w:rPr>
                <w:rFonts w:ascii="Courier New" w:hAnsi="Courier New" w:cs="Courier New"/>
                <w:sz w:val="18"/>
                <w:szCs w:val="18"/>
                <w:lang w:eastAsia="ru-RU"/>
              </w:rPr>
              <w:t xml:space="preserve">приобретенным ценностям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1220</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925</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3953</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1582</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5.1,</w:t>
            </w:r>
          </w:p>
        </w:tc>
        <w:tc>
          <w:tcPr>
            <w:tcW w:w="4252" w:type="dxa"/>
          </w:tcPr>
          <w:p w:rsidR="007D16B1" w:rsidRPr="009A5DE8" w:rsidRDefault="007D16B1" w:rsidP="009A5DE8">
            <w:pPr>
              <w:widowControl w:val="0"/>
              <w:autoSpaceDE w:val="0"/>
              <w:autoSpaceDN w:val="0"/>
              <w:spacing w:after="0" w:line="276" w:lineRule="auto"/>
              <w:jc w:val="both"/>
              <w:rPr>
                <w:rFonts w:ascii="Times New Roman" w:hAnsi="Times New Roman" w:cs="Times New Roman"/>
                <w:sz w:val="20"/>
                <w:szCs w:val="20"/>
                <w:lang w:eastAsia="ru-RU"/>
              </w:rPr>
            </w:pPr>
            <w:r w:rsidRPr="009A5DE8">
              <w:rPr>
                <w:rFonts w:ascii="Courier New" w:hAnsi="Courier New" w:cs="Courier New"/>
                <w:sz w:val="18"/>
                <w:szCs w:val="18"/>
                <w:lang w:eastAsia="ru-RU"/>
              </w:rPr>
              <w:t xml:space="preserve">Дебиторская задолженность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1230</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7059</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5357</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5614</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ind w:left="317"/>
              <w:rPr>
                <w:rFonts w:ascii="Times New Roman" w:eastAsia="Arial Unicode MS" w:hAnsi="Times New Roman"/>
                <w:color w:val="000000"/>
                <w:sz w:val="24"/>
                <w:szCs w:val="24"/>
                <w:lang w:eastAsia="ru-RU"/>
              </w:rPr>
            </w:pPr>
            <w:r w:rsidRPr="009A5DE8">
              <w:rPr>
                <w:rFonts w:ascii="Arial Unicode MS" w:eastAsia="Arial Unicode MS" w:hAnsi="Arial Unicode MS" w:cs="Arial Unicode MS" w:hint="eastAsia"/>
                <w:color w:val="000000"/>
                <w:sz w:val="18"/>
                <w:szCs w:val="18"/>
                <w:lang w:eastAsia="ru-RU"/>
              </w:rPr>
              <w:t>в</w:t>
            </w:r>
            <w:r w:rsidRPr="009A5DE8">
              <w:rPr>
                <w:rFonts w:ascii="Arial Unicode MS" w:eastAsia="Arial Unicode MS" w:hAnsi="Arial Unicode MS" w:cs="Arial Unicode MS"/>
                <w:color w:val="000000"/>
                <w:sz w:val="18"/>
                <w:szCs w:val="18"/>
                <w:lang w:eastAsia="ru-RU"/>
              </w:rPr>
              <w:t xml:space="preserve"> том числе:</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ind w:left="317"/>
              <w:rPr>
                <w:rFonts w:ascii="Times New Roman" w:eastAsia="Arial Unicode MS" w:hAnsi="Times New Roman"/>
                <w:color w:val="000000"/>
                <w:sz w:val="24"/>
                <w:szCs w:val="24"/>
                <w:lang w:eastAsia="ru-RU"/>
              </w:rPr>
            </w:pPr>
            <w:r w:rsidRPr="009A5DE8">
              <w:rPr>
                <w:rFonts w:ascii="Arial Unicode MS" w:eastAsia="Arial Unicode MS" w:hAnsi="Arial Unicode MS" w:cs="Arial Unicode MS" w:hint="eastAsia"/>
                <w:color w:val="000000"/>
                <w:sz w:val="18"/>
                <w:szCs w:val="18"/>
                <w:lang w:eastAsia="ru-RU"/>
              </w:rPr>
              <w:t>долгосрочная</w:t>
            </w:r>
            <w:r w:rsidRPr="009A5DE8">
              <w:rPr>
                <w:rFonts w:ascii="Arial Unicode MS" w:eastAsia="Arial Unicode MS" w:hAnsi="Arial Unicode MS" w:cs="Arial Unicode MS"/>
                <w:color w:val="000000"/>
                <w:sz w:val="18"/>
                <w:szCs w:val="18"/>
                <w:lang w:eastAsia="ru-RU"/>
              </w:rPr>
              <w:t xml:space="preserve">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1231</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1800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800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260</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ind w:left="317"/>
              <w:jc w:val="both"/>
              <w:rPr>
                <w:rFonts w:ascii="Courier New" w:hAnsi="Courier New" w:cs="Courier New"/>
                <w:sz w:val="20"/>
                <w:szCs w:val="20"/>
                <w:lang w:eastAsia="ru-RU"/>
              </w:rPr>
            </w:pPr>
            <w:r w:rsidRPr="009A5DE8">
              <w:rPr>
                <w:rFonts w:ascii="Courier New" w:hAnsi="Courier New" w:cs="Courier New"/>
                <w:sz w:val="18"/>
                <w:szCs w:val="18"/>
                <w:lang w:eastAsia="ru-RU"/>
              </w:rPr>
              <w:t xml:space="preserve"> - из нее задолженность покупателей и заказчиков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1232</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1000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350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260</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ind w:left="317"/>
              <w:rPr>
                <w:rFonts w:ascii="Times New Roman" w:eastAsia="Arial Unicode MS" w:hAnsi="Times New Roman"/>
                <w:color w:val="000000"/>
                <w:sz w:val="24"/>
                <w:szCs w:val="24"/>
                <w:lang w:eastAsia="ru-RU"/>
              </w:rPr>
            </w:pPr>
            <w:r w:rsidRPr="009A5DE8">
              <w:rPr>
                <w:rFonts w:ascii="Arial Unicode MS" w:eastAsia="Arial Unicode MS" w:hAnsi="Arial Unicode MS" w:cs="Arial Unicode MS" w:hint="eastAsia"/>
                <w:color w:val="000000"/>
                <w:sz w:val="18"/>
                <w:szCs w:val="18"/>
                <w:lang w:eastAsia="ru-RU"/>
              </w:rPr>
              <w:t>краткосрочная</w:t>
            </w:r>
            <w:r w:rsidRPr="009A5DE8">
              <w:rPr>
                <w:rFonts w:ascii="Arial Unicode MS" w:eastAsia="Arial Unicode MS" w:hAnsi="Arial Unicode MS" w:cs="Arial Unicode MS"/>
                <w:color w:val="000000"/>
                <w:sz w:val="18"/>
                <w:szCs w:val="18"/>
                <w:lang w:eastAsia="ru-RU"/>
              </w:rPr>
              <w:t xml:space="preserve">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1233</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5259</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4557</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5354</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ind w:left="317" w:right="-108"/>
              <w:rPr>
                <w:rFonts w:ascii="Arial Unicode MS" w:eastAsia="Arial Unicode MS" w:hAnsi="Arial Unicode MS" w:cs="Arial Unicode MS"/>
                <w:color w:val="000000"/>
                <w:sz w:val="18"/>
                <w:szCs w:val="18"/>
                <w:lang w:eastAsia="ru-RU"/>
              </w:rPr>
            </w:pPr>
            <w:r w:rsidRPr="009A5DE8">
              <w:rPr>
                <w:rFonts w:ascii="Arial Unicode MS" w:eastAsia="Arial Unicode MS" w:hAnsi="Arial Unicode MS" w:cs="Arial Unicode MS"/>
                <w:color w:val="000000"/>
                <w:sz w:val="18"/>
                <w:szCs w:val="18"/>
                <w:lang w:eastAsia="ru-RU"/>
              </w:rPr>
              <w:t xml:space="preserve"> - из нее задолженность  покупателей и заказчиков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1234</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1100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855</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4198</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3.1,</w:t>
            </w: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sz w:val="20"/>
                <w:szCs w:val="20"/>
                <w:lang w:eastAsia="ru-RU"/>
              </w:rPr>
            </w:pPr>
            <w:r w:rsidRPr="009A5DE8">
              <w:rPr>
                <w:rFonts w:ascii="Courier New" w:hAnsi="Courier New" w:cs="Courier New"/>
                <w:sz w:val="18"/>
                <w:szCs w:val="18"/>
                <w:lang w:eastAsia="ru-RU"/>
              </w:rPr>
              <w:t>Финансовые вложения (за исключением денежных эквивалентов)</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1240</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920</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638</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740</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sz w:val="20"/>
                <w:szCs w:val="20"/>
                <w:lang w:eastAsia="ru-RU"/>
              </w:rPr>
            </w:pPr>
            <w:r w:rsidRPr="009A5DE8">
              <w:rPr>
                <w:rFonts w:ascii="Courier New" w:hAnsi="Courier New" w:cs="Courier New"/>
                <w:sz w:val="18"/>
                <w:szCs w:val="18"/>
                <w:lang w:eastAsia="ru-RU"/>
              </w:rPr>
              <w:t xml:space="preserve">Денежные средства и денежные эквиваленты                      </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1250</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2766</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1894</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1216</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sz w:val="20"/>
                <w:szCs w:val="20"/>
                <w:lang w:eastAsia="ru-RU"/>
              </w:rPr>
            </w:pPr>
            <w:r w:rsidRPr="009A5DE8">
              <w:rPr>
                <w:rFonts w:ascii="Courier New" w:hAnsi="Courier New" w:cs="Courier New"/>
                <w:sz w:val="18"/>
                <w:szCs w:val="18"/>
                <w:lang w:eastAsia="ru-RU"/>
              </w:rPr>
              <w:t xml:space="preserve">Прочие оборотные активы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1260</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20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349</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164</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rPr>
                <w:rFonts w:ascii="Arial Unicode MS" w:eastAsia="Arial Unicode MS" w:hAnsi="Arial Unicode MS" w:cs="Arial Unicode MS"/>
                <w:color w:val="000000"/>
                <w:sz w:val="18"/>
                <w:szCs w:val="18"/>
                <w:lang w:eastAsia="ru-RU"/>
              </w:rPr>
            </w:pPr>
            <w:r w:rsidRPr="009A5DE8">
              <w:rPr>
                <w:rFonts w:ascii="Arial Unicode MS" w:eastAsia="Arial Unicode MS" w:hAnsi="Arial Unicode MS" w:cs="Arial Unicode MS" w:hint="eastAsia"/>
                <w:color w:val="000000"/>
                <w:sz w:val="18"/>
                <w:szCs w:val="18"/>
                <w:lang w:eastAsia="ru-RU"/>
              </w:rPr>
              <w:t>ИТОГО</w:t>
            </w:r>
            <w:r w:rsidRPr="009A5DE8">
              <w:rPr>
                <w:rFonts w:ascii="Arial Unicode MS" w:eastAsia="Arial Unicode MS" w:hAnsi="Arial Unicode MS" w:cs="Arial Unicode MS"/>
                <w:color w:val="000000"/>
                <w:sz w:val="18"/>
                <w:szCs w:val="18"/>
                <w:lang w:eastAsia="ru-RU"/>
              </w:rPr>
              <w:t xml:space="preserve"> по разделу II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ind w:left="-108" w:right="-108"/>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rPr>
                <w:rFonts w:ascii="Arial Unicode MS" w:eastAsia="Arial Unicode MS" w:hAnsi="Arial Unicode MS"/>
                <w:color w:val="000000"/>
                <w:sz w:val="18"/>
                <w:szCs w:val="18"/>
                <w:lang w:eastAsia="ru-RU"/>
              </w:rPr>
            </w:pPr>
            <w:r w:rsidRPr="009A5DE8">
              <w:rPr>
                <w:rFonts w:ascii="Arial Unicode MS" w:eastAsia="Arial Unicode MS" w:hAnsi="Arial Unicode MS" w:cs="Arial Unicode MS" w:hint="eastAsia"/>
                <w:color w:val="000000"/>
                <w:sz w:val="18"/>
                <w:szCs w:val="18"/>
                <w:lang w:eastAsia="ru-RU"/>
              </w:rPr>
              <w:t>БАЛАНС</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ind w:left="-108" w:right="-108"/>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rPr>
                <w:rFonts w:ascii="Arial Unicode MS" w:eastAsia="Arial Unicode MS" w:hAnsi="Arial Unicode MS" w:cs="Arial Unicode MS"/>
                <w:b/>
                <w:bCs/>
                <w:color w:val="000000"/>
                <w:sz w:val="18"/>
                <w:szCs w:val="18"/>
                <w:lang w:eastAsia="ru-RU"/>
              </w:rPr>
            </w:pPr>
            <w:r w:rsidRPr="009A5DE8">
              <w:rPr>
                <w:rFonts w:ascii="Arial Unicode MS" w:eastAsia="Arial Unicode MS" w:hAnsi="Arial Unicode MS" w:cs="Arial Unicode MS"/>
                <w:color w:val="000000"/>
                <w:sz w:val="18"/>
                <w:szCs w:val="18"/>
                <w:lang w:eastAsia="ru-RU"/>
              </w:rPr>
              <w:t xml:space="preserve"> </w:t>
            </w:r>
            <w:r w:rsidRPr="009A5DE8">
              <w:rPr>
                <w:rFonts w:ascii="Arial Unicode MS" w:eastAsia="Arial Unicode MS" w:hAnsi="Arial Unicode MS" w:cs="Arial Unicode MS"/>
                <w:b/>
                <w:bCs/>
                <w:color w:val="000000"/>
                <w:sz w:val="18"/>
                <w:szCs w:val="18"/>
                <w:lang w:eastAsia="ru-RU"/>
              </w:rPr>
              <w:t>III. КА</w:t>
            </w:r>
            <w:r w:rsidRPr="009A5DE8">
              <w:rPr>
                <w:rFonts w:ascii="Arial Unicode MS" w:eastAsia="Arial Unicode MS" w:hAnsi="Arial Unicode MS" w:cs="Arial Unicode MS" w:hint="eastAsia"/>
                <w:b/>
                <w:bCs/>
                <w:color w:val="000000"/>
                <w:sz w:val="18"/>
                <w:szCs w:val="18"/>
                <w:lang w:eastAsia="ru-RU"/>
              </w:rPr>
              <w:t>ПИТАЛ</w:t>
            </w:r>
            <w:r w:rsidRPr="009A5DE8">
              <w:rPr>
                <w:rFonts w:ascii="Arial Unicode MS" w:eastAsia="Arial Unicode MS" w:hAnsi="Arial Unicode MS" w:cs="Arial Unicode MS"/>
                <w:b/>
                <w:bCs/>
                <w:color w:val="000000"/>
                <w:sz w:val="18"/>
                <w:szCs w:val="18"/>
                <w:lang w:eastAsia="ru-RU"/>
              </w:rPr>
              <w:t xml:space="preserve"> И РЕЗЕРВЫ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rPr>
                <w:rFonts w:ascii="Arial Unicode MS" w:eastAsia="Arial Unicode MS" w:hAnsi="Arial Unicode MS" w:cs="Arial Unicode MS"/>
                <w:color w:val="000000"/>
                <w:sz w:val="18"/>
                <w:szCs w:val="18"/>
                <w:lang w:eastAsia="ru-RU"/>
              </w:rPr>
            </w:pPr>
            <w:r w:rsidRPr="009A5DE8">
              <w:rPr>
                <w:rFonts w:ascii="Arial Unicode MS" w:eastAsia="Arial Unicode MS" w:hAnsi="Arial Unicode MS" w:cs="Arial Unicode MS" w:hint="eastAsia"/>
                <w:color w:val="000000"/>
                <w:sz w:val="18"/>
                <w:szCs w:val="18"/>
                <w:lang w:eastAsia="ru-RU"/>
              </w:rPr>
              <w:t>Уставный</w:t>
            </w:r>
            <w:r w:rsidRPr="009A5DE8">
              <w:rPr>
                <w:rFonts w:ascii="Arial Unicode MS" w:eastAsia="Arial Unicode MS" w:hAnsi="Arial Unicode MS" w:cs="Arial Unicode MS"/>
                <w:color w:val="000000"/>
                <w:sz w:val="18"/>
                <w:szCs w:val="18"/>
                <w:lang w:eastAsia="ru-RU"/>
              </w:rPr>
              <w:t xml:space="preserve"> капитал (складочный капитал, уставны</w:t>
            </w:r>
            <w:r w:rsidRPr="009A5DE8">
              <w:rPr>
                <w:rFonts w:ascii="Arial Unicode MS" w:eastAsia="Arial Unicode MS" w:hAnsi="Arial Unicode MS" w:cs="Arial Unicode MS" w:hint="eastAsia"/>
                <w:color w:val="000000"/>
                <w:sz w:val="18"/>
                <w:szCs w:val="18"/>
                <w:lang w:eastAsia="ru-RU"/>
              </w:rPr>
              <w:t>й</w:t>
            </w:r>
            <w:r w:rsidRPr="009A5DE8">
              <w:rPr>
                <w:rFonts w:ascii="Arial Unicode MS" w:eastAsia="Arial Unicode MS" w:hAnsi="Arial Unicode MS" w:cs="Arial Unicode MS"/>
                <w:color w:val="000000"/>
                <w:sz w:val="18"/>
                <w:szCs w:val="18"/>
                <w:lang w:eastAsia="ru-RU"/>
              </w:rPr>
              <w:t xml:space="preserve"> фонд, вклады товарищей)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1310</w:t>
            </w:r>
          </w:p>
        </w:tc>
        <w:tc>
          <w:tcPr>
            <w:tcW w:w="992" w:type="dxa"/>
          </w:tcPr>
          <w:p w:rsidR="007D16B1" w:rsidRPr="009A5DE8" w:rsidRDefault="007D16B1" w:rsidP="009A5DE8">
            <w:pPr>
              <w:spacing w:after="0" w:line="276" w:lineRule="auto"/>
              <w:ind w:left="-108" w:right="-108"/>
              <w:jc w:val="center"/>
              <w:rPr>
                <w:rFonts w:ascii="Times New Roman" w:eastAsia="Arial Unicode MS" w:hAnsi="Times New Roman" w:cs="Times New Roman"/>
                <w:color w:val="000000"/>
                <w:sz w:val="18"/>
                <w:szCs w:val="18"/>
                <w:lang w:eastAsia="ru-RU"/>
              </w:rPr>
            </w:pPr>
            <w:r w:rsidRPr="009A5DE8">
              <w:rPr>
                <w:rFonts w:ascii="Times New Roman" w:eastAsia="Arial Unicode MS" w:hAnsi="Times New Roman" w:cs="Times New Roman"/>
                <w:color w:val="000000"/>
                <w:sz w:val="18"/>
                <w:szCs w:val="18"/>
                <w:lang w:eastAsia="ru-RU"/>
              </w:rPr>
              <w:t>???</w:t>
            </w:r>
          </w:p>
          <w:p w:rsidR="007D16B1" w:rsidRPr="009A5DE8" w:rsidRDefault="007D16B1" w:rsidP="009A5DE8">
            <w:pPr>
              <w:spacing w:after="0" w:line="276" w:lineRule="auto"/>
              <w:ind w:left="-108" w:right="-108"/>
              <w:jc w:val="center"/>
              <w:rPr>
                <w:rFonts w:ascii="Times New Roman" w:eastAsia="Arial Unicode MS" w:hAnsi="Times New Roman"/>
                <w:b/>
                <w:bCs/>
                <w:color w:val="000000"/>
                <w:sz w:val="20"/>
                <w:szCs w:val="20"/>
                <w:lang w:eastAsia="ru-RU"/>
              </w:rPr>
            </w:pPr>
            <w:r w:rsidRPr="009A5DE8">
              <w:rPr>
                <w:rFonts w:ascii="Times New Roman" w:eastAsia="Arial Unicode MS" w:hAnsi="Times New Roman" w:cs="Times New Roman"/>
                <w:color w:val="000000"/>
                <w:sz w:val="18"/>
                <w:szCs w:val="18"/>
                <w:lang w:eastAsia="ru-RU"/>
              </w:rPr>
              <w:t>См. задание варианта</w:t>
            </w:r>
          </w:p>
        </w:tc>
        <w:tc>
          <w:tcPr>
            <w:tcW w:w="1134" w:type="dxa"/>
          </w:tcPr>
          <w:p w:rsidR="007D16B1" w:rsidRPr="009A5DE8" w:rsidRDefault="007D16B1" w:rsidP="009A5DE8">
            <w:pPr>
              <w:spacing w:after="0" w:line="276" w:lineRule="auto"/>
              <w:ind w:right="-108"/>
              <w:jc w:val="center"/>
              <w:rPr>
                <w:rFonts w:ascii="Times New Roman" w:eastAsia="Arial Unicode MS" w:hAnsi="Times New Roman" w:cs="Times New Roman"/>
                <w:color w:val="000000"/>
                <w:sz w:val="18"/>
                <w:szCs w:val="18"/>
                <w:lang w:eastAsia="ru-RU"/>
              </w:rPr>
            </w:pPr>
            <w:r w:rsidRPr="009A5DE8">
              <w:rPr>
                <w:rFonts w:ascii="Times New Roman" w:eastAsia="Arial Unicode MS" w:hAnsi="Times New Roman" w:cs="Times New Roman"/>
                <w:color w:val="000000"/>
                <w:sz w:val="18"/>
                <w:szCs w:val="18"/>
                <w:lang w:eastAsia="ru-RU"/>
              </w:rPr>
              <w:t>???</w:t>
            </w:r>
          </w:p>
          <w:p w:rsidR="007D16B1" w:rsidRPr="009A5DE8" w:rsidRDefault="007D16B1" w:rsidP="009A5DE8">
            <w:pPr>
              <w:spacing w:after="0" w:line="276" w:lineRule="auto"/>
              <w:ind w:right="-108"/>
              <w:rPr>
                <w:rFonts w:ascii="Times New Roman" w:eastAsia="Arial Unicode MS" w:hAnsi="Times New Roman" w:cs="Times New Roman"/>
                <w:color w:val="000000"/>
                <w:sz w:val="18"/>
                <w:szCs w:val="18"/>
                <w:lang w:eastAsia="ru-RU"/>
              </w:rPr>
            </w:pPr>
            <w:r w:rsidRPr="009A5DE8">
              <w:rPr>
                <w:rFonts w:ascii="Times New Roman" w:eastAsia="Arial Unicode MS" w:hAnsi="Times New Roman" w:cs="Times New Roman"/>
                <w:color w:val="000000"/>
                <w:sz w:val="18"/>
                <w:szCs w:val="18"/>
                <w:lang w:eastAsia="ru-RU"/>
              </w:rPr>
              <w:t>См. задание варианта</w:t>
            </w:r>
          </w:p>
        </w:tc>
        <w:tc>
          <w:tcPr>
            <w:tcW w:w="1134" w:type="dxa"/>
          </w:tcPr>
          <w:p w:rsidR="007D16B1" w:rsidRPr="009A5DE8" w:rsidRDefault="007D16B1" w:rsidP="009A5DE8">
            <w:pPr>
              <w:spacing w:after="0" w:line="276" w:lineRule="auto"/>
              <w:jc w:val="center"/>
              <w:rPr>
                <w:rFonts w:ascii="Times New Roman" w:eastAsia="Arial Unicode MS" w:hAnsi="Times New Roman" w:cs="Times New Roman"/>
                <w:color w:val="000000"/>
                <w:sz w:val="18"/>
                <w:szCs w:val="18"/>
                <w:lang w:eastAsia="ru-RU"/>
              </w:rPr>
            </w:pPr>
            <w:r w:rsidRPr="009A5DE8">
              <w:rPr>
                <w:rFonts w:ascii="Times New Roman" w:eastAsia="Arial Unicode MS" w:hAnsi="Times New Roman" w:cs="Times New Roman"/>
                <w:color w:val="000000"/>
                <w:sz w:val="18"/>
                <w:szCs w:val="18"/>
                <w:lang w:eastAsia="ru-RU"/>
              </w:rPr>
              <w:t>???</w:t>
            </w:r>
          </w:p>
          <w:p w:rsidR="007D16B1" w:rsidRPr="009A5DE8" w:rsidRDefault="007D16B1" w:rsidP="009A5DE8">
            <w:pPr>
              <w:spacing w:after="0" w:line="276" w:lineRule="auto"/>
              <w:ind w:left="-108"/>
              <w:jc w:val="center"/>
              <w:rPr>
                <w:rFonts w:ascii="Times New Roman" w:eastAsia="Arial Unicode MS" w:hAnsi="Times New Roman" w:cs="Times New Roman"/>
                <w:color w:val="000000"/>
                <w:sz w:val="18"/>
                <w:szCs w:val="18"/>
                <w:lang w:eastAsia="ru-RU"/>
              </w:rPr>
            </w:pPr>
            <w:r w:rsidRPr="009A5DE8">
              <w:rPr>
                <w:rFonts w:ascii="Times New Roman" w:eastAsia="Arial Unicode MS" w:hAnsi="Times New Roman" w:cs="Times New Roman"/>
                <w:color w:val="000000"/>
                <w:sz w:val="18"/>
                <w:szCs w:val="18"/>
                <w:lang w:eastAsia="ru-RU"/>
              </w:rPr>
              <w:t>См. задание варианта</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sz w:val="20"/>
                <w:szCs w:val="20"/>
                <w:lang w:eastAsia="ru-RU"/>
              </w:rPr>
            </w:pPr>
            <w:r w:rsidRPr="009A5DE8">
              <w:rPr>
                <w:rFonts w:ascii="Courier New" w:hAnsi="Courier New" w:cs="Courier New"/>
                <w:sz w:val="18"/>
                <w:szCs w:val="18"/>
                <w:lang w:eastAsia="ru-RU"/>
              </w:rPr>
              <w:t xml:space="preserve">Добавочный капитал (без переоценки)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1350</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150</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sz w:val="18"/>
                <w:szCs w:val="18"/>
                <w:lang w:eastAsia="ru-RU"/>
              </w:rPr>
            </w:pPr>
            <w:r w:rsidRPr="009A5DE8">
              <w:rPr>
                <w:rFonts w:ascii="Courier New" w:hAnsi="Courier New" w:cs="Courier New"/>
                <w:sz w:val="18"/>
                <w:szCs w:val="18"/>
                <w:lang w:eastAsia="ru-RU"/>
              </w:rPr>
              <w:t>Переоценка внеоборотных активов</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1340</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300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180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100</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sz w:val="20"/>
                <w:szCs w:val="20"/>
                <w:lang w:eastAsia="ru-RU"/>
              </w:rPr>
            </w:pPr>
            <w:r w:rsidRPr="009A5DE8">
              <w:rPr>
                <w:rFonts w:ascii="Courier New" w:hAnsi="Courier New" w:cs="Courier New"/>
                <w:sz w:val="18"/>
                <w:szCs w:val="18"/>
                <w:lang w:eastAsia="ru-RU"/>
              </w:rPr>
              <w:t xml:space="preserve">Нераспределенная (непокрытый убыток)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 xml:space="preserve"> </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cs="Courier New"/>
                <w:color w:val="000000"/>
                <w:sz w:val="20"/>
                <w:szCs w:val="20"/>
                <w:lang w:eastAsia="ru-RU"/>
              </w:rPr>
            </w:pPr>
            <w:r w:rsidRPr="009A5DE8">
              <w:rPr>
                <w:rFonts w:ascii="Courier New" w:eastAsia="Arial Unicode MS" w:hAnsi="Courier New" w:cs="Courier New"/>
                <w:color w:val="000000"/>
                <w:sz w:val="20"/>
                <w:szCs w:val="20"/>
                <w:lang w:eastAsia="ru-RU"/>
              </w:rPr>
              <w:t>????</w:t>
            </w:r>
          </w:p>
          <w:p w:rsidR="007D16B1" w:rsidRPr="009A5DE8" w:rsidRDefault="007D16B1" w:rsidP="009A5DE8">
            <w:pPr>
              <w:spacing w:after="0" w:line="276" w:lineRule="auto"/>
              <w:ind w:left="-108" w:right="-108"/>
              <w:jc w:val="center"/>
              <w:rPr>
                <w:rFonts w:ascii="Courier New" w:eastAsia="Arial Unicode MS" w:hAnsi="Courier New"/>
                <w:color w:val="000000"/>
                <w:sz w:val="20"/>
                <w:szCs w:val="20"/>
                <w:lang w:eastAsia="ru-RU"/>
              </w:rPr>
            </w:pPr>
            <w:r w:rsidRPr="009A5DE8">
              <w:rPr>
                <w:rFonts w:ascii="Courier New" w:eastAsia="Arial Unicode MS" w:hAnsi="Courier New" w:cs="Courier New"/>
                <w:color w:val="000000"/>
                <w:sz w:val="20"/>
                <w:szCs w:val="20"/>
                <w:lang w:eastAsia="ru-RU"/>
              </w:rPr>
              <w:t>Р</w:t>
            </w:r>
            <w:r w:rsidRPr="009A5DE8">
              <w:rPr>
                <w:rFonts w:ascii="Times New Roman" w:eastAsia="Arial Unicode MS" w:hAnsi="Times New Roman" w:cs="Times New Roman"/>
                <w:color w:val="000000"/>
                <w:sz w:val="20"/>
                <w:szCs w:val="20"/>
                <w:lang w:eastAsia="ru-RU"/>
              </w:rPr>
              <w:t>ассчитать</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Courier New" w:eastAsia="Arial Unicode MS" w:hAnsi="Courier New" w:cs="Courier New"/>
                <w:color w:val="000000"/>
                <w:sz w:val="20"/>
                <w:szCs w:val="20"/>
                <w:lang w:eastAsia="ru-RU"/>
              </w:rPr>
              <w:t>Р</w:t>
            </w:r>
            <w:r w:rsidRPr="009A5DE8">
              <w:rPr>
                <w:rFonts w:ascii="Times New Roman" w:eastAsia="Arial Unicode MS" w:hAnsi="Times New Roman" w:cs="Times New Roman"/>
                <w:color w:val="000000"/>
                <w:sz w:val="20"/>
                <w:szCs w:val="20"/>
                <w:lang w:eastAsia="ru-RU"/>
              </w:rPr>
              <w:t>ассчитать</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Courier New" w:eastAsia="Arial Unicode MS" w:hAnsi="Courier New" w:cs="Courier New"/>
                <w:color w:val="000000"/>
                <w:sz w:val="20"/>
                <w:szCs w:val="20"/>
                <w:lang w:eastAsia="ru-RU"/>
              </w:rPr>
              <w:t>Р</w:t>
            </w:r>
            <w:r w:rsidRPr="009A5DE8">
              <w:rPr>
                <w:rFonts w:ascii="Times New Roman" w:eastAsia="Arial Unicode MS" w:hAnsi="Times New Roman" w:cs="Times New Roman"/>
                <w:color w:val="000000"/>
                <w:sz w:val="20"/>
                <w:szCs w:val="20"/>
                <w:lang w:eastAsia="ru-RU"/>
              </w:rPr>
              <w:t>ассчитать</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sz w:val="18"/>
                <w:szCs w:val="18"/>
                <w:lang w:eastAsia="ru-RU"/>
              </w:rPr>
            </w:pPr>
            <w:r w:rsidRPr="009A5DE8">
              <w:rPr>
                <w:rFonts w:ascii="Courier New" w:hAnsi="Courier New" w:cs="Courier New"/>
                <w:sz w:val="18"/>
                <w:szCs w:val="18"/>
                <w:lang w:eastAsia="ru-RU"/>
              </w:rPr>
              <w:t xml:space="preserve">в том числе промежуточные дивиденды </w:t>
            </w:r>
          </w:p>
        </w:tc>
        <w:tc>
          <w:tcPr>
            <w:tcW w:w="709" w:type="dxa"/>
          </w:tcPr>
          <w:p w:rsidR="007D16B1" w:rsidRPr="009A5DE8" w:rsidRDefault="007D16B1" w:rsidP="009A5DE8">
            <w:pPr>
              <w:spacing w:after="0" w:line="276" w:lineRule="auto"/>
              <w:ind w:left="-108" w:right="-108"/>
              <w:jc w:val="center"/>
              <w:rPr>
                <w:rFonts w:ascii="Arial Unicode MS" w:eastAsia="Arial Unicode MS" w:hAnsi="Arial Unicode MS" w:cs="Arial Unicode MS"/>
                <w:color w:val="000000"/>
                <w:sz w:val="18"/>
                <w:szCs w:val="18"/>
                <w:lang w:eastAsia="ru-RU"/>
              </w:rPr>
            </w:pPr>
            <w:r w:rsidRPr="009A5DE8">
              <w:rPr>
                <w:rFonts w:ascii="Arial Unicode MS" w:eastAsia="Arial Unicode MS" w:hAnsi="Arial Unicode MS" w:cs="Arial Unicode MS"/>
                <w:color w:val="000000"/>
                <w:sz w:val="18"/>
                <w:szCs w:val="18"/>
                <w:lang w:eastAsia="ru-RU"/>
              </w:rPr>
              <w:t>1371</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(6 000)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(5 000)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(4 500)</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rPr>
                <w:rFonts w:ascii="Arial Unicode MS" w:eastAsia="Arial Unicode MS" w:hAnsi="Arial Unicode MS" w:cs="Arial Unicode MS"/>
                <w:color w:val="000000"/>
                <w:sz w:val="18"/>
                <w:szCs w:val="18"/>
                <w:lang w:eastAsia="ru-RU"/>
              </w:rPr>
            </w:pPr>
            <w:r w:rsidRPr="009A5DE8">
              <w:rPr>
                <w:rFonts w:ascii="Arial Unicode MS" w:eastAsia="Arial Unicode MS" w:hAnsi="Arial Unicode MS" w:cs="Arial Unicode MS"/>
                <w:color w:val="000000"/>
                <w:sz w:val="18"/>
                <w:szCs w:val="18"/>
                <w:lang w:eastAsia="ru-RU"/>
              </w:rPr>
              <w:t xml:space="preserve"> </w:t>
            </w:r>
            <w:r w:rsidRPr="009A5DE8">
              <w:rPr>
                <w:rFonts w:ascii="Arial Unicode MS" w:eastAsia="Arial Unicode MS" w:hAnsi="Arial Unicode MS" w:cs="Arial Unicode MS"/>
                <w:b/>
                <w:bCs/>
                <w:color w:val="000000"/>
                <w:sz w:val="18"/>
                <w:szCs w:val="18"/>
                <w:lang w:eastAsia="ru-RU"/>
              </w:rPr>
              <w:t>IV. ДОЛГОСРОЧНЫЕ ОБЯЗАТЕЛЬСТВА</w:t>
            </w:r>
            <w:r w:rsidRPr="009A5DE8">
              <w:rPr>
                <w:rFonts w:ascii="Arial Unicode MS" w:eastAsia="Arial Unicode MS" w:hAnsi="Arial Unicode MS" w:cs="Arial Unicode MS"/>
                <w:color w:val="000000"/>
                <w:sz w:val="18"/>
                <w:szCs w:val="18"/>
                <w:lang w:eastAsia="ru-RU"/>
              </w:rPr>
              <w:t xml:space="preserve">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 xml:space="preserve">5.3   </w:t>
            </w:r>
          </w:p>
        </w:tc>
        <w:tc>
          <w:tcPr>
            <w:tcW w:w="4252" w:type="dxa"/>
          </w:tcPr>
          <w:p w:rsidR="007D16B1" w:rsidRPr="009A5DE8" w:rsidRDefault="007D16B1" w:rsidP="009A5DE8">
            <w:pPr>
              <w:spacing w:after="0" w:line="276" w:lineRule="auto"/>
              <w:rPr>
                <w:rFonts w:ascii="Arial Unicode MS" w:eastAsia="Arial Unicode MS" w:hAnsi="Arial Unicode MS" w:cs="Arial Unicode MS"/>
                <w:color w:val="000000"/>
                <w:sz w:val="18"/>
                <w:szCs w:val="18"/>
                <w:lang w:eastAsia="ru-RU"/>
              </w:rPr>
            </w:pPr>
            <w:r w:rsidRPr="009A5DE8">
              <w:rPr>
                <w:rFonts w:ascii="Arial Unicode MS" w:eastAsia="Arial Unicode MS" w:hAnsi="Arial Unicode MS" w:cs="Arial Unicode MS" w:hint="eastAsia"/>
                <w:color w:val="000000"/>
                <w:sz w:val="18"/>
                <w:szCs w:val="18"/>
                <w:lang w:eastAsia="ru-RU"/>
              </w:rPr>
              <w:t>Заемные</w:t>
            </w:r>
            <w:r w:rsidRPr="009A5DE8">
              <w:rPr>
                <w:rFonts w:ascii="Arial Unicode MS" w:eastAsia="Arial Unicode MS" w:hAnsi="Arial Unicode MS" w:cs="Arial Unicode MS"/>
                <w:color w:val="000000"/>
                <w:sz w:val="18"/>
                <w:szCs w:val="18"/>
                <w:lang w:eastAsia="ru-RU"/>
              </w:rPr>
              <w:t xml:space="preserve"> средства</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1410</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8341</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6320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5894</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rPr>
                <w:rFonts w:ascii="Arial Unicode MS" w:eastAsia="Arial Unicode MS" w:hAnsi="Arial Unicode MS" w:cs="Arial Unicode MS"/>
                <w:color w:val="000000"/>
                <w:sz w:val="18"/>
                <w:szCs w:val="18"/>
                <w:lang w:eastAsia="ru-RU"/>
              </w:rPr>
            </w:pPr>
            <w:r w:rsidRPr="009A5DE8">
              <w:rPr>
                <w:rFonts w:ascii="Arial Unicode MS" w:eastAsia="Arial Unicode MS" w:hAnsi="Arial Unicode MS" w:cs="Arial Unicode MS" w:hint="eastAsia"/>
                <w:color w:val="000000"/>
                <w:sz w:val="18"/>
                <w:szCs w:val="18"/>
                <w:lang w:eastAsia="ru-RU"/>
              </w:rPr>
              <w:t>Оценочные</w:t>
            </w:r>
            <w:r w:rsidRPr="009A5DE8">
              <w:rPr>
                <w:rFonts w:ascii="Arial Unicode MS" w:eastAsia="Arial Unicode MS" w:hAnsi="Arial Unicode MS" w:cs="Arial Unicode MS"/>
                <w:color w:val="000000"/>
                <w:sz w:val="18"/>
                <w:szCs w:val="18"/>
                <w:lang w:eastAsia="ru-RU"/>
              </w:rPr>
              <w:t xml:space="preserve"> обязательства</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1430</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800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800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685</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rPr>
                <w:rFonts w:ascii="Arial Unicode MS" w:eastAsia="Arial Unicode MS" w:hAnsi="Arial Unicode MS" w:cs="Arial Unicode MS"/>
                <w:color w:val="000000"/>
                <w:sz w:val="18"/>
                <w:szCs w:val="18"/>
                <w:lang w:eastAsia="ru-RU"/>
              </w:rPr>
            </w:pPr>
            <w:r w:rsidRPr="009A5DE8">
              <w:rPr>
                <w:rFonts w:ascii="Arial Unicode MS" w:eastAsia="Arial Unicode MS" w:hAnsi="Arial Unicode MS" w:cs="Arial Unicode MS"/>
                <w:color w:val="000000"/>
                <w:sz w:val="18"/>
                <w:szCs w:val="18"/>
                <w:lang w:eastAsia="ru-RU"/>
              </w:rPr>
              <w:t xml:space="preserve">    ИТОГО по разделу IV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rPr>
                <w:rFonts w:ascii="Arial Unicode MS" w:eastAsia="Arial Unicode MS" w:hAnsi="Arial Unicode MS" w:cs="Arial Unicode MS"/>
                <w:b/>
                <w:bCs/>
                <w:color w:val="000000"/>
                <w:sz w:val="18"/>
                <w:szCs w:val="18"/>
                <w:lang w:eastAsia="ru-RU"/>
              </w:rPr>
            </w:pPr>
            <w:r w:rsidRPr="009A5DE8">
              <w:rPr>
                <w:rFonts w:ascii="Times New Roman" w:eastAsia="Arial Unicode MS" w:hAnsi="Times New Roman" w:cs="Times New Roman"/>
                <w:b/>
                <w:bCs/>
                <w:color w:val="000000"/>
                <w:sz w:val="16"/>
                <w:szCs w:val="16"/>
                <w:lang w:eastAsia="ru-RU"/>
              </w:rPr>
              <w:t>V. КРАТКОСРОЧНЫЕ ОБЯЗАТЕЛЬСТВА</w:t>
            </w:r>
            <w:r w:rsidRPr="009A5DE8">
              <w:rPr>
                <w:rFonts w:ascii="Arial Unicode MS" w:eastAsia="Arial Unicode MS" w:hAnsi="Arial Unicode MS" w:cs="Arial Unicode MS"/>
                <w:b/>
                <w:bCs/>
                <w:color w:val="000000"/>
                <w:sz w:val="18"/>
                <w:szCs w:val="18"/>
                <w:lang w:eastAsia="ru-RU"/>
              </w:rPr>
              <w:t xml:space="preserve">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 xml:space="preserve">5.3  </w:t>
            </w:r>
          </w:p>
        </w:tc>
        <w:tc>
          <w:tcPr>
            <w:tcW w:w="4252" w:type="dxa"/>
          </w:tcPr>
          <w:p w:rsidR="007D16B1" w:rsidRPr="009A5DE8" w:rsidRDefault="007D16B1" w:rsidP="009A5DE8">
            <w:pPr>
              <w:spacing w:after="0" w:line="276" w:lineRule="auto"/>
              <w:rPr>
                <w:rFonts w:ascii="Arial Unicode MS" w:eastAsia="Arial Unicode MS" w:hAnsi="Arial Unicode MS" w:cs="Arial Unicode MS"/>
                <w:color w:val="000000"/>
                <w:sz w:val="18"/>
                <w:szCs w:val="18"/>
                <w:lang w:eastAsia="ru-RU"/>
              </w:rPr>
            </w:pPr>
            <w:r w:rsidRPr="009A5DE8">
              <w:rPr>
                <w:rFonts w:ascii="Arial Unicode MS" w:eastAsia="Arial Unicode MS" w:hAnsi="Arial Unicode MS" w:cs="Arial Unicode MS" w:hint="eastAsia"/>
                <w:color w:val="000000"/>
                <w:sz w:val="18"/>
                <w:szCs w:val="18"/>
                <w:lang w:eastAsia="ru-RU"/>
              </w:rPr>
              <w:t>Заемные</w:t>
            </w:r>
            <w:r w:rsidRPr="009A5DE8">
              <w:rPr>
                <w:rFonts w:ascii="Arial Unicode MS" w:eastAsia="Arial Unicode MS" w:hAnsi="Arial Unicode MS" w:cs="Arial Unicode MS"/>
                <w:color w:val="000000"/>
                <w:sz w:val="18"/>
                <w:szCs w:val="18"/>
                <w:lang w:eastAsia="ru-RU"/>
              </w:rPr>
              <w:t xml:space="preserve"> средства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1510</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2000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5.3,</w:t>
            </w:r>
          </w:p>
        </w:tc>
        <w:tc>
          <w:tcPr>
            <w:tcW w:w="4252" w:type="dxa"/>
          </w:tcPr>
          <w:p w:rsidR="007D16B1" w:rsidRPr="009A5DE8" w:rsidRDefault="007D16B1" w:rsidP="009A5DE8">
            <w:pPr>
              <w:spacing w:after="0" w:line="276" w:lineRule="auto"/>
              <w:rPr>
                <w:rFonts w:ascii="Arial Unicode MS" w:eastAsia="Arial Unicode MS" w:hAnsi="Arial Unicode MS" w:cs="Arial Unicode MS"/>
                <w:color w:val="000000"/>
                <w:sz w:val="18"/>
                <w:szCs w:val="18"/>
                <w:lang w:eastAsia="ru-RU"/>
              </w:rPr>
            </w:pPr>
            <w:r w:rsidRPr="009A5DE8">
              <w:rPr>
                <w:rFonts w:ascii="Arial Unicode MS" w:eastAsia="Arial Unicode MS" w:hAnsi="Arial Unicode MS" w:cs="Arial Unicode MS" w:hint="eastAsia"/>
                <w:color w:val="000000"/>
                <w:sz w:val="18"/>
                <w:szCs w:val="18"/>
                <w:lang w:eastAsia="ru-RU"/>
              </w:rPr>
              <w:t>Кредиторская</w:t>
            </w:r>
            <w:r w:rsidRPr="009A5DE8">
              <w:rPr>
                <w:rFonts w:ascii="Arial Unicode MS" w:eastAsia="Arial Unicode MS" w:hAnsi="Arial Unicode MS" w:cs="Arial Unicode MS"/>
                <w:color w:val="000000"/>
                <w:sz w:val="18"/>
                <w:szCs w:val="18"/>
                <w:lang w:eastAsia="ru-RU"/>
              </w:rPr>
              <w:t xml:space="preserve"> задолженность</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1520</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14 828</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15 260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13 640</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rPr>
                <w:rFonts w:ascii="Arial Unicode MS" w:eastAsia="Arial Unicode MS" w:hAnsi="Arial Unicode MS" w:cs="Arial Unicode MS"/>
                <w:color w:val="000000"/>
                <w:sz w:val="18"/>
                <w:szCs w:val="18"/>
                <w:lang w:eastAsia="ru-RU"/>
              </w:rPr>
            </w:pPr>
            <w:r w:rsidRPr="009A5DE8">
              <w:rPr>
                <w:rFonts w:ascii="Arial Unicode MS" w:eastAsia="Arial Unicode MS" w:hAnsi="Arial Unicode MS" w:cs="Arial Unicode MS" w:hint="eastAsia"/>
                <w:color w:val="000000"/>
                <w:sz w:val="18"/>
                <w:szCs w:val="18"/>
                <w:lang w:eastAsia="ru-RU"/>
              </w:rPr>
              <w:t>в</w:t>
            </w:r>
            <w:r w:rsidRPr="009A5DE8">
              <w:rPr>
                <w:rFonts w:ascii="Arial Unicode MS" w:eastAsia="Arial Unicode MS" w:hAnsi="Arial Unicode MS" w:cs="Arial Unicode MS"/>
                <w:color w:val="000000"/>
                <w:sz w:val="18"/>
                <w:szCs w:val="18"/>
                <w:lang w:eastAsia="ru-RU"/>
              </w:rPr>
              <w:t xml:space="preserve"> том числе: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ind w:left="175"/>
              <w:jc w:val="both"/>
              <w:rPr>
                <w:rFonts w:ascii="Courier New" w:hAnsi="Courier New" w:cs="Courier New"/>
                <w:sz w:val="20"/>
                <w:szCs w:val="20"/>
                <w:lang w:eastAsia="ru-RU"/>
              </w:rPr>
            </w:pPr>
            <w:r w:rsidRPr="009A5DE8">
              <w:rPr>
                <w:rFonts w:ascii="Courier New" w:hAnsi="Courier New" w:cs="Courier New"/>
                <w:sz w:val="18"/>
                <w:szCs w:val="18"/>
                <w:lang w:eastAsia="ru-RU"/>
              </w:rPr>
              <w:t xml:space="preserve">перед поставщиками и подрядчиками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1521</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3 846</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4 656</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3 912</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ind w:left="175"/>
              <w:jc w:val="both"/>
              <w:rPr>
                <w:rFonts w:ascii="Courier New" w:hAnsi="Courier New" w:cs="Courier New"/>
                <w:sz w:val="18"/>
                <w:szCs w:val="18"/>
                <w:lang w:eastAsia="ru-RU"/>
              </w:rPr>
            </w:pPr>
            <w:r w:rsidRPr="009A5DE8">
              <w:rPr>
                <w:rFonts w:ascii="Courier New" w:hAnsi="Courier New" w:cs="Courier New"/>
                <w:sz w:val="18"/>
                <w:szCs w:val="18"/>
                <w:lang w:eastAsia="ru-RU"/>
              </w:rPr>
              <w:t>перед покупателями и заказчиками</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1522</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2 300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2 164</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1 819</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spacing w:after="0" w:line="276" w:lineRule="auto"/>
              <w:ind w:left="175"/>
              <w:rPr>
                <w:rFonts w:ascii="Arial Unicode MS" w:eastAsia="Arial Unicode MS" w:hAnsi="Arial Unicode MS" w:cs="Arial Unicode MS"/>
                <w:color w:val="000000"/>
                <w:sz w:val="18"/>
                <w:szCs w:val="18"/>
                <w:lang w:eastAsia="ru-RU"/>
              </w:rPr>
            </w:pPr>
            <w:r w:rsidRPr="009A5DE8">
              <w:rPr>
                <w:rFonts w:ascii="Arial Unicode MS" w:eastAsia="Arial Unicode MS" w:hAnsi="Arial Unicode MS" w:cs="Arial Unicode MS"/>
                <w:color w:val="000000"/>
                <w:sz w:val="18"/>
                <w:szCs w:val="18"/>
                <w:lang w:eastAsia="ru-RU"/>
              </w:rPr>
              <w:t xml:space="preserve"> перед персоналом организации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1523</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3 571</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3 904</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3 495</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ind w:left="175"/>
              <w:jc w:val="both"/>
              <w:rPr>
                <w:rFonts w:ascii="Courier New" w:hAnsi="Courier New" w:cs="Courier New"/>
                <w:sz w:val="18"/>
                <w:szCs w:val="18"/>
                <w:lang w:eastAsia="ru-RU"/>
              </w:rPr>
            </w:pPr>
            <w:r w:rsidRPr="009A5DE8">
              <w:rPr>
                <w:rFonts w:ascii="Courier New" w:hAnsi="Courier New" w:cs="Courier New"/>
                <w:sz w:val="18"/>
                <w:szCs w:val="18"/>
                <w:lang w:eastAsia="ru-RU"/>
              </w:rPr>
              <w:t xml:space="preserve">перед бюджетом по налогам и сборам </w:t>
            </w:r>
          </w:p>
        </w:tc>
        <w:tc>
          <w:tcPr>
            <w:tcW w:w="709"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1524</w:t>
            </w:r>
          </w:p>
        </w:tc>
        <w:tc>
          <w:tcPr>
            <w:tcW w:w="992"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2 869</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2 160</w:t>
            </w:r>
          </w:p>
        </w:tc>
        <w:tc>
          <w:tcPr>
            <w:tcW w:w="1134" w:type="dxa"/>
          </w:tcPr>
          <w:p w:rsidR="007D16B1" w:rsidRPr="009A5DE8" w:rsidRDefault="007D16B1" w:rsidP="009A5DE8">
            <w:pPr>
              <w:spacing w:after="0" w:line="276" w:lineRule="auto"/>
              <w:ind w:left="-108" w:right="-108"/>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2 920</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ind w:left="175"/>
              <w:jc w:val="both"/>
              <w:rPr>
                <w:rFonts w:ascii="Courier New" w:hAnsi="Courier New" w:cs="Courier New"/>
                <w:sz w:val="20"/>
                <w:szCs w:val="20"/>
                <w:lang w:eastAsia="ru-RU"/>
              </w:rPr>
            </w:pPr>
            <w:r w:rsidRPr="009A5DE8">
              <w:rPr>
                <w:rFonts w:ascii="Courier New" w:hAnsi="Courier New" w:cs="Courier New"/>
                <w:sz w:val="18"/>
                <w:szCs w:val="18"/>
                <w:lang w:eastAsia="ru-RU"/>
              </w:rPr>
              <w:t>перед государственными внебюджетными фондами</w:t>
            </w: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1525</w:t>
            </w: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1 401</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1 434</w:t>
            </w: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r w:rsidRPr="009A5DE8">
              <w:rPr>
                <w:rFonts w:ascii="Arial Unicode MS" w:eastAsia="Arial Unicode MS" w:hAnsi="Arial Unicode MS" w:cs="Arial Unicode MS"/>
                <w:color w:val="000000"/>
                <w:sz w:val="18"/>
                <w:szCs w:val="18"/>
                <w:lang w:eastAsia="ru-RU"/>
              </w:rPr>
              <w:t>1 494</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jc w:val="both"/>
              <w:rPr>
                <w:rFonts w:ascii="Times New Roman" w:hAnsi="Times New Roman" w:cs="Times New Roman"/>
                <w:sz w:val="18"/>
                <w:szCs w:val="18"/>
                <w:lang w:eastAsia="ru-RU"/>
              </w:rPr>
            </w:pPr>
            <w:r w:rsidRPr="009A5DE8">
              <w:rPr>
                <w:rFonts w:ascii="Times New Roman" w:hAnsi="Times New Roman" w:cs="Times New Roman"/>
                <w:sz w:val="18"/>
                <w:szCs w:val="18"/>
                <w:lang w:eastAsia="ru-RU"/>
              </w:rPr>
              <w:t xml:space="preserve">  Итого по разделу V</w:t>
            </w:r>
          </w:p>
        </w:tc>
        <w:tc>
          <w:tcPr>
            <w:tcW w:w="709"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 xml:space="preserve"> </w:t>
            </w:r>
          </w:p>
        </w:tc>
        <w:tc>
          <w:tcPr>
            <w:tcW w:w="992"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c>
          <w:tcPr>
            <w:tcW w:w="1134"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c>
          <w:tcPr>
            <w:tcW w:w="1134"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sz w:val="18"/>
                <w:szCs w:val="18"/>
                <w:lang w:eastAsia="ru-RU"/>
              </w:rPr>
            </w:pPr>
            <w:r w:rsidRPr="009A5DE8">
              <w:rPr>
                <w:rFonts w:ascii="Courier New" w:hAnsi="Courier New" w:cs="Courier New"/>
                <w:sz w:val="18"/>
                <w:szCs w:val="18"/>
                <w:lang w:eastAsia="ru-RU"/>
              </w:rPr>
              <w:t xml:space="preserve">БАЛАНС  </w:t>
            </w:r>
          </w:p>
        </w:tc>
        <w:tc>
          <w:tcPr>
            <w:tcW w:w="709"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 xml:space="preserve"> </w:t>
            </w:r>
          </w:p>
        </w:tc>
        <w:tc>
          <w:tcPr>
            <w:tcW w:w="992"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c>
          <w:tcPr>
            <w:tcW w:w="1134"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c>
          <w:tcPr>
            <w:tcW w:w="1134"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252" w:type="dxa"/>
          </w:tcPr>
          <w:p w:rsidR="007D16B1" w:rsidRPr="009A5DE8" w:rsidRDefault="007D16B1" w:rsidP="009A5DE8">
            <w:pPr>
              <w:widowControl w:val="0"/>
              <w:autoSpaceDE w:val="0"/>
              <w:autoSpaceDN w:val="0"/>
              <w:spacing w:after="0" w:line="276" w:lineRule="auto"/>
              <w:jc w:val="both"/>
              <w:rPr>
                <w:rFonts w:ascii="Courier New" w:hAnsi="Courier New" w:cs="Courier New"/>
                <w:sz w:val="18"/>
                <w:szCs w:val="18"/>
                <w:lang w:eastAsia="ru-RU"/>
              </w:rPr>
            </w:pPr>
          </w:p>
        </w:tc>
        <w:tc>
          <w:tcPr>
            <w:tcW w:w="709"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992"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c>
          <w:tcPr>
            <w:tcW w:w="1134" w:type="dxa"/>
          </w:tcPr>
          <w:p w:rsidR="007D16B1" w:rsidRPr="009A5DE8" w:rsidRDefault="007D16B1" w:rsidP="009A5DE8">
            <w:pPr>
              <w:spacing w:after="0" w:line="276" w:lineRule="auto"/>
              <w:jc w:val="center"/>
              <w:rPr>
                <w:rFonts w:ascii="Courier New" w:eastAsia="Arial Unicode MS" w:hAnsi="Courier New"/>
                <w:b/>
                <w:bCs/>
                <w:color w:val="000000"/>
                <w:sz w:val="20"/>
                <w:szCs w:val="20"/>
                <w:lang w:eastAsia="ru-RU"/>
              </w:rPr>
            </w:pPr>
          </w:p>
        </w:tc>
      </w:tr>
    </w:tbl>
    <w:p w:rsidR="007D16B1" w:rsidRPr="003F78A6" w:rsidRDefault="007D16B1" w:rsidP="003F78A6">
      <w:pPr>
        <w:widowControl w:val="0"/>
        <w:autoSpaceDE w:val="0"/>
        <w:autoSpaceDN w:val="0"/>
        <w:spacing w:after="0" w:line="240" w:lineRule="auto"/>
        <w:ind w:firstLine="540"/>
        <w:jc w:val="center"/>
        <w:rPr>
          <w:rFonts w:ascii="Arial Unicode MS" w:eastAsia="Arial Unicode MS"/>
          <w:sz w:val="28"/>
          <w:szCs w:val="28"/>
          <w:lang w:eastAsia="ru-RU"/>
        </w:rPr>
      </w:pPr>
    </w:p>
    <w:p w:rsidR="007D16B1" w:rsidRDefault="007D16B1" w:rsidP="003F78A6">
      <w:pPr>
        <w:spacing w:after="0" w:line="240" w:lineRule="auto"/>
        <w:ind w:left="1135" w:hanging="426"/>
        <w:jc w:val="center"/>
        <w:rPr>
          <w:rFonts w:ascii="Times New Roman" w:eastAsia="Arial Unicode MS" w:hAnsi="Times New Roman"/>
          <w:snapToGrid w:val="0"/>
          <w:sz w:val="28"/>
          <w:szCs w:val="28"/>
          <w:lang w:eastAsia="ru-RU"/>
        </w:rPr>
      </w:pPr>
    </w:p>
    <w:p w:rsidR="007D16B1" w:rsidRDefault="007D16B1" w:rsidP="003F78A6">
      <w:pPr>
        <w:spacing w:after="0" w:line="240" w:lineRule="auto"/>
        <w:ind w:left="1135" w:hanging="426"/>
        <w:jc w:val="center"/>
        <w:rPr>
          <w:rFonts w:ascii="Times New Roman" w:eastAsia="Arial Unicode MS" w:hAnsi="Times New Roman"/>
          <w:snapToGrid w:val="0"/>
          <w:sz w:val="28"/>
          <w:szCs w:val="28"/>
          <w:lang w:eastAsia="ru-RU"/>
        </w:rPr>
      </w:pPr>
    </w:p>
    <w:p w:rsidR="007D16B1" w:rsidRDefault="007D16B1" w:rsidP="003F78A6">
      <w:pPr>
        <w:spacing w:after="0" w:line="240" w:lineRule="auto"/>
        <w:ind w:left="1135" w:hanging="426"/>
        <w:jc w:val="center"/>
        <w:rPr>
          <w:rFonts w:ascii="Times New Roman" w:eastAsia="Arial Unicode MS" w:hAnsi="Times New Roman"/>
          <w:snapToGrid w:val="0"/>
          <w:sz w:val="28"/>
          <w:szCs w:val="28"/>
          <w:lang w:eastAsia="ru-RU"/>
        </w:rPr>
      </w:pPr>
    </w:p>
    <w:p w:rsidR="007D16B1" w:rsidRDefault="007D16B1" w:rsidP="003F78A6">
      <w:pPr>
        <w:spacing w:after="0" w:line="240" w:lineRule="auto"/>
        <w:ind w:left="1135" w:hanging="426"/>
        <w:jc w:val="center"/>
        <w:rPr>
          <w:rFonts w:ascii="Times New Roman" w:eastAsia="Arial Unicode MS" w:hAnsi="Times New Roman"/>
          <w:snapToGrid w:val="0"/>
          <w:sz w:val="28"/>
          <w:szCs w:val="28"/>
          <w:lang w:eastAsia="ru-RU"/>
        </w:rPr>
      </w:pPr>
    </w:p>
    <w:p w:rsidR="007D16B1" w:rsidRPr="003F78A6" w:rsidRDefault="007D16B1" w:rsidP="003F78A6">
      <w:pPr>
        <w:spacing w:after="0" w:line="240" w:lineRule="auto"/>
        <w:ind w:left="1135" w:hanging="426"/>
        <w:jc w:val="center"/>
        <w:rPr>
          <w:rFonts w:ascii="Times New Roman" w:eastAsia="Arial Unicode MS" w:hAnsi="Times New Roman" w:cs="Times New Roman"/>
          <w:snapToGrid w:val="0"/>
          <w:sz w:val="28"/>
          <w:szCs w:val="28"/>
          <w:lang w:eastAsia="ru-RU"/>
        </w:rPr>
      </w:pPr>
      <w:r w:rsidRPr="003F78A6">
        <w:rPr>
          <w:rFonts w:ascii="Times New Roman" w:eastAsia="Arial Unicode MS" w:hAnsi="Times New Roman" w:cs="Times New Roman"/>
          <w:snapToGrid w:val="0"/>
          <w:sz w:val="28"/>
          <w:szCs w:val="28"/>
          <w:lang w:eastAsia="ru-RU"/>
        </w:rPr>
        <w:t>Таблица 6 - Исходная информация для составления Отчета о финансовых результатах, руб.</w:t>
      </w:r>
    </w:p>
    <w:tbl>
      <w:tblPr>
        <w:tblW w:w="918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763"/>
        <w:gridCol w:w="1418"/>
      </w:tblGrid>
      <w:tr w:rsidR="007D16B1" w:rsidRPr="009A5DE8">
        <w:tc>
          <w:tcPr>
            <w:tcW w:w="7763" w:type="dxa"/>
          </w:tcPr>
          <w:p w:rsidR="007D16B1" w:rsidRPr="009A5DE8" w:rsidRDefault="007D16B1" w:rsidP="009A5DE8">
            <w:pPr>
              <w:spacing w:after="0" w:line="240"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 xml:space="preserve">Оборот за отчетный период (2015 г.) </w:t>
            </w:r>
          </w:p>
        </w:tc>
        <w:tc>
          <w:tcPr>
            <w:tcW w:w="1418" w:type="dxa"/>
          </w:tcPr>
          <w:p w:rsidR="007D16B1" w:rsidRPr="009A5DE8" w:rsidRDefault="007D16B1" w:rsidP="009A5DE8">
            <w:pPr>
              <w:spacing w:after="0" w:line="240"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Сумма</w:t>
            </w:r>
          </w:p>
        </w:tc>
      </w:tr>
      <w:tr w:rsidR="007D16B1" w:rsidRPr="009A5DE8">
        <w:tc>
          <w:tcPr>
            <w:tcW w:w="7763" w:type="dxa"/>
          </w:tcPr>
          <w:p w:rsidR="007D16B1" w:rsidRPr="009A5DE8" w:rsidRDefault="007D16B1" w:rsidP="009A5DE8">
            <w:pPr>
              <w:spacing w:after="0" w:line="240"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2</w:t>
            </w:r>
          </w:p>
        </w:tc>
        <w:tc>
          <w:tcPr>
            <w:tcW w:w="1418" w:type="dxa"/>
          </w:tcPr>
          <w:p w:rsidR="007D16B1" w:rsidRPr="009A5DE8" w:rsidRDefault="007D16B1" w:rsidP="009A5DE8">
            <w:pPr>
              <w:spacing w:after="0" w:line="240"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3</w:t>
            </w:r>
          </w:p>
        </w:tc>
      </w:tr>
      <w:tr w:rsidR="007D16B1" w:rsidRPr="009A5DE8">
        <w:tc>
          <w:tcPr>
            <w:tcW w:w="7763" w:type="dxa"/>
          </w:tcPr>
          <w:p w:rsidR="007D16B1" w:rsidRPr="009A5DE8" w:rsidRDefault="007D16B1" w:rsidP="009A5DE8">
            <w:pPr>
              <w:spacing w:after="0" w:line="240" w:lineRule="auto"/>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u w:val="single"/>
                <w:lang w:eastAsia="ru-RU"/>
              </w:rPr>
              <w:t>1. По кредиту субсчета 90-</w:t>
            </w:r>
            <w:r w:rsidRPr="009A5DE8">
              <w:rPr>
                <w:rFonts w:ascii="Times New Roman" w:eastAsia="Arial Unicode MS" w:hAnsi="Times New Roman" w:cs="Times New Roman"/>
                <w:color w:val="000000"/>
                <w:sz w:val="24"/>
                <w:szCs w:val="24"/>
                <w:lang w:eastAsia="ru-RU"/>
              </w:rPr>
              <w:t>1</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103 000 000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1.1. Аналитический счет учета выручки от продажи готовой продукции</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70 500 800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1.2. Аналитический счет учета выручки от продажи покупных товаров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21 415 365</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1.3. Аналитический счет учета выручки от оказания посреднических услуг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4 216 834</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1.4. Аналитический счет учета выручки от выполнения работ по ремонту автомобилей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2. По дебету субсчета 90-3</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15 721 294</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2.1. Аналитический счет учета НДС с выручки от продажи готовой продукции</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11 375 057</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2.2. Аналитический счет учета НДС с выручки от продажи покупных товаров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3 266 751</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2.3. Аналитический счет учета НДС с выручки от оказания посреднических услуг</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643 246</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2.4. Аналитический счет учета НДС с выручки от выполнения работ по ремонту автомобилей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436 240</w:t>
            </w:r>
          </w:p>
        </w:tc>
      </w:tr>
      <w:tr w:rsidR="007D16B1" w:rsidRPr="009A5DE8">
        <w:tc>
          <w:tcPr>
            <w:tcW w:w="7763" w:type="dxa"/>
          </w:tcPr>
          <w:p w:rsidR="007D16B1" w:rsidRPr="009A5DE8" w:rsidRDefault="007D16B1" w:rsidP="009A5DE8">
            <w:pPr>
              <w:spacing w:after="0" w:line="240" w:lineRule="auto"/>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 xml:space="preserve">1. По дебету субсчета 90-2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72 013 678</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1.1. По дебету субсчета 90-2, аналитический счет учета </w:t>
            </w:r>
          </w:p>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себестоимости продаж готовой продукции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53 214 540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1.2. По дебету субсчета 90-2, аналитический счет учета себестоимости продаж товаров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15 220 638</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1.3. По дебету субсчета 90-2, аналитический счет учета                себестоимости оказания посреднических услуг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1 678 500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1.4. По дебету субсчета 90-2, аналитический счет учета себестоимости выполнения работ по ремонту автомобилей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1 900 000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 По дебету субсчета 90-2 в корреспонденции со счетом 44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860 342</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 По дебету субсчета 90-2 в корреспонденции со счетом 26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6 345 970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1. По кредиту субсчета 91-1, аналитический счет учета доходов от участия в уставных капиталах других организаций, в корреспонденции со счетом 76, субсчет 76-3</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5 460 000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1. По кредиту субсчета 91-1, аналитический счет учета</w:t>
            </w:r>
          </w:p>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процентов к получению</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281 160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1. По дебету субсчета 91-2, аналитический счет учета процентов к уплате</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607 123</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 По кредиту субсчета 91-1 (по соответствующей аналитике)                            </w:t>
            </w:r>
          </w:p>
        </w:tc>
        <w:tc>
          <w:tcPr>
            <w:tcW w:w="1418" w:type="dxa"/>
          </w:tcPr>
          <w:p w:rsidR="007D16B1" w:rsidRPr="009A5DE8" w:rsidRDefault="007D16B1" w:rsidP="009A5DE8">
            <w:pPr>
              <w:spacing w:after="0" w:line="240"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4 508 120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1.1. Доходы в виде штрафов, пеней, неустоек за нарушение условий договоров, а также сумм, полученных в возмещение убытков (ущерба)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250 000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1.2. Положительные курсовые разницы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280 635</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1.3. Корректировка оценочных резервов</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900 000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1.4. Доходы от продажи внеоборотных активов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1 770 000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1.5. Доходы от предоставления имущества в аренду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826 000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1.6. Активы, полученные безвозмездно</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150 000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1.7. Восстановление убытка от обесценения НМА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300 000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1.8. Иные прочие доходы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31 485</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2. По дебету субсчета 91-2 (по соответствующей аналитике)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6 347 314</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2.1. Расходы в виде штрафов, пеней, неустоек за нарушение условий договоров, а также сумм, выплачиваемых в возмещение убытков (ущерба)</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680 000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2.2. Отрицательные курсовые разницы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346 120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2.3. Отчисления в оценочные резервы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1 800 000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2.4. Расходы, связанные с продажей внеоборотных активов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1 250 000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2.5. Расходы, связанные с предоставлением имущества в аренду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550 000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2.6. Убыток прошлых лет, выявленный в отчетном году  (несущественная ошибка)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260 000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2.7. Ущерб, причиненный организации (при отсутствии виновных лиц)</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600 000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2.8. Иные прочие расходы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465 194</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2.9. Аналитический счет учета НДС с сумм дохода от продажи внеоборотных активов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270 000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2.10. Аналитический счет учета НДС с арендной платы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126 000</w:t>
            </w:r>
          </w:p>
        </w:tc>
      </w:tr>
      <w:tr w:rsidR="007D16B1" w:rsidRPr="009A5DE8">
        <w:tc>
          <w:tcPr>
            <w:tcW w:w="7763" w:type="dxa"/>
          </w:tcPr>
          <w:p w:rsidR="007D16B1" w:rsidRPr="009A5DE8" w:rsidRDefault="007D16B1" w:rsidP="009A5DE8">
            <w:pPr>
              <w:widowControl w:val="0"/>
              <w:autoSpaceDE w:val="0"/>
              <w:autoSpaceDN w:val="0"/>
              <w:spacing w:after="0" w:line="240" w:lineRule="auto"/>
              <w:jc w:val="both"/>
              <w:rPr>
                <w:rFonts w:ascii="Times New Roman" w:hAnsi="Times New Roman" w:cs="Times New Roman"/>
                <w:sz w:val="24"/>
                <w:szCs w:val="24"/>
                <w:lang w:eastAsia="ru-RU"/>
              </w:rPr>
            </w:pPr>
            <w:r w:rsidRPr="009A5DE8">
              <w:rPr>
                <w:rFonts w:ascii="Times New Roman" w:hAnsi="Times New Roman" w:cs="Times New Roman"/>
                <w:sz w:val="24"/>
                <w:szCs w:val="24"/>
                <w:lang w:eastAsia="ru-RU"/>
              </w:rPr>
              <w:t xml:space="preserve">5. По дебету счета 99 в части начисленного условного расхода по налогу на прибыль </w:t>
            </w:r>
          </w:p>
        </w:tc>
        <w:tc>
          <w:tcPr>
            <w:tcW w:w="1418" w:type="dxa"/>
          </w:tcPr>
          <w:p w:rsidR="007D16B1" w:rsidRPr="009A5DE8" w:rsidRDefault="007D16B1" w:rsidP="009A5DE8">
            <w:pPr>
              <w:spacing w:after="0" w:line="240" w:lineRule="auto"/>
              <w:jc w:val="center"/>
              <w:rPr>
                <w:rFonts w:ascii="Times New Roman" w:eastAsia="Arial Unicode MS" w:hAnsi="Times New Roman"/>
                <w:b/>
                <w:bCs/>
                <w:color w:val="000000"/>
                <w:sz w:val="24"/>
                <w:szCs w:val="24"/>
                <w:lang w:eastAsia="ru-RU"/>
              </w:rPr>
            </w:pPr>
            <w:r w:rsidRPr="009A5DE8">
              <w:rPr>
                <w:rFonts w:ascii="Times New Roman" w:eastAsia="Arial Unicode MS" w:hAnsi="Times New Roman" w:cs="Times New Roman"/>
                <w:color w:val="000000"/>
                <w:sz w:val="24"/>
                <w:szCs w:val="24"/>
                <w:lang w:eastAsia="ru-RU"/>
              </w:rPr>
              <w:t>2 283 075</w:t>
            </w:r>
          </w:p>
        </w:tc>
      </w:tr>
    </w:tbl>
    <w:p w:rsidR="007D16B1" w:rsidRDefault="007D16B1" w:rsidP="003F78A6">
      <w:pPr>
        <w:widowControl w:val="0"/>
        <w:autoSpaceDE w:val="0"/>
        <w:autoSpaceDN w:val="0"/>
        <w:spacing w:after="0" w:line="240" w:lineRule="auto"/>
        <w:ind w:firstLine="540"/>
        <w:jc w:val="both"/>
        <w:rPr>
          <w:rFonts w:ascii="Times New Roman" w:hAnsi="Times New Roman" w:cs="Times New Roman"/>
          <w:sz w:val="24"/>
          <w:szCs w:val="24"/>
          <w:lang w:eastAsia="ru-RU"/>
        </w:rPr>
      </w:pPr>
    </w:p>
    <w:p w:rsidR="007D16B1" w:rsidRDefault="007D16B1" w:rsidP="003F78A6">
      <w:pPr>
        <w:widowControl w:val="0"/>
        <w:autoSpaceDE w:val="0"/>
        <w:autoSpaceDN w:val="0"/>
        <w:spacing w:after="0" w:line="240" w:lineRule="auto"/>
        <w:ind w:firstLine="540"/>
        <w:jc w:val="both"/>
        <w:rPr>
          <w:rFonts w:ascii="Times New Roman" w:hAnsi="Times New Roman" w:cs="Times New Roman"/>
          <w:sz w:val="24"/>
          <w:szCs w:val="24"/>
          <w:lang w:eastAsia="ru-RU"/>
        </w:rPr>
      </w:pPr>
    </w:p>
    <w:p w:rsidR="007D16B1" w:rsidRDefault="007D16B1" w:rsidP="003F78A6">
      <w:pPr>
        <w:widowControl w:val="0"/>
        <w:autoSpaceDE w:val="0"/>
        <w:autoSpaceDN w:val="0"/>
        <w:spacing w:after="0" w:line="240" w:lineRule="auto"/>
        <w:ind w:firstLine="540"/>
        <w:jc w:val="both"/>
        <w:rPr>
          <w:rFonts w:ascii="Times New Roman" w:hAnsi="Times New Roman" w:cs="Times New Roman"/>
          <w:sz w:val="24"/>
          <w:szCs w:val="24"/>
          <w:lang w:eastAsia="ru-RU"/>
        </w:rPr>
      </w:pPr>
    </w:p>
    <w:p w:rsidR="007D16B1" w:rsidRDefault="007D16B1" w:rsidP="003F78A6">
      <w:pPr>
        <w:widowControl w:val="0"/>
        <w:autoSpaceDE w:val="0"/>
        <w:autoSpaceDN w:val="0"/>
        <w:spacing w:after="0" w:line="240" w:lineRule="auto"/>
        <w:ind w:firstLine="540"/>
        <w:jc w:val="both"/>
        <w:rPr>
          <w:rFonts w:ascii="Times New Roman" w:hAnsi="Times New Roman" w:cs="Times New Roman"/>
          <w:sz w:val="24"/>
          <w:szCs w:val="24"/>
          <w:lang w:eastAsia="ru-RU"/>
        </w:rPr>
      </w:pPr>
    </w:p>
    <w:p w:rsidR="007D16B1" w:rsidRDefault="007D16B1" w:rsidP="003F78A6">
      <w:pPr>
        <w:widowControl w:val="0"/>
        <w:autoSpaceDE w:val="0"/>
        <w:autoSpaceDN w:val="0"/>
        <w:spacing w:after="0" w:line="240" w:lineRule="auto"/>
        <w:ind w:firstLine="540"/>
        <w:jc w:val="both"/>
        <w:rPr>
          <w:rFonts w:ascii="Times New Roman" w:hAnsi="Times New Roman" w:cs="Times New Roman"/>
          <w:sz w:val="24"/>
          <w:szCs w:val="24"/>
          <w:lang w:eastAsia="ru-RU"/>
        </w:rPr>
      </w:pPr>
    </w:p>
    <w:p w:rsidR="007D16B1" w:rsidRDefault="007D16B1" w:rsidP="003F78A6">
      <w:pPr>
        <w:widowControl w:val="0"/>
        <w:autoSpaceDE w:val="0"/>
        <w:autoSpaceDN w:val="0"/>
        <w:spacing w:after="0" w:line="240" w:lineRule="auto"/>
        <w:ind w:firstLine="540"/>
        <w:jc w:val="both"/>
        <w:rPr>
          <w:rFonts w:ascii="Times New Roman" w:hAnsi="Times New Roman" w:cs="Times New Roman"/>
          <w:sz w:val="24"/>
          <w:szCs w:val="24"/>
          <w:lang w:eastAsia="ru-RU"/>
        </w:rPr>
      </w:pPr>
    </w:p>
    <w:p w:rsidR="007D16B1" w:rsidRPr="003F78A6" w:rsidRDefault="007D16B1" w:rsidP="003F78A6">
      <w:pPr>
        <w:widowControl w:val="0"/>
        <w:autoSpaceDE w:val="0"/>
        <w:autoSpaceDN w:val="0"/>
        <w:spacing w:after="0" w:line="240" w:lineRule="auto"/>
        <w:ind w:firstLine="540"/>
        <w:jc w:val="both"/>
        <w:rPr>
          <w:rFonts w:ascii="Times New Roman" w:hAnsi="Times New Roman" w:cs="Times New Roman"/>
          <w:sz w:val="24"/>
          <w:szCs w:val="24"/>
          <w:lang w:eastAsia="ru-RU"/>
        </w:rPr>
      </w:pPr>
    </w:p>
    <w:p w:rsidR="007D16B1" w:rsidRPr="003F78A6" w:rsidRDefault="007D16B1" w:rsidP="003F78A6">
      <w:pPr>
        <w:widowControl w:val="0"/>
        <w:autoSpaceDE w:val="0"/>
        <w:autoSpaceDN w:val="0"/>
        <w:spacing w:after="0" w:line="276" w:lineRule="auto"/>
        <w:ind w:firstLine="567"/>
        <w:jc w:val="both"/>
        <w:rPr>
          <w:rFonts w:ascii="Times New Roman" w:hAnsi="Times New Roman" w:cs="Times New Roman"/>
          <w:sz w:val="24"/>
          <w:szCs w:val="24"/>
          <w:lang w:eastAsia="ru-RU"/>
        </w:rPr>
      </w:pPr>
      <w:r w:rsidRPr="003F78A6">
        <w:rPr>
          <w:rFonts w:ascii="Times New Roman" w:hAnsi="Times New Roman" w:cs="Times New Roman"/>
          <w:sz w:val="24"/>
          <w:szCs w:val="24"/>
          <w:lang w:eastAsia="ru-RU"/>
        </w:rPr>
        <w:t>Таблица 7 - Фрагмент Отчета о финансовых результатах за 2014 г., тыс. руб.</w:t>
      </w: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4678"/>
        <w:gridCol w:w="850"/>
        <w:gridCol w:w="1276"/>
        <w:gridCol w:w="1276"/>
      </w:tblGrid>
      <w:tr w:rsidR="007D16B1" w:rsidRPr="009A5DE8">
        <w:tc>
          <w:tcPr>
            <w:tcW w:w="959" w:type="dxa"/>
          </w:tcPr>
          <w:p w:rsidR="007D16B1" w:rsidRPr="009A5DE8" w:rsidRDefault="007D16B1" w:rsidP="009A5DE8">
            <w:pPr>
              <w:spacing w:after="0" w:line="276"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Пояснения</w:t>
            </w:r>
          </w:p>
        </w:tc>
        <w:tc>
          <w:tcPr>
            <w:tcW w:w="4678" w:type="dxa"/>
          </w:tcPr>
          <w:p w:rsidR="007D16B1" w:rsidRPr="009A5DE8" w:rsidRDefault="007D16B1" w:rsidP="009A5DE8">
            <w:pPr>
              <w:spacing w:after="0" w:line="276"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Наименование показателя</w:t>
            </w:r>
          </w:p>
        </w:tc>
        <w:tc>
          <w:tcPr>
            <w:tcW w:w="850" w:type="dxa"/>
          </w:tcPr>
          <w:p w:rsidR="007D16B1" w:rsidRPr="009A5DE8" w:rsidRDefault="007D16B1" w:rsidP="009A5DE8">
            <w:pPr>
              <w:spacing w:after="0" w:line="276"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Код</w:t>
            </w:r>
          </w:p>
        </w:tc>
        <w:tc>
          <w:tcPr>
            <w:tcW w:w="1276" w:type="dxa"/>
          </w:tcPr>
          <w:p w:rsidR="007D16B1" w:rsidRPr="009A5DE8" w:rsidRDefault="007D16B1" w:rsidP="009A5DE8">
            <w:pPr>
              <w:spacing w:after="0" w:line="276"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За 2014 г.</w:t>
            </w:r>
          </w:p>
        </w:tc>
        <w:tc>
          <w:tcPr>
            <w:tcW w:w="1276" w:type="dxa"/>
          </w:tcPr>
          <w:p w:rsidR="007D16B1" w:rsidRPr="009A5DE8" w:rsidRDefault="007D16B1" w:rsidP="009A5DE8">
            <w:pPr>
              <w:spacing w:after="0" w:line="276" w:lineRule="auto"/>
              <w:jc w:val="center"/>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За 2013 г.</w:t>
            </w:r>
          </w:p>
        </w:tc>
      </w:tr>
      <w:tr w:rsidR="007D16B1" w:rsidRPr="009A5DE8">
        <w:tc>
          <w:tcPr>
            <w:tcW w:w="959"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1</w:t>
            </w:r>
          </w:p>
        </w:tc>
        <w:tc>
          <w:tcPr>
            <w:tcW w:w="4678"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2</w:t>
            </w:r>
          </w:p>
        </w:tc>
        <w:tc>
          <w:tcPr>
            <w:tcW w:w="850"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3</w:t>
            </w:r>
          </w:p>
        </w:tc>
        <w:tc>
          <w:tcPr>
            <w:tcW w:w="1276"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4</w:t>
            </w:r>
          </w:p>
        </w:tc>
        <w:tc>
          <w:tcPr>
            <w:tcW w:w="1276" w:type="dxa"/>
          </w:tcPr>
          <w:p w:rsidR="007D16B1" w:rsidRPr="009A5DE8" w:rsidRDefault="007D16B1" w:rsidP="009A5DE8">
            <w:pPr>
              <w:spacing w:after="0" w:line="276" w:lineRule="auto"/>
              <w:jc w:val="center"/>
              <w:rPr>
                <w:rFonts w:ascii="Courier New" w:eastAsia="Arial Unicode MS" w:hAnsi="Courier New" w:cs="Courier New"/>
                <w:b/>
                <w:bCs/>
                <w:color w:val="000000"/>
                <w:sz w:val="20"/>
                <w:szCs w:val="20"/>
                <w:lang w:eastAsia="ru-RU"/>
              </w:rPr>
            </w:pPr>
            <w:r w:rsidRPr="009A5DE8">
              <w:rPr>
                <w:rFonts w:ascii="Courier New" w:eastAsia="Arial Unicode MS" w:hAnsi="Courier New" w:cs="Courier New"/>
                <w:b/>
                <w:bCs/>
                <w:color w:val="000000"/>
                <w:sz w:val="20"/>
                <w:szCs w:val="20"/>
                <w:lang w:eastAsia="ru-RU"/>
              </w:rPr>
              <w:t>5</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Выручка</w:t>
            </w:r>
          </w:p>
        </w:tc>
        <w:tc>
          <w:tcPr>
            <w:tcW w:w="850"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2110</w:t>
            </w: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 xml:space="preserve">98 972  </w:t>
            </w: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 xml:space="preserve">76 840   </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ind w:left="175"/>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в том числе:</w:t>
            </w:r>
          </w:p>
        </w:tc>
        <w:tc>
          <w:tcPr>
            <w:tcW w:w="850"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ind w:left="175"/>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выручка от продажи продукции</w:t>
            </w:r>
            <w:r w:rsidRPr="009A5DE8">
              <w:rPr>
                <w:rFonts w:ascii="Arial Unicode MS" w:eastAsia="Arial Unicode MS" w:hAnsi="Arial Unicode MS" w:cs="Arial Unicode MS"/>
                <w:b/>
                <w:bCs/>
                <w:color w:val="000000"/>
                <w:sz w:val="24"/>
                <w:szCs w:val="24"/>
                <w:highlight w:val="yellow"/>
                <w:lang w:eastAsia="ru-RU"/>
              </w:rPr>
              <w:t xml:space="preserve"> </w:t>
            </w:r>
          </w:p>
        </w:tc>
        <w:tc>
          <w:tcPr>
            <w:tcW w:w="850"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2111</w:t>
            </w: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70 622</w:t>
            </w: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 xml:space="preserve">64 516 </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ind w:left="175"/>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выручка от продажи покупных товаров</w:t>
            </w:r>
          </w:p>
        </w:tc>
        <w:tc>
          <w:tcPr>
            <w:tcW w:w="850"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2112</w:t>
            </w: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15 287</w:t>
            </w: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 xml:space="preserve">11 720 </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Себестоимость продаж</w:t>
            </w:r>
          </w:p>
        </w:tc>
        <w:tc>
          <w:tcPr>
            <w:tcW w:w="850"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2120</w:t>
            </w: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(71 165)</w:t>
            </w: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 xml:space="preserve">(67 116) </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ind w:left="175"/>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в том числе:</w:t>
            </w:r>
          </w:p>
        </w:tc>
        <w:tc>
          <w:tcPr>
            <w:tcW w:w="850"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ind w:left="175"/>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проданной продукции</w:t>
            </w:r>
          </w:p>
        </w:tc>
        <w:tc>
          <w:tcPr>
            <w:tcW w:w="850"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2121</w:t>
            </w: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(52 600)</w:t>
            </w: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 xml:space="preserve">(50 471)  </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ind w:left="175"/>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проданных товаров</w:t>
            </w:r>
          </w:p>
        </w:tc>
        <w:tc>
          <w:tcPr>
            <w:tcW w:w="850"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2122</w:t>
            </w: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(15 628)</w:t>
            </w:r>
          </w:p>
        </w:tc>
        <w:tc>
          <w:tcPr>
            <w:tcW w:w="1276" w:type="dxa"/>
          </w:tcPr>
          <w:p w:rsidR="007D16B1" w:rsidRPr="009A5DE8" w:rsidRDefault="007D16B1" w:rsidP="009A5DE8">
            <w:pPr>
              <w:spacing w:after="0" w:line="276" w:lineRule="auto"/>
              <w:rPr>
                <w:rFonts w:ascii="Times New Roman" w:eastAsia="Arial Unicode MS" w:hAnsi="Times New Roman"/>
                <w:color w:val="000000"/>
                <w:sz w:val="20"/>
                <w:szCs w:val="20"/>
                <w:lang w:eastAsia="ru-RU"/>
              </w:rPr>
            </w:pPr>
            <w:r w:rsidRPr="009A5DE8">
              <w:rPr>
                <w:rFonts w:ascii="Times New Roman" w:eastAsia="Arial Unicode MS" w:hAnsi="Times New Roman" w:cs="Times New Roman"/>
                <w:color w:val="000000"/>
                <w:sz w:val="24"/>
                <w:szCs w:val="24"/>
                <w:lang w:eastAsia="ru-RU"/>
              </w:rPr>
              <w:t xml:space="preserve">(10 352)  </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 xml:space="preserve">Коммерческие расходы </w:t>
            </w:r>
          </w:p>
        </w:tc>
        <w:tc>
          <w:tcPr>
            <w:tcW w:w="850"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2210</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(1021)</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 xml:space="preserve">(734)   </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 xml:space="preserve">Управленческие расходы </w:t>
            </w:r>
          </w:p>
        </w:tc>
        <w:tc>
          <w:tcPr>
            <w:tcW w:w="850"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2220</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(15 780)</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(10 132)</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 xml:space="preserve">Доходы от участия в других организациях </w:t>
            </w:r>
          </w:p>
        </w:tc>
        <w:tc>
          <w:tcPr>
            <w:tcW w:w="850"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2310</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7280</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 xml:space="preserve">6432  </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 xml:space="preserve">Проценты к получению </w:t>
            </w:r>
          </w:p>
        </w:tc>
        <w:tc>
          <w:tcPr>
            <w:tcW w:w="850"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2320</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133</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160</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 xml:space="preserve">Проценты к уплате </w:t>
            </w:r>
          </w:p>
        </w:tc>
        <w:tc>
          <w:tcPr>
            <w:tcW w:w="850"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2330</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(372)</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(412)</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 xml:space="preserve">Прочие доходы </w:t>
            </w:r>
          </w:p>
        </w:tc>
        <w:tc>
          <w:tcPr>
            <w:tcW w:w="850"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2340</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3955</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1960</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 xml:space="preserve">Прочие расходы </w:t>
            </w:r>
          </w:p>
        </w:tc>
        <w:tc>
          <w:tcPr>
            <w:tcW w:w="850"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2350</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(5826)</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(4615)</w:t>
            </w:r>
          </w:p>
        </w:tc>
      </w:tr>
      <w:tr w:rsidR="007D16B1" w:rsidRPr="009A5DE8">
        <w:tc>
          <w:tcPr>
            <w:tcW w:w="959"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p>
        </w:tc>
        <w:tc>
          <w:tcPr>
            <w:tcW w:w="4678" w:type="dxa"/>
          </w:tcPr>
          <w:p w:rsidR="007D16B1" w:rsidRPr="009A5DE8" w:rsidRDefault="007D16B1" w:rsidP="009A5DE8">
            <w:pPr>
              <w:spacing w:after="0" w:line="276" w:lineRule="auto"/>
              <w:rPr>
                <w:rFonts w:ascii="Times New Roman" w:eastAsia="Arial Unicode MS" w:hAnsi="Times New Roman" w:cs="Times New Roman"/>
                <w:color w:val="000000"/>
                <w:sz w:val="24"/>
                <w:szCs w:val="24"/>
                <w:lang w:eastAsia="ru-RU"/>
              </w:rPr>
            </w:pPr>
            <w:r w:rsidRPr="009A5DE8">
              <w:rPr>
                <w:rFonts w:ascii="Times New Roman" w:eastAsia="Arial Unicode MS" w:hAnsi="Times New Roman" w:cs="Times New Roman"/>
                <w:color w:val="000000"/>
                <w:sz w:val="24"/>
                <w:szCs w:val="24"/>
                <w:lang w:eastAsia="ru-RU"/>
              </w:rPr>
              <w:t xml:space="preserve">Текущий налог на прибыль                                                                        </w:t>
            </w:r>
          </w:p>
        </w:tc>
        <w:tc>
          <w:tcPr>
            <w:tcW w:w="850"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2410</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(1426)</w:t>
            </w:r>
          </w:p>
        </w:tc>
        <w:tc>
          <w:tcPr>
            <w:tcW w:w="1276" w:type="dxa"/>
          </w:tcPr>
          <w:p w:rsidR="007D16B1" w:rsidRPr="009A5DE8" w:rsidRDefault="007D16B1" w:rsidP="009A5DE8">
            <w:pPr>
              <w:spacing w:after="0" w:line="276" w:lineRule="auto"/>
              <w:rPr>
                <w:rFonts w:ascii="Courier New" w:eastAsia="Arial Unicode MS" w:hAnsi="Courier New"/>
                <w:b/>
                <w:bCs/>
                <w:color w:val="000000"/>
                <w:sz w:val="20"/>
                <w:szCs w:val="20"/>
                <w:lang w:eastAsia="ru-RU"/>
              </w:rPr>
            </w:pPr>
            <w:r w:rsidRPr="009A5DE8">
              <w:rPr>
                <w:rFonts w:ascii="Times New Roman" w:eastAsia="Arial Unicode MS" w:hAnsi="Times New Roman" w:cs="Times New Roman"/>
                <w:color w:val="000000"/>
                <w:sz w:val="24"/>
                <w:szCs w:val="24"/>
                <w:lang w:eastAsia="ru-RU"/>
              </w:rPr>
              <w:t>(511)</w:t>
            </w:r>
          </w:p>
        </w:tc>
      </w:tr>
    </w:tbl>
    <w:p w:rsidR="007D16B1" w:rsidRPr="005100D0" w:rsidRDefault="007D16B1" w:rsidP="005F076C">
      <w:pPr>
        <w:spacing w:after="0" w:line="360" w:lineRule="auto"/>
        <w:rPr>
          <w:rFonts w:ascii="Courier New" w:hAnsi="Courier New" w:cs="Courier New"/>
          <w:b/>
          <w:bCs/>
          <w:i/>
          <w:iCs/>
          <w:color w:val="000000"/>
          <w:sz w:val="20"/>
          <w:szCs w:val="20"/>
          <w:lang w:eastAsia="ru-RU"/>
        </w:rPr>
      </w:pPr>
    </w:p>
    <w:p w:rsidR="007D16B1" w:rsidRDefault="007D16B1" w:rsidP="0069290B">
      <w:pPr>
        <w:widowControl w:val="0"/>
        <w:autoSpaceDE w:val="0"/>
        <w:autoSpaceDN w:val="0"/>
        <w:spacing w:after="0" w:line="360" w:lineRule="auto"/>
        <w:jc w:val="both"/>
        <w:rPr>
          <w:rFonts w:ascii="Times New Roman" w:hAnsi="Times New Roman" w:cs="Times New Roman"/>
          <w:b/>
          <w:bCs/>
          <w:sz w:val="28"/>
          <w:szCs w:val="28"/>
          <w:lang w:eastAsia="ru-RU"/>
        </w:rPr>
      </w:pPr>
    </w:p>
    <w:p w:rsidR="007D16B1" w:rsidRDefault="007D16B1" w:rsidP="0069290B">
      <w:pPr>
        <w:widowControl w:val="0"/>
        <w:autoSpaceDE w:val="0"/>
        <w:autoSpaceDN w:val="0"/>
        <w:spacing w:after="0" w:line="360" w:lineRule="auto"/>
        <w:jc w:val="both"/>
        <w:rPr>
          <w:rFonts w:ascii="Times New Roman" w:hAnsi="Times New Roman" w:cs="Times New Roman"/>
          <w:b/>
          <w:bCs/>
          <w:sz w:val="28"/>
          <w:szCs w:val="28"/>
          <w:lang w:eastAsia="ru-RU"/>
        </w:rPr>
      </w:pPr>
    </w:p>
    <w:p w:rsidR="007D16B1" w:rsidRDefault="007D16B1" w:rsidP="0069290B">
      <w:pPr>
        <w:widowControl w:val="0"/>
        <w:autoSpaceDE w:val="0"/>
        <w:autoSpaceDN w:val="0"/>
        <w:spacing w:after="0" w:line="360" w:lineRule="auto"/>
        <w:jc w:val="both"/>
        <w:rPr>
          <w:rFonts w:ascii="Times New Roman" w:hAnsi="Times New Roman" w:cs="Times New Roman"/>
          <w:b/>
          <w:bCs/>
          <w:sz w:val="28"/>
          <w:szCs w:val="28"/>
          <w:lang w:eastAsia="ru-RU"/>
        </w:rPr>
      </w:pPr>
    </w:p>
    <w:p w:rsidR="007D16B1" w:rsidRDefault="007D16B1" w:rsidP="0069290B">
      <w:pPr>
        <w:widowControl w:val="0"/>
        <w:autoSpaceDE w:val="0"/>
        <w:autoSpaceDN w:val="0"/>
        <w:spacing w:after="0" w:line="360" w:lineRule="auto"/>
        <w:jc w:val="both"/>
        <w:rPr>
          <w:rFonts w:ascii="Times New Roman" w:hAnsi="Times New Roman" w:cs="Times New Roman"/>
          <w:b/>
          <w:bCs/>
          <w:sz w:val="28"/>
          <w:szCs w:val="28"/>
          <w:lang w:eastAsia="ru-RU"/>
        </w:rPr>
      </w:pPr>
    </w:p>
    <w:p w:rsidR="007D16B1" w:rsidRDefault="007D16B1" w:rsidP="00A940AC">
      <w:pPr>
        <w:widowControl w:val="0"/>
        <w:autoSpaceDE w:val="0"/>
        <w:autoSpaceDN w:val="0"/>
        <w:spacing w:after="0" w:line="36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Решение</w:t>
      </w:r>
    </w:p>
    <w:p w:rsidR="007D16B1" w:rsidRPr="00EA1F9E" w:rsidRDefault="007D16B1" w:rsidP="00EA1F9E">
      <w:pPr>
        <w:spacing w:after="0" w:line="240" w:lineRule="auto"/>
        <w:ind w:right="2041"/>
        <w:jc w:val="center"/>
        <w:rPr>
          <w:rFonts w:ascii="Times New Roman" w:eastAsia="Arial Unicode MS" w:hAnsi="Times New Roman" w:cs="Times New Roman"/>
          <w:b/>
          <w:bCs/>
          <w:sz w:val="24"/>
          <w:szCs w:val="24"/>
          <w:lang w:eastAsia="ru-RU"/>
        </w:rPr>
      </w:pPr>
      <w:r w:rsidRPr="00EA1F9E">
        <w:rPr>
          <w:rFonts w:ascii="Times New Roman" w:eastAsia="Arial Unicode MS" w:hAnsi="Times New Roman" w:cs="Times New Roman"/>
          <w:b/>
          <w:bCs/>
          <w:sz w:val="24"/>
          <w:szCs w:val="24"/>
          <w:lang w:eastAsia="ru-RU"/>
        </w:rPr>
        <w:t>Бухгалтерский баланс</w:t>
      </w:r>
    </w:p>
    <w:tbl>
      <w:tblPr>
        <w:tblW w:w="0" w:type="auto"/>
        <w:tblInd w:w="2" w:type="dxa"/>
        <w:tblLayout w:type="fixed"/>
        <w:tblCellMar>
          <w:left w:w="28" w:type="dxa"/>
          <w:right w:w="28" w:type="dxa"/>
        </w:tblCellMar>
        <w:tblLook w:val="000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7D16B1" w:rsidRPr="009A5DE8">
        <w:trPr>
          <w:cantSplit/>
          <w:trHeight w:val="284"/>
        </w:trPr>
        <w:tc>
          <w:tcPr>
            <w:tcW w:w="2608" w:type="dxa"/>
            <w:gridSpan w:val="3"/>
            <w:tcBorders>
              <w:top w:val="nil"/>
              <w:left w:val="nil"/>
              <w:bottom w:val="nil"/>
              <w:right w:val="nil"/>
            </w:tcBorders>
            <w:vAlign w:val="bottom"/>
          </w:tcPr>
          <w:p w:rsidR="007D16B1" w:rsidRPr="00EA1F9E" w:rsidRDefault="007D16B1" w:rsidP="00EA1F9E">
            <w:pPr>
              <w:spacing w:after="0" w:line="240" w:lineRule="auto"/>
              <w:ind w:right="113"/>
              <w:jc w:val="right"/>
              <w:rPr>
                <w:rFonts w:ascii="Times New Roman" w:eastAsia="Arial Unicode MS" w:hAnsi="Times New Roman" w:cs="Times New Roman"/>
                <w:b/>
                <w:bCs/>
                <w:sz w:val="24"/>
                <w:szCs w:val="24"/>
                <w:lang w:eastAsia="ru-RU"/>
              </w:rPr>
            </w:pPr>
            <w:r w:rsidRPr="00EA1F9E">
              <w:rPr>
                <w:rFonts w:ascii="Times New Roman" w:eastAsia="Arial Unicode MS" w:hAnsi="Times New Roman" w:cs="Times New Roman"/>
                <w:b/>
                <w:bCs/>
                <w:sz w:val="24"/>
                <w:szCs w:val="24"/>
                <w:lang w:eastAsia="ru-RU"/>
              </w:rPr>
              <w:t>на</w:t>
            </w:r>
          </w:p>
        </w:tc>
        <w:tc>
          <w:tcPr>
            <w:tcW w:w="1588" w:type="dxa"/>
            <w:tcBorders>
              <w:top w:val="nil"/>
              <w:left w:val="nil"/>
              <w:bottom w:val="single" w:sz="6" w:space="0" w:color="auto"/>
              <w:right w:val="nil"/>
            </w:tcBorders>
            <w:vAlign w:val="bottom"/>
          </w:tcPr>
          <w:p w:rsidR="007D16B1" w:rsidRPr="00EA1F9E" w:rsidRDefault="007D16B1" w:rsidP="00EA1F9E">
            <w:pPr>
              <w:spacing w:after="0" w:line="240" w:lineRule="auto"/>
              <w:jc w:val="center"/>
              <w:rPr>
                <w:rFonts w:ascii="Times New Roman" w:eastAsia="Arial Unicode MS" w:hAnsi="Times New Roman"/>
                <w:b/>
                <w:bCs/>
                <w:sz w:val="24"/>
                <w:szCs w:val="24"/>
                <w:lang w:eastAsia="ru-RU"/>
              </w:rPr>
            </w:pPr>
            <w:r>
              <w:rPr>
                <w:rFonts w:ascii="Times New Roman" w:eastAsia="Arial Unicode MS" w:hAnsi="Times New Roman" w:cs="Times New Roman"/>
                <w:b/>
                <w:bCs/>
                <w:sz w:val="24"/>
                <w:szCs w:val="24"/>
                <w:lang w:eastAsia="ru-RU"/>
              </w:rPr>
              <w:t>31 декабря</w:t>
            </w:r>
          </w:p>
        </w:tc>
        <w:tc>
          <w:tcPr>
            <w:tcW w:w="397" w:type="dxa"/>
            <w:tcBorders>
              <w:top w:val="nil"/>
              <w:left w:val="nil"/>
              <w:bottom w:val="nil"/>
              <w:right w:val="nil"/>
            </w:tcBorders>
            <w:vAlign w:val="bottom"/>
          </w:tcPr>
          <w:p w:rsidR="007D16B1" w:rsidRPr="00EA1F9E" w:rsidRDefault="007D16B1" w:rsidP="00EA1F9E">
            <w:pPr>
              <w:spacing w:after="0" w:line="240" w:lineRule="auto"/>
              <w:jc w:val="right"/>
              <w:rPr>
                <w:rFonts w:ascii="Times New Roman" w:eastAsia="Arial Unicode MS" w:hAnsi="Times New Roman" w:cs="Times New Roman"/>
                <w:b/>
                <w:bCs/>
                <w:sz w:val="24"/>
                <w:szCs w:val="24"/>
                <w:lang w:eastAsia="ru-RU"/>
              </w:rPr>
            </w:pPr>
            <w:r w:rsidRPr="00EA1F9E">
              <w:rPr>
                <w:rFonts w:ascii="Times New Roman" w:eastAsia="Arial Unicode MS" w:hAnsi="Times New Roman" w:cs="Times New Roman"/>
                <w:b/>
                <w:bCs/>
                <w:sz w:val="24"/>
                <w:szCs w:val="24"/>
                <w:lang w:eastAsia="ru-RU"/>
              </w:rPr>
              <w:t>20</w:t>
            </w:r>
          </w:p>
        </w:tc>
        <w:tc>
          <w:tcPr>
            <w:tcW w:w="397" w:type="dxa"/>
            <w:tcBorders>
              <w:top w:val="nil"/>
              <w:left w:val="nil"/>
              <w:bottom w:val="single" w:sz="6" w:space="0" w:color="auto"/>
              <w:right w:val="nil"/>
            </w:tcBorders>
            <w:vAlign w:val="bottom"/>
          </w:tcPr>
          <w:p w:rsidR="007D16B1" w:rsidRPr="00EA1F9E" w:rsidRDefault="007D16B1" w:rsidP="00EA1F9E">
            <w:pPr>
              <w:spacing w:after="0" w:line="240" w:lineRule="auto"/>
              <w:rPr>
                <w:rFonts w:ascii="Times New Roman" w:eastAsia="Arial Unicode MS" w:hAnsi="Times New Roman"/>
                <w:b/>
                <w:bCs/>
                <w:sz w:val="24"/>
                <w:szCs w:val="24"/>
                <w:lang w:eastAsia="ru-RU"/>
              </w:rPr>
            </w:pPr>
            <w:r>
              <w:rPr>
                <w:rFonts w:ascii="Times New Roman" w:eastAsia="Arial Unicode MS" w:hAnsi="Times New Roman" w:cs="Times New Roman"/>
                <w:b/>
                <w:bCs/>
                <w:sz w:val="24"/>
                <w:szCs w:val="24"/>
                <w:lang w:eastAsia="ru-RU"/>
              </w:rPr>
              <w:t>15</w:t>
            </w:r>
          </w:p>
        </w:tc>
        <w:tc>
          <w:tcPr>
            <w:tcW w:w="2637" w:type="dxa"/>
            <w:gridSpan w:val="6"/>
            <w:tcBorders>
              <w:top w:val="nil"/>
              <w:left w:val="nil"/>
              <w:bottom w:val="nil"/>
              <w:right w:val="single" w:sz="6" w:space="0" w:color="auto"/>
            </w:tcBorders>
            <w:vAlign w:val="bottom"/>
          </w:tcPr>
          <w:p w:rsidR="007D16B1" w:rsidRPr="00EA1F9E" w:rsidRDefault="007D16B1" w:rsidP="00EA1F9E">
            <w:pPr>
              <w:spacing w:after="0" w:line="240" w:lineRule="auto"/>
              <w:ind w:left="113"/>
              <w:rPr>
                <w:rFonts w:ascii="Times New Roman" w:eastAsia="Arial Unicode MS" w:hAnsi="Times New Roman" w:cs="Times New Roman"/>
                <w:b/>
                <w:bCs/>
                <w:sz w:val="24"/>
                <w:szCs w:val="24"/>
                <w:lang w:eastAsia="ru-RU"/>
              </w:rPr>
            </w:pPr>
            <w:r w:rsidRPr="00EA1F9E">
              <w:rPr>
                <w:rFonts w:ascii="Times New Roman" w:eastAsia="Arial Unicode MS" w:hAnsi="Times New Roman" w:cs="Times New Roman"/>
                <w:b/>
                <w:bCs/>
                <w:sz w:val="24"/>
                <w:szCs w:val="24"/>
                <w:lang w:eastAsia="ru-RU"/>
              </w:rPr>
              <w:t>г.</w:t>
            </w:r>
          </w:p>
        </w:tc>
        <w:tc>
          <w:tcPr>
            <w:tcW w:w="2041" w:type="dxa"/>
            <w:gridSpan w:val="4"/>
            <w:tcBorders>
              <w:top w:val="single" w:sz="6" w:space="0" w:color="auto"/>
              <w:left w:val="nil"/>
              <w:bottom w:val="nil"/>
              <w:right w:val="single" w:sz="6" w:space="0" w:color="auto"/>
            </w:tcBorders>
            <w:vAlign w:val="center"/>
          </w:tcPr>
          <w:p w:rsidR="007D16B1" w:rsidRPr="00EA1F9E" w:rsidRDefault="007D16B1" w:rsidP="00EA1F9E">
            <w:pPr>
              <w:spacing w:after="0" w:line="240" w:lineRule="auto"/>
              <w:jc w:val="center"/>
              <w:rPr>
                <w:rFonts w:ascii="Times New Roman" w:eastAsia="Arial Unicode MS" w:hAnsi="Times New Roman" w:cs="Times New Roman"/>
                <w:sz w:val="24"/>
                <w:szCs w:val="24"/>
                <w:lang w:eastAsia="ru-RU"/>
              </w:rPr>
            </w:pPr>
            <w:r w:rsidRPr="00EA1F9E">
              <w:rPr>
                <w:rFonts w:ascii="Times New Roman" w:eastAsia="Arial Unicode MS" w:hAnsi="Times New Roman" w:cs="Times New Roman"/>
                <w:sz w:val="24"/>
                <w:szCs w:val="24"/>
                <w:lang w:eastAsia="ru-RU"/>
              </w:rPr>
              <w:t>Коды</w:t>
            </w:r>
          </w:p>
        </w:tc>
      </w:tr>
      <w:tr w:rsidR="007D16B1" w:rsidRPr="009A5DE8">
        <w:trPr>
          <w:trHeight w:val="284"/>
        </w:trPr>
        <w:tc>
          <w:tcPr>
            <w:tcW w:w="7626" w:type="dxa"/>
            <w:gridSpan w:val="12"/>
            <w:tcBorders>
              <w:top w:val="nil"/>
              <w:left w:val="nil"/>
              <w:bottom w:val="nil"/>
              <w:right w:val="single" w:sz="12" w:space="0" w:color="auto"/>
            </w:tcBorders>
            <w:vAlign w:val="bottom"/>
          </w:tcPr>
          <w:p w:rsidR="007D16B1" w:rsidRPr="00EA1F9E" w:rsidRDefault="007D16B1" w:rsidP="00EA1F9E">
            <w:pPr>
              <w:spacing w:after="0" w:line="240" w:lineRule="auto"/>
              <w:ind w:right="113"/>
              <w:jc w:val="right"/>
              <w:rPr>
                <w:rFonts w:ascii="Arial" w:eastAsia="Arial Unicode MS" w:hAnsi="Arial" w:cs="Arial"/>
                <w:sz w:val="18"/>
                <w:szCs w:val="18"/>
                <w:lang w:eastAsia="ru-RU"/>
              </w:rPr>
            </w:pPr>
            <w:r w:rsidRPr="00EA1F9E">
              <w:rPr>
                <w:rFonts w:ascii="Arial" w:eastAsia="Arial Unicode MS" w:hAnsi="Arial" w:cs="Arial"/>
                <w:sz w:val="18"/>
                <w:szCs w:val="18"/>
                <w:lang w:eastAsia="ru-RU"/>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7D16B1" w:rsidRPr="00EA1F9E" w:rsidRDefault="007D16B1" w:rsidP="00EA1F9E">
            <w:pPr>
              <w:spacing w:after="0" w:line="240" w:lineRule="auto"/>
              <w:jc w:val="center"/>
              <w:rPr>
                <w:rFonts w:ascii="Arial" w:eastAsia="Arial Unicode MS" w:hAnsi="Arial" w:cs="Arial"/>
                <w:sz w:val="18"/>
                <w:szCs w:val="18"/>
                <w:lang w:eastAsia="ru-RU"/>
              </w:rPr>
            </w:pPr>
            <w:r w:rsidRPr="00EA1F9E">
              <w:rPr>
                <w:rFonts w:ascii="Arial" w:eastAsia="Arial Unicode MS" w:hAnsi="Arial" w:cs="Arial"/>
                <w:sz w:val="18"/>
                <w:szCs w:val="18"/>
                <w:lang w:eastAsia="ru-RU"/>
              </w:rPr>
              <w:t>0710001</w:t>
            </w:r>
          </w:p>
        </w:tc>
      </w:tr>
      <w:tr w:rsidR="007D16B1" w:rsidRPr="009A5DE8">
        <w:trPr>
          <w:cantSplit/>
          <w:trHeight w:val="284"/>
        </w:trPr>
        <w:tc>
          <w:tcPr>
            <w:tcW w:w="7626" w:type="dxa"/>
            <w:gridSpan w:val="12"/>
            <w:tcBorders>
              <w:top w:val="nil"/>
              <w:left w:val="nil"/>
              <w:bottom w:val="nil"/>
              <w:right w:val="single" w:sz="12" w:space="0" w:color="auto"/>
            </w:tcBorders>
            <w:vAlign w:val="bottom"/>
          </w:tcPr>
          <w:p w:rsidR="007D16B1" w:rsidRPr="00EA1F9E" w:rsidRDefault="007D16B1" w:rsidP="00EA1F9E">
            <w:pPr>
              <w:spacing w:after="0" w:line="240" w:lineRule="auto"/>
              <w:ind w:right="113"/>
              <w:jc w:val="right"/>
              <w:rPr>
                <w:rFonts w:ascii="Arial" w:eastAsia="Arial Unicode MS" w:hAnsi="Arial" w:cs="Arial"/>
                <w:sz w:val="18"/>
                <w:szCs w:val="18"/>
                <w:lang w:eastAsia="ru-RU"/>
              </w:rPr>
            </w:pPr>
            <w:r w:rsidRPr="00EA1F9E">
              <w:rPr>
                <w:rFonts w:ascii="Arial" w:eastAsia="Arial Unicode MS" w:hAnsi="Arial" w:cs="Arial"/>
                <w:sz w:val="18"/>
                <w:szCs w:val="18"/>
                <w:lang w:eastAsia="ru-RU"/>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c>
          <w:tcPr>
            <w:tcW w:w="680" w:type="dxa"/>
            <w:gridSpan w:val="2"/>
            <w:tcBorders>
              <w:top w:val="single" w:sz="6" w:space="0" w:color="auto"/>
              <w:left w:val="nil"/>
              <w:bottom w:val="single" w:sz="6" w:space="0" w:color="auto"/>
              <w:right w:val="single" w:sz="6" w:space="0" w:color="auto"/>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c>
          <w:tcPr>
            <w:tcW w:w="681" w:type="dxa"/>
            <w:tcBorders>
              <w:top w:val="single" w:sz="6" w:space="0" w:color="auto"/>
              <w:left w:val="nil"/>
              <w:bottom w:val="single" w:sz="6" w:space="0" w:color="auto"/>
              <w:right w:val="single" w:sz="12" w:space="0" w:color="auto"/>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r>
      <w:tr w:rsidR="007D16B1" w:rsidRPr="009A5DE8">
        <w:trPr>
          <w:cantSplit/>
          <w:trHeight w:val="284"/>
        </w:trPr>
        <w:tc>
          <w:tcPr>
            <w:tcW w:w="1258" w:type="dxa"/>
            <w:tcBorders>
              <w:top w:val="nil"/>
              <w:left w:val="nil"/>
              <w:bottom w:val="nil"/>
              <w:right w:val="nil"/>
            </w:tcBorders>
            <w:vAlign w:val="bottom"/>
          </w:tcPr>
          <w:p w:rsidR="007D16B1" w:rsidRPr="00EA1F9E" w:rsidRDefault="007D16B1" w:rsidP="00EA1F9E">
            <w:pPr>
              <w:spacing w:after="0" w:line="240" w:lineRule="auto"/>
              <w:rPr>
                <w:rFonts w:ascii="Arial" w:eastAsia="Arial Unicode MS" w:hAnsi="Arial" w:cs="Arial"/>
                <w:sz w:val="18"/>
                <w:szCs w:val="18"/>
                <w:lang w:eastAsia="ru-RU"/>
              </w:rPr>
            </w:pPr>
            <w:r w:rsidRPr="00EA1F9E">
              <w:rPr>
                <w:rFonts w:ascii="Arial" w:eastAsia="Arial Unicode MS" w:hAnsi="Arial" w:cs="Arial"/>
                <w:sz w:val="18"/>
                <w:szCs w:val="18"/>
                <w:lang w:eastAsia="ru-RU"/>
              </w:rPr>
              <w:t>Организация</w:t>
            </w:r>
          </w:p>
        </w:tc>
        <w:tc>
          <w:tcPr>
            <w:tcW w:w="5149" w:type="dxa"/>
            <w:gridSpan w:val="8"/>
            <w:tcBorders>
              <w:top w:val="nil"/>
              <w:left w:val="nil"/>
              <w:bottom w:val="single" w:sz="6" w:space="0" w:color="auto"/>
              <w:right w:val="nil"/>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c>
          <w:tcPr>
            <w:tcW w:w="1219" w:type="dxa"/>
            <w:gridSpan w:val="3"/>
            <w:tcBorders>
              <w:top w:val="nil"/>
              <w:left w:val="nil"/>
              <w:bottom w:val="nil"/>
              <w:right w:val="single" w:sz="12" w:space="0" w:color="auto"/>
            </w:tcBorders>
            <w:vAlign w:val="bottom"/>
          </w:tcPr>
          <w:p w:rsidR="007D16B1" w:rsidRPr="00EA1F9E" w:rsidRDefault="007D16B1" w:rsidP="00EA1F9E">
            <w:pPr>
              <w:spacing w:after="0" w:line="240" w:lineRule="auto"/>
              <w:ind w:right="113"/>
              <w:jc w:val="right"/>
              <w:rPr>
                <w:rFonts w:ascii="Arial" w:eastAsia="Arial Unicode MS" w:hAnsi="Arial" w:cs="Arial"/>
                <w:sz w:val="18"/>
                <w:szCs w:val="18"/>
                <w:lang w:eastAsia="ru-RU"/>
              </w:rPr>
            </w:pPr>
            <w:r w:rsidRPr="00EA1F9E">
              <w:rPr>
                <w:rFonts w:ascii="Arial" w:eastAsia="Arial Unicode MS" w:hAnsi="Arial" w:cs="Arial"/>
                <w:sz w:val="18"/>
                <w:szCs w:val="18"/>
                <w:lang w:eastAsia="ru-RU"/>
              </w:rPr>
              <w:t>по ОКПО</w:t>
            </w:r>
          </w:p>
        </w:tc>
        <w:tc>
          <w:tcPr>
            <w:tcW w:w="2041" w:type="dxa"/>
            <w:gridSpan w:val="4"/>
            <w:tcBorders>
              <w:top w:val="single" w:sz="6" w:space="0" w:color="auto"/>
              <w:left w:val="nil"/>
              <w:bottom w:val="single" w:sz="6" w:space="0" w:color="auto"/>
              <w:right w:val="single" w:sz="12" w:space="0" w:color="auto"/>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r>
      <w:tr w:rsidR="007D16B1" w:rsidRPr="009A5DE8">
        <w:trPr>
          <w:cantSplit/>
          <w:trHeight w:val="284"/>
        </w:trPr>
        <w:tc>
          <w:tcPr>
            <w:tcW w:w="6407" w:type="dxa"/>
            <w:gridSpan w:val="9"/>
            <w:tcBorders>
              <w:top w:val="nil"/>
              <w:left w:val="nil"/>
              <w:bottom w:val="nil"/>
              <w:right w:val="nil"/>
            </w:tcBorders>
            <w:vAlign w:val="bottom"/>
          </w:tcPr>
          <w:p w:rsidR="007D16B1" w:rsidRPr="00EA1F9E" w:rsidRDefault="007D16B1" w:rsidP="00EA1F9E">
            <w:pPr>
              <w:spacing w:after="0" w:line="240" w:lineRule="auto"/>
              <w:rPr>
                <w:rFonts w:ascii="Arial" w:eastAsia="Arial Unicode MS" w:hAnsi="Arial" w:cs="Arial"/>
                <w:sz w:val="18"/>
                <w:szCs w:val="18"/>
                <w:lang w:eastAsia="ru-RU"/>
              </w:rPr>
            </w:pPr>
            <w:r w:rsidRPr="00EA1F9E">
              <w:rPr>
                <w:rFonts w:ascii="Arial" w:eastAsia="Arial Unicode MS" w:hAnsi="Arial" w:cs="Arial"/>
                <w:sz w:val="18"/>
                <w:szCs w:val="18"/>
                <w:lang w:eastAsia="ru-RU"/>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7D16B1" w:rsidRPr="00EA1F9E" w:rsidRDefault="007D16B1" w:rsidP="00EA1F9E">
            <w:pPr>
              <w:spacing w:after="0" w:line="240" w:lineRule="auto"/>
              <w:ind w:right="113"/>
              <w:jc w:val="right"/>
              <w:rPr>
                <w:rFonts w:ascii="Arial" w:eastAsia="Arial Unicode MS" w:hAnsi="Arial" w:cs="Arial"/>
                <w:sz w:val="18"/>
                <w:szCs w:val="18"/>
                <w:lang w:eastAsia="ru-RU"/>
              </w:rPr>
            </w:pPr>
            <w:r w:rsidRPr="00EA1F9E">
              <w:rPr>
                <w:rFonts w:ascii="Arial" w:eastAsia="Arial Unicode MS" w:hAnsi="Arial" w:cs="Arial"/>
                <w:sz w:val="18"/>
                <w:szCs w:val="18"/>
                <w:lang w:eastAsia="ru-RU"/>
              </w:rPr>
              <w:t>ИНН</w:t>
            </w:r>
          </w:p>
        </w:tc>
        <w:tc>
          <w:tcPr>
            <w:tcW w:w="2041" w:type="dxa"/>
            <w:gridSpan w:val="4"/>
            <w:tcBorders>
              <w:top w:val="single" w:sz="6" w:space="0" w:color="auto"/>
              <w:left w:val="nil"/>
              <w:bottom w:val="single" w:sz="6" w:space="0" w:color="auto"/>
              <w:right w:val="single" w:sz="12" w:space="0" w:color="auto"/>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r>
      <w:tr w:rsidR="007D16B1" w:rsidRPr="009A5DE8">
        <w:trPr>
          <w:cantSplit/>
          <w:trHeight w:val="227"/>
        </w:trPr>
        <w:tc>
          <w:tcPr>
            <w:tcW w:w="1871" w:type="dxa"/>
            <w:gridSpan w:val="2"/>
            <w:tcBorders>
              <w:top w:val="nil"/>
              <w:left w:val="nil"/>
              <w:bottom w:val="nil"/>
              <w:right w:val="nil"/>
            </w:tcBorders>
            <w:vAlign w:val="bottom"/>
          </w:tcPr>
          <w:p w:rsidR="007D16B1" w:rsidRPr="00EA1F9E" w:rsidRDefault="007D16B1" w:rsidP="00EA1F9E">
            <w:pPr>
              <w:spacing w:before="60" w:after="0" w:line="240" w:lineRule="auto"/>
              <w:rPr>
                <w:rFonts w:ascii="Arial" w:eastAsia="Arial Unicode MS" w:hAnsi="Arial" w:cs="Arial"/>
                <w:sz w:val="18"/>
                <w:szCs w:val="18"/>
                <w:lang w:eastAsia="ru-RU"/>
              </w:rPr>
            </w:pPr>
            <w:r w:rsidRPr="00EA1F9E">
              <w:rPr>
                <w:rFonts w:ascii="Arial" w:eastAsia="Arial Unicode MS" w:hAnsi="Arial" w:cs="Arial"/>
                <w:sz w:val="18"/>
                <w:szCs w:val="18"/>
                <w:lang w:eastAsia="ru-RU"/>
              </w:rPr>
              <w:t>Вид экономической</w:t>
            </w:r>
            <w:r w:rsidRPr="00EA1F9E">
              <w:rPr>
                <w:rFonts w:ascii="Arial" w:eastAsia="Arial Unicode MS" w:hAnsi="Arial" w:cs="Arial"/>
                <w:sz w:val="18"/>
                <w:szCs w:val="18"/>
                <w:lang w:eastAsia="ru-RU"/>
              </w:rPr>
              <w:br/>
              <w:t>деятельности</w:t>
            </w:r>
          </w:p>
        </w:tc>
        <w:tc>
          <w:tcPr>
            <w:tcW w:w="4820" w:type="dxa"/>
            <w:gridSpan w:val="8"/>
            <w:tcBorders>
              <w:top w:val="nil"/>
              <w:left w:val="nil"/>
              <w:bottom w:val="single" w:sz="6" w:space="0" w:color="auto"/>
              <w:right w:val="nil"/>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c>
          <w:tcPr>
            <w:tcW w:w="935" w:type="dxa"/>
            <w:gridSpan w:val="2"/>
            <w:tcBorders>
              <w:top w:val="nil"/>
              <w:left w:val="nil"/>
              <w:bottom w:val="nil"/>
              <w:right w:val="single" w:sz="12" w:space="0" w:color="auto"/>
            </w:tcBorders>
            <w:vAlign w:val="bottom"/>
          </w:tcPr>
          <w:p w:rsidR="007D16B1" w:rsidRPr="00EA1F9E" w:rsidRDefault="007D16B1" w:rsidP="00EA1F9E">
            <w:pPr>
              <w:spacing w:after="0" w:line="240" w:lineRule="auto"/>
              <w:ind w:right="113"/>
              <w:jc w:val="right"/>
              <w:rPr>
                <w:rFonts w:ascii="Arial" w:eastAsia="Arial Unicode MS" w:hAnsi="Arial" w:cs="Arial"/>
                <w:sz w:val="18"/>
                <w:szCs w:val="18"/>
                <w:lang w:eastAsia="ru-RU"/>
              </w:rPr>
            </w:pPr>
            <w:r w:rsidRPr="00EA1F9E">
              <w:rPr>
                <w:rFonts w:ascii="Arial" w:eastAsia="Arial Unicode MS" w:hAnsi="Arial" w:cs="Arial"/>
                <w:sz w:val="18"/>
                <w:szCs w:val="18"/>
                <w:lang w:eastAsia="ru-RU"/>
              </w:rPr>
              <w:t>по</w:t>
            </w:r>
            <w:r w:rsidRPr="00EA1F9E">
              <w:rPr>
                <w:rFonts w:ascii="Arial" w:eastAsia="Arial Unicode MS" w:hAnsi="Arial" w:cs="Arial"/>
                <w:sz w:val="18"/>
                <w:szCs w:val="18"/>
                <w:lang w:eastAsia="ru-RU"/>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r>
      <w:tr w:rsidR="007D16B1" w:rsidRPr="009A5DE8">
        <w:trPr>
          <w:cantSplit/>
          <w:trHeight w:val="227"/>
        </w:trPr>
        <w:tc>
          <w:tcPr>
            <w:tcW w:w="5018" w:type="dxa"/>
            <w:gridSpan w:val="7"/>
            <w:tcBorders>
              <w:top w:val="nil"/>
              <w:left w:val="nil"/>
              <w:bottom w:val="nil"/>
              <w:right w:val="nil"/>
            </w:tcBorders>
            <w:vAlign w:val="bottom"/>
          </w:tcPr>
          <w:p w:rsidR="007D16B1" w:rsidRPr="00EA1F9E" w:rsidRDefault="007D16B1" w:rsidP="00EA1F9E">
            <w:pPr>
              <w:spacing w:before="60" w:after="0" w:line="240" w:lineRule="auto"/>
              <w:rPr>
                <w:rFonts w:ascii="Arial" w:eastAsia="Arial Unicode MS" w:hAnsi="Arial" w:cs="Arial"/>
                <w:sz w:val="18"/>
                <w:szCs w:val="18"/>
                <w:lang w:eastAsia="ru-RU"/>
              </w:rPr>
            </w:pPr>
            <w:r w:rsidRPr="00EA1F9E">
              <w:rPr>
                <w:rFonts w:ascii="Arial" w:eastAsia="Arial Unicode MS" w:hAnsi="Arial" w:cs="Arial"/>
                <w:sz w:val="18"/>
                <w:szCs w:val="18"/>
                <w:lang w:eastAsia="ru-RU"/>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c>
          <w:tcPr>
            <w:tcW w:w="227" w:type="dxa"/>
            <w:tcBorders>
              <w:top w:val="nil"/>
              <w:left w:val="nil"/>
              <w:bottom w:val="nil"/>
              <w:right w:val="single" w:sz="12" w:space="0" w:color="auto"/>
            </w:tcBorders>
            <w:vAlign w:val="bottom"/>
          </w:tcPr>
          <w:p w:rsidR="007D16B1" w:rsidRPr="00EA1F9E" w:rsidRDefault="007D16B1" w:rsidP="00EA1F9E">
            <w:pPr>
              <w:spacing w:after="0" w:line="240" w:lineRule="auto"/>
              <w:ind w:right="113"/>
              <w:jc w:val="right"/>
              <w:rPr>
                <w:rFonts w:ascii="Arial" w:eastAsia="Arial Unicode MS" w:hAnsi="Arial"/>
                <w:sz w:val="18"/>
                <w:szCs w:val="18"/>
                <w:lang w:eastAsia="ru-RU"/>
              </w:rPr>
            </w:pPr>
          </w:p>
        </w:tc>
        <w:tc>
          <w:tcPr>
            <w:tcW w:w="1020" w:type="dxa"/>
            <w:gridSpan w:val="2"/>
            <w:tcBorders>
              <w:top w:val="single" w:sz="6" w:space="0" w:color="auto"/>
              <w:left w:val="nil"/>
              <w:bottom w:val="nil"/>
              <w:right w:val="single" w:sz="6" w:space="0" w:color="auto"/>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c>
          <w:tcPr>
            <w:tcW w:w="1021" w:type="dxa"/>
            <w:gridSpan w:val="2"/>
            <w:tcBorders>
              <w:top w:val="single" w:sz="6" w:space="0" w:color="auto"/>
              <w:left w:val="nil"/>
              <w:bottom w:val="nil"/>
              <w:right w:val="single" w:sz="12" w:space="0" w:color="auto"/>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r>
      <w:tr w:rsidR="007D16B1" w:rsidRPr="009A5DE8">
        <w:trPr>
          <w:cantSplit/>
          <w:trHeight w:val="227"/>
        </w:trPr>
        <w:tc>
          <w:tcPr>
            <w:tcW w:w="5840" w:type="dxa"/>
            <w:gridSpan w:val="8"/>
            <w:tcBorders>
              <w:top w:val="nil"/>
              <w:left w:val="nil"/>
              <w:bottom w:val="single" w:sz="6" w:space="0" w:color="auto"/>
              <w:right w:val="nil"/>
            </w:tcBorders>
            <w:vAlign w:val="bottom"/>
          </w:tcPr>
          <w:p w:rsidR="007D16B1" w:rsidRPr="00EA1F9E" w:rsidRDefault="007D16B1" w:rsidP="00EA1F9E">
            <w:pPr>
              <w:spacing w:after="0" w:line="240" w:lineRule="auto"/>
              <w:rPr>
                <w:rFonts w:ascii="Arial" w:eastAsia="Arial Unicode MS" w:hAnsi="Arial"/>
                <w:sz w:val="18"/>
                <w:szCs w:val="18"/>
                <w:lang w:eastAsia="ru-RU"/>
              </w:rPr>
            </w:pPr>
          </w:p>
        </w:tc>
        <w:tc>
          <w:tcPr>
            <w:tcW w:w="1786" w:type="dxa"/>
            <w:gridSpan w:val="4"/>
            <w:tcBorders>
              <w:top w:val="nil"/>
              <w:left w:val="nil"/>
              <w:bottom w:val="nil"/>
              <w:right w:val="single" w:sz="12" w:space="0" w:color="auto"/>
            </w:tcBorders>
            <w:vAlign w:val="bottom"/>
          </w:tcPr>
          <w:p w:rsidR="007D16B1" w:rsidRPr="00EA1F9E" w:rsidRDefault="007D16B1" w:rsidP="00EA1F9E">
            <w:pPr>
              <w:spacing w:before="60" w:after="0" w:line="240" w:lineRule="auto"/>
              <w:ind w:right="113"/>
              <w:jc w:val="right"/>
              <w:rPr>
                <w:rFonts w:ascii="Arial" w:eastAsia="Arial Unicode MS" w:hAnsi="Arial" w:cs="Arial"/>
                <w:sz w:val="18"/>
                <w:szCs w:val="18"/>
                <w:lang w:eastAsia="ru-RU"/>
              </w:rPr>
            </w:pPr>
            <w:r w:rsidRPr="00EA1F9E">
              <w:rPr>
                <w:rFonts w:ascii="Arial" w:eastAsia="Arial Unicode MS" w:hAnsi="Arial" w:cs="Arial"/>
                <w:sz w:val="18"/>
                <w:szCs w:val="18"/>
                <w:lang w:eastAsia="ru-RU"/>
              </w:rPr>
              <w:t>по ОКОПФ/ОКФС</w:t>
            </w:r>
          </w:p>
        </w:tc>
        <w:tc>
          <w:tcPr>
            <w:tcW w:w="1020" w:type="dxa"/>
            <w:gridSpan w:val="2"/>
            <w:tcBorders>
              <w:top w:val="nil"/>
              <w:left w:val="nil"/>
              <w:bottom w:val="single" w:sz="6" w:space="0" w:color="auto"/>
              <w:right w:val="single" w:sz="6" w:space="0" w:color="auto"/>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c>
          <w:tcPr>
            <w:tcW w:w="1021" w:type="dxa"/>
            <w:gridSpan w:val="2"/>
            <w:tcBorders>
              <w:top w:val="nil"/>
              <w:left w:val="nil"/>
              <w:bottom w:val="single" w:sz="6" w:space="0" w:color="auto"/>
              <w:right w:val="single" w:sz="12" w:space="0" w:color="auto"/>
            </w:tcBorders>
            <w:vAlign w:val="bottom"/>
          </w:tcPr>
          <w:p w:rsidR="007D16B1" w:rsidRPr="00EA1F9E" w:rsidRDefault="007D16B1" w:rsidP="00EA1F9E">
            <w:pPr>
              <w:spacing w:after="0" w:line="240" w:lineRule="auto"/>
              <w:jc w:val="center"/>
              <w:rPr>
                <w:rFonts w:ascii="Arial" w:eastAsia="Arial Unicode MS" w:hAnsi="Arial"/>
                <w:sz w:val="18"/>
                <w:szCs w:val="18"/>
                <w:lang w:eastAsia="ru-RU"/>
              </w:rPr>
            </w:pPr>
          </w:p>
        </w:tc>
      </w:tr>
      <w:tr w:rsidR="007D16B1" w:rsidRPr="009A5DE8">
        <w:trPr>
          <w:cantSplit/>
          <w:trHeight w:val="284"/>
        </w:trPr>
        <w:tc>
          <w:tcPr>
            <w:tcW w:w="6407" w:type="dxa"/>
            <w:gridSpan w:val="9"/>
            <w:tcBorders>
              <w:top w:val="nil"/>
              <w:left w:val="nil"/>
              <w:bottom w:val="nil"/>
              <w:right w:val="nil"/>
            </w:tcBorders>
            <w:vAlign w:val="bottom"/>
          </w:tcPr>
          <w:p w:rsidR="007D16B1" w:rsidRPr="00EA1F9E" w:rsidRDefault="007D16B1" w:rsidP="00EA1F9E">
            <w:pPr>
              <w:spacing w:after="0" w:line="240" w:lineRule="auto"/>
              <w:rPr>
                <w:rFonts w:ascii="Arial" w:eastAsia="Arial Unicode MS" w:hAnsi="Arial" w:cs="Arial"/>
                <w:sz w:val="18"/>
                <w:szCs w:val="18"/>
                <w:lang w:eastAsia="ru-RU"/>
              </w:rPr>
            </w:pPr>
            <w:r w:rsidRPr="00EA1F9E">
              <w:rPr>
                <w:rFonts w:ascii="Arial" w:eastAsia="Arial Unicode MS" w:hAnsi="Arial" w:cs="Arial"/>
                <w:sz w:val="18"/>
                <w:szCs w:val="18"/>
                <w:lang w:eastAsia="ru-RU"/>
              </w:rPr>
              <w:t>Единица измерения: тыс. руб. (млн. руб.)</w:t>
            </w:r>
          </w:p>
        </w:tc>
        <w:tc>
          <w:tcPr>
            <w:tcW w:w="1219" w:type="dxa"/>
            <w:gridSpan w:val="3"/>
            <w:tcBorders>
              <w:top w:val="nil"/>
              <w:left w:val="nil"/>
              <w:bottom w:val="nil"/>
              <w:right w:val="single" w:sz="12" w:space="0" w:color="auto"/>
            </w:tcBorders>
            <w:vAlign w:val="bottom"/>
          </w:tcPr>
          <w:p w:rsidR="007D16B1" w:rsidRPr="00EA1F9E" w:rsidRDefault="007D16B1" w:rsidP="00EA1F9E">
            <w:pPr>
              <w:spacing w:after="0" w:line="240" w:lineRule="auto"/>
              <w:ind w:right="113"/>
              <w:jc w:val="right"/>
              <w:rPr>
                <w:rFonts w:ascii="Arial" w:eastAsia="Arial Unicode MS" w:hAnsi="Arial" w:cs="Arial"/>
                <w:sz w:val="18"/>
                <w:szCs w:val="18"/>
                <w:lang w:eastAsia="ru-RU"/>
              </w:rPr>
            </w:pPr>
            <w:r w:rsidRPr="00EA1F9E">
              <w:rPr>
                <w:rFonts w:ascii="Arial" w:eastAsia="Arial Unicode MS" w:hAnsi="Arial" w:cs="Arial"/>
                <w:sz w:val="18"/>
                <w:szCs w:val="18"/>
                <w:lang w:eastAsia="ru-RU"/>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7D16B1" w:rsidRPr="00EA1F9E" w:rsidRDefault="007D16B1" w:rsidP="00EA1F9E">
            <w:pPr>
              <w:spacing w:after="0" w:line="240" w:lineRule="auto"/>
              <w:jc w:val="center"/>
              <w:rPr>
                <w:rFonts w:ascii="Arial" w:eastAsia="Arial Unicode MS" w:hAnsi="Arial" w:cs="Arial"/>
                <w:sz w:val="18"/>
                <w:szCs w:val="18"/>
                <w:lang w:eastAsia="ru-RU"/>
              </w:rPr>
            </w:pPr>
            <w:r w:rsidRPr="00EA1F9E">
              <w:rPr>
                <w:rFonts w:ascii="Arial" w:eastAsia="Arial Unicode MS" w:hAnsi="Arial" w:cs="Arial"/>
                <w:sz w:val="18"/>
                <w:szCs w:val="18"/>
                <w:lang w:eastAsia="ru-RU"/>
              </w:rPr>
              <w:t>384 (385)</w:t>
            </w:r>
          </w:p>
        </w:tc>
      </w:tr>
    </w:tbl>
    <w:p w:rsidR="007D16B1" w:rsidRPr="00EA1F9E" w:rsidRDefault="007D16B1" w:rsidP="00EA1F9E">
      <w:pPr>
        <w:spacing w:before="60" w:after="0" w:line="240" w:lineRule="auto"/>
        <w:rPr>
          <w:rFonts w:ascii="Arial" w:eastAsia="Arial Unicode MS" w:hAnsi="Arial" w:cs="Arial"/>
          <w:sz w:val="18"/>
          <w:szCs w:val="18"/>
          <w:lang w:eastAsia="ru-RU"/>
        </w:rPr>
      </w:pPr>
      <w:r w:rsidRPr="00EA1F9E">
        <w:rPr>
          <w:rFonts w:ascii="Arial" w:eastAsia="Arial Unicode MS" w:hAnsi="Arial" w:cs="Arial"/>
          <w:sz w:val="18"/>
          <w:szCs w:val="18"/>
          <w:lang w:eastAsia="ru-RU"/>
        </w:rPr>
        <w:t xml:space="preserve">Местонахождение (адрес)  </w:t>
      </w:r>
    </w:p>
    <w:p w:rsidR="007D16B1" w:rsidRPr="00EA1F9E" w:rsidRDefault="007D16B1" w:rsidP="00EA1F9E">
      <w:pPr>
        <w:pBdr>
          <w:top w:val="single" w:sz="6" w:space="1" w:color="auto"/>
        </w:pBdr>
        <w:spacing w:after="0" w:line="240" w:lineRule="auto"/>
        <w:ind w:left="2334" w:right="2267"/>
        <w:rPr>
          <w:rFonts w:ascii="Arial" w:eastAsia="Arial Unicode MS" w:hAnsi="Arial"/>
          <w:sz w:val="2"/>
          <w:szCs w:val="2"/>
          <w:lang w:eastAsia="ru-RU"/>
        </w:rPr>
      </w:pPr>
    </w:p>
    <w:p w:rsidR="007D16B1" w:rsidRPr="00EA1F9E" w:rsidRDefault="007D16B1" w:rsidP="00EA1F9E">
      <w:pPr>
        <w:spacing w:after="0" w:line="240" w:lineRule="auto"/>
        <w:rPr>
          <w:rFonts w:ascii="Arial" w:eastAsia="Arial Unicode MS" w:hAnsi="Arial"/>
          <w:sz w:val="18"/>
          <w:szCs w:val="18"/>
          <w:lang w:eastAsia="ru-RU"/>
        </w:rPr>
      </w:pPr>
    </w:p>
    <w:p w:rsidR="007D16B1" w:rsidRPr="00EA1F9E" w:rsidRDefault="007D16B1" w:rsidP="00EA1F9E">
      <w:pPr>
        <w:pBdr>
          <w:top w:val="single" w:sz="6" w:space="1" w:color="auto"/>
        </w:pBdr>
        <w:spacing w:after="360" w:line="240" w:lineRule="auto"/>
        <w:ind w:right="2268"/>
        <w:rPr>
          <w:rFonts w:ascii="Arial" w:eastAsia="Arial Unicode MS" w:hAnsi="Arial"/>
          <w:sz w:val="2"/>
          <w:szCs w:val="2"/>
          <w:lang w:eastAsia="ru-RU"/>
        </w:rPr>
      </w:pPr>
    </w:p>
    <w:tbl>
      <w:tblPr>
        <w:tblW w:w="910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78"/>
        <w:gridCol w:w="4196"/>
        <w:gridCol w:w="425"/>
        <w:gridCol w:w="142"/>
        <w:gridCol w:w="425"/>
        <w:gridCol w:w="482"/>
        <w:gridCol w:w="76"/>
        <w:gridCol w:w="247"/>
        <w:gridCol w:w="415"/>
        <w:gridCol w:w="680"/>
        <w:gridCol w:w="284"/>
        <w:gridCol w:w="322"/>
        <w:gridCol w:w="529"/>
      </w:tblGrid>
      <w:tr w:rsidR="007D16B1" w:rsidRPr="009A5DE8">
        <w:trPr>
          <w:cantSplit/>
          <w:trHeight w:val="340"/>
        </w:trPr>
        <w:tc>
          <w:tcPr>
            <w:tcW w:w="878" w:type="dxa"/>
            <w:tcBorders>
              <w:top w:val="single" w:sz="6" w:space="0" w:color="auto"/>
              <w:left w:val="single" w:sz="6" w:space="0" w:color="auto"/>
              <w:bottom w:val="nil"/>
              <w:right w:val="single" w:sz="6" w:space="0" w:color="auto"/>
            </w:tcBorders>
            <w:vAlign w:val="center"/>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top w:val="single" w:sz="6" w:space="0" w:color="auto"/>
              <w:left w:val="nil"/>
              <w:bottom w:val="nil"/>
              <w:right w:val="single" w:sz="6" w:space="0" w:color="auto"/>
            </w:tcBorders>
            <w:vAlign w:val="center"/>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25" w:type="dxa"/>
            <w:tcBorders>
              <w:top w:val="single" w:sz="6" w:space="0" w:color="auto"/>
              <w:left w:val="nil"/>
              <w:bottom w:val="nil"/>
              <w:right w:val="nil"/>
            </w:tcBorders>
            <w:vAlign w:val="bottom"/>
          </w:tcPr>
          <w:p w:rsidR="007D16B1" w:rsidRPr="00876E22" w:rsidRDefault="007D16B1" w:rsidP="00876E22">
            <w:pPr>
              <w:spacing w:after="0" w:line="240" w:lineRule="auto"/>
              <w:ind w:right="57"/>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На</w:t>
            </w:r>
          </w:p>
        </w:tc>
        <w:tc>
          <w:tcPr>
            <w:tcW w:w="1049" w:type="dxa"/>
            <w:gridSpan w:val="3"/>
            <w:tcBorders>
              <w:top w:val="single" w:sz="6" w:space="0" w:color="auto"/>
              <w:left w:val="nil"/>
              <w:bottom w:val="single" w:sz="6" w:space="0" w:color="auto"/>
              <w:right w:val="nil"/>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r>
              <w:rPr>
                <w:rFonts w:ascii="Times New Roman" w:eastAsia="Arial Unicode MS" w:hAnsi="Times New Roman" w:cs="Times New Roman"/>
                <w:sz w:val="20"/>
                <w:szCs w:val="20"/>
                <w:lang w:eastAsia="ru-RU"/>
              </w:rPr>
              <w:t>31 декабря</w:t>
            </w:r>
          </w:p>
        </w:tc>
        <w:tc>
          <w:tcPr>
            <w:tcW w:w="76" w:type="dxa"/>
            <w:tcBorders>
              <w:top w:val="single" w:sz="6" w:space="0" w:color="auto"/>
              <w:left w:val="nil"/>
              <w:bottom w:val="nil"/>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1342" w:type="dxa"/>
            <w:gridSpan w:val="3"/>
            <w:tcBorders>
              <w:top w:val="single" w:sz="6" w:space="0" w:color="auto"/>
              <w:left w:val="nil"/>
              <w:bottom w:val="nil"/>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На 31 декабря</w:t>
            </w:r>
          </w:p>
        </w:tc>
        <w:tc>
          <w:tcPr>
            <w:tcW w:w="1135" w:type="dxa"/>
            <w:gridSpan w:val="3"/>
            <w:tcBorders>
              <w:top w:val="single" w:sz="6" w:space="0" w:color="auto"/>
              <w:left w:val="nil"/>
              <w:bottom w:val="nil"/>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На 31 декабря</w:t>
            </w:r>
          </w:p>
        </w:tc>
      </w:tr>
      <w:tr w:rsidR="007D16B1" w:rsidRPr="009A5DE8">
        <w:trPr>
          <w:cantSplit/>
          <w:trHeight w:val="284"/>
        </w:trPr>
        <w:tc>
          <w:tcPr>
            <w:tcW w:w="878" w:type="dxa"/>
            <w:tcBorders>
              <w:top w:val="nil"/>
              <w:left w:val="single" w:sz="6" w:space="0" w:color="auto"/>
              <w:bottom w:val="nil"/>
              <w:right w:val="single" w:sz="6" w:space="0" w:color="auto"/>
            </w:tcBorders>
          </w:tcPr>
          <w:p w:rsidR="007D16B1" w:rsidRPr="00876E22" w:rsidRDefault="007D16B1" w:rsidP="00876E22">
            <w:pPr>
              <w:spacing w:after="0" w:line="240" w:lineRule="auto"/>
              <w:rPr>
                <w:rFonts w:ascii="Times New Roman" w:eastAsia="Arial Unicode MS" w:hAnsi="Times New Roman"/>
                <w:sz w:val="20"/>
                <w:szCs w:val="20"/>
                <w:lang w:eastAsia="ru-RU"/>
              </w:rPr>
            </w:pPr>
            <w:r w:rsidRPr="00876E22">
              <w:rPr>
                <w:rFonts w:ascii="Times New Roman" w:eastAsia="Arial Unicode MS" w:hAnsi="Times New Roman" w:cs="Times New Roman"/>
                <w:sz w:val="20"/>
                <w:szCs w:val="20"/>
                <w:lang w:eastAsia="ru-RU"/>
              </w:rPr>
              <w:t xml:space="preserve">Пояснения </w:t>
            </w:r>
            <w:r w:rsidRPr="00876E22">
              <w:rPr>
                <w:rFonts w:ascii="Times New Roman" w:eastAsia="Arial Unicode MS" w:hAnsi="Times New Roman" w:cs="Times New Roman"/>
                <w:sz w:val="20"/>
                <w:szCs w:val="20"/>
                <w:vertAlign w:val="superscript"/>
                <w:lang w:eastAsia="ru-RU"/>
              </w:rPr>
              <w:t>1</w:t>
            </w:r>
          </w:p>
        </w:tc>
        <w:tc>
          <w:tcPr>
            <w:tcW w:w="4196" w:type="dxa"/>
            <w:tcBorders>
              <w:top w:val="nil"/>
              <w:left w:val="nil"/>
              <w:bottom w:val="nil"/>
              <w:right w:val="single" w:sz="6" w:space="0" w:color="auto"/>
            </w:tcBorders>
          </w:tcPr>
          <w:p w:rsidR="007D16B1" w:rsidRPr="00876E22" w:rsidRDefault="007D16B1" w:rsidP="00876E22">
            <w:pPr>
              <w:spacing w:after="0" w:line="240" w:lineRule="auto"/>
              <w:rPr>
                <w:rFonts w:ascii="Times New Roman" w:eastAsia="Arial Unicode MS" w:hAnsi="Times New Roman"/>
                <w:sz w:val="20"/>
                <w:szCs w:val="20"/>
                <w:lang w:eastAsia="ru-RU"/>
              </w:rPr>
            </w:pPr>
            <w:r w:rsidRPr="00876E22">
              <w:rPr>
                <w:rFonts w:ascii="Times New Roman" w:eastAsia="Arial Unicode MS" w:hAnsi="Times New Roman" w:cs="Times New Roman"/>
                <w:sz w:val="20"/>
                <w:szCs w:val="20"/>
                <w:lang w:eastAsia="ru-RU"/>
              </w:rPr>
              <w:t xml:space="preserve">Наименование показателя </w:t>
            </w:r>
            <w:r w:rsidRPr="00876E22">
              <w:rPr>
                <w:rFonts w:ascii="Times New Roman" w:eastAsia="Arial Unicode MS" w:hAnsi="Times New Roman" w:cs="Times New Roman"/>
                <w:sz w:val="20"/>
                <w:szCs w:val="20"/>
                <w:vertAlign w:val="superscript"/>
                <w:lang w:eastAsia="ru-RU"/>
              </w:rPr>
              <w:t>2</w:t>
            </w:r>
          </w:p>
        </w:tc>
        <w:tc>
          <w:tcPr>
            <w:tcW w:w="567" w:type="dxa"/>
            <w:gridSpan w:val="2"/>
            <w:tcBorders>
              <w:top w:val="nil"/>
              <w:left w:val="nil"/>
              <w:bottom w:val="nil"/>
              <w:right w:val="nil"/>
            </w:tcBorders>
            <w:vAlign w:val="bottom"/>
          </w:tcPr>
          <w:p w:rsidR="007D16B1" w:rsidRPr="00876E22" w:rsidRDefault="007D16B1" w:rsidP="00876E22">
            <w:pPr>
              <w:spacing w:after="0" w:line="240" w:lineRule="auto"/>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20</w:t>
            </w:r>
          </w:p>
        </w:tc>
        <w:tc>
          <w:tcPr>
            <w:tcW w:w="425" w:type="dxa"/>
            <w:tcBorders>
              <w:top w:val="nil"/>
              <w:left w:val="nil"/>
              <w:bottom w:val="single" w:sz="6" w:space="0" w:color="auto"/>
              <w:right w:val="nil"/>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r>
              <w:rPr>
                <w:rFonts w:ascii="Times New Roman" w:eastAsia="Arial Unicode MS" w:hAnsi="Times New Roman" w:cs="Times New Roman"/>
                <w:sz w:val="20"/>
                <w:szCs w:val="20"/>
                <w:lang w:eastAsia="ru-RU"/>
              </w:rPr>
              <w:t>15</w:t>
            </w:r>
          </w:p>
        </w:tc>
        <w:tc>
          <w:tcPr>
            <w:tcW w:w="482" w:type="dxa"/>
            <w:tcBorders>
              <w:top w:val="nil"/>
              <w:left w:val="nil"/>
              <w:bottom w:val="nil"/>
              <w:right w:val="single" w:sz="6" w:space="0" w:color="auto"/>
            </w:tcBorders>
            <w:vAlign w:val="bottom"/>
          </w:tcPr>
          <w:p w:rsidR="007D16B1" w:rsidRPr="00876E22" w:rsidRDefault="007D16B1" w:rsidP="00876E22">
            <w:pPr>
              <w:spacing w:after="0" w:line="240" w:lineRule="auto"/>
              <w:ind w:left="57"/>
              <w:rPr>
                <w:rFonts w:ascii="Times New Roman" w:eastAsia="Arial Unicode MS" w:hAnsi="Times New Roman"/>
                <w:sz w:val="20"/>
                <w:szCs w:val="20"/>
                <w:lang w:eastAsia="ru-RU"/>
              </w:rPr>
            </w:pPr>
            <w:r w:rsidRPr="00876E22">
              <w:rPr>
                <w:rFonts w:ascii="Times New Roman" w:eastAsia="Arial Unicode MS" w:hAnsi="Times New Roman" w:cs="Times New Roman"/>
                <w:sz w:val="20"/>
                <w:szCs w:val="20"/>
                <w:lang w:eastAsia="ru-RU"/>
              </w:rPr>
              <w:t>г.</w:t>
            </w:r>
            <w:r w:rsidRPr="00876E22">
              <w:rPr>
                <w:rFonts w:ascii="Times New Roman" w:eastAsia="Arial Unicode MS" w:hAnsi="Times New Roman" w:cs="Times New Roman"/>
                <w:sz w:val="20"/>
                <w:szCs w:val="20"/>
                <w:vertAlign w:val="superscript"/>
                <w:lang w:eastAsia="ru-RU"/>
              </w:rPr>
              <w:t>3</w:t>
            </w:r>
          </w:p>
        </w:tc>
        <w:tc>
          <w:tcPr>
            <w:tcW w:w="323" w:type="dxa"/>
            <w:gridSpan w:val="2"/>
            <w:tcBorders>
              <w:top w:val="nil"/>
              <w:left w:val="nil"/>
              <w:bottom w:val="nil"/>
              <w:right w:val="nil"/>
            </w:tcBorders>
            <w:vAlign w:val="bottom"/>
          </w:tcPr>
          <w:p w:rsidR="007D16B1" w:rsidRPr="00876E22" w:rsidRDefault="007D16B1" w:rsidP="00876E22">
            <w:pPr>
              <w:spacing w:after="0" w:line="240" w:lineRule="auto"/>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20</w:t>
            </w:r>
          </w:p>
        </w:tc>
        <w:tc>
          <w:tcPr>
            <w:tcW w:w="415" w:type="dxa"/>
            <w:tcBorders>
              <w:top w:val="nil"/>
              <w:left w:val="nil"/>
              <w:bottom w:val="single" w:sz="6" w:space="0" w:color="auto"/>
              <w:right w:val="nil"/>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r>
              <w:rPr>
                <w:rFonts w:ascii="Times New Roman" w:eastAsia="Arial Unicode MS" w:hAnsi="Times New Roman" w:cs="Times New Roman"/>
                <w:sz w:val="20"/>
                <w:szCs w:val="20"/>
                <w:lang w:eastAsia="ru-RU"/>
              </w:rPr>
              <w:t>14</w:t>
            </w:r>
          </w:p>
        </w:tc>
        <w:tc>
          <w:tcPr>
            <w:tcW w:w="680" w:type="dxa"/>
            <w:tcBorders>
              <w:top w:val="nil"/>
              <w:left w:val="nil"/>
              <w:bottom w:val="nil"/>
              <w:right w:val="single" w:sz="6" w:space="0" w:color="auto"/>
            </w:tcBorders>
            <w:vAlign w:val="bottom"/>
          </w:tcPr>
          <w:p w:rsidR="007D16B1" w:rsidRPr="00876E22" w:rsidRDefault="007D16B1" w:rsidP="00876E22">
            <w:pPr>
              <w:spacing w:after="0" w:line="240" w:lineRule="auto"/>
              <w:ind w:left="57"/>
              <w:rPr>
                <w:rFonts w:ascii="Times New Roman" w:eastAsia="Arial Unicode MS" w:hAnsi="Times New Roman"/>
                <w:sz w:val="20"/>
                <w:szCs w:val="20"/>
                <w:lang w:eastAsia="ru-RU"/>
              </w:rPr>
            </w:pPr>
            <w:r w:rsidRPr="00876E22">
              <w:rPr>
                <w:rFonts w:ascii="Times New Roman" w:eastAsia="Arial Unicode MS" w:hAnsi="Times New Roman" w:cs="Times New Roman"/>
                <w:sz w:val="20"/>
                <w:szCs w:val="20"/>
                <w:lang w:eastAsia="ru-RU"/>
              </w:rPr>
              <w:t>г.</w:t>
            </w:r>
            <w:r w:rsidRPr="00876E22">
              <w:rPr>
                <w:rFonts w:ascii="Times New Roman" w:eastAsia="Arial Unicode MS" w:hAnsi="Times New Roman" w:cs="Times New Roman"/>
                <w:sz w:val="20"/>
                <w:szCs w:val="20"/>
                <w:vertAlign w:val="superscript"/>
                <w:lang w:eastAsia="ru-RU"/>
              </w:rPr>
              <w:t>4</w:t>
            </w:r>
          </w:p>
        </w:tc>
        <w:tc>
          <w:tcPr>
            <w:tcW w:w="284" w:type="dxa"/>
            <w:tcBorders>
              <w:top w:val="nil"/>
              <w:left w:val="nil"/>
              <w:bottom w:val="nil"/>
              <w:right w:val="nil"/>
            </w:tcBorders>
            <w:vAlign w:val="bottom"/>
          </w:tcPr>
          <w:p w:rsidR="007D16B1" w:rsidRDefault="007D16B1" w:rsidP="00876E22">
            <w:pPr>
              <w:spacing w:after="0" w:line="240" w:lineRule="auto"/>
              <w:rPr>
                <w:rFonts w:ascii="Times New Roman" w:eastAsia="Arial Unicode MS" w:hAnsi="Times New Roman"/>
                <w:sz w:val="20"/>
                <w:szCs w:val="20"/>
                <w:lang w:eastAsia="ru-RU"/>
              </w:rPr>
            </w:pPr>
          </w:p>
          <w:p w:rsidR="007D16B1" w:rsidRPr="00876E22" w:rsidRDefault="007D16B1" w:rsidP="00876E22">
            <w:pPr>
              <w:spacing w:after="0" w:line="240" w:lineRule="auto"/>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20</w:t>
            </w:r>
          </w:p>
        </w:tc>
        <w:tc>
          <w:tcPr>
            <w:tcW w:w="322" w:type="dxa"/>
            <w:tcBorders>
              <w:top w:val="nil"/>
              <w:left w:val="nil"/>
              <w:bottom w:val="single" w:sz="6" w:space="0" w:color="auto"/>
              <w:right w:val="nil"/>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r>
              <w:rPr>
                <w:rFonts w:ascii="Times New Roman" w:eastAsia="Arial Unicode MS" w:hAnsi="Times New Roman" w:cs="Times New Roman"/>
                <w:sz w:val="20"/>
                <w:szCs w:val="20"/>
                <w:lang w:eastAsia="ru-RU"/>
              </w:rPr>
              <w:t>13</w:t>
            </w:r>
          </w:p>
        </w:tc>
        <w:tc>
          <w:tcPr>
            <w:tcW w:w="529" w:type="dxa"/>
            <w:tcBorders>
              <w:top w:val="nil"/>
              <w:left w:val="nil"/>
              <w:bottom w:val="nil"/>
              <w:right w:val="single" w:sz="6" w:space="0" w:color="auto"/>
            </w:tcBorders>
            <w:vAlign w:val="bottom"/>
          </w:tcPr>
          <w:p w:rsidR="007D16B1" w:rsidRPr="00876E22" w:rsidRDefault="007D16B1" w:rsidP="00876E22">
            <w:pPr>
              <w:spacing w:after="0" w:line="240" w:lineRule="auto"/>
              <w:ind w:left="57"/>
              <w:rPr>
                <w:rFonts w:ascii="Times New Roman" w:eastAsia="Arial Unicode MS" w:hAnsi="Times New Roman"/>
                <w:sz w:val="20"/>
                <w:szCs w:val="20"/>
                <w:lang w:eastAsia="ru-RU"/>
              </w:rPr>
            </w:pPr>
            <w:r w:rsidRPr="00876E22">
              <w:rPr>
                <w:rFonts w:ascii="Times New Roman" w:eastAsia="Arial Unicode MS" w:hAnsi="Times New Roman" w:cs="Times New Roman"/>
                <w:sz w:val="20"/>
                <w:szCs w:val="20"/>
                <w:lang w:eastAsia="ru-RU"/>
              </w:rPr>
              <w:t>г.</w:t>
            </w:r>
            <w:r w:rsidRPr="00876E22">
              <w:rPr>
                <w:rFonts w:ascii="Times New Roman" w:eastAsia="Arial Unicode MS" w:hAnsi="Times New Roman" w:cs="Times New Roman"/>
                <w:sz w:val="20"/>
                <w:szCs w:val="20"/>
                <w:vertAlign w:val="superscript"/>
                <w:lang w:eastAsia="ru-RU"/>
              </w:rPr>
              <w:t>5</w:t>
            </w:r>
          </w:p>
        </w:tc>
      </w:tr>
      <w:tr w:rsidR="007D16B1" w:rsidRPr="009A5DE8">
        <w:trPr>
          <w:cantSplit/>
        </w:trPr>
        <w:tc>
          <w:tcPr>
            <w:tcW w:w="878" w:type="dxa"/>
            <w:tcBorders>
              <w:top w:val="nil"/>
              <w:left w:val="single" w:sz="6" w:space="0" w:color="auto"/>
              <w:bottom w:val="single" w:sz="6" w:space="0" w:color="auto"/>
              <w:right w:val="single" w:sz="6" w:space="0" w:color="auto"/>
            </w:tcBorders>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top w:val="nil"/>
              <w:left w:val="nil"/>
              <w:right w:val="single" w:sz="6" w:space="0" w:color="auto"/>
            </w:tcBorders>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567" w:type="dxa"/>
            <w:gridSpan w:val="2"/>
            <w:tcBorders>
              <w:top w:val="nil"/>
              <w:left w:val="nil"/>
              <w:right w:val="nil"/>
            </w:tcBorders>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25" w:type="dxa"/>
            <w:tcBorders>
              <w:top w:val="nil"/>
              <w:left w:val="nil"/>
              <w:right w:val="nil"/>
            </w:tcBorders>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82" w:type="dxa"/>
            <w:tcBorders>
              <w:top w:val="nil"/>
              <w:left w:val="nil"/>
              <w:right w:val="single" w:sz="6" w:space="0" w:color="auto"/>
            </w:tcBorders>
          </w:tcPr>
          <w:p w:rsidR="007D16B1" w:rsidRPr="00876E22" w:rsidRDefault="007D16B1" w:rsidP="00876E22">
            <w:pPr>
              <w:spacing w:after="0" w:line="240" w:lineRule="auto"/>
              <w:ind w:left="57"/>
              <w:rPr>
                <w:rFonts w:ascii="Times New Roman" w:eastAsia="Arial Unicode MS" w:hAnsi="Times New Roman"/>
                <w:sz w:val="20"/>
                <w:szCs w:val="20"/>
                <w:lang w:eastAsia="ru-RU"/>
              </w:rPr>
            </w:pPr>
          </w:p>
        </w:tc>
        <w:tc>
          <w:tcPr>
            <w:tcW w:w="323" w:type="dxa"/>
            <w:gridSpan w:val="2"/>
            <w:tcBorders>
              <w:top w:val="nil"/>
              <w:left w:val="nil"/>
              <w:right w:val="nil"/>
            </w:tcBorders>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5" w:type="dxa"/>
            <w:tcBorders>
              <w:top w:val="nil"/>
              <w:left w:val="nil"/>
              <w:right w:val="nil"/>
            </w:tcBorders>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680" w:type="dxa"/>
            <w:tcBorders>
              <w:top w:val="nil"/>
              <w:left w:val="nil"/>
              <w:right w:val="single" w:sz="6" w:space="0" w:color="auto"/>
            </w:tcBorders>
          </w:tcPr>
          <w:p w:rsidR="007D16B1" w:rsidRPr="00876E22" w:rsidRDefault="007D16B1" w:rsidP="00876E22">
            <w:pPr>
              <w:spacing w:after="0" w:line="240" w:lineRule="auto"/>
              <w:ind w:left="57"/>
              <w:rPr>
                <w:rFonts w:ascii="Times New Roman" w:eastAsia="Arial Unicode MS" w:hAnsi="Times New Roman"/>
                <w:sz w:val="20"/>
                <w:szCs w:val="20"/>
                <w:lang w:eastAsia="ru-RU"/>
              </w:rPr>
            </w:pPr>
          </w:p>
        </w:tc>
        <w:tc>
          <w:tcPr>
            <w:tcW w:w="284" w:type="dxa"/>
            <w:tcBorders>
              <w:top w:val="nil"/>
              <w:left w:val="nil"/>
              <w:right w:val="nil"/>
            </w:tcBorders>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322" w:type="dxa"/>
            <w:tcBorders>
              <w:top w:val="nil"/>
              <w:left w:val="nil"/>
              <w:right w:val="nil"/>
            </w:tcBorders>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529" w:type="dxa"/>
            <w:tcBorders>
              <w:top w:val="nil"/>
              <w:left w:val="nil"/>
              <w:right w:val="single" w:sz="6" w:space="0" w:color="auto"/>
            </w:tcBorders>
          </w:tcPr>
          <w:p w:rsidR="007D16B1" w:rsidRPr="00876E22" w:rsidRDefault="007D16B1" w:rsidP="00876E22">
            <w:pPr>
              <w:spacing w:after="0" w:line="240" w:lineRule="auto"/>
              <w:ind w:left="57"/>
              <w:rPr>
                <w:rFonts w:ascii="Times New Roman" w:eastAsia="Arial Unicode MS" w:hAnsi="Times New Roman"/>
                <w:sz w:val="20"/>
                <w:szCs w:val="20"/>
                <w:lang w:eastAsia="ru-RU"/>
              </w:rPr>
            </w:pPr>
          </w:p>
        </w:tc>
      </w:tr>
      <w:tr w:rsidR="007D16B1" w:rsidRPr="009A5DE8">
        <w:tc>
          <w:tcPr>
            <w:tcW w:w="878" w:type="dxa"/>
            <w:tcBorders>
              <w:top w:val="single" w:sz="6" w:space="0" w:color="auto"/>
              <w:lef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vAlign w:val="bottom"/>
          </w:tcPr>
          <w:p w:rsidR="007D16B1" w:rsidRPr="00876E22" w:rsidRDefault="007D16B1" w:rsidP="00132524">
            <w:pPr>
              <w:spacing w:after="0" w:line="240" w:lineRule="auto"/>
              <w:rPr>
                <w:rFonts w:ascii="Times New Roman" w:eastAsia="Arial Unicode MS" w:hAnsi="Times New Roman" w:cs="Times New Roman"/>
                <w:b/>
                <w:bCs/>
                <w:sz w:val="20"/>
                <w:szCs w:val="20"/>
                <w:lang w:eastAsia="ru-RU"/>
              </w:rPr>
            </w:pPr>
            <w:r w:rsidRPr="00876E22">
              <w:rPr>
                <w:rFonts w:ascii="Times New Roman" w:eastAsia="Arial Unicode MS" w:hAnsi="Times New Roman" w:cs="Times New Roman"/>
                <w:b/>
                <w:bCs/>
                <w:sz w:val="20"/>
                <w:szCs w:val="20"/>
                <w:lang w:eastAsia="ru-RU"/>
              </w:rPr>
              <w:t>АКТИВ</w:t>
            </w:r>
          </w:p>
        </w:tc>
        <w:tc>
          <w:tcPr>
            <w:tcW w:w="1474" w:type="dxa"/>
            <w:gridSpan w:val="4"/>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c>
          <w:tcPr>
            <w:tcW w:w="1418" w:type="dxa"/>
            <w:gridSpan w:val="4"/>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c>
          <w:tcPr>
            <w:tcW w:w="1135" w:type="dxa"/>
            <w:gridSpan w:val="3"/>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r>
      <w:tr w:rsidR="007D16B1" w:rsidRPr="009A5DE8">
        <w:tc>
          <w:tcPr>
            <w:tcW w:w="878" w:type="dxa"/>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vAlign w:val="bottom"/>
          </w:tcPr>
          <w:p w:rsidR="007D16B1" w:rsidRPr="00876E22" w:rsidRDefault="007D16B1" w:rsidP="00132524">
            <w:pPr>
              <w:spacing w:before="120" w:after="0" w:line="240" w:lineRule="auto"/>
              <w:rPr>
                <w:rFonts w:ascii="Times New Roman" w:eastAsia="Arial Unicode MS" w:hAnsi="Times New Roman" w:cs="Times New Roman"/>
                <w:b/>
                <w:bCs/>
                <w:sz w:val="20"/>
                <w:szCs w:val="20"/>
                <w:lang w:eastAsia="ru-RU"/>
              </w:rPr>
            </w:pPr>
            <w:r w:rsidRPr="00876E22">
              <w:rPr>
                <w:rFonts w:ascii="Times New Roman" w:eastAsia="Arial Unicode MS" w:hAnsi="Times New Roman" w:cs="Times New Roman"/>
                <w:b/>
                <w:bCs/>
                <w:sz w:val="20"/>
                <w:szCs w:val="20"/>
                <w:lang w:eastAsia="ru-RU"/>
              </w:rPr>
              <w:t>I. ВНЕОБОРОТНЫЕ АКТИВЫ</w:t>
            </w:r>
          </w:p>
        </w:tc>
        <w:tc>
          <w:tcPr>
            <w:tcW w:w="1474" w:type="dxa"/>
            <w:gridSpan w:val="4"/>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c>
          <w:tcPr>
            <w:tcW w:w="1418" w:type="dxa"/>
            <w:gridSpan w:val="4"/>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c>
          <w:tcPr>
            <w:tcW w:w="1135" w:type="dxa"/>
            <w:gridSpan w:val="3"/>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r>
      <w:tr w:rsidR="007D16B1" w:rsidRPr="009A5DE8">
        <w:trPr>
          <w:trHeight w:val="284"/>
        </w:trPr>
        <w:tc>
          <w:tcPr>
            <w:tcW w:w="878" w:type="dxa"/>
            <w:vAlign w:val="bottom"/>
          </w:tcPr>
          <w:p w:rsidR="007D16B1" w:rsidRPr="00876E22" w:rsidRDefault="007D16B1" w:rsidP="00876E22">
            <w:pPr>
              <w:spacing w:after="0" w:line="240" w:lineRule="auto"/>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1.1</w:t>
            </w:r>
          </w:p>
        </w:tc>
        <w:tc>
          <w:tcPr>
            <w:tcW w:w="4196" w:type="dxa"/>
            <w:vAlign w:val="bottom"/>
          </w:tcPr>
          <w:p w:rsidR="007D16B1" w:rsidRPr="00876E22" w:rsidRDefault="007D16B1" w:rsidP="00132524">
            <w:pPr>
              <w:spacing w:after="0" w:line="240" w:lineRule="auto"/>
              <w:ind w:left="57"/>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Нематериальные активы</w:t>
            </w:r>
          </w:p>
        </w:tc>
        <w:tc>
          <w:tcPr>
            <w:tcW w:w="1474" w:type="dxa"/>
            <w:gridSpan w:val="4"/>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1 999</w:t>
            </w:r>
          </w:p>
        </w:tc>
        <w:tc>
          <w:tcPr>
            <w:tcW w:w="1418" w:type="dxa"/>
            <w:gridSpan w:val="4"/>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1 638</w:t>
            </w:r>
          </w:p>
        </w:tc>
        <w:tc>
          <w:tcPr>
            <w:tcW w:w="1135" w:type="dxa"/>
            <w:gridSpan w:val="3"/>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1 520</w:t>
            </w:r>
          </w:p>
        </w:tc>
      </w:tr>
      <w:tr w:rsidR="007D16B1" w:rsidRPr="009A5DE8">
        <w:trPr>
          <w:trHeight w:val="284"/>
        </w:trPr>
        <w:tc>
          <w:tcPr>
            <w:tcW w:w="878" w:type="dxa"/>
            <w:vAlign w:val="bottom"/>
          </w:tcPr>
          <w:p w:rsidR="007D16B1" w:rsidRPr="00876E22" w:rsidRDefault="007D16B1" w:rsidP="00876E22">
            <w:pPr>
              <w:spacing w:after="0" w:line="240" w:lineRule="auto"/>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2.1</w:t>
            </w:r>
          </w:p>
        </w:tc>
        <w:tc>
          <w:tcPr>
            <w:tcW w:w="4196" w:type="dxa"/>
            <w:vAlign w:val="bottom"/>
          </w:tcPr>
          <w:p w:rsidR="007D16B1" w:rsidRPr="00876E22" w:rsidRDefault="007D16B1" w:rsidP="00132524">
            <w:pPr>
              <w:spacing w:after="0" w:line="240" w:lineRule="auto"/>
              <w:ind w:left="57"/>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Основные средства</w:t>
            </w:r>
          </w:p>
        </w:tc>
        <w:tc>
          <w:tcPr>
            <w:tcW w:w="1474" w:type="dxa"/>
            <w:gridSpan w:val="4"/>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c>
          <w:tcPr>
            <w:tcW w:w="1418" w:type="dxa"/>
            <w:gridSpan w:val="4"/>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c>
          <w:tcPr>
            <w:tcW w:w="1135" w:type="dxa"/>
            <w:gridSpan w:val="3"/>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r>
      <w:tr w:rsidR="007D16B1" w:rsidRPr="009A5DE8">
        <w:trPr>
          <w:trHeight w:val="284"/>
        </w:trPr>
        <w:tc>
          <w:tcPr>
            <w:tcW w:w="878" w:type="dxa"/>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vAlign w:val="bottom"/>
          </w:tcPr>
          <w:p w:rsidR="007D16B1" w:rsidRPr="00876E22" w:rsidRDefault="007D16B1" w:rsidP="00132524">
            <w:pPr>
              <w:spacing w:after="0" w:line="240" w:lineRule="auto"/>
              <w:ind w:left="57"/>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в том числе:</w:t>
            </w:r>
          </w:p>
        </w:tc>
        <w:tc>
          <w:tcPr>
            <w:tcW w:w="1474" w:type="dxa"/>
            <w:gridSpan w:val="4"/>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10 339</w:t>
            </w:r>
          </w:p>
        </w:tc>
        <w:tc>
          <w:tcPr>
            <w:tcW w:w="1418" w:type="dxa"/>
            <w:gridSpan w:val="4"/>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11 905</w:t>
            </w:r>
          </w:p>
        </w:tc>
        <w:tc>
          <w:tcPr>
            <w:tcW w:w="1135" w:type="dxa"/>
            <w:gridSpan w:val="3"/>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11 963</w:t>
            </w:r>
          </w:p>
        </w:tc>
      </w:tr>
      <w:tr w:rsidR="007D16B1" w:rsidRPr="009A5DE8">
        <w:trPr>
          <w:trHeight w:val="284"/>
        </w:trPr>
        <w:tc>
          <w:tcPr>
            <w:tcW w:w="878" w:type="dxa"/>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Здания</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4 258</w:t>
            </w:r>
          </w:p>
        </w:tc>
        <w:tc>
          <w:tcPr>
            <w:tcW w:w="1418"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4 403</w:t>
            </w:r>
          </w:p>
        </w:tc>
        <w:tc>
          <w:tcPr>
            <w:tcW w:w="1135"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4 590</w:t>
            </w:r>
          </w:p>
        </w:tc>
      </w:tr>
      <w:tr w:rsidR="007D16B1" w:rsidRPr="009A5DE8">
        <w:trPr>
          <w:trHeight w:val="284"/>
        </w:trPr>
        <w:tc>
          <w:tcPr>
            <w:tcW w:w="878" w:type="dxa"/>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Машины и оборудование</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5 390</w:t>
            </w:r>
          </w:p>
        </w:tc>
        <w:tc>
          <w:tcPr>
            <w:tcW w:w="1418"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6 027</w:t>
            </w:r>
          </w:p>
        </w:tc>
        <w:tc>
          <w:tcPr>
            <w:tcW w:w="1135"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5 202</w:t>
            </w:r>
          </w:p>
        </w:tc>
      </w:tr>
      <w:tr w:rsidR="007D16B1" w:rsidRPr="009A5DE8">
        <w:trPr>
          <w:trHeight w:val="284"/>
        </w:trPr>
        <w:tc>
          <w:tcPr>
            <w:tcW w:w="878" w:type="dxa"/>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Транспортные средства</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760</w:t>
            </w:r>
          </w:p>
        </w:tc>
        <w:tc>
          <w:tcPr>
            <w:tcW w:w="1418"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c>
          <w:tcPr>
            <w:tcW w:w="1135"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r>
      <w:tr w:rsidR="007D16B1" w:rsidRPr="009A5DE8">
        <w:trPr>
          <w:trHeight w:val="284"/>
        </w:trPr>
        <w:tc>
          <w:tcPr>
            <w:tcW w:w="878" w:type="dxa"/>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Оргтехника</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250</w:t>
            </w:r>
          </w:p>
        </w:tc>
        <w:tc>
          <w:tcPr>
            <w:tcW w:w="1418"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c>
          <w:tcPr>
            <w:tcW w:w="1135"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r>
      <w:tr w:rsidR="007D16B1" w:rsidRPr="009A5DE8">
        <w:trPr>
          <w:trHeight w:val="284"/>
        </w:trPr>
        <w:tc>
          <w:tcPr>
            <w:tcW w:w="878" w:type="dxa"/>
            <w:vAlign w:val="bottom"/>
          </w:tcPr>
          <w:p w:rsidR="007D16B1" w:rsidRPr="00876E22" w:rsidRDefault="007D16B1" w:rsidP="00876E22">
            <w:pPr>
              <w:spacing w:after="0" w:line="240" w:lineRule="auto"/>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3.1</w:t>
            </w:r>
          </w:p>
        </w:tc>
        <w:tc>
          <w:tcPr>
            <w:tcW w:w="4196" w:type="dxa"/>
            <w:vAlign w:val="bottom"/>
          </w:tcPr>
          <w:p w:rsidR="007D16B1" w:rsidRPr="00876E22" w:rsidRDefault="007D16B1" w:rsidP="00132524">
            <w:pPr>
              <w:spacing w:after="0" w:line="240" w:lineRule="auto"/>
              <w:ind w:left="57"/>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Финансовые вложения</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3 330</w:t>
            </w:r>
          </w:p>
        </w:tc>
        <w:tc>
          <w:tcPr>
            <w:tcW w:w="1418"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1 080</w:t>
            </w:r>
          </w:p>
        </w:tc>
        <w:tc>
          <w:tcPr>
            <w:tcW w:w="1135"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1 080</w:t>
            </w:r>
          </w:p>
        </w:tc>
      </w:tr>
      <w:tr w:rsidR="007D16B1" w:rsidRPr="009A5DE8">
        <w:trPr>
          <w:trHeight w:val="284"/>
        </w:trPr>
        <w:tc>
          <w:tcPr>
            <w:tcW w:w="878" w:type="dxa"/>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Отложенные налоговые активы</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66</w:t>
            </w:r>
          </w:p>
        </w:tc>
        <w:tc>
          <w:tcPr>
            <w:tcW w:w="1418"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40</w:t>
            </w:r>
          </w:p>
        </w:tc>
        <w:tc>
          <w:tcPr>
            <w:tcW w:w="1135"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16</w:t>
            </w:r>
          </w:p>
        </w:tc>
      </w:tr>
      <w:tr w:rsidR="007D16B1" w:rsidRPr="009A5DE8">
        <w:trPr>
          <w:trHeight w:val="284"/>
        </w:trPr>
        <w:tc>
          <w:tcPr>
            <w:tcW w:w="878" w:type="dxa"/>
            <w:vAlign w:val="bottom"/>
          </w:tcPr>
          <w:p w:rsidR="007D16B1" w:rsidRPr="00876E22" w:rsidRDefault="007D16B1" w:rsidP="00876E22">
            <w:pPr>
              <w:spacing w:after="0" w:line="240" w:lineRule="auto"/>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2.2</w:t>
            </w:r>
          </w:p>
        </w:tc>
        <w:tc>
          <w:tcPr>
            <w:tcW w:w="4196" w:type="dxa"/>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Незавершенные капитальные вложения в объекты основных средств</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6 799</w:t>
            </w:r>
          </w:p>
        </w:tc>
        <w:tc>
          <w:tcPr>
            <w:tcW w:w="1418"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3 012</w:t>
            </w:r>
          </w:p>
        </w:tc>
        <w:tc>
          <w:tcPr>
            <w:tcW w:w="1135"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1 604</w:t>
            </w:r>
          </w:p>
        </w:tc>
      </w:tr>
      <w:tr w:rsidR="007D16B1" w:rsidRPr="009A5DE8">
        <w:trPr>
          <w:trHeight w:val="284"/>
        </w:trPr>
        <w:tc>
          <w:tcPr>
            <w:tcW w:w="878" w:type="dxa"/>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vAlign w:val="center"/>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Прочие внеоборотные активы</w:t>
            </w:r>
          </w:p>
        </w:tc>
        <w:tc>
          <w:tcPr>
            <w:tcW w:w="1474" w:type="dxa"/>
            <w:gridSpan w:val="4"/>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1 448</w:t>
            </w:r>
          </w:p>
        </w:tc>
        <w:tc>
          <w:tcPr>
            <w:tcW w:w="1418" w:type="dxa"/>
            <w:gridSpan w:val="4"/>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2 127</w:t>
            </w:r>
          </w:p>
        </w:tc>
        <w:tc>
          <w:tcPr>
            <w:tcW w:w="1135" w:type="dxa"/>
            <w:gridSpan w:val="3"/>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4 890</w:t>
            </w:r>
          </w:p>
        </w:tc>
      </w:tr>
      <w:tr w:rsidR="007D16B1" w:rsidRPr="009A5DE8">
        <w:trPr>
          <w:trHeight w:val="284"/>
        </w:trPr>
        <w:tc>
          <w:tcPr>
            <w:tcW w:w="878" w:type="dxa"/>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vAlign w:val="bottom"/>
          </w:tcPr>
          <w:p w:rsidR="007D16B1" w:rsidRPr="00876E22" w:rsidRDefault="007D16B1" w:rsidP="00132524">
            <w:pPr>
              <w:spacing w:after="0" w:line="240" w:lineRule="auto"/>
              <w:ind w:left="57"/>
              <w:rPr>
                <w:rFonts w:ascii="Times New Roman" w:eastAsia="Arial Unicode MS" w:hAnsi="Times New Roman" w:cs="Times New Roman"/>
                <w:b/>
                <w:bCs/>
                <w:sz w:val="20"/>
                <w:szCs w:val="20"/>
                <w:lang w:eastAsia="ru-RU"/>
              </w:rPr>
            </w:pPr>
            <w:r w:rsidRPr="00876E22">
              <w:rPr>
                <w:rFonts w:ascii="Times New Roman" w:eastAsia="Arial Unicode MS" w:hAnsi="Times New Roman" w:cs="Times New Roman"/>
                <w:b/>
                <w:bCs/>
                <w:sz w:val="20"/>
                <w:szCs w:val="20"/>
                <w:lang w:eastAsia="ru-RU"/>
              </w:rPr>
              <w:t>Итого по разделу I</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23 981</w:t>
            </w:r>
          </w:p>
        </w:tc>
        <w:tc>
          <w:tcPr>
            <w:tcW w:w="1418"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19 802</w:t>
            </w:r>
          </w:p>
        </w:tc>
        <w:tc>
          <w:tcPr>
            <w:tcW w:w="1135"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21 073</w:t>
            </w:r>
          </w:p>
        </w:tc>
      </w:tr>
      <w:tr w:rsidR="007D16B1" w:rsidRPr="009A5DE8">
        <w:tc>
          <w:tcPr>
            <w:tcW w:w="878" w:type="dxa"/>
            <w:tcBorders>
              <w:left w:val="single" w:sz="6" w:space="0" w:color="auto"/>
              <w:bottom w:val="nil"/>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left w:val="nil"/>
              <w:bottom w:val="nil"/>
              <w:right w:val="single" w:sz="12" w:space="0" w:color="auto"/>
            </w:tcBorders>
            <w:vAlign w:val="bottom"/>
          </w:tcPr>
          <w:p w:rsidR="007D16B1" w:rsidRPr="00876E22" w:rsidRDefault="007D16B1" w:rsidP="00132524">
            <w:pPr>
              <w:spacing w:before="120" w:after="0" w:line="240" w:lineRule="auto"/>
              <w:rPr>
                <w:rFonts w:ascii="Times New Roman" w:eastAsia="Arial Unicode MS" w:hAnsi="Times New Roman" w:cs="Times New Roman"/>
                <w:b/>
                <w:bCs/>
                <w:sz w:val="20"/>
                <w:szCs w:val="20"/>
                <w:lang w:eastAsia="ru-RU"/>
              </w:rPr>
            </w:pPr>
            <w:r w:rsidRPr="00876E22">
              <w:rPr>
                <w:rFonts w:ascii="Times New Roman" w:eastAsia="Arial Unicode MS" w:hAnsi="Times New Roman" w:cs="Times New Roman"/>
                <w:b/>
                <w:bCs/>
                <w:sz w:val="20"/>
                <w:szCs w:val="20"/>
                <w:lang w:eastAsia="ru-RU"/>
              </w:rPr>
              <w:t>II. ОБОРОТНЫЕ АКТИВЫ</w:t>
            </w:r>
          </w:p>
        </w:tc>
        <w:tc>
          <w:tcPr>
            <w:tcW w:w="1474" w:type="dxa"/>
            <w:gridSpan w:val="4"/>
            <w:tcBorders>
              <w:left w:val="nil"/>
              <w:bottom w:val="nil"/>
              <w:right w:val="single" w:sz="6" w:space="0" w:color="auto"/>
            </w:tcBorders>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c>
          <w:tcPr>
            <w:tcW w:w="1418" w:type="dxa"/>
            <w:gridSpan w:val="4"/>
            <w:tcBorders>
              <w:left w:val="nil"/>
              <w:bottom w:val="nil"/>
              <w:right w:val="single" w:sz="6" w:space="0" w:color="auto"/>
            </w:tcBorders>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c>
          <w:tcPr>
            <w:tcW w:w="1135" w:type="dxa"/>
            <w:gridSpan w:val="3"/>
            <w:tcBorders>
              <w:left w:val="nil"/>
              <w:bottom w:val="nil"/>
              <w:right w:val="single" w:sz="12" w:space="0" w:color="auto"/>
            </w:tcBorders>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r>
      <w:tr w:rsidR="007D16B1" w:rsidRPr="009A5DE8">
        <w:trPr>
          <w:trHeight w:val="284"/>
        </w:trPr>
        <w:tc>
          <w:tcPr>
            <w:tcW w:w="878" w:type="dxa"/>
            <w:tcBorders>
              <w:top w:val="nil"/>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4.1</w:t>
            </w:r>
          </w:p>
        </w:tc>
        <w:tc>
          <w:tcPr>
            <w:tcW w:w="4196" w:type="dxa"/>
            <w:tcBorders>
              <w:top w:val="nil"/>
              <w:left w:val="nil"/>
              <w:bottom w:val="single" w:sz="6" w:space="0" w:color="auto"/>
              <w:right w:val="single" w:sz="12" w:space="0" w:color="auto"/>
            </w:tcBorders>
            <w:vAlign w:val="bottom"/>
          </w:tcPr>
          <w:p w:rsidR="007D16B1" w:rsidRPr="00876E22" w:rsidRDefault="007D16B1" w:rsidP="00132524">
            <w:pPr>
              <w:spacing w:after="0" w:line="240" w:lineRule="auto"/>
              <w:ind w:left="57"/>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Запасы</w:t>
            </w:r>
          </w:p>
        </w:tc>
        <w:tc>
          <w:tcPr>
            <w:tcW w:w="1474" w:type="dxa"/>
            <w:gridSpan w:val="4"/>
            <w:tcBorders>
              <w:top w:val="nil"/>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14 704</w:t>
            </w:r>
          </w:p>
        </w:tc>
        <w:tc>
          <w:tcPr>
            <w:tcW w:w="1418" w:type="dxa"/>
            <w:gridSpan w:val="4"/>
            <w:tcBorders>
              <w:top w:val="nil"/>
              <w:left w:val="nil"/>
              <w:right w:val="nil"/>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22 437</w:t>
            </w:r>
          </w:p>
        </w:tc>
        <w:tc>
          <w:tcPr>
            <w:tcW w:w="1135" w:type="dxa"/>
            <w:gridSpan w:val="3"/>
            <w:tcBorders>
              <w:top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18 632</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top w:val="nil"/>
              <w:lef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в том числе:</w:t>
            </w:r>
          </w:p>
        </w:tc>
        <w:tc>
          <w:tcPr>
            <w:tcW w:w="1474" w:type="dxa"/>
            <w:gridSpan w:val="4"/>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c>
          <w:tcPr>
            <w:tcW w:w="1418" w:type="dxa"/>
            <w:gridSpan w:val="4"/>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c>
          <w:tcPr>
            <w:tcW w:w="1135" w:type="dxa"/>
            <w:gridSpan w:val="3"/>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top w:val="nil"/>
              <w:lef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сырье и материалы</w:t>
            </w:r>
          </w:p>
        </w:tc>
        <w:tc>
          <w:tcPr>
            <w:tcW w:w="1474" w:type="dxa"/>
            <w:gridSpan w:val="4"/>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2 422</w:t>
            </w:r>
          </w:p>
        </w:tc>
        <w:tc>
          <w:tcPr>
            <w:tcW w:w="1418" w:type="dxa"/>
            <w:gridSpan w:val="4"/>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8 622</w:t>
            </w:r>
          </w:p>
        </w:tc>
        <w:tc>
          <w:tcPr>
            <w:tcW w:w="1135" w:type="dxa"/>
            <w:gridSpan w:val="3"/>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6 480</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top w:val="nil"/>
              <w:lef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затраты в незавершенном  производстве</w:t>
            </w:r>
          </w:p>
        </w:tc>
        <w:tc>
          <w:tcPr>
            <w:tcW w:w="1474" w:type="dxa"/>
            <w:gridSpan w:val="4"/>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4 054</w:t>
            </w:r>
          </w:p>
        </w:tc>
        <w:tc>
          <w:tcPr>
            <w:tcW w:w="1418" w:type="dxa"/>
            <w:gridSpan w:val="4"/>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9 634</w:t>
            </w:r>
          </w:p>
        </w:tc>
        <w:tc>
          <w:tcPr>
            <w:tcW w:w="1135" w:type="dxa"/>
            <w:gridSpan w:val="3"/>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8 200</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top w:val="nil"/>
              <w:lef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готовая продукция и товары  для перепродажи</w:t>
            </w:r>
          </w:p>
        </w:tc>
        <w:tc>
          <w:tcPr>
            <w:tcW w:w="1474" w:type="dxa"/>
            <w:gridSpan w:val="4"/>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8 190</w:t>
            </w:r>
          </w:p>
        </w:tc>
        <w:tc>
          <w:tcPr>
            <w:tcW w:w="1418" w:type="dxa"/>
            <w:gridSpan w:val="4"/>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4 120</w:t>
            </w:r>
          </w:p>
        </w:tc>
        <w:tc>
          <w:tcPr>
            <w:tcW w:w="1135" w:type="dxa"/>
            <w:gridSpan w:val="3"/>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3 862</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lef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Налог на добавленную стоимость по приобретенным ценностям</w:t>
            </w:r>
          </w:p>
        </w:tc>
        <w:tc>
          <w:tcPr>
            <w:tcW w:w="1474" w:type="dxa"/>
            <w:gridSpan w:val="4"/>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925</w:t>
            </w:r>
          </w:p>
        </w:tc>
        <w:tc>
          <w:tcPr>
            <w:tcW w:w="1418" w:type="dxa"/>
            <w:gridSpan w:val="4"/>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925</w:t>
            </w:r>
          </w:p>
        </w:tc>
        <w:tc>
          <w:tcPr>
            <w:tcW w:w="1135" w:type="dxa"/>
            <w:gridSpan w:val="3"/>
            <w:vAlign w:val="bottom"/>
          </w:tcPr>
          <w:p w:rsidR="007D16B1" w:rsidRPr="00876E22" w:rsidRDefault="007D16B1" w:rsidP="00132524">
            <w:pPr>
              <w:spacing w:after="0" w:line="240" w:lineRule="auto"/>
              <w:jc w:val="center"/>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3953</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5.1</w:t>
            </w:r>
          </w:p>
        </w:tc>
        <w:tc>
          <w:tcPr>
            <w:tcW w:w="4196" w:type="dxa"/>
            <w:tcBorders>
              <w:top w:val="single" w:sz="6" w:space="0" w:color="auto"/>
              <w:left w:val="nil"/>
              <w:bottom w:val="single" w:sz="6" w:space="0" w:color="auto"/>
            </w:tcBorders>
            <w:vAlign w:val="bottom"/>
          </w:tcPr>
          <w:p w:rsidR="007D16B1" w:rsidRPr="00876E22" w:rsidRDefault="007D16B1" w:rsidP="00132524">
            <w:pPr>
              <w:spacing w:after="0" w:line="240" w:lineRule="auto"/>
              <w:ind w:left="57"/>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Дебиторская задолженность</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10 115</w:t>
            </w:r>
          </w:p>
        </w:tc>
        <w:tc>
          <w:tcPr>
            <w:tcW w:w="1418"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7 059</w:t>
            </w:r>
          </w:p>
        </w:tc>
        <w:tc>
          <w:tcPr>
            <w:tcW w:w="1135"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5 357</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в том числе:</w:t>
            </w:r>
          </w:p>
        </w:tc>
        <w:tc>
          <w:tcPr>
            <w:tcW w:w="1474" w:type="dxa"/>
            <w:gridSpan w:val="4"/>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c>
          <w:tcPr>
            <w:tcW w:w="1418" w:type="dxa"/>
            <w:gridSpan w:val="4"/>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c>
          <w:tcPr>
            <w:tcW w:w="1135" w:type="dxa"/>
            <w:gridSpan w:val="3"/>
            <w:vAlign w:val="bottom"/>
          </w:tcPr>
          <w:p w:rsidR="007D16B1" w:rsidRPr="00876E22" w:rsidRDefault="007D16B1" w:rsidP="00132524">
            <w:pPr>
              <w:spacing w:after="0" w:line="240" w:lineRule="auto"/>
              <w:jc w:val="center"/>
              <w:rPr>
                <w:rFonts w:ascii="Times New Roman" w:eastAsia="Arial Unicode MS" w:hAnsi="Times New Roman"/>
                <w:sz w:val="20"/>
                <w:szCs w:val="20"/>
                <w:lang w:eastAsia="ru-RU"/>
              </w:rPr>
            </w:pP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долгосрочная</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500</w:t>
            </w:r>
          </w:p>
        </w:tc>
        <w:tc>
          <w:tcPr>
            <w:tcW w:w="1418"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1 800</w:t>
            </w:r>
          </w:p>
        </w:tc>
        <w:tc>
          <w:tcPr>
            <w:tcW w:w="1135"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800</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из нее задолженность покупателей и заказчиков</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500</w:t>
            </w:r>
          </w:p>
        </w:tc>
        <w:tc>
          <w:tcPr>
            <w:tcW w:w="1418"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1 000</w:t>
            </w:r>
          </w:p>
        </w:tc>
        <w:tc>
          <w:tcPr>
            <w:tcW w:w="1135"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350</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краткосрочная</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9 615</w:t>
            </w:r>
          </w:p>
        </w:tc>
        <w:tc>
          <w:tcPr>
            <w:tcW w:w="1418"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5 259</w:t>
            </w:r>
          </w:p>
        </w:tc>
        <w:tc>
          <w:tcPr>
            <w:tcW w:w="1135"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4 557</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из нее задолженность  покупателей и  заказчиков</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4 206</w:t>
            </w:r>
          </w:p>
        </w:tc>
        <w:tc>
          <w:tcPr>
            <w:tcW w:w="1418" w:type="dxa"/>
            <w:gridSpan w:val="4"/>
            <w:tcBorders>
              <w:left w:val="nil"/>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1 100</w:t>
            </w:r>
          </w:p>
        </w:tc>
        <w:tc>
          <w:tcPr>
            <w:tcW w:w="1135" w:type="dxa"/>
            <w:gridSpan w:val="3"/>
            <w:tcBorders>
              <w:left w:val="nil"/>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855</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3.1</w:t>
            </w:r>
          </w:p>
        </w:tc>
        <w:tc>
          <w:tcPr>
            <w:tcW w:w="4196" w:type="dxa"/>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из нее задолженность  покупателей и  заказчиков</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3 900</w:t>
            </w:r>
          </w:p>
        </w:tc>
        <w:tc>
          <w:tcPr>
            <w:tcW w:w="1418" w:type="dxa"/>
            <w:gridSpan w:val="4"/>
            <w:tcBorders>
              <w:left w:val="nil"/>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c>
          <w:tcPr>
            <w:tcW w:w="1135" w:type="dxa"/>
            <w:gridSpan w:val="3"/>
            <w:tcBorders>
              <w:left w:val="nil"/>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top w:val="single" w:sz="6" w:space="0" w:color="auto"/>
              <w:left w:val="nil"/>
              <w:bottom w:val="single" w:sz="6" w:space="0" w:color="auto"/>
            </w:tcBorders>
            <w:vAlign w:val="bottom"/>
          </w:tcPr>
          <w:p w:rsidR="007D16B1" w:rsidRPr="00876E22" w:rsidRDefault="007D16B1" w:rsidP="00132524">
            <w:pPr>
              <w:spacing w:after="0" w:line="240" w:lineRule="auto"/>
              <w:ind w:left="57"/>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Финансовые вложения (за исключением денежных эквивалентов)</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450</w:t>
            </w:r>
          </w:p>
        </w:tc>
        <w:tc>
          <w:tcPr>
            <w:tcW w:w="1418"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920</w:t>
            </w:r>
          </w:p>
        </w:tc>
        <w:tc>
          <w:tcPr>
            <w:tcW w:w="1135"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638</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7D16B1" w:rsidRPr="00876E22" w:rsidRDefault="007D16B1" w:rsidP="00132524">
            <w:pPr>
              <w:spacing w:after="0" w:line="240" w:lineRule="auto"/>
              <w:ind w:left="57"/>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Денежные средства и денежные эквиваленты</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2 203</w:t>
            </w:r>
          </w:p>
        </w:tc>
        <w:tc>
          <w:tcPr>
            <w:tcW w:w="1418"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2 766</w:t>
            </w:r>
          </w:p>
        </w:tc>
        <w:tc>
          <w:tcPr>
            <w:tcW w:w="1135"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1 894</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top w:val="single" w:sz="6" w:space="0" w:color="auto"/>
              <w:left w:val="nil"/>
              <w:bottom w:val="single" w:sz="12" w:space="0" w:color="auto"/>
              <w:right w:val="single" w:sz="12" w:space="0" w:color="auto"/>
            </w:tcBorders>
            <w:vAlign w:val="bottom"/>
          </w:tcPr>
          <w:p w:rsidR="007D16B1" w:rsidRPr="00876E22" w:rsidRDefault="007D16B1" w:rsidP="00132524">
            <w:pPr>
              <w:spacing w:after="0" w:line="240" w:lineRule="auto"/>
              <w:ind w:left="57"/>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Прочие оборотные активы</w:t>
            </w:r>
          </w:p>
        </w:tc>
        <w:tc>
          <w:tcPr>
            <w:tcW w:w="1474" w:type="dxa"/>
            <w:gridSpan w:val="4"/>
            <w:tcBorders>
              <w:left w:val="single" w:sz="8" w:space="0" w:color="auto"/>
              <w:bottom w:val="single" w:sz="8" w:space="0" w:color="auto"/>
              <w:right w:val="single" w:sz="4" w:space="0" w:color="000000"/>
            </w:tcBorders>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600</w:t>
            </w:r>
          </w:p>
        </w:tc>
        <w:tc>
          <w:tcPr>
            <w:tcW w:w="1418" w:type="dxa"/>
            <w:gridSpan w:val="4"/>
            <w:tcBorders>
              <w:left w:val="nil"/>
              <w:bottom w:val="single" w:sz="8" w:space="0" w:color="auto"/>
              <w:right w:val="single" w:sz="4" w:space="0" w:color="000000"/>
            </w:tcBorders>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20</w:t>
            </w:r>
          </w:p>
        </w:tc>
        <w:tc>
          <w:tcPr>
            <w:tcW w:w="1135" w:type="dxa"/>
            <w:gridSpan w:val="3"/>
            <w:tcBorders>
              <w:left w:val="nil"/>
              <w:bottom w:val="single" w:sz="8" w:space="0" w:color="auto"/>
              <w:right w:val="single" w:sz="8" w:space="0" w:color="000000"/>
            </w:tcBorders>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349</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top w:val="single" w:sz="12" w:space="0" w:color="auto"/>
              <w:left w:val="nil"/>
              <w:bottom w:val="single" w:sz="6" w:space="0" w:color="auto"/>
              <w:right w:val="single" w:sz="12" w:space="0" w:color="auto"/>
            </w:tcBorders>
            <w:vAlign w:val="bottom"/>
          </w:tcPr>
          <w:p w:rsidR="007D16B1" w:rsidRPr="00876E22" w:rsidRDefault="007D16B1" w:rsidP="00132524">
            <w:pPr>
              <w:spacing w:after="0" w:line="240" w:lineRule="auto"/>
              <w:ind w:left="57"/>
              <w:rPr>
                <w:rFonts w:ascii="Times New Roman" w:eastAsia="Arial Unicode MS" w:hAnsi="Times New Roman" w:cs="Times New Roman"/>
                <w:sz w:val="20"/>
                <w:szCs w:val="20"/>
                <w:lang w:eastAsia="ru-RU"/>
              </w:rPr>
            </w:pPr>
            <w:r w:rsidRPr="00876E22">
              <w:rPr>
                <w:rFonts w:ascii="Times New Roman" w:eastAsia="Arial Unicode MS" w:hAnsi="Times New Roman" w:cs="Times New Roman"/>
                <w:sz w:val="20"/>
                <w:szCs w:val="20"/>
                <w:lang w:eastAsia="ru-RU"/>
              </w:rPr>
              <w:t>Итого по разделу II</w:t>
            </w:r>
          </w:p>
        </w:tc>
        <w:tc>
          <w:tcPr>
            <w:tcW w:w="1474" w:type="dxa"/>
            <w:gridSpan w:val="4"/>
            <w:tcBorders>
              <w:top w:val="single" w:sz="8" w:space="0" w:color="auto"/>
              <w:left w:val="single" w:sz="8" w:space="0" w:color="auto"/>
              <w:bottom w:val="single" w:sz="8" w:space="0" w:color="auto"/>
              <w:right w:val="single" w:sz="4" w:space="0" w:color="000000"/>
            </w:tcBorders>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32 897</w:t>
            </w:r>
          </w:p>
        </w:tc>
        <w:tc>
          <w:tcPr>
            <w:tcW w:w="1418" w:type="dxa"/>
            <w:gridSpan w:val="4"/>
            <w:tcBorders>
              <w:top w:val="single" w:sz="8" w:space="0" w:color="auto"/>
              <w:left w:val="single" w:sz="8" w:space="0" w:color="auto"/>
              <w:bottom w:val="single" w:sz="8" w:space="0" w:color="auto"/>
              <w:right w:val="single" w:sz="4" w:space="0" w:color="000000"/>
            </w:tcBorders>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34 127</w:t>
            </w:r>
          </w:p>
        </w:tc>
        <w:tc>
          <w:tcPr>
            <w:tcW w:w="1135" w:type="dxa"/>
            <w:gridSpan w:val="3"/>
            <w:tcBorders>
              <w:top w:val="single" w:sz="8" w:space="0" w:color="auto"/>
              <w:left w:val="single" w:sz="8" w:space="0" w:color="auto"/>
              <w:bottom w:val="single" w:sz="8" w:space="0" w:color="auto"/>
              <w:right w:val="single" w:sz="4" w:space="0" w:color="000000"/>
            </w:tcBorders>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30 823</w:t>
            </w:r>
          </w:p>
        </w:tc>
      </w:tr>
      <w:tr w:rsidR="007D16B1" w:rsidRPr="009A5DE8">
        <w:trPr>
          <w:trHeight w:val="284"/>
        </w:trPr>
        <w:tc>
          <w:tcPr>
            <w:tcW w:w="878" w:type="dxa"/>
            <w:tcBorders>
              <w:top w:val="single" w:sz="6" w:space="0" w:color="auto"/>
              <w:left w:val="single" w:sz="6" w:space="0" w:color="auto"/>
              <w:bottom w:val="single" w:sz="6" w:space="0" w:color="auto"/>
              <w:right w:val="single" w:sz="6" w:space="0" w:color="auto"/>
            </w:tcBorders>
            <w:vAlign w:val="bottom"/>
          </w:tcPr>
          <w:p w:rsidR="007D16B1" w:rsidRPr="00876E22" w:rsidRDefault="007D16B1" w:rsidP="00876E22">
            <w:pPr>
              <w:spacing w:after="0" w:line="240" w:lineRule="auto"/>
              <w:rPr>
                <w:rFonts w:ascii="Times New Roman" w:eastAsia="Arial Unicode MS" w:hAnsi="Times New Roman"/>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7D16B1" w:rsidRPr="00876E22" w:rsidRDefault="007D16B1" w:rsidP="00132524">
            <w:pPr>
              <w:spacing w:after="0" w:line="240" w:lineRule="auto"/>
              <w:ind w:left="57"/>
              <w:rPr>
                <w:rFonts w:ascii="Times New Roman" w:eastAsia="Arial Unicode MS" w:hAnsi="Times New Roman" w:cs="Times New Roman"/>
                <w:b/>
                <w:bCs/>
                <w:sz w:val="20"/>
                <w:szCs w:val="20"/>
                <w:lang w:eastAsia="ru-RU"/>
              </w:rPr>
            </w:pPr>
            <w:r w:rsidRPr="00876E22">
              <w:rPr>
                <w:rFonts w:ascii="Times New Roman" w:eastAsia="Arial Unicode MS" w:hAnsi="Times New Roman" w:cs="Times New Roman"/>
                <w:b/>
                <w:bCs/>
                <w:sz w:val="20"/>
                <w:szCs w:val="20"/>
                <w:lang w:eastAsia="ru-RU"/>
              </w:rPr>
              <w:t>БАЛАНС</w:t>
            </w:r>
          </w:p>
        </w:tc>
        <w:tc>
          <w:tcPr>
            <w:tcW w:w="1474" w:type="dxa"/>
            <w:gridSpan w:val="4"/>
            <w:tcBorders>
              <w:top w:val="nil"/>
              <w:left w:val="single" w:sz="8" w:space="0" w:color="auto"/>
              <w:bottom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b/>
                <w:bCs/>
                <w:sz w:val="20"/>
                <w:szCs w:val="20"/>
              </w:rPr>
            </w:pPr>
            <w:r w:rsidRPr="009A5DE8">
              <w:rPr>
                <w:rFonts w:ascii="Times New Roman" w:hAnsi="Times New Roman" w:cs="Times New Roman"/>
                <w:b/>
                <w:bCs/>
                <w:sz w:val="20"/>
                <w:szCs w:val="20"/>
              </w:rPr>
              <w:t>56 878</w:t>
            </w:r>
          </w:p>
        </w:tc>
        <w:tc>
          <w:tcPr>
            <w:tcW w:w="1418" w:type="dxa"/>
            <w:gridSpan w:val="4"/>
            <w:tcBorders>
              <w:top w:val="nil"/>
              <w:left w:val="nil"/>
              <w:bottom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b/>
                <w:bCs/>
                <w:sz w:val="20"/>
                <w:szCs w:val="20"/>
              </w:rPr>
            </w:pPr>
            <w:r w:rsidRPr="009A5DE8">
              <w:rPr>
                <w:rFonts w:ascii="Times New Roman" w:hAnsi="Times New Roman" w:cs="Times New Roman"/>
                <w:b/>
                <w:bCs/>
                <w:sz w:val="20"/>
                <w:szCs w:val="20"/>
              </w:rPr>
              <w:t>53 929</w:t>
            </w:r>
          </w:p>
        </w:tc>
        <w:tc>
          <w:tcPr>
            <w:tcW w:w="1135" w:type="dxa"/>
            <w:gridSpan w:val="3"/>
            <w:tcBorders>
              <w:top w:val="nil"/>
              <w:left w:val="nil"/>
              <w:bottom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b/>
                <w:bCs/>
                <w:sz w:val="20"/>
                <w:szCs w:val="20"/>
              </w:rPr>
            </w:pPr>
            <w:r w:rsidRPr="009A5DE8">
              <w:rPr>
                <w:rFonts w:ascii="Times New Roman" w:hAnsi="Times New Roman" w:cs="Times New Roman"/>
                <w:b/>
                <w:bCs/>
                <w:sz w:val="20"/>
                <w:szCs w:val="20"/>
              </w:rPr>
              <w:t>51 896</w:t>
            </w:r>
          </w:p>
        </w:tc>
      </w:tr>
    </w:tbl>
    <w:p w:rsidR="007D16B1" w:rsidRPr="0006323A" w:rsidRDefault="007D16B1" w:rsidP="00EA1F9E">
      <w:pPr>
        <w:pageBreakBefore/>
        <w:spacing w:after="120" w:line="240" w:lineRule="auto"/>
        <w:jc w:val="right"/>
        <w:rPr>
          <w:rFonts w:ascii="Times New Roman" w:eastAsia="Arial Unicode MS" w:hAnsi="Times New Roman" w:cs="Times New Roman"/>
          <w:lang w:eastAsia="ru-RU"/>
        </w:rPr>
      </w:pPr>
      <w:r w:rsidRPr="0006323A">
        <w:rPr>
          <w:rFonts w:ascii="Times New Roman" w:eastAsia="Arial Unicode MS" w:hAnsi="Times New Roman" w:cs="Times New Roman"/>
          <w:lang w:eastAsia="ru-RU"/>
        </w:rPr>
        <w:t>Форма 0710001 с. 2</w:t>
      </w:r>
    </w:p>
    <w:tbl>
      <w:tblPr>
        <w:tblW w:w="95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62"/>
        <w:gridCol w:w="114"/>
        <w:gridCol w:w="1247"/>
        <w:gridCol w:w="198"/>
        <w:gridCol w:w="2496"/>
        <w:gridCol w:w="425"/>
        <w:gridCol w:w="142"/>
        <w:gridCol w:w="425"/>
        <w:gridCol w:w="482"/>
        <w:gridCol w:w="76"/>
        <w:gridCol w:w="303"/>
        <w:gridCol w:w="415"/>
        <w:gridCol w:w="481"/>
        <w:gridCol w:w="653"/>
        <w:gridCol w:w="425"/>
        <w:gridCol w:w="482"/>
      </w:tblGrid>
      <w:tr w:rsidR="007D16B1" w:rsidRPr="009A5DE8">
        <w:trPr>
          <w:cantSplit/>
          <w:trHeight w:val="340"/>
        </w:trPr>
        <w:tc>
          <w:tcPr>
            <w:tcW w:w="1162" w:type="dxa"/>
            <w:tcBorders>
              <w:top w:val="single" w:sz="6" w:space="0" w:color="auto"/>
              <w:left w:val="single" w:sz="6" w:space="0" w:color="auto"/>
              <w:bottom w:val="nil"/>
              <w:right w:val="single" w:sz="6" w:space="0" w:color="auto"/>
            </w:tcBorders>
            <w:vAlign w:val="center"/>
          </w:tcPr>
          <w:p w:rsidR="007D16B1" w:rsidRPr="0006323A" w:rsidRDefault="007D16B1" w:rsidP="00EA1F9E">
            <w:pPr>
              <w:spacing w:after="0" w:line="240" w:lineRule="auto"/>
              <w:jc w:val="center"/>
              <w:rPr>
                <w:rFonts w:ascii="Times New Roman" w:eastAsia="Arial Unicode MS" w:hAnsi="Times New Roman"/>
                <w:sz w:val="20"/>
                <w:szCs w:val="20"/>
                <w:lang w:eastAsia="ru-RU"/>
              </w:rPr>
            </w:pPr>
          </w:p>
        </w:tc>
        <w:tc>
          <w:tcPr>
            <w:tcW w:w="4055" w:type="dxa"/>
            <w:gridSpan w:val="4"/>
            <w:tcBorders>
              <w:top w:val="single" w:sz="6" w:space="0" w:color="auto"/>
              <w:left w:val="nil"/>
              <w:bottom w:val="nil"/>
              <w:right w:val="single" w:sz="6" w:space="0" w:color="auto"/>
            </w:tcBorders>
            <w:vAlign w:val="center"/>
          </w:tcPr>
          <w:p w:rsidR="007D16B1" w:rsidRPr="0006323A" w:rsidRDefault="007D16B1" w:rsidP="00EA1F9E">
            <w:pPr>
              <w:spacing w:after="0" w:line="240" w:lineRule="auto"/>
              <w:jc w:val="center"/>
              <w:rPr>
                <w:rFonts w:ascii="Times New Roman" w:eastAsia="Arial Unicode MS" w:hAnsi="Times New Roman"/>
                <w:sz w:val="20"/>
                <w:szCs w:val="20"/>
                <w:lang w:eastAsia="ru-RU"/>
              </w:rPr>
            </w:pPr>
          </w:p>
        </w:tc>
        <w:tc>
          <w:tcPr>
            <w:tcW w:w="425" w:type="dxa"/>
            <w:tcBorders>
              <w:top w:val="single" w:sz="6" w:space="0" w:color="auto"/>
              <w:left w:val="nil"/>
              <w:bottom w:val="nil"/>
              <w:right w:val="nil"/>
            </w:tcBorders>
            <w:vAlign w:val="bottom"/>
          </w:tcPr>
          <w:p w:rsidR="007D16B1" w:rsidRPr="0006323A" w:rsidRDefault="007D16B1" w:rsidP="00EA1F9E">
            <w:pPr>
              <w:spacing w:after="0" w:line="240" w:lineRule="auto"/>
              <w:jc w:val="right"/>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На</w:t>
            </w:r>
          </w:p>
        </w:tc>
        <w:tc>
          <w:tcPr>
            <w:tcW w:w="1049" w:type="dxa"/>
            <w:gridSpan w:val="3"/>
            <w:tcBorders>
              <w:top w:val="single" w:sz="6" w:space="0" w:color="auto"/>
              <w:left w:val="nil"/>
              <w:bottom w:val="single" w:sz="6" w:space="0" w:color="auto"/>
              <w:right w:val="nil"/>
            </w:tcBorders>
            <w:vAlign w:val="bottom"/>
          </w:tcPr>
          <w:p w:rsidR="007D16B1" w:rsidRPr="0006323A" w:rsidRDefault="007D16B1" w:rsidP="00EA1F9E">
            <w:pPr>
              <w:spacing w:after="0" w:line="240" w:lineRule="auto"/>
              <w:jc w:val="center"/>
              <w:rPr>
                <w:rFonts w:ascii="Times New Roman" w:eastAsia="Arial Unicode MS" w:hAnsi="Times New Roman"/>
                <w:sz w:val="20"/>
                <w:szCs w:val="20"/>
                <w:lang w:eastAsia="ru-RU"/>
              </w:rPr>
            </w:pPr>
            <w:r>
              <w:rPr>
                <w:rFonts w:ascii="Times New Roman" w:eastAsia="Arial Unicode MS" w:hAnsi="Times New Roman" w:cs="Times New Roman"/>
                <w:sz w:val="20"/>
                <w:szCs w:val="20"/>
                <w:lang w:eastAsia="ru-RU"/>
              </w:rPr>
              <w:t>31 декабря</w:t>
            </w:r>
          </w:p>
        </w:tc>
        <w:tc>
          <w:tcPr>
            <w:tcW w:w="76" w:type="dxa"/>
            <w:tcBorders>
              <w:top w:val="single" w:sz="6" w:space="0" w:color="auto"/>
              <w:left w:val="nil"/>
              <w:bottom w:val="nil"/>
              <w:right w:val="single" w:sz="6" w:space="0" w:color="auto"/>
            </w:tcBorders>
            <w:vAlign w:val="bottom"/>
          </w:tcPr>
          <w:p w:rsidR="007D16B1" w:rsidRPr="0006323A" w:rsidRDefault="007D16B1" w:rsidP="00EA1F9E">
            <w:pPr>
              <w:spacing w:after="0" w:line="240" w:lineRule="auto"/>
              <w:jc w:val="center"/>
              <w:rPr>
                <w:rFonts w:ascii="Times New Roman" w:eastAsia="Arial Unicode MS" w:hAnsi="Times New Roman"/>
                <w:sz w:val="20"/>
                <w:szCs w:val="20"/>
                <w:lang w:eastAsia="ru-RU"/>
              </w:rPr>
            </w:pPr>
          </w:p>
        </w:tc>
        <w:tc>
          <w:tcPr>
            <w:tcW w:w="1199" w:type="dxa"/>
            <w:gridSpan w:val="3"/>
            <w:tcBorders>
              <w:top w:val="single" w:sz="6" w:space="0" w:color="auto"/>
              <w:left w:val="nil"/>
              <w:bottom w:val="nil"/>
              <w:right w:val="single" w:sz="6" w:space="0" w:color="auto"/>
            </w:tcBorders>
            <w:vAlign w:val="bottom"/>
          </w:tcPr>
          <w:p w:rsidR="007D16B1" w:rsidRPr="0006323A" w:rsidRDefault="007D16B1" w:rsidP="00EA1F9E">
            <w:pPr>
              <w:spacing w:after="0" w:line="240" w:lineRule="auto"/>
              <w:jc w:val="center"/>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На 31 декабря</w:t>
            </w:r>
          </w:p>
        </w:tc>
        <w:tc>
          <w:tcPr>
            <w:tcW w:w="1560" w:type="dxa"/>
            <w:gridSpan w:val="3"/>
            <w:tcBorders>
              <w:top w:val="single" w:sz="6" w:space="0" w:color="auto"/>
              <w:left w:val="nil"/>
              <w:bottom w:val="nil"/>
              <w:right w:val="single" w:sz="6" w:space="0" w:color="auto"/>
            </w:tcBorders>
            <w:vAlign w:val="bottom"/>
          </w:tcPr>
          <w:p w:rsidR="007D16B1" w:rsidRPr="0006323A" w:rsidRDefault="007D16B1" w:rsidP="00EA1F9E">
            <w:pPr>
              <w:spacing w:after="0" w:line="240" w:lineRule="auto"/>
              <w:jc w:val="center"/>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На 31 декабря</w:t>
            </w:r>
          </w:p>
        </w:tc>
      </w:tr>
      <w:tr w:rsidR="007D16B1" w:rsidRPr="009A5DE8">
        <w:trPr>
          <w:cantSplit/>
          <w:trHeight w:val="284"/>
        </w:trPr>
        <w:tc>
          <w:tcPr>
            <w:tcW w:w="1162" w:type="dxa"/>
            <w:tcBorders>
              <w:top w:val="nil"/>
              <w:left w:val="single" w:sz="6" w:space="0" w:color="auto"/>
              <w:bottom w:val="nil"/>
              <w:right w:val="single" w:sz="6" w:space="0" w:color="auto"/>
            </w:tcBorders>
          </w:tcPr>
          <w:p w:rsidR="007D16B1" w:rsidRPr="0006323A" w:rsidRDefault="007D16B1" w:rsidP="00EA1F9E">
            <w:pPr>
              <w:spacing w:after="0" w:line="240" w:lineRule="auto"/>
              <w:jc w:val="center"/>
              <w:rPr>
                <w:rFonts w:ascii="Times New Roman" w:eastAsia="Arial Unicode MS" w:hAnsi="Times New Roman"/>
                <w:sz w:val="20"/>
                <w:szCs w:val="20"/>
                <w:lang w:eastAsia="ru-RU"/>
              </w:rPr>
            </w:pPr>
            <w:r w:rsidRPr="0006323A">
              <w:rPr>
                <w:rFonts w:ascii="Times New Roman" w:eastAsia="Arial Unicode MS" w:hAnsi="Times New Roman" w:cs="Times New Roman"/>
                <w:sz w:val="20"/>
                <w:szCs w:val="20"/>
                <w:lang w:eastAsia="ru-RU"/>
              </w:rPr>
              <w:t xml:space="preserve">Пояснения </w:t>
            </w:r>
            <w:r w:rsidRPr="0006323A">
              <w:rPr>
                <w:rFonts w:ascii="Times New Roman" w:eastAsia="Arial Unicode MS" w:hAnsi="Times New Roman" w:cs="Times New Roman"/>
                <w:sz w:val="20"/>
                <w:szCs w:val="20"/>
                <w:vertAlign w:val="superscript"/>
                <w:lang w:eastAsia="ru-RU"/>
              </w:rPr>
              <w:t>1</w:t>
            </w:r>
          </w:p>
        </w:tc>
        <w:tc>
          <w:tcPr>
            <w:tcW w:w="4055" w:type="dxa"/>
            <w:gridSpan w:val="4"/>
            <w:tcBorders>
              <w:top w:val="nil"/>
              <w:left w:val="nil"/>
              <w:bottom w:val="nil"/>
              <w:right w:val="single" w:sz="6" w:space="0" w:color="auto"/>
            </w:tcBorders>
          </w:tcPr>
          <w:p w:rsidR="007D16B1" w:rsidRPr="0006323A" w:rsidRDefault="007D16B1" w:rsidP="00EA1F9E">
            <w:pPr>
              <w:spacing w:after="0" w:line="240" w:lineRule="auto"/>
              <w:jc w:val="center"/>
              <w:rPr>
                <w:rFonts w:ascii="Times New Roman" w:eastAsia="Arial Unicode MS" w:hAnsi="Times New Roman"/>
                <w:sz w:val="20"/>
                <w:szCs w:val="20"/>
                <w:lang w:eastAsia="ru-RU"/>
              </w:rPr>
            </w:pPr>
            <w:r w:rsidRPr="0006323A">
              <w:rPr>
                <w:rFonts w:ascii="Times New Roman" w:eastAsia="Arial Unicode MS" w:hAnsi="Times New Roman" w:cs="Times New Roman"/>
                <w:sz w:val="20"/>
                <w:szCs w:val="20"/>
                <w:lang w:eastAsia="ru-RU"/>
              </w:rPr>
              <w:t xml:space="preserve">Наименование показателя </w:t>
            </w:r>
            <w:r w:rsidRPr="0006323A">
              <w:rPr>
                <w:rFonts w:ascii="Times New Roman" w:eastAsia="Arial Unicode MS" w:hAnsi="Times New Roman" w:cs="Times New Roman"/>
                <w:sz w:val="20"/>
                <w:szCs w:val="20"/>
                <w:vertAlign w:val="superscript"/>
                <w:lang w:eastAsia="ru-RU"/>
              </w:rPr>
              <w:t>2</w:t>
            </w:r>
          </w:p>
        </w:tc>
        <w:tc>
          <w:tcPr>
            <w:tcW w:w="567" w:type="dxa"/>
            <w:gridSpan w:val="2"/>
            <w:tcBorders>
              <w:top w:val="nil"/>
              <w:left w:val="nil"/>
              <w:bottom w:val="nil"/>
              <w:right w:val="nil"/>
            </w:tcBorders>
            <w:vAlign w:val="bottom"/>
          </w:tcPr>
          <w:p w:rsidR="007D16B1" w:rsidRPr="0006323A" w:rsidRDefault="007D16B1" w:rsidP="00EA1F9E">
            <w:pPr>
              <w:spacing w:after="0" w:line="240" w:lineRule="auto"/>
              <w:jc w:val="right"/>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20</w:t>
            </w:r>
          </w:p>
        </w:tc>
        <w:tc>
          <w:tcPr>
            <w:tcW w:w="425" w:type="dxa"/>
            <w:tcBorders>
              <w:top w:val="nil"/>
              <w:left w:val="nil"/>
              <w:bottom w:val="single" w:sz="6" w:space="0" w:color="auto"/>
              <w:right w:val="nil"/>
            </w:tcBorders>
            <w:vAlign w:val="bottom"/>
          </w:tcPr>
          <w:p w:rsidR="007D16B1" w:rsidRPr="0006323A" w:rsidRDefault="007D16B1" w:rsidP="00EA1F9E">
            <w:pPr>
              <w:spacing w:after="0" w:line="240" w:lineRule="auto"/>
              <w:rPr>
                <w:rFonts w:ascii="Times New Roman" w:eastAsia="Arial Unicode MS" w:hAnsi="Times New Roman"/>
                <w:sz w:val="20"/>
                <w:szCs w:val="20"/>
                <w:lang w:eastAsia="ru-RU"/>
              </w:rPr>
            </w:pPr>
            <w:r>
              <w:rPr>
                <w:rFonts w:ascii="Times New Roman" w:eastAsia="Arial Unicode MS" w:hAnsi="Times New Roman" w:cs="Times New Roman"/>
                <w:sz w:val="20"/>
                <w:szCs w:val="20"/>
                <w:lang w:eastAsia="ru-RU"/>
              </w:rPr>
              <w:t>15</w:t>
            </w:r>
          </w:p>
        </w:tc>
        <w:tc>
          <w:tcPr>
            <w:tcW w:w="482" w:type="dxa"/>
            <w:tcBorders>
              <w:top w:val="nil"/>
              <w:left w:val="nil"/>
              <w:bottom w:val="nil"/>
              <w:right w:val="single" w:sz="6" w:space="0" w:color="auto"/>
            </w:tcBorders>
            <w:vAlign w:val="bottom"/>
          </w:tcPr>
          <w:p w:rsidR="007D16B1" w:rsidRPr="0006323A" w:rsidRDefault="007D16B1" w:rsidP="00EA1F9E">
            <w:pPr>
              <w:spacing w:after="0" w:line="240" w:lineRule="auto"/>
              <w:rPr>
                <w:rFonts w:ascii="Times New Roman" w:eastAsia="Arial Unicode MS" w:hAnsi="Times New Roman"/>
                <w:sz w:val="20"/>
                <w:szCs w:val="20"/>
                <w:lang w:eastAsia="ru-RU"/>
              </w:rPr>
            </w:pPr>
            <w:r w:rsidRPr="0006323A">
              <w:rPr>
                <w:rFonts w:ascii="Times New Roman" w:eastAsia="Arial Unicode MS" w:hAnsi="Times New Roman" w:cs="Times New Roman"/>
                <w:sz w:val="20"/>
                <w:szCs w:val="20"/>
                <w:lang w:eastAsia="ru-RU"/>
              </w:rPr>
              <w:t>г.</w:t>
            </w:r>
            <w:r w:rsidRPr="0006323A">
              <w:rPr>
                <w:rFonts w:ascii="Times New Roman" w:eastAsia="Arial Unicode MS" w:hAnsi="Times New Roman" w:cs="Times New Roman"/>
                <w:sz w:val="20"/>
                <w:szCs w:val="20"/>
                <w:vertAlign w:val="superscript"/>
                <w:lang w:eastAsia="ru-RU"/>
              </w:rPr>
              <w:t>3</w:t>
            </w:r>
          </w:p>
        </w:tc>
        <w:tc>
          <w:tcPr>
            <w:tcW w:w="379" w:type="dxa"/>
            <w:gridSpan w:val="2"/>
            <w:tcBorders>
              <w:top w:val="nil"/>
              <w:left w:val="nil"/>
              <w:bottom w:val="nil"/>
              <w:right w:val="nil"/>
            </w:tcBorders>
            <w:vAlign w:val="bottom"/>
          </w:tcPr>
          <w:p w:rsidR="007D16B1" w:rsidRPr="0006323A" w:rsidRDefault="007D16B1" w:rsidP="00EA1F9E">
            <w:pPr>
              <w:spacing w:after="0" w:line="240" w:lineRule="auto"/>
              <w:jc w:val="right"/>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20</w:t>
            </w:r>
          </w:p>
        </w:tc>
        <w:tc>
          <w:tcPr>
            <w:tcW w:w="415" w:type="dxa"/>
            <w:tcBorders>
              <w:top w:val="nil"/>
              <w:left w:val="nil"/>
              <w:bottom w:val="single" w:sz="6" w:space="0" w:color="auto"/>
              <w:right w:val="nil"/>
            </w:tcBorders>
            <w:vAlign w:val="bottom"/>
          </w:tcPr>
          <w:p w:rsidR="007D16B1" w:rsidRPr="0006323A" w:rsidRDefault="007D16B1" w:rsidP="00EA1F9E">
            <w:pPr>
              <w:spacing w:after="0" w:line="240" w:lineRule="auto"/>
              <w:rPr>
                <w:rFonts w:ascii="Times New Roman" w:eastAsia="Arial Unicode MS" w:hAnsi="Times New Roman"/>
                <w:sz w:val="20"/>
                <w:szCs w:val="20"/>
                <w:lang w:eastAsia="ru-RU"/>
              </w:rPr>
            </w:pPr>
            <w:r>
              <w:rPr>
                <w:rFonts w:ascii="Times New Roman" w:eastAsia="Arial Unicode MS" w:hAnsi="Times New Roman" w:cs="Times New Roman"/>
                <w:sz w:val="20"/>
                <w:szCs w:val="20"/>
                <w:lang w:eastAsia="ru-RU"/>
              </w:rPr>
              <w:t>14</w:t>
            </w:r>
          </w:p>
        </w:tc>
        <w:tc>
          <w:tcPr>
            <w:tcW w:w="481" w:type="dxa"/>
            <w:tcBorders>
              <w:top w:val="nil"/>
              <w:left w:val="nil"/>
              <w:bottom w:val="nil"/>
              <w:right w:val="single" w:sz="6" w:space="0" w:color="auto"/>
            </w:tcBorders>
            <w:vAlign w:val="bottom"/>
          </w:tcPr>
          <w:p w:rsidR="007D16B1" w:rsidRPr="0006323A" w:rsidRDefault="007D16B1" w:rsidP="00EA1F9E">
            <w:pPr>
              <w:spacing w:after="0" w:line="240" w:lineRule="auto"/>
              <w:rPr>
                <w:rFonts w:ascii="Times New Roman" w:eastAsia="Arial Unicode MS" w:hAnsi="Times New Roman"/>
                <w:sz w:val="20"/>
                <w:szCs w:val="20"/>
                <w:lang w:eastAsia="ru-RU"/>
              </w:rPr>
            </w:pPr>
            <w:r w:rsidRPr="0006323A">
              <w:rPr>
                <w:rFonts w:ascii="Times New Roman" w:eastAsia="Arial Unicode MS" w:hAnsi="Times New Roman" w:cs="Times New Roman"/>
                <w:sz w:val="20"/>
                <w:szCs w:val="20"/>
                <w:lang w:eastAsia="ru-RU"/>
              </w:rPr>
              <w:t>г.</w:t>
            </w:r>
            <w:r w:rsidRPr="0006323A">
              <w:rPr>
                <w:rFonts w:ascii="Times New Roman" w:eastAsia="Arial Unicode MS" w:hAnsi="Times New Roman" w:cs="Times New Roman"/>
                <w:sz w:val="20"/>
                <w:szCs w:val="20"/>
                <w:vertAlign w:val="superscript"/>
                <w:lang w:eastAsia="ru-RU"/>
              </w:rPr>
              <w:t>4</w:t>
            </w:r>
          </w:p>
        </w:tc>
        <w:tc>
          <w:tcPr>
            <w:tcW w:w="653" w:type="dxa"/>
            <w:tcBorders>
              <w:top w:val="nil"/>
              <w:left w:val="nil"/>
              <w:bottom w:val="nil"/>
              <w:right w:val="nil"/>
            </w:tcBorders>
            <w:vAlign w:val="bottom"/>
          </w:tcPr>
          <w:p w:rsidR="007D16B1" w:rsidRPr="0006323A" w:rsidRDefault="007D16B1" w:rsidP="00EA1F9E">
            <w:pPr>
              <w:spacing w:after="0" w:line="240" w:lineRule="auto"/>
              <w:jc w:val="right"/>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20</w:t>
            </w:r>
          </w:p>
        </w:tc>
        <w:tc>
          <w:tcPr>
            <w:tcW w:w="425" w:type="dxa"/>
            <w:tcBorders>
              <w:top w:val="nil"/>
              <w:left w:val="nil"/>
              <w:bottom w:val="single" w:sz="6" w:space="0" w:color="auto"/>
              <w:right w:val="nil"/>
            </w:tcBorders>
            <w:vAlign w:val="bottom"/>
          </w:tcPr>
          <w:p w:rsidR="007D16B1" w:rsidRPr="0006323A" w:rsidRDefault="007D16B1" w:rsidP="00EA1F9E">
            <w:pPr>
              <w:spacing w:after="0" w:line="240" w:lineRule="auto"/>
              <w:rPr>
                <w:rFonts w:ascii="Times New Roman" w:eastAsia="Arial Unicode MS" w:hAnsi="Times New Roman"/>
                <w:sz w:val="20"/>
                <w:szCs w:val="20"/>
                <w:lang w:eastAsia="ru-RU"/>
              </w:rPr>
            </w:pPr>
            <w:r>
              <w:rPr>
                <w:rFonts w:ascii="Times New Roman" w:eastAsia="Arial Unicode MS" w:hAnsi="Times New Roman" w:cs="Times New Roman"/>
                <w:sz w:val="20"/>
                <w:szCs w:val="20"/>
                <w:lang w:eastAsia="ru-RU"/>
              </w:rPr>
              <w:t>13</w:t>
            </w:r>
          </w:p>
        </w:tc>
        <w:tc>
          <w:tcPr>
            <w:tcW w:w="482" w:type="dxa"/>
            <w:tcBorders>
              <w:top w:val="nil"/>
              <w:left w:val="nil"/>
              <w:bottom w:val="nil"/>
              <w:right w:val="single" w:sz="6" w:space="0" w:color="auto"/>
            </w:tcBorders>
            <w:vAlign w:val="bottom"/>
          </w:tcPr>
          <w:p w:rsidR="007D16B1" w:rsidRPr="0006323A" w:rsidRDefault="007D16B1" w:rsidP="00EA1F9E">
            <w:pPr>
              <w:spacing w:after="0" w:line="240" w:lineRule="auto"/>
              <w:rPr>
                <w:rFonts w:ascii="Times New Roman" w:eastAsia="Arial Unicode MS" w:hAnsi="Times New Roman"/>
                <w:sz w:val="20"/>
                <w:szCs w:val="20"/>
                <w:lang w:eastAsia="ru-RU"/>
              </w:rPr>
            </w:pPr>
            <w:r w:rsidRPr="0006323A">
              <w:rPr>
                <w:rFonts w:ascii="Times New Roman" w:eastAsia="Arial Unicode MS" w:hAnsi="Times New Roman" w:cs="Times New Roman"/>
                <w:sz w:val="20"/>
                <w:szCs w:val="20"/>
                <w:lang w:eastAsia="ru-RU"/>
              </w:rPr>
              <w:t>г.</w:t>
            </w:r>
            <w:r w:rsidRPr="0006323A">
              <w:rPr>
                <w:rFonts w:ascii="Times New Roman" w:eastAsia="Arial Unicode MS" w:hAnsi="Times New Roman" w:cs="Times New Roman"/>
                <w:sz w:val="20"/>
                <w:szCs w:val="20"/>
                <w:vertAlign w:val="superscript"/>
                <w:lang w:eastAsia="ru-RU"/>
              </w:rPr>
              <w:t>5</w:t>
            </w:r>
          </w:p>
        </w:tc>
      </w:tr>
      <w:tr w:rsidR="007D16B1" w:rsidRPr="009A5DE8">
        <w:trPr>
          <w:cantSplit/>
        </w:trPr>
        <w:tc>
          <w:tcPr>
            <w:tcW w:w="1162" w:type="dxa"/>
            <w:tcBorders>
              <w:top w:val="nil"/>
              <w:left w:val="single" w:sz="6" w:space="0" w:color="auto"/>
              <w:bottom w:val="single" w:sz="6" w:space="0" w:color="auto"/>
              <w:right w:val="single" w:sz="6" w:space="0" w:color="auto"/>
            </w:tcBorders>
          </w:tcPr>
          <w:p w:rsidR="007D16B1" w:rsidRPr="0006323A" w:rsidRDefault="007D16B1" w:rsidP="00EA1F9E">
            <w:pPr>
              <w:spacing w:after="0" w:line="240" w:lineRule="auto"/>
              <w:jc w:val="center"/>
              <w:rPr>
                <w:rFonts w:ascii="Times New Roman" w:eastAsia="Arial Unicode MS" w:hAnsi="Times New Roman"/>
                <w:sz w:val="20"/>
                <w:szCs w:val="20"/>
                <w:lang w:eastAsia="ru-RU"/>
              </w:rPr>
            </w:pPr>
          </w:p>
        </w:tc>
        <w:tc>
          <w:tcPr>
            <w:tcW w:w="4055" w:type="dxa"/>
            <w:gridSpan w:val="4"/>
            <w:tcBorders>
              <w:top w:val="nil"/>
              <w:left w:val="nil"/>
              <w:bottom w:val="single" w:sz="6" w:space="0" w:color="auto"/>
              <w:right w:val="single" w:sz="6" w:space="0" w:color="auto"/>
            </w:tcBorders>
          </w:tcPr>
          <w:p w:rsidR="007D16B1" w:rsidRPr="0006323A" w:rsidRDefault="007D16B1" w:rsidP="00EA1F9E">
            <w:pPr>
              <w:spacing w:after="0" w:line="240" w:lineRule="auto"/>
              <w:jc w:val="center"/>
              <w:rPr>
                <w:rFonts w:ascii="Times New Roman" w:eastAsia="Arial Unicode MS" w:hAnsi="Times New Roman"/>
                <w:sz w:val="20"/>
                <w:szCs w:val="20"/>
                <w:lang w:eastAsia="ru-RU"/>
              </w:rPr>
            </w:pPr>
          </w:p>
        </w:tc>
        <w:tc>
          <w:tcPr>
            <w:tcW w:w="567" w:type="dxa"/>
            <w:gridSpan w:val="2"/>
            <w:tcBorders>
              <w:top w:val="nil"/>
              <w:left w:val="nil"/>
              <w:right w:val="nil"/>
            </w:tcBorders>
          </w:tcPr>
          <w:p w:rsidR="007D16B1" w:rsidRPr="0006323A" w:rsidRDefault="007D16B1" w:rsidP="00EA1F9E">
            <w:pPr>
              <w:spacing w:after="0" w:line="240" w:lineRule="auto"/>
              <w:jc w:val="right"/>
              <w:rPr>
                <w:rFonts w:ascii="Times New Roman" w:eastAsia="Arial Unicode MS" w:hAnsi="Times New Roman"/>
                <w:sz w:val="20"/>
                <w:szCs w:val="20"/>
                <w:lang w:eastAsia="ru-RU"/>
              </w:rPr>
            </w:pPr>
          </w:p>
        </w:tc>
        <w:tc>
          <w:tcPr>
            <w:tcW w:w="425" w:type="dxa"/>
            <w:tcBorders>
              <w:top w:val="nil"/>
              <w:left w:val="nil"/>
              <w:right w:val="nil"/>
            </w:tcBorders>
          </w:tcPr>
          <w:p w:rsidR="007D16B1" w:rsidRPr="0006323A" w:rsidRDefault="007D16B1" w:rsidP="00EA1F9E">
            <w:pPr>
              <w:spacing w:after="0" w:line="240" w:lineRule="auto"/>
              <w:rPr>
                <w:rFonts w:ascii="Times New Roman" w:eastAsia="Arial Unicode MS" w:hAnsi="Times New Roman"/>
                <w:sz w:val="20"/>
                <w:szCs w:val="20"/>
                <w:lang w:eastAsia="ru-RU"/>
              </w:rPr>
            </w:pPr>
          </w:p>
        </w:tc>
        <w:tc>
          <w:tcPr>
            <w:tcW w:w="482" w:type="dxa"/>
            <w:tcBorders>
              <w:top w:val="nil"/>
              <w:left w:val="nil"/>
              <w:right w:val="single" w:sz="6" w:space="0" w:color="auto"/>
            </w:tcBorders>
          </w:tcPr>
          <w:p w:rsidR="007D16B1" w:rsidRPr="0006323A" w:rsidRDefault="007D16B1" w:rsidP="00EA1F9E">
            <w:pPr>
              <w:spacing w:after="0" w:line="240" w:lineRule="auto"/>
              <w:rPr>
                <w:rFonts w:ascii="Times New Roman" w:eastAsia="Arial Unicode MS" w:hAnsi="Times New Roman"/>
                <w:sz w:val="20"/>
                <w:szCs w:val="20"/>
                <w:lang w:eastAsia="ru-RU"/>
              </w:rPr>
            </w:pPr>
          </w:p>
        </w:tc>
        <w:tc>
          <w:tcPr>
            <w:tcW w:w="379" w:type="dxa"/>
            <w:gridSpan w:val="2"/>
            <w:tcBorders>
              <w:top w:val="nil"/>
              <w:left w:val="nil"/>
              <w:right w:val="nil"/>
            </w:tcBorders>
          </w:tcPr>
          <w:p w:rsidR="007D16B1" w:rsidRPr="0006323A" w:rsidRDefault="007D16B1" w:rsidP="00EA1F9E">
            <w:pPr>
              <w:spacing w:after="0" w:line="240" w:lineRule="auto"/>
              <w:jc w:val="right"/>
              <w:rPr>
                <w:rFonts w:ascii="Times New Roman" w:eastAsia="Arial Unicode MS" w:hAnsi="Times New Roman"/>
                <w:sz w:val="20"/>
                <w:szCs w:val="20"/>
                <w:lang w:eastAsia="ru-RU"/>
              </w:rPr>
            </w:pPr>
          </w:p>
        </w:tc>
        <w:tc>
          <w:tcPr>
            <w:tcW w:w="415" w:type="dxa"/>
            <w:tcBorders>
              <w:top w:val="nil"/>
              <w:left w:val="nil"/>
              <w:right w:val="nil"/>
            </w:tcBorders>
          </w:tcPr>
          <w:p w:rsidR="007D16B1" w:rsidRPr="0006323A" w:rsidRDefault="007D16B1" w:rsidP="00EA1F9E">
            <w:pPr>
              <w:spacing w:after="0" w:line="240" w:lineRule="auto"/>
              <w:rPr>
                <w:rFonts w:ascii="Times New Roman" w:eastAsia="Arial Unicode MS" w:hAnsi="Times New Roman"/>
                <w:sz w:val="20"/>
                <w:szCs w:val="20"/>
                <w:lang w:eastAsia="ru-RU"/>
              </w:rPr>
            </w:pPr>
          </w:p>
        </w:tc>
        <w:tc>
          <w:tcPr>
            <w:tcW w:w="481" w:type="dxa"/>
            <w:tcBorders>
              <w:top w:val="nil"/>
              <w:left w:val="nil"/>
              <w:right w:val="single" w:sz="6" w:space="0" w:color="auto"/>
            </w:tcBorders>
          </w:tcPr>
          <w:p w:rsidR="007D16B1" w:rsidRPr="0006323A" w:rsidRDefault="007D16B1" w:rsidP="00EA1F9E">
            <w:pPr>
              <w:spacing w:after="0" w:line="240" w:lineRule="auto"/>
              <w:rPr>
                <w:rFonts w:ascii="Times New Roman" w:eastAsia="Arial Unicode MS" w:hAnsi="Times New Roman"/>
                <w:sz w:val="20"/>
                <w:szCs w:val="20"/>
                <w:lang w:eastAsia="ru-RU"/>
              </w:rPr>
            </w:pPr>
          </w:p>
        </w:tc>
        <w:tc>
          <w:tcPr>
            <w:tcW w:w="653" w:type="dxa"/>
            <w:tcBorders>
              <w:top w:val="nil"/>
              <w:left w:val="nil"/>
              <w:right w:val="nil"/>
            </w:tcBorders>
          </w:tcPr>
          <w:p w:rsidR="007D16B1" w:rsidRPr="0006323A" w:rsidRDefault="007D16B1" w:rsidP="00EA1F9E">
            <w:pPr>
              <w:spacing w:after="0" w:line="240" w:lineRule="auto"/>
              <w:jc w:val="right"/>
              <w:rPr>
                <w:rFonts w:ascii="Times New Roman" w:eastAsia="Arial Unicode MS" w:hAnsi="Times New Roman"/>
                <w:sz w:val="20"/>
                <w:szCs w:val="20"/>
                <w:lang w:eastAsia="ru-RU"/>
              </w:rPr>
            </w:pPr>
          </w:p>
        </w:tc>
        <w:tc>
          <w:tcPr>
            <w:tcW w:w="425" w:type="dxa"/>
            <w:tcBorders>
              <w:top w:val="nil"/>
              <w:left w:val="nil"/>
              <w:right w:val="nil"/>
            </w:tcBorders>
          </w:tcPr>
          <w:p w:rsidR="007D16B1" w:rsidRPr="0006323A" w:rsidRDefault="007D16B1" w:rsidP="00EA1F9E">
            <w:pPr>
              <w:spacing w:after="0" w:line="240" w:lineRule="auto"/>
              <w:rPr>
                <w:rFonts w:ascii="Times New Roman" w:eastAsia="Arial Unicode MS" w:hAnsi="Times New Roman"/>
                <w:sz w:val="20"/>
                <w:szCs w:val="20"/>
                <w:lang w:eastAsia="ru-RU"/>
              </w:rPr>
            </w:pPr>
          </w:p>
        </w:tc>
        <w:tc>
          <w:tcPr>
            <w:tcW w:w="482" w:type="dxa"/>
            <w:tcBorders>
              <w:top w:val="nil"/>
              <w:left w:val="nil"/>
              <w:right w:val="single" w:sz="6" w:space="0" w:color="auto"/>
            </w:tcBorders>
          </w:tcPr>
          <w:p w:rsidR="007D16B1" w:rsidRPr="0006323A" w:rsidRDefault="007D16B1" w:rsidP="00EA1F9E">
            <w:pPr>
              <w:spacing w:after="0" w:line="240" w:lineRule="auto"/>
              <w:rPr>
                <w:rFonts w:ascii="Times New Roman" w:eastAsia="Arial Unicode MS" w:hAnsi="Times New Roman"/>
                <w:sz w:val="20"/>
                <w:szCs w:val="20"/>
                <w:lang w:eastAsia="ru-RU"/>
              </w:rPr>
            </w:pPr>
          </w:p>
        </w:tc>
      </w:tr>
      <w:tr w:rsidR="007D16B1" w:rsidRPr="009A5DE8">
        <w:tc>
          <w:tcPr>
            <w:tcW w:w="1162" w:type="dxa"/>
            <w:tcBorders>
              <w:top w:val="single" w:sz="6" w:space="0" w:color="auto"/>
              <w:left w:val="single" w:sz="6" w:space="0" w:color="auto"/>
              <w:bottom w:val="nil"/>
              <w:right w:val="single" w:sz="6" w:space="0" w:color="auto"/>
            </w:tcBorders>
            <w:vAlign w:val="bottom"/>
          </w:tcPr>
          <w:p w:rsidR="007D16B1" w:rsidRPr="0006323A" w:rsidRDefault="007D16B1" w:rsidP="00EA1F9E">
            <w:pPr>
              <w:spacing w:after="0" w:line="240" w:lineRule="auto"/>
              <w:jc w:val="center"/>
              <w:rPr>
                <w:rFonts w:ascii="Times New Roman" w:eastAsia="Arial Unicode MS" w:hAnsi="Times New Roman"/>
                <w:sz w:val="20"/>
                <w:szCs w:val="20"/>
                <w:lang w:eastAsia="ru-RU"/>
              </w:rPr>
            </w:pPr>
          </w:p>
        </w:tc>
        <w:tc>
          <w:tcPr>
            <w:tcW w:w="4055" w:type="dxa"/>
            <w:gridSpan w:val="4"/>
            <w:tcBorders>
              <w:top w:val="single" w:sz="6" w:space="0" w:color="auto"/>
              <w:left w:val="nil"/>
              <w:bottom w:val="nil"/>
            </w:tcBorders>
            <w:vAlign w:val="bottom"/>
          </w:tcPr>
          <w:p w:rsidR="007D16B1" w:rsidRPr="0006323A" w:rsidRDefault="007D16B1" w:rsidP="00132524">
            <w:pPr>
              <w:spacing w:after="0" w:line="240" w:lineRule="auto"/>
              <w:jc w:val="center"/>
              <w:rPr>
                <w:rFonts w:ascii="Times New Roman" w:eastAsia="Arial Unicode MS" w:hAnsi="Times New Roman" w:cs="Times New Roman"/>
                <w:b/>
                <w:bCs/>
                <w:sz w:val="20"/>
                <w:szCs w:val="20"/>
                <w:lang w:eastAsia="ru-RU"/>
              </w:rPr>
            </w:pPr>
            <w:r w:rsidRPr="0006323A">
              <w:rPr>
                <w:rFonts w:ascii="Times New Roman" w:eastAsia="Arial Unicode MS" w:hAnsi="Times New Roman" w:cs="Times New Roman"/>
                <w:b/>
                <w:bCs/>
                <w:sz w:val="20"/>
                <w:szCs w:val="20"/>
                <w:lang w:eastAsia="ru-RU"/>
              </w:rPr>
              <w:t>ПАССИВ</w:t>
            </w:r>
          </w:p>
        </w:tc>
        <w:tc>
          <w:tcPr>
            <w:tcW w:w="1474" w:type="dxa"/>
            <w:gridSpan w:val="4"/>
            <w:tcBorders>
              <w:bottom w:val="nil"/>
            </w:tcBorders>
            <w:vAlign w:val="bottom"/>
          </w:tcPr>
          <w:p w:rsidR="007D16B1" w:rsidRPr="0006323A" w:rsidRDefault="007D16B1" w:rsidP="00132524">
            <w:pPr>
              <w:spacing w:after="0" w:line="240" w:lineRule="auto"/>
              <w:jc w:val="center"/>
              <w:rPr>
                <w:rFonts w:ascii="Times New Roman" w:eastAsia="Arial Unicode MS" w:hAnsi="Times New Roman"/>
                <w:sz w:val="20"/>
                <w:szCs w:val="20"/>
                <w:lang w:eastAsia="ru-RU"/>
              </w:rPr>
            </w:pPr>
          </w:p>
        </w:tc>
        <w:tc>
          <w:tcPr>
            <w:tcW w:w="1275" w:type="dxa"/>
            <w:gridSpan w:val="4"/>
            <w:tcBorders>
              <w:bottom w:val="nil"/>
            </w:tcBorders>
            <w:vAlign w:val="bottom"/>
          </w:tcPr>
          <w:p w:rsidR="007D16B1" w:rsidRPr="0006323A" w:rsidRDefault="007D16B1" w:rsidP="00132524">
            <w:pPr>
              <w:spacing w:after="0" w:line="240" w:lineRule="auto"/>
              <w:jc w:val="center"/>
              <w:rPr>
                <w:rFonts w:ascii="Times New Roman" w:eastAsia="Arial Unicode MS" w:hAnsi="Times New Roman"/>
                <w:sz w:val="20"/>
                <w:szCs w:val="20"/>
                <w:lang w:eastAsia="ru-RU"/>
              </w:rPr>
            </w:pPr>
          </w:p>
        </w:tc>
        <w:tc>
          <w:tcPr>
            <w:tcW w:w="1560" w:type="dxa"/>
            <w:gridSpan w:val="3"/>
            <w:tcBorders>
              <w:bottom w:val="nil"/>
            </w:tcBorders>
            <w:vAlign w:val="bottom"/>
          </w:tcPr>
          <w:p w:rsidR="007D16B1" w:rsidRPr="0006323A" w:rsidRDefault="007D16B1" w:rsidP="00132524">
            <w:pPr>
              <w:spacing w:after="0" w:line="240" w:lineRule="auto"/>
              <w:jc w:val="center"/>
              <w:rPr>
                <w:rFonts w:ascii="Times New Roman" w:eastAsia="Arial Unicode MS" w:hAnsi="Times New Roman"/>
                <w:sz w:val="20"/>
                <w:szCs w:val="20"/>
                <w:lang w:eastAsia="ru-RU"/>
              </w:rPr>
            </w:pPr>
          </w:p>
        </w:tc>
      </w:tr>
      <w:tr w:rsidR="007D16B1" w:rsidRPr="009A5DE8">
        <w:tc>
          <w:tcPr>
            <w:tcW w:w="1162" w:type="dxa"/>
            <w:tcBorders>
              <w:top w:val="nil"/>
              <w:left w:val="single" w:sz="6" w:space="0" w:color="auto"/>
              <w:bottom w:val="nil"/>
              <w:right w:val="single" w:sz="6" w:space="0" w:color="auto"/>
            </w:tcBorders>
            <w:vAlign w:val="bottom"/>
          </w:tcPr>
          <w:p w:rsidR="007D16B1" w:rsidRPr="0006323A" w:rsidRDefault="007D16B1" w:rsidP="00EA1F9E">
            <w:pPr>
              <w:spacing w:after="0" w:line="240" w:lineRule="auto"/>
              <w:jc w:val="center"/>
              <w:rPr>
                <w:rFonts w:ascii="Times New Roman" w:eastAsia="Arial Unicode MS" w:hAnsi="Times New Roman"/>
                <w:sz w:val="20"/>
                <w:szCs w:val="20"/>
                <w:lang w:eastAsia="ru-RU"/>
              </w:rPr>
            </w:pPr>
          </w:p>
        </w:tc>
        <w:tc>
          <w:tcPr>
            <w:tcW w:w="4055" w:type="dxa"/>
            <w:gridSpan w:val="4"/>
            <w:tcBorders>
              <w:top w:val="nil"/>
              <w:left w:val="nil"/>
              <w:bottom w:val="nil"/>
            </w:tcBorders>
            <w:vAlign w:val="bottom"/>
          </w:tcPr>
          <w:p w:rsidR="007D16B1" w:rsidRPr="0006323A" w:rsidRDefault="007D16B1" w:rsidP="00132524">
            <w:pPr>
              <w:spacing w:before="120" w:after="0" w:line="240" w:lineRule="auto"/>
              <w:jc w:val="center"/>
              <w:rPr>
                <w:rFonts w:ascii="Times New Roman" w:eastAsia="Arial Unicode MS" w:hAnsi="Times New Roman"/>
                <w:b/>
                <w:bCs/>
                <w:sz w:val="20"/>
                <w:szCs w:val="20"/>
                <w:lang w:eastAsia="ru-RU"/>
              </w:rPr>
            </w:pPr>
            <w:r w:rsidRPr="0006323A">
              <w:rPr>
                <w:rFonts w:ascii="Times New Roman" w:eastAsia="Arial Unicode MS" w:hAnsi="Times New Roman" w:cs="Times New Roman"/>
                <w:b/>
                <w:bCs/>
                <w:sz w:val="20"/>
                <w:szCs w:val="20"/>
                <w:lang w:eastAsia="ru-RU"/>
              </w:rPr>
              <w:t xml:space="preserve">III. КАПИТАЛ И РЕЗЕРВЫ </w:t>
            </w:r>
            <w:r w:rsidRPr="0006323A">
              <w:rPr>
                <w:rFonts w:ascii="Times New Roman" w:eastAsia="Arial Unicode MS" w:hAnsi="Times New Roman" w:cs="Times New Roman"/>
                <w:b/>
                <w:bCs/>
                <w:sz w:val="20"/>
                <w:szCs w:val="20"/>
                <w:vertAlign w:val="superscript"/>
                <w:lang w:eastAsia="ru-RU"/>
              </w:rPr>
              <w:t>6</w:t>
            </w:r>
          </w:p>
        </w:tc>
        <w:tc>
          <w:tcPr>
            <w:tcW w:w="1474" w:type="dxa"/>
            <w:gridSpan w:val="4"/>
            <w:tcBorders>
              <w:top w:val="nil"/>
              <w:bottom w:val="nil"/>
            </w:tcBorders>
            <w:vAlign w:val="bottom"/>
          </w:tcPr>
          <w:p w:rsidR="007D16B1" w:rsidRPr="0006323A" w:rsidRDefault="007D16B1" w:rsidP="00132524">
            <w:pPr>
              <w:spacing w:after="0" w:line="240" w:lineRule="auto"/>
              <w:jc w:val="center"/>
              <w:rPr>
                <w:rFonts w:ascii="Times New Roman" w:eastAsia="Arial Unicode MS" w:hAnsi="Times New Roman"/>
                <w:sz w:val="20"/>
                <w:szCs w:val="20"/>
                <w:lang w:eastAsia="ru-RU"/>
              </w:rPr>
            </w:pPr>
          </w:p>
        </w:tc>
        <w:tc>
          <w:tcPr>
            <w:tcW w:w="1275" w:type="dxa"/>
            <w:gridSpan w:val="4"/>
            <w:tcBorders>
              <w:top w:val="nil"/>
              <w:bottom w:val="nil"/>
            </w:tcBorders>
            <w:vAlign w:val="bottom"/>
          </w:tcPr>
          <w:p w:rsidR="007D16B1" w:rsidRPr="0006323A" w:rsidRDefault="007D16B1" w:rsidP="00132524">
            <w:pPr>
              <w:spacing w:after="0" w:line="240" w:lineRule="auto"/>
              <w:jc w:val="center"/>
              <w:rPr>
                <w:rFonts w:ascii="Times New Roman" w:eastAsia="Arial Unicode MS" w:hAnsi="Times New Roman"/>
                <w:sz w:val="20"/>
                <w:szCs w:val="20"/>
                <w:lang w:eastAsia="ru-RU"/>
              </w:rPr>
            </w:pPr>
          </w:p>
        </w:tc>
        <w:tc>
          <w:tcPr>
            <w:tcW w:w="1560" w:type="dxa"/>
            <w:gridSpan w:val="3"/>
            <w:tcBorders>
              <w:top w:val="nil"/>
              <w:bottom w:val="nil"/>
            </w:tcBorders>
            <w:vAlign w:val="bottom"/>
          </w:tcPr>
          <w:p w:rsidR="007D16B1" w:rsidRPr="0006323A" w:rsidRDefault="007D16B1" w:rsidP="00132524">
            <w:pPr>
              <w:spacing w:after="0" w:line="240" w:lineRule="auto"/>
              <w:jc w:val="center"/>
              <w:rPr>
                <w:rFonts w:ascii="Times New Roman" w:eastAsia="Arial Unicode MS" w:hAnsi="Times New Roman"/>
                <w:sz w:val="20"/>
                <w:szCs w:val="20"/>
                <w:lang w:eastAsia="ru-RU"/>
              </w:rPr>
            </w:pPr>
          </w:p>
        </w:tc>
      </w:tr>
      <w:tr w:rsidR="007D16B1" w:rsidRPr="009A5DE8">
        <w:trPr>
          <w:trHeight w:val="284"/>
        </w:trPr>
        <w:tc>
          <w:tcPr>
            <w:tcW w:w="1162" w:type="dxa"/>
            <w:tcBorders>
              <w:top w:val="nil"/>
              <w:left w:val="single" w:sz="6" w:space="0" w:color="auto"/>
              <w:bottom w:val="single" w:sz="6" w:space="0" w:color="auto"/>
              <w:right w:val="single" w:sz="6" w:space="0" w:color="auto"/>
            </w:tcBorders>
            <w:vAlign w:val="bottom"/>
          </w:tcPr>
          <w:p w:rsidR="007D16B1" w:rsidRPr="0006323A" w:rsidRDefault="007D16B1" w:rsidP="004B297B">
            <w:pPr>
              <w:spacing w:after="0" w:line="240" w:lineRule="auto"/>
              <w:jc w:val="center"/>
              <w:rPr>
                <w:rFonts w:ascii="Times New Roman" w:eastAsia="Arial Unicode MS" w:hAnsi="Times New Roman"/>
                <w:sz w:val="20"/>
                <w:szCs w:val="20"/>
                <w:lang w:eastAsia="ru-RU"/>
              </w:rPr>
            </w:pPr>
          </w:p>
        </w:tc>
        <w:tc>
          <w:tcPr>
            <w:tcW w:w="4055" w:type="dxa"/>
            <w:gridSpan w:val="4"/>
            <w:tcBorders>
              <w:top w:val="nil"/>
              <w:left w:val="nil"/>
              <w:bottom w:val="single" w:sz="6" w:space="0" w:color="auto"/>
            </w:tcBorders>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Уставный капитал (складочный капитал, уставный фонд, вклады товарищей)</w:t>
            </w:r>
          </w:p>
        </w:tc>
        <w:tc>
          <w:tcPr>
            <w:tcW w:w="1474" w:type="dxa"/>
            <w:gridSpan w:val="4"/>
            <w:tcBorders>
              <w:top w:val="nil"/>
            </w:tcBorders>
            <w:vAlign w:val="bottom"/>
          </w:tcPr>
          <w:p w:rsidR="007D16B1" w:rsidRPr="009A5DE8" w:rsidRDefault="007D16B1" w:rsidP="003229FE">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1 400</w:t>
            </w:r>
          </w:p>
        </w:tc>
        <w:tc>
          <w:tcPr>
            <w:tcW w:w="1275" w:type="dxa"/>
            <w:gridSpan w:val="4"/>
            <w:tcBorders>
              <w:top w:val="nil"/>
            </w:tcBorders>
            <w:vAlign w:val="bottom"/>
          </w:tcPr>
          <w:p w:rsidR="007D16B1" w:rsidRPr="009A5DE8" w:rsidRDefault="007D16B1" w:rsidP="003229FE">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1 400</w:t>
            </w:r>
          </w:p>
        </w:tc>
        <w:tc>
          <w:tcPr>
            <w:tcW w:w="1560" w:type="dxa"/>
            <w:gridSpan w:val="3"/>
            <w:tcBorders>
              <w:top w:val="nil"/>
            </w:tcBorders>
            <w:vAlign w:val="bottom"/>
          </w:tcPr>
          <w:p w:rsidR="007D16B1" w:rsidRPr="009A5DE8" w:rsidRDefault="007D16B1" w:rsidP="003229FE">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1 400</w:t>
            </w:r>
          </w:p>
        </w:tc>
      </w:tr>
      <w:tr w:rsidR="007D16B1" w:rsidRPr="009A5DE8">
        <w:trPr>
          <w:trHeight w:val="231"/>
        </w:trPr>
        <w:tc>
          <w:tcPr>
            <w:tcW w:w="1162" w:type="dxa"/>
            <w:tcBorders>
              <w:top w:val="single" w:sz="6" w:space="0" w:color="auto"/>
              <w:left w:val="single" w:sz="6" w:space="0" w:color="auto"/>
              <w:bottom w:val="single" w:sz="6" w:space="0" w:color="auto"/>
              <w:right w:val="single" w:sz="6" w:space="0" w:color="auto"/>
            </w:tcBorders>
            <w:vAlign w:val="bottom"/>
          </w:tcPr>
          <w:p w:rsidR="007D16B1" w:rsidRPr="0006323A" w:rsidRDefault="007D16B1" w:rsidP="004B297B">
            <w:pPr>
              <w:spacing w:after="0" w:line="240" w:lineRule="auto"/>
              <w:jc w:val="center"/>
              <w:rPr>
                <w:rFonts w:ascii="Times New Roman" w:eastAsia="Arial Unicode MS" w:hAnsi="Times New Roman"/>
                <w:sz w:val="20"/>
                <w:szCs w:val="20"/>
                <w:lang w:eastAsia="ru-RU"/>
              </w:rPr>
            </w:pPr>
          </w:p>
        </w:tc>
        <w:tc>
          <w:tcPr>
            <w:tcW w:w="4055" w:type="dxa"/>
            <w:gridSpan w:val="4"/>
            <w:tcBorders>
              <w:top w:val="single" w:sz="6" w:space="0" w:color="auto"/>
              <w:left w:val="nil"/>
              <w:bottom w:val="single" w:sz="6" w:space="0" w:color="auto"/>
            </w:tcBorders>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Переоценка внеоборотных активов</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300</w:t>
            </w:r>
          </w:p>
        </w:tc>
        <w:tc>
          <w:tcPr>
            <w:tcW w:w="1275"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180</w:t>
            </w:r>
          </w:p>
        </w:tc>
        <w:tc>
          <w:tcPr>
            <w:tcW w:w="1560"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100</w:t>
            </w:r>
          </w:p>
        </w:tc>
      </w:tr>
      <w:tr w:rsidR="007D16B1" w:rsidRPr="009A5DE8">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7D16B1" w:rsidRPr="0006323A" w:rsidRDefault="007D16B1" w:rsidP="004B297B">
            <w:pPr>
              <w:spacing w:after="0" w:line="240" w:lineRule="auto"/>
              <w:jc w:val="center"/>
              <w:rPr>
                <w:rFonts w:ascii="Times New Roman" w:eastAsia="Arial Unicode MS" w:hAnsi="Times New Roman"/>
                <w:sz w:val="20"/>
                <w:szCs w:val="20"/>
                <w:lang w:eastAsia="ru-RU"/>
              </w:rPr>
            </w:pPr>
          </w:p>
        </w:tc>
        <w:tc>
          <w:tcPr>
            <w:tcW w:w="4055" w:type="dxa"/>
            <w:gridSpan w:val="4"/>
            <w:tcBorders>
              <w:top w:val="single" w:sz="6" w:space="0" w:color="auto"/>
              <w:left w:val="nil"/>
            </w:tcBorders>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Добавочный капитал (без переоценки)</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150</w:t>
            </w:r>
          </w:p>
        </w:tc>
        <w:tc>
          <w:tcPr>
            <w:tcW w:w="1275"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150</w:t>
            </w:r>
          </w:p>
        </w:tc>
        <w:tc>
          <w:tcPr>
            <w:tcW w:w="1560"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150</w:t>
            </w:r>
          </w:p>
        </w:tc>
      </w:tr>
      <w:tr w:rsidR="007D16B1" w:rsidRPr="009A5DE8">
        <w:trPr>
          <w:trHeight w:val="284"/>
        </w:trPr>
        <w:tc>
          <w:tcPr>
            <w:tcW w:w="1162" w:type="dxa"/>
            <w:tcBorders>
              <w:top w:val="single" w:sz="6" w:space="0" w:color="auto"/>
              <w:left w:val="single" w:sz="6" w:space="0" w:color="auto"/>
              <w:bottom w:val="single" w:sz="6" w:space="0" w:color="auto"/>
            </w:tcBorders>
            <w:vAlign w:val="bottom"/>
          </w:tcPr>
          <w:p w:rsidR="007D16B1" w:rsidRPr="0006323A" w:rsidRDefault="007D16B1" w:rsidP="004B297B">
            <w:pPr>
              <w:spacing w:after="0" w:line="240" w:lineRule="auto"/>
              <w:jc w:val="center"/>
              <w:rPr>
                <w:rFonts w:ascii="Times New Roman" w:eastAsia="Arial Unicode MS" w:hAnsi="Times New Roman"/>
                <w:sz w:val="20"/>
                <w:szCs w:val="20"/>
                <w:lang w:eastAsia="ru-RU"/>
              </w:rPr>
            </w:pPr>
          </w:p>
        </w:tc>
        <w:tc>
          <w:tcPr>
            <w:tcW w:w="4055" w:type="dxa"/>
            <w:gridSpan w:val="4"/>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Нераспределенная прибыль (непокрытый убыток)</w:t>
            </w:r>
          </w:p>
        </w:tc>
        <w:tc>
          <w:tcPr>
            <w:tcW w:w="1474" w:type="dxa"/>
            <w:gridSpan w:val="4"/>
            <w:vAlign w:val="center"/>
          </w:tcPr>
          <w:p w:rsidR="007D16B1" w:rsidRPr="009A5DE8" w:rsidRDefault="007D16B1">
            <w:pPr>
              <w:jc w:val="center"/>
              <w:rPr>
                <w:rFonts w:ascii="Times New Roman" w:hAnsi="Times New Roman" w:cs="Times New Roman"/>
                <w:sz w:val="20"/>
                <w:szCs w:val="20"/>
              </w:rPr>
            </w:pPr>
            <w:r w:rsidRPr="009A5DE8">
              <w:rPr>
                <w:rFonts w:ascii="Times New Roman" w:hAnsi="Times New Roman" w:cs="Times New Roman"/>
                <w:sz w:val="20"/>
                <w:szCs w:val="20"/>
              </w:rPr>
              <w:t>33 078</w:t>
            </w:r>
          </w:p>
        </w:tc>
        <w:tc>
          <w:tcPr>
            <w:tcW w:w="1275" w:type="dxa"/>
            <w:gridSpan w:val="4"/>
            <w:tcBorders>
              <w:left w:val="nil"/>
            </w:tcBorders>
            <w:vAlign w:val="center"/>
          </w:tcPr>
          <w:p w:rsidR="007D16B1" w:rsidRPr="009A5DE8" w:rsidRDefault="007D16B1">
            <w:pPr>
              <w:jc w:val="center"/>
              <w:rPr>
                <w:rFonts w:ascii="Times New Roman" w:hAnsi="Times New Roman" w:cs="Times New Roman"/>
                <w:sz w:val="20"/>
                <w:szCs w:val="20"/>
              </w:rPr>
            </w:pPr>
            <w:r w:rsidRPr="009A5DE8">
              <w:rPr>
                <w:rFonts w:ascii="Times New Roman" w:hAnsi="Times New Roman" w:cs="Times New Roman"/>
                <w:sz w:val="20"/>
                <w:szCs w:val="20"/>
              </w:rPr>
              <w:t>25 430</w:t>
            </w:r>
          </w:p>
        </w:tc>
        <w:tc>
          <w:tcPr>
            <w:tcW w:w="1560" w:type="dxa"/>
            <w:gridSpan w:val="3"/>
            <w:tcBorders>
              <w:left w:val="nil"/>
            </w:tcBorders>
            <w:vAlign w:val="center"/>
          </w:tcPr>
          <w:p w:rsidR="007D16B1" w:rsidRPr="009A5DE8" w:rsidRDefault="007D16B1">
            <w:pPr>
              <w:jc w:val="center"/>
              <w:rPr>
                <w:rFonts w:ascii="Times New Roman" w:hAnsi="Times New Roman" w:cs="Times New Roman"/>
                <w:sz w:val="20"/>
                <w:szCs w:val="20"/>
              </w:rPr>
            </w:pPr>
            <w:r w:rsidRPr="009A5DE8">
              <w:rPr>
                <w:rFonts w:ascii="Times New Roman" w:hAnsi="Times New Roman" w:cs="Times New Roman"/>
                <w:sz w:val="20"/>
                <w:szCs w:val="20"/>
              </w:rPr>
              <w:t>27 066</w:t>
            </w:r>
          </w:p>
        </w:tc>
      </w:tr>
      <w:tr w:rsidR="007D16B1" w:rsidRPr="009A5DE8">
        <w:trPr>
          <w:trHeight w:val="284"/>
        </w:trPr>
        <w:tc>
          <w:tcPr>
            <w:tcW w:w="1162" w:type="dxa"/>
            <w:tcBorders>
              <w:top w:val="single" w:sz="6" w:space="0" w:color="auto"/>
              <w:left w:val="single" w:sz="6" w:space="0" w:color="auto"/>
              <w:bottom w:val="single" w:sz="6" w:space="0" w:color="auto"/>
            </w:tcBorders>
            <w:vAlign w:val="bottom"/>
          </w:tcPr>
          <w:p w:rsidR="007D16B1" w:rsidRPr="0006323A" w:rsidRDefault="007D16B1" w:rsidP="004B297B">
            <w:pPr>
              <w:spacing w:after="0" w:line="240" w:lineRule="auto"/>
              <w:jc w:val="center"/>
              <w:rPr>
                <w:rFonts w:ascii="Times New Roman" w:eastAsia="Arial Unicode MS" w:hAnsi="Times New Roman"/>
                <w:sz w:val="20"/>
                <w:szCs w:val="20"/>
                <w:lang w:eastAsia="ru-RU"/>
              </w:rPr>
            </w:pPr>
          </w:p>
        </w:tc>
        <w:tc>
          <w:tcPr>
            <w:tcW w:w="4055" w:type="dxa"/>
            <w:gridSpan w:val="4"/>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 xml:space="preserve">в том числе промежуточные дивиденды </w:t>
            </w:r>
          </w:p>
        </w:tc>
        <w:tc>
          <w:tcPr>
            <w:tcW w:w="1474" w:type="dxa"/>
            <w:gridSpan w:val="4"/>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(4 000)</w:t>
            </w:r>
          </w:p>
        </w:tc>
        <w:tc>
          <w:tcPr>
            <w:tcW w:w="1275" w:type="dxa"/>
            <w:gridSpan w:val="4"/>
            <w:tcBorders>
              <w:left w:val="nil"/>
            </w:tcBorders>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(6 000)</w:t>
            </w:r>
          </w:p>
        </w:tc>
        <w:tc>
          <w:tcPr>
            <w:tcW w:w="1560" w:type="dxa"/>
            <w:gridSpan w:val="3"/>
            <w:tcBorders>
              <w:left w:val="nil"/>
            </w:tcBorders>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(5 000)</w:t>
            </w:r>
          </w:p>
        </w:tc>
      </w:tr>
      <w:tr w:rsidR="007D16B1" w:rsidRPr="009A5DE8">
        <w:trPr>
          <w:trHeight w:val="284"/>
        </w:trPr>
        <w:tc>
          <w:tcPr>
            <w:tcW w:w="1162" w:type="dxa"/>
            <w:tcBorders>
              <w:top w:val="single" w:sz="6" w:space="0" w:color="auto"/>
              <w:left w:val="single" w:sz="6" w:space="0" w:color="auto"/>
              <w:bottom w:val="single" w:sz="6" w:space="0" w:color="auto"/>
            </w:tcBorders>
            <w:vAlign w:val="bottom"/>
          </w:tcPr>
          <w:p w:rsidR="007D16B1" w:rsidRPr="0006323A" w:rsidRDefault="007D16B1" w:rsidP="004B297B">
            <w:pPr>
              <w:spacing w:after="0" w:line="240" w:lineRule="auto"/>
              <w:jc w:val="center"/>
              <w:rPr>
                <w:rFonts w:ascii="Times New Roman" w:eastAsia="Arial Unicode MS" w:hAnsi="Times New Roman"/>
                <w:sz w:val="20"/>
                <w:szCs w:val="20"/>
                <w:lang w:eastAsia="ru-RU"/>
              </w:rPr>
            </w:pPr>
          </w:p>
        </w:tc>
        <w:tc>
          <w:tcPr>
            <w:tcW w:w="4055" w:type="dxa"/>
            <w:gridSpan w:val="4"/>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Итого по разделу III</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34 928</w:t>
            </w:r>
          </w:p>
        </w:tc>
        <w:tc>
          <w:tcPr>
            <w:tcW w:w="1275" w:type="dxa"/>
            <w:gridSpan w:val="4"/>
            <w:tcBorders>
              <w:left w:val="nil"/>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27 160</w:t>
            </w:r>
          </w:p>
        </w:tc>
        <w:tc>
          <w:tcPr>
            <w:tcW w:w="1560" w:type="dxa"/>
            <w:gridSpan w:val="3"/>
            <w:tcBorders>
              <w:left w:val="nil"/>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28 716</w:t>
            </w:r>
          </w:p>
        </w:tc>
      </w:tr>
      <w:tr w:rsidR="007D16B1" w:rsidRPr="009A5DE8">
        <w:tc>
          <w:tcPr>
            <w:tcW w:w="1162" w:type="dxa"/>
            <w:tcBorders>
              <w:top w:val="single" w:sz="6" w:space="0" w:color="auto"/>
              <w:left w:val="single" w:sz="6" w:space="0" w:color="auto"/>
              <w:bottom w:val="nil"/>
              <w:right w:val="single" w:sz="6" w:space="0" w:color="auto"/>
            </w:tcBorders>
            <w:vAlign w:val="bottom"/>
          </w:tcPr>
          <w:p w:rsidR="007D16B1" w:rsidRPr="0006323A" w:rsidRDefault="007D16B1" w:rsidP="00EA1F9E">
            <w:pPr>
              <w:spacing w:after="0" w:line="240" w:lineRule="auto"/>
              <w:jc w:val="center"/>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5.3</w:t>
            </w:r>
          </w:p>
        </w:tc>
        <w:tc>
          <w:tcPr>
            <w:tcW w:w="4055" w:type="dxa"/>
            <w:gridSpan w:val="4"/>
            <w:tcBorders>
              <w:left w:val="nil"/>
              <w:bottom w:val="nil"/>
            </w:tcBorders>
            <w:vAlign w:val="bottom"/>
          </w:tcPr>
          <w:p w:rsidR="007D16B1" w:rsidRPr="0006323A" w:rsidRDefault="007D16B1" w:rsidP="00132524">
            <w:pPr>
              <w:spacing w:before="120" w:after="0" w:line="240" w:lineRule="auto"/>
              <w:jc w:val="center"/>
              <w:rPr>
                <w:rFonts w:ascii="Times New Roman" w:eastAsia="Arial Unicode MS" w:hAnsi="Times New Roman" w:cs="Times New Roman"/>
                <w:b/>
                <w:bCs/>
                <w:sz w:val="20"/>
                <w:szCs w:val="20"/>
                <w:lang w:eastAsia="ru-RU"/>
              </w:rPr>
            </w:pPr>
            <w:r w:rsidRPr="0006323A">
              <w:rPr>
                <w:rFonts w:ascii="Times New Roman" w:eastAsia="Arial Unicode MS" w:hAnsi="Times New Roman" w:cs="Times New Roman"/>
                <w:b/>
                <w:bCs/>
                <w:sz w:val="20"/>
                <w:szCs w:val="20"/>
                <w:lang w:eastAsia="ru-RU"/>
              </w:rPr>
              <w:t>IV. ДОЛГОСРОЧНЫЕ ОБЯЗАТЕЛЬСТВА</w:t>
            </w:r>
          </w:p>
        </w:tc>
        <w:tc>
          <w:tcPr>
            <w:tcW w:w="1474" w:type="dxa"/>
            <w:gridSpan w:val="4"/>
            <w:vAlign w:val="bottom"/>
          </w:tcPr>
          <w:p w:rsidR="007D16B1" w:rsidRPr="0006323A" w:rsidRDefault="007D16B1" w:rsidP="00132524">
            <w:pPr>
              <w:spacing w:after="0" w:line="240" w:lineRule="auto"/>
              <w:jc w:val="center"/>
              <w:rPr>
                <w:rFonts w:ascii="Times New Roman" w:eastAsia="Arial Unicode MS" w:hAnsi="Times New Roman"/>
                <w:sz w:val="20"/>
                <w:szCs w:val="20"/>
                <w:lang w:eastAsia="ru-RU"/>
              </w:rPr>
            </w:pPr>
          </w:p>
        </w:tc>
        <w:tc>
          <w:tcPr>
            <w:tcW w:w="1275" w:type="dxa"/>
            <w:gridSpan w:val="4"/>
            <w:vAlign w:val="bottom"/>
          </w:tcPr>
          <w:p w:rsidR="007D16B1" w:rsidRPr="0006323A" w:rsidRDefault="007D16B1" w:rsidP="00132524">
            <w:pPr>
              <w:spacing w:after="0" w:line="240" w:lineRule="auto"/>
              <w:jc w:val="center"/>
              <w:rPr>
                <w:rFonts w:ascii="Times New Roman" w:eastAsia="Arial Unicode MS" w:hAnsi="Times New Roman"/>
                <w:sz w:val="20"/>
                <w:szCs w:val="20"/>
                <w:lang w:eastAsia="ru-RU"/>
              </w:rPr>
            </w:pPr>
          </w:p>
        </w:tc>
        <w:tc>
          <w:tcPr>
            <w:tcW w:w="1560" w:type="dxa"/>
            <w:gridSpan w:val="3"/>
            <w:vAlign w:val="bottom"/>
          </w:tcPr>
          <w:p w:rsidR="007D16B1" w:rsidRPr="0006323A" w:rsidRDefault="007D16B1" w:rsidP="00132524">
            <w:pPr>
              <w:spacing w:after="0" w:line="240" w:lineRule="auto"/>
              <w:jc w:val="center"/>
              <w:rPr>
                <w:rFonts w:ascii="Times New Roman" w:eastAsia="Arial Unicode MS" w:hAnsi="Times New Roman"/>
                <w:sz w:val="20"/>
                <w:szCs w:val="20"/>
                <w:lang w:eastAsia="ru-RU"/>
              </w:rPr>
            </w:pPr>
          </w:p>
        </w:tc>
      </w:tr>
      <w:tr w:rsidR="007D16B1" w:rsidRPr="009A5DE8">
        <w:trPr>
          <w:trHeight w:val="284"/>
        </w:trPr>
        <w:tc>
          <w:tcPr>
            <w:tcW w:w="1162" w:type="dxa"/>
            <w:tcBorders>
              <w:top w:val="nil"/>
              <w:left w:val="single" w:sz="6" w:space="0" w:color="auto"/>
              <w:bottom w:val="single" w:sz="6" w:space="0" w:color="auto"/>
              <w:right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sz w:val="20"/>
                <w:szCs w:val="20"/>
                <w:lang w:eastAsia="ru-RU"/>
              </w:rPr>
            </w:pPr>
          </w:p>
        </w:tc>
        <w:tc>
          <w:tcPr>
            <w:tcW w:w="4055" w:type="dxa"/>
            <w:gridSpan w:val="4"/>
            <w:tcBorders>
              <w:top w:val="nil"/>
              <w:left w:val="nil"/>
              <w:bottom w:val="single" w:sz="6" w:space="0" w:color="auto"/>
            </w:tcBorders>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Заемные средства</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5 942</w:t>
            </w:r>
          </w:p>
        </w:tc>
        <w:tc>
          <w:tcPr>
            <w:tcW w:w="1275"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8 341</w:t>
            </w:r>
          </w:p>
        </w:tc>
        <w:tc>
          <w:tcPr>
            <w:tcW w:w="1560"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6 320</w:t>
            </w:r>
          </w:p>
        </w:tc>
      </w:tr>
      <w:tr w:rsidR="007D16B1" w:rsidRPr="009A5DE8">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sz w:val="20"/>
                <w:szCs w:val="20"/>
                <w:lang w:eastAsia="ru-RU"/>
              </w:rPr>
            </w:pPr>
          </w:p>
        </w:tc>
        <w:tc>
          <w:tcPr>
            <w:tcW w:w="4055" w:type="dxa"/>
            <w:gridSpan w:val="4"/>
            <w:tcBorders>
              <w:top w:val="single" w:sz="6" w:space="0" w:color="auto"/>
              <w:left w:val="nil"/>
              <w:bottom w:val="single" w:sz="6" w:space="0" w:color="auto"/>
            </w:tcBorders>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Отложенные налоговые обязательства</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396</w:t>
            </w:r>
          </w:p>
        </w:tc>
        <w:tc>
          <w:tcPr>
            <w:tcW w:w="1275" w:type="dxa"/>
            <w:gridSpan w:val="4"/>
            <w:tcBorders>
              <w:left w:val="nil"/>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c>
          <w:tcPr>
            <w:tcW w:w="1560" w:type="dxa"/>
            <w:gridSpan w:val="3"/>
            <w:tcBorders>
              <w:left w:val="nil"/>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r>
      <w:tr w:rsidR="007D16B1" w:rsidRPr="009A5DE8">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sz w:val="20"/>
                <w:szCs w:val="20"/>
                <w:lang w:eastAsia="ru-RU"/>
              </w:rPr>
            </w:pPr>
          </w:p>
        </w:tc>
        <w:tc>
          <w:tcPr>
            <w:tcW w:w="4055" w:type="dxa"/>
            <w:gridSpan w:val="4"/>
            <w:tcBorders>
              <w:top w:val="single" w:sz="6" w:space="0" w:color="auto"/>
              <w:left w:val="nil"/>
            </w:tcBorders>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Оценочные обязательства</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1 600</w:t>
            </w:r>
          </w:p>
        </w:tc>
        <w:tc>
          <w:tcPr>
            <w:tcW w:w="1275" w:type="dxa"/>
            <w:gridSpan w:val="4"/>
            <w:tcBorders>
              <w:left w:val="nil"/>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800</w:t>
            </w:r>
          </w:p>
        </w:tc>
        <w:tc>
          <w:tcPr>
            <w:tcW w:w="1560" w:type="dxa"/>
            <w:gridSpan w:val="3"/>
            <w:tcBorders>
              <w:left w:val="nil"/>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800</w:t>
            </w:r>
          </w:p>
        </w:tc>
      </w:tr>
      <w:tr w:rsidR="007D16B1" w:rsidRPr="009A5DE8">
        <w:trPr>
          <w:trHeight w:val="284"/>
        </w:trPr>
        <w:tc>
          <w:tcPr>
            <w:tcW w:w="1162" w:type="dxa"/>
            <w:tcBorders>
              <w:top w:val="single" w:sz="6" w:space="0" w:color="auto"/>
              <w:left w:val="single" w:sz="6" w:space="0" w:color="auto"/>
              <w:bottom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sz w:val="20"/>
                <w:szCs w:val="20"/>
                <w:lang w:eastAsia="ru-RU"/>
              </w:rPr>
            </w:pPr>
          </w:p>
        </w:tc>
        <w:tc>
          <w:tcPr>
            <w:tcW w:w="4055" w:type="dxa"/>
            <w:gridSpan w:val="4"/>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Прочие обязательства</w:t>
            </w:r>
          </w:p>
        </w:tc>
        <w:tc>
          <w:tcPr>
            <w:tcW w:w="1474" w:type="dxa"/>
            <w:gridSpan w:val="4"/>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c>
          <w:tcPr>
            <w:tcW w:w="1275" w:type="dxa"/>
            <w:gridSpan w:val="4"/>
            <w:tcBorders>
              <w:left w:val="nil"/>
            </w:tcBorders>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c>
          <w:tcPr>
            <w:tcW w:w="1560" w:type="dxa"/>
            <w:gridSpan w:val="3"/>
            <w:tcBorders>
              <w:left w:val="nil"/>
            </w:tcBorders>
            <w:vAlign w:val="center"/>
          </w:tcPr>
          <w:p w:rsidR="007D16B1" w:rsidRPr="009A5DE8" w:rsidRDefault="007D16B1" w:rsidP="00132524">
            <w:pPr>
              <w:spacing w:line="240" w:lineRule="auto"/>
              <w:jc w:val="center"/>
              <w:rPr>
                <w:rFonts w:ascii="Times New Roman" w:hAnsi="Times New Roman" w:cs="Times New Roman"/>
                <w:sz w:val="20"/>
                <w:szCs w:val="20"/>
              </w:rPr>
            </w:pPr>
            <w:bookmarkStart w:id="3" w:name="_GoBack"/>
            <w:bookmarkEnd w:id="3"/>
            <w:r w:rsidRPr="009A5DE8">
              <w:rPr>
                <w:rFonts w:ascii="Times New Roman" w:hAnsi="Times New Roman" w:cs="Times New Roman"/>
                <w:sz w:val="20"/>
                <w:szCs w:val="20"/>
              </w:rPr>
              <w:t>-</w:t>
            </w:r>
          </w:p>
        </w:tc>
      </w:tr>
      <w:tr w:rsidR="007D16B1" w:rsidRPr="009A5DE8">
        <w:trPr>
          <w:trHeight w:val="284"/>
        </w:trPr>
        <w:tc>
          <w:tcPr>
            <w:tcW w:w="1162" w:type="dxa"/>
            <w:tcBorders>
              <w:top w:val="single" w:sz="6" w:space="0" w:color="auto"/>
              <w:left w:val="single" w:sz="6" w:space="0" w:color="auto"/>
              <w:bottom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sz w:val="20"/>
                <w:szCs w:val="20"/>
                <w:lang w:eastAsia="ru-RU"/>
              </w:rPr>
            </w:pPr>
          </w:p>
        </w:tc>
        <w:tc>
          <w:tcPr>
            <w:tcW w:w="4055" w:type="dxa"/>
            <w:gridSpan w:val="4"/>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Итого по разделу IV</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7 938</w:t>
            </w:r>
          </w:p>
        </w:tc>
        <w:tc>
          <w:tcPr>
            <w:tcW w:w="1275"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9 141</w:t>
            </w:r>
          </w:p>
        </w:tc>
        <w:tc>
          <w:tcPr>
            <w:tcW w:w="1560"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7 120</w:t>
            </w:r>
          </w:p>
        </w:tc>
      </w:tr>
      <w:tr w:rsidR="007D16B1" w:rsidRPr="009A5DE8">
        <w:tc>
          <w:tcPr>
            <w:tcW w:w="1162" w:type="dxa"/>
            <w:tcBorders>
              <w:top w:val="single" w:sz="6" w:space="0" w:color="auto"/>
              <w:left w:val="single" w:sz="6" w:space="0" w:color="auto"/>
              <w:bottom w:val="nil"/>
            </w:tcBorders>
            <w:vAlign w:val="bottom"/>
          </w:tcPr>
          <w:p w:rsidR="007D16B1" w:rsidRPr="0006323A" w:rsidRDefault="007D16B1" w:rsidP="00EA1F9E">
            <w:pPr>
              <w:spacing w:after="0" w:line="240" w:lineRule="auto"/>
              <w:jc w:val="center"/>
              <w:rPr>
                <w:rFonts w:ascii="Times New Roman" w:eastAsia="Arial Unicode MS" w:hAnsi="Times New Roman"/>
                <w:sz w:val="20"/>
                <w:szCs w:val="20"/>
                <w:lang w:eastAsia="ru-RU"/>
              </w:rPr>
            </w:pPr>
          </w:p>
        </w:tc>
        <w:tc>
          <w:tcPr>
            <w:tcW w:w="4055" w:type="dxa"/>
            <w:gridSpan w:val="4"/>
            <w:vAlign w:val="bottom"/>
          </w:tcPr>
          <w:p w:rsidR="007D16B1" w:rsidRPr="0006323A" w:rsidRDefault="007D16B1" w:rsidP="00132524">
            <w:pPr>
              <w:spacing w:before="120" w:after="0" w:line="240" w:lineRule="auto"/>
              <w:jc w:val="center"/>
              <w:rPr>
                <w:rFonts w:ascii="Times New Roman" w:eastAsia="Arial Unicode MS" w:hAnsi="Times New Roman" w:cs="Times New Roman"/>
                <w:b/>
                <w:bCs/>
                <w:sz w:val="20"/>
                <w:szCs w:val="20"/>
                <w:lang w:eastAsia="ru-RU"/>
              </w:rPr>
            </w:pPr>
            <w:r w:rsidRPr="0006323A">
              <w:rPr>
                <w:rFonts w:ascii="Times New Roman" w:eastAsia="Arial Unicode MS" w:hAnsi="Times New Roman" w:cs="Times New Roman"/>
                <w:b/>
                <w:bCs/>
                <w:sz w:val="20"/>
                <w:szCs w:val="20"/>
                <w:lang w:eastAsia="ru-RU"/>
              </w:rPr>
              <w:t>V. КРАТКОСРОЧНЫЕ ОБЯЗАТЕЛЬСТВА</w:t>
            </w:r>
          </w:p>
        </w:tc>
        <w:tc>
          <w:tcPr>
            <w:tcW w:w="1474" w:type="dxa"/>
            <w:gridSpan w:val="4"/>
            <w:vAlign w:val="bottom"/>
          </w:tcPr>
          <w:p w:rsidR="007D16B1" w:rsidRPr="0006323A" w:rsidRDefault="007D16B1" w:rsidP="00132524">
            <w:pPr>
              <w:spacing w:after="0" w:line="240" w:lineRule="auto"/>
              <w:jc w:val="center"/>
              <w:rPr>
                <w:rFonts w:ascii="Times New Roman" w:eastAsia="Arial Unicode MS" w:hAnsi="Times New Roman"/>
                <w:sz w:val="20"/>
                <w:szCs w:val="20"/>
                <w:lang w:eastAsia="ru-RU"/>
              </w:rPr>
            </w:pPr>
          </w:p>
        </w:tc>
        <w:tc>
          <w:tcPr>
            <w:tcW w:w="1275" w:type="dxa"/>
            <w:gridSpan w:val="4"/>
            <w:vAlign w:val="bottom"/>
          </w:tcPr>
          <w:p w:rsidR="007D16B1" w:rsidRPr="0006323A" w:rsidRDefault="007D16B1" w:rsidP="00132524">
            <w:pPr>
              <w:spacing w:after="0" w:line="240" w:lineRule="auto"/>
              <w:jc w:val="center"/>
              <w:rPr>
                <w:rFonts w:ascii="Times New Roman" w:eastAsia="Arial Unicode MS" w:hAnsi="Times New Roman"/>
                <w:sz w:val="20"/>
                <w:szCs w:val="20"/>
                <w:lang w:eastAsia="ru-RU"/>
              </w:rPr>
            </w:pPr>
          </w:p>
        </w:tc>
        <w:tc>
          <w:tcPr>
            <w:tcW w:w="1560" w:type="dxa"/>
            <w:gridSpan w:val="3"/>
            <w:vAlign w:val="bottom"/>
          </w:tcPr>
          <w:p w:rsidR="007D16B1" w:rsidRPr="0006323A" w:rsidRDefault="007D16B1" w:rsidP="00132524">
            <w:pPr>
              <w:spacing w:after="0" w:line="240" w:lineRule="auto"/>
              <w:jc w:val="center"/>
              <w:rPr>
                <w:rFonts w:ascii="Times New Roman" w:eastAsia="Arial Unicode MS" w:hAnsi="Times New Roman"/>
                <w:sz w:val="20"/>
                <w:szCs w:val="20"/>
                <w:lang w:eastAsia="ru-RU"/>
              </w:rPr>
            </w:pPr>
          </w:p>
        </w:tc>
      </w:tr>
      <w:tr w:rsidR="007D16B1" w:rsidRPr="009A5DE8">
        <w:trPr>
          <w:trHeight w:val="284"/>
        </w:trPr>
        <w:tc>
          <w:tcPr>
            <w:tcW w:w="1162" w:type="dxa"/>
            <w:tcBorders>
              <w:top w:val="nil"/>
              <w:left w:val="single" w:sz="6" w:space="0" w:color="auto"/>
              <w:bottom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5.3</w:t>
            </w:r>
          </w:p>
        </w:tc>
        <w:tc>
          <w:tcPr>
            <w:tcW w:w="4055" w:type="dxa"/>
            <w:gridSpan w:val="4"/>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Заемные средства</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2 899</w:t>
            </w:r>
          </w:p>
        </w:tc>
        <w:tc>
          <w:tcPr>
            <w:tcW w:w="1275"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2 000</w:t>
            </w:r>
          </w:p>
        </w:tc>
        <w:tc>
          <w:tcPr>
            <w:tcW w:w="1560" w:type="dxa"/>
            <w:gridSpan w:val="3"/>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r>
      <w:tr w:rsidR="007D16B1" w:rsidRPr="009A5DE8">
        <w:trPr>
          <w:trHeight w:val="284"/>
        </w:trPr>
        <w:tc>
          <w:tcPr>
            <w:tcW w:w="1162" w:type="dxa"/>
            <w:tcBorders>
              <w:top w:val="single" w:sz="6" w:space="0" w:color="auto"/>
              <w:left w:val="single" w:sz="6" w:space="0" w:color="auto"/>
              <w:bottom w:val="single" w:sz="6" w:space="0" w:color="auto"/>
            </w:tcBorders>
            <w:vAlign w:val="bottom"/>
          </w:tcPr>
          <w:p w:rsidR="007D16B1" w:rsidRPr="0006323A" w:rsidRDefault="007D16B1" w:rsidP="0006323A">
            <w:pPr>
              <w:spacing w:after="0" w:line="240" w:lineRule="auto"/>
              <w:jc w:val="center"/>
              <w:rPr>
                <w:rFonts w:ascii="Times New Roman" w:eastAsia="Arial Unicode MS" w:hAnsi="Times New Roman"/>
                <w:sz w:val="20"/>
                <w:szCs w:val="20"/>
                <w:lang w:eastAsia="ru-RU"/>
              </w:rPr>
            </w:pPr>
          </w:p>
        </w:tc>
        <w:tc>
          <w:tcPr>
            <w:tcW w:w="4055" w:type="dxa"/>
            <w:gridSpan w:val="4"/>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Кредиторская задолженность</w:t>
            </w:r>
          </w:p>
        </w:tc>
        <w:tc>
          <w:tcPr>
            <w:tcW w:w="1474" w:type="dxa"/>
            <w:gridSpan w:val="4"/>
            <w:tcBorders>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9 512</w:t>
            </w:r>
          </w:p>
        </w:tc>
        <w:tc>
          <w:tcPr>
            <w:tcW w:w="1275"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14 828</w:t>
            </w:r>
          </w:p>
        </w:tc>
        <w:tc>
          <w:tcPr>
            <w:tcW w:w="1560"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15 260</w:t>
            </w:r>
          </w:p>
        </w:tc>
      </w:tr>
      <w:tr w:rsidR="007D16B1" w:rsidRPr="009A5DE8">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sz w:val="20"/>
                <w:szCs w:val="20"/>
                <w:lang w:eastAsia="ru-RU"/>
              </w:rPr>
            </w:pPr>
          </w:p>
        </w:tc>
        <w:tc>
          <w:tcPr>
            <w:tcW w:w="4055" w:type="dxa"/>
            <w:gridSpan w:val="4"/>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 xml:space="preserve">в том числе: </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p>
        </w:tc>
        <w:tc>
          <w:tcPr>
            <w:tcW w:w="1275"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p>
        </w:tc>
        <w:tc>
          <w:tcPr>
            <w:tcW w:w="1560"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p>
        </w:tc>
      </w:tr>
      <w:tr w:rsidR="007D16B1" w:rsidRPr="009A5DE8">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sz w:val="20"/>
                <w:szCs w:val="20"/>
                <w:lang w:eastAsia="ru-RU"/>
              </w:rPr>
            </w:pPr>
          </w:p>
        </w:tc>
        <w:tc>
          <w:tcPr>
            <w:tcW w:w="4055" w:type="dxa"/>
            <w:gridSpan w:val="4"/>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перед поставщиками и  подрядчиками</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2 542</w:t>
            </w:r>
          </w:p>
        </w:tc>
        <w:tc>
          <w:tcPr>
            <w:tcW w:w="1275"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3 846</w:t>
            </w:r>
          </w:p>
        </w:tc>
        <w:tc>
          <w:tcPr>
            <w:tcW w:w="1560"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4 656</w:t>
            </w:r>
          </w:p>
        </w:tc>
      </w:tr>
      <w:tr w:rsidR="007D16B1" w:rsidRPr="009A5DE8">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sz w:val="20"/>
                <w:szCs w:val="20"/>
                <w:lang w:eastAsia="ru-RU"/>
              </w:rPr>
            </w:pPr>
          </w:p>
        </w:tc>
        <w:tc>
          <w:tcPr>
            <w:tcW w:w="4055" w:type="dxa"/>
            <w:gridSpan w:val="4"/>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перед покупателями и  заказчиками</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2 619</w:t>
            </w:r>
          </w:p>
        </w:tc>
        <w:tc>
          <w:tcPr>
            <w:tcW w:w="1275"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2 300</w:t>
            </w:r>
          </w:p>
        </w:tc>
        <w:tc>
          <w:tcPr>
            <w:tcW w:w="1560"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2 164</w:t>
            </w:r>
          </w:p>
        </w:tc>
      </w:tr>
      <w:tr w:rsidR="007D16B1" w:rsidRPr="009A5DE8">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sz w:val="20"/>
                <w:szCs w:val="20"/>
                <w:lang w:eastAsia="ru-RU"/>
              </w:rPr>
            </w:pPr>
          </w:p>
        </w:tc>
        <w:tc>
          <w:tcPr>
            <w:tcW w:w="4055" w:type="dxa"/>
            <w:gridSpan w:val="4"/>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 xml:space="preserve">перед персоналом организации  </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2 014</w:t>
            </w:r>
          </w:p>
        </w:tc>
        <w:tc>
          <w:tcPr>
            <w:tcW w:w="1275"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3 571</w:t>
            </w:r>
          </w:p>
        </w:tc>
        <w:tc>
          <w:tcPr>
            <w:tcW w:w="1560"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3 904</w:t>
            </w:r>
          </w:p>
        </w:tc>
      </w:tr>
      <w:tr w:rsidR="007D16B1" w:rsidRPr="009A5DE8">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sz w:val="20"/>
                <w:szCs w:val="20"/>
                <w:lang w:eastAsia="ru-RU"/>
              </w:rPr>
            </w:pPr>
          </w:p>
        </w:tc>
        <w:tc>
          <w:tcPr>
            <w:tcW w:w="4055" w:type="dxa"/>
            <w:gridSpan w:val="4"/>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 xml:space="preserve">перед бюджетом по налогам и сборам </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1 427</w:t>
            </w:r>
          </w:p>
        </w:tc>
        <w:tc>
          <w:tcPr>
            <w:tcW w:w="1275"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2 869</w:t>
            </w:r>
          </w:p>
        </w:tc>
        <w:tc>
          <w:tcPr>
            <w:tcW w:w="1560"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2 160</w:t>
            </w:r>
          </w:p>
        </w:tc>
      </w:tr>
      <w:tr w:rsidR="007D16B1" w:rsidRPr="009A5DE8">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sz w:val="20"/>
                <w:szCs w:val="20"/>
                <w:lang w:eastAsia="ru-RU"/>
              </w:rPr>
            </w:pPr>
          </w:p>
        </w:tc>
        <w:tc>
          <w:tcPr>
            <w:tcW w:w="4055" w:type="dxa"/>
            <w:gridSpan w:val="4"/>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перед государственными внебюджетными фондами</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377</w:t>
            </w:r>
          </w:p>
        </w:tc>
        <w:tc>
          <w:tcPr>
            <w:tcW w:w="1275"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1 401</w:t>
            </w:r>
          </w:p>
        </w:tc>
        <w:tc>
          <w:tcPr>
            <w:tcW w:w="1560"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1 434</w:t>
            </w:r>
          </w:p>
        </w:tc>
      </w:tr>
      <w:tr w:rsidR="007D16B1" w:rsidRPr="009A5DE8">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7D16B1" w:rsidRPr="0006323A" w:rsidRDefault="007D16B1" w:rsidP="004079A7">
            <w:pPr>
              <w:spacing w:after="0" w:line="240" w:lineRule="auto"/>
              <w:jc w:val="center"/>
              <w:rPr>
                <w:rFonts w:ascii="Times New Roman" w:eastAsia="Arial Unicode MS" w:hAnsi="Times New Roman"/>
                <w:sz w:val="20"/>
                <w:szCs w:val="20"/>
                <w:lang w:eastAsia="ru-RU"/>
              </w:rPr>
            </w:pPr>
          </w:p>
        </w:tc>
        <w:tc>
          <w:tcPr>
            <w:tcW w:w="4055" w:type="dxa"/>
            <w:gridSpan w:val="4"/>
            <w:tcBorders>
              <w:left w:val="nil"/>
              <w:right w:val="nil"/>
            </w:tcBorders>
            <w:vAlign w:val="bottom"/>
          </w:tcPr>
          <w:p w:rsidR="007D16B1" w:rsidRPr="009A5DE8" w:rsidRDefault="007D16B1" w:rsidP="00132524">
            <w:pPr>
              <w:spacing w:line="240" w:lineRule="auto"/>
              <w:rPr>
                <w:rFonts w:ascii="Times New Roman" w:hAnsi="Times New Roman" w:cs="Times New Roman"/>
                <w:sz w:val="20"/>
                <w:szCs w:val="20"/>
              </w:rPr>
            </w:pPr>
            <w:r w:rsidRPr="009A5DE8">
              <w:rPr>
                <w:rFonts w:ascii="Times New Roman" w:hAnsi="Times New Roman" w:cs="Times New Roman"/>
                <w:sz w:val="20"/>
                <w:szCs w:val="20"/>
              </w:rPr>
              <w:t>перед арендодателем</w:t>
            </w:r>
          </w:p>
        </w:tc>
        <w:tc>
          <w:tcPr>
            <w:tcW w:w="1474" w:type="dxa"/>
            <w:gridSpan w:val="4"/>
            <w:tcBorders>
              <w:left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134</w:t>
            </w:r>
          </w:p>
        </w:tc>
        <w:tc>
          <w:tcPr>
            <w:tcW w:w="1275" w:type="dxa"/>
            <w:gridSpan w:val="4"/>
            <w:tcBorders>
              <w:left w:val="nil"/>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c>
          <w:tcPr>
            <w:tcW w:w="1560" w:type="dxa"/>
            <w:gridSpan w:val="3"/>
            <w:tcBorders>
              <w:left w:val="nil"/>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r>
      <w:tr w:rsidR="007D16B1" w:rsidRPr="009A5DE8">
        <w:trPr>
          <w:trHeight w:val="284"/>
        </w:trPr>
        <w:tc>
          <w:tcPr>
            <w:tcW w:w="1162" w:type="dxa"/>
            <w:tcBorders>
              <w:top w:val="single" w:sz="6" w:space="0" w:color="auto"/>
              <w:left w:val="single" w:sz="6" w:space="0" w:color="auto"/>
              <w:bottom w:val="single" w:sz="6" w:space="0" w:color="auto"/>
            </w:tcBorders>
            <w:vAlign w:val="bottom"/>
          </w:tcPr>
          <w:p w:rsidR="007D16B1" w:rsidRPr="0006323A" w:rsidRDefault="007D16B1" w:rsidP="0006323A">
            <w:pPr>
              <w:spacing w:after="0" w:line="240" w:lineRule="auto"/>
              <w:jc w:val="center"/>
              <w:rPr>
                <w:rFonts w:ascii="Times New Roman" w:eastAsia="Arial Unicode MS" w:hAnsi="Times New Roman"/>
                <w:sz w:val="20"/>
                <w:szCs w:val="20"/>
                <w:lang w:eastAsia="ru-RU"/>
              </w:rPr>
            </w:pPr>
          </w:p>
        </w:tc>
        <w:tc>
          <w:tcPr>
            <w:tcW w:w="4055" w:type="dxa"/>
            <w:gridSpan w:val="4"/>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Доходы будущих периодов</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p>
        </w:tc>
        <w:tc>
          <w:tcPr>
            <w:tcW w:w="1275"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p>
        </w:tc>
        <w:tc>
          <w:tcPr>
            <w:tcW w:w="1560" w:type="dxa"/>
            <w:gridSpan w:val="3"/>
            <w:tcBorders>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p>
        </w:tc>
      </w:tr>
      <w:tr w:rsidR="007D16B1" w:rsidRPr="009A5DE8">
        <w:trPr>
          <w:trHeight w:val="364"/>
        </w:trPr>
        <w:tc>
          <w:tcPr>
            <w:tcW w:w="1162" w:type="dxa"/>
            <w:tcBorders>
              <w:top w:val="single" w:sz="6" w:space="0" w:color="auto"/>
              <w:left w:val="single" w:sz="6" w:space="0" w:color="auto"/>
              <w:bottom w:val="single" w:sz="6" w:space="0" w:color="auto"/>
            </w:tcBorders>
            <w:vAlign w:val="bottom"/>
          </w:tcPr>
          <w:p w:rsidR="007D16B1" w:rsidRPr="0006323A" w:rsidRDefault="007D16B1" w:rsidP="0006323A">
            <w:pPr>
              <w:spacing w:after="0" w:line="240" w:lineRule="auto"/>
              <w:jc w:val="center"/>
              <w:rPr>
                <w:rFonts w:ascii="Times New Roman" w:eastAsia="Arial Unicode MS" w:hAnsi="Times New Roman"/>
                <w:sz w:val="20"/>
                <w:szCs w:val="20"/>
                <w:lang w:eastAsia="ru-RU"/>
              </w:rPr>
            </w:pPr>
          </w:p>
        </w:tc>
        <w:tc>
          <w:tcPr>
            <w:tcW w:w="4055" w:type="dxa"/>
            <w:gridSpan w:val="4"/>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Оценочные обязательства</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1 600</w:t>
            </w:r>
          </w:p>
        </w:tc>
        <w:tc>
          <w:tcPr>
            <w:tcW w:w="1275" w:type="dxa"/>
            <w:gridSpan w:val="4"/>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800</w:t>
            </w:r>
          </w:p>
        </w:tc>
        <w:tc>
          <w:tcPr>
            <w:tcW w:w="1560" w:type="dxa"/>
            <w:gridSpan w:val="3"/>
            <w:tcBorders>
              <w:right w:val="single" w:sz="8" w:space="0" w:color="000000"/>
            </w:tcBorders>
            <w:vAlign w:val="bottom"/>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800</w:t>
            </w:r>
          </w:p>
        </w:tc>
      </w:tr>
      <w:tr w:rsidR="007D16B1" w:rsidRPr="009A5DE8">
        <w:trPr>
          <w:trHeight w:val="284"/>
        </w:trPr>
        <w:tc>
          <w:tcPr>
            <w:tcW w:w="1162" w:type="dxa"/>
            <w:tcBorders>
              <w:top w:val="single" w:sz="6" w:space="0" w:color="auto"/>
              <w:left w:val="single" w:sz="6" w:space="0" w:color="auto"/>
              <w:bottom w:val="single" w:sz="6" w:space="0" w:color="auto"/>
            </w:tcBorders>
            <w:vAlign w:val="bottom"/>
          </w:tcPr>
          <w:p w:rsidR="007D16B1" w:rsidRPr="0006323A" w:rsidRDefault="007D16B1" w:rsidP="0006323A">
            <w:pPr>
              <w:spacing w:after="0" w:line="240" w:lineRule="auto"/>
              <w:jc w:val="center"/>
              <w:rPr>
                <w:rFonts w:ascii="Times New Roman" w:eastAsia="Arial Unicode MS" w:hAnsi="Times New Roman"/>
                <w:sz w:val="20"/>
                <w:szCs w:val="20"/>
                <w:lang w:eastAsia="ru-RU"/>
              </w:rPr>
            </w:pPr>
          </w:p>
        </w:tc>
        <w:tc>
          <w:tcPr>
            <w:tcW w:w="4055" w:type="dxa"/>
            <w:gridSpan w:val="4"/>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Прочие обязательства</w:t>
            </w:r>
          </w:p>
        </w:tc>
        <w:tc>
          <w:tcPr>
            <w:tcW w:w="1474" w:type="dxa"/>
            <w:gridSpan w:val="4"/>
            <w:vAlign w:val="center"/>
          </w:tcPr>
          <w:p w:rsidR="007D16B1" w:rsidRPr="009A5DE8" w:rsidRDefault="007D16B1" w:rsidP="00132524">
            <w:pPr>
              <w:spacing w:line="240" w:lineRule="auto"/>
              <w:jc w:val="center"/>
              <w:rPr>
                <w:rFonts w:ascii="Times New Roman" w:hAnsi="Times New Roman" w:cs="Times New Roman"/>
                <w:sz w:val="20"/>
                <w:szCs w:val="20"/>
              </w:rPr>
            </w:pPr>
          </w:p>
        </w:tc>
        <w:tc>
          <w:tcPr>
            <w:tcW w:w="1275" w:type="dxa"/>
            <w:gridSpan w:val="4"/>
            <w:vAlign w:val="center"/>
          </w:tcPr>
          <w:p w:rsidR="007D16B1" w:rsidRPr="009A5DE8" w:rsidRDefault="007D16B1" w:rsidP="00132524">
            <w:pPr>
              <w:spacing w:line="240" w:lineRule="auto"/>
              <w:jc w:val="center"/>
              <w:rPr>
                <w:rFonts w:ascii="Times New Roman" w:hAnsi="Times New Roman" w:cs="Times New Roman"/>
                <w:sz w:val="20"/>
                <w:szCs w:val="20"/>
              </w:rPr>
            </w:pPr>
          </w:p>
        </w:tc>
        <w:tc>
          <w:tcPr>
            <w:tcW w:w="1560" w:type="dxa"/>
            <w:gridSpan w:val="3"/>
            <w:tcBorders>
              <w:bottom w:val="single" w:sz="8" w:space="0" w:color="auto"/>
              <w:right w:val="single" w:sz="8" w:space="0" w:color="000000"/>
            </w:tcBorders>
            <w:vAlign w:val="center"/>
          </w:tcPr>
          <w:p w:rsidR="007D16B1" w:rsidRPr="009A5DE8" w:rsidRDefault="007D16B1" w:rsidP="00132524">
            <w:pPr>
              <w:spacing w:line="240" w:lineRule="auto"/>
              <w:jc w:val="center"/>
              <w:rPr>
                <w:rFonts w:ascii="Times New Roman" w:hAnsi="Times New Roman" w:cs="Times New Roman"/>
                <w:sz w:val="20"/>
                <w:szCs w:val="20"/>
              </w:rPr>
            </w:pPr>
          </w:p>
        </w:tc>
      </w:tr>
      <w:tr w:rsidR="007D16B1" w:rsidRPr="009A5DE8">
        <w:trPr>
          <w:trHeight w:val="284"/>
        </w:trPr>
        <w:tc>
          <w:tcPr>
            <w:tcW w:w="1162" w:type="dxa"/>
            <w:tcBorders>
              <w:top w:val="single" w:sz="6" w:space="0" w:color="auto"/>
              <w:left w:val="single" w:sz="6" w:space="0" w:color="auto"/>
              <w:bottom w:val="single" w:sz="6" w:space="0" w:color="auto"/>
            </w:tcBorders>
            <w:vAlign w:val="bottom"/>
          </w:tcPr>
          <w:p w:rsidR="007D16B1" w:rsidRPr="0006323A" w:rsidRDefault="007D16B1" w:rsidP="0006323A">
            <w:pPr>
              <w:spacing w:after="0" w:line="240" w:lineRule="auto"/>
              <w:jc w:val="center"/>
              <w:rPr>
                <w:rFonts w:ascii="Times New Roman" w:eastAsia="Arial Unicode MS" w:hAnsi="Times New Roman"/>
                <w:sz w:val="20"/>
                <w:szCs w:val="20"/>
                <w:lang w:eastAsia="ru-RU"/>
              </w:rPr>
            </w:pPr>
          </w:p>
        </w:tc>
        <w:tc>
          <w:tcPr>
            <w:tcW w:w="4055" w:type="dxa"/>
            <w:gridSpan w:val="4"/>
            <w:vAlign w:val="bottom"/>
          </w:tcPr>
          <w:p w:rsidR="007D16B1" w:rsidRPr="0006323A" w:rsidRDefault="007D16B1" w:rsidP="00132524">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Итого по разделу V</w:t>
            </w:r>
          </w:p>
        </w:tc>
        <w:tc>
          <w:tcPr>
            <w:tcW w:w="1474" w:type="dxa"/>
            <w:gridSpan w:val="4"/>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14 011</w:t>
            </w:r>
          </w:p>
        </w:tc>
        <w:tc>
          <w:tcPr>
            <w:tcW w:w="1275" w:type="dxa"/>
            <w:gridSpan w:val="4"/>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17 628</w:t>
            </w:r>
          </w:p>
        </w:tc>
        <w:tc>
          <w:tcPr>
            <w:tcW w:w="1560" w:type="dxa"/>
            <w:gridSpan w:val="3"/>
            <w:tcBorders>
              <w:top w:val="single" w:sz="8" w:space="0" w:color="auto"/>
              <w:bottom w:val="single" w:sz="8" w:space="0" w:color="auto"/>
              <w:right w:val="single" w:sz="4" w:space="0" w:color="000000"/>
            </w:tcBorders>
            <w:vAlign w:val="center"/>
          </w:tcPr>
          <w:p w:rsidR="007D16B1" w:rsidRPr="009A5DE8" w:rsidRDefault="007D16B1" w:rsidP="00132524">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16 060</w:t>
            </w:r>
          </w:p>
        </w:tc>
      </w:tr>
      <w:tr w:rsidR="007D16B1" w:rsidRPr="009A5DE8">
        <w:trPr>
          <w:trHeight w:val="284"/>
        </w:trPr>
        <w:tc>
          <w:tcPr>
            <w:tcW w:w="1162" w:type="dxa"/>
            <w:tcBorders>
              <w:top w:val="single" w:sz="6" w:space="0" w:color="auto"/>
              <w:left w:val="single" w:sz="6" w:space="0" w:color="auto"/>
              <w:bottom w:val="single" w:sz="6" w:space="0" w:color="auto"/>
            </w:tcBorders>
            <w:vAlign w:val="bottom"/>
          </w:tcPr>
          <w:p w:rsidR="007D16B1" w:rsidRPr="0006323A" w:rsidRDefault="007D16B1" w:rsidP="0006323A">
            <w:pPr>
              <w:spacing w:after="0" w:line="240" w:lineRule="auto"/>
              <w:jc w:val="center"/>
              <w:rPr>
                <w:rFonts w:ascii="Times New Roman" w:eastAsia="Arial Unicode MS" w:hAnsi="Times New Roman"/>
                <w:sz w:val="20"/>
                <w:szCs w:val="20"/>
                <w:lang w:eastAsia="ru-RU"/>
              </w:rPr>
            </w:pPr>
          </w:p>
        </w:tc>
        <w:tc>
          <w:tcPr>
            <w:tcW w:w="4055" w:type="dxa"/>
            <w:gridSpan w:val="4"/>
            <w:vAlign w:val="bottom"/>
          </w:tcPr>
          <w:p w:rsidR="007D16B1" w:rsidRPr="0006323A" w:rsidRDefault="007D16B1" w:rsidP="00132524">
            <w:pPr>
              <w:spacing w:after="0" w:line="240" w:lineRule="auto"/>
              <w:ind w:left="57"/>
              <w:rPr>
                <w:rFonts w:ascii="Times New Roman" w:eastAsia="Arial Unicode MS" w:hAnsi="Times New Roman" w:cs="Times New Roman"/>
                <w:b/>
                <w:bCs/>
                <w:sz w:val="20"/>
                <w:szCs w:val="20"/>
                <w:lang w:eastAsia="ru-RU"/>
              </w:rPr>
            </w:pPr>
            <w:r w:rsidRPr="0006323A">
              <w:rPr>
                <w:rFonts w:ascii="Times New Roman" w:eastAsia="Arial Unicode MS" w:hAnsi="Times New Roman" w:cs="Times New Roman"/>
                <w:b/>
                <w:bCs/>
                <w:sz w:val="20"/>
                <w:szCs w:val="20"/>
                <w:lang w:eastAsia="ru-RU"/>
              </w:rPr>
              <w:t>БАЛАНС</w:t>
            </w:r>
          </w:p>
        </w:tc>
        <w:tc>
          <w:tcPr>
            <w:tcW w:w="1474" w:type="dxa"/>
            <w:gridSpan w:val="4"/>
            <w:vAlign w:val="bottom"/>
          </w:tcPr>
          <w:p w:rsidR="007D16B1" w:rsidRPr="009A5DE8" w:rsidRDefault="007D16B1" w:rsidP="00132524">
            <w:pPr>
              <w:spacing w:line="240" w:lineRule="auto"/>
              <w:jc w:val="center"/>
              <w:rPr>
                <w:rFonts w:ascii="Times New Roman" w:hAnsi="Times New Roman" w:cs="Times New Roman"/>
                <w:b/>
                <w:bCs/>
                <w:sz w:val="20"/>
                <w:szCs w:val="20"/>
              </w:rPr>
            </w:pPr>
            <w:r w:rsidRPr="009A5DE8">
              <w:rPr>
                <w:rFonts w:ascii="Times New Roman" w:hAnsi="Times New Roman" w:cs="Times New Roman"/>
                <w:b/>
                <w:bCs/>
                <w:sz w:val="20"/>
                <w:szCs w:val="20"/>
              </w:rPr>
              <w:t>56 878</w:t>
            </w:r>
          </w:p>
        </w:tc>
        <w:tc>
          <w:tcPr>
            <w:tcW w:w="1275" w:type="dxa"/>
            <w:gridSpan w:val="4"/>
            <w:vAlign w:val="bottom"/>
          </w:tcPr>
          <w:p w:rsidR="007D16B1" w:rsidRPr="009A5DE8" w:rsidRDefault="007D16B1" w:rsidP="00132524">
            <w:pPr>
              <w:spacing w:line="240" w:lineRule="auto"/>
              <w:jc w:val="center"/>
              <w:rPr>
                <w:rFonts w:ascii="Times New Roman" w:hAnsi="Times New Roman" w:cs="Times New Roman"/>
                <w:b/>
                <w:bCs/>
                <w:sz w:val="20"/>
                <w:szCs w:val="20"/>
              </w:rPr>
            </w:pPr>
            <w:r w:rsidRPr="009A5DE8">
              <w:rPr>
                <w:rFonts w:ascii="Times New Roman" w:hAnsi="Times New Roman" w:cs="Times New Roman"/>
                <w:b/>
                <w:bCs/>
                <w:sz w:val="20"/>
                <w:szCs w:val="20"/>
              </w:rPr>
              <w:t>53 929</w:t>
            </w:r>
          </w:p>
        </w:tc>
        <w:tc>
          <w:tcPr>
            <w:tcW w:w="1560" w:type="dxa"/>
            <w:gridSpan w:val="3"/>
            <w:tcBorders>
              <w:top w:val="nil"/>
              <w:bottom w:val="single" w:sz="8" w:space="0" w:color="auto"/>
              <w:right w:val="single" w:sz="4" w:space="0" w:color="000000"/>
            </w:tcBorders>
            <w:vAlign w:val="bottom"/>
          </w:tcPr>
          <w:p w:rsidR="007D16B1" w:rsidRPr="009A5DE8" w:rsidRDefault="007D16B1" w:rsidP="00132524">
            <w:pPr>
              <w:spacing w:line="240" w:lineRule="auto"/>
              <w:jc w:val="center"/>
              <w:rPr>
                <w:rFonts w:ascii="Times New Roman" w:hAnsi="Times New Roman" w:cs="Times New Roman"/>
                <w:b/>
                <w:bCs/>
                <w:sz w:val="20"/>
                <w:szCs w:val="20"/>
              </w:rPr>
            </w:pPr>
            <w:r w:rsidRPr="009A5DE8">
              <w:rPr>
                <w:rFonts w:ascii="Times New Roman" w:hAnsi="Times New Roman" w:cs="Times New Roman"/>
                <w:b/>
                <w:bCs/>
                <w:sz w:val="20"/>
                <w:szCs w:val="20"/>
              </w:rPr>
              <w:t>51 896</w:t>
            </w:r>
          </w:p>
        </w:tc>
      </w:tr>
      <w:tr w:rsidR="007D16B1" w:rsidRPr="009A5D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1"/>
          <w:wAfter w:w="4309" w:type="dxa"/>
        </w:trPr>
        <w:tc>
          <w:tcPr>
            <w:tcW w:w="1276" w:type="dxa"/>
            <w:gridSpan w:val="2"/>
            <w:tcBorders>
              <w:top w:val="nil"/>
              <w:left w:val="nil"/>
              <w:bottom w:val="nil"/>
              <w:right w:val="nil"/>
            </w:tcBorders>
            <w:vAlign w:val="bottom"/>
          </w:tcPr>
          <w:p w:rsidR="007D16B1" w:rsidRPr="0006323A" w:rsidRDefault="007D16B1" w:rsidP="00EA1F9E">
            <w:pPr>
              <w:spacing w:after="0" w:line="240" w:lineRule="auto"/>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Руководитель</w:t>
            </w:r>
          </w:p>
        </w:tc>
        <w:tc>
          <w:tcPr>
            <w:tcW w:w="1247" w:type="dxa"/>
            <w:tcBorders>
              <w:top w:val="nil"/>
              <w:left w:val="nil"/>
              <w:bottom w:val="single" w:sz="6" w:space="0" w:color="auto"/>
              <w:right w:val="nil"/>
            </w:tcBorders>
            <w:vAlign w:val="bottom"/>
          </w:tcPr>
          <w:p w:rsidR="007D16B1" w:rsidRPr="0006323A" w:rsidRDefault="007D16B1" w:rsidP="00EA1F9E">
            <w:pPr>
              <w:spacing w:after="0" w:line="240" w:lineRule="auto"/>
              <w:jc w:val="center"/>
              <w:rPr>
                <w:rFonts w:ascii="Times New Roman" w:eastAsia="Arial Unicode MS" w:hAnsi="Times New Roman"/>
                <w:sz w:val="20"/>
                <w:szCs w:val="20"/>
                <w:lang w:eastAsia="ru-RU"/>
              </w:rPr>
            </w:pPr>
          </w:p>
        </w:tc>
        <w:tc>
          <w:tcPr>
            <w:tcW w:w="198" w:type="dxa"/>
            <w:tcBorders>
              <w:top w:val="nil"/>
              <w:left w:val="nil"/>
              <w:bottom w:val="nil"/>
              <w:right w:val="nil"/>
            </w:tcBorders>
            <w:vAlign w:val="bottom"/>
          </w:tcPr>
          <w:p w:rsidR="007D16B1" w:rsidRPr="0006323A" w:rsidRDefault="007D16B1" w:rsidP="00EA1F9E">
            <w:pPr>
              <w:spacing w:after="0" w:line="240" w:lineRule="auto"/>
              <w:rPr>
                <w:rFonts w:ascii="Times New Roman" w:eastAsia="Arial Unicode MS" w:hAnsi="Times New Roman"/>
                <w:sz w:val="20"/>
                <w:szCs w:val="20"/>
                <w:lang w:eastAsia="ru-RU"/>
              </w:rPr>
            </w:pPr>
          </w:p>
        </w:tc>
        <w:tc>
          <w:tcPr>
            <w:tcW w:w="2496" w:type="dxa"/>
            <w:tcBorders>
              <w:top w:val="nil"/>
              <w:left w:val="nil"/>
              <w:bottom w:val="single" w:sz="6" w:space="0" w:color="auto"/>
              <w:right w:val="nil"/>
            </w:tcBorders>
            <w:vAlign w:val="bottom"/>
          </w:tcPr>
          <w:p w:rsidR="007D16B1" w:rsidRPr="0006323A" w:rsidRDefault="007D16B1" w:rsidP="00EA1F9E">
            <w:pPr>
              <w:spacing w:after="0" w:line="240" w:lineRule="auto"/>
              <w:jc w:val="center"/>
              <w:rPr>
                <w:rFonts w:ascii="Times New Roman" w:eastAsia="Arial Unicode MS" w:hAnsi="Times New Roman"/>
                <w:sz w:val="20"/>
                <w:szCs w:val="20"/>
                <w:lang w:eastAsia="ru-RU"/>
              </w:rPr>
            </w:pPr>
          </w:p>
        </w:tc>
      </w:tr>
      <w:tr w:rsidR="007D16B1" w:rsidRPr="009A5D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1"/>
          <w:wAfter w:w="4309" w:type="dxa"/>
        </w:trPr>
        <w:tc>
          <w:tcPr>
            <w:tcW w:w="1276" w:type="dxa"/>
            <w:gridSpan w:val="2"/>
            <w:tcBorders>
              <w:top w:val="nil"/>
              <w:left w:val="nil"/>
              <w:bottom w:val="nil"/>
              <w:right w:val="nil"/>
            </w:tcBorders>
          </w:tcPr>
          <w:p w:rsidR="007D16B1" w:rsidRPr="0006323A" w:rsidRDefault="007D16B1" w:rsidP="00EA1F9E">
            <w:pPr>
              <w:spacing w:after="0" w:line="240" w:lineRule="auto"/>
              <w:rPr>
                <w:rFonts w:ascii="Times New Roman" w:eastAsia="Arial Unicode MS" w:hAnsi="Times New Roman"/>
                <w:sz w:val="20"/>
                <w:szCs w:val="20"/>
                <w:lang w:eastAsia="ru-RU"/>
              </w:rPr>
            </w:pPr>
          </w:p>
        </w:tc>
        <w:tc>
          <w:tcPr>
            <w:tcW w:w="1247" w:type="dxa"/>
            <w:tcBorders>
              <w:top w:val="single" w:sz="6" w:space="0" w:color="auto"/>
              <w:left w:val="nil"/>
              <w:bottom w:val="nil"/>
              <w:right w:val="nil"/>
            </w:tcBorders>
          </w:tcPr>
          <w:p w:rsidR="007D16B1" w:rsidRPr="0006323A" w:rsidRDefault="007D16B1" w:rsidP="00EA1F9E">
            <w:pPr>
              <w:spacing w:after="0" w:line="240" w:lineRule="auto"/>
              <w:jc w:val="center"/>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(подпись)</w:t>
            </w:r>
          </w:p>
        </w:tc>
        <w:tc>
          <w:tcPr>
            <w:tcW w:w="198" w:type="dxa"/>
            <w:tcBorders>
              <w:top w:val="nil"/>
              <w:left w:val="nil"/>
              <w:bottom w:val="nil"/>
              <w:right w:val="nil"/>
            </w:tcBorders>
          </w:tcPr>
          <w:p w:rsidR="007D16B1" w:rsidRPr="0006323A" w:rsidRDefault="007D16B1" w:rsidP="00EA1F9E">
            <w:pPr>
              <w:spacing w:after="0" w:line="240" w:lineRule="auto"/>
              <w:rPr>
                <w:rFonts w:ascii="Times New Roman" w:eastAsia="Arial Unicode MS" w:hAnsi="Times New Roman"/>
                <w:sz w:val="20"/>
                <w:szCs w:val="20"/>
                <w:lang w:eastAsia="ru-RU"/>
              </w:rPr>
            </w:pPr>
          </w:p>
        </w:tc>
        <w:tc>
          <w:tcPr>
            <w:tcW w:w="2496" w:type="dxa"/>
            <w:tcBorders>
              <w:top w:val="single" w:sz="6" w:space="0" w:color="auto"/>
              <w:left w:val="nil"/>
              <w:bottom w:val="nil"/>
              <w:right w:val="nil"/>
            </w:tcBorders>
          </w:tcPr>
          <w:p w:rsidR="007D16B1" w:rsidRPr="0006323A" w:rsidRDefault="007D16B1" w:rsidP="00EA1F9E">
            <w:pPr>
              <w:spacing w:after="0" w:line="240" w:lineRule="auto"/>
              <w:jc w:val="center"/>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(расшифровка подписи)</w:t>
            </w:r>
          </w:p>
        </w:tc>
      </w:tr>
    </w:tbl>
    <w:p w:rsidR="007D16B1" w:rsidRPr="0006323A" w:rsidRDefault="007D16B1" w:rsidP="00EA1F9E">
      <w:pPr>
        <w:spacing w:after="0" w:line="240" w:lineRule="auto"/>
        <w:rPr>
          <w:rFonts w:ascii="Times New Roman" w:eastAsia="Arial Unicode MS" w:hAnsi="Times New Roman"/>
          <w:sz w:val="20"/>
          <w:szCs w:val="20"/>
          <w:lang w:eastAsia="ru-RU"/>
        </w:rPr>
      </w:pPr>
    </w:p>
    <w:tbl>
      <w:tblPr>
        <w:tblW w:w="0" w:type="auto"/>
        <w:tblInd w:w="2" w:type="dxa"/>
        <w:tblLayout w:type="fixed"/>
        <w:tblCellMar>
          <w:left w:w="28" w:type="dxa"/>
          <w:right w:w="28" w:type="dxa"/>
        </w:tblCellMar>
        <w:tblLook w:val="0000"/>
      </w:tblPr>
      <w:tblGrid>
        <w:gridCol w:w="170"/>
        <w:gridCol w:w="397"/>
        <w:gridCol w:w="255"/>
        <w:gridCol w:w="1418"/>
        <w:gridCol w:w="340"/>
        <w:gridCol w:w="340"/>
        <w:gridCol w:w="340"/>
      </w:tblGrid>
      <w:tr w:rsidR="007D16B1" w:rsidRPr="009A5DE8">
        <w:tc>
          <w:tcPr>
            <w:tcW w:w="170" w:type="dxa"/>
            <w:tcBorders>
              <w:top w:val="nil"/>
              <w:left w:val="nil"/>
              <w:bottom w:val="nil"/>
              <w:right w:val="nil"/>
            </w:tcBorders>
            <w:vAlign w:val="bottom"/>
          </w:tcPr>
          <w:p w:rsidR="007D16B1" w:rsidRPr="0006323A" w:rsidRDefault="007D16B1" w:rsidP="00EA1F9E">
            <w:pPr>
              <w:spacing w:after="0" w:line="240" w:lineRule="auto"/>
              <w:jc w:val="right"/>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w:t>
            </w:r>
          </w:p>
        </w:tc>
        <w:tc>
          <w:tcPr>
            <w:tcW w:w="397" w:type="dxa"/>
            <w:tcBorders>
              <w:top w:val="nil"/>
              <w:left w:val="nil"/>
              <w:bottom w:val="single" w:sz="6" w:space="0" w:color="auto"/>
              <w:right w:val="nil"/>
            </w:tcBorders>
            <w:vAlign w:val="bottom"/>
          </w:tcPr>
          <w:p w:rsidR="007D16B1" w:rsidRPr="0006323A" w:rsidRDefault="007D16B1" w:rsidP="00EA1F9E">
            <w:pPr>
              <w:spacing w:after="0" w:line="240" w:lineRule="auto"/>
              <w:jc w:val="center"/>
              <w:rPr>
                <w:rFonts w:ascii="Times New Roman" w:eastAsia="Arial Unicode MS" w:hAnsi="Times New Roman"/>
                <w:sz w:val="20"/>
                <w:szCs w:val="20"/>
                <w:lang w:eastAsia="ru-RU"/>
              </w:rPr>
            </w:pPr>
          </w:p>
        </w:tc>
        <w:tc>
          <w:tcPr>
            <w:tcW w:w="255" w:type="dxa"/>
            <w:tcBorders>
              <w:top w:val="nil"/>
              <w:left w:val="nil"/>
              <w:bottom w:val="nil"/>
              <w:right w:val="nil"/>
            </w:tcBorders>
            <w:vAlign w:val="bottom"/>
          </w:tcPr>
          <w:p w:rsidR="007D16B1" w:rsidRPr="0006323A" w:rsidRDefault="007D16B1" w:rsidP="00EA1F9E">
            <w:pPr>
              <w:spacing w:after="0" w:line="240" w:lineRule="auto"/>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w:t>
            </w:r>
          </w:p>
        </w:tc>
        <w:tc>
          <w:tcPr>
            <w:tcW w:w="1418" w:type="dxa"/>
            <w:tcBorders>
              <w:top w:val="nil"/>
              <w:left w:val="nil"/>
              <w:bottom w:val="single" w:sz="6" w:space="0" w:color="auto"/>
              <w:right w:val="nil"/>
            </w:tcBorders>
            <w:vAlign w:val="bottom"/>
          </w:tcPr>
          <w:p w:rsidR="007D16B1" w:rsidRPr="0006323A" w:rsidRDefault="007D16B1" w:rsidP="00EA1F9E">
            <w:pPr>
              <w:spacing w:after="0" w:line="240" w:lineRule="auto"/>
              <w:jc w:val="center"/>
              <w:rPr>
                <w:rFonts w:ascii="Times New Roman" w:eastAsia="Arial Unicode MS" w:hAnsi="Times New Roman"/>
                <w:sz w:val="20"/>
                <w:szCs w:val="20"/>
                <w:lang w:eastAsia="ru-RU"/>
              </w:rPr>
            </w:pPr>
          </w:p>
        </w:tc>
        <w:tc>
          <w:tcPr>
            <w:tcW w:w="340" w:type="dxa"/>
            <w:tcBorders>
              <w:top w:val="nil"/>
              <w:left w:val="nil"/>
              <w:bottom w:val="nil"/>
              <w:right w:val="nil"/>
            </w:tcBorders>
            <w:vAlign w:val="bottom"/>
          </w:tcPr>
          <w:p w:rsidR="007D16B1" w:rsidRPr="0006323A" w:rsidRDefault="007D16B1" w:rsidP="00EA1F9E">
            <w:pPr>
              <w:spacing w:after="0" w:line="240" w:lineRule="auto"/>
              <w:jc w:val="right"/>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20</w:t>
            </w:r>
          </w:p>
        </w:tc>
        <w:tc>
          <w:tcPr>
            <w:tcW w:w="340" w:type="dxa"/>
            <w:tcBorders>
              <w:top w:val="nil"/>
              <w:left w:val="nil"/>
              <w:bottom w:val="single" w:sz="6" w:space="0" w:color="auto"/>
              <w:right w:val="nil"/>
            </w:tcBorders>
            <w:vAlign w:val="bottom"/>
          </w:tcPr>
          <w:p w:rsidR="007D16B1" w:rsidRPr="0006323A" w:rsidRDefault="007D16B1" w:rsidP="00EA1F9E">
            <w:pPr>
              <w:spacing w:after="0" w:line="240" w:lineRule="auto"/>
              <w:rPr>
                <w:rFonts w:ascii="Times New Roman" w:eastAsia="Arial Unicode MS" w:hAnsi="Times New Roman"/>
                <w:sz w:val="20"/>
                <w:szCs w:val="20"/>
                <w:lang w:eastAsia="ru-RU"/>
              </w:rPr>
            </w:pPr>
          </w:p>
        </w:tc>
        <w:tc>
          <w:tcPr>
            <w:tcW w:w="340" w:type="dxa"/>
            <w:tcBorders>
              <w:top w:val="nil"/>
              <w:left w:val="nil"/>
              <w:bottom w:val="nil"/>
              <w:right w:val="nil"/>
            </w:tcBorders>
            <w:vAlign w:val="bottom"/>
          </w:tcPr>
          <w:p w:rsidR="007D16B1" w:rsidRPr="0006323A" w:rsidRDefault="007D16B1" w:rsidP="00EA1F9E">
            <w:pPr>
              <w:spacing w:after="0" w:line="240" w:lineRule="auto"/>
              <w:ind w:left="57"/>
              <w:rPr>
                <w:rFonts w:ascii="Times New Roman" w:eastAsia="Arial Unicode MS" w:hAnsi="Times New Roman" w:cs="Times New Roman"/>
                <w:sz w:val="20"/>
                <w:szCs w:val="20"/>
                <w:lang w:eastAsia="ru-RU"/>
              </w:rPr>
            </w:pPr>
            <w:r w:rsidRPr="0006323A">
              <w:rPr>
                <w:rFonts w:ascii="Times New Roman" w:eastAsia="Arial Unicode MS" w:hAnsi="Times New Roman" w:cs="Times New Roman"/>
                <w:sz w:val="20"/>
                <w:szCs w:val="20"/>
                <w:lang w:eastAsia="ru-RU"/>
              </w:rPr>
              <w:t>г.</w:t>
            </w:r>
          </w:p>
        </w:tc>
      </w:tr>
    </w:tbl>
    <w:p w:rsidR="007D16B1" w:rsidRDefault="007D16B1" w:rsidP="0069290B">
      <w:pPr>
        <w:jc w:val="both"/>
        <w:rPr>
          <w:rFonts w:ascii="Times New Roman" w:hAnsi="Times New Roman" w:cs="Times New Roman"/>
          <w:b/>
          <w:bCs/>
          <w:sz w:val="28"/>
          <w:szCs w:val="28"/>
        </w:rPr>
      </w:pPr>
    </w:p>
    <w:p w:rsidR="007D16B1" w:rsidRPr="00A940AC" w:rsidRDefault="007D16B1" w:rsidP="00A940AC">
      <w:pPr>
        <w:spacing w:before="120" w:after="0" w:line="240" w:lineRule="auto"/>
        <w:ind w:right="2041"/>
        <w:jc w:val="center"/>
        <w:rPr>
          <w:rFonts w:ascii="Times New Roman" w:eastAsia="Arial Unicode MS" w:hAnsi="Times New Roman" w:cs="Times New Roman"/>
          <w:b/>
          <w:bCs/>
          <w:color w:val="000000"/>
          <w:sz w:val="20"/>
          <w:szCs w:val="20"/>
          <w:lang w:eastAsia="ru-RU"/>
        </w:rPr>
      </w:pPr>
      <w:r w:rsidRPr="00A940AC">
        <w:rPr>
          <w:rFonts w:ascii="Times New Roman" w:eastAsia="Arial Unicode MS" w:hAnsi="Times New Roman" w:cs="Times New Roman"/>
          <w:b/>
          <w:bCs/>
          <w:color w:val="000000"/>
          <w:sz w:val="20"/>
          <w:szCs w:val="20"/>
          <w:lang w:eastAsia="ru-RU"/>
        </w:rPr>
        <w:t>Отчет о финансовых результатах</w:t>
      </w:r>
    </w:p>
    <w:tbl>
      <w:tblPr>
        <w:tblW w:w="0" w:type="auto"/>
        <w:tblInd w:w="2" w:type="dxa"/>
        <w:tblLayout w:type="fixed"/>
        <w:tblCellMar>
          <w:left w:w="28" w:type="dxa"/>
          <w:right w:w="28" w:type="dxa"/>
        </w:tblCellMar>
        <w:tblLook w:val="0000"/>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7D16B1" w:rsidRPr="009A5DE8">
        <w:trPr>
          <w:cantSplit/>
          <w:trHeight w:val="284"/>
        </w:trPr>
        <w:tc>
          <w:tcPr>
            <w:tcW w:w="2608" w:type="dxa"/>
            <w:gridSpan w:val="3"/>
            <w:tcBorders>
              <w:top w:val="nil"/>
              <w:left w:val="nil"/>
              <w:bottom w:val="nil"/>
              <w:right w:val="nil"/>
            </w:tcBorders>
            <w:vAlign w:val="bottom"/>
          </w:tcPr>
          <w:p w:rsidR="007D16B1" w:rsidRPr="00A940AC" w:rsidRDefault="007D16B1" w:rsidP="00A940AC">
            <w:pPr>
              <w:spacing w:after="0" w:line="240" w:lineRule="auto"/>
              <w:ind w:right="113"/>
              <w:jc w:val="right"/>
              <w:rPr>
                <w:rFonts w:ascii="Times New Roman" w:eastAsia="Arial Unicode MS" w:hAnsi="Times New Roman" w:cs="Times New Roman"/>
                <w:b/>
                <w:bCs/>
                <w:color w:val="000000"/>
                <w:sz w:val="20"/>
                <w:szCs w:val="20"/>
                <w:lang w:eastAsia="ru-RU"/>
              </w:rPr>
            </w:pPr>
            <w:r w:rsidRPr="00A940AC">
              <w:rPr>
                <w:rFonts w:ascii="Times New Roman" w:eastAsia="Arial Unicode MS" w:hAnsi="Times New Roman" w:cs="Times New Roman"/>
                <w:b/>
                <w:bCs/>
                <w:color w:val="000000"/>
                <w:sz w:val="20"/>
                <w:szCs w:val="20"/>
                <w:lang w:eastAsia="ru-RU"/>
              </w:rPr>
              <w:t>за</w:t>
            </w:r>
          </w:p>
        </w:tc>
        <w:tc>
          <w:tcPr>
            <w:tcW w:w="1673" w:type="dxa"/>
            <w:tcBorders>
              <w:top w:val="nil"/>
              <w:left w:val="nil"/>
              <w:bottom w:val="single" w:sz="6" w:space="0" w:color="auto"/>
              <w:right w:val="nil"/>
            </w:tcBorders>
            <w:vAlign w:val="bottom"/>
          </w:tcPr>
          <w:p w:rsidR="007D16B1" w:rsidRPr="00A940AC" w:rsidRDefault="007D16B1" w:rsidP="00A940AC">
            <w:pPr>
              <w:spacing w:after="0" w:line="240" w:lineRule="auto"/>
              <w:jc w:val="center"/>
              <w:rPr>
                <w:rFonts w:ascii="Times New Roman" w:eastAsia="Arial Unicode MS" w:hAnsi="Times New Roman"/>
                <w:b/>
                <w:bCs/>
                <w:color w:val="000000"/>
                <w:sz w:val="20"/>
                <w:szCs w:val="20"/>
                <w:lang w:eastAsia="ru-RU"/>
              </w:rPr>
            </w:pPr>
          </w:p>
        </w:tc>
        <w:tc>
          <w:tcPr>
            <w:tcW w:w="425" w:type="dxa"/>
            <w:tcBorders>
              <w:top w:val="nil"/>
              <w:left w:val="nil"/>
              <w:bottom w:val="nil"/>
              <w:right w:val="nil"/>
            </w:tcBorders>
            <w:vAlign w:val="bottom"/>
          </w:tcPr>
          <w:p w:rsidR="007D16B1" w:rsidRPr="00A940AC" w:rsidRDefault="007D16B1" w:rsidP="00A940AC">
            <w:pPr>
              <w:spacing w:after="0" w:line="240" w:lineRule="auto"/>
              <w:jc w:val="right"/>
              <w:rPr>
                <w:rFonts w:ascii="Times New Roman" w:eastAsia="Arial Unicode MS" w:hAnsi="Times New Roman" w:cs="Times New Roman"/>
                <w:b/>
                <w:bCs/>
                <w:color w:val="000000"/>
                <w:sz w:val="20"/>
                <w:szCs w:val="20"/>
                <w:lang w:eastAsia="ru-RU"/>
              </w:rPr>
            </w:pPr>
            <w:r w:rsidRPr="00A940AC">
              <w:rPr>
                <w:rFonts w:ascii="Times New Roman" w:eastAsia="Arial Unicode MS" w:hAnsi="Times New Roman" w:cs="Times New Roman"/>
                <w:b/>
                <w:bCs/>
                <w:color w:val="000000"/>
                <w:sz w:val="20"/>
                <w:szCs w:val="20"/>
                <w:lang w:eastAsia="ru-RU"/>
              </w:rPr>
              <w:t>20</w:t>
            </w:r>
          </w:p>
        </w:tc>
        <w:tc>
          <w:tcPr>
            <w:tcW w:w="425" w:type="dxa"/>
            <w:gridSpan w:val="2"/>
            <w:tcBorders>
              <w:top w:val="nil"/>
              <w:left w:val="nil"/>
              <w:bottom w:val="single" w:sz="6" w:space="0" w:color="auto"/>
              <w:right w:val="nil"/>
            </w:tcBorders>
            <w:vAlign w:val="bottom"/>
          </w:tcPr>
          <w:p w:rsidR="007D16B1" w:rsidRPr="00A940AC" w:rsidRDefault="007D16B1" w:rsidP="00A940AC">
            <w:pPr>
              <w:spacing w:after="0" w:line="240" w:lineRule="auto"/>
              <w:rPr>
                <w:rFonts w:ascii="Times New Roman" w:eastAsia="Arial Unicode MS" w:hAnsi="Times New Roman" w:cs="Times New Roman"/>
                <w:b/>
                <w:bCs/>
                <w:color w:val="000000"/>
                <w:sz w:val="20"/>
                <w:szCs w:val="20"/>
                <w:lang w:eastAsia="ru-RU"/>
              </w:rPr>
            </w:pPr>
            <w:r w:rsidRPr="00A940AC">
              <w:rPr>
                <w:rFonts w:ascii="Times New Roman" w:eastAsia="Arial Unicode MS" w:hAnsi="Times New Roman" w:cs="Times New Roman"/>
                <w:b/>
                <w:bCs/>
                <w:color w:val="000000"/>
                <w:sz w:val="20"/>
                <w:szCs w:val="20"/>
                <w:lang w:eastAsia="ru-RU"/>
              </w:rPr>
              <w:t>15</w:t>
            </w:r>
          </w:p>
        </w:tc>
        <w:tc>
          <w:tcPr>
            <w:tcW w:w="2496" w:type="dxa"/>
            <w:gridSpan w:val="5"/>
            <w:tcBorders>
              <w:top w:val="nil"/>
              <w:left w:val="nil"/>
              <w:bottom w:val="nil"/>
              <w:right w:val="single" w:sz="6" w:space="0" w:color="auto"/>
            </w:tcBorders>
            <w:vAlign w:val="bottom"/>
          </w:tcPr>
          <w:p w:rsidR="007D16B1" w:rsidRPr="00A940AC" w:rsidRDefault="007D16B1" w:rsidP="00A940AC">
            <w:pPr>
              <w:spacing w:after="0" w:line="240" w:lineRule="auto"/>
              <w:ind w:left="113"/>
              <w:rPr>
                <w:rFonts w:ascii="Times New Roman" w:eastAsia="Arial Unicode MS" w:hAnsi="Times New Roman" w:cs="Times New Roman"/>
                <w:b/>
                <w:bCs/>
                <w:color w:val="000000"/>
                <w:sz w:val="20"/>
                <w:szCs w:val="20"/>
                <w:lang w:eastAsia="ru-RU"/>
              </w:rPr>
            </w:pPr>
            <w:r w:rsidRPr="00A940AC">
              <w:rPr>
                <w:rFonts w:ascii="Times New Roman" w:eastAsia="Arial Unicode MS" w:hAnsi="Times New Roman" w:cs="Times New Roman"/>
                <w:b/>
                <w:bCs/>
                <w:color w:val="000000"/>
                <w:sz w:val="20"/>
                <w:szCs w:val="20"/>
                <w:lang w:eastAsia="ru-RU"/>
              </w:rPr>
              <w:t>г.</w:t>
            </w:r>
          </w:p>
        </w:tc>
        <w:tc>
          <w:tcPr>
            <w:tcW w:w="2041" w:type="dxa"/>
            <w:gridSpan w:val="4"/>
            <w:tcBorders>
              <w:top w:val="single" w:sz="6" w:space="0" w:color="auto"/>
              <w:left w:val="nil"/>
              <w:bottom w:val="nil"/>
              <w:right w:val="single" w:sz="6" w:space="0" w:color="auto"/>
            </w:tcBorders>
            <w:vAlign w:val="center"/>
          </w:tcPr>
          <w:p w:rsidR="007D16B1" w:rsidRPr="00A940AC" w:rsidRDefault="007D16B1" w:rsidP="00A940AC">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Коды</w:t>
            </w:r>
          </w:p>
        </w:tc>
      </w:tr>
      <w:tr w:rsidR="007D16B1" w:rsidRPr="009A5DE8">
        <w:trPr>
          <w:trHeight w:val="284"/>
        </w:trPr>
        <w:tc>
          <w:tcPr>
            <w:tcW w:w="7626" w:type="dxa"/>
            <w:gridSpan w:val="12"/>
            <w:tcBorders>
              <w:top w:val="nil"/>
              <w:left w:val="nil"/>
              <w:bottom w:val="nil"/>
              <w:right w:val="single" w:sz="12" w:space="0" w:color="auto"/>
            </w:tcBorders>
            <w:vAlign w:val="bottom"/>
          </w:tcPr>
          <w:p w:rsidR="007D16B1" w:rsidRPr="00A940AC" w:rsidRDefault="007D16B1" w:rsidP="00A940AC">
            <w:pPr>
              <w:spacing w:after="0" w:line="240" w:lineRule="auto"/>
              <w:ind w:right="113"/>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7D16B1" w:rsidRPr="00A940AC" w:rsidRDefault="007D16B1" w:rsidP="00A940AC">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0710002</w:t>
            </w:r>
          </w:p>
        </w:tc>
      </w:tr>
      <w:tr w:rsidR="007D16B1" w:rsidRPr="009A5DE8">
        <w:trPr>
          <w:cantSplit/>
          <w:trHeight w:val="284"/>
        </w:trPr>
        <w:tc>
          <w:tcPr>
            <w:tcW w:w="7626" w:type="dxa"/>
            <w:gridSpan w:val="12"/>
            <w:tcBorders>
              <w:top w:val="nil"/>
              <w:left w:val="nil"/>
              <w:bottom w:val="nil"/>
              <w:right w:val="single" w:sz="12" w:space="0" w:color="auto"/>
            </w:tcBorders>
            <w:vAlign w:val="bottom"/>
          </w:tcPr>
          <w:p w:rsidR="007D16B1" w:rsidRPr="00A940AC" w:rsidRDefault="007D16B1" w:rsidP="00A940AC">
            <w:pPr>
              <w:spacing w:after="0" w:line="240" w:lineRule="auto"/>
              <w:ind w:right="113"/>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680" w:type="dxa"/>
            <w:gridSpan w:val="2"/>
            <w:tcBorders>
              <w:top w:val="single" w:sz="6" w:space="0" w:color="auto"/>
              <w:left w:val="nil"/>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681" w:type="dxa"/>
            <w:tcBorders>
              <w:top w:val="single" w:sz="6" w:space="0" w:color="auto"/>
              <w:left w:val="nil"/>
              <w:bottom w:val="single" w:sz="6" w:space="0" w:color="auto"/>
              <w:right w:val="single" w:sz="12"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r>
      <w:tr w:rsidR="007D16B1" w:rsidRPr="009A5DE8">
        <w:trPr>
          <w:cantSplit/>
          <w:trHeight w:val="284"/>
        </w:trPr>
        <w:tc>
          <w:tcPr>
            <w:tcW w:w="1258" w:type="dxa"/>
            <w:tcBorders>
              <w:top w:val="nil"/>
              <w:left w:val="nil"/>
              <w:bottom w:val="nil"/>
              <w:right w:val="nil"/>
            </w:tcBorders>
            <w:vAlign w:val="bottom"/>
          </w:tcPr>
          <w:p w:rsidR="007D16B1" w:rsidRPr="00A940AC" w:rsidRDefault="007D16B1" w:rsidP="00A940AC">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Организация</w:t>
            </w:r>
          </w:p>
        </w:tc>
        <w:tc>
          <w:tcPr>
            <w:tcW w:w="5149" w:type="dxa"/>
            <w:gridSpan w:val="8"/>
            <w:tcBorders>
              <w:top w:val="nil"/>
              <w:left w:val="nil"/>
              <w:bottom w:val="single" w:sz="6" w:space="0" w:color="auto"/>
              <w:right w:val="nil"/>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1219" w:type="dxa"/>
            <w:gridSpan w:val="3"/>
            <w:tcBorders>
              <w:top w:val="nil"/>
              <w:left w:val="nil"/>
              <w:bottom w:val="nil"/>
              <w:right w:val="single" w:sz="12" w:space="0" w:color="auto"/>
            </w:tcBorders>
            <w:vAlign w:val="bottom"/>
          </w:tcPr>
          <w:p w:rsidR="007D16B1" w:rsidRPr="00A940AC" w:rsidRDefault="007D16B1" w:rsidP="00A940AC">
            <w:pPr>
              <w:spacing w:after="0" w:line="240" w:lineRule="auto"/>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по ОКПО</w:t>
            </w:r>
          </w:p>
        </w:tc>
        <w:tc>
          <w:tcPr>
            <w:tcW w:w="2041" w:type="dxa"/>
            <w:gridSpan w:val="4"/>
            <w:tcBorders>
              <w:top w:val="single" w:sz="6" w:space="0" w:color="auto"/>
              <w:left w:val="nil"/>
              <w:bottom w:val="single" w:sz="6" w:space="0" w:color="auto"/>
              <w:right w:val="single" w:sz="12"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r>
      <w:tr w:rsidR="007D16B1" w:rsidRPr="009A5DE8">
        <w:trPr>
          <w:cantSplit/>
          <w:trHeight w:val="284"/>
        </w:trPr>
        <w:tc>
          <w:tcPr>
            <w:tcW w:w="6407" w:type="dxa"/>
            <w:gridSpan w:val="9"/>
            <w:tcBorders>
              <w:top w:val="nil"/>
              <w:left w:val="nil"/>
              <w:bottom w:val="nil"/>
              <w:right w:val="nil"/>
            </w:tcBorders>
            <w:vAlign w:val="bottom"/>
          </w:tcPr>
          <w:p w:rsidR="007D16B1" w:rsidRPr="00A940AC" w:rsidRDefault="007D16B1" w:rsidP="00A940AC">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7D16B1" w:rsidRPr="00A940AC" w:rsidRDefault="007D16B1" w:rsidP="00A940AC">
            <w:pPr>
              <w:spacing w:after="0" w:line="240" w:lineRule="auto"/>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ИНН</w:t>
            </w:r>
          </w:p>
        </w:tc>
        <w:tc>
          <w:tcPr>
            <w:tcW w:w="2041" w:type="dxa"/>
            <w:gridSpan w:val="4"/>
            <w:tcBorders>
              <w:top w:val="single" w:sz="6" w:space="0" w:color="auto"/>
              <w:left w:val="nil"/>
              <w:bottom w:val="single" w:sz="6" w:space="0" w:color="auto"/>
              <w:right w:val="single" w:sz="12"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r>
      <w:tr w:rsidR="007D16B1" w:rsidRPr="009A5DE8">
        <w:trPr>
          <w:cantSplit/>
          <w:trHeight w:val="227"/>
        </w:trPr>
        <w:tc>
          <w:tcPr>
            <w:tcW w:w="1871" w:type="dxa"/>
            <w:gridSpan w:val="2"/>
            <w:tcBorders>
              <w:top w:val="nil"/>
              <w:left w:val="nil"/>
              <w:bottom w:val="nil"/>
              <w:right w:val="nil"/>
            </w:tcBorders>
            <w:vAlign w:val="bottom"/>
          </w:tcPr>
          <w:p w:rsidR="007D16B1" w:rsidRPr="00A940AC" w:rsidRDefault="007D16B1" w:rsidP="00A940AC">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Вид экономической</w:t>
            </w:r>
            <w:r w:rsidRPr="00A940AC">
              <w:rPr>
                <w:rFonts w:ascii="Times New Roman" w:eastAsia="Arial Unicode MS" w:hAnsi="Times New Roman" w:cs="Times New Roman"/>
                <w:color w:val="000000"/>
                <w:sz w:val="20"/>
                <w:szCs w:val="20"/>
                <w:lang w:eastAsia="ru-RU"/>
              </w:rPr>
              <w:br/>
              <w:t>деятельности</w:t>
            </w:r>
          </w:p>
        </w:tc>
        <w:tc>
          <w:tcPr>
            <w:tcW w:w="4820" w:type="dxa"/>
            <w:gridSpan w:val="8"/>
            <w:tcBorders>
              <w:top w:val="nil"/>
              <w:left w:val="nil"/>
              <w:bottom w:val="single" w:sz="6" w:space="0" w:color="auto"/>
              <w:right w:val="nil"/>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935" w:type="dxa"/>
            <w:gridSpan w:val="2"/>
            <w:tcBorders>
              <w:top w:val="nil"/>
              <w:left w:val="nil"/>
              <w:bottom w:val="nil"/>
              <w:right w:val="single" w:sz="12" w:space="0" w:color="auto"/>
            </w:tcBorders>
            <w:vAlign w:val="bottom"/>
          </w:tcPr>
          <w:p w:rsidR="007D16B1" w:rsidRPr="00A940AC" w:rsidRDefault="007D16B1" w:rsidP="00A940AC">
            <w:pPr>
              <w:spacing w:after="0" w:line="240" w:lineRule="auto"/>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по</w:t>
            </w:r>
            <w:r w:rsidRPr="00A940AC">
              <w:rPr>
                <w:rFonts w:ascii="Times New Roman" w:eastAsia="Arial Unicode MS" w:hAnsi="Times New Roman" w:cs="Times New Roman"/>
                <w:color w:val="000000"/>
                <w:sz w:val="20"/>
                <w:szCs w:val="20"/>
                <w:lang w:eastAsia="ru-RU"/>
              </w:rPr>
              <w:br/>
              <w:t>ОКВЭД</w:t>
            </w:r>
          </w:p>
        </w:tc>
        <w:tc>
          <w:tcPr>
            <w:tcW w:w="2041" w:type="dxa"/>
            <w:gridSpan w:val="4"/>
            <w:tcBorders>
              <w:top w:val="single" w:sz="6" w:space="0" w:color="auto"/>
              <w:left w:val="nil"/>
              <w:bottom w:val="single" w:sz="6" w:space="0" w:color="auto"/>
              <w:right w:val="single" w:sz="12"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r>
      <w:tr w:rsidR="007D16B1" w:rsidRPr="009A5DE8">
        <w:trPr>
          <w:cantSplit/>
          <w:trHeight w:val="227"/>
        </w:trPr>
        <w:tc>
          <w:tcPr>
            <w:tcW w:w="5018" w:type="dxa"/>
            <w:gridSpan w:val="6"/>
            <w:tcBorders>
              <w:top w:val="nil"/>
              <w:left w:val="nil"/>
              <w:bottom w:val="nil"/>
              <w:right w:val="nil"/>
            </w:tcBorders>
            <w:vAlign w:val="bottom"/>
          </w:tcPr>
          <w:p w:rsidR="007D16B1" w:rsidRPr="00A940AC" w:rsidRDefault="007D16B1" w:rsidP="00A940AC">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227" w:type="dxa"/>
            <w:tcBorders>
              <w:top w:val="nil"/>
              <w:left w:val="nil"/>
              <w:bottom w:val="nil"/>
              <w:right w:val="single" w:sz="12" w:space="0" w:color="auto"/>
            </w:tcBorders>
            <w:vAlign w:val="bottom"/>
          </w:tcPr>
          <w:p w:rsidR="007D16B1" w:rsidRPr="00A940AC" w:rsidRDefault="007D16B1" w:rsidP="00A940AC">
            <w:pPr>
              <w:spacing w:after="0" w:line="240" w:lineRule="auto"/>
              <w:jc w:val="right"/>
              <w:rPr>
                <w:rFonts w:ascii="Times New Roman" w:eastAsia="Arial Unicode MS" w:hAnsi="Times New Roman"/>
                <w:color w:val="000000"/>
                <w:sz w:val="20"/>
                <w:szCs w:val="20"/>
                <w:lang w:eastAsia="ru-RU"/>
              </w:rPr>
            </w:pPr>
          </w:p>
        </w:tc>
        <w:tc>
          <w:tcPr>
            <w:tcW w:w="1020" w:type="dxa"/>
            <w:gridSpan w:val="2"/>
            <w:tcBorders>
              <w:top w:val="single" w:sz="6" w:space="0" w:color="auto"/>
              <w:left w:val="nil"/>
              <w:bottom w:val="nil"/>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1021" w:type="dxa"/>
            <w:gridSpan w:val="2"/>
            <w:tcBorders>
              <w:top w:val="single" w:sz="6" w:space="0" w:color="auto"/>
              <w:left w:val="nil"/>
              <w:bottom w:val="nil"/>
              <w:right w:val="single" w:sz="12"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r>
      <w:tr w:rsidR="007D16B1" w:rsidRPr="009A5DE8">
        <w:trPr>
          <w:cantSplit/>
          <w:trHeight w:val="227"/>
        </w:trPr>
        <w:tc>
          <w:tcPr>
            <w:tcW w:w="5840" w:type="dxa"/>
            <w:gridSpan w:val="8"/>
            <w:tcBorders>
              <w:top w:val="nil"/>
              <w:left w:val="nil"/>
              <w:bottom w:val="single" w:sz="6" w:space="0" w:color="auto"/>
              <w:right w:val="nil"/>
            </w:tcBorders>
            <w:vAlign w:val="bottom"/>
          </w:tcPr>
          <w:p w:rsidR="007D16B1" w:rsidRPr="00A940AC" w:rsidRDefault="007D16B1" w:rsidP="00A940AC">
            <w:pPr>
              <w:spacing w:after="0" w:line="240" w:lineRule="auto"/>
              <w:rPr>
                <w:rFonts w:ascii="Times New Roman" w:eastAsia="Arial Unicode MS" w:hAnsi="Times New Roman"/>
                <w:color w:val="000000"/>
                <w:sz w:val="20"/>
                <w:szCs w:val="20"/>
                <w:lang w:eastAsia="ru-RU"/>
              </w:rPr>
            </w:pPr>
          </w:p>
        </w:tc>
        <w:tc>
          <w:tcPr>
            <w:tcW w:w="1786" w:type="dxa"/>
            <w:gridSpan w:val="4"/>
            <w:tcBorders>
              <w:top w:val="nil"/>
              <w:left w:val="nil"/>
              <w:bottom w:val="nil"/>
              <w:right w:val="single" w:sz="12" w:space="0" w:color="auto"/>
            </w:tcBorders>
            <w:vAlign w:val="bottom"/>
          </w:tcPr>
          <w:p w:rsidR="007D16B1" w:rsidRPr="00A940AC" w:rsidRDefault="007D16B1" w:rsidP="00A940AC">
            <w:pPr>
              <w:spacing w:after="0" w:line="240" w:lineRule="auto"/>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по ОКОПФ/ОКФС</w:t>
            </w:r>
          </w:p>
        </w:tc>
        <w:tc>
          <w:tcPr>
            <w:tcW w:w="1020" w:type="dxa"/>
            <w:gridSpan w:val="2"/>
            <w:tcBorders>
              <w:top w:val="nil"/>
              <w:left w:val="nil"/>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1021" w:type="dxa"/>
            <w:gridSpan w:val="2"/>
            <w:tcBorders>
              <w:top w:val="nil"/>
              <w:left w:val="nil"/>
              <w:bottom w:val="single" w:sz="6" w:space="0" w:color="auto"/>
              <w:right w:val="single" w:sz="12"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r>
      <w:tr w:rsidR="007D16B1" w:rsidRPr="009A5DE8">
        <w:trPr>
          <w:cantSplit/>
          <w:trHeight w:val="284"/>
        </w:trPr>
        <w:tc>
          <w:tcPr>
            <w:tcW w:w="6407" w:type="dxa"/>
            <w:gridSpan w:val="9"/>
            <w:tcBorders>
              <w:top w:val="nil"/>
              <w:left w:val="nil"/>
              <w:bottom w:val="nil"/>
              <w:right w:val="nil"/>
            </w:tcBorders>
            <w:vAlign w:val="bottom"/>
          </w:tcPr>
          <w:p w:rsidR="007D16B1" w:rsidRPr="00A940AC" w:rsidRDefault="007D16B1" w:rsidP="00A940AC">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Единица измерения: тыс. руб. (млн. руб.)</w:t>
            </w:r>
          </w:p>
        </w:tc>
        <w:tc>
          <w:tcPr>
            <w:tcW w:w="1219" w:type="dxa"/>
            <w:gridSpan w:val="3"/>
            <w:tcBorders>
              <w:top w:val="nil"/>
              <w:left w:val="nil"/>
              <w:bottom w:val="nil"/>
              <w:right w:val="single" w:sz="12" w:space="0" w:color="auto"/>
            </w:tcBorders>
            <w:vAlign w:val="bottom"/>
          </w:tcPr>
          <w:p w:rsidR="007D16B1" w:rsidRPr="00A940AC" w:rsidRDefault="007D16B1" w:rsidP="00A940AC">
            <w:pPr>
              <w:spacing w:after="0" w:line="240" w:lineRule="auto"/>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по ОКЕИ</w:t>
            </w:r>
          </w:p>
        </w:tc>
        <w:tc>
          <w:tcPr>
            <w:tcW w:w="2041" w:type="dxa"/>
            <w:gridSpan w:val="4"/>
            <w:tcBorders>
              <w:top w:val="single" w:sz="6" w:space="0" w:color="auto"/>
              <w:left w:val="nil"/>
              <w:bottom w:val="single" w:sz="12" w:space="0" w:color="auto"/>
              <w:right w:val="single" w:sz="12" w:space="0" w:color="auto"/>
            </w:tcBorders>
            <w:vAlign w:val="bottom"/>
          </w:tcPr>
          <w:p w:rsidR="007D16B1" w:rsidRPr="00A940AC" w:rsidRDefault="007D16B1" w:rsidP="00A940AC">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384 (385)</w:t>
            </w:r>
          </w:p>
        </w:tc>
      </w:tr>
    </w:tbl>
    <w:p w:rsidR="007D16B1" w:rsidRPr="00A940AC" w:rsidRDefault="007D16B1" w:rsidP="00A940AC">
      <w:pPr>
        <w:spacing w:after="0" w:line="240" w:lineRule="auto"/>
        <w:rPr>
          <w:rFonts w:ascii="Times New Roman" w:eastAsia="Arial Unicode MS" w:hAnsi="Times New Roman"/>
          <w:color w:val="000000"/>
          <w:sz w:val="20"/>
          <w:szCs w:val="20"/>
          <w:lang w:eastAsia="ru-RU"/>
        </w:rPr>
      </w:pPr>
    </w:p>
    <w:tbl>
      <w:tblPr>
        <w:tblW w:w="96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7"/>
        <w:gridCol w:w="255"/>
        <w:gridCol w:w="1247"/>
        <w:gridCol w:w="198"/>
        <w:gridCol w:w="2780"/>
        <w:gridCol w:w="56"/>
        <w:gridCol w:w="249"/>
        <w:gridCol w:w="226"/>
        <w:gridCol w:w="341"/>
        <w:gridCol w:w="425"/>
        <w:gridCol w:w="464"/>
        <w:gridCol w:w="103"/>
        <w:gridCol w:w="232"/>
        <w:gridCol w:w="249"/>
        <w:gridCol w:w="228"/>
        <w:gridCol w:w="425"/>
        <w:gridCol w:w="426"/>
        <w:gridCol w:w="425"/>
        <w:gridCol w:w="27"/>
        <w:gridCol w:w="256"/>
      </w:tblGrid>
      <w:tr w:rsidR="007D16B1" w:rsidRPr="009A5DE8">
        <w:trPr>
          <w:cantSplit/>
          <w:trHeight w:val="340"/>
        </w:trPr>
        <w:tc>
          <w:tcPr>
            <w:tcW w:w="1077" w:type="dxa"/>
            <w:tcBorders>
              <w:top w:val="single" w:sz="6" w:space="0" w:color="auto"/>
              <w:left w:val="single" w:sz="6" w:space="0" w:color="auto"/>
              <w:bottom w:val="nil"/>
              <w:right w:val="single" w:sz="6" w:space="0" w:color="auto"/>
            </w:tcBorders>
            <w:vAlign w:val="center"/>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nil"/>
              <w:right w:val="single" w:sz="6" w:space="0" w:color="auto"/>
            </w:tcBorders>
            <w:vAlign w:val="center"/>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75" w:type="dxa"/>
            <w:gridSpan w:val="2"/>
            <w:tcBorders>
              <w:top w:val="single" w:sz="6" w:space="0" w:color="auto"/>
              <w:left w:val="nil"/>
              <w:bottom w:val="nil"/>
              <w:right w:val="nil"/>
            </w:tcBorders>
            <w:vAlign w:val="bottom"/>
          </w:tcPr>
          <w:p w:rsidR="007D16B1" w:rsidRPr="00A940AC" w:rsidRDefault="007D16B1" w:rsidP="00A940AC">
            <w:pPr>
              <w:spacing w:after="0" w:line="240" w:lineRule="auto"/>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За</w:t>
            </w:r>
          </w:p>
        </w:tc>
        <w:tc>
          <w:tcPr>
            <w:tcW w:w="1230" w:type="dxa"/>
            <w:gridSpan w:val="3"/>
            <w:tcBorders>
              <w:top w:val="single" w:sz="6" w:space="0" w:color="auto"/>
              <w:left w:val="nil"/>
              <w:bottom w:val="single" w:sz="6" w:space="0" w:color="auto"/>
              <w:right w:val="nil"/>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335" w:type="dxa"/>
            <w:gridSpan w:val="2"/>
            <w:tcBorders>
              <w:top w:val="single" w:sz="6" w:space="0" w:color="auto"/>
              <w:left w:val="nil"/>
              <w:bottom w:val="nil"/>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77" w:type="dxa"/>
            <w:gridSpan w:val="2"/>
            <w:tcBorders>
              <w:top w:val="single" w:sz="6" w:space="0" w:color="auto"/>
              <w:left w:val="nil"/>
              <w:bottom w:val="nil"/>
              <w:right w:val="nil"/>
            </w:tcBorders>
            <w:vAlign w:val="bottom"/>
          </w:tcPr>
          <w:p w:rsidR="007D16B1" w:rsidRPr="00A940AC" w:rsidRDefault="007D16B1" w:rsidP="00A940AC">
            <w:pPr>
              <w:spacing w:after="0" w:line="240" w:lineRule="auto"/>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За</w:t>
            </w:r>
          </w:p>
        </w:tc>
        <w:tc>
          <w:tcPr>
            <w:tcW w:w="1276" w:type="dxa"/>
            <w:gridSpan w:val="3"/>
            <w:tcBorders>
              <w:top w:val="single" w:sz="6" w:space="0" w:color="auto"/>
              <w:left w:val="nil"/>
              <w:bottom w:val="single" w:sz="6" w:space="0" w:color="auto"/>
              <w:right w:val="nil"/>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283" w:type="dxa"/>
            <w:gridSpan w:val="2"/>
            <w:tcBorders>
              <w:top w:val="single" w:sz="6" w:space="0" w:color="auto"/>
              <w:left w:val="nil"/>
              <w:bottom w:val="nil"/>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r>
      <w:tr w:rsidR="007D16B1" w:rsidRPr="009A5DE8">
        <w:trPr>
          <w:cantSplit/>
          <w:trHeight w:val="284"/>
        </w:trPr>
        <w:tc>
          <w:tcPr>
            <w:tcW w:w="1077" w:type="dxa"/>
            <w:tcBorders>
              <w:top w:val="nil"/>
              <w:left w:val="single" w:sz="6" w:space="0" w:color="auto"/>
              <w:bottom w:val="nil"/>
              <w:right w:val="single" w:sz="6" w:space="0" w:color="auto"/>
            </w:tcBorders>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Пояснения </w:t>
            </w:r>
            <w:r w:rsidRPr="00A940AC">
              <w:rPr>
                <w:rFonts w:ascii="Times New Roman" w:eastAsia="Arial Unicode MS" w:hAnsi="Times New Roman" w:cs="Times New Roman"/>
                <w:color w:val="000000"/>
                <w:sz w:val="20"/>
                <w:szCs w:val="20"/>
                <w:vertAlign w:val="superscript"/>
                <w:lang w:eastAsia="ru-RU"/>
              </w:rPr>
              <w:t>1</w:t>
            </w:r>
          </w:p>
        </w:tc>
        <w:tc>
          <w:tcPr>
            <w:tcW w:w="4536" w:type="dxa"/>
            <w:gridSpan w:val="5"/>
            <w:tcBorders>
              <w:top w:val="nil"/>
              <w:left w:val="nil"/>
              <w:bottom w:val="nil"/>
              <w:right w:val="single" w:sz="6" w:space="0" w:color="auto"/>
            </w:tcBorders>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Наименование показателя </w:t>
            </w:r>
            <w:r w:rsidRPr="00A940AC">
              <w:rPr>
                <w:rFonts w:ascii="Times New Roman" w:eastAsia="Arial Unicode MS" w:hAnsi="Times New Roman" w:cs="Times New Roman"/>
                <w:color w:val="000000"/>
                <w:sz w:val="20"/>
                <w:szCs w:val="20"/>
                <w:vertAlign w:val="superscript"/>
                <w:lang w:eastAsia="ru-RU"/>
              </w:rPr>
              <w:t>2</w:t>
            </w:r>
          </w:p>
        </w:tc>
        <w:tc>
          <w:tcPr>
            <w:tcW w:w="816" w:type="dxa"/>
            <w:gridSpan w:val="3"/>
            <w:tcBorders>
              <w:top w:val="nil"/>
              <w:left w:val="nil"/>
              <w:bottom w:val="nil"/>
              <w:right w:val="nil"/>
            </w:tcBorders>
            <w:vAlign w:val="bottom"/>
          </w:tcPr>
          <w:p w:rsidR="007D16B1" w:rsidRPr="00A940AC" w:rsidRDefault="007D16B1" w:rsidP="00A940AC">
            <w:pPr>
              <w:spacing w:after="0" w:line="240" w:lineRule="auto"/>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20</w:t>
            </w:r>
          </w:p>
        </w:tc>
        <w:tc>
          <w:tcPr>
            <w:tcW w:w="425" w:type="dxa"/>
            <w:tcBorders>
              <w:top w:val="single" w:sz="6" w:space="0" w:color="auto"/>
              <w:left w:val="nil"/>
              <w:bottom w:val="single" w:sz="6" w:space="0" w:color="auto"/>
              <w:right w:val="nil"/>
            </w:tcBorders>
            <w:vAlign w:val="bottom"/>
          </w:tcPr>
          <w:p w:rsidR="007D16B1" w:rsidRPr="00A940AC" w:rsidRDefault="007D16B1" w:rsidP="00A940AC">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15</w:t>
            </w:r>
          </w:p>
        </w:tc>
        <w:tc>
          <w:tcPr>
            <w:tcW w:w="799" w:type="dxa"/>
            <w:gridSpan w:val="3"/>
            <w:tcBorders>
              <w:top w:val="nil"/>
              <w:left w:val="nil"/>
              <w:bottom w:val="nil"/>
              <w:right w:val="single" w:sz="6" w:space="0" w:color="auto"/>
            </w:tcBorders>
            <w:vAlign w:val="bottom"/>
          </w:tcPr>
          <w:p w:rsidR="007D16B1" w:rsidRPr="00A940AC" w:rsidRDefault="007D16B1" w:rsidP="00A940AC">
            <w:pPr>
              <w:spacing w:after="0" w:line="240" w:lineRule="auto"/>
              <w:ind w:left="57"/>
              <w:rPr>
                <w:rFonts w:ascii="Times New Roman" w:eastAsia="Arial Unicode MS" w:hAnsi="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г.</w:t>
            </w:r>
            <w:r w:rsidRPr="00A940AC">
              <w:rPr>
                <w:rFonts w:ascii="Times New Roman" w:eastAsia="Arial Unicode MS" w:hAnsi="Times New Roman" w:cs="Times New Roman"/>
                <w:color w:val="000000"/>
                <w:sz w:val="20"/>
                <w:szCs w:val="20"/>
                <w:vertAlign w:val="superscript"/>
                <w:lang w:eastAsia="ru-RU"/>
              </w:rPr>
              <w:t>3</w:t>
            </w:r>
          </w:p>
        </w:tc>
        <w:tc>
          <w:tcPr>
            <w:tcW w:w="902" w:type="dxa"/>
            <w:gridSpan w:val="3"/>
            <w:tcBorders>
              <w:top w:val="nil"/>
              <w:left w:val="nil"/>
              <w:bottom w:val="nil"/>
              <w:right w:val="nil"/>
            </w:tcBorders>
            <w:vAlign w:val="bottom"/>
          </w:tcPr>
          <w:p w:rsidR="007D16B1" w:rsidRPr="00A940AC" w:rsidRDefault="007D16B1" w:rsidP="00A940AC">
            <w:pPr>
              <w:spacing w:after="0" w:line="240" w:lineRule="auto"/>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20</w:t>
            </w:r>
          </w:p>
        </w:tc>
        <w:tc>
          <w:tcPr>
            <w:tcW w:w="426" w:type="dxa"/>
            <w:tcBorders>
              <w:top w:val="single" w:sz="6" w:space="0" w:color="auto"/>
              <w:left w:val="nil"/>
              <w:bottom w:val="single" w:sz="6" w:space="0" w:color="auto"/>
              <w:right w:val="nil"/>
            </w:tcBorders>
            <w:vAlign w:val="bottom"/>
          </w:tcPr>
          <w:p w:rsidR="007D16B1" w:rsidRPr="00A940AC" w:rsidRDefault="007D16B1" w:rsidP="00A940AC">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14</w:t>
            </w:r>
          </w:p>
        </w:tc>
        <w:tc>
          <w:tcPr>
            <w:tcW w:w="708" w:type="dxa"/>
            <w:gridSpan w:val="3"/>
            <w:tcBorders>
              <w:top w:val="nil"/>
              <w:left w:val="nil"/>
              <w:bottom w:val="nil"/>
              <w:right w:val="single" w:sz="6" w:space="0" w:color="auto"/>
            </w:tcBorders>
            <w:vAlign w:val="bottom"/>
          </w:tcPr>
          <w:p w:rsidR="007D16B1" w:rsidRPr="00A940AC" w:rsidRDefault="007D16B1" w:rsidP="00A940AC">
            <w:pPr>
              <w:spacing w:after="0" w:line="240" w:lineRule="auto"/>
              <w:ind w:left="57"/>
              <w:rPr>
                <w:rFonts w:ascii="Times New Roman" w:eastAsia="Arial Unicode MS" w:hAnsi="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г.</w:t>
            </w:r>
            <w:r w:rsidRPr="00A940AC">
              <w:rPr>
                <w:rFonts w:ascii="Times New Roman" w:eastAsia="Arial Unicode MS" w:hAnsi="Times New Roman" w:cs="Times New Roman"/>
                <w:color w:val="000000"/>
                <w:sz w:val="20"/>
                <w:szCs w:val="20"/>
                <w:vertAlign w:val="superscript"/>
                <w:lang w:eastAsia="ru-RU"/>
              </w:rPr>
              <w:t>4</w:t>
            </w:r>
          </w:p>
        </w:tc>
      </w:tr>
      <w:tr w:rsidR="007D16B1" w:rsidRPr="009A5DE8">
        <w:trPr>
          <w:cantSplit/>
        </w:trPr>
        <w:tc>
          <w:tcPr>
            <w:tcW w:w="1077" w:type="dxa"/>
            <w:tcBorders>
              <w:top w:val="nil"/>
              <w:left w:val="single" w:sz="6" w:space="0" w:color="auto"/>
              <w:bottom w:val="single" w:sz="6" w:space="0" w:color="auto"/>
              <w:right w:val="single" w:sz="6" w:space="0" w:color="auto"/>
            </w:tcBorders>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nil"/>
              <w:left w:val="nil"/>
              <w:bottom w:val="single" w:sz="6" w:space="0" w:color="auto"/>
              <w:right w:val="single" w:sz="6" w:space="0" w:color="auto"/>
            </w:tcBorders>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816" w:type="dxa"/>
            <w:gridSpan w:val="3"/>
            <w:tcBorders>
              <w:top w:val="nil"/>
              <w:left w:val="nil"/>
              <w:bottom w:val="single" w:sz="12" w:space="0" w:color="auto"/>
              <w:right w:val="nil"/>
            </w:tcBorders>
          </w:tcPr>
          <w:p w:rsidR="007D16B1" w:rsidRPr="00A940AC" w:rsidRDefault="007D16B1" w:rsidP="00A940AC">
            <w:pPr>
              <w:spacing w:after="0" w:line="240" w:lineRule="auto"/>
              <w:jc w:val="right"/>
              <w:rPr>
                <w:rFonts w:ascii="Times New Roman" w:eastAsia="Arial Unicode MS" w:hAnsi="Times New Roman"/>
                <w:color w:val="000000"/>
                <w:sz w:val="20"/>
                <w:szCs w:val="20"/>
                <w:lang w:eastAsia="ru-RU"/>
              </w:rPr>
            </w:pPr>
          </w:p>
        </w:tc>
        <w:tc>
          <w:tcPr>
            <w:tcW w:w="425" w:type="dxa"/>
            <w:tcBorders>
              <w:top w:val="single" w:sz="6" w:space="0" w:color="auto"/>
              <w:left w:val="nil"/>
              <w:bottom w:val="single" w:sz="12" w:space="0" w:color="auto"/>
              <w:right w:val="nil"/>
            </w:tcBorders>
          </w:tcPr>
          <w:p w:rsidR="007D16B1" w:rsidRPr="00A940AC" w:rsidRDefault="007D16B1" w:rsidP="00A940AC">
            <w:pPr>
              <w:spacing w:after="0" w:line="240" w:lineRule="auto"/>
              <w:rPr>
                <w:rFonts w:ascii="Times New Roman" w:eastAsia="Arial Unicode MS" w:hAnsi="Times New Roman"/>
                <w:color w:val="000000"/>
                <w:sz w:val="20"/>
                <w:szCs w:val="20"/>
                <w:lang w:eastAsia="ru-RU"/>
              </w:rPr>
            </w:pPr>
          </w:p>
        </w:tc>
        <w:tc>
          <w:tcPr>
            <w:tcW w:w="799" w:type="dxa"/>
            <w:gridSpan w:val="3"/>
            <w:tcBorders>
              <w:top w:val="nil"/>
              <w:left w:val="nil"/>
              <w:bottom w:val="single" w:sz="12" w:space="0" w:color="auto"/>
              <w:right w:val="single" w:sz="6" w:space="0" w:color="auto"/>
            </w:tcBorders>
          </w:tcPr>
          <w:p w:rsidR="007D16B1" w:rsidRPr="00A940AC" w:rsidRDefault="007D16B1" w:rsidP="00A940AC">
            <w:pPr>
              <w:spacing w:after="0" w:line="240" w:lineRule="auto"/>
              <w:ind w:left="57"/>
              <w:rPr>
                <w:rFonts w:ascii="Times New Roman" w:eastAsia="Arial Unicode MS" w:hAnsi="Times New Roman"/>
                <w:color w:val="000000"/>
                <w:sz w:val="20"/>
                <w:szCs w:val="20"/>
                <w:lang w:eastAsia="ru-RU"/>
              </w:rPr>
            </w:pPr>
          </w:p>
        </w:tc>
        <w:tc>
          <w:tcPr>
            <w:tcW w:w="902" w:type="dxa"/>
            <w:gridSpan w:val="3"/>
            <w:tcBorders>
              <w:top w:val="nil"/>
              <w:left w:val="nil"/>
              <w:bottom w:val="single" w:sz="12" w:space="0" w:color="auto"/>
              <w:right w:val="nil"/>
            </w:tcBorders>
          </w:tcPr>
          <w:p w:rsidR="007D16B1" w:rsidRPr="00A940AC" w:rsidRDefault="007D16B1" w:rsidP="00A940AC">
            <w:pPr>
              <w:spacing w:after="0" w:line="240" w:lineRule="auto"/>
              <w:jc w:val="right"/>
              <w:rPr>
                <w:rFonts w:ascii="Times New Roman" w:eastAsia="Arial Unicode MS" w:hAnsi="Times New Roman"/>
                <w:color w:val="000000"/>
                <w:sz w:val="20"/>
                <w:szCs w:val="20"/>
                <w:lang w:eastAsia="ru-RU"/>
              </w:rPr>
            </w:pPr>
          </w:p>
        </w:tc>
        <w:tc>
          <w:tcPr>
            <w:tcW w:w="426" w:type="dxa"/>
            <w:tcBorders>
              <w:top w:val="single" w:sz="6" w:space="0" w:color="auto"/>
              <w:left w:val="nil"/>
              <w:bottom w:val="single" w:sz="12" w:space="0" w:color="auto"/>
              <w:right w:val="nil"/>
            </w:tcBorders>
          </w:tcPr>
          <w:p w:rsidR="007D16B1" w:rsidRPr="00A940AC" w:rsidRDefault="007D16B1" w:rsidP="00A940AC">
            <w:pPr>
              <w:spacing w:after="0" w:line="240" w:lineRule="auto"/>
              <w:rPr>
                <w:rFonts w:ascii="Times New Roman" w:eastAsia="Arial Unicode MS" w:hAnsi="Times New Roman"/>
                <w:color w:val="000000"/>
                <w:sz w:val="20"/>
                <w:szCs w:val="20"/>
                <w:lang w:eastAsia="ru-RU"/>
              </w:rPr>
            </w:pPr>
          </w:p>
        </w:tc>
        <w:tc>
          <w:tcPr>
            <w:tcW w:w="708" w:type="dxa"/>
            <w:gridSpan w:val="3"/>
            <w:tcBorders>
              <w:top w:val="nil"/>
              <w:left w:val="nil"/>
              <w:bottom w:val="single" w:sz="12" w:space="0" w:color="auto"/>
              <w:right w:val="single" w:sz="6" w:space="0" w:color="auto"/>
            </w:tcBorders>
          </w:tcPr>
          <w:p w:rsidR="007D16B1" w:rsidRPr="00A940AC" w:rsidRDefault="007D16B1" w:rsidP="00A940AC">
            <w:pPr>
              <w:spacing w:after="0" w:line="240" w:lineRule="auto"/>
              <w:ind w:left="57"/>
              <w:rPr>
                <w:rFonts w:ascii="Times New Roman" w:eastAsia="Arial Unicode MS" w:hAnsi="Times New Roman"/>
                <w:color w:val="000000"/>
                <w:sz w:val="20"/>
                <w:szCs w:val="20"/>
                <w:lang w:eastAsia="ru-RU"/>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ind w:left="57"/>
              <w:rPr>
                <w:rFonts w:ascii="Times New Roman" w:eastAsia="Arial Unicode MS" w:hAnsi="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Выручка </w:t>
            </w:r>
            <w:r w:rsidRPr="00A940AC">
              <w:rPr>
                <w:rFonts w:ascii="Times New Roman" w:eastAsia="Arial Unicode MS" w:hAnsi="Times New Roman" w:cs="Times New Roman"/>
                <w:color w:val="000000"/>
                <w:sz w:val="20"/>
                <w:szCs w:val="20"/>
                <w:vertAlign w:val="superscript"/>
                <w:lang w:eastAsia="ru-RU"/>
              </w:rPr>
              <w:t>5</w:t>
            </w:r>
          </w:p>
        </w:tc>
        <w:tc>
          <w:tcPr>
            <w:tcW w:w="2040" w:type="dxa"/>
            <w:gridSpan w:val="7"/>
            <w:tcBorders>
              <w:top w:val="single" w:sz="12" w:space="0" w:color="auto"/>
              <w:left w:val="nil"/>
              <w:bottom w:val="single" w:sz="6" w:space="0" w:color="auto"/>
              <w:right w:val="single" w:sz="6"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87 279</w:t>
            </w:r>
          </w:p>
        </w:tc>
        <w:tc>
          <w:tcPr>
            <w:tcW w:w="2036" w:type="dxa"/>
            <w:gridSpan w:val="7"/>
            <w:tcBorders>
              <w:top w:val="single" w:sz="12" w:space="0" w:color="auto"/>
              <w:left w:val="nil"/>
              <w:right w:val="single" w:sz="12"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98 972</w:t>
            </w: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ind w:left="57"/>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Себестоимость продаж</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1559"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72014</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71 165</w:t>
            </w: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ind w:left="57"/>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Валовая прибыль (убыток)</w:t>
            </w:r>
          </w:p>
        </w:tc>
        <w:tc>
          <w:tcPr>
            <w:tcW w:w="2040" w:type="dxa"/>
            <w:gridSpan w:val="7"/>
            <w:tcBorders>
              <w:top w:val="single" w:sz="6" w:space="0" w:color="auto"/>
              <w:left w:val="nil"/>
              <w:bottom w:val="single" w:sz="6" w:space="0" w:color="auto"/>
              <w:right w:val="single" w:sz="6"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15 265</w:t>
            </w:r>
          </w:p>
        </w:tc>
        <w:tc>
          <w:tcPr>
            <w:tcW w:w="2036" w:type="dxa"/>
            <w:gridSpan w:val="7"/>
            <w:tcBorders>
              <w:left w:val="nil"/>
              <w:right w:val="single" w:sz="12"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27 807</w:t>
            </w: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ind w:left="57"/>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Коммерческие расходы</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1559"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860</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1021</w:t>
            </w: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ind w:left="57"/>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Управленческие расходы</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1559"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6346</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15 780</w:t>
            </w: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ind w:left="57" w:firstLine="284"/>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8059</w:t>
            </w:r>
          </w:p>
        </w:tc>
        <w:tc>
          <w:tcPr>
            <w:tcW w:w="2036" w:type="dxa"/>
            <w:gridSpan w:val="7"/>
            <w:tcBorders>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11006</w:t>
            </w: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ind w:left="57"/>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5460</w:t>
            </w:r>
          </w:p>
        </w:tc>
        <w:tc>
          <w:tcPr>
            <w:tcW w:w="2036" w:type="dxa"/>
            <w:gridSpan w:val="7"/>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7280</w:t>
            </w: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ind w:left="57"/>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Проценты к получению</w:t>
            </w:r>
          </w:p>
        </w:tc>
        <w:tc>
          <w:tcPr>
            <w:tcW w:w="2040" w:type="dxa"/>
            <w:gridSpan w:val="7"/>
            <w:tcBorders>
              <w:top w:val="single" w:sz="6" w:space="0" w:color="auto"/>
              <w:left w:val="nil"/>
              <w:bottom w:val="single" w:sz="6" w:space="0" w:color="auto"/>
              <w:right w:val="single" w:sz="6"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281</w:t>
            </w:r>
          </w:p>
        </w:tc>
        <w:tc>
          <w:tcPr>
            <w:tcW w:w="2036" w:type="dxa"/>
            <w:gridSpan w:val="7"/>
            <w:tcBorders>
              <w:top w:val="single" w:sz="6" w:space="0" w:color="auto"/>
              <w:left w:val="nil"/>
              <w:right w:val="single" w:sz="12"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133</w:t>
            </w: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ind w:left="57"/>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Проценты к уплате</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1559"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607</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372</w:t>
            </w: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ind w:left="57"/>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Прочие доходы</w:t>
            </w:r>
          </w:p>
        </w:tc>
        <w:tc>
          <w:tcPr>
            <w:tcW w:w="2040" w:type="dxa"/>
            <w:gridSpan w:val="7"/>
            <w:tcBorders>
              <w:top w:val="single" w:sz="6" w:space="0" w:color="auto"/>
              <w:left w:val="nil"/>
              <w:bottom w:val="single" w:sz="6" w:space="0" w:color="auto"/>
              <w:right w:val="single" w:sz="6"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4112</w:t>
            </w:r>
          </w:p>
        </w:tc>
        <w:tc>
          <w:tcPr>
            <w:tcW w:w="2036" w:type="dxa"/>
            <w:gridSpan w:val="7"/>
            <w:tcBorders>
              <w:left w:val="nil"/>
              <w:right w:val="single" w:sz="12"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3955</w:t>
            </w: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ind w:left="57"/>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в том числе:</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1559"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1.1. Доходы в виде штрафов, пеней, неустоек за нарушение условий договоров, а также сумм, полученных в возмещение убытков (ущерба) </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1559" w:type="dxa"/>
            <w:gridSpan w:val="5"/>
            <w:tcBorders>
              <w:top w:val="single" w:sz="6" w:space="0" w:color="auto"/>
              <w:left w:val="nil"/>
              <w:bottom w:val="single" w:sz="6" w:space="0" w:color="auto"/>
              <w:right w:val="nil"/>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250</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1.2. Положительные курсовые разницы </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1559" w:type="dxa"/>
            <w:gridSpan w:val="5"/>
            <w:tcBorders>
              <w:top w:val="single" w:sz="6" w:space="0" w:color="auto"/>
              <w:left w:val="nil"/>
              <w:bottom w:val="single" w:sz="6" w:space="0" w:color="auto"/>
              <w:right w:val="nil"/>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281</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1.3. Корректировка оценочных резервов</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1559" w:type="dxa"/>
            <w:gridSpan w:val="5"/>
            <w:tcBorders>
              <w:top w:val="single" w:sz="6" w:space="0" w:color="auto"/>
              <w:left w:val="nil"/>
              <w:bottom w:val="single" w:sz="6" w:space="0" w:color="auto"/>
              <w:right w:val="nil"/>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900</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1.4. Доходы от продажи внеоборотных активов </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1559" w:type="dxa"/>
            <w:gridSpan w:val="5"/>
            <w:tcBorders>
              <w:top w:val="single" w:sz="6" w:space="0" w:color="auto"/>
              <w:left w:val="nil"/>
              <w:bottom w:val="single" w:sz="6" w:space="0" w:color="auto"/>
              <w:right w:val="nil"/>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1500</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1.5. Доходы от предоставления имущества в аренду </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1559" w:type="dxa"/>
            <w:gridSpan w:val="5"/>
            <w:tcBorders>
              <w:top w:val="single" w:sz="6" w:space="0" w:color="auto"/>
              <w:left w:val="nil"/>
              <w:bottom w:val="single" w:sz="6" w:space="0" w:color="auto"/>
              <w:right w:val="nil"/>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700</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1.6. Активы, полученные безвозмездно</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1559" w:type="dxa"/>
            <w:gridSpan w:val="5"/>
            <w:tcBorders>
              <w:top w:val="single" w:sz="6" w:space="0" w:color="auto"/>
              <w:left w:val="nil"/>
              <w:bottom w:val="single" w:sz="6" w:space="0" w:color="auto"/>
              <w:right w:val="nil"/>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150</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1.7. Восстановление убытка от обесценения НМА </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1559" w:type="dxa"/>
            <w:gridSpan w:val="5"/>
            <w:tcBorders>
              <w:top w:val="single" w:sz="6" w:space="0" w:color="auto"/>
              <w:left w:val="nil"/>
              <w:bottom w:val="single" w:sz="6" w:space="0" w:color="auto"/>
              <w:right w:val="nil"/>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300</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1.8. Иные прочие доходы </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1559" w:type="dxa"/>
            <w:gridSpan w:val="5"/>
            <w:tcBorders>
              <w:top w:val="single" w:sz="6" w:space="0" w:color="auto"/>
              <w:left w:val="nil"/>
              <w:bottom w:val="single" w:sz="6" w:space="0" w:color="auto"/>
              <w:right w:val="nil"/>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31</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ind w:left="57"/>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Прочие расходы</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1559"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5951</w:t>
            </w:r>
          </w:p>
        </w:tc>
        <w:tc>
          <w:tcPr>
            <w:tcW w:w="232" w:type="dxa"/>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249" w:type="dxa"/>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1531" w:type="dxa"/>
            <w:gridSpan w:val="5"/>
            <w:tcBorders>
              <w:top w:val="single" w:sz="6" w:space="0" w:color="auto"/>
              <w:left w:val="nil"/>
              <w:bottom w:val="single" w:sz="6" w:space="0" w:color="auto"/>
              <w:right w:val="nil"/>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5826</w:t>
            </w:r>
          </w:p>
        </w:tc>
        <w:tc>
          <w:tcPr>
            <w:tcW w:w="256" w:type="dxa"/>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в том числе:</w:t>
            </w:r>
          </w:p>
        </w:tc>
        <w:tc>
          <w:tcPr>
            <w:tcW w:w="2040" w:type="dxa"/>
            <w:gridSpan w:val="7"/>
            <w:tcBorders>
              <w:top w:val="single" w:sz="6" w:space="0" w:color="auto"/>
              <w:left w:val="nil"/>
              <w:bottom w:val="single" w:sz="6" w:space="0" w:color="auto"/>
              <w:right w:val="single" w:sz="6" w:space="0" w:color="auto"/>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c>
          <w:tcPr>
            <w:tcW w:w="2036" w:type="dxa"/>
            <w:gridSpan w:val="7"/>
            <w:tcBorders>
              <w:left w:val="nil"/>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olor w:val="000000"/>
                <w:sz w:val="20"/>
                <w:szCs w:val="20"/>
                <w:lang w:eastAsia="ru-RU"/>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2.1. Расходы в виде штрафов, пеней, неустоек за нарушение условий договоров, а также сумм, выплачиваемых в возмещение убытков (ущерба)</w:t>
            </w:r>
          </w:p>
        </w:tc>
        <w:tc>
          <w:tcPr>
            <w:tcW w:w="2040" w:type="dxa"/>
            <w:gridSpan w:val="7"/>
            <w:tcBorders>
              <w:top w:val="single" w:sz="6" w:space="0" w:color="auto"/>
              <w:left w:val="nil"/>
              <w:bottom w:val="single" w:sz="6" w:space="0" w:color="auto"/>
              <w:right w:val="single" w:sz="6"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-680</w:t>
            </w:r>
          </w:p>
        </w:tc>
        <w:tc>
          <w:tcPr>
            <w:tcW w:w="2036" w:type="dxa"/>
            <w:gridSpan w:val="7"/>
            <w:tcBorders>
              <w:left w:val="nil"/>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2.2. Отрицательные курсовые разницы </w:t>
            </w:r>
          </w:p>
        </w:tc>
        <w:tc>
          <w:tcPr>
            <w:tcW w:w="2040" w:type="dxa"/>
            <w:gridSpan w:val="7"/>
            <w:tcBorders>
              <w:top w:val="single" w:sz="6" w:space="0" w:color="auto"/>
              <w:left w:val="nil"/>
              <w:bottom w:val="single" w:sz="6" w:space="0" w:color="auto"/>
              <w:right w:val="single" w:sz="6"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-346</w:t>
            </w:r>
          </w:p>
        </w:tc>
        <w:tc>
          <w:tcPr>
            <w:tcW w:w="2036" w:type="dxa"/>
            <w:gridSpan w:val="7"/>
            <w:tcBorders>
              <w:left w:val="nil"/>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2.3. Отчисления в оценочные резервы </w:t>
            </w:r>
          </w:p>
        </w:tc>
        <w:tc>
          <w:tcPr>
            <w:tcW w:w="2040" w:type="dxa"/>
            <w:gridSpan w:val="7"/>
            <w:tcBorders>
              <w:top w:val="single" w:sz="6" w:space="0" w:color="auto"/>
              <w:left w:val="nil"/>
              <w:bottom w:val="single" w:sz="6" w:space="0" w:color="auto"/>
              <w:right w:val="single" w:sz="6"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-1800</w:t>
            </w:r>
          </w:p>
        </w:tc>
        <w:tc>
          <w:tcPr>
            <w:tcW w:w="2036" w:type="dxa"/>
            <w:gridSpan w:val="7"/>
            <w:tcBorders>
              <w:left w:val="nil"/>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2.4. Расходы, связанные с продажей внеоборотных активов </w:t>
            </w:r>
          </w:p>
        </w:tc>
        <w:tc>
          <w:tcPr>
            <w:tcW w:w="2040" w:type="dxa"/>
            <w:gridSpan w:val="7"/>
            <w:tcBorders>
              <w:top w:val="single" w:sz="6" w:space="0" w:color="auto"/>
              <w:left w:val="nil"/>
              <w:bottom w:val="single" w:sz="6" w:space="0" w:color="auto"/>
              <w:right w:val="single" w:sz="6"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-1250</w:t>
            </w:r>
          </w:p>
        </w:tc>
        <w:tc>
          <w:tcPr>
            <w:tcW w:w="2036" w:type="dxa"/>
            <w:gridSpan w:val="7"/>
            <w:tcBorders>
              <w:left w:val="nil"/>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2.5. Расходы, связанные с предоставлением имущества в аренду  </w:t>
            </w:r>
          </w:p>
        </w:tc>
        <w:tc>
          <w:tcPr>
            <w:tcW w:w="2040" w:type="dxa"/>
            <w:gridSpan w:val="7"/>
            <w:tcBorders>
              <w:top w:val="single" w:sz="6" w:space="0" w:color="auto"/>
              <w:left w:val="nil"/>
              <w:bottom w:val="single" w:sz="6" w:space="0" w:color="auto"/>
              <w:right w:val="single" w:sz="6"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-550</w:t>
            </w:r>
          </w:p>
        </w:tc>
        <w:tc>
          <w:tcPr>
            <w:tcW w:w="2036" w:type="dxa"/>
            <w:gridSpan w:val="7"/>
            <w:tcBorders>
              <w:left w:val="nil"/>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4536" w:type="dxa"/>
            <w:gridSpan w:val="5"/>
            <w:tcBorders>
              <w:top w:val="single" w:sz="6" w:space="0" w:color="auto"/>
              <w:left w:val="nil"/>
              <w:bottom w:val="single" w:sz="6" w:space="0" w:color="auto"/>
              <w:right w:val="single" w:sz="12" w:space="0" w:color="auto"/>
            </w:tcBorders>
          </w:tcPr>
          <w:p w:rsidR="007D16B1" w:rsidRPr="00A940AC" w:rsidRDefault="007D16B1" w:rsidP="00924AB9">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 xml:space="preserve">2.6. Убыток прошлых лет, выявленный в отчетном году  (несущественная ошибка) </w:t>
            </w:r>
          </w:p>
        </w:tc>
        <w:tc>
          <w:tcPr>
            <w:tcW w:w="2040" w:type="dxa"/>
            <w:gridSpan w:val="7"/>
            <w:tcBorders>
              <w:top w:val="single" w:sz="6" w:space="0" w:color="auto"/>
              <w:left w:val="nil"/>
              <w:bottom w:val="single" w:sz="6" w:space="0" w:color="auto"/>
              <w:right w:val="single" w:sz="6" w:space="0" w:color="auto"/>
            </w:tcBorders>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-260</w:t>
            </w:r>
          </w:p>
        </w:tc>
        <w:tc>
          <w:tcPr>
            <w:tcW w:w="2036" w:type="dxa"/>
            <w:gridSpan w:val="7"/>
            <w:tcBorders>
              <w:left w:val="nil"/>
              <w:right w:val="single" w:sz="12" w:space="0" w:color="auto"/>
            </w:tcBorders>
            <w:vAlign w:val="bottom"/>
          </w:tcPr>
          <w:p w:rsidR="007D16B1" w:rsidRPr="00A940AC" w:rsidRDefault="007D16B1" w:rsidP="00924AB9">
            <w:pPr>
              <w:spacing w:after="0" w:line="240" w:lineRule="auto"/>
              <w:jc w:val="center"/>
              <w:rPr>
                <w:rFonts w:ascii="Times New Roman" w:eastAsia="Arial Unicode MS" w:hAnsi="Times New Roman" w:cs="Times New Roman"/>
                <w:color w:val="000000"/>
                <w:sz w:val="20"/>
                <w:szCs w:val="20"/>
                <w:lang w:eastAsia="ru-RU"/>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6" w:space="0" w:color="auto"/>
              <w:left w:val="nil"/>
              <w:bottom w:val="single" w:sz="6" w:space="0" w:color="auto"/>
              <w:right w:val="single" w:sz="12" w:space="0" w:color="auto"/>
            </w:tcBorders>
          </w:tcPr>
          <w:p w:rsidR="007D16B1" w:rsidRPr="009A5DE8" w:rsidRDefault="007D16B1" w:rsidP="00924AB9">
            <w:pPr>
              <w:spacing w:line="240" w:lineRule="auto"/>
              <w:rPr>
                <w:rFonts w:ascii="Times New Roman" w:hAnsi="Times New Roman" w:cs="Times New Roman"/>
                <w:sz w:val="20"/>
                <w:szCs w:val="20"/>
              </w:rPr>
            </w:pPr>
            <w:r w:rsidRPr="009A5DE8">
              <w:rPr>
                <w:rFonts w:ascii="Times New Roman" w:hAnsi="Times New Roman" w:cs="Times New Roman"/>
                <w:sz w:val="20"/>
                <w:szCs w:val="20"/>
              </w:rPr>
              <w:t>2.7. Ущерб, причиненный организации (при отсутствии виновных лиц)</w:t>
            </w:r>
          </w:p>
        </w:tc>
        <w:tc>
          <w:tcPr>
            <w:tcW w:w="2040" w:type="dxa"/>
            <w:gridSpan w:val="7"/>
            <w:tcBorders>
              <w:top w:val="single" w:sz="6" w:space="0" w:color="auto"/>
              <w:left w:val="nil"/>
              <w:bottom w:val="single" w:sz="6" w:space="0" w:color="auto"/>
              <w:right w:val="single" w:sz="6" w:space="0" w:color="auto"/>
            </w:tcBorders>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-600</w:t>
            </w:r>
          </w:p>
        </w:tc>
        <w:tc>
          <w:tcPr>
            <w:tcW w:w="2036" w:type="dxa"/>
            <w:gridSpan w:val="7"/>
            <w:tcBorders>
              <w:left w:val="nil"/>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6" w:space="0" w:color="auto"/>
              <w:left w:val="nil"/>
              <w:bottom w:val="single" w:sz="6" w:space="0" w:color="auto"/>
              <w:right w:val="single" w:sz="12" w:space="0" w:color="auto"/>
            </w:tcBorders>
          </w:tcPr>
          <w:p w:rsidR="007D16B1" w:rsidRPr="009A5DE8" w:rsidRDefault="007D16B1" w:rsidP="00924AB9">
            <w:pPr>
              <w:spacing w:line="240" w:lineRule="auto"/>
              <w:rPr>
                <w:rFonts w:ascii="Times New Roman" w:hAnsi="Times New Roman" w:cs="Times New Roman"/>
                <w:sz w:val="20"/>
                <w:szCs w:val="20"/>
              </w:rPr>
            </w:pPr>
            <w:r w:rsidRPr="009A5DE8">
              <w:rPr>
                <w:rFonts w:ascii="Times New Roman" w:hAnsi="Times New Roman" w:cs="Times New Roman"/>
                <w:sz w:val="20"/>
                <w:szCs w:val="20"/>
              </w:rPr>
              <w:t xml:space="preserve">2.8. Иные прочие расходы </w:t>
            </w:r>
          </w:p>
        </w:tc>
        <w:tc>
          <w:tcPr>
            <w:tcW w:w="2040" w:type="dxa"/>
            <w:gridSpan w:val="7"/>
            <w:tcBorders>
              <w:top w:val="single" w:sz="6" w:space="0" w:color="auto"/>
              <w:left w:val="nil"/>
              <w:bottom w:val="single" w:sz="6" w:space="0" w:color="auto"/>
              <w:right w:val="single" w:sz="6" w:space="0" w:color="auto"/>
            </w:tcBorders>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-465</w:t>
            </w:r>
          </w:p>
        </w:tc>
        <w:tc>
          <w:tcPr>
            <w:tcW w:w="2036" w:type="dxa"/>
            <w:gridSpan w:val="7"/>
            <w:tcBorders>
              <w:left w:val="nil"/>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ind w:left="57" w:firstLine="284"/>
              <w:rPr>
                <w:rFonts w:ascii="Times New Roman" w:hAnsi="Times New Roman" w:cs="Times New Roman"/>
                <w:sz w:val="20"/>
                <w:szCs w:val="20"/>
              </w:rPr>
            </w:pPr>
            <w:r w:rsidRPr="009A5DE8">
              <w:rPr>
                <w:rFonts w:ascii="Times New Roman" w:hAnsi="Times New Roman" w:cs="Times New Roman"/>
                <w:sz w:val="20"/>
                <w:szCs w:val="20"/>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11 354</w:t>
            </w:r>
          </w:p>
        </w:tc>
        <w:tc>
          <w:tcPr>
            <w:tcW w:w="2036" w:type="dxa"/>
            <w:gridSpan w:val="7"/>
            <w:tcBorders>
              <w:left w:val="nil"/>
              <w:right w:val="single" w:sz="12" w:space="0" w:color="auto"/>
            </w:tcBorders>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16 176</w:t>
            </w:r>
          </w:p>
        </w:tc>
      </w:tr>
      <w:tr w:rsidR="007D16B1" w:rsidRPr="009A5DE8">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ind w:left="57"/>
              <w:rPr>
                <w:rFonts w:ascii="Times New Roman" w:hAnsi="Times New Roman" w:cs="Times New Roman"/>
                <w:sz w:val="20"/>
                <w:szCs w:val="20"/>
              </w:rPr>
            </w:pPr>
            <w:r w:rsidRPr="009A5DE8">
              <w:rPr>
                <w:rFonts w:ascii="Times New Roman" w:hAnsi="Times New Roman" w:cs="Times New Roman"/>
                <w:sz w:val="20"/>
                <w:szCs w:val="20"/>
              </w:rPr>
              <w:t>Текущий налог на прибыль</w:t>
            </w:r>
          </w:p>
        </w:tc>
        <w:tc>
          <w:tcPr>
            <w:tcW w:w="249" w:type="dxa"/>
            <w:tcBorders>
              <w:top w:val="single" w:sz="6" w:space="0" w:color="auto"/>
              <w:left w:val="nil"/>
              <w:bottom w:val="single" w:sz="6" w:space="0" w:color="auto"/>
              <w:right w:val="nil"/>
            </w:tcBorders>
            <w:vAlign w:val="bottom"/>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c>
          <w:tcPr>
            <w:tcW w:w="1559" w:type="dxa"/>
            <w:gridSpan w:val="5"/>
            <w:tcBorders>
              <w:top w:val="single" w:sz="6" w:space="0" w:color="auto"/>
              <w:left w:val="nil"/>
              <w:bottom w:val="single" w:sz="6" w:space="0" w:color="auto"/>
              <w:right w:val="nil"/>
            </w:tcBorders>
            <w:vAlign w:val="bottom"/>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-1 953</w:t>
            </w:r>
          </w:p>
        </w:tc>
        <w:tc>
          <w:tcPr>
            <w:tcW w:w="232" w:type="dxa"/>
            <w:tcBorders>
              <w:top w:val="single" w:sz="6" w:space="0" w:color="auto"/>
              <w:left w:val="nil"/>
              <w:bottom w:val="single" w:sz="6" w:space="0" w:color="auto"/>
              <w:right w:val="single" w:sz="6"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c>
          <w:tcPr>
            <w:tcW w:w="249" w:type="dxa"/>
            <w:tcBorders>
              <w:top w:val="single" w:sz="6" w:space="0" w:color="auto"/>
              <w:left w:val="nil"/>
              <w:bottom w:val="single" w:sz="6" w:space="0" w:color="auto"/>
              <w:right w:val="nil"/>
            </w:tcBorders>
            <w:vAlign w:val="bottom"/>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c>
          <w:tcPr>
            <w:tcW w:w="1531" w:type="dxa"/>
            <w:gridSpan w:val="5"/>
            <w:tcBorders>
              <w:top w:val="single" w:sz="6" w:space="0" w:color="auto"/>
              <w:left w:val="nil"/>
              <w:bottom w:val="single" w:sz="6" w:space="0" w:color="auto"/>
              <w:right w:val="nil"/>
            </w:tcBorders>
            <w:vAlign w:val="bottom"/>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-1 426</w:t>
            </w:r>
          </w:p>
        </w:tc>
        <w:tc>
          <w:tcPr>
            <w:tcW w:w="256" w:type="dxa"/>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w:t>
            </w: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ind w:left="57" w:firstLine="284"/>
              <w:rPr>
                <w:rFonts w:ascii="Times New Roman" w:hAnsi="Times New Roman" w:cs="Times New Roman"/>
                <w:sz w:val="20"/>
                <w:szCs w:val="20"/>
              </w:rPr>
            </w:pPr>
            <w:r w:rsidRPr="009A5DE8">
              <w:rPr>
                <w:rFonts w:ascii="Times New Roman" w:hAnsi="Times New Roman" w:cs="Times New Roman"/>
                <w:sz w:val="20"/>
                <w:szCs w:val="20"/>
              </w:rPr>
              <w:t>в т.ч.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c>
          <w:tcPr>
            <w:tcW w:w="2036" w:type="dxa"/>
            <w:gridSpan w:val="7"/>
            <w:tcBorders>
              <w:left w:val="nil"/>
              <w:bottom w:val="single" w:sz="6" w:space="0" w:color="auto"/>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ind w:left="57"/>
              <w:rPr>
                <w:rFonts w:ascii="Times New Roman" w:hAnsi="Times New Roman" w:cs="Times New Roman"/>
                <w:sz w:val="20"/>
                <w:szCs w:val="20"/>
              </w:rPr>
            </w:pPr>
            <w:r w:rsidRPr="009A5DE8">
              <w:rPr>
                <w:rFonts w:ascii="Times New Roman" w:hAnsi="Times New Roman" w:cs="Times New Roman"/>
                <w:sz w:val="20"/>
                <w:szCs w:val="20"/>
              </w:rPr>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396</w:t>
            </w:r>
          </w:p>
        </w:tc>
        <w:tc>
          <w:tcPr>
            <w:tcW w:w="2036" w:type="dxa"/>
            <w:gridSpan w:val="7"/>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ind w:left="57"/>
              <w:rPr>
                <w:rFonts w:ascii="Times New Roman" w:hAnsi="Times New Roman" w:cs="Times New Roman"/>
                <w:sz w:val="20"/>
                <w:szCs w:val="20"/>
              </w:rPr>
            </w:pPr>
            <w:r w:rsidRPr="009A5DE8">
              <w:rPr>
                <w:rFonts w:ascii="Times New Roman" w:hAnsi="Times New Roman" w:cs="Times New Roman"/>
                <w:sz w:val="20"/>
                <w:szCs w:val="20"/>
              </w:rPr>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66</w:t>
            </w:r>
          </w:p>
        </w:tc>
        <w:tc>
          <w:tcPr>
            <w:tcW w:w="2036" w:type="dxa"/>
            <w:gridSpan w:val="7"/>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40</w:t>
            </w: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6" w:space="0" w:color="auto"/>
              <w:left w:val="nil"/>
              <w:right w:val="single" w:sz="12" w:space="0" w:color="auto"/>
            </w:tcBorders>
            <w:vAlign w:val="bottom"/>
          </w:tcPr>
          <w:p w:rsidR="007D16B1" w:rsidRPr="009A5DE8" w:rsidRDefault="007D16B1" w:rsidP="00924AB9">
            <w:pPr>
              <w:spacing w:line="240" w:lineRule="auto"/>
              <w:ind w:left="57"/>
              <w:rPr>
                <w:rFonts w:ascii="Times New Roman" w:hAnsi="Times New Roman" w:cs="Times New Roman"/>
                <w:sz w:val="20"/>
                <w:szCs w:val="20"/>
              </w:rPr>
            </w:pPr>
            <w:r w:rsidRPr="009A5DE8">
              <w:rPr>
                <w:rFonts w:ascii="Times New Roman" w:hAnsi="Times New Roman" w:cs="Times New Roman"/>
                <w:sz w:val="20"/>
                <w:szCs w:val="20"/>
              </w:rPr>
              <w:t>Прочее</w:t>
            </w:r>
          </w:p>
        </w:tc>
        <w:tc>
          <w:tcPr>
            <w:tcW w:w="2040" w:type="dxa"/>
            <w:gridSpan w:val="7"/>
            <w:tcBorders>
              <w:top w:val="single" w:sz="6" w:space="0" w:color="auto"/>
              <w:left w:val="nil"/>
              <w:right w:val="single" w:sz="6"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c>
          <w:tcPr>
            <w:tcW w:w="2036" w:type="dxa"/>
            <w:gridSpan w:val="7"/>
            <w:tcBorders>
              <w:top w:val="single" w:sz="6" w:space="0" w:color="auto"/>
              <w:left w:val="nil"/>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r>
      <w:tr w:rsidR="007D16B1" w:rsidRPr="009A5DE8">
        <w:trPr>
          <w:trHeight w:val="284"/>
        </w:trPr>
        <w:tc>
          <w:tcPr>
            <w:tcW w:w="1077" w:type="dxa"/>
            <w:tcBorders>
              <w:top w:val="single" w:sz="12" w:space="0" w:color="auto"/>
              <w:left w:val="single" w:sz="6" w:space="0" w:color="auto"/>
              <w:bottom w:val="single" w:sz="12"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12" w:space="0" w:color="auto"/>
              <w:left w:val="nil"/>
              <w:bottom w:val="single" w:sz="12" w:space="0" w:color="auto"/>
              <w:right w:val="single" w:sz="12" w:space="0" w:color="auto"/>
            </w:tcBorders>
            <w:vAlign w:val="bottom"/>
          </w:tcPr>
          <w:p w:rsidR="007D16B1" w:rsidRPr="009A5DE8" w:rsidRDefault="007D16B1" w:rsidP="00924AB9">
            <w:pPr>
              <w:spacing w:line="240" w:lineRule="auto"/>
              <w:ind w:left="57" w:firstLine="284"/>
              <w:rPr>
                <w:rFonts w:ascii="Times New Roman" w:hAnsi="Times New Roman" w:cs="Times New Roman"/>
                <w:sz w:val="20"/>
                <w:szCs w:val="20"/>
              </w:rPr>
            </w:pPr>
            <w:r w:rsidRPr="009A5DE8">
              <w:rPr>
                <w:rFonts w:ascii="Times New Roman" w:hAnsi="Times New Roman" w:cs="Times New Roman"/>
                <w:sz w:val="20"/>
                <w:szCs w:val="20"/>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9401</w:t>
            </w:r>
          </w:p>
        </w:tc>
        <w:tc>
          <w:tcPr>
            <w:tcW w:w="2036" w:type="dxa"/>
            <w:gridSpan w:val="7"/>
            <w:tcBorders>
              <w:top w:val="single" w:sz="12" w:space="0" w:color="auto"/>
              <w:left w:val="nil"/>
              <w:bottom w:val="single" w:sz="12" w:space="0" w:color="auto"/>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r w:rsidRPr="009A5DE8">
              <w:rPr>
                <w:rFonts w:ascii="Times New Roman" w:hAnsi="Times New Roman" w:cs="Times New Roman"/>
                <w:sz w:val="20"/>
                <w:szCs w:val="20"/>
              </w:rPr>
              <w:t>14750</w:t>
            </w:r>
          </w:p>
        </w:tc>
      </w:tr>
      <w:tr w:rsidR="007D16B1" w:rsidRPr="009A5DE8">
        <w:trPr>
          <w:trHeight w:val="284"/>
        </w:trPr>
        <w:tc>
          <w:tcPr>
            <w:tcW w:w="1077" w:type="dxa"/>
            <w:tcBorders>
              <w:top w:val="single" w:sz="12"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12" w:space="0" w:color="auto"/>
              <w:left w:val="nil"/>
              <w:bottom w:val="single" w:sz="6" w:space="0" w:color="auto"/>
              <w:right w:val="single" w:sz="12" w:space="0" w:color="auto"/>
            </w:tcBorders>
            <w:vAlign w:val="bottom"/>
          </w:tcPr>
          <w:p w:rsidR="007D16B1" w:rsidRPr="009A5DE8" w:rsidRDefault="007D16B1" w:rsidP="00924AB9">
            <w:pPr>
              <w:spacing w:before="60" w:line="240" w:lineRule="auto"/>
              <w:ind w:left="57"/>
              <w:rPr>
                <w:rFonts w:ascii="Times New Roman" w:hAnsi="Times New Roman" w:cs="Times New Roman"/>
                <w:sz w:val="20"/>
                <w:szCs w:val="20"/>
              </w:rPr>
            </w:pPr>
            <w:r w:rsidRPr="009A5DE8">
              <w:rPr>
                <w:rFonts w:ascii="Times New Roman" w:hAnsi="Times New Roman" w:cs="Times New Roman"/>
                <w:sz w:val="20"/>
                <w:szCs w:val="20"/>
              </w:rPr>
              <w:t>Результат от переоценки внеоборотных активов, не включаемый в чистую прибыль (убыток) периода</w:t>
            </w:r>
          </w:p>
        </w:tc>
        <w:tc>
          <w:tcPr>
            <w:tcW w:w="2040" w:type="dxa"/>
            <w:gridSpan w:val="7"/>
            <w:tcBorders>
              <w:top w:val="nil"/>
              <w:left w:val="nil"/>
              <w:bottom w:val="single" w:sz="6" w:space="0" w:color="auto"/>
              <w:right w:val="single" w:sz="6"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c>
          <w:tcPr>
            <w:tcW w:w="2036" w:type="dxa"/>
            <w:gridSpan w:val="7"/>
            <w:tcBorders>
              <w:top w:val="nil"/>
              <w:left w:val="nil"/>
              <w:bottom w:val="single" w:sz="6" w:space="0" w:color="auto"/>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9A5DE8" w:rsidRDefault="007D16B1" w:rsidP="00924AB9">
            <w:pPr>
              <w:spacing w:before="60" w:line="240" w:lineRule="auto"/>
              <w:ind w:left="57"/>
              <w:rPr>
                <w:rFonts w:ascii="Times New Roman" w:hAnsi="Times New Roman" w:cs="Times New Roman"/>
                <w:sz w:val="20"/>
                <w:szCs w:val="20"/>
              </w:rPr>
            </w:pPr>
            <w:r w:rsidRPr="009A5DE8">
              <w:rPr>
                <w:rFonts w:ascii="Times New Roman" w:hAnsi="Times New Roman" w:cs="Times New Roman"/>
                <w:sz w:val="20"/>
                <w:szCs w:val="20"/>
              </w:rPr>
              <w:t>Результат от прочих операций, не включаемый в чистую прибыль (убыток) периода</w:t>
            </w:r>
          </w:p>
        </w:tc>
        <w:tc>
          <w:tcPr>
            <w:tcW w:w="2040" w:type="dxa"/>
            <w:gridSpan w:val="7"/>
            <w:tcBorders>
              <w:top w:val="single" w:sz="6" w:space="0" w:color="auto"/>
              <w:left w:val="nil"/>
              <w:bottom w:val="single" w:sz="6" w:space="0" w:color="auto"/>
              <w:right w:val="single" w:sz="6"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c>
          <w:tcPr>
            <w:tcW w:w="2036" w:type="dxa"/>
            <w:gridSpan w:val="7"/>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ind w:left="57"/>
              <w:rPr>
                <w:rFonts w:ascii="Times New Roman" w:hAnsi="Times New Roman" w:cs="Times New Roman"/>
                <w:sz w:val="20"/>
                <w:szCs w:val="20"/>
              </w:rPr>
            </w:pPr>
            <w:r w:rsidRPr="009A5DE8">
              <w:rPr>
                <w:rFonts w:ascii="Times New Roman" w:hAnsi="Times New Roman" w:cs="Times New Roman"/>
                <w:sz w:val="20"/>
                <w:szCs w:val="20"/>
              </w:rPr>
              <w:t xml:space="preserve">Совокупный финансовый результат периода </w:t>
            </w:r>
            <w:r w:rsidRPr="009A5DE8">
              <w:rPr>
                <w:rFonts w:ascii="Times New Roman" w:hAnsi="Times New Roman" w:cs="Times New Roman"/>
                <w:sz w:val="20"/>
                <w:szCs w:val="20"/>
                <w:vertAlign w:val="superscript"/>
              </w:rPr>
              <w:t>6</w:t>
            </w:r>
          </w:p>
        </w:tc>
        <w:tc>
          <w:tcPr>
            <w:tcW w:w="2040" w:type="dxa"/>
            <w:gridSpan w:val="7"/>
            <w:tcBorders>
              <w:top w:val="single" w:sz="6" w:space="0" w:color="auto"/>
              <w:left w:val="nil"/>
              <w:bottom w:val="single" w:sz="6" w:space="0" w:color="auto"/>
              <w:right w:val="single" w:sz="6"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c>
          <w:tcPr>
            <w:tcW w:w="2036" w:type="dxa"/>
            <w:gridSpan w:val="7"/>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9A5DE8" w:rsidRDefault="007D16B1" w:rsidP="00924AB9">
            <w:pPr>
              <w:spacing w:before="60" w:line="240" w:lineRule="auto"/>
              <w:ind w:left="57"/>
              <w:rPr>
                <w:rFonts w:ascii="Times New Roman" w:hAnsi="Times New Roman" w:cs="Times New Roman"/>
                <w:sz w:val="20"/>
                <w:szCs w:val="20"/>
              </w:rPr>
            </w:pPr>
            <w:r w:rsidRPr="009A5DE8">
              <w:rPr>
                <w:rFonts w:ascii="Times New Roman" w:hAnsi="Times New Roman" w:cs="Times New Roman"/>
                <w:sz w:val="20"/>
                <w:szCs w:val="20"/>
              </w:rPr>
              <w:t>Справочно</w:t>
            </w:r>
          </w:p>
          <w:p w:rsidR="007D16B1" w:rsidRPr="009A5DE8" w:rsidRDefault="007D16B1" w:rsidP="00924AB9">
            <w:pPr>
              <w:spacing w:line="240" w:lineRule="auto"/>
              <w:ind w:left="57"/>
              <w:rPr>
                <w:rFonts w:ascii="Times New Roman" w:hAnsi="Times New Roman" w:cs="Times New Roman"/>
                <w:sz w:val="20"/>
                <w:szCs w:val="20"/>
              </w:rPr>
            </w:pPr>
            <w:r w:rsidRPr="009A5DE8">
              <w:rPr>
                <w:rFonts w:ascii="Times New Roman" w:hAnsi="Times New Roman" w:cs="Times New Roman"/>
                <w:sz w:val="20"/>
                <w:szCs w:val="20"/>
              </w:rPr>
              <w:t>Базовая прибыль (убыток) на акцию</w:t>
            </w:r>
          </w:p>
        </w:tc>
        <w:tc>
          <w:tcPr>
            <w:tcW w:w="2040" w:type="dxa"/>
            <w:gridSpan w:val="7"/>
            <w:tcBorders>
              <w:top w:val="single" w:sz="6" w:space="0" w:color="auto"/>
              <w:left w:val="nil"/>
              <w:bottom w:val="single" w:sz="6" w:space="0" w:color="auto"/>
              <w:right w:val="single" w:sz="6"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c>
          <w:tcPr>
            <w:tcW w:w="2036" w:type="dxa"/>
            <w:gridSpan w:val="7"/>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r>
      <w:tr w:rsidR="007D16B1" w:rsidRPr="009A5DE8">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7D16B1" w:rsidRPr="009A5DE8" w:rsidRDefault="007D16B1" w:rsidP="00995735">
            <w:pPr>
              <w:jc w:val="center"/>
              <w:rPr>
                <w:rFonts w:ascii="Times New Roman" w:hAnsi="Times New Roman" w:cs="Times New Roman"/>
                <w:sz w:val="20"/>
                <w:szCs w:val="20"/>
              </w:rPr>
            </w:pPr>
          </w:p>
        </w:tc>
        <w:tc>
          <w:tcPr>
            <w:tcW w:w="4536" w:type="dxa"/>
            <w:gridSpan w:val="5"/>
            <w:tcBorders>
              <w:top w:val="single" w:sz="6" w:space="0" w:color="auto"/>
              <w:left w:val="nil"/>
              <w:bottom w:val="single" w:sz="6" w:space="0" w:color="auto"/>
              <w:right w:val="single" w:sz="12" w:space="0" w:color="auto"/>
            </w:tcBorders>
            <w:vAlign w:val="bottom"/>
          </w:tcPr>
          <w:p w:rsidR="007D16B1" w:rsidRPr="009A5DE8" w:rsidRDefault="007D16B1" w:rsidP="00924AB9">
            <w:pPr>
              <w:spacing w:line="240" w:lineRule="auto"/>
              <w:ind w:left="57"/>
              <w:rPr>
                <w:rFonts w:ascii="Times New Roman" w:hAnsi="Times New Roman" w:cs="Times New Roman"/>
                <w:sz w:val="20"/>
                <w:szCs w:val="20"/>
              </w:rPr>
            </w:pPr>
            <w:r w:rsidRPr="009A5DE8">
              <w:rPr>
                <w:rFonts w:ascii="Times New Roman" w:hAnsi="Times New Roman" w:cs="Times New Roman"/>
                <w:sz w:val="20"/>
                <w:szCs w:val="20"/>
              </w:rPr>
              <w:t>Разводненная прибыль (убыток) на акцию</w:t>
            </w:r>
          </w:p>
        </w:tc>
        <w:tc>
          <w:tcPr>
            <w:tcW w:w="2040" w:type="dxa"/>
            <w:gridSpan w:val="7"/>
            <w:tcBorders>
              <w:top w:val="single" w:sz="6" w:space="0" w:color="auto"/>
              <w:left w:val="nil"/>
              <w:bottom w:val="single" w:sz="12" w:space="0" w:color="auto"/>
              <w:right w:val="single" w:sz="6"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c>
          <w:tcPr>
            <w:tcW w:w="2036" w:type="dxa"/>
            <w:gridSpan w:val="7"/>
            <w:tcBorders>
              <w:top w:val="single" w:sz="6" w:space="0" w:color="auto"/>
              <w:left w:val="nil"/>
              <w:bottom w:val="single" w:sz="12" w:space="0" w:color="auto"/>
              <w:right w:val="single" w:sz="12" w:space="0" w:color="auto"/>
            </w:tcBorders>
            <w:vAlign w:val="bottom"/>
          </w:tcPr>
          <w:p w:rsidR="007D16B1" w:rsidRPr="009A5DE8" w:rsidRDefault="007D16B1" w:rsidP="00924AB9">
            <w:pPr>
              <w:spacing w:line="240" w:lineRule="auto"/>
              <w:jc w:val="center"/>
              <w:rPr>
                <w:rFonts w:ascii="Times New Roman" w:hAnsi="Times New Roman" w:cs="Times New Roman"/>
                <w:sz w:val="20"/>
                <w:szCs w:val="20"/>
              </w:rPr>
            </w:pPr>
          </w:p>
        </w:tc>
      </w:tr>
      <w:tr w:rsidR="007D16B1" w:rsidRPr="009A5D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5"/>
          <w:wAfter w:w="4132" w:type="dxa"/>
        </w:trPr>
        <w:tc>
          <w:tcPr>
            <w:tcW w:w="1332" w:type="dxa"/>
            <w:gridSpan w:val="2"/>
            <w:tcBorders>
              <w:top w:val="nil"/>
              <w:left w:val="nil"/>
              <w:bottom w:val="nil"/>
              <w:right w:val="nil"/>
            </w:tcBorders>
            <w:vAlign w:val="bottom"/>
          </w:tcPr>
          <w:p w:rsidR="007D16B1" w:rsidRPr="00A940AC" w:rsidRDefault="007D16B1" w:rsidP="00A940AC">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Руководитель</w:t>
            </w:r>
          </w:p>
        </w:tc>
        <w:tc>
          <w:tcPr>
            <w:tcW w:w="1247" w:type="dxa"/>
            <w:tcBorders>
              <w:top w:val="nil"/>
              <w:left w:val="nil"/>
              <w:bottom w:val="single" w:sz="6" w:space="0" w:color="auto"/>
              <w:right w:val="nil"/>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198" w:type="dxa"/>
            <w:tcBorders>
              <w:top w:val="nil"/>
              <w:left w:val="nil"/>
              <w:bottom w:val="nil"/>
              <w:right w:val="nil"/>
            </w:tcBorders>
            <w:vAlign w:val="bottom"/>
          </w:tcPr>
          <w:p w:rsidR="007D16B1" w:rsidRPr="00A940AC" w:rsidRDefault="007D16B1" w:rsidP="00A940AC">
            <w:pPr>
              <w:spacing w:after="0" w:line="240" w:lineRule="auto"/>
              <w:rPr>
                <w:rFonts w:ascii="Times New Roman" w:eastAsia="Arial Unicode MS" w:hAnsi="Times New Roman"/>
                <w:color w:val="000000"/>
                <w:sz w:val="20"/>
                <w:szCs w:val="20"/>
                <w:lang w:eastAsia="ru-RU"/>
              </w:rPr>
            </w:pPr>
          </w:p>
        </w:tc>
        <w:tc>
          <w:tcPr>
            <w:tcW w:w="2780" w:type="dxa"/>
            <w:tcBorders>
              <w:top w:val="nil"/>
              <w:left w:val="nil"/>
              <w:bottom w:val="single" w:sz="6" w:space="0" w:color="auto"/>
              <w:right w:val="nil"/>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r>
      <w:tr w:rsidR="007D16B1" w:rsidRPr="009A5D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5"/>
          <w:wAfter w:w="4132" w:type="dxa"/>
        </w:trPr>
        <w:tc>
          <w:tcPr>
            <w:tcW w:w="1332" w:type="dxa"/>
            <w:gridSpan w:val="2"/>
            <w:tcBorders>
              <w:top w:val="nil"/>
              <w:left w:val="nil"/>
              <w:bottom w:val="nil"/>
              <w:right w:val="nil"/>
            </w:tcBorders>
          </w:tcPr>
          <w:p w:rsidR="007D16B1" w:rsidRPr="00A940AC" w:rsidRDefault="007D16B1" w:rsidP="00A940AC">
            <w:pPr>
              <w:spacing w:after="0" w:line="240" w:lineRule="auto"/>
              <w:rPr>
                <w:rFonts w:ascii="Times New Roman" w:eastAsia="Arial Unicode MS" w:hAnsi="Times New Roman"/>
                <w:color w:val="000000"/>
                <w:sz w:val="20"/>
                <w:szCs w:val="20"/>
                <w:lang w:eastAsia="ru-RU"/>
              </w:rPr>
            </w:pPr>
          </w:p>
        </w:tc>
        <w:tc>
          <w:tcPr>
            <w:tcW w:w="1247" w:type="dxa"/>
            <w:tcBorders>
              <w:top w:val="single" w:sz="6" w:space="0" w:color="auto"/>
              <w:left w:val="nil"/>
              <w:bottom w:val="nil"/>
              <w:right w:val="nil"/>
            </w:tcBorders>
          </w:tcPr>
          <w:p w:rsidR="007D16B1" w:rsidRPr="00A940AC" w:rsidRDefault="007D16B1" w:rsidP="00A940AC">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(подпись)</w:t>
            </w:r>
          </w:p>
        </w:tc>
        <w:tc>
          <w:tcPr>
            <w:tcW w:w="198" w:type="dxa"/>
            <w:tcBorders>
              <w:top w:val="nil"/>
              <w:left w:val="nil"/>
              <w:bottom w:val="nil"/>
              <w:right w:val="nil"/>
            </w:tcBorders>
          </w:tcPr>
          <w:p w:rsidR="007D16B1" w:rsidRPr="00A940AC" w:rsidRDefault="007D16B1" w:rsidP="00A940AC">
            <w:pPr>
              <w:spacing w:after="0" w:line="240" w:lineRule="auto"/>
              <w:rPr>
                <w:rFonts w:ascii="Times New Roman" w:eastAsia="Arial Unicode MS" w:hAnsi="Times New Roman"/>
                <w:color w:val="000000"/>
                <w:sz w:val="20"/>
                <w:szCs w:val="20"/>
                <w:lang w:eastAsia="ru-RU"/>
              </w:rPr>
            </w:pPr>
          </w:p>
        </w:tc>
        <w:tc>
          <w:tcPr>
            <w:tcW w:w="2780" w:type="dxa"/>
            <w:tcBorders>
              <w:top w:val="single" w:sz="6" w:space="0" w:color="auto"/>
              <w:left w:val="nil"/>
              <w:bottom w:val="nil"/>
              <w:right w:val="nil"/>
            </w:tcBorders>
          </w:tcPr>
          <w:p w:rsidR="007D16B1" w:rsidRPr="00A940AC" w:rsidRDefault="007D16B1" w:rsidP="00A940AC">
            <w:pPr>
              <w:spacing w:after="0" w:line="240" w:lineRule="auto"/>
              <w:jc w:val="center"/>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(расшифровка подписи)</w:t>
            </w:r>
          </w:p>
        </w:tc>
      </w:tr>
    </w:tbl>
    <w:p w:rsidR="007D16B1" w:rsidRPr="00A940AC" w:rsidRDefault="007D16B1" w:rsidP="00A940AC">
      <w:pPr>
        <w:spacing w:after="0" w:line="240" w:lineRule="auto"/>
        <w:rPr>
          <w:rFonts w:ascii="Times New Roman" w:eastAsia="Arial Unicode MS" w:hAnsi="Times New Roman"/>
          <w:color w:val="000000"/>
          <w:sz w:val="20"/>
          <w:szCs w:val="20"/>
          <w:lang w:eastAsia="ru-RU"/>
        </w:rPr>
      </w:pPr>
    </w:p>
    <w:tbl>
      <w:tblPr>
        <w:tblW w:w="0" w:type="auto"/>
        <w:tblInd w:w="2" w:type="dxa"/>
        <w:tblLayout w:type="fixed"/>
        <w:tblCellMar>
          <w:left w:w="28" w:type="dxa"/>
          <w:right w:w="28" w:type="dxa"/>
        </w:tblCellMar>
        <w:tblLook w:val="0000"/>
      </w:tblPr>
      <w:tblGrid>
        <w:gridCol w:w="170"/>
        <w:gridCol w:w="397"/>
        <w:gridCol w:w="255"/>
        <w:gridCol w:w="1418"/>
        <w:gridCol w:w="340"/>
        <w:gridCol w:w="340"/>
        <w:gridCol w:w="340"/>
      </w:tblGrid>
      <w:tr w:rsidR="007D16B1" w:rsidRPr="009A5DE8">
        <w:tc>
          <w:tcPr>
            <w:tcW w:w="170" w:type="dxa"/>
            <w:tcBorders>
              <w:top w:val="nil"/>
              <w:left w:val="nil"/>
              <w:bottom w:val="nil"/>
              <w:right w:val="nil"/>
            </w:tcBorders>
            <w:vAlign w:val="bottom"/>
          </w:tcPr>
          <w:p w:rsidR="007D16B1" w:rsidRPr="00A940AC" w:rsidRDefault="007D16B1" w:rsidP="00A940AC">
            <w:pPr>
              <w:spacing w:after="0" w:line="240" w:lineRule="auto"/>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397" w:type="dxa"/>
            <w:tcBorders>
              <w:top w:val="nil"/>
              <w:left w:val="nil"/>
              <w:bottom w:val="single" w:sz="6" w:space="0" w:color="auto"/>
              <w:right w:val="nil"/>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255" w:type="dxa"/>
            <w:tcBorders>
              <w:top w:val="nil"/>
              <w:left w:val="nil"/>
              <w:bottom w:val="nil"/>
              <w:right w:val="nil"/>
            </w:tcBorders>
            <w:vAlign w:val="bottom"/>
          </w:tcPr>
          <w:p w:rsidR="007D16B1" w:rsidRPr="00A940AC" w:rsidRDefault="007D16B1" w:rsidP="00A940AC">
            <w:pPr>
              <w:spacing w:after="0" w:line="240" w:lineRule="auto"/>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w:t>
            </w:r>
          </w:p>
        </w:tc>
        <w:tc>
          <w:tcPr>
            <w:tcW w:w="1418" w:type="dxa"/>
            <w:tcBorders>
              <w:top w:val="nil"/>
              <w:left w:val="nil"/>
              <w:bottom w:val="single" w:sz="6" w:space="0" w:color="auto"/>
              <w:right w:val="nil"/>
            </w:tcBorders>
            <w:vAlign w:val="bottom"/>
          </w:tcPr>
          <w:p w:rsidR="007D16B1" w:rsidRPr="00A940AC" w:rsidRDefault="007D16B1" w:rsidP="00A940AC">
            <w:pPr>
              <w:spacing w:after="0" w:line="240" w:lineRule="auto"/>
              <w:jc w:val="center"/>
              <w:rPr>
                <w:rFonts w:ascii="Times New Roman" w:eastAsia="Arial Unicode MS" w:hAnsi="Times New Roman"/>
                <w:color w:val="000000"/>
                <w:sz w:val="20"/>
                <w:szCs w:val="20"/>
                <w:lang w:eastAsia="ru-RU"/>
              </w:rPr>
            </w:pPr>
          </w:p>
        </w:tc>
        <w:tc>
          <w:tcPr>
            <w:tcW w:w="340" w:type="dxa"/>
            <w:tcBorders>
              <w:top w:val="nil"/>
              <w:left w:val="nil"/>
              <w:bottom w:val="nil"/>
              <w:right w:val="nil"/>
            </w:tcBorders>
            <w:vAlign w:val="bottom"/>
          </w:tcPr>
          <w:p w:rsidR="007D16B1" w:rsidRPr="00A940AC" w:rsidRDefault="007D16B1" w:rsidP="00A940AC">
            <w:pPr>
              <w:spacing w:after="0" w:line="240" w:lineRule="auto"/>
              <w:jc w:val="right"/>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20</w:t>
            </w:r>
          </w:p>
        </w:tc>
        <w:tc>
          <w:tcPr>
            <w:tcW w:w="340" w:type="dxa"/>
            <w:tcBorders>
              <w:top w:val="nil"/>
              <w:left w:val="nil"/>
              <w:bottom w:val="single" w:sz="6" w:space="0" w:color="auto"/>
              <w:right w:val="nil"/>
            </w:tcBorders>
            <w:vAlign w:val="bottom"/>
          </w:tcPr>
          <w:p w:rsidR="007D16B1" w:rsidRPr="00A940AC" w:rsidRDefault="007D16B1" w:rsidP="00A940AC">
            <w:pPr>
              <w:spacing w:after="0" w:line="240" w:lineRule="auto"/>
              <w:rPr>
                <w:rFonts w:ascii="Times New Roman" w:eastAsia="Arial Unicode MS" w:hAnsi="Times New Roman"/>
                <w:color w:val="000000"/>
                <w:sz w:val="20"/>
                <w:szCs w:val="20"/>
                <w:lang w:eastAsia="ru-RU"/>
              </w:rPr>
            </w:pPr>
          </w:p>
        </w:tc>
        <w:tc>
          <w:tcPr>
            <w:tcW w:w="340" w:type="dxa"/>
            <w:tcBorders>
              <w:top w:val="nil"/>
              <w:left w:val="nil"/>
              <w:bottom w:val="nil"/>
              <w:right w:val="nil"/>
            </w:tcBorders>
            <w:vAlign w:val="bottom"/>
          </w:tcPr>
          <w:p w:rsidR="007D16B1" w:rsidRPr="00A940AC" w:rsidRDefault="007D16B1" w:rsidP="00A940AC">
            <w:pPr>
              <w:spacing w:after="0" w:line="240" w:lineRule="auto"/>
              <w:ind w:left="57"/>
              <w:rPr>
                <w:rFonts w:ascii="Times New Roman" w:eastAsia="Arial Unicode MS" w:hAnsi="Times New Roman" w:cs="Times New Roman"/>
                <w:color w:val="000000"/>
                <w:sz w:val="20"/>
                <w:szCs w:val="20"/>
                <w:lang w:eastAsia="ru-RU"/>
              </w:rPr>
            </w:pPr>
            <w:r w:rsidRPr="00A940AC">
              <w:rPr>
                <w:rFonts w:ascii="Times New Roman" w:eastAsia="Arial Unicode MS" w:hAnsi="Times New Roman" w:cs="Times New Roman"/>
                <w:color w:val="000000"/>
                <w:sz w:val="20"/>
                <w:szCs w:val="20"/>
                <w:lang w:eastAsia="ru-RU"/>
              </w:rPr>
              <w:t>г.</w:t>
            </w:r>
          </w:p>
        </w:tc>
      </w:tr>
    </w:tbl>
    <w:p w:rsidR="007D16B1" w:rsidRDefault="007D16B1" w:rsidP="0000341E">
      <w:pPr>
        <w:spacing w:after="0" w:line="240" w:lineRule="auto"/>
        <w:jc w:val="both"/>
        <w:rPr>
          <w:rFonts w:ascii="Times New Roman" w:eastAsia="Arial Unicode MS" w:hAnsi="Times New Roman"/>
          <w:color w:val="000000"/>
          <w:sz w:val="20"/>
          <w:szCs w:val="20"/>
          <w:lang w:eastAsia="ru-RU"/>
        </w:rPr>
        <w:sectPr w:rsidR="007D16B1" w:rsidSect="00457B26">
          <w:pgSz w:w="11909" w:h="16834"/>
          <w:pgMar w:top="1134" w:right="1701" w:bottom="1134" w:left="1134" w:header="0" w:footer="6" w:gutter="0"/>
          <w:cols w:space="720"/>
          <w:noEndnote/>
          <w:rtlGutter/>
          <w:docGrid w:linePitch="360"/>
        </w:sectPr>
      </w:pPr>
    </w:p>
    <w:p w:rsidR="007D16B1" w:rsidRPr="00A940AC" w:rsidRDefault="007D16B1" w:rsidP="0000341E">
      <w:pPr>
        <w:spacing w:after="0" w:line="240" w:lineRule="auto"/>
        <w:jc w:val="both"/>
        <w:rPr>
          <w:rFonts w:ascii="Times New Roman" w:eastAsia="Arial Unicode MS" w:hAnsi="Times New Roman"/>
          <w:color w:val="000000"/>
          <w:sz w:val="20"/>
          <w:szCs w:val="20"/>
          <w:lang w:eastAsia="ru-RU"/>
        </w:rPr>
      </w:pP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hyperlink r:id="rId8" w:history="1">
        <w:r w:rsidRPr="0000341E">
          <w:rPr>
            <w:rFonts w:ascii="Times New Roman" w:eastAsia="Arial Unicode MS" w:hAnsi="Times New Roman" w:cs="Times New Roman"/>
            <w:sz w:val="20"/>
            <w:szCs w:val="20"/>
            <w:lang w:eastAsia="ru-RU"/>
          </w:rPr>
          <w:t>Пояснения</w:t>
        </w:r>
      </w:hyperlink>
      <w:r w:rsidRPr="0000341E">
        <w:rPr>
          <w:rFonts w:ascii="Times New Roman" w:eastAsia="Arial Unicode MS" w:hAnsi="Times New Roman" w:cs="Times New Roman"/>
          <w:sz w:val="20"/>
          <w:szCs w:val="20"/>
          <w:lang w:eastAsia="ru-RU"/>
        </w:rPr>
        <w:t xml:space="preserve"> к Бухгалтерскому балансу и Отчету о финансовых результатах</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ООО "Дельта" за 2015 г. (тыс. руб.)</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 Нематериальные активы и расходы на научно-исследовательские, опытно-конструкторские</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 технологические работы (НИОКР)</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 Наличие и движение нематериальных активов</w:t>
      </w: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1</w:t>
      </w:r>
    </w:p>
    <w:tbl>
      <w:tblPr>
        <w:tblW w:w="13756" w:type="dxa"/>
        <w:tblInd w:w="2" w:type="dxa"/>
        <w:tblLayout w:type="fixed"/>
        <w:tblCellMar>
          <w:top w:w="102" w:type="dxa"/>
          <w:left w:w="62" w:type="dxa"/>
          <w:bottom w:w="102" w:type="dxa"/>
          <w:right w:w="62" w:type="dxa"/>
        </w:tblCellMar>
        <w:tblLook w:val="0000"/>
      </w:tblPr>
      <w:tblGrid>
        <w:gridCol w:w="2410"/>
        <w:gridCol w:w="1134"/>
        <w:gridCol w:w="851"/>
        <w:gridCol w:w="851"/>
        <w:gridCol w:w="851"/>
        <w:gridCol w:w="851"/>
        <w:gridCol w:w="851"/>
        <w:gridCol w:w="851"/>
        <w:gridCol w:w="851"/>
        <w:gridCol w:w="851"/>
        <w:gridCol w:w="851"/>
        <w:gridCol w:w="851"/>
        <w:gridCol w:w="851"/>
        <w:gridCol w:w="851"/>
      </w:tblGrid>
      <w:tr w:rsidR="007D16B1" w:rsidRPr="009A5DE8">
        <w:tc>
          <w:tcPr>
            <w:tcW w:w="241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Период</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702" w:type="dxa"/>
            <w:gridSpan w:val="2"/>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начало года</w:t>
            </w:r>
          </w:p>
        </w:tc>
        <w:tc>
          <w:tcPr>
            <w:tcW w:w="5957" w:type="dxa"/>
            <w:gridSpan w:val="7"/>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Изменения за период</w:t>
            </w:r>
          </w:p>
        </w:tc>
        <w:tc>
          <w:tcPr>
            <w:tcW w:w="1702" w:type="dxa"/>
            <w:gridSpan w:val="2"/>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конец периода</w:t>
            </w:r>
          </w:p>
        </w:tc>
      </w:tr>
      <w:tr w:rsidR="007D16B1" w:rsidRPr="009A5DE8">
        <w:tc>
          <w:tcPr>
            <w:tcW w:w="241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702" w:type="dxa"/>
            <w:gridSpan w:val="2"/>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поступило</w:t>
            </w:r>
          </w:p>
        </w:tc>
        <w:tc>
          <w:tcPr>
            <w:tcW w:w="170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выбыло</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начислено амортизации</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убыток от обесценения</w:t>
            </w:r>
          </w:p>
        </w:tc>
        <w:tc>
          <w:tcPr>
            <w:tcW w:w="170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переоценка</w:t>
            </w:r>
          </w:p>
        </w:tc>
        <w:tc>
          <w:tcPr>
            <w:tcW w:w="1702" w:type="dxa"/>
            <w:gridSpan w:val="2"/>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r>
      <w:tr w:rsidR="007D16B1" w:rsidRPr="009A5DE8">
        <w:tc>
          <w:tcPr>
            <w:tcW w:w="241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первоначальная стоимость</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накопленная амортизация и убытки от обесценения</w:t>
            </w: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первоначальная стоимость</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накопленная амортизация и убытки от обесценения</w:t>
            </w: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первоначальная стоимость</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накопленная амортизация</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первоначальная стоимость</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накопленная амортизация и убытки от обесценения</w:t>
            </w:r>
          </w:p>
        </w:tc>
      </w:tr>
      <w:tr w:rsidR="007D16B1" w:rsidRPr="009A5DE8">
        <w:tc>
          <w:tcPr>
            <w:tcW w:w="241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Нематериальные активы - всего</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9" w:history="1">
              <w:r w:rsidRPr="0000341E">
                <w:rPr>
                  <w:rFonts w:ascii="Times New Roman" w:eastAsia="Arial Unicode MS" w:hAnsi="Times New Roman" w:cs="Times New Roman"/>
                  <w:color w:val="0000FF"/>
                  <w:sz w:val="20"/>
                  <w:szCs w:val="20"/>
                  <w:lang w:eastAsia="ru-RU"/>
                </w:rPr>
                <w:t>5100</w:t>
              </w:r>
            </w:hyperlink>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2838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1032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290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2920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(914)</w:t>
            </w:r>
          </w:p>
        </w:tc>
      </w:tr>
      <w:tr w:rsidR="007D16B1" w:rsidRPr="009A5DE8">
        <w:tc>
          <w:tcPr>
            <w:tcW w:w="241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10" w:history="1">
              <w:r w:rsidRPr="0000341E">
                <w:rPr>
                  <w:rFonts w:ascii="Times New Roman" w:eastAsia="Arial Unicode MS" w:hAnsi="Times New Roman" w:cs="Times New Roman"/>
                  <w:color w:val="0000FF"/>
                  <w:sz w:val="20"/>
                  <w:szCs w:val="20"/>
                  <w:lang w:eastAsia="ru-RU"/>
                </w:rPr>
                <w:t>5110</w:t>
              </w:r>
            </w:hyperlink>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2338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(818)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2838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(1200)</w:t>
            </w:r>
          </w:p>
        </w:tc>
      </w:tr>
      <w:tr w:rsidR="007D16B1" w:rsidRPr="009A5DE8">
        <w:tc>
          <w:tcPr>
            <w:tcW w:w="241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Патенты на изобретения</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5101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290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41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5111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(198)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(260)</w:t>
            </w:r>
          </w:p>
        </w:tc>
      </w:tr>
      <w:tr w:rsidR="007D16B1" w:rsidRPr="009A5DE8">
        <w:tc>
          <w:tcPr>
            <w:tcW w:w="241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Программы для ЭВМ</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5102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1140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(640)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1032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(274)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2172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(914)</w:t>
            </w:r>
          </w:p>
        </w:tc>
      </w:tr>
      <w:tr w:rsidR="007D16B1" w:rsidRPr="009A5DE8">
        <w:tc>
          <w:tcPr>
            <w:tcW w:w="241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5112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640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(620)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1140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(640)</w:t>
            </w:r>
          </w:p>
        </w:tc>
      </w:tr>
      <w:tr w:rsidR="007D16B1" w:rsidRPr="009A5DE8">
        <w:tc>
          <w:tcPr>
            <w:tcW w:w="241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Секреты производства (ноу-хау)</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5103</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748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748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41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5113</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748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748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w:t>
            </w:r>
          </w:p>
        </w:tc>
      </w:tr>
    </w:tbl>
    <w:p w:rsidR="007D16B1" w:rsidRPr="0000341E" w:rsidRDefault="007D16B1" w:rsidP="009642CC">
      <w:pPr>
        <w:spacing w:after="0" w:line="240" w:lineRule="auto"/>
        <w:rPr>
          <w:rFonts w:ascii="Times New Roman" w:eastAsia="Arial Unicode MS" w:hAnsi="Times New Roman"/>
          <w:sz w:val="20"/>
          <w:szCs w:val="20"/>
          <w:lang w:eastAsia="ru-RU"/>
        </w:rPr>
        <w:sectPr w:rsidR="007D16B1" w:rsidRPr="0000341E" w:rsidSect="0000341E">
          <w:pgSz w:w="16834" w:h="11909" w:orient="landscape"/>
          <w:pgMar w:top="1701" w:right="1134" w:bottom="1134" w:left="1134" w:header="0" w:footer="6" w:gutter="0"/>
          <w:cols w:space="720"/>
          <w:noEndnote/>
          <w:docGrid w:linePitch="360"/>
        </w:sectPr>
      </w:pP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 Первоначальная стоимость нематериальных активов,</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созданных самой организацией</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bl>
      <w:tblPr>
        <w:tblW w:w="0" w:type="auto"/>
        <w:tblInd w:w="2" w:type="dxa"/>
        <w:tblLayout w:type="fixed"/>
        <w:tblCellMar>
          <w:top w:w="102" w:type="dxa"/>
          <w:left w:w="62" w:type="dxa"/>
          <w:bottom w:w="102" w:type="dxa"/>
          <w:right w:w="62" w:type="dxa"/>
        </w:tblCellMar>
        <w:tblLook w:val="0000"/>
      </w:tblPr>
      <w:tblGrid>
        <w:gridCol w:w="3686"/>
        <w:gridCol w:w="851"/>
        <w:gridCol w:w="1701"/>
        <w:gridCol w:w="1701"/>
        <w:gridCol w:w="1701"/>
      </w:tblGrid>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2015 г.</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2014 г.</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2013 г.</w:t>
            </w:r>
          </w:p>
        </w:tc>
      </w:tr>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11" w:history="1">
              <w:r w:rsidRPr="0000341E">
                <w:rPr>
                  <w:rFonts w:ascii="Times New Roman" w:eastAsia="Arial Unicode MS" w:hAnsi="Times New Roman" w:cs="Times New Roman"/>
                  <w:color w:val="0000FF"/>
                  <w:sz w:val="20"/>
                  <w:szCs w:val="20"/>
                  <w:lang w:eastAsia="ru-RU"/>
                </w:rPr>
                <w:t>5120</w:t>
              </w:r>
            </w:hyperlink>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748</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1698</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1698</w:t>
            </w:r>
          </w:p>
        </w:tc>
      </w:tr>
      <w:tr w:rsidR="007D16B1" w:rsidRPr="009A5DE8">
        <w:tc>
          <w:tcPr>
            <w:tcW w:w="3686"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3686"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Патент на изобретение</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5121</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950</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950</w:t>
            </w:r>
          </w:p>
        </w:tc>
      </w:tr>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Секрет производства (ноу-хау)</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5122</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748</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748</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748</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2</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1.3. Нематериальные активы с полностью погашенной стоимостью</w:t>
      </w:r>
    </w:p>
    <w:tbl>
      <w:tblPr>
        <w:tblW w:w="9640" w:type="dxa"/>
        <w:tblInd w:w="2" w:type="dxa"/>
        <w:tblLayout w:type="fixed"/>
        <w:tblCellMar>
          <w:top w:w="102" w:type="dxa"/>
          <w:left w:w="62" w:type="dxa"/>
          <w:bottom w:w="102" w:type="dxa"/>
          <w:right w:w="62" w:type="dxa"/>
        </w:tblCellMar>
        <w:tblLook w:val="0000"/>
      </w:tblPr>
      <w:tblGrid>
        <w:gridCol w:w="3686"/>
        <w:gridCol w:w="851"/>
        <w:gridCol w:w="1701"/>
        <w:gridCol w:w="1701"/>
        <w:gridCol w:w="1701"/>
      </w:tblGrid>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2015 г.</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2014 г.</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2013 г.</w:t>
            </w:r>
          </w:p>
        </w:tc>
      </w:tr>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12" w:history="1">
              <w:r w:rsidRPr="0000341E">
                <w:rPr>
                  <w:rFonts w:ascii="Times New Roman" w:eastAsia="Arial Unicode MS" w:hAnsi="Times New Roman" w:cs="Times New Roman"/>
                  <w:color w:val="0000FF"/>
                  <w:sz w:val="20"/>
                  <w:szCs w:val="20"/>
                  <w:lang w:eastAsia="ru-RU"/>
                </w:rPr>
                <w:t>5130</w:t>
              </w:r>
            </w:hyperlink>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640</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640</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686"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3686"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Программа для ЭВМ</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5131</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640</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640</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bookmarkStart w:id="4" w:name="Par205"/>
      <w:bookmarkEnd w:id="4"/>
      <w:r w:rsidRPr="0000341E">
        <w:rPr>
          <w:rFonts w:ascii="Times New Roman" w:eastAsia="Arial Unicode MS" w:hAnsi="Times New Roman" w:cs="Times New Roman"/>
          <w:sz w:val="20"/>
          <w:szCs w:val="20"/>
          <w:lang w:eastAsia="ru-RU"/>
        </w:rPr>
        <w:t xml:space="preserve">1.4. Наличие и движение результатов НИОКР </w:t>
      </w:r>
      <w:hyperlink w:anchor="Par249" w:history="1">
        <w:r w:rsidRPr="0000341E">
          <w:rPr>
            <w:rFonts w:ascii="Times New Roman" w:eastAsia="Arial Unicode MS" w:hAnsi="Times New Roman" w:cs="Times New Roman"/>
            <w:color w:val="0000FF"/>
            <w:sz w:val="20"/>
            <w:szCs w:val="20"/>
            <w:lang w:eastAsia="ru-RU"/>
          </w:rPr>
          <w:t>&lt;*&gt;</w:t>
        </w:r>
      </w:hyperlink>
    </w:p>
    <w:tbl>
      <w:tblPr>
        <w:tblW w:w="9356" w:type="dxa"/>
        <w:tblInd w:w="2" w:type="dxa"/>
        <w:tblLayout w:type="fixed"/>
        <w:tblCellMar>
          <w:top w:w="102" w:type="dxa"/>
          <w:left w:w="62" w:type="dxa"/>
          <w:bottom w:w="102" w:type="dxa"/>
          <w:right w:w="62" w:type="dxa"/>
        </w:tblCellMar>
        <w:tblLook w:val="0000"/>
      </w:tblPr>
      <w:tblGrid>
        <w:gridCol w:w="1985"/>
        <w:gridCol w:w="851"/>
        <w:gridCol w:w="1134"/>
        <w:gridCol w:w="1417"/>
        <w:gridCol w:w="850"/>
        <w:gridCol w:w="567"/>
        <w:gridCol w:w="1134"/>
        <w:gridCol w:w="1418"/>
      </w:tblGrid>
      <w:tr w:rsidR="007D16B1" w:rsidRPr="009A5DE8">
        <w:tc>
          <w:tcPr>
            <w:tcW w:w="1985"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134"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Период</w:t>
            </w:r>
          </w:p>
        </w:tc>
        <w:tc>
          <w:tcPr>
            <w:tcW w:w="141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Сумма затрат на НИОКР, не списанная на расходы по обычным видам деятельности или прочие расходы, на начало года</w:t>
            </w:r>
          </w:p>
        </w:tc>
        <w:tc>
          <w:tcPr>
            <w:tcW w:w="2551" w:type="dxa"/>
            <w:gridSpan w:val="3"/>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Изменения за период</w:t>
            </w:r>
          </w:p>
        </w:tc>
        <w:tc>
          <w:tcPr>
            <w:tcW w:w="141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Сумма затрат на НИОКР, не списанная на расходы по обычным видам деятельности или прочие расходы, на конец года</w:t>
            </w:r>
          </w:p>
        </w:tc>
      </w:tr>
      <w:tr w:rsidR="007D16B1" w:rsidRPr="009A5DE8">
        <w:tc>
          <w:tcPr>
            <w:tcW w:w="1985"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Поступило</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Выбыло</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Списано на расходы по обычным видам деятельности за период</w:t>
            </w:r>
          </w:p>
        </w:tc>
        <w:tc>
          <w:tcPr>
            <w:tcW w:w="141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r>
      <w:tr w:rsidR="007D16B1" w:rsidRPr="009A5DE8">
        <w:tc>
          <w:tcPr>
            <w:tcW w:w="1985"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НИОКР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13" w:history="1">
              <w:r w:rsidRPr="0000341E">
                <w:rPr>
                  <w:rFonts w:ascii="Times New Roman" w:eastAsia="Arial Unicode MS" w:hAnsi="Times New Roman" w:cs="Times New Roman"/>
                  <w:color w:val="0000FF"/>
                  <w:sz w:val="20"/>
                  <w:szCs w:val="20"/>
                  <w:lang w:eastAsia="ru-RU"/>
                </w:rPr>
                <w:t>5140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1420</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(355)</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1065</w:t>
            </w:r>
          </w:p>
        </w:tc>
      </w:tr>
      <w:tr w:rsidR="007D16B1" w:rsidRPr="009A5DE8">
        <w:tc>
          <w:tcPr>
            <w:tcW w:w="1985"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14" w:history="1">
              <w:r w:rsidRPr="0000341E">
                <w:rPr>
                  <w:rFonts w:ascii="Times New Roman" w:eastAsia="Arial Unicode MS" w:hAnsi="Times New Roman" w:cs="Times New Roman"/>
                  <w:color w:val="0000FF"/>
                  <w:sz w:val="20"/>
                  <w:szCs w:val="20"/>
                  <w:lang w:eastAsia="ru-RU"/>
                </w:rPr>
                <w:t>5150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1660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1420</w:t>
            </w:r>
          </w:p>
        </w:tc>
      </w:tr>
      <w:tr w:rsidR="007D16B1" w:rsidRPr="009A5DE8">
        <w:tc>
          <w:tcPr>
            <w:tcW w:w="1985"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Технология изготовления нового вида продукции</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5141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1420</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(355)</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1065</w:t>
            </w:r>
          </w:p>
        </w:tc>
      </w:tr>
      <w:tr w:rsidR="007D16B1" w:rsidRPr="009A5DE8">
        <w:tc>
          <w:tcPr>
            <w:tcW w:w="1985"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5151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1660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1420</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cs="Times New Roman"/>
          <w:sz w:val="20"/>
          <w:szCs w:val="20"/>
          <w:lang w:eastAsia="ru-RU"/>
        </w:rPr>
      </w:pPr>
      <w:bookmarkStart w:id="5" w:name="Par249"/>
      <w:bookmarkEnd w:id="5"/>
      <w:r w:rsidRPr="0000341E">
        <w:rPr>
          <w:rFonts w:ascii="Times New Roman" w:eastAsia="Arial Unicode MS" w:hAnsi="Times New Roman" w:cs="Times New Roman"/>
          <w:sz w:val="20"/>
          <w:szCs w:val="20"/>
          <w:lang w:eastAsia="ru-RU"/>
        </w:rPr>
        <w:t xml:space="preserve">&lt;*&gt; Данная </w:t>
      </w:r>
      <w:hyperlink w:anchor="Par205" w:history="1">
        <w:r w:rsidRPr="0000341E">
          <w:rPr>
            <w:rFonts w:ascii="Times New Roman" w:eastAsia="Arial Unicode MS" w:hAnsi="Times New Roman" w:cs="Times New Roman"/>
            <w:color w:val="0000FF"/>
            <w:sz w:val="20"/>
            <w:szCs w:val="20"/>
            <w:lang w:eastAsia="ru-RU"/>
          </w:rPr>
          <w:t>таблица</w:t>
        </w:r>
      </w:hyperlink>
      <w:r w:rsidRPr="0000341E">
        <w:rPr>
          <w:rFonts w:ascii="Times New Roman" w:eastAsia="Arial Unicode MS" w:hAnsi="Times New Roman" w:cs="Times New Roman"/>
          <w:sz w:val="20"/>
          <w:szCs w:val="20"/>
          <w:lang w:eastAsia="ru-RU"/>
        </w:rPr>
        <w:t xml:space="preserve"> разработана на основе </w:t>
      </w:r>
      <w:hyperlink r:id="rId15" w:history="1">
        <w:r w:rsidRPr="0000341E">
          <w:rPr>
            <w:rFonts w:ascii="Times New Roman" w:eastAsia="Arial Unicode MS" w:hAnsi="Times New Roman" w:cs="Times New Roman"/>
            <w:color w:val="0000FF"/>
            <w:sz w:val="20"/>
            <w:szCs w:val="20"/>
            <w:lang w:eastAsia="ru-RU"/>
          </w:rPr>
          <w:t>таблицы 1.4</w:t>
        </w:r>
      </w:hyperlink>
      <w:r w:rsidRPr="0000341E">
        <w:rPr>
          <w:rFonts w:ascii="Times New Roman" w:eastAsia="Arial Unicode MS" w:hAnsi="Times New Roman" w:cs="Times New Roman"/>
          <w:sz w:val="20"/>
          <w:szCs w:val="20"/>
          <w:lang w:eastAsia="ru-RU"/>
        </w:rPr>
        <w:t>, приведенной в Примере оформления Пояснений к Бухгалтерскому балансу и Отчету о финансовых результатах, но не соответствует ей полностью.</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r w:rsidRPr="0000341E">
        <w:rPr>
          <w:rFonts w:ascii="Times New Roman" w:eastAsia="Arial Unicode MS" w:hAnsi="Times New Roman" w:cs="Times New Roman"/>
          <w:i/>
          <w:iCs/>
          <w:sz w:val="20"/>
          <w:szCs w:val="20"/>
          <w:lang w:eastAsia="ru-RU"/>
        </w:rPr>
        <w:t xml:space="preserve">Подробнее об этом см. в </w:t>
      </w:r>
      <w:hyperlink r:id="rId16" w:history="1">
        <w:r w:rsidRPr="0000341E">
          <w:rPr>
            <w:rFonts w:ascii="Times New Roman" w:eastAsia="Arial Unicode MS" w:hAnsi="Times New Roman" w:cs="Times New Roman"/>
            <w:i/>
            <w:iCs/>
            <w:color w:val="0000FF"/>
            <w:sz w:val="20"/>
            <w:szCs w:val="20"/>
            <w:lang w:eastAsia="ru-RU"/>
          </w:rPr>
          <w:t>разд. 3.5.1.4</w:t>
        </w:r>
      </w:hyperlink>
      <w:r w:rsidRPr="0000341E">
        <w:rPr>
          <w:rFonts w:ascii="Times New Roman" w:eastAsia="Arial Unicode MS" w:hAnsi="Times New Roman" w:cs="Times New Roman"/>
          <w:i/>
          <w:iCs/>
          <w:sz w:val="20"/>
          <w:szCs w:val="20"/>
          <w:lang w:eastAsia="ru-RU"/>
        </w:rPr>
        <w:t xml:space="preserve"> "Таблица 1.4 "Наличие и движение результатов НИОКР" Практического пособия по годовой бухгалтерской отчетности - 2015.</w:t>
      </w: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3</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 Незаконченные и неоформленные НИОКР и незаконченные</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операции по приобретению нематериальных активов</w:t>
      </w:r>
    </w:p>
    <w:tbl>
      <w:tblPr>
        <w:tblW w:w="9215" w:type="dxa"/>
        <w:tblInd w:w="2" w:type="dxa"/>
        <w:tblLayout w:type="fixed"/>
        <w:tblCellMar>
          <w:top w:w="102" w:type="dxa"/>
          <w:left w:w="62" w:type="dxa"/>
          <w:bottom w:w="102" w:type="dxa"/>
          <w:right w:w="62" w:type="dxa"/>
        </w:tblCellMar>
        <w:tblLook w:val="0000"/>
      </w:tblPr>
      <w:tblGrid>
        <w:gridCol w:w="2552"/>
        <w:gridCol w:w="567"/>
        <w:gridCol w:w="1134"/>
        <w:gridCol w:w="850"/>
        <w:gridCol w:w="851"/>
        <w:gridCol w:w="1134"/>
        <w:gridCol w:w="1276"/>
        <w:gridCol w:w="851"/>
      </w:tblGrid>
      <w:tr w:rsidR="007D16B1" w:rsidRPr="009A5DE8">
        <w:tc>
          <w:tcPr>
            <w:tcW w:w="255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56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134"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Период</w:t>
            </w:r>
          </w:p>
        </w:tc>
        <w:tc>
          <w:tcPr>
            <w:tcW w:w="85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начало года</w:t>
            </w:r>
          </w:p>
        </w:tc>
        <w:tc>
          <w:tcPr>
            <w:tcW w:w="3261" w:type="dxa"/>
            <w:gridSpan w:val="3"/>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Изменения за период</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конец периода</w:t>
            </w:r>
          </w:p>
        </w:tc>
      </w:tr>
      <w:tr w:rsidR="007D16B1" w:rsidRPr="009A5DE8">
        <w:tc>
          <w:tcPr>
            <w:tcW w:w="255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затраты за период</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списано затрат как не давших положительного результата</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принято к учету в качестве нематериальных активов или НИОКР</w:t>
            </w: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r>
      <w:tr w:rsidR="007D16B1" w:rsidRPr="009A5DE8">
        <w:tc>
          <w:tcPr>
            <w:tcW w:w="255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Затраты по незаконченным исследованиям и разработкам - всего</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17" w:history="1">
              <w:r w:rsidRPr="0000341E">
                <w:rPr>
                  <w:rFonts w:ascii="Times New Roman" w:eastAsia="Arial Unicode MS" w:hAnsi="Times New Roman" w:cs="Times New Roman"/>
                  <w:color w:val="0000FF"/>
                  <w:sz w:val="20"/>
                  <w:szCs w:val="20"/>
                  <w:lang w:eastAsia="ru-RU"/>
                </w:rPr>
                <w:t>5160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593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861</w:t>
            </w:r>
          </w:p>
        </w:tc>
      </w:tr>
      <w:tr w:rsidR="007D16B1" w:rsidRPr="009A5DE8">
        <w:tc>
          <w:tcPr>
            <w:tcW w:w="255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18" w:history="1">
              <w:r w:rsidRPr="0000341E">
                <w:rPr>
                  <w:rFonts w:ascii="Times New Roman" w:eastAsia="Arial Unicode MS" w:hAnsi="Times New Roman" w:cs="Times New Roman"/>
                  <w:color w:val="0000FF"/>
                  <w:sz w:val="20"/>
                  <w:szCs w:val="20"/>
                  <w:lang w:eastAsia="ru-RU"/>
                </w:rPr>
                <w:t>5170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896</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1032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(1660)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268</w:t>
            </w:r>
          </w:p>
        </w:tc>
      </w:tr>
      <w:tr w:rsidR="007D16B1" w:rsidRPr="009A5DE8">
        <w:tc>
          <w:tcPr>
            <w:tcW w:w="255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Технология производства нового вида продукции</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5161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55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5171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896</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764</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(1660)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55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Разработка системы контроля качества продукции</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5162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593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861</w:t>
            </w:r>
          </w:p>
        </w:tc>
      </w:tr>
      <w:tr w:rsidR="007D16B1" w:rsidRPr="009A5DE8">
        <w:tc>
          <w:tcPr>
            <w:tcW w:w="255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5172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268</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268</w:t>
            </w:r>
          </w:p>
        </w:tc>
      </w:tr>
      <w:tr w:rsidR="007D16B1" w:rsidRPr="009A5DE8">
        <w:tc>
          <w:tcPr>
            <w:tcW w:w="255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Незаконченные операции по приобретению нематериальных активов - всего</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19" w:history="1">
              <w:r w:rsidRPr="0000341E">
                <w:rPr>
                  <w:rFonts w:ascii="Times New Roman" w:eastAsia="Arial Unicode MS" w:hAnsi="Times New Roman" w:cs="Times New Roman"/>
                  <w:color w:val="0000FF"/>
                  <w:sz w:val="20"/>
                  <w:szCs w:val="20"/>
                  <w:lang w:eastAsia="ru-RU"/>
                </w:rPr>
                <w:t>5180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420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612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(1032)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55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20" w:history="1">
              <w:r w:rsidRPr="0000341E">
                <w:rPr>
                  <w:rFonts w:ascii="Times New Roman" w:eastAsia="Arial Unicode MS" w:hAnsi="Times New Roman" w:cs="Times New Roman"/>
                  <w:color w:val="0000FF"/>
                  <w:sz w:val="20"/>
                  <w:szCs w:val="20"/>
                  <w:lang w:eastAsia="ru-RU"/>
                </w:rPr>
                <w:t>5190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920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420</w:t>
            </w:r>
          </w:p>
        </w:tc>
      </w:tr>
      <w:tr w:rsidR="007D16B1" w:rsidRPr="009A5DE8">
        <w:tc>
          <w:tcPr>
            <w:tcW w:w="255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Программное обеспечение для отдела логистики</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5181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55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5191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55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Программное обеспечение для контроля и оптимизации бизнес-процессов</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5182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420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612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(1032)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55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5192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420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420</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sectPr w:rsidR="007D16B1" w:rsidRPr="0000341E" w:rsidSect="00261636">
          <w:type w:val="nextColumn"/>
          <w:pgSz w:w="11909" w:h="16834"/>
          <w:pgMar w:top="1134" w:right="1134" w:bottom="1134" w:left="1701" w:header="0" w:footer="6" w:gutter="0"/>
          <w:cols w:space="720"/>
          <w:noEndnote/>
          <w:docGrid w:linePitch="360"/>
        </w:sect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4</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 Основные средства</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2.1. Наличие и движение основных средств</w:t>
      </w:r>
    </w:p>
    <w:tbl>
      <w:tblPr>
        <w:tblW w:w="0" w:type="auto"/>
        <w:tblInd w:w="2" w:type="dxa"/>
        <w:tblLayout w:type="fixed"/>
        <w:tblCellMar>
          <w:top w:w="102" w:type="dxa"/>
          <w:left w:w="62" w:type="dxa"/>
          <w:bottom w:w="102" w:type="dxa"/>
          <w:right w:w="62" w:type="dxa"/>
        </w:tblCellMar>
        <w:tblLook w:val="0000"/>
      </w:tblPr>
      <w:tblGrid>
        <w:gridCol w:w="3686"/>
        <w:gridCol w:w="851"/>
        <w:gridCol w:w="1134"/>
        <w:gridCol w:w="851"/>
        <w:gridCol w:w="851"/>
        <w:gridCol w:w="851"/>
        <w:gridCol w:w="851"/>
        <w:gridCol w:w="851"/>
        <w:gridCol w:w="851"/>
        <w:gridCol w:w="851"/>
        <w:gridCol w:w="851"/>
        <w:gridCol w:w="851"/>
        <w:gridCol w:w="851"/>
      </w:tblGrid>
      <w:tr w:rsidR="007D16B1" w:rsidRPr="009A5DE8">
        <w:tc>
          <w:tcPr>
            <w:tcW w:w="3686"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134"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Период</w:t>
            </w:r>
          </w:p>
        </w:tc>
        <w:tc>
          <w:tcPr>
            <w:tcW w:w="170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начало года</w:t>
            </w:r>
          </w:p>
        </w:tc>
        <w:tc>
          <w:tcPr>
            <w:tcW w:w="5106" w:type="dxa"/>
            <w:gridSpan w:val="6"/>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Изменения за период</w:t>
            </w:r>
          </w:p>
        </w:tc>
        <w:tc>
          <w:tcPr>
            <w:tcW w:w="170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конец периода</w:t>
            </w:r>
          </w:p>
        </w:tc>
      </w:tr>
      <w:tr w:rsidR="007D16B1" w:rsidRPr="009A5DE8">
        <w:tc>
          <w:tcPr>
            <w:tcW w:w="3686"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первоначальная стоимость</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накопленная амортизация</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поступило</w:t>
            </w:r>
          </w:p>
        </w:tc>
        <w:tc>
          <w:tcPr>
            <w:tcW w:w="170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выбыло объектов</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начислено амортизации</w:t>
            </w:r>
          </w:p>
        </w:tc>
        <w:tc>
          <w:tcPr>
            <w:tcW w:w="170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переоценка</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первоначальная стоимость</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накопленная амортизация</w:t>
            </w:r>
          </w:p>
        </w:tc>
      </w:tr>
      <w:tr w:rsidR="007D16B1" w:rsidRPr="009A5DE8">
        <w:tc>
          <w:tcPr>
            <w:tcW w:w="3686"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первоначальная стоимость</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накопленная амортизация</w:t>
            </w: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первоначальная стоимость</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накопленная амортизация</w:t>
            </w: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r>
      <w:tr w:rsidR="007D16B1" w:rsidRPr="009A5DE8">
        <w:tc>
          <w:tcPr>
            <w:tcW w:w="3686"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Основные средства (без учета доходных вложений в материальные ценности)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21" w:history="1">
              <w:r w:rsidRPr="0000341E">
                <w:rPr>
                  <w:rFonts w:ascii="Times New Roman" w:eastAsia="Arial Unicode MS" w:hAnsi="Times New Roman" w:cs="Times New Roman"/>
                  <w:color w:val="0000FF"/>
                  <w:sz w:val="20"/>
                  <w:szCs w:val="20"/>
                  <w:lang w:eastAsia="ru-RU"/>
                </w:rPr>
                <w:t>5200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13 305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910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(1998)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343</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(484)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12 358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(1561)</w:t>
            </w:r>
          </w:p>
        </w:tc>
      </w:tr>
      <w:tr w:rsidR="007D16B1" w:rsidRPr="009A5DE8">
        <w:tc>
          <w:tcPr>
            <w:tcW w:w="3686"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22" w:history="1">
              <w:r w:rsidRPr="0000341E">
                <w:rPr>
                  <w:rFonts w:ascii="Times New Roman" w:eastAsia="Arial Unicode MS" w:hAnsi="Times New Roman" w:cs="Times New Roman"/>
                  <w:color w:val="0000FF"/>
                  <w:sz w:val="20"/>
                  <w:szCs w:val="20"/>
                  <w:lang w:eastAsia="ru-RU"/>
                </w:rPr>
                <w:t>5210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12 800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(837)</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1148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(730)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(621)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13 305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(1400)</w:t>
            </w:r>
          </w:p>
        </w:tc>
      </w:tr>
      <w:tr w:rsidR="007D16B1" w:rsidRPr="009A5DE8">
        <w:tc>
          <w:tcPr>
            <w:tcW w:w="3686"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Здания</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5201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5180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(777)</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5320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(902)</w:t>
            </w:r>
          </w:p>
        </w:tc>
      </w:tr>
      <w:tr w:rsidR="007D16B1" w:rsidRPr="009A5DE8">
        <w:tc>
          <w:tcPr>
            <w:tcW w:w="3686"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5211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4662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430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(267)</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5180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(777)</w:t>
            </w:r>
          </w:p>
        </w:tc>
      </w:tr>
      <w:tr w:rsidR="007D16B1" w:rsidRPr="009A5DE8">
        <w:tc>
          <w:tcPr>
            <w:tcW w:w="3686"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Машины, оборудование</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5202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6511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(484)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560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(1290)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(270)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5781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(450)</w:t>
            </w:r>
          </w:p>
        </w:tc>
      </w:tr>
      <w:tr w:rsidR="007D16B1" w:rsidRPr="009A5DE8">
        <w:tc>
          <w:tcPr>
            <w:tcW w:w="3686"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5212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5857</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(224)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654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6511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(484)</w:t>
            </w:r>
          </w:p>
        </w:tc>
      </w:tr>
      <w:tr w:rsidR="007D16B1" w:rsidRPr="009A5DE8">
        <w:tc>
          <w:tcPr>
            <w:tcW w:w="3686"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Транспортные средства</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5203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1265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(93)</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(678)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37</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937</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(140)</w:t>
            </w:r>
          </w:p>
        </w:tc>
      </w:tr>
      <w:tr w:rsidR="007D16B1" w:rsidRPr="009A5DE8">
        <w:tc>
          <w:tcPr>
            <w:tcW w:w="3686"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5213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1995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(730)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1265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(93)</w:t>
            </w:r>
          </w:p>
        </w:tc>
      </w:tr>
      <w:tr w:rsidR="007D16B1" w:rsidRPr="009A5DE8">
        <w:tc>
          <w:tcPr>
            <w:tcW w:w="3686"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Оргтехника</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5204</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(46)</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(70)</w:t>
            </w:r>
          </w:p>
        </w:tc>
      </w:tr>
      <w:tr w:rsidR="007D16B1" w:rsidRPr="009A5DE8">
        <w:tc>
          <w:tcPr>
            <w:tcW w:w="3686"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5214</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286</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(37)</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(46)</w:t>
            </w:r>
          </w:p>
        </w:tc>
      </w:tr>
      <w:tr w:rsidR="007D16B1" w:rsidRPr="009A5DE8">
        <w:tc>
          <w:tcPr>
            <w:tcW w:w="3686"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Учтено в составе доходных вложений в материальные ценности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23" w:history="1">
              <w:r w:rsidRPr="0000341E">
                <w:rPr>
                  <w:rFonts w:ascii="Times New Roman" w:eastAsia="Arial Unicode MS" w:hAnsi="Times New Roman" w:cs="Times New Roman"/>
                  <w:color w:val="0000FF"/>
                  <w:sz w:val="20"/>
                  <w:szCs w:val="20"/>
                  <w:lang w:eastAsia="ru-RU"/>
                </w:rPr>
                <w:t>5220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(873)</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(291)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(1164)</w:t>
            </w:r>
          </w:p>
        </w:tc>
      </w:tr>
      <w:tr w:rsidR="007D16B1" w:rsidRPr="009A5DE8">
        <w:tc>
          <w:tcPr>
            <w:tcW w:w="3686"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24" w:history="1">
              <w:r w:rsidRPr="0000341E">
                <w:rPr>
                  <w:rFonts w:ascii="Times New Roman" w:eastAsia="Arial Unicode MS" w:hAnsi="Times New Roman" w:cs="Times New Roman"/>
                  <w:color w:val="0000FF"/>
                  <w:sz w:val="20"/>
                  <w:szCs w:val="20"/>
                  <w:lang w:eastAsia="ru-RU"/>
                </w:rPr>
                <w:t>5230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(582)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(291)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(873)</w:t>
            </w:r>
          </w:p>
        </w:tc>
      </w:tr>
      <w:tr w:rsidR="007D16B1" w:rsidRPr="009A5DE8">
        <w:tc>
          <w:tcPr>
            <w:tcW w:w="3686"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Машины, оборудование</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5221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(873)</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(291)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(1164)</w:t>
            </w:r>
          </w:p>
        </w:tc>
      </w:tr>
      <w:tr w:rsidR="007D16B1" w:rsidRPr="009A5DE8">
        <w:tc>
          <w:tcPr>
            <w:tcW w:w="3686"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5231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(582)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(291)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(873)</w:t>
            </w:r>
          </w:p>
        </w:tc>
      </w:tr>
    </w:tbl>
    <w:p w:rsidR="007D16B1" w:rsidRPr="0000341E" w:rsidRDefault="007D16B1" w:rsidP="0000341E">
      <w:pPr>
        <w:autoSpaceDE w:val="0"/>
        <w:autoSpaceDN w:val="0"/>
        <w:adjustRightInd w:val="0"/>
        <w:spacing w:after="0" w:line="240" w:lineRule="auto"/>
        <w:jc w:val="right"/>
        <w:rPr>
          <w:rFonts w:ascii="Times New Roman" w:eastAsia="Arial Unicode MS" w:hAnsi="Times New Roman"/>
          <w:sz w:val="20"/>
          <w:szCs w:val="20"/>
          <w:lang w:eastAsia="ru-RU"/>
        </w:rPr>
        <w:sectPr w:rsidR="007D16B1" w:rsidRPr="0000341E" w:rsidSect="00261636">
          <w:type w:val="nextColumn"/>
          <w:pgSz w:w="16834" w:h="11909" w:orient="landscape"/>
          <w:pgMar w:top="1701" w:right="1134" w:bottom="1134" w:left="1134" w:header="0" w:footer="6" w:gutter="0"/>
          <w:cols w:space="720"/>
          <w:noEndnote/>
          <w:docGrid w:linePitch="360"/>
        </w:sect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5</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2.2. Незавершенные капитальные вложения</w:t>
      </w:r>
    </w:p>
    <w:tbl>
      <w:tblPr>
        <w:tblW w:w="9498" w:type="dxa"/>
        <w:tblInd w:w="2" w:type="dxa"/>
        <w:tblLayout w:type="fixed"/>
        <w:tblCellMar>
          <w:top w:w="102" w:type="dxa"/>
          <w:left w:w="62" w:type="dxa"/>
          <w:bottom w:w="102" w:type="dxa"/>
          <w:right w:w="62" w:type="dxa"/>
        </w:tblCellMar>
        <w:tblLook w:val="0000"/>
      </w:tblPr>
      <w:tblGrid>
        <w:gridCol w:w="2835"/>
        <w:gridCol w:w="851"/>
        <w:gridCol w:w="1134"/>
        <w:gridCol w:w="709"/>
        <w:gridCol w:w="850"/>
        <w:gridCol w:w="567"/>
        <w:gridCol w:w="1701"/>
        <w:gridCol w:w="851"/>
      </w:tblGrid>
      <w:tr w:rsidR="007D16B1" w:rsidRPr="009A5DE8">
        <w:tc>
          <w:tcPr>
            <w:tcW w:w="2835"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134"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Период</w:t>
            </w:r>
          </w:p>
        </w:tc>
        <w:tc>
          <w:tcPr>
            <w:tcW w:w="709"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начало года</w:t>
            </w:r>
          </w:p>
        </w:tc>
        <w:tc>
          <w:tcPr>
            <w:tcW w:w="3118" w:type="dxa"/>
            <w:gridSpan w:val="3"/>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Изменения за период</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конец периода</w:t>
            </w:r>
          </w:p>
        </w:tc>
      </w:tr>
      <w:tr w:rsidR="007D16B1" w:rsidRPr="009A5DE8">
        <w:tc>
          <w:tcPr>
            <w:tcW w:w="2835"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затраты за период</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списано</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принято к учету в качестве основных средств или увеличена стоимость</w:t>
            </w: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r>
      <w:tr w:rsidR="007D16B1" w:rsidRPr="009A5DE8">
        <w:tc>
          <w:tcPr>
            <w:tcW w:w="2835"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Незавершенное строительство и незаконченные операции по приобретению, модернизации и т.п. основных средств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25" w:history="1">
              <w:r w:rsidRPr="0000341E">
                <w:rPr>
                  <w:rFonts w:ascii="Times New Roman" w:eastAsia="Arial Unicode MS" w:hAnsi="Times New Roman" w:cs="Times New Roman"/>
                  <w:color w:val="0000FF"/>
                  <w:sz w:val="20"/>
                  <w:szCs w:val="20"/>
                  <w:lang w:eastAsia="ru-RU"/>
                </w:rPr>
                <w:t>5240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3012</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4697</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(910)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6799</w:t>
            </w:r>
          </w:p>
        </w:tc>
      </w:tr>
      <w:tr w:rsidR="007D16B1" w:rsidRPr="009A5DE8">
        <w:tc>
          <w:tcPr>
            <w:tcW w:w="2835"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26" w:history="1">
              <w:r w:rsidRPr="0000341E">
                <w:rPr>
                  <w:rFonts w:ascii="Times New Roman" w:eastAsia="Arial Unicode MS" w:hAnsi="Times New Roman" w:cs="Times New Roman"/>
                  <w:color w:val="0000FF"/>
                  <w:sz w:val="20"/>
                  <w:szCs w:val="20"/>
                  <w:lang w:eastAsia="ru-RU"/>
                </w:rPr>
                <w:t>5250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1604</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2556</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(1148)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3012</w:t>
            </w:r>
          </w:p>
        </w:tc>
      </w:tr>
      <w:tr w:rsidR="007D16B1" w:rsidRPr="009A5DE8">
        <w:tc>
          <w:tcPr>
            <w:tcW w:w="2835"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Здания</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5241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2700</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3239</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5939</w:t>
            </w:r>
          </w:p>
        </w:tc>
      </w:tr>
      <w:tr w:rsidR="007D16B1" w:rsidRPr="009A5DE8">
        <w:tc>
          <w:tcPr>
            <w:tcW w:w="2835"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5251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2130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(430)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2700</w:t>
            </w:r>
          </w:p>
        </w:tc>
      </w:tr>
      <w:tr w:rsidR="007D16B1" w:rsidRPr="009A5DE8">
        <w:tc>
          <w:tcPr>
            <w:tcW w:w="2835"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Машины и оборудование</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5242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312</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1032</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(560)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860</w:t>
            </w:r>
          </w:p>
        </w:tc>
      </w:tr>
      <w:tr w:rsidR="007D16B1" w:rsidRPr="009A5DE8">
        <w:tc>
          <w:tcPr>
            <w:tcW w:w="2835"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5252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604</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362</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(654)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312</w:t>
            </w:r>
          </w:p>
        </w:tc>
      </w:tr>
      <w:tr w:rsidR="007D16B1" w:rsidRPr="009A5DE8">
        <w:tc>
          <w:tcPr>
            <w:tcW w:w="2835"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Транспортные средства</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5243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835"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5253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835"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Оргтехника</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5244</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835"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5554</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64</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2.3. Изменение стоимости основных средств</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результате достройки, дооборудования, реконструкции и частичной ликвидации</w:t>
      </w:r>
    </w:p>
    <w:tbl>
      <w:tblPr>
        <w:tblW w:w="9497" w:type="dxa"/>
        <w:tblInd w:w="2" w:type="dxa"/>
        <w:tblLayout w:type="fixed"/>
        <w:tblCellMar>
          <w:top w:w="102" w:type="dxa"/>
          <w:left w:w="62" w:type="dxa"/>
          <w:bottom w:w="102" w:type="dxa"/>
          <w:right w:w="62" w:type="dxa"/>
        </w:tblCellMar>
        <w:tblLook w:val="0000"/>
      </w:tblPr>
      <w:tblGrid>
        <w:gridCol w:w="6379"/>
        <w:gridCol w:w="850"/>
        <w:gridCol w:w="1134"/>
        <w:gridCol w:w="1134"/>
      </w:tblGrid>
      <w:tr w:rsidR="007D16B1" w:rsidRPr="009A5DE8">
        <w:tc>
          <w:tcPr>
            <w:tcW w:w="637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r>
      <w:tr w:rsidR="007D16B1" w:rsidRPr="009A5DE8">
        <w:tc>
          <w:tcPr>
            <w:tcW w:w="637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Увеличение стоимости объектов основных средств в результате достройки, дооборудования, реконструкции - всего</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27" w:history="1">
              <w:r w:rsidRPr="0000341E">
                <w:rPr>
                  <w:rFonts w:ascii="Times New Roman" w:eastAsia="Arial Unicode MS" w:hAnsi="Times New Roman" w:cs="Times New Roman"/>
                  <w:color w:val="0000FF"/>
                  <w:sz w:val="20"/>
                  <w:szCs w:val="20"/>
                  <w:lang w:eastAsia="ru-RU"/>
                </w:rPr>
                <w:t>5260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430</w:t>
            </w:r>
          </w:p>
        </w:tc>
      </w:tr>
      <w:tr w:rsidR="007D16B1" w:rsidRPr="009A5DE8">
        <w:tc>
          <w:tcPr>
            <w:tcW w:w="6379"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0"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6379"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Цех N 2</w:t>
            </w:r>
          </w:p>
        </w:tc>
        <w:tc>
          <w:tcPr>
            <w:tcW w:w="850"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5261</w:t>
            </w: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430</w:t>
            </w:r>
          </w:p>
        </w:tc>
      </w:tr>
      <w:tr w:rsidR="007D16B1" w:rsidRPr="009A5DE8">
        <w:tc>
          <w:tcPr>
            <w:tcW w:w="637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Уменьшение стоимости объектов основных средств в результате частичной ликвидации - всего:</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28" w:history="1">
              <w:r w:rsidRPr="0000341E">
                <w:rPr>
                  <w:rFonts w:ascii="Times New Roman" w:eastAsia="Arial Unicode MS" w:hAnsi="Times New Roman" w:cs="Times New Roman"/>
                  <w:color w:val="0000FF"/>
                  <w:sz w:val="20"/>
                  <w:szCs w:val="20"/>
                  <w:lang w:eastAsia="ru-RU"/>
                </w:rPr>
                <w:t>5270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637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5271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bl>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6</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 Иное использование основных средств</w:t>
      </w:r>
    </w:p>
    <w:tbl>
      <w:tblPr>
        <w:tblW w:w="9496" w:type="dxa"/>
        <w:tblInd w:w="2" w:type="dxa"/>
        <w:tblLayout w:type="fixed"/>
        <w:tblCellMar>
          <w:top w:w="102" w:type="dxa"/>
          <w:left w:w="62" w:type="dxa"/>
          <w:bottom w:w="102" w:type="dxa"/>
          <w:right w:w="62" w:type="dxa"/>
        </w:tblCellMar>
        <w:tblLook w:val="0000"/>
      </w:tblPr>
      <w:tblGrid>
        <w:gridCol w:w="4678"/>
        <w:gridCol w:w="567"/>
        <w:gridCol w:w="1417"/>
        <w:gridCol w:w="1417"/>
        <w:gridCol w:w="1417"/>
      </w:tblGrid>
      <w:tr w:rsidR="007D16B1" w:rsidRPr="009A5DE8">
        <w:tc>
          <w:tcPr>
            <w:tcW w:w="467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2015 г.</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2014 г.</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2013 г.</w:t>
            </w:r>
          </w:p>
        </w:tc>
      </w:tr>
      <w:tr w:rsidR="007D16B1" w:rsidRPr="009A5DE8">
        <w:tc>
          <w:tcPr>
            <w:tcW w:w="467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Переданные в аренду основные средства, числящиеся на балансе</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29" w:history="1">
              <w:r w:rsidRPr="0000341E">
                <w:rPr>
                  <w:rFonts w:ascii="Times New Roman" w:eastAsia="Arial Unicode MS" w:hAnsi="Times New Roman" w:cs="Times New Roman"/>
                  <w:color w:val="0000FF"/>
                  <w:sz w:val="20"/>
                  <w:szCs w:val="20"/>
                  <w:lang w:eastAsia="ru-RU"/>
                </w:rPr>
                <w:t>5280</w:t>
              </w:r>
            </w:hyperlink>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1 450 000</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1 750 000</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467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Переданные в аренду основные средства, числящиеся за балансом</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30" w:history="1">
              <w:r w:rsidRPr="0000341E">
                <w:rPr>
                  <w:rFonts w:ascii="Times New Roman" w:eastAsia="Arial Unicode MS" w:hAnsi="Times New Roman" w:cs="Times New Roman"/>
                  <w:color w:val="0000FF"/>
                  <w:sz w:val="20"/>
                  <w:szCs w:val="20"/>
                  <w:lang w:eastAsia="ru-RU"/>
                </w:rPr>
                <w:t>5281</w:t>
              </w:r>
            </w:hyperlink>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467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Полученные в аренду основные средства, числящиеся на балансе</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31" w:history="1">
              <w:r w:rsidRPr="0000341E">
                <w:rPr>
                  <w:rFonts w:ascii="Times New Roman" w:eastAsia="Arial Unicode MS" w:hAnsi="Times New Roman" w:cs="Times New Roman"/>
                  <w:color w:val="0000FF"/>
                  <w:sz w:val="20"/>
                  <w:szCs w:val="20"/>
                  <w:lang w:eastAsia="ru-RU"/>
                </w:rPr>
                <w:t>5282</w:t>
              </w:r>
            </w:hyperlink>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2 145 000</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2 470 000</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2 600 000</w:t>
            </w:r>
          </w:p>
        </w:tc>
      </w:tr>
      <w:tr w:rsidR="007D16B1" w:rsidRPr="009A5DE8">
        <w:tc>
          <w:tcPr>
            <w:tcW w:w="467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Полученные в аренду основные средства, числящиеся за балансом</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32" w:history="1">
              <w:r w:rsidRPr="0000341E">
                <w:rPr>
                  <w:rFonts w:ascii="Times New Roman" w:eastAsia="Arial Unicode MS" w:hAnsi="Times New Roman" w:cs="Times New Roman"/>
                  <w:color w:val="0000FF"/>
                  <w:sz w:val="20"/>
                  <w:szCs w:val="20"/>
                  <w:lang w:eastAsia="ru-RU"/>
                </w:rPr>
                <w:t>5283</w:t>
              </w:r>
            </w:hyperlink>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5 000 000</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5 000 000</w:t>
            </w:r>
          </w:p>
        </w:tc>
      </w:tr>
      <w:tr w:rsidR="007D16B1" w:rsidRPr="009A5DE8">
        <w:tc>
          <w:tcPr>
            <w:tcW w:w="467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Объекты недвижимости, принятые в эксплуатацию и фактически используемые, находящиеся в процессе государственной регистрации</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33" w:history="1">
              <w:r w:rsidRPr="0000341E">
                <w:rPr>
                  <w:rFonts w:ascii="Times New Roman" w:eastAsia="Arial Unicode MS" w:hAnsi="Times New Roman" w:cs="Times New Roman"/>
                  <w:color w:val="0000FF"/>
                  <w:sz w:val="20"/>
                  <w:szCs w:val="20"/>
                  <w:lang w:eastAsia="ru-RU"/>
                </w:rPr>
                <w:t>5284</w:t>
              </w:r>
            </w:hyperlink>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3 100 000</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467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Основные средства, переведенные на консервацию</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34" w:history="1">
              <w:r w:rsidRPr="0000341E">
                <w:rPr>
                  <w:rFonts w:ascii="Times New Roman" w:eastAsia="Arial Unicode MS" w:hAnsi="Times New Roman" w:cs="Times New Roman"/>
                  <w:color w:val="0000FF"/>
                  <w:sz w:val="20"/>
                  <w:szCs w:val="20"/>
                  <w:lang w:eastAsia="ru-RU"/>
                </w:rPr>
                <w:t>5285</w:t>
              </w:r>
            </w:hyperlink>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467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Основные средства, переданные в залог</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35" w:history="1">
              <w:r w:rsidRPr="0000341E">
                <w:rPr>
                  <w:rFonts w:ascii="Times New Roman" w:eastAsia="Arial Unicode MS" w:hAnsi="Times New Roman" w:cs="Times New Roman"/>
                  <w:color w:val="0000FF"/>
                  <w:sz w:val="20"/>
                  <w:szCs w:val="20"/>
                  <w:lang w:eastAsia="ru-RU"/>
                </w:rPr>
                <w:t>5286</w:t>
              </w:r>
            </w:hyperlink>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2 400 000</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2 800 000</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3 200 000</w:t>
            </w:r>
          </w:p>
        </w:tc>
      </w:tr>
    </w:tbl>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lang w:eastAsia="ru-RU"/>
        </w:rPr>
      </w:pPr>
      <w:r w:rsidRPr="0000341E">
        <w:rPr>
          <w:rFonts w:ascii="Times New Roman" w:eastAsia="Arial Unicode MS" w:hAnsi="Times New Roman" w:cs="Times New Roman"/>
          <w:lang w:eastAsia="ru-RU"/>
        </w:rPr>
        <w:t>0710005 с. 7</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 Финансовые вложения</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3.1. Наличие и движение финансовых вложений</w:t>
      </w:r>
    </w:p>
    <w:tbl>
      <w:tblPr>
        <w:tblW w:w="9497" w:type="dxa"/>
        <w:tblInd w:w="2" w:type="dxa"/>
        <w:tblLayout w:type="fixed"/>
        <w:tblCellMar>
          <w:top w:w="102" w:type="dxa"/>
          <w:left w:w="62" w:type="dxa"/>
          <w:bottom w:w="102" w:type="dxa"/>
          <w:right w:w="62" w:type="dxa"/>
        </w:tblCellMar>
        <w:tblLook w:val="0000"/>
      </w:tblPr>
      <w:tblGrid>
        <w:gridCol w:w="1560"/>
        <w:gridCol w:w="567"/>
        <w:gridCol w:w="992"/>
        <w:gridCol w:w="709"/>
        <w:gridCol w:w="567"/>
        <w:gridCol w:w="567"/>
        <w:gridCol w:w="567"/>
        <w:gridCol w:w="567"/>
        <w:gridCol w:w="1133"/>
        <w:gridCol w:w="851"/>
        <w:gridCol w:w="708"/>
        <w:gridCol w:w="709"/>
      </w:tblGrid>
      <w:tr w:rsidR="007D16B1" w:rsidRPr="009A5DE8">
        <w:tc>
          <w:tcPr>
            <w:tcW w:w="156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56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99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Период</w:t>
            </w:r>
          </w:p>
        </w:tc>
        <w:tc>
          <w:tcPr>
            <w:tcW w:w="1276"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начало года</w:t>
            </w:r>
          </w:p>
        </w:tc>
        <w:tc>
          <w:tcPr>
            <w:tcW w:w="3685" w:type="dxa"/>
            <w:gridSpan w:val="5"/>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Изменения за период</w:t>
            </w:r>
          </w:p>
        </w:tc>
        <w:tc>
          <w:tcPr>
            <w:tcW w:w="1417"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конец периода</w:t>
            </w:r>
          </w:p>
        </w:tc>
      </w:tr>
      <w:tr w:rsidR="007D16B1" w:rsidRPr="009A5DE8">
        <w:tc>
          <w:tcPr>
            <w:tcW w:w="156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709"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первоначальная стоимость</w:t>
            </w:r>
          </w:p>
        </w:tc>
        <w:tc>
          <w:tcPr>
            <w:tcW w:w="56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накопленная корректировка</w:t>
            </w:r>
          </w:p>
        </w:tc>
        <w:tc>
          <w:tcPr>
            <w:tcW w:w="56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поступило</w:t>
            </w:r>
          </w:p>
        </w:tc>
        <w:tc>
          <w:tcPr>
            <w:tcW w:w="1134"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выбыло (погашено)</w:t>
            </w:r>
          </w:p>
        </w:tc>
        <w:tc>
          <w:tcPr>
            <w:tcW w:w="1133"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начисление процентов (включая доведение первоначальной стоимости до номинальной)</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текущей рыночной стоимости (убытков от обесценения)</w:t>
            </w:r>
          </w:p>
        </w:tc>
        <w:tc>
          <w:tcPr>
            <w:tcW w:w="70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первоначальная стоимость</w:t>
            </w:r>
          </w:p>
        </w:tc>
        <w:tc>
          <w:tcPr>
            <w:tcW w:w="709"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накопленная корректировка</w:t>
            </w:r>
          </w:p>
        </w:tc>
      </w:tr>
      <w:tr w:rsidR="007D16B1" w:rsidRPr="009A5DE8">
        <w:tc>
          <w:tcPr>
            <w:tcW w:w="156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первоначальная стоимость</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накопленная корректировка</w:t>
            </w:r>
          </w:p>
        </w:tc>
        <w:tc>
          <w:tcPr>
            <w:tcW w:w="1133"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r>
      <w:tr w:rsidR="007D16B1" w:rsidRPr="009A5DE8">
        <w:tc>
          <w:tcPr>
            <w:tcW w:w="156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Долгосрочные - всего</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36" w:history="1">
              <w:r w:rsidRPr="0000341E">
                <w:rPr>
                  <w:rFonts w:ascii="Times New Roman" w:eastAsia="Arial Unicode MS" w:hAnsi="Times New Roman" w:cs="Times New Roman"/>
                  <w:color w:val="0000FF"/>
                  <w:sz w:val="20"/>
                  <w:szCs w:val="20"/>
                  <w:lang w:eastAsia="ru-RU"/>
                </w:rPr>
                <w:t>5301</w:t>
              </w:r>
            </w:hyperlink>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2490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(240)</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3490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(160)</w:t>
            </w:r>
          </w:p>
        </w:tc>
      </w:tr>
      <w:tr w:rsidR="007D16B1" w:rsidRPr="009A5DE8">
        <w:tc>
          <w:tcPr>
            <w:tcW w:w="156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37" w:history="1">
              <w:r w:rsidRPr="0000341E">
                <w:rPr>
                  <w:rFonts w:ascii="Times New Roman" w:eastAsia="Arial Unicode MS" w:hAnsi="Times New Roman" w:cs="Times New Roman"/>
                  <w:color w:val="0000FF"/>
                  <w:sz w:val="20"/>
                  <w:szCs w:val="20"/>
                  <w:lang w:eastAsia="ru-RU"/>
                </w:rPr>
                <w:t>5311</w:t>
              </w:r>
            </w:hyperlink>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w:t>
            </w:r>
          </w:p>
        </w:tc>
      </w:tr>
      <w:tr w:rsidR="007D16B1" w:rsidRPr="009A5DE8">
        <w:tc>
          <w:tcPr>
            <w:tcW w:w="156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80"/>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autoSpaceDE w:val="0"/>
              <w:autoSpaceDN w:val="0"/>
              <w:adjustRightInd w:val="0"/>
              <w:spacing w:after="0" w:line="240" w:lineRule="auto"/>
              <w:ind w:left="80"/>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Акции</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5302</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1560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(240)</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2560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(160)</w:t>
            </w:r>
          </w:p>
        </w:tc>
      </w:tr>
      <w:tr w:rsidR="007D16B1" w:rsidRPr="009A5DE8">
        <w:tc>
          <w:tcPr>
            <w:tcW w:w="156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8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5312</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w:t>
            </w:r>
          </w:p>
        </w:tc>
      </w:tr>
      <w:tr w:rsidR="007D16B1" w:rsidRPr="009A5DE8">
        <w:tc>
          <w:tcPr>
            <w:tcW w:w="156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80"/>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Предоставленные займы другим организациям</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5303</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156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8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5313</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156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80"/>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Предоставленные займы работникам организации</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5304</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130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130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156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5314</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156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Краткосрочные - всего</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38" w:history="1">
              <w:r w:rsidRPr="0000341E">
                <w:rPr>
                  <w:rFonts w:ascii="Times New Roman" w:eastAsia="Arial Unicode MS" w:hAnsi="Times New Roman" w:cs="Times New Roman"/>
                  <w:color w:val="0000FF"/>
                  <w:sz w:val="20"/>
                  <w:szCs w:val="20"/>
                  <w:lang w:eastAsia="ru-RU"/>
                </w:rPr>
                <w:t>5305</w:t>
              </w:r>
            </w:hyperlink>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920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(470)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450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156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39" w:history="1">
              <w:r w:rsidRPr="0000341E">
                <w:rPr>
                  <w:rFonts w:ascii="Times New Roman" w:eastAsia="Arial Unicode MS" w:hAnsi="Times New Roman" w:cs="Times New Roman"/>
                  <w:color w:val="0000FF"/>
                  <w:sz w:val="20"/>
                  <w:szCs w:val="20"/>
                  <w:lang w:eastAsia="ru-RU"/>
                </w:rPr>
                <w:t>5315</w:t>
              </w:r>
            </w:hyperlink>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638</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482</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920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156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80"/>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autoSpaceDE w:val="0"/>
              <w:autoSpaceDN w:val="0"/>
              <w:adjustRightInd w:val="0"/>
              <w:spacing w:after="0" w:line="240" w:lineRule="auto"/>
              <w:ind w:left="80"/>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Предоставленные займы другим организациям</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5306</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920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(470)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450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156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5316</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638</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482</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920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156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Финансовых вложений - итого</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40" w:history="1">
              <w:r w:rsidRPr="0000341E">
                <w:rPr>
                  <w:rFonts w:ascii="Times New Roman" w:eastAsia="Arial Unicode MS" w:hAnsi="Times New Roman" w:cs="Times New Roman"/>
                  <w:color w:val="0000FF"/>
                  <w:sz w:val="20"/>
                  <w:szCs w:val="20"/>
                  <w:lang w:eastAsia="ru-RU"/>
                </w:rPr>
                <w:t>5300</w:t>
              </w:r>
            </w:hyperlink>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1920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2490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(470)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(240)</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3940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(160)</w:t>
            </w:r>
          </w:p>
        </w:tc>
      </w:tr>
      <w:tr w:rsidR="007D16B1" w:rsidRPr="009A5DE8">
        <w:tc>
          <w:tcPr>
            <w:tcW w:w="156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41" w:history="1">
              <w:r w:rsidRPr="0000341E">
                <w:rPr>
                  <w:rFonts w:ascii="Times New Roman" w:eastAsia="Arial Unicode MS" w:hAnsi="Times New Roman" w:cs="Times New Roman"/>
                  <w:color w:val="0000FF"/>
                  <w:sz w:val="20"/>
                  <w:szCs w:val="20"/>
                  <w:lang w:eastAsia="ru-RU"/>
                </w:rPr>
                <w:t>5310</w:t>
              </w:r>
            </w:hyperlink>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1638</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482</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1920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w:t>
            </w:r>
          </w:p>
        </w:tc>
      </w:tr>
    </w:tbl>
    <w:p w:rsidR="007D16B1" w:rsidRPr="0000341E" w:rsidRDefault="007D16B1" w:rsidP="0000341E">
      <w:pPr>
        <w:autoSpaceDE w:val="0"/>
        <w:autoSpaceDN w:val="0"/>
        <w:adjustRightInd w:val="0"/>
        <w:spacing w:after="0" w:line="240" w:lineRule="auto"/>
        <w:jc w:val="right"/>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8</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 Иное использование финансовых вложений</w:t>
      </w:r>
    </w:p>
    <w:tbl>
      <w:tblPr>
        <w:tblW w:w="0" w:type="auto"/>
        <w:tblInd w:w="2" w:type="dxa"/>
        <w:tblLayout w:type="fixed"/>
        <w:tblCellMar>
          <w:top w:w="102" w:type="dxa"/>
          <w:left w:w="62" w:type="dxa"/>
          <w:bottom w:w="102" w:type="dxa"/>
          <w:right w:w="62" w:type="dxa"/>
        </w:tblCellMar>
        <w:tblLook w:val="0000"/>
      </w:tblPr>
      <w:tblGrid>
        <w:gridCol w:w="3686"/>
        <w:gridCol w:w="851"/>
        <w:gridCol w:w="1701"/>
        <w:gridCol w:w="1701"/>
        <w:gridCol w:w="1701"/>
      </w:tblGrid>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2015 г.</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2014 г.</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2013 г.</w:t>
            </w:r>
          </w:p>
        </w:tc>
      </w:tr>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Финансовые вложения, находящиеся в залоге,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42" w:history="1">
              <w:r w:rsidRPr="0000341E">
                <w:rPr>
                  <w:rFonts w:ascii="Times New Roman" w:eastAsia="Arial Unicode MS" w:hAnsi="Times New Roman" w:cs="Times New Roman"/>
                  <w:color w:val="0000FF"/>
                  <w:sz w:val="20"/>
                  <w:szCs w:val="20"/>
                  <w:lang w:eastAsia="ru-RU"/>
                </w:rPr>
                <w:t>5320</w:t>
              </w:r>
            </w:hyperlink>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1080</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1080</w:t>
            </w:r>
          </w:p>
        </w:tc>
      </w:tr>
      <w:tr w:rsidR="007D16B1" w:rsidRPr="009A5DE8">
        <w:tc>
          <w:tcPr>
            <w:tcW w:w="3686"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3686"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акции</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5321</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1080</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1080</w:t>
            </w:r>
          </w:p>
        </w:tc>
      </w:tr>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Финансовые вложения, переданные третьим лицам (кроме продажи),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43" w:history="1">
              <w:r w:rsidRPr="0000341E">
                <w:rPr>
                  <w:rFonts w:ascii="Times New Roman" w:eastAsia="Arial Unicode MS" w:hAnsi="Times New Roman" w:cs="Times New Roman"/>
                  <w:color w:val="0000FF"/>
                  <w:sz w:val="20"/>
                  <w:szCs w:val="20"/>
                  <w:lang w:eastAsia="ru-RU"/>
                </w:rPr>
                <w:t>5325</w:t>
              </w:r>
            </w:hyperlink>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686"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3686"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(группы, виды)</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44" w:history="1">
              <w:r w:rsidRPr="0000341E">
                <w:rPr>
                  <w:rFonts w:ascii="Times New Roman" w:eastAsia="Arial Unicode MS" w:hAnsi="Times New Roman" w:cs="Times New Roman"/>
                  <w:color w:val="0000FF"/>
                  <w:sz w:val="20"/>
                  <w:szCs w:val="20"/>
                  <w:lang w:eastAsia="ru-RU"/>
                </w:rPr>
                <w:t>5326</w:t>
              </w:r>
            </w:hyperlink>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Иное использование финансовых вложений</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45" w:history="1">
              <w:r w:rsidRPr="0000341E">
                <w:rPr>
                  <w:rFonts w:ascii="Times New Roman" w:eastAsia="Arial Unicode MS" w:hAnsi="Times New Roman" w:cs="Times New Roman"/>
                  <w:color w:val="0000FF"/>
                  <w:sz w:val="20"/>
                  <w:szCs w:val="20"/>
                  <w:lang w:eastAsia="ru-RU"/>
                </w:rPr>
                <w:t>5329</w:t>
              </w:r>
            </w:hyperlink>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9642CC">
      <w:pPr>
        <w:spacing w:after="0" w:line="240" w:lineRule="auto"/>
        <w:rPr>
          <w:rFonts w:ascii="Times New Roman" w:eastAsia="Arial Unicode MS" w:hAnsi="Times New Roman"/>
          <w:sz w:val="20"/>
          <w:szCs w:val="20"/>
          <w:lang w:eastAsia="ru-RU"/>
        </w:rPr>
        <w:sectPr w:rsidR="007D16B1" w:rsidRPr="0000341E" w:rsidSect="00261636">
          <w:type w:val="nextColumn"/>
          <w:pgSz w:w="11909" w:h="16834"/>
          <w:pgMar w:top="1134" w:right="1134" w:bottom="1134" w:left="1701" w:header="0" w:footer="6" w:gutter="0"/>
          <w:cols w:space="720"/>
          <w:noEndnote/>
          <w:docGrid w:linePitch="360"/>
        </w:sectPr>
      </w:pP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 Запасы</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4.1. Наличие и движение запасов</w:t>
      </w:r>
    </w:p>
    <w:tbl>
      <w:tblPr>
        <w:tblW w:w="14741" w:type="dxa"/>
        <w:tblInd w:w="2" w:type="dxa"/>
        <w:tblLayout w:type="fixed"/>
        <w:tblCellMar>
          <w:top w:w="102" w:type="dxa"/>
          <w:left w:w="62" w:type="dxa"/>
          <w:bottom w:w="102" w:type="dxa"/>
          <w:right w:w="62" w:type="dxa"/>
        </w:tblCellMar>
        <w:tblLook w:val="0000"/>
      </w:tblPr>
      <w:tblGrid>
        <w:gridCol w:w="3402"/>
        <w:gridCol w:w="851"/>
        <w:gridCol w:w="1134"/>
        <w:gridCol w:w="851"/>
        <w:gridCol w:w="1133"/>
        <w:gridCol w:w="851"/>
        <w:gridCol w:w="990"/>
        <w:gridCol w:w="1136"/>
        <w:gridCol w:w="1134"/>
        <w:gridCol w:w="1276"/>
        <w:gridCol w:w="851"/>
        <w:gridCol w:w="1132"/>
      </w:tblGrid>
      <w:tr w:rsidR="007D16B1" w:rsidRPr="009A5DE8">
        <w:tc>
          <w:tcPr>
            <w:tcW w:w="340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134"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Период</w:t>
            </w:r>
          </w:p>
        </w:tc>
        <w:tc>
          <w:tcPr>
            <w:tcW w:w="1984"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начало года</w:t>
            </w:r>
          </w:p>
        </w:tc>
        <w:tc>
          <w:tcPr>
            <w:tcW w:w="5387" w:type="dxa"/>
            <w:gridSpan w:val="5"/>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Изменения за период</w:t>
            </w:r>
          </w:p>
        </w:tc>
        <w:tc>
          <w:tcPr>
            <w:tcW w:w="1983"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конец периода</w:t>
            </w:r>
          </w:p>
        </w:tc>
      </w:tr>
      <w:tr w:rsidR="007D16B1" w:rsidRPr="009A5DE8">
        <w:tc>
          <w:tcPr>
            <w:tcW w:w="340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себестоимость</w:t>
            </w:r>
          </w:p>
        </w:tc>
        <w:tc>
          <w:tcPr>
            <w:tcW w:w="1133"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величина резерва под снижение стоимости</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поступления и затраты</w:t>
            </w:r>
          </w:p>
        </w:tc>
        <w:tc>
          <w:tcPr>
            <w:tcW w:w="2126"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выбыло</w:t>
            </w:r>
          </w:p>
        </w:tc>
        <w:tc>
          <w:tcPr>
            <w:tcW w:w="1134"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убытков от снижения стоимости</w:t>
            </w:r>
          </w:p>
        </w:tc>
        <w:tc>
          <w:tcPr>
            <w:tcW w:w="1276"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оборот запасов между их группами (видами)</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себестоимость</w:t>
            </w:r>
          </w:p>
        </w:tc>
        <w:tc>
          <w:tcPr>
            <w:tcW w:w="113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величина резерва под снижение стоимости</w:t>
            </w:r>
          </w:p>
        </w:tc>
      </w:tr>
      <w:tr w:rsidR="007D16B1" w:rsidRPr="009A5DE8">
        <w:tc>
          <w:tcPr>
            <w:tcW w:w="340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3"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себестоимость</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резерв под снижение стоимости</w:t>
            </w: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113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r>
      <w:tr w:rsidR="007D16B1" w:rsidRPr="009A5DE8">
        <w:tc>
          <w:tcPr>
            <w:tcW w:w="340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Запасы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46" w:history="1">
              <w:r w:rsidRPr="0000341E">
                <w:rPr>
                  <w:rFonts w:ascii="Times New Roman" w:eastAsia="Arial Unicode MS" w:hAnsi="Times New Roman" w:cs="Times New Roman"/>
                  <w:color w:val="0000FF"/>
                  <w:sz w:val="20"/>
                  <w:szCs w:val="20"/>
                  <w:lang w:eastAsia="ru-RU"/>
                </w:rPr>
                <w:t>5400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22 437</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61 053</w:t>
            </w: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(68 738)</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(48)</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14 752</w:t>
            </w:r>
          </w:p>
        </w:tc>
        <w:tc>
          <w:tcPr>
            <w:tcW w:w="113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(48)</w:t>
            </w:r>
          </w:p>
        </w:tc>
      </w:tr>
      <w:tr w:rsidR="007D16B1" w:rsidRPr="009A5DE8">
        <w:tc>
          <w:tcPr>
            <w:tcW w:w="340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47" w:history="1">
              <w:r w:rsidRPr="0000341E">
                <w:rPr>
                  <w:rFonts w:ascii="Times New Roman" w:eastAsia="Arial Unicode MS" w:hAnsi="Times New Roman" w:cs="Times New Roman"/>
                  <w:color w:val="0000FF"/>
                  <w:sz w:val="20"/>
                  <w:szCs w:val="20"/>
                  <w:lang w:eastAsia="ru-RU"/>
                </w:rPr>
                <w:t>5420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18 632</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72 983</w:t>
            </w: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(69 178)</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22 437</w:t>
            </w:r>
          </w:p>
        </w:tc>
        <w:tc>
          <w:tcPr>
            <w:tcW w:w="113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40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сырье и материалы</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5401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8622</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22 050</w:t>
            </w: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(302)</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(48)</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(27 900)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2470</w:t>
            </w:r>
          </w:p>
        </w:tc>
        <w:tc>
          <w:tcPr>
            <w:tcW w:w="113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(48)</w:t>
            </w:r>
          </w:p>
        </w:tc>
      </w:tr>
      <w:tr w:rsidR="007D16B1" w:rsidRPr="009A5DE8">
        <w:tc>
          <w:tcPr>
            <w:tcW w:w="340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5421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6480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33 735</w:t>
            </w: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(31 588)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8622</w:t>
            </w:r>
          </w:p>
        </w:tc>
        <w:tc>
          <w:tcPr>
            <w:tcW w:w="113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40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затраты в незавершенном производстве</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5402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9634</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20 742</w:t>
            </w: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(26 322)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4054</w:t>
            </w:r>
          </w:p>
        </w:tc>
        <w:tc>
          <w:tcPr>
            <w:tcW w:w="113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40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5422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8200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25 000</w:t>
            </w: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(945)</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(22 621)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9634</w:t>
            </w:r>
          </w:p>
        </w:tc>
        <w:tc>
          <w:tcPr>
            <w:tcW w:w="113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40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готовая продукция</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5403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(53 215)</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54 245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3030</w:t>
            </w:r>
          </w:p>
        </w:tc>
        <w:tc>
          <w:tcPr>
            <w:tcW w:w="113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40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5423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362</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(52 600)</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54 238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2000</w:t>
            </w:r>
          </w:p>
        </w:tc>
        <w:tc>
          <w:tcPr>
            <w:tcW w:w="113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40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товары</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5404</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2120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18 261</w:t>
            </w: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(15 221)</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5160</w:t>
            </w:r>
          </w:p>
        </w:tc>
        <w:tc>
          <w:tcPr>
            <w:tcW w:w="113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40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5424</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3500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14 248</w:t>
            </w: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(15 628)</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2120</w:t>
            </w:r>
          </w:p>
        </w:tc>
        <w:tc>
          <w:tcPr>
            <w:tcW w:w="113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40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расходы будущих периодов</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5405</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61</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(23)</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38</w:t>
            </w:r>
          </w:p>
        </w:tc>
        <w:tc>
          <w:tcPr>
            <w:tcW w:w="113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r>
      <w:tr w:rsidR="007D16B1" w:rsidRPr="009A5DE8">
        <w:tc>
          <w:tcPr>
            <w:tcW w:w="340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5425</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c>
          <w:tcPr>
            <w:tcW w:w="127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(29)</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61</w:t>
            </w:r>
          </w:p>
        </w:tc>
        <w:tc>
          <w:tcPr>
            <w:tcW w:w="113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sectPr w:rsidR="007D16B1" w:rsidRPr="0000341E" w:rsidSect="00261636">
          <w:type w:val="nextColumn"/>
          <w:pgSz w:w="16834" w:h="11909" w:orient="landscape"/>
          <w:pgMar w:top="1701" w:right="1134" w:bottom="1134" w:left="1134" w:header="0" w:footer="6" w:gutter="0"/>
          <w:cols w:space="720"/>
          <w:noEndnote/>
          <w:docGrid w:linePitch="360"/>
        </w:sect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9</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4.2. Запасы в залоге</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bl>
      <w:tblPr>
        <w:tblW w:w="0" w:type="auto"/>
        <w:tblInd w:w="2" w:type="dxa"/>
        <w:tblLayout w:type="fixed"/>
        <w:tblCellMar>
          <w:top w:w="102" w:type="dxa"/>
          <w:left w:w="62" w:type="dxa"/>
          <w:bottom w:w="102" w:type="dxa"/>
          <w:right w:w="62" w:type="dxa"/>
        </w:tblCellMar>
        <w:tblLook w:val="0000"/>
      </w:tblPr>
      <w:tblGrid>
        <w:gridCol w:w="3686"/>
        <w:gridCol w:w="851"/>
        <w:gridCol w:w="1701"/>
        <w:gridCol w:w="1701"/>
        <w:gridCol w:w="1701"/>
      </w:tblGrid>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2015 г.</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2014 г.</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2013 г.</w:t>
            </w:r>
          </w:p>
        </w:tc>
      </w:tr>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Запасы, не оплаченные на отчетную дату,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48" w:history="1">
              <w:r w:rsidRPr="0000341E">
                <w:rPr>
                  <w:rFonts w:ascii="Times New Roman" w:eastAsia="Arial Unicode MS" w:hAnsi="Times New Roman" w:cs="Times New Roman"/>
                  <w:color w:val="0000FF"/>
                  <w:sz w:val="20"/>
                  <w:szCs w:val="20"/>
                  <w:lang w:eastAsia="ru-RU"/>
                </w:rPr>
                <w:t>5440</w:t>
              </w:r>
            </w:hyperlink>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1196</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2620</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3834</w:t>
            </w:r>
          </w:p>
        </w:tc>
      </w:tr>
      <w:tr w:rsidR="007D16B1" w:rsidRPr="009A5DE8">
        <w:tc>
          <w:tcPr>
            <w:tcW w:w="3686"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3686"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Материалы</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5441</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996</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2620</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3834</w:t>
            </w:r>
          </w:p>
        </w:tc>
      </w:tr>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Товары</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5442</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Запасы, находящиеся в залоге по договору,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49" w:history="1">
              <w:r w:rsidRPr="0000341E">
                <w:rPr>
                  <w:rFonts w:ascii="Times New Roman" w:eastAsia="Arial Unicode MS" w:hAnsi="Times New Roman" w:cs="Times New Roman"/>
                  <w:color w:val="0000FF"/>
                  <w:sz w:val="20"/>
                  <w:szCs w:val="20"/>
                  <w:lang w:eastAsia="ru-RU"/>
                </w:rPr>
                <w:t>5445</w:t>
              </w:r>
            </w:hyperlink>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250</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500</w:t>
            </w:r>
          </w:p>
        </w:tc>
      </w:tr>
      <w:tr w:rsidR="007D16B1" w:rsidRPr="009A5DE8">
        <w:tc>
          <w:tcPr>
            <w:tcW w:w="3686"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3686"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Продукция</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5446</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500</w:t>
            </w:r>
          </w:p>
        </w:tc>
      </w:tr>
      <w:tr w:rsidR="007D16B1" w:rsidRPr="009A5DE8">
        <w:tc>
          <w:tcPr>
            <w:tcW w:w="368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Товары</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5447</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150</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9642CC">
      <w:pPr>
        <w:spacing w:after="0" w:line="240" w:lineRule="auto"/>
        <w:rPr>
          <w:rFonts w:ascii="Times New Roman" w:eastAsia="Arial Unicode MS" w:hAnsi="Times New Roman"/>
          <w:sz w:val="20"/>
          <w:szCs w:val="20"/>
          <w:lang w:eastAsia="ru-RU"/>
        </w:rPr>
        <w:sectPr w:rsidR="007D16B1" w:rsidRPr="0000341E" w:rsidSect="00261636">
          <w:pgSz w:w="11909" w:h="16834"/>
          <w:pgMar w:top="1134" w:right="1134" w:bottom="1134" w:left="1701" w:header="0" w:footer="6" w:gutter="0"/>
          <w:cols w:space="720"/>
          <w:noEndnote/>
          <w:docGrid w:linePitch="360"/>
        </w:sect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10</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 Дебиторская и кредиторская задолженность</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 Наличие и движение дебиторской задолженности</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bl>
      <w:tblPr>
        <w:tblW w:w="15030" w:type="dxa"/>
        <w:tblInd w:w="2" w:type="dxa"/>
        <w:tblLayout w:type="fixed"/>
        <w:tblCellMar>
          <w:top w:w="102" w:type="dxa"/>
          <w:left w:w="62" w:type="dxa"/>
          <w:bottom w:w="102" w:type="dxa"/>
          <w:right w:w="62" w:type="dxa"/>
        </w:tblCellMar>
        <w:tblLook w:val="0000"/>
      </w:tblPr>
      <w:tblGrid>
        <w:gridCol w:w="2268"/>
        <w:gridCol w:w="851"/>
        <w:gridCol w:w="1134"/>
        <w:gridCol w:w="851"/>
        <w:gridCol w:w="851"/>
        <w:gridCol w:w="1275"/>
        <w:gridCol w:w="992"/>
        <w:gridCol w:w="851"/>
        <w:gridCol w:w="851"/>
        <w:gridCol w:w="851"/>
        <w:gridCol w:w="851"/>
        <w:gridCol w:w="851"/>
        <w:gridCol w:w="851"/>
        <w:gridCol w:w="851"/>
        <w:gridCol w:w="851"/>
      </w:tblGrid>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134"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Период</w:t>
            </w:r>
          </w:p>
        </w:tc>
        <w:tc>
          <w:tcPr>
            <w:tcW w:w="170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начало года</w:t>
            </w:r>
          </w:p>
        </w:tc>
        <w:tc>
          <w:tcPr>
            <w:tcW w:w="7373" w:type="dxa"/>
            <w:gridSpan w:val="8"/>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Изменения за период</w:t>
            </w:r>
          </w:p>
        </w:tc>
        <w:tc>
          <w:tcPr>
            <w:tcW w:w="170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конец периода</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учтенная по условиям договора</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величина резерва по сомнительным долгам</w:t>
            </w:r>
          </w:p>
        </w:tc>
        <w:tc>
          <w:tcPr>
            <w:tcW w:w="2267"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поступление</w:t>
            </w:r>
          </w:p>
        </w:tc>
        <w:tc>
          <w:tcPr>
            <w:tcW w:w="3404" w:type="dxa"/>
            <w:gridSpan w:val="4"/>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выбыло</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перевод из долго- в краткосрочную задолженность</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r w:rsidRPr="0000341E">
              <w:rPr>
                <w:rFonts w:ascii="Times New Roman" w:eastAsia="Arial Unicode MS" w:hAnsi="Times New Roman" w:cs="Times New Roman"/>
                <w:sz w:val="20"/>
                <w:szCs w:val="20"/>
                <w:lang w:eastAsia="ru-RU"/>
              </w:rPr>
              <w:t xml:space="preserve">создание (изменение) резерва </w:t>
            </w:r>
            <w:hyperlink w:anchor="Par1545" w:history="1">
              <w:r w:rsidRPr="0000341E">
                <w:rPr>
                  <w:rFonts w:ascii="Times New Roman" w:eastAsia="Arial Unicode MS" w:hAnsi="Times New Roman" w:cs="Times New Roman"/>
                  <w:color w:val="0000FF"/>
                  <w:sz w:val="20"/>
                  <w:szCs w:val="20"/>
                  <w:lang w:eastAsia="ru-RU"/>
                </w:rPr>
                <w:t>&lt;*&gt;</w:t>
              </w:r>
            </w:hyperlink>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учтенная по условиям договора</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величина резерва по сомнительным долгам</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результате хозяйственных операций (сумма долга по сделке, операции)</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причитающиеся проценты, штрафы и иные начисления</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погашение</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списание на финансовый результат</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восстановление резерва</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r w:rsidRPr="0000341E">
              <w:rPr>
                <w:rFonts w:ascii="Times New Roman" w:eastAsia="Arial Unicode MS" w:hAnsi="Times New Roman" w:cs="Times New Roman"/>
                <w:sz w:val="20"/>
                <w:szCs w:val="20"/>
                <w:lang w:eastAsia="ru-RU"/>
              </w:rPr>
              <w:t xml:space="preserve">списание за счет сумм резерва </w:t>
            </w:r>
            <w:hyperlink w:anchor="Par1545" w:history="1">
              <w:r w:rsidRPr="0000341E">
                <w:rPr>
                  <w:rFonts w:ascii="Times New Roman" w:eastAsia="Arial Unicode MS" w:hAnsi="Times New Roman" w:cs="Times New Roman"/>
                  <w:color w:val="0000FF"/>
                  <w:sz w:val="20"/>
                  <w:szCs w:val="20"/>
                  <w:lang w:eastAsia="ru-RU"/>
                </w:rPr>
                <w:t>&lt;*&gt;</w:t>
              </w:r>
            </w:hyperlink>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Долгосрочная дебиторская задолженность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50" w:history="1">
              <w:r w:rsidRPr="0000341E">
                <w:rPr>
                  <w:rFonts w:ascii="Times New Roman" w:eastAsia="Arial Unicode MS" w:hAnsi="Times New Roman" w:cs="Times New Roman"/>
                  <w:color w:val="0000FF"/>
                  <w:sz w:val="20"/>
                  <w:szCs w:val="20"/>
                  <w:lang w:eastAsia="ru-RU"/>
                </w:rPr>
                <w:t>5501</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1800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(1300)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51" w:history="1">
              <w:r w:rsidRPr="0000341E">
                <w:rPr>
                  <w:rFonts w:ascii="Times New Roman" w:eastAsia="Arial Unicode MS" w:hAnsi="Times New Roman" w:cs="Times New Roman"/>
                  <w:color w:val="0000FF"/>
                  <w:sz w:val="20"/>
                  <w:szCs w:val="20"/>
                  <w:lang w:eastAsia="ru-RU"/>
                </w:rPr>
                <w:t>5521</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1200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1800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2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autoSpaceDE w:val="0"/>
              <w:autoSpaceDN w:val="0"/>
              <w:adjustRightInd w:val="0"/>
              <w:spacing w:after="0" w:line="240" w:lineRule="auto"/>
              <w:ind w:left="22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 по расчетам с поставщиками и подрядчиками (сч.60)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5502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22"/>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5522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2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 по расчетам с покупателями и заказчиками (счет 62)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5503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5523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850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Краткосрочная дебиторская задолженность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52" w:history="1">
              <w:r w:rsidRPr="0000341E">
                <w:rPr>
                  <w:rFonts w:ascii="Times New Roman" w:eastAsia="Arial Unicode MS" w:hAnsi="Times New Roman" w:cs="Times New Roman"/>
                  <w:color w:val="0000FF"/>
                  <w:sz w:val="20"/>
                  <w:szCs w:val="20"/>
                  <w:lang w:eastAsia="ru-RU"/>
                </w:rPr>
                <w:t>5510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5359</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8829</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(5623)</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1300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9915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53" w:history="1">
              <w:r w:rsidRPr="0000341E">
                <w:rPr>
                  <w:rFonts w:ascii="Times New Roman" w:eastAsia="Arial Unicode MS" w:hAnsi="Times New Roman" w:cs="Times New Roman"/>
                  <w:color w:val="0000FF"/>
                  <w:sz w:val="20"/>
                  <w:szCs w:val="20"/>
                  <w:lang w:eastAsia="ru-RU"/>
                </w:rPr>
                <w:t>5530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4557</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5159</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(4557)</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5359</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r>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 по расчетам с поставщиками и подрядчиками (счет 60)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5511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315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(879)</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236</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5531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211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315</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(211)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315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 по расчетам с покупателями и заказчиками (счет 62)</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5512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3706</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4456</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(250)</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5532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855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(855)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r>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 по расчетам с работниками по оплате труда (счет 70)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5513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5533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46</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(46)</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 по расчетам с подотчетными лицами (счет 71)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5514</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5534</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 по расчетам с персоналом по прочим операциям (счет 73)</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5515</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159</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101</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(159)</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5535</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159</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159</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 по расчетам с разными дебиторами и кредиторами (счет 76)</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5516</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3640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1080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(3540)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1180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5536</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3165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3640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(3165)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3640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не предъявленная к оплате начисленная выручка</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5517</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3900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3900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5537</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2268"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Итого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54" w:history="1">
              <w:r w:rsidRPr="0000341E">
                <w:rPr>
                  <w:rFonts w:ascii="Times New Roman" w:eastAsia="Arial Unicode MS" w:hAnsi="Times New Roman" w:cs="Times New Roman"/>
                  <w:color w:val="0000FF"/>
                  <w:sz w:val="20"/>
                  <w:szCs w:val="20"/>
                  <w:lang w:eastAsia="ru-RU"/>
                </w:rPr>
                <w:t>5500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7159</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4929</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(5623)</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10 415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w:t>
            </w:r>
          </w:p>
        </w:tc>
      </w:tr>
      <w:tr w:rsidR="007D16B1" w:rsidRPr="009A5DE8">
        <w:tc>
          <w:tcPr>
            <w:tcW w:w="2268"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55" w:history="1">
              <w:r w:rsidRPr="0000341E">
                <w:rPr>
                  <w:rFonts w:ascii="Times New Roman" w:eastAsia="Arial Unicode MS" w:hAnsi="Times New Roman" w:cs="Times New Roman"/>
                  <w:color w:val="0000FF"/>
                  <w:sz w:val="20"/>
                  <w:szCs w:val="20"/>
                  <w:lang w:eastAsia="ru-RU"/>
                </w:rPr>
                <w:t>5520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5357</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6359</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(4557)</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7159</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cs="Times New Roman"/>
          <w:sz w:val="20"/>
          <w:szCs w:val="20"/>
          <w:lang w:eastAsia="ru-RU"/>
        </w:rPr>
      </w:pPr>
      <w:bookmarkStart w:id="6" w:name="Par1545"/>
      <w:bookmarkEnd w:id="6"/>
      <w:r w:rsidRPr="0000341E">
        <w:rPr>
          <w:rFonts w:ascii="Times New Roman" w:eastAsia="Arial Unicode MS" w:hAnsi="Times New Roman" w:cs="Times New Roman"/>
          <w:sz w:val="20"/>
          <w:szCs w:val="20"/>
          <w:lang w:eastAsia="ru-RU"/>
        </w:rPr>
        <w:t xml:space="preserve">&lt;*&gt; Данная графа отсутствует в </w:t>
      </w:r>
      <w:hyperlink r:id="rId56" w:history="1">
        <w:r w:rsidRPr="0000341E">
          <w:rPr>
            <w:rFonts w:ascii="Times New Roman" w:eastAsia="Arial Unicode MS" w:hAnsi="Times New Roman" w:cs="Times New Roman"/>
            <w:color w:val="0000FF"/>
            <w:sz w:val="20"/>
            <w:szCs w:val="20"/>
            <w:lang w:eastAsia="ru-RU"/>
          </w:rPr>
          <w:t>Примере</w:t>
        </w:r>
      </w:hyperlink>
      <w:r w:rsidRPr="0000341E">
        <w:rPr>
          <w:rFonts w:ascii="Times New Roman" w:eastAsia="Arial Unicode MS" w:hAnsi="Times New Roman" w:cs="Times New Roman"/>
          <w:sz w:val="20"/>
          <w:szCs w:val="20"/>
          <w:lang w:eastAsia="ru-RU"/>
        </w:rPr>
        <w:t xml:space="preserve"> оформления Пояснений к Бухгалтерскому балансу и Отчету о финансовых результатах и является дополнительно введенной графой.</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cs="Times New Roman"/>
          <w:sz w:val="20"/>
          <w:szCs w:val="20"/>
          <w:lang w:eastAsia="ru-RU"/>
        </w:rPr>
      </w:pP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r w:rsidRPr="0000341E">
        <w:rPr>
          <w:rFonts w:ascii="Times New Roman" w:eastAsia="Arial Unicode MS" w:hAnsi="Times New Roman" w:cs="Times New Roman"/>
          <w:i/>
          <w:iCs/>
          <w:sz w:val="20"/>
          <w:szCs w:val="20"/>
          <w:lang w:eastAsia="ru-RU"/>
        </w:rPr>
        <w:t xml:space="preserve">Подробнее об этом см. в </w:t>
      </w:r>
      <w:hyperlink r:id="rId57" w:history="1">
        <w:r w:rsidRPr="0000341E">
          <w:rPr>
            <w:rFonts w:ascii="Times New Roman" w:eastAsia="Arial Unicode MS" w:hAnsi="Times New Roman" w:cs="Times New Roman"/>
            <w:i/>
            <w:iCs/>
            <w:color w:val="0000FF"/>
            <w:sz w:val="20"/>
            <w:szCs w:val="20"/>
            <w:lang w:eastAsia="ru-RU"/>
          </w:rPr>
          <w:t>разд. 3.5.5.1</w:t>
        </w:r>
      </w:hyperlink>
      <w:r w:rsidRPr="0000341E">
        <w:rPr>
          <w:rFonts w:ascii="Times New Roman" w:eastAsia="Arial Unicode MS" w:hAnsi="Times New Roman" w:cs="Times New Roman"/>
          <w:i/>
          <w:iCs/>
          <w:sz w:val="20"/>
          <w:szCs w:val="20"/>
          <w:lang w:eastAsia="ru-RU"/>
        </w:rPr>
        <w:t xml:space="preserve"> "Таблица 5.1 "Наличие и движение дебиторской задолженности" Практического пособия по годовой бухгалтерской отчетности - 2015.</w:t>
      </w: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sz w:val="20"/>
          <w:szCs w:val="20"/>
          <w:lang w:eastAsia="ru-RU"/>
        </w:rPr>
        <w:sectPr w:rsidR="007D16B1" w:rsidRPr="0000341E" w:rsidSect="00261636">
          <w:pgSz w:w="16834" w:h="11909" w:orient="landscape"/>
          <w:pgMar w:top="1701" w:right="1134" w:bottom="1134" w:left="1134" w:header="0" w:footer="6" w:gutter="0"/>
          <w:cols w:space="720"/>
          <w:noEndnote/>
          <w:docGrid w:linePitch="360"/>
        </w:sect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11</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 Просроченная дебиторская задолженность</w:t>
      </w:r>
    </w:p>
    <w:tbl>
      <w:tblPr>
        <w:tblW w:w="9640" w:type="dxa"/>
        <w:tblInd w:w="2" w:type="dxa"/>
        <w:tblLayout w:type="fixed"/>
        <w:tblCellMar>
          <w:top w:w="102" w:type="dxa"/>
          <w:left w:w="62" w:type="dxa"/>
          <w:bottom w:w="102" w:type="dxa"/>
          <w:right w:w="62" w:type="dxa"/>
        </w:tblCellMar>
        <w:tblLook w:val="0000"/>
      </w:tblPr>
      <w:tblGrid>
        <w:gridCol w:w="1985"/>
        <w:gridCol w:w="851"/>
        <w:gridCol w:w="1134"/>
        <w:gridCol w:w="1134"/>
        <w:gridCol w:w="1134"/>
        <w:gridCol w:w="1134"/>
        <w:gridCol w:w="1134"/>
        <w:gridCol w:w="1134"/>
      </w:tblGrid>
      <w:tr w:rsidR="007D16B1" w:rsidRPr="009A5DE8">
        <w:tc>
          <w:tcPr>
            <w:tcW w:w="1985"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2268"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2015 г.</w:t>
            </w:r>
          </w:p>
        </w:tc>
        <w:tc>
          <w:tcPr>
            <w:tcW w:w="2268"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2014 г.</w:t>
            </w:r>
          </w:p>
        </w:tc>
        <w:tc>
          <w:tcPr>
            <w:tcW w:w="2268"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2013 г.</w:t>
            </w:r>
          </w:p>
        </w:tc>
      </w:tr>
      <w:tr w:rsidR="007D16B1" w:rsidRPr="009A5DE8">
        <w:tc>
          <w:tcPr>
            <w:tcW w:w="1985"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учтенная по условиям договора</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балансовая стоимость</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учтенная по условиям договора</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балансовая стоимость</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учтенная по условиям договора</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балансовая стоимость</w:t>
            </w:r>
          </w:p>
        </w:tc>
      </w:tr>
      <w:tr w:rsidR="007D16B1" w:rsidRPr="009A5DE8">
        <w:tc>
          <w:tcPr>
            <w:tcW w:w="198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58" w:history="1">
              <w:r w:rsidRPr="0000341E">
                <w:rPr>
                  <w:rFonts w:ascii="Times New Roman" w:eastAsia="Arial Unicode MS" w:hAnsi="Times New Roman" w:cs="Times New Roman"/>
                  <w:color w:val="0000FF"/>
                  <w:sz w:val="20"/>
                  <w:szCs w:val="20"/>
                  <w:lang w:eastAsia="ru-RU"/>
                </w:rPr>
                <w:t>5540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3200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3100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rPr>
          <w:trHeight w:val="212"/>
        </w:trPr>
        <w:tc>
          <w:tcPr>
            <w:tcW w:w="1985"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1985"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покупателей продукции</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5541</w:t>
            </w: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250</w:t>
            </w: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w:t>
            </w: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198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комиссионера</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5542</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198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арендатора</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5543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5.3. Наличие и движение кредиторской задолженности</w:t>
      </w:r>
    </w:p>
    <w:tbl>
      <w:tblPr>
        <w:tblW w:w="9639" w:type="dxa"/>
        <w:tblInd w:w="2" w:type="dxa"/>
        <w:tblLayout w:type="fixed"/>
        <w:tblCellMar>
          <w:top w:w="102" w:type="dxa"/>
          <w:left w:w="62" w:type="dxa"/>
          <w:bottom w:w="102" w:type="dxa"/>
          <w:right w:w="62" w:type="dxa"/>
        </w:tblCellMar>
        <w:tblLook w:val="0000"/>
      </w:tblPr>
      <w:tblGrid>
        <w:gridCol w:w="2127"/>
        <w:gridCol w:w="567"/>
        <w:gridCol w:w="992"/>
        <w:gridCol w:w="709"/>
        <w:gridCol w:w="1133"/>
        <w:gridCol w:w="992"/>
        <w:gridCol w:w="851"/>
        <w:gridCol w:w="708"/>
        <w:gridCol w:w="851"/>
        <w:gridCol w:w="709"/>
      </w:tblGrid>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56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992"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Период</w:t>
            </w:r>
          </w:p>
        </w:tc>
        <w:tc>
          <w:tcPr>
            <w:tcW w:w="709"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Остаток на начало года</w:t>
            </w:r>
          </w:p>
        </w:tc>
        <w:tc>
          <w:tcPr>
            <w:tcW w:w="4535" w:type="dxa"/>
            <w:gridSpan w:val="5"/>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Изменения за период</w:t>
            </w:r>
          </w:p>
        </w:tc>
        <w:tc>
          <w:tcPr>
            <w:tcW w:w="709"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Остаток на конец периода</w:t>
            </w: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2125"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поступление</w:t>
            </w:r>
          </w:p>
        </w:tc>
        <w:tc>
          <w:tcPr>
            <w:tcW w:w="1559"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выбыло</w:t>
            </w:r>
          </w:p>
        </w:tc>
        <w:tc>
          <w:tcPr>
            <w:tcW w:w="851"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перевод из долго- в краткосрочную задолженность</w:t>
            </w:r>
          </w:p>
        </w:tc>
        <w:tc>
          <w:tcPr>
            <w:tcW w:w="709"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результате хоз.операций (сумма долга по сделке, операции)</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причитающиеся проценты, штрафы и иные начисления</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погашение</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списание на финансовый результат</w:t>
            </w:r>
          </w:p>
        </w:tc>
        <w:tc>
          <w:tcPr>
            <w:tcW w:w="851"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Долгосрочная кредиторская задолженность - всего</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59" w:history="1">
              <w:r w:rsidRPr="0000341E">
                <w:rPr>
                  <w:rFonts w:ascii="Times New Roman" w:eastAsia="Arial Unicode MS" w:hAnsi="Times New Roman" w:cs="Times New Roman"/>
                  <w:color w:val="0000FF"/>
                  <w:sz w:val="20"/>
                  <w:szCs w:val="20"/>
                  <w:lang w:eastAsia="ru-RU"/>
                </w:rPr>
                <w:t>5551</w:t>
              </w:r>
            </w:hyperlink>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11 274</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10 000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(11 480)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9995</w:t>
            </w: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60" w:history="1">
              <w:r w:rsidRPr="0000341E">
                <w:rPr>
                  <w:rFonts w:ascii="Times New Roman" w:eastAsia="Arial Unicode MS" w:hAnsi="Times New Roman" w:cs="Times New Roman"/>
                  <w:color w:val="0000FF"/>
                  <w:sz w:val="20"/>
                  <w:szCs w:val="20"/>
                  <w:lang w:eastAsia="ru-RU"/>
                </w:rPr>
                <w:t>5571</w:t>
              </w:r>
            </w:hyperlink>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7820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11 633</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(8179)</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11 274</w:t>
            </w: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80"/>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numPr>
                <w:ilvl w:val="0"/>
                <w:numId w:val="2"/>
              </w:numPr>
              <w:tabs>
                <w:tab w:val="left" w:pos="222"/>
              </w:tabs>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долгосрочные обязательства по кредитам и займам (счет 67)</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5552</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8341</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(2600)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5942</w:t>
            </w:r>
          </w:p>
        </w:tc>
      </w:tr>
      <w:tr w:rsidR="007D16B1" w:rsidRPr="009A5DE8">
        <w:trPr>
          <w:trHeight w:val="666"/>
        </w:trPr>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80"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5572</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6320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4000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(1979)</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8341</w:t>
            </w: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обязательства перед инвесторами по передаче объектов строительства (счет 86)</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5553</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2933</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10 000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(8880)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4053</w:t>
            </w: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5573</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1500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7633</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(6200)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2933</w:t>
            </w: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Краткосрочная кредиторская задолженность - всего</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61" w:history="1">
              <w:r w:rsidRPr="0000341E">
                <w:rPr>
                  <w:rFonts w:ascii="Times New Roman" w:eastAsia="Arial Unicode MS" w:hAnsi="Times New Roman" w:cs="Times New Roman"/>
                  <w:color w:val="0000FF"/>
                  <w:sz w:val="20"/>
                  <w:szCs w:val="20"/>
                  <w:lang w:eastAsia="ru-RU"/>
                </w:rPr>
                <w:t>5560</w:t>
              </w:r>
            </w:hyperlink>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19 628</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8088</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870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(24 454)</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11 480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15 612</w:t>
            </w: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62" w:history="1">
              <w:r w:rsidRPr="0000341E">
                <w:rPr>
                  <w:rFonts w:ascii="Times New Roman" w:eastAsia="Arial Unicode MS" w:hAnsi="Times New Roman" w:cs="Times New Roman"/>
                  <w:color w:val="0000FF"/>
                  <w:sz w:val="20"/>
                  <w:szCs w:val="20"/>
                  <w:lang w:eastAsia="ru-RU"/>
                </w:rPr>
                <w:t>5580</w:t>
              </w:r>
            </w:hyperlink>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19 104</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14 813</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36</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(22 504)</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8179</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19 628</w:t>
            </w: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p w:rsidR="007D16B1" w:rsidRPr="0000341E" w:rsidRDefault="007D16B1" w:rsidP="0000341E">
            <w:pPr>
              <w:numPr>
                <w:ilvl w:val="0"/>
                <w:numId w:val="1"/>
              </w:numPr>
              <w:autoSpaceDE w:val="0"/>
              <w:autoSpaceDN w:val="0"/>
              <w:adjustRightInd w:val="0"/>
              <w:spacing w:after="0" w:line="240" w:lineRule="auto"/>
              <w:ind w:left="80" w:hanging="14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обязательства перед поставщиками и подрядчиками (счет 60)</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5561</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3846</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362</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680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(2346)</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2542</w:t>
            </w: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5581</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4656</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3846</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(4656)</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3846</w:t>
            </w: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обязательства перед покупателями и заказчиками по суммам полученных авансов и предоплат (счет 62)</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5562</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2300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2619</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(2300)</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2619</w:t>
            </w: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5582</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2164</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2300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(2164)</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2300</w:t>
            </w: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обязательства перед бюджетом по налогам и сборам (счет 68)</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5563</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2809</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1292</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135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(2809)</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1427</w:t>
            </w: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5583</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2100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2794</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(2100)</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2809</w:t>
            </w: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обязательства перед внебюджетными фондами по обязательному страхованию (субсчет 69)</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5564</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1401</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377</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(1401)</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377</w:t>
            </w: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5584</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1434</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1401</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(1434)</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1401</w:t>
            </w: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обязательства перед персоналом (счета 70, 71, субсчет 76-4)</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5565</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3571</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2014</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(3571)</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2014</w:t>
            </w: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5585</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3904</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3571</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(3904)</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3571</w:t>
            </w: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обязательства перед арендодателем (счет 76, субсчет учета расчетов с арендодателем)</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5566</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141</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134</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(141)</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134</w:t>
            </w: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5586</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192</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141</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(192)</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141</w:t>
            </w: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обязательства перед учредителями по выплате дивидендов (субсчет 75-2)</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5567</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760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400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(760)</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400</w:t>
            </w:r>
          </w:p>
        </w:tc>
      </w:tr>
      <w:tr w:rsidR="007D16B1" w:rsidRPr="009A5DE8">
        <w:trPr>
          <w:trHeight w:val="437"/>
        </w:trPr>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5587</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810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760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(810)</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760</w:t>
            </w: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краткосрочные обязательства по кредитам и займам (счета 66, 67)</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5568</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890</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(2646)</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2600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2899</w:t>
            </w: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5588</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1979</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2000</w:t>
            </w:r>
          </w:p>
        </w:tc>
      </w:tr>
      <w:tr w:rsidR="007D16B1" w:rsidRPr="009A5DE8">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numPr>
                <w:ilvl w:val="0"/>
                <w:numId w:val="1"/>
              </w:numPr>
              <w:autoSpaceDE w:val="0"/>
              <w:autoSpaceDN w:val="0"/>
              <w:adjustRightInd w:val="0"/>
              <w:spacing w:after="0" w:line="240" w:lineRule="auto"/>
              <w:ind w:left="80" w:hanging="14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обязательства перед инвесторами по передаче объектов строительства (счет 86)</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5569</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2800</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(8480)</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8880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3200</w:t>
            </w:r>
          </w:p>
        </w:tc>
      </w:tr>
      <w:tr w:rsidR="007D16B1" w:rsidRPr="009A5DE8">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5589</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3844</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(7244)</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6200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2800</w:t>
            </w:r>
          </w:p>
        </w:tc>
      </w:tr>
      <w:tr w:rsidR="007D16B1" w:rsidRPr="009A5DE8">
        <w:trPr>
          <w:trHeight w:val="233"/>
        </w:trPr>
        <w:tc>
          <w:tcPr>
            <w:tcW w:w="2127"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63" w:history="1">
              <w:r w:rsidRPr="0000341E">
                <w:rPr>
                  <w:rFonts w:ascii="Times New Roman" w:eastAsia="Arial Unicode MS" w:hAnsi="Times New Roman" w:cs="Times New Roman"/>
                  <w:color w:val="0000FF"/>
                  <w:sz w:val="20"/>
                  <w:szCs w:val="20"/>
                  <w:lang w:eastAsia="ru-RU"/>
                </w:rPr>
                <w:t>5550</w:t>
              </w:r>
            </w:hyperlink>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30 902</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18 088</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1071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(24 454)</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25 607</w:t>
            </w:r>
          </w:p>
        </w:tc>
      </w:tr>
      <w:tr w:rsidR="007D16B1" w:rsidRPr="009A5DE8">
        <w:trPr>
          <w:trHeight w:val="98"/>
        </w:trPr>
        <w:tc>
          <w:tcPr>
            <w:tcW w:w="2127"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76" w:lineRule="auto"/>
              <w:ind w:firstLine="540"/>
              <w:jc w:val="both"/>
              <w:rPr>
                <w:rFonts w:ascii="Times New Roman" w:eastAsia="Arial Unicode MS" w:hAnsi="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64" w:history="1">
              <w:r w:rsidRPr="0000341E">
                <w:rPr>
                  <w:rFonts w:ascii="Times New Roman" w:eastAsia="Arial Unicode MS" w:hAnsi="Times New Roman" w:cs="Times New Roman"/>
                  <w:color w:val="0000FF"/>
                  <w:sz w:val="20"/>
                  <w:szCs w:val="20"/>
                  <w:lang w:eastAsia="ru-RU"/>
                </w:rPr>
                <w:t>5570</w:t>
              </w:r>
            </w:hyperlink>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26 924</w:t>
            </w:r>
          </w:p>
        </w:tc>
        <w:tc>
          <w:tcPr>
            <w:tcW w:w="1133"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26 446</w:t>
            </w:r>
          </w:p>
        </w:tc>
        <w:tc>
          <w:tcPr>
            <w:tcW w:w="99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36</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(22 504)</w:t>
            </w:r>
          </w:p>
        </w:tc>
        <w:tc>
          <w:tcPr>
            <w:tcW w:w="70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X</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30 902</w:t>
            </w:r>
          </w:p>
        </w:tc>
      </w:tr>
    </w:tbl>
    <w:p w:rsidR="007D16B1" w:rsidRPr="0000341E" w:rsidRDefault="007D16B1" w:rsidP="0000341E">
      <w:pPr>
        <w:autoSpaceDE w:val="0"/>
        <w:autoSpaceDN w:val="0"/>
        <w:adjustRightInd w:val="0"/>
        <w:spacing w:after="0" w:line="276" w:lineRule="auto"/>
        <w:ind w:firstLine="540"/>
        <w:jc w:val="both"/>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12</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5.4. Просроченная кредиторская задолженность</w:t>
      </w:r>
    </w:p>
    <w:tbl>
      <w:tblPr>
        <w:tblW w:w="9639" w:type="dxa"/>
        <w:tblInd w:w="2" w:type="dxa"/>
        <w:tblLayout w:type="fixed"/>
        <w:tblCellMar>
          <w:top w:w="102" w:type="dxa"/>
          <w:left w:w="62" w:type="dxa"/>
          <w:bottom w:w="102" w:type="dxa"/>
          <w:right w:w="62" w:type="dxa"/>
        </w:tblCellMar>
        <w:tblLook w:val="0000"/>
      </w:tblPr>
      <w:tblGrid>
        <w:gridCol w:w="4536"/>
        <w:gridCol w:w="851"/>
        <w:gridCol w:w="1417"/>
        <w:gridCol w:w="1418"/>
        <w:gridCol w:w="1417"/>
      </w:tblGrid>
      <w:tr w:rsidR="007D16B1" w:rsidRPr="009A5DE8">
        <w:tc>
          <w:tcPr>
            <w:tcW w:w="45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2015 г.</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2014 г.</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2013 г.</w:t>
            </w:r>
          </w:p>
        </w:tc>
      </w:tr>
      <w:tr w:rsidR="007D16B1" w:rsidRPr="009A5DE8">
        <w:trPr>
          <w:trHeight w:val="207"/>
        </w:trPr>
        <w:tc>
          <w:tcPr>
            <w:tcW w:w="45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65" w:history="1">
              <w:r w:rsidRPr="0000341E">
                <w:rPr>
                  <w:rFonts w:ascii="Times New Roman" w:eastAsia="Arial Unicode MS" w:hAnsi="Times New Roman" w:cs="Times New Roman"/>
                  <w:color w:val="0000FF"/>
                  <w:sz w:val="20"/>
                  <w:szCs w:val="20"/>
                  <w:lang w:eastAsia="ru-RU"/>
                </w:rPr>
                <w:t>5590</w:t>
              </w:r>
            </w:hyperlink>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439</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70</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313</w:t>
            </w:r>
          </w:p>
        </w:tc>
      </w:tr>
      <w:tr w:rsidR="007D16B1" w:rsidRPr="009A5DE8">
        <w:tc>
          <w:tcPr>
            <w:tcW w:w="4536"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sz w:val="20"/>
                <w:szCs w:val="20"/>
                <w:lang w:eastAsia="ru-RU"/>
              </w:rPr>
            </w:pPr>
          </w:p>
        </w:tc>
        <w:tc>
          <w:tcPr>
            <w:tcW w:w="1417"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sz w:val="20"/>
                <w:szCs w:val="20"/>
                <w:lang w:eastAsia="ru-RU"/>
              </w:rPr>
            </w:pPr>
          </w:p>
        </w:tc>
        <w:tc>
          <w:tcPr>
            <w:tcW w:w="1418"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sz w:val="20"/>
                <w:szCs w:val="20"/>
                <w:lang w:eastAsia="ru-RU"/>
              </w:rPr>
            </w:pPr>
          </w:p>
        </w:tc>
        <w:tc>
          <w:tcPr>
            <w:tcW w:w="1417"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sz w:val="20"/>
                <w:szCs w:val="20"/>
                <w:lang w:eastAsia="ru-RU"/>
              </w:rPr>
            </w:pPr>
          </w:p>
        </w:tc>
      </w:tr>
      <w:tr w:rsidR="007D16B1" w:rsidRPr="009A5DE8">
        <w:tc>
          <w:tcPr>
            <w:tcW w:w="4536"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 расчетам с покупателями и заказчиками</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5591</w:t>
            </w:r>
          </w:p>
        </w:tc>
        <w:tc>
          <w:tcPr>
            <w:tcW w:w="1417"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264</w:t>
            </w:r>
          </w:p>
        </w:tc>
        <w:tc>
          <w:tcPr>
            <w:tcW w:w="1418"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417"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w:t>
            </w:r>
          </w:p>
        </w:tc>
      </w:tr>
      <w:tr w:rsidR="007D16B1" w:rsidRPr="009A5DE8">
        <w:tc>
          <w:tcPr>
            <w:tcW w:w="45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 расчетам с поставщиками и подрядчиками</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5592</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163</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105</w:t>
            </w:r>
          </w:p>
        </w:tc>
      </w:tr>
      <w:tr w:rsidR="007D16B1" w:rsidRPr="009A5DE8">
        <w:tc>
          <w:tcPr>
            <w:tcW w:w="4536"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 расчетам с работниками по заработной плате</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5593</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70</w:t>
            </w:r>
          </w:p>
        </w:tc>
        <w:tc>
          <w:tcPr>
            <w:tcW w:w="1417"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222"/>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180</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 Затраты на производство</w:t>
      </w:r>
    </w:p>
    <w:tbl>
      <w:tblPr>
        <w:tblW w:w="9214" w:type="dxa"/>
        <w:tblInd w:w="2" w:type="dxa"/>
        <w:tblLayout w:type="fixed"/>
        <w:tblCellMar>
          <w:top w:w="102" w:type="dxa"/>
          <w:left w:w="62" w:type="dxa"/>
          <w:bottom w:w="102" w:type="dxa"/>
          <w:right w:w="62" w:type="dxa"/>
        </w:tblCellMar>
        <w:tblLook w:val="0000"/>
      </w:tblPr>
      <w:tblGrid>
        <w:gridCol w:w="5812"/>
        <w:gridCol w:w="1134"/>
        <w:gridCol w:w="1134"/>
        <w:gridCol w:w="1134"/>
      </w:tblGrid>
      <w:tr w:rsidR="007D16B1" w:rsidRPr="009A5DE8">
        <w:tc>
          <w:tcPr>
            <w:tcW w:w="581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r>
      <w:tr w:rsidR="007D16B1" w:rsidRPr="009A5DE8">
        <w:tc>
          <w:tcPr>
            <w:tcW w:w="581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Материальные затраты</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66" w:history="1">
              <w:r w:rsidRPr="0000341E">
                <w:rPr>
                  <w:rFonts w:ascii="Times New Roman" w:eastAsia="Arial Unicode MS" w:hAnsi="Times New Roman" w:cs="Times New Roman"/>
                  <w:color w:val="0000FF"/>
                  <w:sz w:val="20"/>
                  <w:szCs w:val="20"/>
                  <w:lang w:eastAsia="ru-RU"/>
                </w:rPr>
                <w:t>5610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33 973</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43 595</w:t>
            </w:r>
          </w:p>
        </w:tc>
      </w:tr>
      <w:tr w:rsidR="007D16B1" w:rsidRPr="009A5DE8">
        <w:tc>
          <w:tcPr>
            <w:tcW w:w="581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Расходы на оплату труда</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67" w:history="1">
              <w:r w:rsidRPr="0000341E">
                <w:rPr>
                  <w:rFonts w:ascii="Times New Roman" w:eastAsia="Arial Unicode MS" w:hAnsi="Times New Roman" w:cs="Times New Roman"/>
                  <w:color w:val="0000FF"/>
                  <w:sz w:val="20"/>
                  <w:szCs w:val="20"/>
                  <w:lang w:eastAsia="ru-RU"/>
                </w:rPr>
                <w:t>5620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15 879</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23 389</w:t>
            </w:r>
          </w:p>
        </w:tc>
      </w:tr>
      <w:tr w:rsidR="007D16B1" w:rsidRPr="009A5DE8">
        <w:tc>
          <w:tcPr>
            <w:tcW w:w="581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Отчисления на социальные нужды</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68" w:history="1">
              <w:r w:rsidRPr="0000341E">
                <w:rPr>
                  <w:rFonts w:ascii="Times New Roman" w:eastAsia="Arial Unicode MS" w:hAnsi="Times New Roman" w:cs="Times New Roman"/>
                  <w:color w:val="0000FF"/>
                  <w:sz w:val="20"/>
                  <w:szCs w:val="20"/>
                  <w:lang w:eastAsia="ru-RU"/>
                </w:rPr>
                <w:t>5630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5241</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7718</w:t>
            </w:r>
          </w:p>
        </w:tc>
      </w:tr>
      <w:tr w:rsidR="007D16B1" w:rsidRPr="009A5DE8">
        <w:tc>
          <w:tcPr>
            <w:tcW w:w="581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Амортизация</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69" w:history="1">
              <w:r w:rsidRPr="0000341E">
                <w:rPr>
                  <w:rFonts w:ascii="Times New Roman" w:eastAsia="Arial Unicode MS" w:hAnsi="Times New Roman" w:cs="Times New Roman"/>
                  <w:color w:val="0000FF"/>
                  <w:sz w:val="20"/>
                  <w:szCs w:val="20"/>
                  <w:lang w:eastAsia="ru-RU"/>
                </w:rPr>
                <w:t>5640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1079</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994</w:t>
            </w:r>
          </w:p>
        </w:tc>
      </w:tr>
      <w:tr w:rsidR="007D16B1" w:rsidRPr="009A5DE8">
        <w:tc>
          <w:tcPr>
            <w:tcW w:w="581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Прочие затраты</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70" w:history="1">
              <w:r w:rsidRPr="0000341E">
                <w:rPr>
                  <w:rFonts w:ascii="Times New Roman" w:eastAsia="Arial Unicode MS" w:hAnsi="Times New Roman" w:cs="Times New Roman"/>
                  <w:color w:val="0000FF"/>
                  <w:sz w:val="20"/>
                  <w:szCs w:val="20"/>
                  <w:lang w:eastAsia="ru-RU"/>
                </w:rPr>
                <w:t>5650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1898</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2474</w:t>
            </w:r>
          </w:p>
        </w:tc>
      </w:tr>
      <w:tr w:rsidR="007D16B1" w:rsidRPr="009A5DE8">
        <w:tc>
          <w:tcPr>
            <w:tcW w:w="581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Итого по элементам</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71" w:history="1">
              <w:r w:rsidRPr="0000341E">
                <w:rPr>
                  <w:rFonts w:ascii="Times New Roman" w:eastAsia="Arial Unicode MS" w:hAnsi="Times New Roman" w:cs="Times New Roman"/>
                  <w:color w:val="0000FF"/>
                  <w:sz w:val="20"/>
                  <w:szCs w:val="20"/>
                  <w:lang w:eastAsia="ru-RU"/>
                </w:rPr>
                <w:t>5660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58 070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78 170</w:t>
            </w:r>
          </w:p>
        </w:tc>
      </w:tr>
      <w:tr w:rsidR="007D16B1" w:rsidRPr="009A5DE8">
        <w:tc>
          <w:tcPr>
            <w:tcW w:w="581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sz w:val="20"/>
                <w:szCs w:val="20"/>
                <w:lang w:eastAsia="ru-RU"/>
              </w:rPr>
            </w:pPr>
            <w:bookmarkStart w:id="7" w:name="Par1954"/>
            <w:bookmarkEnd w:id="7"/>
            <w:r w:rsidRPr="0000341E">
              <w:rPr>
                <w:rFonts w:ascii="Times New Roman" w:eastAsia="Arial Unicode MS" w:hAnsi="Times New Roman" w:cs="Times New Roman"/>
                <w:sz w:val="20"/>
                <w:szCs w:val="20"/>
                <w:lang w:eastAsia="ru-RU"/>
              </w:rPr>
              <w:t xml:space="preserve">Фактическая себестоимость приобретенных товаров для перепродажи </w:t>
            </w:r>
            <w:hyperlink w:anchor="Par1975" w:history="1">
              <w:r w:rsidRPr="0000341E">
                <w:rPr>
                  <w:rFonts w:ascii="Times New Roman" w:eastAsia="Arial Unicode MS" w:hAnsi="Times New Roman" w:cs="Times New Roman"/>
                  <w:color w:val="0000FF"/>
                  <w:sz w:val="20"/>
                  <w:szCs w:val="20"/>
                  <w:lang w:eastAsia="ru-RU"/>
                </w:rPr>
                <w:t>&lt;*&gt;</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5665</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18 260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14 248</w:t>
            </w:r>
          </w:p>
        </w:tc>
      </w:tr>
      <w:tr w:rsidR="007D16B1" w:rsidRPr="009A5DE8">
        <w:tc>
          <w:tcPr>
            <w:tcW w:w="5812"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Изменение остатков (прирост [-], уменьшение [+]):</w:t>
            </w: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5812" w:type="dxa"/>
            <w:vMerge w:val="restart"/>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незавершенного производства, готовой продукции, товаров</w:t>
            </w:r>
          </w:p>
        </w:tc>
        <w:tc>
          <w:tcPr>
            <w:tcW w:w="1134" w:type="dxa"/>
            <w:tcBorders>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72" w:history="1">
              <w:r w:rsidRPr="0000341E">
                <w:rPr>
                  <w:rFonts w:ascii="Times New Roman" w:eastAsia="Arial Unicode MS" w:hAnsi="Times New Roman" w:cs="Times New Roman"/>
                  <w:color w:val="0000FF"/>
                  <w:sz w:val="20"/>
                  <w:szCs w:val="20"/>
                  <w:lang w:eastAsia="ru-RU"/>
                </w:rPr>
                <w:t>5670</w:t>
              </w:r>
            </w:hyperlink>
          </w:p>
        </w:tc>
        <w:tc>
          <w:tcPr>
            <w:tcW w:w="1134" w:type="dxa"/>
            <w:tcBorders>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(4452)</w:t>
            </w:r>
          </w:p>
        </w:tc>
      </w:tr>
      <w:tr w:rsidR="007D16B1" w:rsidRPr="009A5DE8">
        <w:tc>
          <w:tcPr>
            <w:tcW w:w="5812" w:type="dxa"/>
            <w:vMerge/>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73" w:history="1">
              <w:r w:rsidRPr="0000341E">
                <w:rPr>
                  <w:rFonts w:ascii="Times New Roman" w:eastAsia="Arial Unicode MS" w:hAnsi="Times New Roman" w:cs="Times New Roman"/>
                  <w:color w:val="0000FF"/>
                  <w:sz w:val="20"/>
                  <w:szCs w:val="20"/>
                  <w:lang w:eastAsia="ru-RU"/>
                </w:rPr>
                <w:t>5680</w:t>
              </w:r>
            </w:hyperlink>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2890</w:t>
            </w: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p>
        </w:tc>
      </w:tr>
      <w:tr w:rsidR="007D16B1" w:rsidRPr="009A5DE8">
        <w:tc>
          <w:tcPr>
            <w:tcW w:w="5812"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Итого расходы по обычным видам деятельности</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74" w:history="1">
              <w:r w:rsidRPr="0000341E">
                <w:rPr>
                  <w:rFonts w:ascii="Times New Roman" w:eastAsia="Arial Unicode MS" w:hAnsi="Times New Roman" w:cs="Times New Roman"/>
                  <w:color w:val="0000FF"/>
                  <w:sz w:val="20"/>
                  <w:szCs w:val="20"/>
                  <w:lang w:eastAsia="ru-RU"/>
                </w:rPr>
                <w:t>5600</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79 220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87 966</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cs="Times New Roman"/>
          <w:sz w:val="20"/>
          <w:szCs w:val="20"/>
          <w:lang w:eastAsia="ru-RU"/>
        </w:rPr>
      </w:pPr>
      <w:bookmarkStart w:id="8" w:name="Par1975"/>
      <w:bookmarkEnd w:id="8"/>
      <w:r w:rsidRPr="0000341E">
        <w:rPr>
          <w:rFonts w:ascii="Times New Roman" w:eastAsia="Arial Unicode MS" w:hAnsi="Times New Roman" w:cs="Times New Roman"/>
          <w:sz w:val="20"/>
          <w:szCs w:val="20"/>
          <w:lang w:eastAsia="ru-RU"/>
        </w:rPr>
        <w:t xml:space="preserve">&lt;*&gt; Данная </w:t>
      </w:r>
      <w:hyperlink w:anchor="Par1954" w:history="1">
        <w:r w:rsidRPr="0000341E">
          <w:rPr>
            <w:rFonts w:ascii="Times New Roman" w:eastAsia="Arial Unicode MS" w:hAnsi="Times New Roman" w:cs="Times New Roman"/>
            <w:color w:val="0000FF"/>
            <w:sz w:val="20"/>
            <w:szCs w:val="20"/>
            <w:lang w:eastAsia="ru-RU"/>
          </w:rPr>
          <w:t>строка</w:t>
        </w:r>
      </w:hyperlink>
      <w:r w:rsidRPr="0000341E">
        <w:rPr>
          <w:rFonts w:ascii="Times New Roman" w:eastAsia="Arial Unicode MS" w:hAnsi="Times New Roman" w:cs="Times New Roman"/>
          <w:sz w:val="20"/>
          <w:szCs w:val="20"/>
          <w:lang w:eastAsia="ru-RU"/>
        </w:rPr>
        <w:t xml:space="preserve"> отсутствует в </w:t>
      </w:r>
      <w:hyperlink r:id="rId75" w:history="1">
        <w:r w:rsidRPr="0000341E">
          <w:rPr>
            <w:rFonts w:ascii="Times New Roman" w:eastAsia="Arial Unicode MS" w:hAnsi="Times New Roman" w:cs="Times New Roman"/>
            <w:color w:val="0000FF"/>
            <w:sz w:val="20"/>
            <w:szCs w:val="20"/>
            <w:lang w:eastAsia="ru-RU"/>
          </w:rPr>
          <w:t>Примере</w:t>
        </w:r>
      </w:hyperlink>
      <w:r w:rsidRPr="0000341E">
        <w:rPr>
          <w:rFonts w:ascii="Times New Roman" w:eastAsia="Arial Unicode MS" w:hAnsi="Times New Roman" w:cs="Times New Roman"/>
          <w:sz w:val="20"/>
          <w:szCs w:val="20"/>
          <w:lang w:eastAsia="ru-RU"/>
        </w:rPr>
        <w:t xml:space="preserve"> оформления Пояснений к Бухгалтерскому балансу и Отчету о финансовых результатах и является дополнительно введенной </w:t>
      </w:r>
      <w:hyperlink w:anchor="Par1954" w:history="1">
        <w:r w:rsidRPr="0000341E">
          <w:rPr>
            <w:rFonts w:ascii="Times New Roman" w:eastAsia="Arial Unicode MS" w:hAnsi="Times New Roman" w:cs="Times New Roman"/>
            <w:color w:val="0000FF"/>
            <w:sz w:val="20"/>
            <w:szCs w:val="20"/>
            <w:lang w:eastAsia="ru-RU"/>
          </w:rPr>
          <w:t>строкой</w:t>
        </w:r>
      </w:hyperlink>
      <w:r w:rsidRPr="0000341E">
        <w:rPr>
          <w:rFonts w:ascii="Times New Roman" w:eastAsia="Arial Unicode MS" w:hAnsi="Times New Roman" w:cs="Times New Roman"/>
          <w:sz w:val="20"/>
          <w:szCs w:val="20"/>
          <w:lang w:eastAsia="ru-RU"/>
        </w:rPr>
        <w:t>.</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r w:rsidRPr="0000341E">
        <w:rPr>
          <w:rFonts w:ascii="Times New Roman" w:eastAsia="Arial Unicode MS" w:hAnsi="Times New Roman" w:cs="Times New Roman"/>
          <w:i/>
          <w:iCs/>
          <w:sz w:val="20"/>
          <w:szCs w:val="20"/>
          <w:lang w:eastAsia="ru-RU"/>
        </w:rPr>
        <w:t xml:space="preserve">Подробнее об этом см. в </w:t>
      </w:r>
      <w:hyperlink r:id="rId76" w:history="1">
        <w:r w:rsidRPr="0000341E">
          <w:rPr>
            <w:rFonts w:ascii="Times New Roman" w:eastAsia="Arial Unicode MS" w:hAnsi="Times New Roman" w:cs="Times New Roman"/>
            <w:i/>
            <w:iCs/>
            <w:color w:val="0000FF"/>
            <w:sz w:val="20"/>
            <w:szCs w:val="20"/>
            <w:lang w:eastAsia="ru-RU"/>
          </w:rPr>
          <w:t>разд. 3.5.6.7</w:t>
        </w:r>
      </w:hyperlink>
      <w:r w:rsidRPr="0000341E">
        <w:rPr>
          <w:rFonts w:ascii="Times New Roman" w:eastAsia="Arial Unicode MS" w:hAnsi="Times New Roman" w:cs="Times New Roman"/>
          <w:i/>
          <w:iCs/>
          <w:sz w:val="20"/>
          <w:szCs w:val="20"/>
          <w:lang w:eastAsia="ru-RU"/>
        </w:rPr>
        <w:t xml:space="preserve"> "Строка "Фактическая себестоимость приобретенных товаров для перепродажи" Практического пособия по годовой бухгалтерской отчетности - 2015.</w:t>
      </w: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13</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7. Оценочные обязательства</w:t>
      </w:r>
    </w:p>
    <w:tbl>
      <w:tblPr>
        <w:tblW w:w="9355" w:type="dxa"/>
        <w:tblInd w:w="2" w:type="dxa"/>
        <w:tblLayout w:type="fixed"/>
        <w:tblCellMar>
          <w:top w:w="102" w:type="dxa"/>
          <w:left w:w="62" w:type="dxa"/>
          <w:bottom w:w="102" w:type="dxa"/>
          <w:right w:w="62" w:type="dxa"/>
        </w:tblCellMar>
        <w:tblLook w:val="0000"/>
      </w:tblPr>
      <w:tblGrid>
        <w:gridCol w:w="2835"/>
        <w:gridCol w:w="709"/>
        <w:gridCol w:w="850"/>
        <w:gridCol w:w="1134"/>
        <w:gridCol w:w="1134"/>
        <w:gridCol w:w="709"/>
        <w:gridCol w:w="1134"/>
        <w:gridCol w:w="850"/>
      </w:tblGrid>
      <w:tr w:rsidR="007D16B1" w:rsidRPr="009A5DE8">
        <w:tc>
          <w:tcPr>
            <w:tcW w:w="2835"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709"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85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Остаток на начало года</w:t>
            </w:r>
          </w:p>
        </w:tc>
        <w:tc>
          <w:tcPr>
            <w:tcW w:w="2268"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Признано</w:t>
            </w:r>
          </w:p>
        </w:tc>
        <w:tc>
          <w:tcPr>
            <w:tcW w:w="709"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Погашено</w:t>
            </w:r>
          </w:p>
        </w:tc>
        <w:tc>
          <w:tcPr>
            <w:tcW w:w="1134"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Списано как избыточная сумма</w:t>
            </w:r>
          </w:p>
        </w:tc>
        <w:tc>
          <w:tcPr>
            <w:tcW w:w="850" w:type="dxa"/>
            <w:vMerge w:val="restart"/>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Остаток на конец периода</w:t>
            </w:r>
          </w:p>
        </w:tc>
      </w:tr>
      <w:tr w:rsidR="007D16B1" w:rsidRPr="009A5DE8">
        <w:tc>
          <w:tcPr>
            <w:tcW w:w="2835"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r w:rsidRPr="0000341E">
              <w:rPr>
                <w:rFonts w:ascii="Times New Roman" w:eastAsia="Arial Unicode MS" w:hAnsi="Times New Roman" w:cs="Times New Roman"/>
                <w:sz w:val="20"/>
                <w:szCs w:val="20"/>
                <w:lang w:eastAsia="ru-RU"/>
              </w:rPr>
              <w:t xml:space="preserve">Обязательство </w:t>
            </w:r>
            <w:hyperlink w:anchor="Par2026" w:history="1">
              <w:r w:rsidRPr="0000341E">
                <w:rPr>
                  <w:rFonts w:ascii="Times New Roman" w:eastAsia="Arial Unicode MS" w:hAnsi="Times New Roman" w:cs="Times New Roman"/>
                  <w:color w:val="0000FF"/>
                  <w:sz w:val="20"/>
                  <w:szCs w:val="20"/>
                  <w:lang w:eastAsia="ru-RU"/>
                </w:rPr>
                <w:t>&lt;*&gt;</w:t>
              </w:r>
            </w:hyperlink>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r w:rsidRPr="0000341E">
              <w:rPr>
                <w:rFonts w:ascii="Times New Roman" w:eastAsia="Arial Unicode MS" w:hAnsi="Times New Roman" w:cs="Times New Roman"/>
                <w:sz w:val="20"/>
                <w:szCs w:val="20"/>
                <w:lang w:eastAsia="ru-RU"/>
              </w:rPr>
              <w:t xml:space="preserve">Проценты </w:t>
            </w:r>
            <w:hyperlink w:anchor="Par2026" w:history="1">
              <w:r w:rsidRPr="0000341E">
                <w:rPr>
                  <w:rFonts w:ascii="Times New Roman" w:eastAsia="Arial Unicode MS" w:hAnsi="Times New Roman" w:cs="Times New Roman"/>
                  <w:color w:val="0000FF"/>
                  <w:sz w:val="20"/>
                  <w:szCs w:val="20"/>
                  <w:lang w:eastAsia="ru-RU"/>
                </w:rPr>
                <w:t>&lt;*&gt;</w:t>
              </w:r>
            </w:hyperlink>
          </w:p>
        </w:tc>
        <w:tc>
          <w:tcPr>
            <w:tcW w:w="709"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283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Оценочные обязательства - всего</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77" w:history="1">
              <w:r w:rsidRPr="0000341E">
                <w:rPr>
                  <w:rFonts w:ascii="Times New Roman" w:eastAsia="Arial Unicode MS" w:hAnsi="Times New Roman" w:cs="Times New Roman"/>
                  <w:color w:val="0000FF"/>
                  <w:sz w:val="20"/>
                  <w:szCs w:val="20"/>
                  <w:lang w:eastAsia="ru-RU"/>
                </w:rPr>
                <w:t>5700</w:t>
              </w:r>
            </w:hyperlink>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1200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2610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(1460)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2400</w:t>
            </w:r>
          </w:p>
        </w:tc>
      </w:tr>
      <w:tr w:rsidR="007D16B1" w:rsidRPr="009A5DE8">
        <w:tc>
          <w:tcPr>
            <w:tcW w:w="2835"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709"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0"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709"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134"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0"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rPr>
          <w:trHeight w:val="395"/>
        </w:trPr>
        <w:tc>
          <w:tcPr>
            <w:tcW w:w="2835"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 гарантийному обслуживанию</w:t>
            </w:r>
          </w:p>
        </w:tc>
        <w:tc>
          <w:tcPr>
            <w:tcW w:w="709"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5701</w:t>
            </w:r>
          </w:p>
        </w:tc>
        <w:tc>
          <w:tcPr>
            <w:tcW w:w="850"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900</w:t>
            </w: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1110</w:t>
            </w: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w:t>
            </w:r>
          </w:p>
        </w:tc>
        <w:tc>
          <w:tcPr>
            <w:tcW w:w="709"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(260)</w:t>
            </w:r>
          </w:p>
        </w:tc>
        <w:tc>
          <w:tcPr>
            <w:tcW w:w="1134"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0"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1800</w:t>
            </w:r>
          </w:p>
        </w:tc>
      </w:tr>
      <w:tr w:rsidR="007D16B1" w:rsidRPr="009A5DE8">
        <w:tc>
          <w:tcPr>
            <w:tcW w:w="283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 оплате отпусков и вознаграждений</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5702</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1500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(1200)</w:t>
            </w:r>
          </w:p>
        </w:tc>
        <w:tc>
          <w:tcPr>
            <w:tcW w:w="1134"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600</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cs="Times New Roman"/>
          <w:sz w:val="20"/>
          <w:szCs w:val="20"/>
          <w:lang w:eastAsia="ru-RU"/>
        </w:rPr>
      </w:pPr>
      <w:bookmarkStart w:id="9" w:name="Par2026"/>
      <w:bookmarkEnd w:id="9"/>
      <w:r w:rsidRPr="0000341E">
        <w:rPr>
          <w:rFonts w:ascii="Times New Roman" w:eastAsia="Arial Unicode MS" w:hAnsi="Times New Roman" w:cs="Times New Roman"/>
          <w:sz w:val="20"/>
          <w:szCs w:val="20"/>
          <w:lang w:eastAsia="ru-RU"/>
        </w:rPr>
        <w:t xml:space="preserve">&lt;*&gt; Данная графа отсутствует в </w:t>
      </w:r>
      <w:hyperlink r:id="rId78" w:history="1">
        <w:r w:rsidRPr="0000341E">
          <w:rPr>
            <w:rFonts w:ascii="Times New Roman" w:eastAsia="Arial Unicode MS" w:hAnsi="Times New Roman" w:cs="Times New Roman"/>
            <w:color w:val="0000FF"/>
            <w:sz w:val="20"/>
            <w:szCs w:val="20"/>
            <w:lang w:eastAsia="ru-RU"/>
          </w:rPr>
          <w:t>Примере</w:t>
        </w:r>
      </w:hyperlink>
      <w:r w:rsidRPr="0000341E">
        <w:rPr>
          <w:rFonts w:ascii="Times New Roman" w:eastAsia="Arial Unicode MS" w:hAnsi="Times New Roman" w:cs="Times New Roman"/>
          <w:sz w:val="20"/>
          <w:szCs w:val="20"/>
          <w:lang w:eastAsia="ru-RU"/>
        </w:rPr>
        <w:t xml:space="preserve"> оформления Пояснений к Бухгалтерскому балансу и Отчету о финансовых результатах и является дополнительно введенной графой.</w:t>
      </w:r>
    </w:p>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r w:rsidRPr="0000341E">
        <w:rPr>
          <w:rFonts w:ascii="Times New Roman" w:eastAsia="Arial Unicode MS" w:hAnsi="Times New Roman" w:cs="Times New Roman"/>
          <w:i/>
          <w:iCs/>
          <w:sz w:val="20"/>
          <w:szCs w:val="20"/>
          <w:lang w:eastAsia="ru-RU"/>
        </w:rPr>
        <w:t xml:space="preserve">Подробнее об этом см. в </w:t>
      </w:r>
      <w:hyperlink r:id="rId79" w:history="1">
        <w:r w:rsidRPr="0000341E">
          <w:rPr>
            <w:rFonts w:ascii="Times New Roman" w:eastAsia="Arial Unicode MS" w:hAnsi="Times New Roman" w:cs="Times New Roman"/>
            <w:i/>
            <w:iCs/>
            <w:color w:val="0000FF"/>
            <w:sz w:val="20"/>
            <w:szCs w:val="20"/>
            <w:lang w:eastAsia="ru-RU"/>
          </w:rPr>
          <w:t>разд. 3.5.7</w:t>
        </w:r>
      </w:hyperlink>
      <w:r w:rsidRPr="0000341E">
        <w:rPr>
          <w:rFonts w:ascii="Times New Roman" w:eastAsia="Arial Unicode MS" w:hAnsi="Times New Roman" w:cs="Times New Roman"/>
          <w:i/>
          <w:iCs/>
          <w:sz w:val="20"/>
          <w:szCs w:val="20"/>
          <w:lang w:eastAsia="ru-RU"/>
        </w:rPr>
        <w:t xml:space="preserve"> "Раздел "Оценочные обязательства" Практического пособия по годовой бухгалтерской отчетности - 2015.</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 Обеспечения обязательств</w:t>
      </w:r>
    </w:p>
    <w:tbl>
      <w:tblPr>
        <w:tblW w:w="9356" w:type="dxa"/>
        <w:tblInd w:w="2" w:type="dxa"/>
        <w:tblLayout w:type="fixed"/>
        <w:tblCellMar>
          <w:top w:w="102" w:type="dxa"/>
          <w:left w:w="62" w:type="dxa"/>
          <w:bottom w:w="102" w:type="dxa"/>
          <w:right w:w="62" w:type="dxa"/>
        </w:tblCellMar>
        <w:tblLook w:val="0000"/>
      </w:tblPr>
      <w:tblGrid>
        <w:gridCol w:w="3261"/>
        <w:gridCol w:w="851"/>
        <w:gridCol w:w="2125"/>
        <w:gridCol w:w="1418"/>
        <w:gridCol w:w="1701"/>
      </w:tblGrid>
      <w:tr w:rsidR="007D16B1" w:rsidRPr="009A5DE8">
        <w:tc>
          <w:tcPr>
            <w:tcW w:w="326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212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2015 г.</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2014 г.</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31 декабря 2013 г.</w:t>
            </w:r>
          </w:p>
        </w:tc>
      </w:tr>
      <w:tr w:rsidR="007D16B1" w:rsidRPr="009A5DE8">
        <w:tc>
          <w:tcPr>
            <w:tcW w:w="326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Полученные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80" w:history="1">
              <w:r w:rsidRPr="0000341E">
                <w:rPr>
                  <w:rFonts w:ascii="Times New Roman" w:eastAsia="Arial Unicode MS" w:hAnsi="Times New Roman" w:cs="Times New Roman"/>
                  <w:color w:val="0000FF"/>
                  <w:sz w:val="20"/>
                  <w:szCs w:val="20"/>
                  <w:lang w:eastAsia="ru-RU"/>
                </w:rPr>
                <w:t>5800</w:t>
              </w:r>
            </w:hyperlink>
          </w:p>
        </w:tc>
        <w:tc>
          <w:tcPr>
            <w:tcW w:w="212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4956</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5200</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1205</w:t>
            </w:r>
          </w:p>
        </w:tc>
      </w:tr>
      <w:tr w:rsidR="007D16B1" w:rsidRPr="009A5DE8">
        <w:tc>
          <w:tcPr>
            <w:tcW w:w="326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2125"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418"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326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банковская гарантия</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5801</w:t>
            </w:r>
          </w:p>
        </w:tc>
        <w:tc>
          <w:tcPr>
            <w:tcW w:w="2125"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418"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3000</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326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залог в силу закона</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5802</w:t>
            </w:r>
          </w:p>
        </w:tc>
        <w:tc>
          <w:tcPr>
            <w:tcW w:w="212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4956</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2200</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1205</w:t>
            </w:r>
          </w:p>
        </w:tc>
      </w:tr>
      <w:tr w:rsidR="007D16B1" w:rsidRPr="009A5DE8">
        <w:tc>
          <w:tcPr>
            <w:tcW w:w="326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Выданные - всего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81" w:history="1">
              <w:r w:rsidRPr="0000341E">
                <w:rPr>
                  <w:rFonts w:ascii="Times New Roman" w:eastAsia="Arial Unicode MS" w:hAnsi="Times New Roman" w:cs="Times New Roman"/>
                  <w:color w:val="0000FF"/>
                  <w:sz w:val="20"/>
                  <w:szCs w:val="20"/>
                  <w:lang w:eastAsia="ru-RU"/>
                </w:rPr>
                <w:t>5810</w:t>
              </w:r>
            </w:hyperlink>
          </w:p>
        </w:tc>
        <w:tc>
          <w:tcPr>
            <w:tcW w:w="212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8206</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6431</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8542</w:t>
            </w:r>
          </w:p>
        </w:tc>
      </w:tr>
      <w:tr w:rsidR="007D16B1" w:rsidRPr="009A5DE8">
        <w:tc>
          <w:tcPr>
            <w:tcW w:w="326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2125"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418"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326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залог в силу закона</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5811</w:t>
            </w:r>
          </w:p>
        </w:tc>
        <w:tc>
          <w:tcPr>
            <w:tcW w:w="2125"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1196</w:t>
            </w:r>
          </w:p>
        </w:tc>
        <w:tc>
          <w:tcPr>
            <w:tcW w:w="1418"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2475</w:t>
            </w:r>
          </w:p>
        </w:tc>
        <w:tc>
          <w:tcPr>
            <w:tcW w:w="170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3762</w:t>
            </w:r>
          </w:p>
        </w:tc>
      </w:tr>
      <w:tr w:rsidR="007D16B1" w:rsidRPr="009A5DE8">
        <w:tc>
          <w:tcPr>
            <w:tcW w:w="326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залог по договору</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5812</w:t>
            </w:r>
          </w:p>
        </w:tc>
        <w:tc>
          <w:tcPr>
            <w:tcW w:w="212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2010</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3956</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4780</w:t>
            </w:r>
          </w:p>
        </w:tc>
      </w:tr>
      <w:tr w:rsidR="007D16B1" w:rsidRPr="009A5DE8">
        <w:tc>
          <w:tcPr>
            <w:tcW w:w="326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поручительство</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5813</w:t>
            </w:r>
          </w:p>
        </w:tc>
        <w:tc>
          <w:tcPr>
            <w:tcW w:w="2125"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5000</w:t>
            </w:r>
          </w:p>
        </w:tc>
        <w:tc>
          <w:tcPr>
            <w:tcW w:w="1418"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0710005 с. 14</w:t>
      </w:r>
    </w:p>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9. Государственная помощь</w:t>
      </w:r>
    </w:p>
    <w:tbl>
      <w:tblPr>
        <w:tblW w:w="9215" w:type="dxa"/>
        <w:tblInd w:w="2" w:type="dxa"/>
        <w:tblLayout w:type="fixed"/>
        <w:tblCellMar>
          <w:top w:w="102" w:type="dxa"/>
          <w:left w:w="62" w:type="dxa"/>
          <w:bottom w:w="102" w:type="dxa"/>
          <w:right w:w="62" w:type="dxa"/>
        </w:tblCellMar>
        <w:tblLook w:val="0000"/>
      </w:tblPr>
      <w:tblGrid>
        <w:gridCol w:w="4253"/>
        <w:gridCol w:w="709"/>
        <w:gridCol w:w="850"/>
        <w:gridCol w:w="851"/>
        <w:gridCol w:w="850"/>
        <w:gridCol w:w="851"/>
        <w:gridCol w:w="851"/>
      </w:tblGrid>
      <w:tr w:rsidR="007D16B1" w:rsidRPr="009A5DE8">
        <w:tc>
          <w:tcPr>
            <w:tcW w:w="496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Наименование показателя</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Код</w:t>
            </w:r>
          </w:p>
        </w:tc>
        <w:tc>
          <w:tcPr>
            <w:tcW w:w="1701"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2015 г.</w:t>
            </w:r>
          </w:p>
        </w:tc>
        <w:tc>
          <w:tcPr>
            <w:tcW w:w="170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За 2014 г.</w:t>
            </w:r>
          </w:p>
        </w:tc>
      </w:tr>
      <w:tr w:rsidR="007D16B1" w:rsidRPr="009A5DE8">
        <w:tc>
          <w:tcPr>
            <w:tcW w:w="496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Получено бюджетных средств - всего</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82" w:history="1">
              <w:r w:rsidRPr="0000341E">
                <w:rPr>
                  <w:rFonts w:ascii="Times New Roman" w:eastAsia="Arial Unicode MS" w:hAnsi="Times New Roman" w:cs="Times New Roman"/>
                  <w:color w:val="0000FF"/>
                  <w:sz w:val="20"/>
                  <w:szCs w:val="20"/>
                  <w:lang w:eastAsia="ru-RU"/>
                </w:rPr>
                <w:t>5900</w:t>
              </w:r>
            </w:hyperlink>
          </w:p>
        </w:tc>
        <w:tc>
          <w:tcPr>
            <w:tcW w:w="1701"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4000</w:t>
            </w:r>
          </w:p>
        </w:tc>
        <w:tc>
          <w:tcPr>
            <w:tcW w:w="170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4000</w:t>
            </w:r>
          </w:p>
        </w:tc>
      </w:tr>
      <w:tr w:rsidR="007D16B1" w:rsidRPr="009A5DE8">
        <w:tc>
          <w:tcPr>
            <w:tcW w:w="4962" w:type="dxa"/>
            <w:gridSpan w:val="2"/>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0"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1" w:type="dxa"/>
            <w:gridSpan w:val="2"/>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1702" w:type="dxa"/>
            <w:gridSpan w:val="2"/>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4962" w:type="dxa"/>
            <w:gridSpan w:val="2"/>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текущие расходы</w:t>
            </w:r>
          </w:p>
        </w:tc>
        <w:tc>
          <w:tcPr>
            <w:tcW w:w="850"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83" w:history="1">
              <w:r w:rsidRPr="0000341E">
                <w:rPr>
                  <w:rFonts w:ascii="Times New Roman" w:eastAsia="Arial Unicode MS" w:hAnsi="Times New Roman" w:cs="Times New Roman"/>
                  <w:color w:val="0000FF"/>
                  <w:sz w:val="20"/>
                  <w:szCs w:val="20"/>
                  <w:lang w:eastAsia="ru-RU"/>
                </w:rPr>
                <w:t>5901</w:t>
              </w:r>
            </w:hyperlink>
          </w:p>
        </w:tc>
        <w:tc>
          <w:tcPr>
            <w:tcW w:w="1701" w:type="dxa"/>
            <w:gridSpan w:val="2"/>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4000</w:t>
            </w:r>
          </w:p>
        </w:tc>
        <w:tc>
          <w:tcPr>
            <w:tcW w:w="1702" w:type="dxa"/>
            <w:gridSpan w:val="2"/>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4000</w:t>
            </w:r>
          </w:p>
        </w:tc>
      </w:tr>
      <w:tr w:rsidR="007D16B1" w:rsidRPr="009A5DE8">
        <w:tc>
          <w:tcPr>
            <w:tcW w:w="496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284"/>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вложения во внеоборотные активы</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84" w:history="1">
              <w:r w:rsidRPr="0000341E">
                <w:rPr>
                  <w:rFonts w:ascii="Times New Roman" w:eastAsia="Arial Unicode MS" w:hAnsi="Times New Roman" w:cs="Times New Roman"/>
                  <w:color w:val="0000FF"/>
                  <w:sz w:val="20"/>
                  <w:szCs w:val="20"/>
                  <w:lang w:eastAsia="ru-RU"/>
                </w:rPr>
                <w:t>5905</w:t>
              </w:r>
            </w:hyperlink>
          </w:p>
        </w:tc>
        <w:tc>
          <w:tcPr>
            <w:tcW w:w="1701"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1702" w:type="dxa"/>
            <w:gridSpan w:val="2"/>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r>
      <w:tr w:rsidR="007D16B1" w:rsidRPr="009A5DE8">
        <w:tc>
          <w:tcPr>
            <w:tcW w:w="4962" w:type="dxa"/>
            <w:gridSpan w:val="2"/>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начало года</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Получено за год</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Возвращено за год</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конец года</w:t>
            </w:r>
          </w:p>
        </w:tc>
      </w:tr>
      <w:tr w:rsidR="007D16B1" w:rsidRPr="009A5DE8">
        <w:tc>
          <w:tcPr>
            <w:tcW w:w="4253" w:type="dxa"/>
            <w:vMerge w:val="restart"/>
            <w:tcBorders>
              <w:left w:val="single" w:sz="4" w:space="0" w:color="auto"/>
            </w:tcBorders>
          </w:tcPr>
          <w:p w:rsidR="007D16B1" w:rsidRPr="0000341E" w:rsidRDefault="007D16B1" w:rsidP="0000341E">
            <w:pPr>
              <w:autoSpaceDE w:val="0"/>
              <w:autoSpaceDN w:val="0"/>
              <w:adjustRightInd w:val="0"/>
              <w:spacing w:after="0" w:line="240" w:lineRule="auto"/>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Бюджетные кредиты - всего</w:t>
            </w:r>
          </w:p>
        </w:tc>
        <w:tc>
          <w:tcPr>
            <w:tcW w:w="709" w:type="dxa"/>
            <w:tcBorders>
              <w:right w:val="single" w:sz="4" w:space="0" w:color="auto"/>
            </w:tcBorders>
          </w:tcPr>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2015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85" w:history="1">
              <w:r w:rsidRPr="0000341E">
                <w:rPr>
                  <w:rFonts w:ascii="Times New Roman" w:eastAsia="Arial Unicode MS" w:hAnsi="Times New Roman" w:cs="Times New Roman"/>
                  <w:color w:val="0000FF"/>
                  <w:sz w:val="20"/>
                  <w:szCs w:val="20"/>
                  <w:lang w:eastAsia="ru-RU"/>
                </w:rPr>
                <w:t>5910</w:t>
              </w:r>
            </w:hyperlink>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2000</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3000</w:t>
            </w:r>
          </w:p>
        </w:tc>
      </w:tr>
      <w:tr w:rsidR="007D16B1" w:rsidRPr="009A5DE8">
        <w:tc>
          <w:tcPr>
            <w:tcW w:w="4253" w:type="dxa"/>
            <w:vMerge/>
            <w:tcBorders>
              <w:lef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709" w:type="dxa"/>
            <w:tcBorders>
              <w:right w:val="single" w:sz="4" w:space="0" w:color="auto"/>
            </w:tcBorders>
          </w:tcPr>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2014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hyperlink r:id="rId86" w:history="1">
              <w:r w:rsidRPr="0000341E">
                <w:rPr>
                  <w:rFonts w:ascii="Times New Roman" w:eastAsia="Arial Unicode MS" w:hAnsi="Times New Roman" w:cs="Times New Roman"/>
                  <w:color w:val="0000FF"/>
                  <w:sz w:val="20"/>
                  <w:szCs w:val="20"/>
                  <w:lang w:eastAsia="ru-RU"/>
                </w:rPr>
                <w:t>5920</w:t>
              </w:r>
            </w:hyperlink>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2000</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2000</w:t>
            </w:r>
          </w:p>
        </w:tc>
      </w:tr>
      <w:tr w:rsidR="007D16B1" w:rsidRPr="009A5DE8">
        <w:tc>
          <w:tcPr>
            <w:tcW w:w="4962" w:type="dxa"/>
            <w:gridSpan w:val="2"/>
            <w:tcBorders>
              <w:left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567"/>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в том числе:</w:t>
            </w:r>
          </w:p>
        </w:tc>
        <w:tc>
          <w:tcPr>
            <w:tcW w:w="850"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0"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1" w:type="dxa"/>
            <w:tcBorders>
              <w:top w:val="single" w:sz="4" w:space="0" w:color="auto"/>
              <w:left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r w:rsidR="007D16B1" w:rsidRPr="009A5DE8">
        <w:tc>
          <w:tcPr>
            <w:tcW w:w="4253" w:type="dxa"/>
            <w:vMerge w:val="restart"/>
            <w:tcBorders>
              <w:left w:val="single" w:sz="4" w:space="0" w:color="auto"/>
            </w:tcBorders>
          </w:tcPr>
          <w:p w:rsidR="007D16B1" w:rsidRPr="0000341E" w:rsidRDefault="007D16B1" w:rsidP="0000341E">
            <w:pPr>
              <w:autoSpaceDE w:val="0"/>
              <w:autoSpaceDN w:val="0"/>
              <w:adjustRightInd w:val="0"/>
              <w:spacing w:after="0" w:line="240" w:lineRule="auto"/>
              <w:ind w:left="567"/>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на реконструкцию очистных сооружений</w:t>
            </w:r>
          </w:p>
        </w:tc>
        <w:tc>
          <w:tcPr>
            <w:tcW w:w="709" w:type="dxa"/>
            <w:tcBorders>
              <w:right w:val="single" w:sz="4" w:space="0" w:color="auto"/>
            </w:tcBorders>
          </w:tcPr>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2015 г.</w:t>
            </w:r>
          </w:p>
        </w:tc>
        <w:tc>
          <w:tcPr>
            <w:tcW w:w="850"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5911</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2000</w:t>
            </w:r>
          </w:p>
        </w:tc>
        <w:tc>
          <w:tcPr>
            <w:tcW w:w="850"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1000</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3000</w:t>
            </w:r>
          </w:p>
        </w:tc>
      </w:tr>
      <w:tr w:rsidR="007D16B1" w:rsidRPr="009A5DE8">
        <w:tc>
          <w:tcPr>
            <w:tcW w:w="4253" w:type="dxa"/>
            <w:vMerge/>
            <w:tcBorders>
              <w:left w:val="single" w:sz="4" w:space="0" w:color="auto"/>
            </w:tcBorders>
          </w:tcPr>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tc>
        <w:tc>
          <w:tcPr>
            <w:tcW w:w="709" w:type="dxa"/>
            <w:tcBorders>
              <w:right w:val="single" w:sz="4" w:space="0" w:color="auto"/>
            </w:tcBorders>
          </w:tcPr>
          <w:p w:rsidR="007D16B1" w:rsidRPr="0000341E" w:rsidRDefault="007D16B1" w:rsidP="0000341E">
            <w:pPr>
              <w:autoSpaceDE w:val="0"/>
              <w:autoSpaceDN w:val="0"/>
              <w:adjustRightInd w:val="0"/>
              <w:spacing w:after="0" w:line="240" w:lineRule="auto"/>
              <w:jc w:val="right"/>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2014 г.</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5921</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2000</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w:t>
            </w: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2000</w:t>
            </w:r>
          </w:p>
        </w:tc>
      </w:tr>
      <w:tr w:rsidR="007D16B1" w:rsidRPr="009A5DE8">
        <w:tc>
          <w:tcPr>
            <w:tcW w:w="4962" w:type="dxa"/>
            <w:gridSpan w:val="2"/>
            <w:tcBorders>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ind w:left="567"/>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и т.д.</w:t>
            </w: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7D16B1" w:rsidRPr="0000341E" w:rsidRDefault="007D16B1" w:rsidP="0000341E">
            <w:pPr>
              <w:autoSpaceDE w:val="0"/>
              <w:autoSpaceDN w:val="0"/>
              <w:adjustRightInd w:val="0"/>
              <w:spacing w:after="0" w:line="240" w:lineRule="auto"/>
              <w:jc w:val="center"/>
              <w:rPr>
                <w:rFonts w:ascii="Times New Roman" w:eastAsia="Arial Unicode MS" w:hAnsi="Times New Roman"/>
                <w:sz w:val="20"/>
                <w:szCs w:val="20"/>
                <w:lang w:eastAsia="ru-RU"/>
              </w:rPr>
            </w:pPr>
          </w:p>
        </w:tc>
      </w:tr>
    </w:tbl>
    <w:p w:rsidR="007D16B1" w:rsidRPr="0000341E" w:rsidRDefault="007D16B1" w:rsidP="0000341E">
      <w:pPr>
        <w:autoSpaceDE w:val="0"/>
        <w:autoSpaceDN w:val="0"/>
        <w:adjustRightInd w:val="0"/>
        <w:spacing w:after="0" w:line="240" w:lineRule="auto"/>
        <w:ind w:firstLine="540"/>
        <w:jc w:val="both"/>
        <w:rPr>
          <w:rFonts w:ascii="Times New Roman" w:eastAsia="Arial Unicode MS" w:hAnsi="Times New Roman"/>
          <w:sz w:val="20"/>
          <w:szCs w:val="20"/>
          <w:lang w:eastAsia="ru-RU"/>
        </w:rPr>
      </w:pPr>
    </w:p>
    <w:p w:rsidR="007D16B1" w:rsidRPr="0000341E" w:rsidRDefault="007D16B1" w:rsidP="0000341E">
      <w:pPr>
        <w:autoSpaceDE w:val="0"/>
        <w:autoSpaceDN w:val="0"/>
        <w:adjustRightInd w:val="0"/>
        <w:spacing w:after="0" w:line="240" w:lineRule="auto"/>
        <w:jc w:val="both"/>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 xml:space="preserve">                                                  </w:t>
      </w:r>
    </w:p>
    <w:p w:rsidR="007D16B1" w:rsidRPr="0000341E" w:rsidRDefault="007D16B1" w:rsidP="0000341E">
      <w:pPr>
        <w:autoSpaceDE w:val="0"/>
        <w:autoSpaceDN w:val="0"/>
        <w:adjustRightInd w:val="0"/>
        <w:spacing w:after="0" w:line="240" w:lineRule="auto"/>
        <w:jc w:val="both"/>
        <w:rPr>
          <w:rFonts w:ascii="Times New Roman" w:eastAsia="Arial Unicode MS" w:hAnsi="Times New Roman"/>
          <w:sz w:val="20"/>
          <w:szCs w:val="20"/>
          <w:lang w:eastAsia="ru-RU"/>
        </w:rPr>
      </w:pPr>
      <w:r w:rsidRPr="0000341E">
        <w:rPr>
          <w:rFonts w:ascii="Times New Roman" w:eastAsia="Arial Unicode MS" w:hAnsi="Times New Roman" w:cs="Times New Roman"/>
          <w:sz w:val="20"/>
          <w:szCs w:val="20"/>
          <w:lang w:eastAsia="ru-RU"/>
        </w:rPr>
        <w:t xml:space="preserve">Руководитель _________            </w:t>
      </w:r>
      <w:r w:rsidRPr="0000341E">
        <w:rPr>
          <w:rFonts w:ascii="Times New Roman" w:eastAsia="Arial Unicode MS" w:hAnsi="Times New Roman" w:cs="Times New Roman"/>
          <w:sz w:val="20"/>
          <w:szCs w:val="20"/>
          <w:u w:val="single"/>
          <w:lang w:eastAsia="ru-RU"/>
        </w:rPr>
        <w:t>И.И. Иванов_________</w:t>
      </w:r>
    </w:p>
    <w:p w:rsidR="007D16B1" w:rsidRPr="0000341E" w:rsidRDefault="007D16B1" w:rsidP="0000341E">
      <w:pPr>
        <w:autoSpaceDE w:val="0"/>
        <w:autoSpaceDN w:val="0"/>
        <w:adjustRightInd w:val="0"/>
        <w:spacing w:after="0" w:line="240" w:lineRule="auto"/>
        <w:jc w:val="both"/>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 xml:space="preserve">                         (подпись)           (расшифровка подписи)</w:t>
      </w:r>
    </w:p>
    <w:p w:rsidR="007D16B1" w:rsidRPr="0000341E" w:rsidRDefault="007D16B1" w:rsidP="0000341E">
      <w:pPr>
        <w:autoSpaceDE w:val="0"/>
        <w:autoSpaceDN w:val="0"/>
        <w:adjustRightInd w:val="0"/>
        <w:spacing w:after="0" w:line="240" w:lineRule="auto"/>
        <w:jc w:val="both"/>
        <w:rPr>
          <w:rFonts w:ascii="Times New Roman" w:eastAsia="Arial Unicode MS" w:hAnsi="Times New Roman" w:cs="Times New Roman"/>
          <w:sz w:val="20"/>
          <w:szCs w:val="20"/>
          <w:lang w:eastAsia="ru-RU"/>
        </w:rPr>
      </w:pPr>
    </w:p>
    <w:p w:rsidR="007D16B1" w:rsidRPr="0000341E" w:rsidRDefault="007D16B1" w:rsidP="0000341E">
      <w:pPr>
        <w:autoSpaceDE w:val="0"/>
        <w:autoSpaceDN w:val="0"/>
        <w:adjustRightInd w:val="0"/>
        <w:spacing w:after="0" w:line="240" w:lineRule="auto"/>
        <w:jc w:val="both"/>
        <w:rPr>
          <w:rFonts w:ascii="Times New Roman" w:eastAsia="Arial Unicode MS" w:hAnsi="Times New Roman" w:cs="Times New Roman"/>
          <w:sz w:val="20"/>
          <w:szCs w:val="20"/>
          <w:lang w:eastAsia="ru-RU"/>
        </w:rPr>
      </w:pPr>
      <w:r w:rsidRPr="0000341E">
        <w:rPr>
          <w:rFonts w:ascii="Times New Roman" w:eastAsia="Arial Unicode MS" w:hAnsi="Times New Roman" w:cs="Times New Roman"/>
          <w:sz w:val="20"/>
          <w:szCs w:val="20"/>
          <w:lang w:eastAsia="ru-RU"/>
        </w:rPr>
        <w:t>"__" ________ 20__ г.</w:t>
      </w:r>
    </w:p>
    <w:p w:rsidR="007D16B1" w:rsidRPr="0000341E" w:rsidRDefault="007D16B1" w:rsidP="0000341E">
      <w:pPr>
        <w:autoSpaceDE w:val="0"/>
        <w:autoSpaceDN w:val="0"/>
        <w:adjustRightInd w:val="0"/>
        <w:spacing w:after="0" w:line="240" w:lineRule="auto"/>
        <w:jc w:val="both"/>
        <w:rPr>
          <w:rFonts w:ascii="Times New Roman" w:eastAsia="Arial Unicode MS" w:hAnsi="Times New Roman" w:cs="Times New Roman"/>
          <w:sz w:val="20"/>
          <w:szCs w:val="20"/>
          <w:lang w:eastAsia="ru-RU"/>
        </w:rPr>
      </w:pPr>
    </w:p>
    <w:p w:rsidR="007D16B1" w:rsidRDefault="007D16B1" w:rsidP="0069290B">
      <w:pPr>
        <w:jc w:val="both"/>
        <w:rPr>
          <w:rFonts w:ascii="Times New Roman" w:hAnsi="Times New Roman" w:cs="Times New Roman"/>
          <w:b/>
          <w:bCs/>
          <w:sz w:val="28"/>
          <w:szCs w:val="28"/>
        </w:rPr>
      </w:pPr>
    </w:p>
    <w:p w:rsidR="007D16B1" w:rsidRDefault="007D16B1" w:rsidP="0069290B">
      <w:pPr>
        <w:jc w:val="both"/>
        <w:rPr>
          <w:rFonts w:ascii="Times New Roman" w:hAnsi="Times New Roman" w:cs="Times New Roman"/>
          <w:b/>
          <w:bCs/>
          <w:sz w:val="28"/>
          <w:szCs w:val="28"/>
        </w:rPr>
      </w:pPr>
    </w:p>
    <w:p w:rsidR="007D16B1" w:rsidRDefault="007D16B1" w:rsidP="0069290B">
      <w:pPr>
        <w:jc w:val="both"/>
        <w:rPr>
          <w:rFonts w:ascii="Times New Roman" w:hAnsi="Times New Roman" w:cs="Times New Roman"/>
          <w:b/>
          <w:bCs/>
          <w:sz w:val="28"/>
          <w:szCs w:val="28"/>
        </w:rPr>
      </w:pPr>
    </w:p>
    <w:p w:rsidR="007D16B1" w:rsidRDefault="007D16B1" w:rsidP="0069290B">
      <w:pPr>
        <w:jc w:val="both"/>
        <w:rPr>
          <w:rFonts w:ascii="Times New Roman" w:hAnsi="Times New Roman" w:cs="Times New Roman"/>
          <w:b/>
          <w:bCs/>
          <w:sz w:val="28"/>
          <w:szCs w:val="28"/>
        </w:rPr>
      </w:pPr>
    </w:p>
    <w:p w:rsidR="007D16B1" w:rsidRDefault="007D16B1" w:rsidP="0069290B">
      <w:pPr>
        <w:jc w:val="both"/>
        <w:rPr>
          <w:rFonts w:ascii="Times New Roman" w:hAnsi="Times New Roman" w:cs="Times New Roman"/>
          <w:b/>
          <w:bCs/>
          <w:sz w:val="28"/>
          <w:szCs w:val="28"/>
        </w:rPr>
      </w:pPr>
    </w:p>
    <w:p w:rsidR="007D16B1" w:rsidRPr="0069290B" w:rsidRDefault="007D16B1" w:rsidP="0069290B">
      <w:pPr>
        <w:jc w:val="both"/>
        <w:rPr>
          <w:rFonts w:ascii="Times New Roman" w:hAnsi="Times New Roman" w:cs="Times New Roman"/>
          <w:sz w:val="28"/>
          <w:szCs w:val="28"/>
        </w:rPr>
      </w:pPr>
    </w:p>
    <w:sectPr w:rsidR="007D16B1" w:rsidRPr="0069290B" w:rsidSect="003F78A6">
      <w:footerReference w:type="default" r:id="rId8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6B1" w:rsidRDefault="007D16B1" w:rsidP="003F78A6">
      <w:pPr>
        <w:spacing w:after="0" w:line="240" w:lineRule="auto"/>
      </w:pPr>
      <w:r>
        <w:separator/>
      </w:r>
    </w:p>
  </w:endnote>
  <w:endnote w:type="continuationSeparator" w:id="0">
    <w:p w:rsidR="007D16B1" w:rsidRDefault="007D16B1" w:rsidP="003F78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6B1" w:rsidRDefault="007D16B1">
    <w:pPr>
      <w:pStyle w:val="Footer"/>
      <w:jc w:val="center"/>
      <w:rPr>
        <w:rFonts w:cs="Times New Roman"/>
      </w:rPr>
    </w:pPr>
    <w:fldSimple w:instr=" PAGE   \* MERGEFORMAT ">
      <w:r>
        <w:rPr>
          <w:noProof/>
        </w:rPr>
        <w:t>38</w:t>
      </w:r>
    </w:fldSimple>
  </w:p>
  <w:p w:rsidR="007D16B1" w:rsidRDefault="007D16B1" w:rsidP="003F78A6">
    <w:pPr>
      <w:pStyle w:val="Footer"/>
      <w:jc w:val="cen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6B1" w:rsidRDefault="007D16B1" w:rsidP="003F78A6">
      <w:pPr>
        <w:spacing w:after="0" w:line="240" w:lineRule="auto"/>
      </w:pPr>
      <w:r>
        <w:separator/>
      </w:r>
    </w:p>
  </w:footnote>
  <w:footnote w:type="continuationSeparator" w:id="0">
    <w:p w:rsidR="007D16B1" w:rsidRDefault="007D16B1" w:rsidP="003F78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71D96"/>
    <w:multiLevelType w:val="hybridMultilevel"/>
    <w:tmpl w:val="8D1C1766"/>
    <w:lvl w:ilvl="0" w:tplc="85C0B9AC">
      <w:start w:val="1"/>
      <w:numFmt w:val="bullet"/>
      <w:lvlText w:val=""/>
      <w:lvlJc w:val="left"/>
      <w:pPr>
        <w:ind w:left="800" w:hanging="360"/>
      </w:pPr>
      <w:rPr>
        <w:rFonts w:ascii="Symbol" w:hAnsi="Symbol" w:cs="Symbol" w:hint="default"/>
      </w:rPr>
    </w:lvl>
    <w:lvl w:ilvl="1" w:tplc="04190003">
      <w:start w:val="1"/>
      <w:numFmt w:val="bullet"/>
      <w:lvlText w:val="o"/>
      <w:lvlJc w:val="left"/>
      <w:pPr>
        <w:ind w:left="1520" w:hanging="360"/>
      </w:pPr>
      <w:rPr>
        <w:rFonts w:ascii="Courier New" w:hAnsi="Courier New" w:cs="Courier New" w:hint="default"/>
      </w:rPr>
    </w:lvl>
    <w:lvl w:ilvl="2" w:tplc="04190005">
      <w:start w:val="1"/>
      <w:numFmt w:val="bullet"/>
      <w:lvlText w:val=""/>
      <w:lvlJc w:val="left"/>
      <w:pPr>
        <w:ind w:left="2240" w:hanging="360"/>
      </w:pPr>
      <w:rPr>
        <w:rFonts w:ascii="Wingdings" w:hAnsi="Wingdings" w:cs="Wingdings" w:hint="default"/>
      </w:rPr>
    </w:lvl>
    <w:lvl w:ilvl="3" w:tplc="04190001">
      <w:start w:val="1"/>
      <w:numFmt w:val="bullet"/>
      <w:lvlText w:val=""/>
      <w:lvlJc w:val="left"/>
      <w:pPr>
        <w:ind w:left="2960" w:hanging="360"/>
      </w:pPr>
      <w:rPr>
        <w:rFonts w:ascii="Symbol" w:hAnsi="Symbol" w:cs="Symbol" w:hint="default"/>
      </w:rPr>
    </w:lvl>
    <w:lvl w:ilvl="4" w:tplc="04190003">
      <w:start w:val="1"/>
      <w:numFmt w:val="bullet"/>
      <w:lvlText w:val="o"/>
      <w:lvlJc w:val="left"/>
      <w:pPr>
        <w:ind w:left="3680" w:hanging="360"/>
      </w:pPr>
      <w:rPr>
        <w:rFonts w:ascii="Courier New" w:hAnsi="Courier New" w:cs="Courier New" w:hint="default"/>
      </w:rPr>
    </w:lvl>
    <w:lvl w:ilvl="5" w:tplc="04190005">
      <w:start w:val="1"/>
      <w:numFmt w:val="bullet"/>
      <w:lvlText w:val=""/>
      <w:lvlJc w:val="left"/>
      <w:pPr>
        <w:ind w:left="4400" w:hanging="360"/>
      </w:pPr>
      <w:rPr>
        <w:rFonts w:ascii="Wingdings" w:hAnsi="Wingdings" w:cs="Wingdings" w:hint="default"/>
      </w:rPr>
    </w:lvl>
    <w:lvl w:ilvl="6" w:tplc="04190001">
      <w:start w:val="1"/>
      <w:numFmt w:val="bullet"/>
      <w:lvlText w:val=""/>
      <w:lvlJc w:val="left"/>
      <w:pPr>
        <w:ind w:left="5120" w:hanging="360"/>
      </w:pPr>
      <w:rPr>
        <w:rFonts w:ascii="Symbol" w:hAnsi="Symbol" w:cs="Symbol" w:hint="default"/>
      </w:rPr>
    </w:lvl>
    <w:lvl w:ilvl="7" w:tplc="04190003">
      <w:start w:val="1"/>
      <w:numFmt w:val="bullet"/>
      <w:lvlText w:val="o"/>
      <w:lvlJc w:val="left"/>
      <w:pPr>
        <w:ind w:left="5840" w:hanging="360"/>
      </w:pPr>
      <w:rPr>
        <w:rFonts w:ascii="Courier New" w:hAnsi="Courier New" w:cs="Courier New" w:hint="default"/>
      </w:rPr>
    </w:lvl>
    <w:lvl w:ilvl="8" w:tplc="04190005">
      <w:start w:val="1"/>
      <w:numFmt w:val="bullet"/>
      <w:lvlText w:val=""/>
      <w:lvlJc w:val="left"/>
      <w:pPr>
        <w:ind w:left="6560" w:hanging="360"/>
      </w:pPr>
      <w:rPr>
        <w:rFonts w:ascii="Wingdings" w:hAnsi="Wingdings" w:cs="Wingdings" w:hint="default"/>
      </w:rPr>
    </w:lvl>
  </w:abstractNum>
  <w:abstractNum w:abstractNumId="1">
    <w:nsid w:val="74ED6AE1"/>
    <w:multiLevelType w:val="multilevel"/>
    <w:tmpl w:val="359AD700"/>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A23675A"/>
    <w:multiLevelType w:val="hybridMultilevel"/>
    <w:tmpl w:val="83609580"/>
    <w:lvl w:ilvl="0" w:tplc="85C0B9A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5392"/>
    <w:rsid w:val="0000341E"/>
    <w:rsid w:val="00010D58"/>
    <w:rsid w:val="00025392"/>
    <w:rsid w:val="00026D89"/>
    <w:rsid w:val="0006323A"/>
    <w:rsid w:val="000E6E01"/>
    <w:rsid w:val="00132524"/>
    <w:rsid w:val="00157E51"/>
    <w:rsid w:val="00166FAF"/>
    <w:rsid w:val="00172B4C"/>
    <w:rsid w:val="001810AD"/>
    <w:rsid w:val="0018421C"/>
    <w:rsid w:val="001C115D"/>
    <w:rsid w:val="0022529A"/>
    <w:rsid w:val="00261636"/>
    <w:rsid w:val="002A3196"/>
    <w:rsid w:val="00310F0B"/>
    <w:rsid w:val="003229FE"/>
    <w:rsid w:val="003A1196"/>
    <w:rsid w:val="003F1C93"/>
    <w:rsid w:val="003F78A6"/>
    <w:rsid w:val="004079A7"/>
    <w:rsid w:val="00457B26"/>
    <w:rsid w:val="00497E07"/>
    <w:rsid w:val="004B297B"/>
    <w:rsid w:val="004D62D6"/>
    <w:rsid w:val="005100D0"/>
    <w:rsid w:val="0052387A"/>
    <w:rsid w:val="0057294A"/>
    <w:rsid w:val="0058007A"/>
    <w:rsid w:val="005F076C"/>
    <w:rsid w:val="00616D4A"/>
    <w:rsid w:val="00657599"/>
    <w:rsid w:val="0069290B"/>
    <w:rsid w:val="006F5E82"/>
    <w:rsid w:val="007B0FDA"/>
    <w:rsid w:val="007D16B1"/>
    <w:rsid w:val="007E1C9C"/>
    <w:rsid w:val="00800DCD"/>
    <w:rsid w:val="008245F1"/>
    <w:rsid w:val="00831ADF"/>
    <w:rsid w:val="00876E22"/>
    <w:rsid w:val="008E135D"/>
    <w:rsid w:val="008F607F"/>
    <w:rsid w:val="00924AB9"/>
    <w:rsid w:val="00953A15"/>
    <w:rsid w:val="009642CC"/>
    <w:rsid w:val="00995735"/>
    <w:rsid w:val="009A593B"/>
    <w:rsid w:val="009A5DE8"/>
    <w:rsid w:val="009F3723"/>
    <w:rsid w:val="009F39D7"/>
    <w:rsid w:val="00A9018A"/>
    <w:rsid w:val="00A940AC"/>
    <w:rsid w:val="00A95E7C"/>
    <w:rsid w:val="00AD1686"/>
    <w:rsid w:val="00AF0234"/>
    <w:rsid w:val="00B80E19"/>
    <w:rsid w:val="00B92F49"/>
    <w:rsid w:val="00C06C1D"/>
    <w:rsid w:val="00C66E8F"/>
    <w:rsid w:val="00C91529"/>
    <w:rsid w:val="00CF0FC9"/>
    <w:rsid w:val="00D30D2D"/>
    <w:rsid w:val="00D3207B"/>
    <w:rsid w:val="00D66B75"/>
    <w:rsid w:val="00DF0CFA"/>
    <w:rsid w:val="00E13385"/>
    <w:rsid w:val="00E25CFB"/>
    <w:rsid w:val="00E327C3"/>
    <w:rsid w:val="00E50D2E"/>
    <w:rsid w:val="00E74F47"/>
    <w:rsid w:val="00EA1F9E"/>
    <w:rsid w:val="00EC782F"/>
    <w:rsid w:val="00ED3AEF"/>
    <w:rsid w:val="00F6291B"/>
    <w:rsid w:val="00F77346"/>
    <w:rsid w:val="00F93F00"/>
    <w:rsid w:val="00FF43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5CFB"/>
    <w:pPr>
      <w:spacing w:after="160" w:line="259" w:lineRule="auto"/>
    </w:pPr>
    <w:rPr>
      <w:rFonts w:cs="Calibri"/>
      <w:lang w:eastAsia="en-US"/>
    </w:rPr>
  </w:style>
  <w:style w:type="paragraph" w:styleId="Heading2">
    <w:name w:val="heading 2"/>
    <w:basedOn w:val="Normal"/>
    <w:next w:val="Normal"/>
    <w:link w:val="Heading2Char"/>
    <w:uiPriority w:val="99"/>
    <w:qFormat/>
    <w:rsid w:val="005100D0"/>
    <w:pPr>
      <w:keepNext/>
      <w:spacing w:before="240" w:after="60" w:line="240" w:lineRule="auto"/>
      <w:outlineLvl w:val="1"/>
    </w:pPr>
    <w:rPr>
      <w:rFonts w:ascii="Arial" w:eastAsia="Times New Roman" w:hAnsi="Arial" w:cs="Arial"/>
      <w:b/>
      <w:bCs/>
      <w:i/>
      <w:iCs/>
      <w:sz w:val="28"/>
      <w:szCs w:val="28"/>
      <w:lang w:val="en-GB"/>
    </w:rPr>
  </w:style>
  <w:style w:type="paragraph" w:styleId="Heading4">
    <w:name w:val="heading 4"/>
    <w:basedOn w:val="Normal"/>
    <w:next w:val="Normal"/>
    <w:link w:val="Heading4Char"/>
    <w:uiPriority w:val="99"/>
    <w:qFormat/>
    <w:locked/>
    <w:rsid w:val="00C66E8F"/>
    <w:pPr>
      <w:keepNext/>
      <w:spacing w:before="240" w:after="60" w:line="240" w:lineRule="auto"/>
      <w:outlineLvl w:val="3"/>
    </w:pPr>
    <w:rPr>
      <w:rFonts w:ascii="Times New Roman" w:eastAsia="Arial Unicode MS" w:hAnsi="Times New Roman" w:cs="Times New Roman"/>
      <w:b/>
      <w:bCs/>
      <w:color w:val="000000"/>
      <w:sz w:val="28"/>
      <w:szCs w:val="28"/>
      <w:lang w:eastAsia="ru-RU"/>
    </w:rPr>
  </w:style>
  <w:style w:type="paragraph" w:styleId="Heading5">
    <w:name w:val="heading 5"/>
    <w:basedOn w:val="Normal"/>
    <w:next w:val="Normal"/>
    <w:link w:val="Heading5Char"/>
    <w:uiPriority w:val="99"/>
    <w:qFormat/>
    <w:rsid w:val="005100D0"/>
    <w:pPr>
      <w:keepNext/>
      <w:keepLines/>
      <w:spacing w:before="40" w:after="0"/>
      <w:outlineLvl w:val="4"/>
    </w:pPr>
    <w:rPr>
      <w:rFonts w:ascii="Cambria" w:eastAsia="Times New Roman" w:hAnsi="Cambria" w:cs="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100D0"/>
    <w:rPr>
      <w:rFonts w:ascii="Arial" w:hAnsi="Arial" w:cs="Arial"/>
      <w:b/>
      <w:bCs/>
      <w:i/>
      <w:iCs/>
      <w:sz w:val="28"/>
      <w:szCs w:val="28"/>
      <w:lang w:val="en-GB"/>
    </w:rPr>
  </w:style>
  <w:style w:type="character" w:customStyle="1" w:styleId="Heading4Char">
    <w:name w:val="Heading 4 Char"/>
    <w:basedOn w:val="DefaultParagraphFont"/>
    <w:link w:val="Heading4"/>
    <w:uiPriority w:val="99"/>
    <w:semiHidden/>
    <w:locked/>
    <w:rPr>
      <w:rFonts w:ascii="Calibri" w:hAnsi="Calibri" w:cs="Calibri"/>
      <w:b/>
      <w:bCs/>
      <w:sz w:val="28"/>
      <w:szCs w:val="28"/>
      <w:lang w:eastAsia="en-US"/>
    </w:rPr>
  </w:style>
  <w:style w:type="character" w:customStyle="1" w:styleId="Heading5Char">
    <w:name w:val="Heading 5 Char"/>
    <w:basedOn w:val="DefaultParagraphFont"/>
    <w:link w:val="Heading5"/>
    <w:uiPriority w:val="99"/>
    <w:semiHidden/>
    <w:locked/>
    <w:rsid w:val="005100D0"/>
    <w:rPr>
      <w:rFonts w:ascii="Cambria" w:hAnsi="Cambria" w:cs="Cambria"/>
      <w:color w:val="243F60"/>
    </w:rPr>
  </w:style>
  <w:style w:type="paragraph" w:customStyle="1" w:styleId="51">
    <w:name w:val="Заголовок 51"/>
    <w:basedOn w:val="Normal"/>
    <w:next w:val="Normal"/>
    <w:uiPriority w:val="99"/>
    <w:semiHidden/>
    <w:rsid w:val="005100D0"/>
    <w:pPr>
      <w:keepNext/>
      <w:keepLines/>
      <w:spacing w:before="200" w:after="0" w:line="240" w:lineRule="auto"/>
      <w:outlineLvl w:val="4"/>
    </w:pPr>
    <w:rPr>
      <w:rFonts w:ascii="Cambria" w:eastAsia="Times New Roman" w:hAnsi="Cambria" w:cs="Cambria"/>
      <w:color w:val="243F60"/>
      <w:sz w:val="24"/>
      <w:szCs w:val="24"/>
      <w:lang w:eastAsia="ru-RU"/>
    </w:rPr>
  </w:style>
  <w:style w:type="character" w:styleId="Hyperlink">
    <w:name w:val="Hyperlink"/>
    <w:basedOn w:val="DefaultParagraphFont"/>
    <w:uiPriority w:val="99"/>
    <w:rsid w:val="005100D0"/>
    <w:rPr>
      <w:color w:val="auto"/>
      <w:u w:val="single"/>
    </w:rPr>
  </w:style>
  <w:style w:type="character" w:customStyle="1" w:styleId="2">
    <w:name w:val="Основной текст (2)_"/>
    <w:basedOn w:val="DefaultParagraphFont"/>
    <w:link w:val="20"/>
    <w:uiPriority w:val="99"/>
    <w:locked/>
    <w:rsid w:val="005100D0"/>
    <w:rPr>
      <w:rFonts w:ascii="Arial" w:hAnsi="Arial" w:cs="Arial"/>
      <w:sz w:val="27"/>
      <w:szCs w:val="27"/>
      <w:shd w:val="clear" w:color="auto" w:fill="FFFFFF"/>
    </w:rPr>
  </w:style>
  <w:style w:type="paragraph" w:customStyle="1" w:styleId="20">
    <w:name w:val="Основной текст (2)"/>
    <w:basedOn w:val="Normal"/>
    <w:link w:val="2"/>
    <w:uiPriority w:val="99"/>
    <w:rsid w:val="005100D0"/>
    <w:pPr>
      <w:shd w:val="clear" w:color="auto" w:fill="FFFFFF"/>
      <w:spacing w:after="240" w:line="322" w:lineRule="exact"/>
      <w:jc w:val="center"/>
    </w:pPr>
    <w:rPr>
      <w:rFonts w:ascii="Arial" w:hAnsi="Arial" w:cs="Arial"/>
      <w:sz w:val="27"/>
      <w:szCs w:val="27"/>
    </w:rPr>
  </w:style>
  <w:style w:type="character" w:customStyle="1" w:styleId="3">
    <w:name w:val="Основной текст (3)_"/>
    <w:basedOn w:val="DefaultParagraphFont"/>
    <w:link w:val="30"/>
    <w:uiPriority w:val="99"/>
    <w:locked/>
    <w:rsid w:val="005100D0"/>
    <w:rPr>
      <w:rFonts w:ascii="Arial" w:hAnsi="Arial" w:cs="Arial"/>
      <w:spacing w:val="-10"/>
      <w:sz w:val="27"/>
      <w:szCs w:val="27"/>
      <w:shd w:val="clear" w:color="auto" w:fill="FFFFFF"/>
    </w:rPr>
  </w:style>
  <w:style w:type="paragraph" w:customStyle="1" w:styleId="30">
    <w:name w:val="Основной текст (3)"/>
    <w:basedOn w:val="Normal"/>
    <w:link w:val="3"/>
    <w:uiPriority w:val="99"/>
    <w:rsid w:val="005100D0"/>
    <w:pPr>
      <w:shd w:val="clear" w:color="auto" w:fill="FFFFFF"/>
      <w:spacing w:before="240" w:after="240" w:line="322" w:lineRule="exact"/>
      <w:jc w:val="center"/>
    </w:pPr>
    <w:rPr>
      <w:rFonts w:ascii="Arial" w:hAnsi="Arial" w:cs="Arial"/>
      <w:spacing w:val="-10"/>
      <w:sz w:val="27"/>
      <w:szCs w:val="27"/>
    </w:rPr>
  </w:style>
  <w:style w:type="character" w:customStyle="1" w:styleId="1">
    <w:name w:val="Заголовок №1_"/>
    <w:basedOn w:val="DefaultParagraphFont"/>
    <w:link w:val="10"/>
    <w:uiPriority w:val="99"/>
    <w:locked/>
    <w:rsid w:val="005100D0"/>
    <w:rPr>
      <w:rFonts w:ascii="Arial" w:hAnsi="Arial" w:cs="Arial"/>
      <w:sz w:val="35"/>
      <w:szCs w:val="35"/>
      <w:shd w:val="clear" w:color="auto" w:fill="FFFFFF"/>
    </w:rPr>
  </w:style>
  <w:style w:type="paragraph" w:customStyle="1" w:styleId="10">
    <w:name w:val="Заголовок №1"/>
    <w:basedOn w:val="Normal"/>
    <w:link w:val="1"/>
    <w:uiPriority w:val="99"/>
    <w:rsid w:val="005100D0"/>
    <w:pPr>
      <w:shd w:val="clear" w:color="auto" w:fill="FFFFFF"/>
      <w:spacing w:before="720" w:after="1080" w:line="240" w:lineRule="atLeast"/>
      <w:jc w:val="center"/>
      <w:outlineLvl w:val="0"/>
    </w:pPr>
    <w:rPr>
      <w:rFonts w:ascii="Arial" w:hAnsi="Arial" w:cs="Arial"/>
      <w:sz w:val="35"/>
      <w:szCs w:val="35"/>
    </w:rPr>
  </w:style>
  <w:style w:type="character" w:customStyle="1" w:styleId="4">
    <w:name w:val="Основной текст (4)_"/>
    <w:basedOn w:val="DefaultParagraphFont"/>
    <w:link w:val="40"/>
    <w:uiPriority w:val="99"/>
    <w:locked/>
    <w:rsid w:val="005100D0"/>
    <w:rPr>
      <w:rFonts w:ascii="Times New Roman" w:hAnsi="Times New Roman" w:cs="Times New Roman"/>
      <w:sz w:val="27"/>
      <w:szCs w:val="27"/>
      <w:shd w:val="clear" w:color="auto" w:fill="FFFFFF"/>
    </w:rPr>
  </w:style>
  <w:style w:type="paragraph" w:customStyle="1" w:styleId="40">
    <w:name w:val="Основной текст (4)"/>
    <w:basedOn w:val="Normal"/>
    <w:link w:val="4"/>
    <w:uiPriority w:val="99"/>
    <w:rsid w:val="005100D0"/>
    <w:pPr>
      <w:shd w:val="clear" w:color="auto" w:fill="FFFFFF"/>
      <w:spacing w:before="1080" w:after="1080" w:line="240" w:lineRule="atLeast"/>
      <w:jc w:val="center"/>
    </w:pPr>
    <w:rPr>
      <w:rFonts w:ascii="Times New Roman" w:eastAsia="Times New Roman" w:hAnsi="Times New Roman" w:cs="Times New Roman"/>
      <w:sz w:val="27"/>
      <w:szCs w:val="27"/>
    </w:rPr>
  </w:style>
  <w:style w:type="character" w:customStyle="1" w:styleId="a">
    <w:name w:val="Основной текст_"/>
    <w:basedOn w:val="DefaultParagraphFont"/>
    <w:link w:val="11"/>
    <w:uiPriority w:val="99"/>
    <w:locked/>
    <w:rsid w:val="005100D0"/>
    <w:rPr>
      <w:rFonts w:ascii="Times New Roman" w:hAnsi="Times New Roman" w:cs="Times New Roman"/>
      <w:sz w:val="27"/>
      <w:szCs w:val="27"/>
      <w:shd w:val="clear" w:color="auto" w:fill="FFFFFF"/>
    </w:rPr>
  </w:style>
  <w:style w:type="paragraph" w:customStyle="1" w:styleId="11">
    <w:name w:val="Основной текст1"/>
    <w:basedOn w:val="Normal"/>
    <w:link w:val="a"/>
    <w:uiPriority w:val="99"/>
    <w:rsid w:val="005100D0"/>
    <w:pPr>
      <w:shd w:val="clear" w:color="auto" w:fill="FFFFFF"/>
      <w:spacing w:before="600" w:after="1500" w:line="317" w:lineRule="exact"/>
      <w:jc w:val="center"/>
    </w:pPr>
    <w:rPr>
      <w:rFonts w:ascii="Times New Roman" w:eastAsia="Times New Roman" w:hAnsi="Times New Roman" w:cs="Times New Roman"/>
      <w:sz w:val="27"/>
      <w:szCs w:val="27"/>
    </w:rPr>
  </w:style>
  <w:style w:type="character" w:customStyle="1" w:styleId="5">
    <w:name w:val="Основной текст (5)_"/>
    <w:basedOn w:val="DefaultParagraphFont"/>
    <w:link w:val="50"/>
    <w:uiPriority w:val="99"/>
    <w:locked/>
    <w:rsid w:val="005100D0"/>
    <w:rPr>
      <w:rFonts w:ascii="Arial" w:hAnsi="Arial" w:cs="Arial"/>
      <w:sz w:val="27"/>
      <w:szCs w:val="27"/>
      <w:shd w:val="clear" w:color="auto" w:fill="FFFFFF"/>
    </w:rPr>
  </w:style>
  <w:style w:type="paragraph" w:customStyle="1" w:styleId="50">
    <w:name w:val="Основной текст (5)"/>
    <w:basedOn w:val="Normal"/>
    <w:link w:val="5"/>
    <w:uiPriority w:val="99"/>
    <w:rsid w:val="005100D0"/>
    <w:pPr>
      <w:shd w:val="clear" w:color="auto" w:fill="FFFFFF"/>
      <w:spacing w:before="1500" w:after="1920" w:line="317" w:lineRule="exact"/>
      <w:jc w:val="center"/>
    </w:pPr>
    <w:rPr>
      <w:rFonts w:ascii="Arial" w:hAnsi="Arial" w:cs="Arial"/>
      <w:sz w:val="27"/>
      <w:szCs w:val="27"/>
    </w:rPr>
  </w:style>
  <w:style w:type="character" w:customStyle="1" w:styleId="21">
    <w:name w:val="Заголовок №2_"/>
    <w:basedOn w:val="DefaultParagraphFont"/>
    <w:link w:val="22"/>
    <w:uiPriority w:val="99"/>
    <w:locked/>
    <w:rsid w:val="005100D0"/>
    <w:rPr>
      <w:rFonts w:ascii="Times New Roman" w:hAnsi="Times New Roman" w:cs="Times New Roman"/>
      <w:sz w:val="27"/>
      <w:szCs w:val="27"/>
      <w:shd w:val="clear" w:color="auto" w:fill="FFFFFF"/>
    </w:rPr>
  </w:style>
  <w:style w:type="paragraph" w:customStyle="1" w:styleId="22">
    <w:name w:val="Заголовок №2"/>
    <w:basedOn w:val="Normal"/>
    <w:link w:val="21"/>
    <w:uiPriority w:val="99"/>
    <w:rsid w:val="005100D0"/>
    <w:pPr>
      <w:shd w:val="clear" w:color="auto" w:fill="FFFFFF"/>
      <w:spacing w:after="240" w:line="240" w:lineRule="atLeast"/>
      <w:outlineLvl w:val="1"/>
    </w:pPr>
    <w:rPr>
      <w:rFonts w:ascii="Times New Roman" w:eastAsia="Times New Roman" w:hAnsi="Times New Roman" w:cs="Times New Roman"/>
      <w:sz w:val="27"/>
      <w:szCs w:val="27"/>
    </w:rPr>
  </w:style>
  <w:style w:type="character" w:customStyle="1" w:styleId="a0">
    <w:name w:val="Основной текст + Курсив"/>
    <w:basedOn w:val="a"/>
    <w:uiPriority w:val="99"/>
    <w:rsid w:val="005100D0"/>
    <w:rPr>
      <w:i/>
      <w:iCs/>
    </w:rPr>
  </w:style>
  <w:style w:type="character" w:customStyle="1" w:styleId="6">
    <w:name w:val="Основной текст (6)_"/>
    <w:basedOn w:val="DefaultParagraphFont"/>
    <w:link w:val="60"/>
    <w:uiPriority w:val="99"/>
    <w:locked/>
    <w:rsid w:val="005100D0"/>
    <w:rPr>
      <w:rFonts w:ascii="Times New Roman" w:hAnsi="Times New Roman" w:cs="Times New Roman"/>
      <w:sz w:val="27"/>
      <w:szCs w:val="27"/>
      <w:shd w:val="clear" w:color="auto" w:fill="FFFFFF"/>
    </w:rPr>
  </w:style>
  <w:style w:type="paragraph" w:customStyle="1" w:styleId="60">
    <w:name w:val="Основной текст (6)"/>
    <w:basedOn w:val="Normal"/>
    <w:link w:val="6"/>
    <w:uiPriority w:val="99"/>
    <w:rsid w:val="005100D0"/>
    <w:pPr>
      <w:shd w:val="clear" w:color="auto" w:fill="FFFFFF"/>
      <w:spacing w:before="420" w:after="0" w:line="485" w:lineRule="exact"/>
      <w:jc w:val="both"/>
    </w:pPr>
    <w:rPr>
      <w:rFonts w:ascii="Times New Roman" w:eastAsia="Times New Roman" w:hAnsi="Times New Roman" w:cs="Times New Roman"/>
      <w:sz w:val="27"/>
      <w:szCs w:val="27"/>
    </w:rPr>
  </w:style>
  <w:style w:type="character" w:customStyle="1" w:styleId="23">
    <w:name w:val="Заголовок №2 + Не полужирный"/>
    <w:basedOn w:val="21"/>
    <w:uiPriority w:val="99"/>
    <w:rsid w:val="005100D0"/>
    <w:rPr>
      <w:b/>
      <w:bCs/>
    </w:rPr>
  </w:style>
  <w:style w:type="character" w:customStyle="1" w:styleId="Arial">
    <w:name w:val="Основной текст + Arial"/>
    <w:aliases w:val="Курсив"/>
    <w:basedOn w:val="a"/>
    <w:uiPriority w:val="99"/>
    <w:rsid w:val="005100D0"/>
    <w:rPr>
      <w:rFonts w:ascii="Arial" w:hAnsi="Arial" w:cs="Arial"/>
      <w:i/>
      <w:iCs/>
    </w:rPr>
  </w:style>
  <w:style w:type="character" w:customStyle="1" w:styleId="Arial1">
    <w:name w:val="Основной текст + Arial1"/>
    <w:aliases w:val="Полужирный,Интервал 0 pt"/>
    <w:basedOn w:val="a"/>
    <w:uiPriority w:val="99"/>
    <w:rsid w:val="005100D0"/>
    <w:rPr>
      <w:rFonts w:ascii="Arial" w:hAnsi="Arial" w:cs="Arial"/>
      <w:b/>
      <w:bCs/>
      <w:spacing w:val="-10"/>
    </w:rPr>
  </w:style>
  <w:style w:type="character" w:customStyle="1" w:styleId="7pt">
    <w:name w:val="Основной текст + Интервал 7 pt"/>
    <w:basedOn w:val="a"/>
    <w:uiPriority w:val="99"/>
    <w:rsid w:val="005100D0"/>
    <w:rPr>
      <w:spacing w:val="140"/>
    </w:rPr>
  </w:style>
  <w:style w:type="character" w:customStyle="1" w:styleId="5pt">
    <w:name w:val="Основной текст + Интервал 5 pt"/>
    <w:basedOn w:val="a"/>
    <w:uiPriority w:val="99"/>
    <w:rsid w:val="005100D0"/>
    <w:rPr>
      <w:spacing w:val="110"/>
    </w:rPr>
  </w:style>
  <w:style w:type="character" w:customStyle="1" w:styleId="1pt">
    <w:name w:val="Основной текст + Интервал 1 pt"/>
    <w:basedOn w:val="a"/>
    <w:uiPriority w:val="99"/>
    <w:rsid w:val="005100D0"/>
    <w:rPr>
      <w:spacing w:val="20"/>
    </w:rPr>
  </w:style>
  <w:style w:type="character" w:customStyle="1" w:styleId="4pt">
    <w:name w:val="Основной текст + Интервал 4 pt"/>
    <w:basedOn w:val="a"/>
    <w:uiPriority w:val="99"/>
    <w:rsid w:val="005100D0"/>
    <w:rPr>
      <w:spacing w:val="80"/>
    </w:rPr>
  </w:style>
  <w:style w:type="character" w:customStyle="1" w:styleId="12">
    <w:name w:val="Заголовок №1 (2)_"/>
    <w:basedOn w:val="DefaultParagraphFont"/>
    <w:link w:val="120"/>
    <w:uiPriority w:val="99"/>
    <w:locked/>
    <w:rsid w:val="005100D0"/>
    <w:rPr>
      <w:rFonts w:ascii="Times New Roman" w:hAnsi="Times New Roman" w:cs="Times New Roman"/>
      <w:sz w:val="27"/>
      <w:szCs w:val="27"/>
      <w:shd w:val="clear" w:color="auto" w:fill="FFFFFF"/>
    </w:rPr>
  </w:style>
  <w:style w:type="paragraph" w:customStyle="1" w:styleId="120">
    <w:name w:val="Заголовок №1 (2)"/>
    <w:basedOn w:val="Normal"/>
    <w:link w:val="12"/>
    <w:uiPriority w:val="99"/>
    <w:rsid w:val="005100D0"/>
    <w:pPr>
      <w:shd w:val="clear" w:color="auto" w:fill="FFFFFF"/>
      <w:spacing w:before="240" w:after="240" w:line="317" w:lineRule="exact"/>
      <w:ind w:firstLine="700"/>
      <w:outlineLvl w:val="0"/>
    </w:pPr>
    <w:rPr>
      <w:rFonts w:ascii="Times New Roman" w:eastAsia="Times New Roman" w:hAnsi="Times New Roman" w:cs="Times New Roman"/>
      <w:sz w:val="27"/>
      <w:szCs w:val="27"/>
    </w:rPr>
  </w:style>
  <w:style w:type="character" w:customStyle="1" w:styleId="24">
    <w:name w:val="Подпись к таблице (2)_"/>
    <w:basedOn w:val="DefaultParagraphFont"/>
    <w:link w:val="25"/>
    <w:uiPriority w:val="99"/>
    <w:locked/>
    <w:rsid w:val="005100D0"/>
    <w:rPr>
      <w:rFonts w:ascii="Times New Roman" w:hAnsi="Times New Roman" w:cs="Times New Roman"/>
      <w:sz w:val="27"/>
      <w:szCs w:val="27"/>
      <w:shd w:val="clear" w:color="auto" w:fill="FFFFFF"/>
    </w:rPr>
  </w:style>
  <w:style w:type="paragraph" w:customStyle="1" w:styleId="25">
    <w:name w:val="Подпись к таблице (2)"/>
    <w:basedOn w:val="Normal"/>
    <w:link w:val="24"/>
    <w:uiPriority w:val="99"/>
    <w:rsid w:val="005100D0"/>
    <w:pPr>
      <w:shd w:val="clear" w:color="auto" w:fill="FFFFFF"/>
      <w:spacing w:after="0" w:line="312" w:lineRule="exact"/>
      <w:ind w:firstLine="700"/>
      <w:jc w:val="both"/>
    </w:pPr>
    <w:rPr>
      <w:rFonts w:ascii="Times New Roman" w:eastAsia="Times New Roman" w:hAnsi="Times New Roman" w:cs="Times New Roman"/>
      <w:sz w:val="27"/>
      <w:szCs w:val="27"/>
    </w:rPr>
  </w:style>
  <w:style w:type="character" w:customStyle="1" w:styleId="26">
    <w:name w:val="Подпись к таблице (2) + Полужирный"/>
    <w:basedOn w:val="24"/>
    <w:uiPriority w:val="99"/>
    <w:rsid w:val="005100D0"/>
    <w:rPr>
      <w:b/>
      <w:bCs/>
    </w:rPr>
  </w:style>
  <w:style w:type="character" w:customStyle="1" w:styleId="27">
    <w:name w:val="Основной текст (2) + Не полужирный"/>
    <w:basedOn w:val="2"/>
    <w:uiPriority w:val="99"/>
    <w:rsid w:val="005100D0"/>
    <w:rPr>
      <w:rFonts w:ascii="Times New Roman" w:hAnsi="Times New Roman" w:cs="Times New Roman"/>
      <w:b/>
      <w:bCs/>
    </w:rPr>
  </w:style>
  <w:style w:type="character" w:customStyle="1" w:styleId="a1">
    <w:name w:val="Основной текст + Полужирный"/>
    <w:basedOn w:val="a"/>
    <w:uiPriority w:val="99"/>
    <w:rsid w:val="005100D0"/>
    <w:rPr>
      <w:b/>
      <w:bCs/>
    </w:rPr>
  </w:style>
  <w:style w:type="character" w:customStyle="1" w:styleId="7">
    <w:name w:val="Основной текст (7)_"/>
    <w:basedOn w:val="DefaultParagraphFont"/>
    <w:link w:val="70"/>
    <w:uiPriority w:val="99"/>
    <w:locked/>
    <w:rsid w:val="005100D0"/>
    <w:rPr>
      <w:rFonts w:ascii="Times New Roman" w:hAnsi="Times New Roman" w:cs="Times New Roman"/>
      <w:shd w:val="clear" w:color="auto" w:fill="FFFFFF"/>
    </w:rPr>
  </w:style>
  <w:style w:type="paragraph" w:customStyle="1" w:styleId="70">
    <w:name w:val="Основной текст (7)"/>
    <w:basedOn w:val="Normal"/>
    <w:link w:val="7"/>
    <w:uiPriority w:val="99"/>
    <w:rsid w:val="005100D0"/>
    <w:pPr>
      <w:shd w:val="clear" w:color="auto" w:fill="FFFFFF"/>
      <w:spacing w:after="0" w:line="298" w:lineRule="exact"/>
      <w:jc w:val="both"/>
    </w:pPr>
    <w:rPr>
      <w:rFonts w:ascii="Times New Roman" w:eastAsia="Times New Roman" w:hAnsi="Times New Roman" w:cs="Times New Roman"/>
    </w:rPr>
  </w:style>
  <w:style w:type="paragraph" w:styleId="BodyTextIndent2">
    <w:name w:val="Body Text Indent 2"/>
    <w:basedOn w:val="Normal"/>
    <w:link w:val="BodyTextIndent2Char"/>
    <w:uiPriority w:val="99"/>
    <w:rsid w:val="005100D0"/>
    <w:pPr>
      <w:spacing w:after="120" w:line="480" w:lineRule="auto"/>
      <w:ind w:left="283"/>
    </w:pPr>
    <w:rPr>
      <w:rFonts w:ascii="Times New Roman" w:eastAsia="Times New Roman" w:hAnsi="Times New Roman" w:cs="Times New Roman"/>
      <w:sz w:val="24"/>
      <w:szCs w:val="24"/>
      <w:lang w:val="en-GB"/>
    </w:rPr>
  </w:style>
  <w:style w:type="character" w:customStyle="1" w:styleId="BodyTextIndent2Char">
    <w:name w:val="Body Text Indent 2 Char"/>
    <w:basedOn w:val="DefaultParagraphFont"/>
    <w:link w:val="BodyTextIndent2"/>
    <w:uiPriority w:val="99"/>
    <w:locked/>
    <w:rsid w:val="005100D0"/>
    <w:rPr>
      <w:rFonts w:ascii="Times New Roman" w:hAnsi="Times New Roman" w:cs="Times New Roman"/>
      <w:sz w:val="24"/>
      <w:szCs w:val="24"/>
      <w:lang w:val="en-GB"/>
    </w:rPr>
  </w:style>
  <w:style w:type="paragraph" w:styleId="BodyText2">
    <w:name w:val="Body Text 2"/>
    <w:basedOn w:val="Normal"/>
    <w:link w:val="BodyText2Char"/>
    <w:uiPriority w:val="99"/>
    <w:rsid w:val="005100D0"/>
    <w:pPr>
      <w:spacing w:after="120" w:line="480" w:lineRule="auto"/>
    </w:pPr>
    <w:rPr>
      <w:rFonts w:ascii="Times New Roman" w:eastAsia="Times New Roman" w:hAnsi="Times New Roman" w:cs="Times New Roman"/>
      <w:sz w:val="24"/>
      <w:szCs w:val="24"/>
      <w:lang w:val="en-GB"/>
    </w:rPr>
  </w:style>
  <w:style w:type="character" w:customStyle="1" w:styleId="BodyText2Char">
    <w:name w:val="Body Text 2 Char"/>
    <w:basedOn w:val="DefaultParagraphFont"/>
    <w:link w:val="BodyText2"/>
    <w:uiPriority w:val="99"/>
    <w:locked/>
    <w:rsid w:val="005100D0"/>
    <w:rPr>
      <w:rFonts w:ascii="Times New Roman" w:hAnsi="Times New Roman" w:cs="Times New Roman"/>
      <w:sz w:val="24"/>
      <w:szCs w:val="24"/>
      <w:lang w:val="en-GB"/>
    </w:rPr>
  </w:style>
  <w:style w:type="paragraph" w:styleId="CommentText">
    <w:name w:val="annotation text"/>
    <w:basedOn w:val="Normal"/>
    <w:link w:val="CommentTextChar"/>
    <w:uiPriority w:val="99"/>
    <w:semiHidden/>
    <w:rsid w:val="005100D0"/>
    <w:pPr>
      <w:spacing w:after="0" w:line="240" w:lineRule="auto"/>
    </w:pPr>
    <w:rPr>
      <w:rFonts w:ascii="Times New Roman" w:eastAsia="Times New Roman" w:hAnsi="Times New Roman" w:cs="Times New Roman"/>
      <w:sz w:val="20"/>
      <w:szCs w:val="20"/>
      <w:lang w:val="en-AU"/>
    </w:rPr>
  </w:style>
  <w:style w:type="character" w:customStyle="1" w:styleId="CommentTextChar">
    <w:name w:val="Comment Text Char"/>
    <w:basedOn w:val="DefaultParagraphFont"/>
    <w:link w:val="CommentText"/>
    <w:uiPriority w:val="99"/>
    <w:semiHidden/>
    <w:locked/>
    <w:rsid w:val="005100D0"/>
    <w:rPr>
      <w:rFonts w:ascii="Times New Roman" w:hAnsi="Times New Roman" w:cs="Times New Roman"/>
      <w:sz w:val="20"/>
      <w:szCs w:val="20"/>
      <w:lang w:val="en-AU"/>
    </w:rPr>
  </w:style>
  <w:style w:type="paragraph" w:styleId="NormalWeb">
    <w:name w:val="Normal (Web)"/>
    <w:basedOn w:val="Normal"/>
    <w:uiPriority w:val="99"/>
    <w:rsid w:val="005100D0"/>
    <w:pPr>
      <w:spacing w:before="100" w:beforeAutospacing="1" w:after="100" w:afterAutospacing="1" w:line="240" w:lineRule="auto"/>
    </w:pPr>
    <w:rPr>
      <w:rFonts w:ascii="Arial" w:eastAsia="Arial Unicode MS" w:hAnsi="Arial" w:cs="Arial"/>
      <w:color w:val="000000"/>
      <w:sz w:val="20"/>
      <w:szCs w:val="20"/>
      <w:lang w:val="en-GB"/>
    </w:rPr>
  </w:style>
  <w:style w:type="character" w:customStyle="1" w:styleId="Heading1CharChar">
    <w:name w:val="Heading 1 Char Char"/>
    <w:basedOn w:val="DefaultParagraphFont"/>
    <w:uiPriority w:val="99"/>
    <w:rsid w:val="005100D0"/>
    <w:rPr>
      <w:rFonts w:ascii="Arial" w:hAnsi="Arial" w:cs="Arial"/>
      <w:b/>
      <w:bCs/>
      <w:snapToGrid w:val="0"/>
      <w:sz w:val="24"/>
      <w:szCs w:val="24"/>
      <w:lang w:val="en-GB" w:eastAsia="en-US"/>
    </w:rPr>
  </w:style>
  <w:style w:type="paragraph" w:styleId="BalloonText">
    <w:name w:val="Balloon Text"/>
    <w:basedOn w:val="Normal"/>
    <w:link w:val="BalloonTextChar"/>
    <w:uiPriority w:val="99"/>
    <w:semiHidden/>
    <w:rsid w:val="005100D0"/>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locked/>
    <w:rsid w:val="005100D0"/>
    <w:rPr>
      <w:rFonts w:ascii="Tahoma" w:hAnsi="Tahoma" w:cs="Tahoma"/>
      <w:sz w:val="16"/>
      <w:szCs w:val="16"/>
      <w:lang w:val="en-GB"/>
    </w:rPr>
  </w:style>
  <w:style w:type="paragraph" w:styleId="BodyText3">
    <w:name w:val="Body Text 3"/>
    <w:basedOn w:val="Normal"/>
    <w:link w:val="BodyText3Char"/>
    <w:uiPriority w:val="99"/>
    <w:rsid w:val="005100D0"/>
    <w:pPr>
      <w:spacing w:after="12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uiPriority w:val="99"/>
    <w:locked/>
    <w:rsid w:val="005100D0"/>
    <w:rPr>
      <w:rFonts w:ascii="Times New Roman" w:hAnsi="Times New Roman" w:cs="Times New Roman"/>
      <w:sz w:val="16"/>
      <w:szCs w:val="16"/>
      <w:lang w:val="en-GB"/>
    </w:rPr>
  </w:style>
  <w:style w:type="paragraph" w:styleId="Footer">
    <w:name w:val="footer"/>
    <w:basedOn w:val="Normal"/>
    <w:link w:val="FooterChar"/>
    <w:uiPriority w:val="99"/>
    <w:rsid w:val="005100D0"/>
    <w:pPr>
      <w:tabs>
        <w:tab w:val="center" w:pos="4153"/>
        <w:tab w:val="right" w:pos="8306"/>
      </w:tabs>
      <w:spacing w:after="0" w:line="240" w:lineRule="auto"/>
    </w:pPr>
    <w:rPr>
      <w:rFonts w:ascii="Arial" w:eastAsia="Times New Roman" w:hAnsi="Arial" w:cs="Arial"/>
      <w:sz w:val="20"/>
      <w:szCs w:val="20"/>
      <w:lang w:val="en-US"/>
    </w:rPr>
  </w:style>
  <w:style w:type="character" w:customStyle="1" w:styleId="FooterChar">
    <w:name w:val="Footer Char"/>
    <w:basedOn w:val="DefaultParagraphFont"/>
    <w:link w:val="Footer"/>
    <w:uiPriority w:val="99"/>
    <w:locked/>
    <w:rsid w:val="005100D0"/>
    <w:rPr>
      <w:rFonts w:ascii="Arial" w:hAnsi="Arial" w:cs="Arial"/>
      <w:sz w:val="24"/>
      <w:szCs w:val="24"/>
      <w:lang w:val="en-US"/>
    </w:rPr>
  </w:style>
  <w:style w:type="table" w:styleId="TableClassic3">
    <w:name w:val="Table Classic 3"/>
    <w:basedOn w:val="TableNormal"/>
    <w:uiPriority w:val="99"/>
    <w:rsid w:val="005100D0"/>
    <w:rPr>
      <w:rFonts w:ascii="Times New Roman" w:eastAsia="SimSun" w:hAnsi="Times New Roman"/>
      <w:color w:val="000080"/>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PageNumber">
    <w:name w:val="page number"/>
    <w:basedOn w:val="DefaultParagraphFont"/>
    <w:uiPriority w:val="99"/>
    <w:rsid w:val="005100D0"/>
  </w:style>
  <w:style w:type="paragraph" w:styleId="ListParagraph">
    <w:name w:val="List Paragraph"/>
    <w:basedOn w:val="Normal"/>
    <w:uiPriority w:val="99"/>
    <w:qFormat/>
    <w:rsid w:val="005100D0"/>
    <w:pPr>
      <w:spacing w:after="0" w:line="240" w:lineRule="auto"/>
      <w:ind w:left="720"/>
    </w:pPr>
    <w:rPr>
      <w:rFonts w:ascii="Arial Unicode MS" w:eastAsia="Arial Unicode MS" w:hAnsi="Arial Unicode MS" w:cs="Arial Unicode MS"/>
      <w:color w:val="000000"/>
      <w:sz w:val="24"/>
      <w:szCs w:val="24"/>
      <w:lang w:eastAsia="ru-RU"/>
    </w:rPr>
  </w:style>
  <w:style w:type="paragraph" w:customStyle="1" w:styleId="28">
    <w:name w:val="Основной текст2"/>
    <w:basedOn w:val="Normal"/>
    <w:uiPriority w:val="99"/>
    <w:rsid w:val="005100D0"/>
    <w:pPr>
      <w:shd w:val="clear" w:color="auto" w:fill="FFFFFF"/>
      <w:spacing w:before="960" w:after="2640" w:line="322" w:lineRule="exact"/>
      <w:ind w:hanging="380"/>
      <w:jc w:val="center"/>
    </w:pPr>
    <w:rPr>
      <w:rFonts w:ascii="Times New Roman" w:eastAsia="Times New Roman" w:hAnsi="Times New Roman" w:cs="Times New Roman"/>
      <w:color w:val="000000"/>
      <w:sz w:val="26"/>
      <w:szCs w:val="26"/>
      <w:lang w:eastAsia="ru-RU"/>
    </w:rPr>
  </w:style>
  <w:style w:type="character" w:customStyle="1" w:styleId="31">
    <w:name w:val="Заголовок №3_"/>
    <w:basedOn w:val="DefaultParagraphFont"/>
    <w:link w:val="32"/>
    <w:uiPriority w:val="99"/>
    <w:locked/>
    <w:rsid w:val="005100D0"/>
    <w:rPr>
      <w:rFonts w:ascii="Times New Roman" w:hAnsi="Times New Roman" w:cs="Times New Roman"/>
      <w:sz w:val="26"/>
      <w:szCs w:val="26"/>
      <w:shd w:val="clear" w:color="auto" w:fill="FFFFFF"/>
    </w:rPr>
  </w:style>
  <w:style w:type="paragraph" w:customStyle="1" w:styleId="32">
    <w:name w:val="Заголовок №3"/>
    <w:basedOn w:val="Normal"/>
    <w:link w:val="31"/>
    <w:uiPriority w:val="99"/>
    <w:rsid w:val="005100D0"/>
    <w:pPr>
      <w:shd w:val="clear" w:color="auto" w:fill="FFFFFF"/>
      <w:spacing w:after="60" w:line="485" w:lineRule="exact"/>
      <w:jc w:val="both"/>
      <w:outlineLvl w:val="2"/>
    </w:pPr>
    <w:rPr>
      <w:rFonts w:ascii="Times New Roman" w:eastAsia="Times New Roman" w:hAnsi="Times New Roman" w:cs="Times New Roman"/>
      <w:sz w:val="26"/>
      <w:szCs w:val="26"/>
    </w:rPr>
  </w:style>
  <w:style w:type="character" w:customStyle="1" w:styleId="Tahoma">
    <w:name w:val="Основной текст + Tahoma"/>
    <w:aliases w:val="12,5 pt"/>
    <w:basedOn w:val="a"/>
    <w:uiPriority w:val="99"/>
    <w:rsid w:val="005100D0"/>
    <w:rPr>
      <w:rFonts w:ascii="Tahoma" w:hAnsi="Tahoma" w:cs="Tahoma"/>
      <w:sz w:val="25"/>
      <w:szCs w:val="25"/>
      <w:lang w:val="en-US"/>
    </w:rPr>
  </w:style>
  <w:style w:type="paragraph" w:styleId="Header">
    <w:name w:val="header"/>
    <w:basedOn w:val="Normal"/>
    <w:link w:val="HeaderChar"/>
    <w:uiPriority w:val="99"/>
    <w:rsid w:val="005100D0"/>
    <w:pPr>
      <w:tabs>
        <w:tab w:val="center" w:pos="4677"/>
        <w:tab w:val="right" w:pos="9355"/>
      </w:tabs>
      <w:spacing w:after="0" w:line="240" w:lineRule="auto"/>
    </w:pPr>
    <w:rPr>
      <w:rFonts w:ascii="Arial Unicode MS" w:eastAsia="Arial Unicode MS" w:hAnsi="Arial Unicode MS" w:cs="Arial Unicode MS"/>
      <w:color w:val="000000"/>
      <w:sz w:val="24"/>
      <w:szCs w:val="24"/>
      <w:lang w:eastAsia="ru-RU"/>
    </w:rPr>
  </w:style>
  <w:style w:type="character" w:customStyle="1" w:styleId="HeaderChar">
    <w:name w:val="Header Char"/>
    <w:basedOn w:val="DefaultParagraphFont"/>
    <w:link w:val="Header"/>
    <w:uiPriority w:val="99"/>
    <w:locked/>
    <w:rsid w:val="005100D0"/>
    <w:rPr>
      <w:rFonts w:ascii="Arial Unicode MS" w:eastAsia="Arial Unicode MS" w:hAnsi="Arial Unicode MS" w:cs="Arial Unicode MS"/>
      <w:color w:val="000000"/>
      <w:sz w:val="24"/>
      <w:szCs w:val="24"/>
      <w:lang w:eastAsia="ru-RU"/>
    </w:rPr>
  </w:style>
  <w:style w:type="character" w:styleId="Emphasis">
    <w:name w:val="Emphasis"/>
    <w:basedOn w:val="DefaultParagraphFont"/>
    <w:uiPriority w:val="99"/>
    <w:qFormat/>
    <w:rsid w:val="005100D0"/>
    <w:rPr>
      <w:i/>
      <w:iCs/>
    </w:rPr>
  </w:style>
  <w:style w:type="paragraph" w:customStyle="1" w:styleId="ConsPlusNormal">
    <w:name w:val="ConsPlusNormal"/>
    <w:uiPriority w:val="99"/>
    <w:rsid w:val="005100D0"/>
    <w:pPr>
      <w:widowControl w:val="0"/>
      <w:autoSpaceDE w:val="0"/>
      <w:autoSpaceDN w:val="0"/>
    </w:pPr>
    <w:rPr>
      <w:rFonts w:ascii="Arial Unicode MS" w:eastAsia="Arial Unicode MS" w:hAnsi="Times New Roman" w:cs="Arial Unicode MS"/>
      <w:sz w:val="24"/>
      <w:szCs w:val="24"/>
    </w:rPr>
  </w:style>
  <w:style w:type="paragraph" w:customStyle="1" w:styleId="ConsPlusCell">
    <w:name w:val="ConsPlusCell"/>
    <w:uiPriority w:val="99"/>
    <w:rsid w:val="005100D0"/>
    <w:pPr>
      <w:widowControl w:val="0"/>
      <w:autoSpaceDE w:val="0"/>
      <w:autoSpaceDN w:val="0"/>
    </w:pPr>
    <w:rPr>
      <w:rFonts w:ascii="Courier New" w:eastAsia="Times New Roman" w:hAnsi="Courier New" w:cs="Courier New"/>
      <w:sz w:val="20"/>
      <w:szCs w:val="20"/>
    </w:rPr>
  </w:style>
  <w:style w:type="table" w:styleId="TableGrid">
    <w:name w:val="Table Grid"/>
    <w:basedOn w:val="TableNormal"/>
    <w:uiPriority w:val="99"/>
    <w:rsid w:val="005100D0"/>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5100D0"/>
  </w:style>
  <w:style w:type="character" w:customStyle="1" w:styleId="510">
    <w:name w:val="Заголовок 5 Знак1"/>
    <w:basedOn w:val="DefaultParagraphFont"/>
    <w:uiPriority w:val="99"/>
    <w:semiHidden/>
    <w:rsid w:val="005100D0"/>
    <w:rPr>
      <w:rFonts w:ascii="Calibri Light" w:hAnsi="Calibri Light" w:cs="Calibri Light"/>
      <w:color w:val="auto"/>
    </w:rPr>
  </w:style>
  <w:style w:type="table" w:customStyle="1" w:styleId="310">
    <w:name w:val="Классическая таблица 31"/>
    <w:uiPriority w:val="99"/>
    <w:rsid w:val="005F076C"/>
    <w:rPr>
      <w:rFonts w:ascii="Times New Roman" w:eastAsia="SimSun" w:hAnsi="Times New Roman"/>
      <w:color w:val="000080"/>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13">
    <w:name w:val="Сетка таблицы1"/>
    <w:uiPriority w:val="99"/>
    <w:rsid w:val="005F076C"/>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rsid w:val="0069290B"/>
    <w:pPr>
      <w:spacing w:after="120"/>
    </w:pPr>
  </w:style>
  <w:style w:type="character" w:customStyle="1" w:styleId="BodyTextChar">
    <w:name w:val="Body Text Char"/>
    <w:basedOn w:val="DefaultParagraphFont"/>
    <w:link w:val="BodyText"/>
    <w:uiPriority w:val="99"/>
    <w:semiHidden/>
    <w:locked/>
    <w:rsid w:val="0069290B"/>
  </w:style>
  <w:style w:type="table" w:customStyle="1" w:styleId="320">
    <w:name w:val="Классическая таблица 32"/>
    <w:uiPriority w:val="99"/>
    <w:rsid w:val="003F78A6"/>
    <w:rPr>
      <w:rFonts w:ascii="Times New Roman" w:eastAsia="SimSun" w:hAnsi="Times New Roman"/>
      <w:color w:val="000080"/>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29">
    <w:name w:val="Сетка таблицы2"/>
    <w:uiPriority w:val="99"/>
    <w:rsid w:val="003F78A6"/>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7B0FDA"/>
    <w:rPr>
      <w:color w:val="auto"/>
      <w:u w:val="single"/>
    </w:rPr>
  </w:style>
  <w:style w:type="paragraph" w:customStyle="1" w:styleId="font5">
    <w:name w:val="font5"/>
    <w:basedOn w:val="Normal"/>
    <w:uiPriority w:val="99"/>
    <w:rsid w:val="007B0FDA"/>
    <w:pPr>
      <w:spacing w:before="100" w:beforeAutospacing="1" w:after="100" w:afterAutospacing="1" w:line="240" w:lineRule="auto"/>
    </w:pPr>
    <w:rPr>
      <w:rFonts w:ascii="Arial" w:eastAsia="Times New Roman" w:hAnsi="Arial" w:cs="Arial"/>
      <w:sz w:val="18"/>
      <w:szCs w:val="18"/>
      <w:lang w:eastAsia="ru-RU"/>
    </w:rPr>
  </w:style>
  <w:style w:type="paragraph" w:customStyle="1" w:styleId="xl65">
    <w:name w:val="xl65"/>
    <w:basedOn w:val="Normal"/>
    <w:uiPriority w:val="99"/>
    <w:rsid w:val="007B0FDA"/>
    <w:pPr>
      <w:spacing w:before="100" w:beforeAutospacing="1" w:after="100" w:afterAutospacing="1" w:line="240" w:lineRule="auto"/>
    </w:pPr>
    <w:rPr>
      <w:rFonts w:ascii="Arial" w:eastAsia="Times New Roman" w:hAnsi="Arial" w:cs="Arial"/>
      <w:sz w:val="24"/>
      <w:szCs w:val="24"/>
      <w:lang w:eastAsia="ru-RU"/>
    </w:rPr>
  </w:style>
  <w:style w:type="paragraph" w:customStyle="1" w:styleId="xl66">
    <w:name w:val="xl66"/>
    <w:basedOn w:val="Normal"/>
    <w:uiPriority w:val="99"/>
    <w:rsid w:val="007B0FDA"/>
    <w:pPr>
      <w:spacing w:before="100" w:beforeAutospacing="1" w:after="100" w:afterAutospacing="1" w:line="240" w:lineRule="auto"/>
      <w:jc w:val="center"/>
    </w:pPr>
    <w:rPr>
      <w:rFonts w:ascii="Arial" w:eastAsia="Times New Roman" w:hAnsi="Arial" w:cs="Arial"/>
      <w:b/>
      <w:bCs/>
      <w:lang w:eastAsia="ru-RU"/>
    </w:rPr>
  </w:style>
  <w:style w:type="paragraph" w:customStyle="1" w:styleId="xl67">
    <w:name w:val="xl67"/>
    <w:basedOn w:val="Normal"/>
    <w:uiPriority w:val="99"/>
    <w:rsid w:val="007B0FDA"/>
    <w:pPr>
      <w:spacing w:before="100" w:beforeAutospacing="1" w:after="100" w:afterAutospacing="1" w:line="240" w:lineRule="auto"/>
    </w:pPr>
    <w:rPr>
      <w:rFonts w:ascii="Arial" w:eastAsia="Times New Roman" w:hAnsi="Arial" w:cs="Arial"/>
      <w:b/>
      <w:bCs/>
      <w:lang w:eastAsia="ru-RU"/>
    </w:rPr>
  </w:style>
  <w:style w:type="paragraph" w:customStyle="1" w:styleId="xl68">
    <w:name w:val="xl68"/>
    <w:basedOn w:val="Normal"/>
    <w:uiPriority w:val="99"/>
    <w:rsid w:val="007B0FDA"/>
    <w:pPr>
      <w:spacing w:before="100" w:beforeAutospacing="1" w:after="100" w:afterAutospacing="1" w:line="240" w:lineRule="auto"/>
    </w:pPr>
    <w:rPr>
      <w:rFonts w:ascii="Arial" w:eastAsia="Times New Roman" w:hAnsi="Arial" w:cs="Arial"/>
      <w:sz w:val="18"/>
      <w:szCs w:val="18"/>
      <w:lang w:eastAsia="ru-RU"/>
    </w:rPr>
  </w:style>
  <w:style w:type="paragraph" w:customStyle="1" w:styleId="xl69">
    <w:name w:val="xl69"/>
    <w:basedOn w:val="Normal"/>
    <w:uiPriority w:val="99"/>
    <w:rsid w:val="007B0FDA"/>
    <w:pPr>
      <w:spacing w:before="100" w:beforeAutospacing="1" w:after="100" w:afterAutospacing="1" w:line="240" w:lineRule="auto"/>
      <w:jc w:val="right"/>
    </w:pPr>
    <w:rPr>
      <w:rFonts w:ascii="Arial" w:eastAsia="Times New Roman" w:hAnsi="Arial" w:cs="Arial"/>
      <w:b/>
      <w:bCs/>
      <w:lang w:eastAsia="ru-RU"/>
    </w:rPr>
  </w:style>
  <w:style w:type="paragraph" w:customStyle="1" w:styleId="xl70">
    <w:name w:val="xl70"/>
    <w:basedOn w:val="Normal"/>
    <w:uiPriority w:val="99"/>
    <w:rsid w:val="007B0FDA"/>
    <w:pPr>
      <w:spacing w:before="100" w:beforeAutospacing="1" w:after="100" w:afterAutospacing="1" w:line="240" w:lineRule="auto"/>
      <w:jc w:val="right"/>
    </w:pPr>
    <w:rPr>
      <w:rFonts w:ascii="Arial" w:eastAsia="Times New Roman" w:hAnsi="Arial" w:cs="Arial"/>
      <w:sz w:val="18"/>
      <w:szCs w:val="18"/>
      <w:lang w:eastAsia="ru-RU"/>
    </w:rPr>
  </w:style>
  <w:style w:type="paragraph" w:customStyle="1" w:styleId="xl71">
    <w:name w:val="xl71"/>
    <w:basedOn w:val="Normal"/>
    <w:uiPriority w:val="99"/>
    <w:rsid w:val="007B0FDA"/>
    <w:pPr>
      <w:spacing w:before="100" w:beforeAutospacing="1" w:after="100" w:afterAutospacing="1" w:line="240" w:lineRule="auto"/>
    </w:pPr>
    <w:rPr>
      <w:rFonts w:ascii="Arial" w:eastAsia="Times New Roman" w:hAnsi="Arial" w:cs="Arial"/>
      <w:sz w:val="18"/>
      <w:szCs w:val="18"/>
      <w:lang w:eastAsia="ru-RU"/>
    </w:rPr>
  </w:style>
  <w:style w:type="paragraph" w:customStyle="1" w:styleId="xl72">
    <w:name w:val="xl72"/>
    <w:basedOn w:val="Normal"/>
    <w:uiPriority w:val="99"/>
    <w:rsid w:val="007B0FDA"/>
    <w:pPr>
      <w:spacing w:before="100" w:beforeAutospacing="1" w:after="100" w:afterAutospacing="1" w:line="240" w:lineRule="auto"/>
      <w:jc w:val="right"/>
    </w:pPr>
    <w:rPr>
      <w:rFonts w:ascii="Arial" w:eastAsia="Times New Roman" w:hAnsi="Arial" w:cs="Arial"/>
      <w:sz w:val="18"/>
      <w:szCs w:val="18"/>
      <w:lang w:eastAsia="ru-RU"/>
    </w:rPr>
  </w:style>
  <w:style w:type="paragraph" w:customStyle="1" w:styleId="xl73">
    <w:name w:val="xl73"/>
    <w:basedOn w:val="Normal"/>
    <w:uiPriority w:val="99"/>
    <w:rsid w:val="007B0FDA"/>
    <w:pPr>
      <w:pBdr>
        <w:top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74">
    <w:name w:val="xl74"/>
    <w:basedOn w:val="Normal"/>
    <w:uiPriority w:val="99"/>
    <w:rsid w:val="007B0FDA"/>
    <w:pPr>
      <w:pBdr>
        <w:top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75">
    <w:name w:val="xl75"/>
    <w:basedOn w:val="Normal"/>
    <w:uiPriority w:val="99"/>
    <w:rsid w:val="007B0FDA"/>
    <w:pPr>
      <w:pBdr>
        <w:top w:val="single" w:sz="4" w:space="0" w:color="auto"/>
        <w:left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76">
    <w:name w:val="xl76"/>
    <w:basedOn w:val="Normal"/>
    <w:uiPriority w:val="99"/>
    <w:rsid w:val="007B0FDA"/>
    <w:pPr>
      <w:pBdr>
        <w:top w:val="single" w:sz="4" w:space="0" w:color="auto"/>
      </w:pBdr>
      <w:spacing w:before="100" w:beforeAutospacing="1" w:after="100" w:afterAutospacing="1" w:line="240" w:lineRule="auto"/>
      <w:jc w:val="right"/>
    </w:pPr>
    <w:rPr>
      <w:rFonts w:ascii="Arial" w:eastAsia="Times New Roman" w:hAnsi="Arial" w:cs="Arial"/>
      <w:sz w:val="18"/>
      <w:szCs w:val="18"/>
      <w:lang w:eastAsia="ru-RU"/>
    </w:rPr>
  </w:style>
  <w:style w:type="paragraph" w:customStyle="1" w:styleId="xl77">
    <w:name w:val="xl77"/>
    <w:basedOn w:val="Normal"/>
    <w:uiPriority w:val="99"/>
    <w:rsid w:val="007B0FDA"/>
    <w:pPr>
      <w:pBdr>
        <w:top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78">
    <w:name w:val="xl78"/>
    <w:basedOn w:val="Normal"/>
    <w:uiPriority w:val="99"/>
    <w:rsid w:val="007B0FDA"/>
    <w:pPr>
      <w:pBdr>
        <w:right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79">
    <w:name w:val="xl79"/>
    <w:basedOn w:val="Normal"/>
    <w:uiPriority w:val="99"/>
    <w:rsid w:val="007B0FDA"/>
    <w:pPr>
      <w:pBdr>
        <w:left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Normal"/>
    <w:uiPriority w:val="99"/>
    <w:rsid w:val="007B0FDA"/>
    <w:pPr>
      <w:pBdr>
        <w:left w:val="single" w:sz="4" w:space="0" w:color="auto"/>
        <w:bottom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81">
    <w:name w:val="xl81"/>
    <w:basedOn w:val="Normal"/>
    <w:uiPriority w:val="99"/>
    <w:rsid w:val="007B0FDA"/>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82">
    <w:name w:val="xl82"/>
    <w:basedOn w:val="Normal"/>
    <w:uiPriority w:val="99"/>
    <w:rsid w:val="007B0FDA"/>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83">
    <w:name w:val="xl83"/>
    <w:basedOn w:val="Normal"/>
    <w:uiPriority w:val="99"/>
    <w:rsid w:val="007B0FDA"/>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84">
    <w:name w:val="xl84"/>
    <w:basedOn w:val="Normal"/>
    <w:uiPriority w:val="99"/>
    <w:rsid w:val="007B0FDA"/>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85">
    <w:name w:val="xl85"/>
    <w:basedOn w:val="Normal"/>
    <w:uiPriority w:val="99"/>
    <w:rsid w:val="007B0FDA"/>
    <w:pPr>
      <w:spacing w:before="100" w:beforeAutospacing="1" w:after="100" w:afterAutospacing="1" w:line="240" w:lineRule="auto"/>
    </w:pPr>
    <w:rPr>
      <w:rFonts w:ascii="Arial" w:eastAsia="Times New Roman" w:hAnsi="Arial" w:cs="Arial"/>
      <w:sz w:val="14"/>
      <w:szCs w:val="14"/>
      <w:lang w:eastAsia="ru-RU"/>
    </w:rPr>
  </w:style>
  <w:style w:type="paragraph" w:customStyle="1" w:styleId="xl86">
    <w:name w:val="xl86"/>
    <w:basedOn w:val="Normal"/>
    <w:uiPriority w:val="99"/>
    <w:rsid w:val="007B0FDA"/>
    <w:pPr>
      <w:pBdr>
        <w:top w:val="single" w:sz="4" w:space="0" w:color="auto"/>
        <w:left w:val="single" w:sz="4" w:space="0" w:color="auto"/>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87">
    <w:name w:val="xl87"/>
    <w:basedOn w:val="Normal"/>
    <w:uiPriority w:val="99"/>
    <w:rsid w:val="007B0FDA"/>
    <w:pPr>
      <w:pBdr>
        <w:left w:val="single" w:sz="8"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88">
    <w:name w:val="xl88"/>
    <w:basedOn w:val="Normal"/>
    <w:uiPriority w:val="99"/>
    <w:rsid w:val="007B0FDA"/>
    <w:pPr>
      <w:pBdr>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89">
    <w:name w:val="xl89"/>
    <w:basedOn w:val="Normal"/>
    <w:uiPriority w:val="99"/>
    <w:rsid w:val="007B0FDA"/>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90">
    <w:name w:val="xl90"/>
    <w:basedOn w:val="Normal"/>
    <w:uiPriority w:val="99"/>
    <w:rsid w:val="007B0FDA"/>
    <w:pPr>
      <w:pBdr>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91">
    <w:name w:val="xl91"/>
    <w:basedOn w:val="Normal"/>
    <w:uiPriority w:val="99"/>
    <w:rsid w:val="007B0FD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92">
    <w:name w:val="xl92"/>
    <w:basedOn w:val="Normal"/>
    <w:uiPriority w:val="99"/>
    <w:rsid w:val="007B0FDA"/>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93">
    <w:name w:val="xl93"/>
    <w:basedOn w:val="Normal"/>
    <w:uiPriority w:val="99"/>
    <w:rsid w:val="007B0FDA"/>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94">
    <w:name w:val="xl94"/>
    <w:basedOn w:val="Normal"/>
    <w:uiPriority w:val="99"/>
    <w:rsid w:val="007B0FDA"/>
    <w:pPr>
      <w:pBdr>
        <w:top w:val="single" w:sz="4" w:space="0" w:color="auto"/>
        <w:bottom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95">
    <w:name w:val="xl95"/>
    <w:basedOn w:val="Normal"/>
    <w:uiPriority w:val="99"/>
    <w:rsid w:val="007B0FDA"/>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96">
    <w:name w:val="xl96"/>
    <w:basedOn w:val="Normal"/>
    <w:uiPriority w:val="99"/>
    <w:rsid w:val="007B0FDA"/>
    <w:pPr>
      <w:pBdr>
        <w:top w:val="single" w:sz="4" w:space="0" w:color="auto"/>
        <w:left w:val="single" w:sz="8"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97">
    <w:name w:val="xl97"/>
    <w:basedOn w:val="Normal"/>
    <w:uiPriority w:val="99"/>
    <w:rsid w:val="007B0FDA"/>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98">
    <w:name w:val="xl98"/>
    <w:basedOn w:val="Normal"/>
    <w:uiPriority w:val="99"/>
    <w:rsid w:val="007B0FDA"/>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99">
    <w:name w:val="xl99"/>
    <w:basedOn w:val="Normal"/>
    <w:uiPriority w:val="99"/>
    <w:rsid w:val="007B0FD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00">
    <w:name w:val="xl100"/>
    <w:basedOn w:val="Normal"/>
    <w:uiPriority w:val="99"/>
    <w:rsid w:val="007B0FDA"/>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01">
    <w:name w:val="xl101"/>
    <w:basedOn w:val="Normal"/>
    <w:uiPriority w:val="99"/>
    <w:rsid w:val="007B0FDA"/>
    <w:pPr>
      <w:pBdr>
        <w:top w:val="single" w:sz="4" w:space="0" w:color="auto"/>
        <w:bottom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102">
    <w:name w:val="xl102"/>
    <w:basedOn w:val="Normal"/>
    <w:uiPriority w:val="99"/>
    <w:rsid w:val="007B0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03">
    <w:name w:val="xl103"/>
    <w:basedOn w:val="Normal"/>
    <w:uiPriority w:val="99"/>
    <w:rsid w:val="007B0FD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04">
    <w:name w:val="xl104"/>
    <w:basedOn w:val="Normal"/>
    <w:uiPriority w:val="99"/>
    <w:rsid w:val="007B0FD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05">
    <w:name w:val="xl105"/>
    <w:basedOn w:val="Normal"/>
    <w:uiPriority w:val="99"/>
    <w:rsid w:val="007B0FDA"/>
    <w:pPr>
      <w:pBdr>
        <w:top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06">
    <w:name w:val="xl106"/>
    <w:basedOn w:val="Normal"/>
    <w:uiPriority w:val="99"/>
    <w:rsid w:val="007B0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07">
    <w:name w:val="xl107"/>
    <w:basedOn w:val="Normal"/>
    <w:uiPriority w:val="99"/>
    <w:rsid w:val="007B0FD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8">
    <w:name w:val="xl108"/>
    <w:basedOn w:val="Normal"/>
    <w:uiPriority w:val="99"/>
    <w:rsid w:val="007B0FDA"/>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9">
    <w:name w:val="xl109"/>
    <w:basedOn w:val="Normal"/>
    <w:uiPriority w:val="99"/>
    <w:rsid w:val="007B0FD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0">
    <w:name w:val="xl110"/>
    <w:basedOn w:val="Normal"/>
    <w:uiPriority w:val="99"/>
    <w:rsid w:val="007B0FDA"/>
    <w:pPr>
      <w:pBdr>
        <w:top w:val="single" w:sz="4" w:space="0" w:color="auto"/>
        <w:bottom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111">
    <w:name w:val="xl111"/>
    <w:basedOn w:val="Normal"/>
    <w:uiPriority w:val="99"/>
    <w:rsid w:val="007B0FD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2">
    <w:name w:val="xl112"/>
    <w:basedOn w:val="Normal"/>
    <w:uiPriority w:val="99"/>
    <w:rsid w:val="007B0FDA"/>
    <w:pPr>
      <w:pBdr>
        <w:top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3">
    <w:name w:val="xl113"/>
    <w:basedOn w:val="Normal"/>
    <w:uiPriority w:val="99"/>
    <w:rsid w:val="007B0FD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4">
    <w:name w:val="xl114"/>
    <w:basedOn w:val="Normal"/>
    <w:uiPriority w:val="99"/>
    <w:rsid w:val="007B0FDA"/>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5">
    <w:name w:val="xl115"/>
    <w:basedOn w:val="Normal"/>
    <w:uiPriority w:val="99"/>
    <w:rsid w:val="007B0FDA"/>
    <w:pPr>
      <w:pBdr>
        <w:bottom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116">
    <w:name w:val="xl116"/>
    <w:basedOn w:val="Normal"/>
    <w:uiPriority w:val="99"/>
    <w:rsid w:val="007B0FDA"/>
    <w:pPr>
      <w:pBdr>
        <w:bottom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117">
    <w:name w:val="xl117"/>
    <w:basedOn w:val="Normal"/>
    <w:uiPriority w:val="99"/>
    <w:rsid w:val="007B0FDA"/>
    <w:pPr>
      <w:pBdr>
        <w:lef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18">
    <w:name w:val="xl118"/>
    <w:basedOn w:val="Normal"/>
    <w:uiPriority w:val="99"/>
    <w:rsid w:val="007B0FDA"/>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19">
    <w:name w:val="xl119"/>
    <w:basedOn w:val="Normal"/>
    <w:uiPriority w:val="99"/>
    <w:rsid w:val="007B0FDA"/>
    <w:pPr>
      <w:pBdr>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20">
    <w:name w:val="xl120"/>
    <w:basedOn w:val="Normal"/>
    <w:uiPriority w:val="99"/>
    <w:rsid w:val="007B0FDA"/>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21">
    <w:name w:val="xl121"/>
    <w:basedOn w:val="Normal"/>
    <w:uiPriority w:val="99"/>
    <w:rsid w:val="007B0FDA"/>
    <w:pPr>
      <w:pBdr>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22">
    <w:name w:val="xl122"/>
    <w:basedOn w:val="Normal"/>
    <w:uiPriority w:val="99"/>
    <w:rsid w:val="007B0FDA"/>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23">
    <w:name w:val="xl123"/>
    <w:basedOn w:val="Normal"/>
    <w:uiPriority w:val="99"/>
    <w:rsid w:val="007B0FDA"/>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24">
    <w:name w:val="xl124"/>
    <w:basedOn w:val="Normal"/>
    <w:uiPriority w:val="99"/>
    <w:rsid w:val="007B0FDA"/>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25">
    <w:name w:val="xl125"/>
    <w:basedOn w:val="Normal"/>
    <w:uiPriority w:val="99"/>
    <w:rsid w:val="007B0FDA"/>
    <w:pPr>
      <w:pBdr>
        <w:top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26">
    <w:name w:val="xl126"/>
    <w:basedOn w:val="Normal"/>
    <w:uiPriority w:val="99"/>
    <w:rsid w:val="007B0FDA"/>
    <w:pPr>
      <w:pBdr>
        <w:top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27">
    <w:name w:val="xl127"/>
    <w:basedOn w:val="Normal"/>
    <w:uiPriority w:val="99"/>
    <w:rsid w:val="007B0FDA"/>
    <w:pPr>
      <w:pBdr>
        <w:top w:val="single" w:sz="4" w:space="0" w:color="auto"/>
        <w:lef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28">
    <w:name w:val="xl128"/>
    <w:basedOn w:val="Normal"/>
    <w:uiPriority w:val="99"/>
    <w:rsid w:val="007B0FDA"/>
    <w:pPr>
      <w:pBdr>
        <w:top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29">
    <w:name w:val="xl129"/>
    <w:basedOn w:val="Normal"/>
    <w:uiPriority w:val="99"/>
    <w:rsid w:val="007B0FDA"/>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30">
    <w:name w:val="xl130"/>
    <w:basedOn w:val="Normal"/>
    <w:uiPriority w:val="99"/>
    <w:rsid w:val="007B0FDA"/>
    <w:pPr>
      <w:pBdr>
        <w:left w:val="single" w:sz="8"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31">
    <w:name w:val="xl131"/>
    <w:basedOn w:val="Normal"/>
    <w:uiPriority w:val="99"/>
    <w:rsid w:val="007B0FDA"/>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32">
    <w:name w:val="xl132"/>
    <w:basedOn w:val="Normal"/>
    <w:uiPriority w:val="99"/>
    <w:rsid w:val="007B0FDA"/>
    <w:pPr>
      <w:pBdr>
        <w:top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33">
    <w:name w:val="xl133"/>
    <w:basedOn w:val="Normal"/>
    <w:uiPriority w:val="99"/>
    <w:rsid w:val="007B0FDA"/>
    <w:pPr>
      <w:pBdr>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34">
    <w:name w:val="xl134"/>
    <w:basedOn w:val="Normal"/>
    <w:uiPriority w:val="99"/>
    <w:rsid w:val="007B0FDA"/>
    <w:pPr>
      <w:pBdr>
        <w:bottom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135">
    <w:name w:val="xl135"/>
    <w:basedOn w:val="Normal"/>
    <w:uiPriority w:val="99"/>
    <w:rsid w:val="007B0FDA"/>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36">
    <w:name w:val="xl136"/>
    <w:basedOn w:val="Normal"/>
    <w:uiPriority w:val="99"/>
    <w:rsid w:val="007B0FDA"/>
    <w:pPr>
      <w:pBdr>
        <w:top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37">
    <w:name w:val="xl137"/>
    <w:basedOn w:val="Normal"/>
    <w:uiPriority w:val="99"/>
    <w:rsid w:val="007B0FDA"/>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38">
    <w:name w:val="xl138"/>
    <w:basedOn w:val="Normal"/>
    <w:uiPriority w:val="99"/>
    <w:rsid w:val="007B0FDA"/>
    <w:pPr>
      <w:pBdr>
        <w:lef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39">
    <w:name w:val="xl139"/>
    <w:basedOn w:val="Normal"/>
    <w:uiPriority w:val="99"/>
    <w:rsid w:val="007B0FDA"/>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40">
    <w:name w:val="xl140"/>
    <w:basedOn w:val="Normal"/>
    <w:uiPriority w:val="99"/>
    <w:rsid w:val="007B0FDA"/>
    <w:pPr>
      <w:pBdr>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41">
    <w:name w:val="xl141"/>
    <w:basedOn w:val="Normal"/>
    <w:uiPriority w:val="99"/>
    <w:rsid w:val="007B0FDA"/>
    <w:pPr>
      <w:pBdr>
        <w:lef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42">
    <w:name w:val="xl142"/>
    <w:basedOn w:val="Normal"/>
    <w:uiPriority w:val="99"/>
    <w:rsid w:val="007B0FDA"/>
    <w:pPr>
      <w:pBdr>
        <w:righ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43">
    <w:name w:val="xl143"/>
    <w:basedOn w:val="Normal"/>
    <w:uiPriority w:val="99"/>
    <w:rsid w:val="007B0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44">
    <w:name w:val="xl144"/>
    <w:basedOn w:val="Normal"/>
    <w:uiPriority w:val="99"/>
    <w:rsid w:val="007B0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45">
    <w:name w:val="xl145"/>
    <w:basedOn w:val="Normal"/>
    <w:uiPriority w:val="99"/>
    <w:rsid w:val="007B0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146">
    <w:name w:val="xl146"/>
    <w:basedOn w:val="Normal"/>
    <w:uiPriority w:val="99"/>
    <w:rsid w:val="007B0FDA"/>
    <w:pPr>
      <w:pBdr>
        <w:lef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47">
    <w:name w:val="xl147"/>
    <w:basedOn w:val="Normal"/>
    <w:uiPriority w:val="99"/>
    <w:rsid w:val="007B0FDA"/>
    <w:pPr>
      <w:pBdr>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48">
    <w:name w:val="xl148"/>
    <w:basedOn w:val="Normal"/>
    <w:uiPriority w:val="99"/>
    <w:rsid w:val="007B0FDA"/>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49">
    <w:name w:val="xl149"/>
    <w:basedOn w:val="Normal"/>
    <w:uiPriority w:val="99"/>
    <w:rsid w:val="007B0FDA"/>
    <w:pPr>
      <w:pBdr>
        <w:top w:val="single" w:sz="4" w:space="0" w:color="auto"/>
        <w:left w:val="single" w:sz="8"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50">
    <w:name w:val="xl150"/>
    <w:basedOn w:val="Normal"/>
    <w:uiPriority w:val="99"/>
    <w:rsid w:val="007B0FDA"/>
    <w:pPr>
      <w:pBdr>
        <w:top w:val="single" w:sz="8" w:space="0" w:color="auto"/>
        <w:left w:val="single" w:sz="8"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51">
    <w:name w:val="xl151"/>
    <w:basedOn w:val="Normal"/>
    <w:uiPriority w:val="99"/>
    <w:rsid w:val="007B0FDA"/>
    <w:pPr>
      <w:pBdr>
        <w:top w:val="single" w:sz="8"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52">
    <w:name w:val="xl152"/>
    <w:basedOn w:val="Normal"/>
    <w:uiPriority w:val="99"/>
    <w:rsid w:val="007B0FDA"/>
    <w:pPr>
      <w:pBdr>
        <w:top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53">
    <w:name w:val="xl153"/>
    <w:basedOn w:val="Normal"/>
    <w:uiPriority w:val="99"/>
    <w:rsid w:val="007B0FD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54">
    <w:name w:val="xl154"/>
    <w:basedOn w:val="Normal"/>
    <w:uiPriority w:val="99"/>
    <w:rsid w:val="007B0FDA"/>
    <w:pPr>
      <w:pBdr>
        <w:top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55">
    <w:name w:val="xl155"/>
    <w:basedOn w:val="Normal"/>
    <w:uiPriority w:val="99"/>
    <w:rsid w:val="007B0FD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56">
    <w:name w:val="xl156"/>
    <w:basedOn w:val="Normal"/>
    <w:uiPriority w:val="99"/>
    <w:rsid w:val="007B0FDA"/>
    <w:pPr>
      <w:pBdr>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57">
    <w:name w:val="xl157"/>
    <w:basedOn w:val="Normal"/>
    <w:uiPriority w:val="99"/>
    <w:rsid w:val="007B0FDA"/>
    <w:pPr>
      <w:pBdr>
        <w:bottom w:val="single" w:sz="4" w:space="0" w:color="auto"/>
      </w:pBdr>
      <w:spacing w:before="100" w:beforeAutospacing="1" w:after="100" w:afterAutospacing="1" w:line="240" w:lineRule="auto"/>
    </w:pPr>
    <w:rPr>
      <w:rFonts w:ascii="Arial" w:eastAsia="Times New Roman" w:hAnsi="Arial" w:cs="Arial"/>
      <w:b/>
      <w:bCs/>
      <w:lang w:eastAsia="ru-RU"/>
    </w:rPr>
  </w:style>
  <w:style w:type="paragraph" w:customStyle="1" w:styleId="xl158">
    <w:name w:val="xl158"/>
    <w:basedOn w:val="Normal"/>
    <w:uiPriority w:val="99"/>
    <w:rsid w:val="007B0FD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59">
    <w:name w:val="xl159"/>
    <w:basedOn w:val="Normal"/>
    <w:uiPriority w:val="99"/>
    <w:rsid w:val="007B0FD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60">
    <w:name w:val="xl160"/>
    <w:basedOn w:val="Normal"/>
    <w:uiPriority w:val="99"/>
    <w:rsid w:val="007B0FD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61">
    <w:name w:val="xl161"/>
    <w:basedOn w:val="Normal"/>
    <w:uiPriority w:val="99"/>
    <w:rsid w:val="007B0FD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2">
    <w:name w:val="xl162"/>
    <w:basedOn w:val="Normal"/>
    <w:uiPriority w:val="99"/>
    <w:rsid w:val="007B0FDA"/>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Normal"/>
    <w:uiPriority w:val="99"/>
    <w:rsid w:val="007B0FDA"/>
    <w:pPr>
      <w:pBdr>
        <w:top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Normal"/>
    <w:uiPriority w:val="99"/>
    <w:rsid w:val="007B0FD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5">
    <w:name w:val="xl165"/>
    <w:basedOn w:val="Normal"/>
    <w:uiPriority w:val="99"/>
    <w:rsid w:val="007B0FDA"/>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6">
    <w:name w:val="xl166"/>
    <w:basedOn w:val="Normal"/>
    <w:uiPriority w:val="99"/>
    <w:rsid w:val="007B0FDA"/>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7">
    <w:name w:val="xl167"/>
    <w:basedOn w:val="Normal"/>
    <w:uiPriority w:val="99"/>
    <w:rsid w:val="007B0FDA"/>
    <w:pPr>
      <w:pBdr>
        <w:left w:val="single" w:sz="4" w:space="0" w:color="auto"/>
        <w:bottom w:val="single" w:sz="8" w:space="0" w:color="auto"/>
      </w:pBdr>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168">
    <w:name w:val="xl168"/>
    <w:basedOn w:val="Normal"/>
    <w:uiPriority w:val="99"/>
    <w:rsid w:val="007B0FDA"/>
    <w:pPr>
      <w:pBdr>
        <w:bottom w:val="single" w:sz="8" w:space="0" w:color="auto"/>
      </w:pBdr>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169">
    <w:name w:val="xl169"/>
    <w:basedOn w:val="Normal"/>
    <w:uiPriority w:val="99"/>
    <w:rsid w:val="007B0FDA"/>
    <w:pPr>
      <w:pBdr>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170">
    <w:name w:val="xl170"/>
    <w:basedOn w:val="Normal"/>
    <w:uiPriority w:val="99"/>
    <w:rsid w:val="007B0FDA"/>
    <w:pPr>
      <w:pBdr>
        <w:top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71">
    <w:name w:val="xl171"/>
    <w:basedOn w:val="Normal"/>
    <w:uiPriority w:val="99"/>
    <w:rsid w:val="007B0FDA"/>
    <w:pPr>
      <w:spacing w:before="100" w:beforeAutospacing="1" w:after="100" w:afterAutospacing="1" w:line="240" w:lineRule="auto"/>
      <w:jc w:val="center"/>
    </w:pPr>
    <w:rPr>
      <w:rFonts w:ascii="Arial" w:eastAsia="Times New Roman" w:hAnsi="Arial" w:cs="Arial"/>
      <w:sz w:val="14"/>
      <w:szCs w:val="14"/>
      <w:lang w:eastAsia="ru-RU"/>
    </w:rPr>
  </w:style>
  <w:style w:type="paragraph" w:customStyle="1" w:styleId="xl172">
    <w:name w:val="xl172"/>
    <w:basedOn w:val="Normal"/>
    <w:uiPriority w:val="99"/>
    <w:rsid w:val="007B0FDA"/>
    <w:pPr>
      <w:pBdr>
        <w:top w:val="single" w:sz="8" w:space="0" w:color="auto"/>
        <w:lef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73">
    <w:name w:val="xl173"/>
    <w:basedOn w:val="Normal"/>
    <w:uiPriority w:val="99"/>
    <w:rsid w:val="007B0FDA"/>
    <w:pPr>
      <w:pBdr>
        <w:top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74">
    <w:name w:val="xl174"/>
    <w:basedOn w:val="Normal"/>
    <w:uiPriority w:val="99"/>
    <w:rsid w:val="007B0FDA"/>
    <w:pPr>
      <w:pBdr>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175">
    <w:name w:val="xl175"/>
    <w:basedOn w:val="Normal"/>
    <w:uiPriority w:val="99"/>
    <w:rsid w:val="007B0FD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76">
    <w:name w:val="xl176"/>
    <w:basedOn w:val="Normal"/>
    <w:uiPriority w:val="99"/>
    <w:rsid w:val="007B0FDA"/>
    <w:pPr>
      <w:pBdr>
        <w:top w:val="single" w:sz="8" w:space="0" w:color="auto"/>
        <w:lef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77">
    <w:name w:val="xl177"/>
    <w:basedOn w:val="Normal"/>
    <w:uiPriority w:val="99"/>
    <w:rsid w:val="007B0FDA"/>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78">
    <w:name w:val="xl178"/>
    <w:basedOn w:val="Normal"/>
    <w:uiPriority w:val="99"/>
    <w:rsid w:val="007B0FDA"/>
    <w:pPr>
      <w:pBdr>
        <w:top w:val="single" w:sz="4" w:space="0" w:color="auto"/>
        <w:bottom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179">
    <w:name w:val="xl179"/>
    <w:basedOn w:val="Normal"/>
    <w:uiPriority w:val="99"/>
    <w:rsid w:val="007B0FDA"/>
    <w:pPr>
      <w:pBdr>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80">
    <w:name w:val="xl180"/>
    <w:basedOn w:val="Normal"/>
    <w:uiPriority w:val="99"/>
    <w:rsid w:val="007B0FDA"/>
    <w:pPr>
      <w:pBdr>
        <w:top w:val="single" w:sz="4" w:space="0" w:color="auto"/>
      </w:pBdr>
      <w:spacing w:before="100" w:beforeAutospacing="1" w:after="100" w:afterAutospacing="1" w:line="240" w:lineRule="auto"/>
      <w:jc w:val="center"/>
    </w:pPr>
    <w:rPr>
      <w:rFonts w:ascii="Arial" w:eastAsia="Times New Roman" w:hAnsi="Arial" w:cs="Arial"/>
      <w:sz w:val="14"/>
      <w:szCs w:val="14"/>
      <w:lang w:eastAsia="ru-RU"/>
    </w:rPr>
  </w:style>
  <w:style w:type="paragraph" w:customStyle="1" w:styleId="xl181">
    <w:name w:val="xl181"/>
    <w:basedOn w:val="Normal"/>
    <w:uiPriority w:val="99"/>
    <w:rsid w:val="007B0FD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182">
    <w:name w:val="xl182"/>
    <w:basedOn w:val="Normal"/>
    <w:uiPriority w:val="99"/>
    <w:rsid w:val="007B0FDA"/>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183">
    <w:name w:val="xl183"/>
    <w:basedOn w:val="Normal"/>
    <w:uiPriority w:val="99"/>
    <w:rsid w:val="007B0FDA"/>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184">
    <w:name w:val="xl184"/>
    <w:basedOn w:val="Normal"/>
    <w:uiPriority w:val="99"/>
    <w:rsid w:val="007B0FDA"/>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 w:val="18"/>
      <w:szCs w:val="18"/>
      <w:lang w:eastAsia="ru-RU"/>
    </w:rPr>
  </w:style>
  <w:style w:type="paragraph" w:customStyle="1" w:styleId="xl185">
    <w:name w:val="xl185"/>
    <w:basedOn w:val="Normal"/>
    <w:uiPriority w:val="99"/>
    <w:rsid w:val="007B0FDA"/>
    <w:pPr>
      <w:pBdr>
        <w:left w:val="single" w:sz="8"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86">
    <w:name w:val="xl186"/>
    <w:basedOn w:val="Normal"/>
    <w:uiPriority w:val="99"/>
    <w:rsid w:val="007B0FDA"/>
    <w:pPr>
      <w:pBdr>
        <w:bottom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87">
    <w:name w:val="xl187"/>
    <w:basedOn w:val="Normal"/>
    <w:uiPriority w:val="99"/>
    <w:rsid w:val="007B0FDA"/>
    <w:pPr>
      <w:pBdr>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88">
    <w:name w:val="xl188"/>
    <w:basedOn w:val="Normal"/>
    <w:uiPriority w:val="99"/>
    <w:rsid w:val="007B0FDA"/>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89">
    <w:name w:val="xl189"/>
    <w:basedOn w:val="Normal"/>
    <w:uiPriority w:val="99"/>
    <w:rsid w:val="007B0FDA"/>
    <w:pPr>
      <w:pBdr>
        <w:top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0">
    <w:name w:val="xl190"/>
    <w:basedOn w:val="Normal"/>
    <w:uiPriority w:val="99"/>
    <w:rsid w:val="007B0FD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1">
    <w:name w:val="xl191"/>
    <w:basedOn w:val="Normal"/>
    <w:uiPriority w:val="99"/>
    <w:rsid w:val="007B0FDA"/>
    <w:pPr>
      <w:pBdr>
        <w:lef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2">
    <w:name w:val="xl192"/>
    <w:basedOn w:val="Normal"/>
    <w:uiPriority w:val="99"/>
    <w:rsid w:val="007B0FDA"/>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3">
    <w:name w:val="xl193"/>
    <w:basedOn w:val="Normal"/>
    <w:uiPriority w:val="99"/>
    <w:rsid w:val="007B0FDA"/>
    <w:pPr>
      <w:pBdr>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4">
    <w:name w:val="xl194"/>
    <w:basedOn w:val="Normal"/>
    <w:uiPriority w:val="99"/>
    <w:rsid w:val="007B0FDA"/>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5">
    <w:name w:val="xl195"/>
    <w:basedOn w:val="Normal"/>
    <w:uiPriority w:val="99"/>
    <w:rsid w:val="007B0FDA"/>
    <w:pPr>
      <w:pBdr>
        <w:top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6">
    <w:name w:val="xl196"/>
    <w:basedOn w:val="Normal"/>
    <w:uiPriority w:val="99"/>
    <w:rsid w:val="007B0FD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7">
    <w:name w:val="xl197"/>
    <w:basedOn w:val="Normal"/>
    <w:uiPriority w:val="99"/>
    <w:rsid w:val="007B0FDA"/>
    <w:pPr>
      <w:pBdr>
        <w:lef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8">
    <w:name w:val="xl198"/>
    <w:basedOn w:val="Normal"/>
    <w:uiPriority w:val="99"/>
    <w:rsid w:val="007B0FDA"/>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99">
    <w:name w:val="xl199"/>
    <w:basedOn w:val="Normal"/>
    <w:uiPriority w:val="99"/>
    <w:rsid w:val="007B0FDA"/>
    <w:pPr>
      <w:pBdr>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00">
    <w:name w:val="xl200"/>
    <w:basedOn w:val="Normal"/>
    <w:uiPriority w:val="99"/>
    <w:rsid w:val="007B0FDA"/>
    <w:pPr>
      <w:pBdr>
        <w:left w:val="single" w:sz="4" w:space="0" w:color="auto"/>
      </w:pBdr>
      <w:spacing w:before="100" w:beforeAutospacing="1" w:after="100" w:afterAutospacing="1" w:line="240" w:lineRule="auto"/>
      <w:jc w:val="right"/>
    </w:pPr>
    <w:rPr>
      <w:rFonts w:ascii="Arial" w:eastAsia="Times New Roman" w:hAnsi="Arial" w:cs="Arial"/>
      <w:sz w:val="18"/>
      <w:szCs w:val="18"/>
      <w:lang w:eastAsia="ru-RU"/>
    </w:rPr>
  </w:style>
  <w:style w:type="paragraph" w:customStyle="1" w:styleId="xl201">
    <w:name w:val="xl201"/>
    <w:basedOn w:val="Normal"/>
    <w:uiPriority w:val="99"/>
    <w:rsid w:val="007B0FDA"/>
    <w:pPr>
      <w:pBdr>
        <w:top w:val="single" w:sz="4" w:space="0" w:color="auto"/>
        <w:bottom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202">
    <w:name w:val="xl202"/>
    <w:basedOn w:val="Normal"/>
    <w:uiPriority w:val="99"/>
    <w:rsid w:val="007B0FDA"/>
    <w:pPr>
      <w:pBdr>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03">
    <w:name w:val="xl203"/>
    <w:basedOn w:val="Normal"/>
    <w:uiPriority w:val="99"/>
    <w:rsid w:val="007B0FDA"/>
    <w:pPr>
      <w:pBdr>
        <w:top w:val="single" w:sz="8"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204">
    <w:name w:val="xl204"/>
    <w:basedOn w:val="Normal"/>
    <w:uiPriority w:val="99"/>
    <w:rsid w:val="007B0FDA"/>
    <w:pPr>
      <w:pBdr>
        <w:left w:val="single" w:sz="4" w:space="0" w:color="auto"/>
      </w:pBdr>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205">
    <w:name w:val="xl205"/>
    <w:basedOn w:val="Normal"/>
    <w:uiPriority w:val="99"/>
    <w:rsid w:val="007B0FDA"/>
    <w:pPr>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206">
    <w:name w:val="xl206"/>
    <w:basedOn w:val="Normal"/>
    <w:uiPriority w:val="99"/>
    <w:rsid w:val="007B0FDA"/>
    <w:pPr>
      <w:pBdr>
        <w:righ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207">
    <w:name w:val="xl207"/>
    <w:basedOn w:val="Normal"/>
    <w:uiPriority w:val="99"/>
    <w:rsid w:val="007B0FDA"/>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08">
    <w:name w:val="xl208"/>
    <w:basedOn w:val="Normal"/>
    <w:uiPriority w:val="99"/>
    <w:rsid w:val="007B0FDA"/>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209">
    <w:name w:val="xl209"/>
    <w:basedOn w:val="Normal"/>
    <w:uiPriority w:val="99"/>
    <w:rsid w:val="007B0FDA"/>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10">
    <w:name w:val="xl210"/>
    <w:basedOn w:val="Normal"/>
    <w:uiPriority w:val="99"/>
    <w:rsid w:val="007B0FD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211">
    <w:name w:val="xl211"/>
    <w:basedOn w:val="Normal"/>
    <w:uiPriority w:val="99"/>
    <w:rsid w:val="007B0FDA"/>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212">
    <w:name w:val="xl212"/>
    <w:basedOn w:val="Normal"/>
    <w:uiPriority w:val="99"/>
    <w:rsid w:val="007B0FDA"/>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213">
    <w:name w:val="xl213"/>
    <w:basedOn w:val="Normal"/>
    <w:uiPriority w:val="99"/>
    <w:rsid w:val="007B0FDA"/>
    <w:pPr>
      <w:pBdr>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14">
    <w:name w:val="xl214"/>
    <w:basedOn w:val="Normal"/>
    <w:uiPriority w:val="99"/>
    <w:rsid w:val="007B0FDA"/>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215">
    <w:name w:val="xl215"/>
    <w:basedOn w:val="Normal"/>
    <w:uiPriority w:val="99"/>
    <w:rsid w:val="007B0FDA"/>
    <w:pPr>
      <w:pBdr>
        <w:top w:val="single" w:sz="4" w:space="0" w:color="auto"/>
      </w:pBdr>
      <w:spacing w:before="100" w:beforeAutospacing="1" w:after="100" w:afterAutospacing="1" w:line="240" w:lineRule="auto"/>
      <w:jc w:val="center"/>
    </w:pPr>
    <w:rPr>
      <w:rFonts w:ascii="Arial" w:eastAsia="Times New Roman" w:hAnsi="Arial" w:cs="Arial"/>
      <w:b/>
      <w:bCs/>
      <w:sz w:val="18"/>
      <w:szCs w:val="18"/>
      <w:lang w:eastAsia="ru-RU"/>
    </w:rPr>
  </w:style>
  <w:style w:type="paragraph" w:customStyle="1" w:styleId="xl216">
    <w:name w:val="xl216"/>
    <w:basedOn w:val="Normal"/>
    <w:uiPriority w:val="99"/>
    <w:rsid w:val="007B0FDA"/>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217">
    <w:name w:val="xl217"/>
    <w:basedOn w:val="Normal"/>
    <w:uiPriority w:val="99"/>
    <w:rsid w:val="007B0FDA"/>
    <w:pPr>
      <w:pBdr>
        <w:top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218">
    <w:name w:val="xl218"/>
    <w:basedOn w:val="Normal"/>
    <w:uiPriority w:val="99"/>
    <w:rsid w:val="007B0FDA"/>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219">
    <w:name w:val="xl219"/>
    <w:basedOn w:val="Normal"/>
    <w:uiPriority w:val="99"/>
    <w:rsid w:val="007B0FD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20">
    <w:name w:val="xl220"/>
    <w:basedOn w:val="Normal"/>
    <w:uiPriority w:val="99"/>
    <w:rsid w:val="007B0FDA"/>
    <w:pPr>
      <w:pBdr>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21">
    <w:name w:val="xl221"/>
    <w:basedOn w:val="Normal"/>
    <w:uiPriority w:val="99"/>
    <w:rsid w:val="007B0FD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22">
    <w:name w:val="xl222"/>
    <w:basedOn w:val="Normal"/>
    <w:uiPriority w:val="99"/>
    <w:rsid w:val="007B0FD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23">
    <w:name w:val="xl223"/>
    <w:basedOn w:val="Normal"/>
    <w:uiPriority w:val="99"/>
    <w:rsid w:val="007B0FDA"/>
    <w:pPr>
      <w:pBdr>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24">
    <w:name w:val="xl224"/>
    <w:basedOn w:val="Normal"/>
    <w:uiPriority w:val="99"/>
    <w:rsid w:val="007B0FD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25">
    <w:name w:val="xl225"/>
    <w:basedOn w:val="Normal"/>
    <w:uiPriority w:val="99"/>
    <w:rsid w:val="007B0FDA"/>
    <w:pPr>
      <w:pBdr>
        <w:top w:val="single" w:sz="4" w:space="0" w:color="auto"/>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26">
    <w:name w:val="xl226"/>
    <w:basedOn w:val="Normal"/>
    <w:uiPriority w:val="99"/>
    <w:rsid w:val="007B0FDA"/>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227">
    <w:name w:val="xl227"/>
    <w:basedOn w:val="Normal"/>
    <w:uiPriority w:val="99"/>
    <w:rsid w:val="007B0FDA"/>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eastAsia="ru-RU"/>
    </w:rPr>
  </w:style>
  <w:style w:type="table" w:customStyle="1" w:styleId="33">
    <w:name w:val="Классическая таблица 33"/>
    <w:uiPriority w:val="99"/>
    <w:rsid w:val="0000341E"/>
    <w:rPr>
      <w:rFonts w:ascii="Times New Roman" w:eastAsia="SimSun" w:hAnsi="Times New Roman"/>
      <w:color w:val="000080"/>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34">
    <w:name w:val="Сетка таблицы3"/>
    <w:uiPriority w:val="99"/>
    <w:rsid w:val="0000341E"/>
    <w:rPr>
      <w:rFonts w:ascii="Arial Unicode MS" w:eastAsia="Arial Unicode MS" w:hAnsi="Arial Unicode MS" w:cs="Arial Unicode M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3802059">
      <w:marLeft w:val="0"/>
      <w:marRight w:val="0"/>
      <w:marTop w:val="0"/>
      <w:marBottom w:val="0"/>
      <w:divBdr>
        <w:top w:val="none" w:sz="0" w:space="0" w:color="auto"/>
        <w:left w:val="none" w:sz="0" w:space="0" w:color="auto"/>
        <w:bottom w:val="none" w:sz="0" w:space="0" w:color="auto"/>
        <w:right w:val="none" w:sz="0" w:space="0" w:color="auto"/>
      </w:divBdr>
    </w:div>
    <w:div w:id="243802060">
      <w:marLeft w:val="0"/>
      <w:marRight w:val="0"/>
      <w:marTop w:val="0"/>
      <w:marBottom w:val="0"/>
      <w:divBdr>
        <w:top w:val="none" w:sz="0" w:space="0" w:color="auto"/>
        <w:left w:val="none" w:sz="0" w:space="0" w:color="auto"/>
        <w:bottom w:val="none" w:sz="0" w:space="0" w:color="auto"/>
        <w:right w:val="none" w:sz="0" w:space="0" w:color="auto"/>
      </w:divBdr>
    </w:div>
    <w:div w:id="243802061">
      <w:marLeft w:val="0"/>
      <w:marRight w:val="0"/>
      <w:marTop w:val="0"/>
      <w:marBottom w:val="0"/>
      <w:divBdr>
        <w:top w:val="none" w:sz="0" w:space="0" w:color="auto"/>
        <w:left w:val="none" w:sz="0" w:space="0" w:color="auto"/>
        <w:bottom w:val="none" w:sz="0" w:space="0" w:color="auto"/>
        <w:right w:val="none" w:sz="0" w:space="0" w:color="auto"/>
      </w:divBdr>
    </w:div>
    <w:div w:id="243802062">
      <w:marLeft w:val="0"/>
      <w:marRight w:val="0"/>
      <w:marTop w:val="0"/>
      <w:marBottom w:val="0"/>
      <w:divBdr>
        <w:top w:val="none" w:sz="0" w:space="0" w:color="auto"/>
        <w:left w:val="none" w:sz="0" w:space="0" w:color="auto"/>
        <w:bottom w:val="none" w:sz="0" w:space="0" w:color="auto"/>
        <w:right w:val="none" w:sz="0" w:space="0" w:color="auto"/>
      </w:divBdr>
    </w:div>
    <w:div w:id="243802063">
      <w:marLeft w:val="0"/>
      <w:marRight w:val="0"/>
      <w:marTop w:val="0"/>
      <w:marBottom w:val="0"/>
      <w:divBdr>
        <w:top w:val="none" w:sz="0" w:space="0" w:color="auto"/>
        <w:left w:val="none" w:sz="0" w:space="0" w:color="auto"/>
        <w:bottom w:val="none" w:sz="0" w:space="0" w:color="auto"/>
        <w:right w:val="none" w:sz="0" w:space="0" w:color="auto"/>
      </w:divBdr>
    </w:div>
    <w:div w:id="243802064">
      <w:marLeft w:val="0"/>
      <w:marRight w:val="0"/>
      <w:marTop w:val="0"/>
      <w:marBottom w:val="0"/>
      <w:divBdr>
        <w:top w:val="none" w:sz="0" w:space="0" w:color="auto"/>
        <w:left w:val="none" w:sz="0" w:space="0" w:color="auto"/>
        <w:bottom w:val="none" w:sz="0" w:space="0" w:color="auto"/>
        <w:right w:val="none" w:sz="0" w:space="0" w:color="auto"/>
      </w:divBdr>
    </w:div>
    <w:div w:id="243802065">
      <w:marLeft w:val="0"/>
      <w:marRight w:val="0"/>
      <w:marTop w:val="0"/>
      <w:marBottom w:val="0"/>
      <w:divBdr>
        <w:top w:val="none" w:sz="0" w:space="0" w:color="auto"/>
        <w:left w:val="none" w:sz="0" w:space="0" w:color="auto"/>
        <w:bottom w:val="none" w:sz="0" w:space="0" w:color="auto"/>
        <w:right w:val="none" w:sz="0" w:space="0" w:color="auto"/>
      </w:divBdr>
    </w:div>
    <w:div w:id="2438020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96AD5000250CD8E786A09D9FF2FDA43B55B0562191588CD486E355669ED88F38E42B595572B9ElCKEV" TargetMode="External"/><Relationship Id="rId18" Type="http://schemas.openxmlformats.org/officeDocument/2006/relationships/hyperlink" Target="consultantplus://offline/ref=D96AD5000250CD8E786A09D9FF2FDA43B55B0562191588CD486E355669ED88F38E42B595572B9ElCK9V" TargetMode="External"/><Relationship Id="rId26" Type="http://schemas.openxmlformats.org/officeDocument/2006/relationships/hyperlink" Target="consultantplus://offline/ref=D96AD5000250CD8E786A09D9FF2FDA43B55B0562191588CD486E355669ED88F38E42B595572A95lCKFV" TargetMode="External"/><Relationship Id="rId39" Type="http://schemas.openxmlformats.org/officeDocument/2006/relationships/hyperlink" Target="consultantplus://offline/ref=D96AD5000250CD8E786A09D9FF2FDA43B55B0562191588CD486E355669ED88F38E42B595572A93lCKBV" TargetMode="External"/><Relationship Id="rId21" Type="http://schemas.openxmlformats.org/officeDocument/2006/relationships/hyperlink" Target="consultantplus://offline/ref=D96AD5000250CD8E786A09D9FF2FDA43B55B0562191588CD486E355669ED88F38E42B595572A97lCK6V" TargetMode="External"/><Relationship Id="rId34" Type="http://schemas.openxmlformats.org/officeDocument/2006/relationships/hyperlink" Target="consultantplus://offline/ref=D96AD5000250CD8E786A09D9FF2FDA43B55B0562191588CD486E355669ED88F38E42B595572A94lCK6V" TargetMode="External"/><Relationship Id="rId42" Type="http://schemas.openxmlformats.org/officeDocument/2006/relationships/hyperlink" Target="consultantplus://offline/ref=D96AD5000250CD8E786A09D9FF2FDA43B55B0562191588CD486E355669ED88F38E42B595572A92lCKEV" TargetMode="External"/><Relationship Id="rId47" Type="http://schemas.openxmlformats.org/officeDocument/2006/relationships/hyperlink" Target="consultantplus://offline/ref=D96AD5000250CD8E786A09D9FF2FDA43B55B0562191588CD486E355669ED88F38E42B595572A92lCK8V" TargetMode="External"/><Relationship Id="rId50" Type="http://schemas.openxmlformats.org/officeDocument/2006/relationships/hyperlink" Target="consultantplus://offline/ref=D96AD5000250CD8E786A09D9FF2FDA43B55B0562191588CD486E355669ED88F38E42B595572A91lCKBV" TargetMode="External"/><Relationship Id="rId55" Type="http://schemas.openxmlformats.org/officeDocument/2006/relationships/hyperlink" Target="consultantplus://offline/ref=D96AD5000250CD8E786A09D9FF2FDA43B55B0562191588CD486E355669ED88F38E42B595572A90lCK6V" TargetMode="External"/><Relationship Id="rId63" Type="http://schemas.openxmlformats.org/officeDocument/2006/relationships/hyperlink" Target="consultantplus://offline/ref=D96AD5000250CD8E786A09D9FF2FDA43B55B0562191588CD486E355669ED88F38E42B595572A9FlCK7V" TargetMode="External"/><Relationship Id="rId68" Type="http://schemas.openxmlformats.org/officeDocument/2006/relationships/hyperlink" Target="consultantplus://offline/ref=D96AD5000250CD8E786A09D9FF2FDA43B55B0562191588CD486E355669ED88F38E42B595572A9ElCK8V" TargetMode="External"/><Relationship Id="rId76" Type="http://schemas.openxmlformats.org/officeDocument/2006/relationships/hyperlink" Target="consultantplus://offline/ref=D96AD5000250CD8E786A09C8E12FDA43B55351384C13DF921868601629EBDDB0C94BBDl9K2V" TargetMode="External"/><Relationship Id="rId84" Type="http://schemas.openxmlformats.org/officeDocument/2006/relationships/hyperlink" Target="consultantplus://offline/ref=D96AD5000250CD8E786A09D9FF2FDA43B55B0562191588CD486E355669ED88F38E42B595572996lCKFV" TargetMode="External"/><Relationship Id="rId89" Type="http://schemas.openxmlformats.org/officeDocument/2006/relationships/theme" Target="theme/theme1.xml"/><Relationship Id="rId7" Type="http://schemas.openxmlformats.org/officeDocument/2006/relationships/hyperlink" Target="https://www.audit-it.ru/terms/accounting/statement_of_changes_in_equity.html" TargetMode="External"/><Relationship Id="rId71" Type="http://schemas.openxmlformats.org/officeDocument/2006/relationships/hyperlink" Target="consultantplus://offline/ref=D96AD5000250CD8E786A09D9FF2FDA43B55B0562191588CD486E355669ED88F38E42B595572A9ElCK7V" TargetMode="External"/><Relationship Id="rId2" Type="http://schemas.openxmlformats.org/officeDocument/2006/relationships/styles" Target="styles.xml"/><Relationship Id="rId16" Type="http://schemas.openxmlformats.org/officeDocument/2006/relationships/hyperlink" Target="consultantplus://offline/ref=D96AD5000250CD8E786A09C8E12FDA43B55351384C13DF921868601629EBDDB0C84EBDl9K5V" TargetMode="External"/><Relationship Id="rId29" Type="http://schemas.openxmlformats.org/officeDocument/2006/relationships/hyperlink" Target="consultantplus://offline/ref=D96AD5000250CD8E786A09D9FF2FDA43B55B0562191588CD486E355669ED88F38E42B595572A94lCKDV" TargetMode="External"/><Relationship Id="rId11" Type="http://schemas.openxmlformats.org/officeDocument/2006/relationships/hyperlink" Target="consultantplus://offline/ref=D96AD5000250CD8E786A09D9FF2FDA43B55B0562191588CD486E355669ED88F38E42B595572B9FlCKAV" TargetMode="External"/><Relationship Id="rId24" Type="http://schemas.openxmlformats.org/officeDocument/2006/relationships/hyperlink" Target="consultantplus://offline/ref=D96AD5000250CD8E786A09D9FF2FDA43B55B0562191588CD486E355669ED88F38E42B595572A96lCKBV" TargetMode="External"/><Relationship Id="rId32" Type="http://schemas.openxmlformats.org/officeDocument/2006/relationships/hyperlink" Target="consultantplus://offline/ref=D96AD5000250CD8E786A09D9FF2FDA43B55B0562191588CD486E355669ED88F38E42B595572A94lCK8V" TargetMode="External"/><Relationship Id="rId37" Type="http://schemas.openxmlformats.org/officeDocument/2006/relationships/hyperlink" Target="consultantplus://offline/ref=D96AD5000250CD8E786A09D9FF2FDA43B55B0562191588CD486E355669ED88F38E42B595572A93lCKFV" TargetMode="External"/><Relationship Id="rId40" Type="http://schemas.openxmlformats.org/officeDocument/2006/relationships/hyperlink" Target="consultantplus://offline/ref=D96AD5000250CD8E786A09D9FF2FDA43B55B0562191588CD486E355669ED88F38E42B595572A93lCK6V" TargetMode="External"/><Relationship Id="rId45" Type="http://schemas.openxmlformats.org/officeDocument/2006/relationships/hyperlink" Target="consultantplus://offline/ref=D96AD5000250CD8E786A09D9FF2FDA43B55B0562191588CD486E355669ED88F38E42B595572A92lCKAV" TargetMode="External"/><Relationship Id="rId53" Type="http://schemas.openxmlformats.org/officeDocument/2006/relationships/hyperlink" Target="consultantplus://offline/ref=D96AD5000250CD8E786A09D9FF2FDA43B55B0562191588CD486E355669ED88F38E42B595572A90lCKCV" TargetMode="External"/><Relationship Id="rId58" Type="http://schemas.openxmlformats.org/officeDocument/2006/relationships/hyperlink" Target="consultantplus://offline/ref=D96AD5000250CD8E786A09D9FF2FDA43B55B0562191588CD486E355669ED88F38E42B595572A90lCK7V" TargetMode="External"/><Relationship Id="rId66" Type="http://schemas.openxmlformats.org/officeDocument/2006/relationships/hyperlink" Target="consultantplus://offline/ref=D96AD5000250CD8E786A09D9FF2FDA43B55B0562191588CD486E355669ED88F38E42B595572A9ElCKAV" TargetMode="External"/><Relationship Id="rId74" Type="http://schemas.openxmlformats.org/officeDocument/2006/relationships/hyperlink" Target="consultantplus://offline/ref=D96AD5000250CD8E786A09D9FF2FDA43B55B0562191588CD486E355669ED88F38E42B595572997lCKFV" TargetMode="External"/><Relationship Id="rId79" Type="http://schemas.openxmlformats.org/officeDocument/2006/relationships/hyperlink" Target="consultantplus://offline/ref=D96AD5000250CD8E786A09C8E12FDA43B55351384C13DF921868601629EBDDB0C94ABCl9K7V" TargetMode="External"/><Relationship Id="rId87"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consultantplus://offline/ref=D96AD5000250CD8E786A09D9FF2FDA43B55B0562191588CD486E355669ED88F38E42B595572A9FlCKBV" TargetMode="External"/><Relationship Id="rId82" Type="http://schemas.openxmlformats.org/officeDocument/2006/relationships/hyperlink" Target="consultantplus://offline/ref=D96AD5000250CD8E786A09D9FF2FDA43B55B0562191588CD486E355669ED88F38E42B595572997lCK7V" TargetMode="External"/><Relationship Id="rId19" Type="http://schemas.openxmlformats.org/officeDocument/2006/relationships/hyperlink" Target="consultantplus://offline/ref=D96AD5000250CD8E786A09D9FF2FDA43B55B0562191588CD486E355669ED88F38E42B595572A97lCKCV" TargetMode="External"/><Relationship Id="rId4" Type="http://schemas.openxmlformats.org/officeDocument/2006/relationships/webSettings" Target="webSettings.xml"/><Relationship Id="rId9" Type="http://schemas.openxmlformats.org/officeDocument/2006/relationships/hyperlink" Target="consultantplus://offline/ref=D96AD5000250CD8E786A09D9FF2FDA43B55B0562191588CD486E355669ED88F38E42B595572B90lCK6V" TargetMode="External"/><Relationship Id="rId14" Type="http://schemas.openxmlformats.org/officeDocument/2006/relationships/hyperlink" Target="consultantplus://offline/ref=D96AD5000250CD8E786A09D9FF2FDA43B55B0562191588CD486E355669ED88F38E42B595572B9ElCKFV" TargetMode="External"/><Relationship Id="rId22" Type="http://schemas.openxmlformats.org/officeDocument/2006/relationships/hyperlink" Target="consultantplus://offline/ref=D96AD5000250CD8E786A09D9FF2FDA43B55B0562191588CD486E355669ED88F38E42B595572A97lCK7V" TargetMode="External"/><Relationship Id="rId27" Type="http://schemas.openxmlformats.org/officeDocument/2006/relationships/hyperlink" Target="consultantplus://offline/ref=D96AD5000250CD8E786A09D9FF2FDA43B55B0562191588CD486E355669ED88F38E42B595572A95lCK8V" TargetMode="External"/><Relationship Id="rId30" Type="http://schemas.openxmlformats.org/officeDocument/2006/relationships/hyperlink" Target="consultantplus://offline/ref=D96AD5000250CD8E786A09D9FF2FDA43B55B0562191588CD486E355669ED88F38E42B595572A94lCKAV" TargetMode="External"/><Relationship Id="rId35" Type="http://schemas.openxmlformats.org/officeDocument/2006/relationships/hyperlink" Target="consultantplus://offline/ref=D96AD5000250CD8E786A09D9FF2FDA43B55B0562191588CD486E355669ED88F38E42B595572A94lCK7V" TargetMode="External"/><Relationship Id="rId43" Type="http://schemas.openxmlformats.org/officeDocument/2006/relationships/hyperlink" Target="consultantplus://offline/ref=D96AD5000250CD8E786A09D9FF2FDA43B55B0562191588CD486E355669ED88F38E42B595572A92lCKCV" TargetMode="External"/><Relationship Id="rId48" Type="http://schemas.openxmlformats.org/officeDocument/2006/relationships/hyperlink" Target="consultantplus://offline/ref=D96AD5000250CD8E786A09D9FF2FDA43B55B0562191588CD486E355669ED88F38E42B595572A91lCKFV" TargetMode="External"/><Relationship Id="rId56" Type="http://schemas.openxmlformats.org/officeDocument/2006/relationships/hyperlink" Target="consultantplus://offline/ref=D96AD5000250CD8E786A09D9FF2FDA43B55B0562191588CD486E3556l6K9V" TargetMode="External"/><Relationship Id="rId64" Type="http://schemas.openxmlformats.org/officeDocument/2006/relationships/hyperlink" Target="consultantplus://offline/ref=D96AD5000250CD8E786A09D9FF2FDA43B55B0562191588CD486E355669ED88F38E42B595572A9ElCKEV" TargetMode="External"/><Relationship Id="rId69" Type="http://schemas.openxmlformats.org/officeDocument/2006/relationships/hyperlink" Target="consultantplus://offline/ref=D96AD5000250CD8E786A09D9FF2FDA43B55B0562191588CD486E355669ED88F38E42B595572A9ElCK9V" TargetMode="External"/><Relationship Id="rId77" Type="http://schemas.openxmlformats.org/officeDocument/2006/relationships/hyperlink" Target="consultantplus://offline/ref=D96AD5000250CD8E786A09D9FF2FDA43B55B0562191588CD486E355669ED88F38E42B595572997lCKCV" TargetMode="External"/><Relationship Id="rId8" Type="http://schemas.openxmlformats.org/officeDocument/2006/relationships/hyperlink" Target="consultantplus://offline/ref=D96AD5000250CD8E786A09D9FF2FDA43B55B0562191588CD486E3556l6K9V" TargetMode="External"/><Relationship Id="rId51" Type="http://schemas.openxmlformats.org/officeDocument/2006/relationships/hyperlink" Target="consultantplus://offline/ref=D96AD5000250CD8E786A09D9FF2FDA43B55B0562191588CD486E355669ED88F38E42B595572A91lCK8V" TargetMode="External"/><Relationship Id="rId72" Type="http://schemas.openxmlformats.org/officeDocument/2006/relationships/hyperlink" Target="consultantplus://offline/ref=D96AD5000250CD8E786A09D9FF2FDA43B55B0562191588CD486E355669ED88F38E42B595572997lCKEV" TargetMode="External"/><Relationship Id="rId80" Type="http://schemas.openxmlformats.org/officeDocument/2006/relationships/hyperlink" Target="consultantplus://offline/ref=D96AD5000250CD8E786A09D9FF2FDA43B55B0562191588CD486E355669ED88F38E42B595572997lCKBV" TargetMode="External"/><Relationship Id="rId85" Type="http://schemas.openxmlformats.org/officeDocument/2006/relationships/hyperlink" Target="consultantplus://offline/ref=D96AD5000250CD8E786A09D9FF2FDA43B55B0562191588CD486E355669ED88F38E42B595572996lCKCV" TargetMode="External"/><Relationship Id="rId3" Type="http://schemas.openxmlformats.org/officeDocument/2006/relationships/settings" Target="settings.xml"/><Relationship Id="rId12" Type="http://schemas.openxmlformats.org/officeDocument/2006/relationships/hyperlink" Target="consultantplus://offline/ref=D96AD5000250CD8E786A09D9FF2FDA43B55B0562191588CD486E355669ED88F38E42B595572B9FlCK9V" TargetMode="External"/><Relationship Id="rId17" Type="http://schemas.openxmlformats.org/officeDocument/2006/relationships/hyperlink" Target="consultantplus://offline/ref=D96AD5000250CD8E786A09D9FF2FDA43B55B0562191588CD486E355669ED88F38E42B595572B9ElCK8V" TargetMode="External"/><Relationship Id="rId25" Type="http://schemas.openxmlformats.org/officeDocument/2006/relationships/hyperlink" Target="consultantplus://offline/ref=D96AD5000250CD8E786A09D9FF2FDA43B55B0562191588CD486E355669ED88F38E42B595572A95lCKEV" TargetMode="External"/><Relationship Id="rId33" Type="http://schemas.openxmlformats.org/officeDocument/2006/relationships/hyperlink" Target="consultantplus://offline/ref=D96AD5000250CD8E786A09D9FF2FDA43B55B0562191588CD486E355669ED88F38E42B595572A94lCK9V" TargetMode="External"/><Relationship Id="rId38" Type="http://schemas.openxmlformats.org/officeDocument/2006/relationships/hyperlink" Target="consultantplus://offline/ref=D96AD5000250CD8E786A09D9FF2FDA43B55B0562191588CD486E355669ED88F38E42B595572A93lCKAV" TargetMode="External"/><Relationship Id="rId46" Type="http://schemas.openxmlformats.org/officeDocument/2006/relationships/hyperlink" Target="consultantplus://offline/ref=D96AD5000250CD8E786A09D9FF2FDA43B55B0562191588CD486E355669ED88F38E42B595572A92lCKBV" TargetMode="External"/><Relationship Id="rId59" Type="http://schemas.openxmlformats.org/officeDocument/2006/relationships/hyperlink" Target="consultantplus://offline/ref=D96AD5000250CD8E786A09D9FF2FDA43B55B0562191588CD486E355669ED88F38E42B595572A9FlCKFV" TargetMode="External"/><Relationship Id="rId67" Type="http://schemas.openxmlformats.org/officeDocument/2006/relationships/hyperlink" Target="consultantplus://offline/ref=D96AD5000250CD8E786A09D9FF2FDA43B55B0562191588CD486E355669ED88F38E42B595572A9ElCKBV" TargetMode="External"/><Relationship Id="rId20" Type="http://schemas.openxmlformats.org/officeDocument/2006/relationships/hyperlink" Target="consultantplus://offline/ref=D96AD5000250CD8E786A09D9FF2FDA43B55B0562191588CD486E355669ED88F38E42B595572A97lCKDV" TargetMode="External"/><Relationship Id="rId41" Type="http://schemas.openxmlformats.org/officeDocument/2006/relationships/hyperlink" Target="consultantplus://offline/ref=D96AD5000250CD8E786A09D9FF2FDA43B55B0562191588CD486E355669ED88F38E42B595572A93lCK7V" TargetMode="External"/><Relationship Id="rId54" Type="http://schemas.openxmlformats.org/officeDocument/2006/relationships/hyperlink" Target="consultantplus://offline/ref=D96AD5000250CD8E786A09D9FF2FDA43B55B0562191588CD486E355669ED88F38E42B595572A90lCK9V" TargetMode="External"/><Relationship Id="rId62" Type="http://schemas.openxmlformats.org/officeDocument/2006/relationships/hyperlink" Target="consultantplus://offline/ref=D96AD5000250CD8E786A09D9FF2FDA43B55B0562191588CD486E355669ED88F38E42B595572A9FlCK8V" TargetMode="External"/><Relationship Id="rId70" Type="http://schemas.openxmlformats.org/officeDocument/2006/relationships/hyperlink" Target="consultantplus://offline/ref=D96AD5000250CD8E786A09D9FF2FDA43B55B0562191588CD486E355669ED88F38E42B595572A9ElCK6V" TargetMode="External"/><Relationship Id="rId75" Type="http://schemas.openxmlformats.org/officeDocument/2006/relationships/hyperlink" Target="consultantplus://offline/ref=D96AD5000250CD8E786A09D9FF2FDA43B55B0562191588CD486E3556l6K9V" TargetMode="External"/><Relationship Id="rId83" Type="http://schemas.openxmlformats.org/officeDocument/2006/relationships/hyperlink" Target="consultantplus://offline/ref=D96AD5000250CD8E786A09D9FF2FDA43B55B0562191588CD486E355669ED88F38E42B595572996lCKEV"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D96AD5000250CD8E786A09D9FF2FDA43B55B0562191588CD486E355669ED88F38E42B595572B96lCKFV" TargetMode="External"/><Relationship Id="rId23" Type="http://schemas.openxmlformats.org/officeDocument/2006/relationships/hyperlink" Target="consultantplus://offline/ref=D96AD5000250CD8E786A09D9FF2FDA43B55B0562191588CD486E355669ED88F38E42B595572A96lCKAV" TargetMode="External"/><Relationship Id="rId28" Type="http://schemas.openxmlformats.org/officeDocument/2006/relationships/hyperlink" Target="consultantplus://offline/ref=D96AD5000250CD8E786A09D9FF2FDA43B55B0562191588CD486E355669ED88F38E42B595572A95lCK7V" TargetMode="External"/><Relationship Id="rId36" Type="http://schemas.openxmlformats.org/officeDocument/2006/relationships/hyperlink" Target="consultantplus://offline/ref=D96AD5000250CD8E786A09D9FF2FDA43B55B0562191588CD486E355669ED88F38E42B595572A93lCKEV" TargetMode="External"/><Relationship Id="rId49" Type="http://schemas.openxmlformats.org/officeDocument/2006/relationships/hyperlink" Target="consultantplus://offline/ref=D96AD5000250CD8E786A09D9FF2FDA43B55B0562191588CD486E355669ED88F38E42B595572A91lCKDV" TargetMode="External"/><Relationship Id="rId57" Type="http://schemas.openxmlformats.org/officeDocument/2006/relationships/hyperlink" Target="consultantplus://offline/ref=D96AD5000250CD8E786A09C8E12FDA43B55351384C13DF921868601629EBDDB0C846B0l9K5V" TargetMode="External"/><Relationship Id="rId10" Type="http://schemas.openxmlformats.org/officeDocument/2006/relationships/hyperlink" Target="consultantplus://offline/ref=D96AD5000250CD8E786A09D9FF2FDA43B55B0562191588CD486E355669ED88F38E42B595572B90lCK7V" TargetMode="External"/><Relationship Id="rId31" Type="http://schemas.openxmlformats.org/officeDocument/2006/relationships/hyperlink" Target="consultantplus://offline/ref=D96AD5000250CD8E786A09D9FF2FDA43B55B0562191588CD486E355669ED88F38E42B595572A94lCKBV" TargetMode="External"/><Relationship Id="rId44" Type="http://schemas.openxmlformats.org/officeDocument/2006/relationships/hyperlink" Target="consultantplus://offline/ref=D96AD5000250CD8E786A09D9FF2FDA43B55B0562191588CD486E355669ED88F38E42B595572A92lCKDV" TargetMode="External"/><Relationship Id="rId52" Type="http://schemas.openxmlformats.org/officeDocument/2006/relationships/hyperlink" Target="consultantplus://offline/ref=D96AD5000250CD8E786A09D9FF2FDA43B55B0562191588CD486E355669ED88F38E42B595572A90lCKFV" TargetMode="External"/><Relationship Id="rId60" Type="http://schemas.openxmlformats.org/officeDocument/2006/relationships/hyperlink" Target="consultantplus://offline/ref=D96AD5000250CD8E786A09D9FF2FDA43B55B0562191588CD486E355669ED88F38E42B595572A9FlCKCV" TargetMode="External"/><Relationship Id="rId65" Type="http://schemas.openxmlformats.org/officeDocument/2006/relationships/hyperlink" Target="consultantplus://offline/ref=D96AD5000250CD8E786A09D9FF2FDA43B55B0562191588CD486E355669ED88F38E42B595572A9ElCKFV" TargetMode="External"/><Relationship Id="rId73" Type="http://schemas.openxmlformats.org/officeDocument/2006/relationships/hyperlink" Target="consultantplus://offline/ref=D96AD5000250CD8E786A09D9FF2FDA43B55B0562191588CD486E355669ED88F38E42B595572997lCKEV" TargetMode="External"/><Relationship Id="rId78" Type="http://schemas.openxmlformats.org/officeDocument/2006/relationships/hyperlink" Target="consultantplus://offline/ref=D96AD5000250CD8E786A09D9FF2FDA43B55B0562191588CD486E3556l6K9V" TargetMode="External"/><Relationship Id="rId81" Type="http://schemas.openxmlformats.org/officeDocument/2006/relationships/hyperlink" Target="consultantplus://offline/ref=D96AD5000250CD8E786A09D9FF2FDA43B55B0562191588CD486E355669ED88F38E42B595572997lCK9V" TargetMode="External"/><Relationship Id="rId86" Type="http://schemas.openxmlformats.org/officeDocument/2006/relationships/hyperlink" Target="consultantplus://offline/ref=D96AD5000250CD8E786A09D9FF2FDA43B55B0562191588CD486E355669ED88F38E42B595572996lCKD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38</Pages>
  <Words>10862</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Кобякова Светлана Алексеевна</dc:creator>
  <cp:keywords/>
  <dc:description/>
  <cp:lastModifiedBy>Мохи</cp:lastModifiedBy>
  <cp:revision>6</cp:revision>
  <dcterms:created xsi:type="dcterms:W3CDTF">2017-04-28T16:59:00Z</dcterms:created>
  <dcterms:modified xsi:type="dcterms:W3CDTF">2017-05-04T18:35:00Z</dcterms:modified>
</cp:coreProperties>
</file>