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A93" w:rsidRPr="009F2C46" w:rsidRDefault="005C7A93" w:rsidP="009F2C4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C7A93" w:rsidRPr="009F2C46" w:rsidRDefault="005C7A93" w:rsidP="009F2C4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C7A93" w:rsidRPr="009F2C46" w:rsidRDefault="005C7A93" w:rsidP="009F2C4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C7A93" w:rsidRPr="009F2C46" w:rsidRDefault="005C7A93" w:rsidP="009F2C4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C7A93" w:rsidRPr="009F2C46" w:rsidRDefault="005C7A93" w:rsidP="009F2C4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C7A93" w:rsidRPr="009F2C46" w:rsidRDefault="005C7A93" w:rsidP="009F2C4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>Контрольная работа</w:t>
      </w:r>
    </w:p>
    <w:p w:rsidR="005C7A93" w:rsidRPr="009F2C46" w:rsidRDefault="005C7A93" w:rsidP="009F2C4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br w:type="page"/>
      </w:r>
    </w:p>
    <w:p w:rsidR="005C7A93" w:rsidRDefault="005C7A93" w:rsidP="00442E2C">
      <w:pPr>
        <w:pStyle w:val="TOCHeading"/>
        <w:spacing w:line="360" w:lineRule="auto"/>
      </w:pPr>
      <w:r w:rsidRPr="00442E2C">
        <w:t>Оглавле</w:t>
      </w:r>
      <w:bookmarkStart w:id="0" w:name="_GoBack"/>
      <w:bookmarkEnd w:id="0"/>
      <w:r w:rsidRPr="00442E2C">
        <w:t>ние</w:t>
      </w:r>
    </w:p>
    <w:p w:rsidR="005C7A93" w:rsidRPr="00442E2C" w:rsidRDefault="005C7A93" w:rsidP="00442E2C">
      <w:pPr>
        <w:rPr>
          <w:lang w:eastAsia="ru-RU"/>
        </w:rPr>
      </w:pPr>
    </w:p>
    <w:p w:rsidR="005C7A93" w:rsidRPr="00442E2C" w:rsidRDefault="005C7A93" w:rsidP="00442E2C">
      <w:pPr>
        <w:pStyle w:val="TOC1"/>
        <w:tabs>
          <w:tab w:val="right" w:leader="dot" w:pos="9345"/>
        </w:tabs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42E2C">
        <w:rPr>
          <w:rFonts w:ascii="Times New Roman" w:hAnsi="Times New Roman"/>
          <w:sz w:val="28"/>
          <w:szCs w:val="28"/>
        </w:rPr>
        <w:fldChar w:fldCharType="begin"/>
      </w:r>
      <w:r w:rsidRPr="00442E2C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442E2C">
        <w:rPr>
          <w:rFonts w:ascii="Times New Roman" w:hAnsi="Times New Roman"/>
          <w:sz w:val="28"/>
          <w:szCs w:val="28"/>
        </w:rPr>
        <w:fldChar w:fldCharType="separate"/>
      </w:r>
      <w:hyperlink w:anchor="_Toc480656632" w:history="1">
        <w:r w:rsidRPr="00442E2C">
          <w:rPr>
            <w:rStyle w:val="Hyperlink"/>
            <w:rFonts w:ascii="Times New Roman" w:hAnsi="Times New Roman"/>
            <w:noProof/>
            <w:sz w:val="28"/>
            <w:szCs w:val="28"/>
          </w:rPr>
          <w:t>1.Виды экономического анализа, краткая их характеристика.</w:t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_Toc480656632 \h </w:instrText>
        </w:r>
        <w:r w:rsidRPr="00F45218">
          <w:rPr>
            <w:rFonts w:ascii="Times New Roman" w:hAnsi="Times New Roman"/>
            <w:noProof/>
            <w:sz w:val="28"/>
            <w:szCs w:val="28"/>
          </w:rPr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5C7A93" w:rsidRPr="00442E2C" w:rsidRDefault="005C7A93" w:rsidP="00442E2C">
      <w:pPr>
        <w:pStyle w:val="TOC1"/>
        <w:tabs>
          <w:tab w:val="right" w:leader="dot" w:pos="9345"/>
        </w:tabs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480656633" w:history="1">
        <w:r w:rsidRPr="00442E2C">
          <w:rPr>
            <w:rStyle w:val="Hyperlink"/>
            <w:rFonts w:ascii="Times New Roman" w:hAnsi="Times New Roman"/>
            <w:noProof/>
            <w:sz w:val="28"/>
            <w:szCs w:val="28"/>
          </w:rPr>
          <w:t>2.Значение, задачи, информационное обеспечение анализа валовой прибыли. Расчёт факторов, влияющих на сумму и уровень прибыли.</w:t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_Toc480656633 \h </w:instrText>
        </w:r>
        <w:r w:rsidRPr="00F45218">
          <w:rPr>
            <w:rFonts w:ascii="Times New Roman" w:hAnsi="Times New Roman"/>
            <w:noProof/>
            <w:sz w:val="28"/>
            <w:szCs w:val="28"/>
          </w:rPr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6</w:t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5C7A93" w:rsidRPr="00442E2C" w:rsidRDefault="005C7A93" w:rsidP="00442E2C">
      <w:pPr>
        <w:pStyle w:val="TOC1"/>
        <w:tabs>
          <w:tab w:val="right" w:leader="dot" w:pos="9345"/>
        </w:tabs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480656634" w:history="1">
        <w:r w:rsidRPr="00442E2C">
          <w:rPr>
            <w:rStyle w:val="Hyperlink"/>
            <w:rFonts w:ascii="Times New Roman" w:hAnsi="Times New Roman"/>
            <w:noProof/>
            <w:sz w:val="28"/>
            <w:szCs w:val="28"/>
          </w:rPr>
          <w:t>Задача №1</w:t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_Toc480656634 \h </w:instrText>
        </w:r>
        <w:r w:rsidRPr="00F45218">
          <w:rPr>
            <w:rFonts w:ascii="Times New Roman" w:hAnsi="Times New Roman"/>
            <w:noProof/>
            <w:sz w:val="28"/>
            <w:szCs w:val="28"/>
          </w:rPr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9</w:t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5C7A93" w:rsidRPr="00442E2C" w:rsidRDefault="005C7A93" w:rsidP="00442E2C">
      <w:pPr>
        <w:pStyle w:val="TOC1"/>
        <w:tabs>
          <w:tab w:val="right" w:leader="dot" w:pos="9345"/>
        </w:tabs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480656635" w:history="1">
        <w:r w:rsidRPr="00442E2C">
          <w:rPr>
            <w:rStyle w:val="Hyperlink"/>
            <w:rFonts w:ascii="Times New Roman" w:hAnsi="Times New Roman"/>
            <w:noProof/>
            <w:sz w:val="28"/>
            <w:szCs w:val="28"/>
          </w:rPr>
          <w:t>Задача №2</w:t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_Toc480656635 \h </w:instrText>
        </w:r>
        <w:r w:rsidRPr="00F45218">
          <w:rPr>
            <w:rFonts w:ascii="Times New Roman" w:hAnsi="Times New Roman"/>
            <w:noProof/>
            <w:sz w:val="28"/>
            <w:szCs w:val="28"/>
          </w:rPr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11</w:t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5C7A93" w:rsidRPr="00442E2C" w:rsidRDefault="005C7A93" w:rsidP="00442E2C">
      <w:pPr>
        <w:pStyle w:val="TOC1"/>
        <w:tabs>
          <w:tab w:val="right" w:leader="dot" w:pos="9345"/>
        </w:tabs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480656636" w:history="1">
        <w:r w:rsidRPr="00442E2C">
          <w:rPr>
            <w:rStyle w:val="Hyperlink"/>
            <w:rFonts w:ascii="Times New Roman" w:hAnsi="Times New Roman"/>
            <w:noProof/>
            <w:sz w:val="28"/>
            <w:szCs w:val="28"/>
          </w:rPr>
          <w:t>Cписок литературы</w:t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_Toc480656636 \h </w:instrText>
        </w:r>
        <w:r w:rsidRPr="00F45218">
          <w:rPr>
            <w:rFonts w:ascii="Times New Roman" w:hAnsi="Times New Roman"/>
            <w:noProof/>
            <w:sz w:val="28"/>
            <w:szCs w:val="28"/>
          </w:rPr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13</w:t>
        </w:r>
        <w:r w:rsidRPr="00442E2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5C7A93" w:rsidRDefault="005C7A93" w:rsidP="00442E2C">
      <w:pPr>
        <w:spacing w:line="360" w:lineRule="auto"/>
        <w:jc w:val="both"/>
      </w:pPr>
      <w:r w:rsidRPr="00442E2C">
        <w:rPr>
          <w:rFonts w:ascii="Times New Roman" w:hAnsi="Times New Roman"/>
          <w:sz w:val="28"/>
          <w:szCs w:val="28"/>
        </w:rPr>
        <w:fldChar w:fldCharType="end"/>
      </w:r>
    </w:p>
    <w:p w:rsidR="005C7A93" w:rsidRPr="009F2C46" w:rsidRDefault="005C7A93" w:rsidP="009F2C4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br w:type="page"/>
      </w:r>
    </w:p>
    <w:p w:rsidR="005C7A93" w:rsidRPr="009F2C46" w:rsidRDefault="005C7A93" w:rsidP="00442E2C">
      <w:pPr>
        <w:pStyle w:val="Heading1"/>
      </w:pPr>
      <w:bookmarkStart w:id="1" w:name="_Toc480652086"/>
      <w:bookmarkStart w:id="2" w:name="_Toc480656632"/>
      <w:r>
        <w:t>1.</w:t>
      </w:r>
      <w:r w:rsidRPr="009F2C46">
        <w:t>Виды экономического анализа, краткая их характеристика.</w:t>
      </w:r>
      <w:bookmarkEnd w:id="1"/>
      <w:bookmarkEnd w:id="2"/>
    </w:p>
    <w:p w:rsidR="005C7A93" w:rsidRDefault="005C7A93" w:rsidP="009F2C4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C7A93" w:rsidRDefault="005C7A93" w:rsidP="009F2C4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>В экономической литературе экономический анализ классифицируется по разным признакам</w:t>
      </w:r>
      <w:r>
        <w:rPr>
          <w:rFonts w:ascii="Times New Roman" w:hAnsi="Times New Roman"/>
          <w:sz w:val="28"/>
          <w:szCs w:val="28"/>
        </w:rPr>
        <w:t xml:space="preserve"> (рис1)</w:t>
      </w:r>
      <w:r w:rsidRPr="009F2C4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C7A93" w:rsidRDefault="005C7A93" w:rsidP="009F2C4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5FBC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6.75pt;height:342.75pt;visibility:visible">
            <v:imagedata r:id="rId7" o:title=""/>
          </v:shape>
        </w:pict>
      </w:r>
    </w:p>
    <w:p w:rsidR="005C7A93" w:rsidRDefault="005C7A93" w:rsidP="00A148AB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 1 – виды экономического анализа</w:t>
      </w:r>
    </w:p>
    <w:p w:rsidR="005C7A93" w:rsidRPr="009F2C46" w:rsidRDefault="005C7A93" w:rsidP="00A148AB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C7A93" w:rsidRPr="009F2C46" w:rsidRDefault="005C7A93" w:rsidP="009F2C4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 xml:space="preserve">По отраслевому признаку анализ делится на отраслевой, методика которого учитывает специфику отдельных отраслей экономики (промышленности, сельского хозяйства, строительства, транспорта, торговли и т.д.), и межотраслевой, который </w:t>
      </w:r>
      <w:r>
        <w:rPr>
          <w:rFonts w:ascii="Times New Roman" w:hAnsi="Times New Roman"/>
          <w:sz w:val="28"/>
          <w:szCs w:val="28"/>
        </w:rPr>
        <w:t>объединяет приёмы экономического анализа, которые успешно используются в различных отраслях</w:t>
      </w:r>
      <w:r w:rsidRPr="009F2C46">
        <w:rPr>
          <w:rFonts w:ascii="Times New Roman" w:hAnsi="Times New Roman"/>
          <w:sz w:val="28"/>
          <w:szCs w:val="28"/>
        </w:rPr>
        <w:t>.</w:t>
      </w:r>
    </w:p>
    <w:p w:rsidR="005C7A93" w:rsidRPr="00E4057E" w:rsidRDefault="005C7A93" w:rsidP="009F2C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F2C46">
        <w:rPr>
          <w:rFonts w:ascii="Times New Roman" w:hAnsi="Times New Roman"/>
          <w:sz w:val="28"/>
          <w:szCs w:val="28"/>
        </w:rPr>
        <w:t xml:space="preserve">По пространственному признаку </w:t>
      </w:r>
      <w:r>
        <w:rPr>
          <w:rFonts w:ascii="Times New Roman" w:hAnsi="Times New Roman"/>
          <w:sz w:val="28"/>
          <w:szCs w:val="28"/>
        </w:rPr>
        <w:t>–</w:t>
      </w:r>
      <w:r w:rsidRPr="009F2C46">
        <w:rPr>
          <w:rFonts w:ascii="Times New Roman" w:hAnsi="Times New Roman"/>
          <w:sz w:val="28"/>
          <w:szCs w:val="28"/>
        </w:rPr>
        <w:t xml:space="preserve"> внутрифирменный и межфирменный анализ. Внутрифирменный анализ </w:t>
      </w:r>
      <w:r>
        <w:rPr>
          <w:rFonts w:ascii="Times New Roman" w:hAnsi="Times New Roman"/>
          <w:sz w:val="28"/>
          <w:szCs w:val="28"/>
        </w:rPr>
        <w:t xml:space="preserve">направлен на </w:t>
      </w:r>
      <w:r w:rsidRPr="009F2C46">
        <w:rPr>
          <w:rFonts w:ascii="Times New Roman" w:hAnsi="Times New Roman"/>
          <w:sz w:val="28"/>
          <w:szCs w:val="28"/>
        </w:rPr>
        <w:t>изуч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9F2C46">
        <w:rPr>
          <w:rFonts w:ascii="Times New Roman" w:hAnsi="Times New Roman"/>
          <w:sz w:val="28"/>
          <w:szCs w:val="28"/>
        </w:rPr>
        <w:t>деятельност</w:t>
      </w:r>
      <w:r>
        <w:rPr>
          <w:rFonts w:ascii="Times New Roman" w:hAnsi="Times New Roman"/>
          <w:sz w:val="28"/>
          <w:szCs w:val="28"/>
        </w:rPr>
        <w:t>и</w:t>
      </w:r>
      <w:r w:rsidRPr="009F2C46">
        <w:rPr>
          <w:rFonts w:ascii="Times New Roman" w:hAnsi="Times New Roman"/>
          <w:sz w:val="28"/>
          <w:szCs w:val="28"/>
        </w:rPr>
        <w:t xml:space="preserve"> только </w:t>
      </w:r>
      <w:r>
        <w:rPr>
          <w:rFonts w:ascii="Times New Roman" w:hAnsi="Times New Roman"/>
          <w:sz w:val="28"/>
          <w:szCs w:val="28"/>
        </w:rPr>
        <w:t>анализируемого</w:t>
      </w:r>
      <w:r w:rsidRPr="009F2C46">
        <w:rPr>
          <w:rFonts w:ascii="Times New Roman" w:hAnsi="Times New Roman"/>
          <w:sz w:val="28"/>
          <w:szCs w:val="28"/>
        </w:rPr>
        <w:t xml:space="preserve"> предприятия и его структурных подразделений. При межфирменном анализе сравниваются результаты деятельности двух предприятий или более. Такой анализ направлен на выявление резервов повышения эффективности работы анализируемого предприятия.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1111">
        <w:rPr>
          <w:rFonts w:ascii="Times New Roman" w:hAnsi="Times New Roman"/>
          <w:sz w:val="28"/>
          <w:szCs w:val="28"/>
        </w:rPr>
        <w:t>[</w:t>
      </w:r>
      <w:r w:rsidRPr="00E4057E">
        <w:rPr>
          <w:rFonts w:ascii="Times New Roman" w:hAnsi="Times New Roman"/>
          <w:sz w:val="28"/>
          <w:szCs w:val="28"/>
        </w:rPr>
        <w:t xml:space="preserve">4,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E4057E">
        <w:rPr>
          <w:rFonts w:ascii="Times New Roman" w:hAnsi="Times New Roman"/>
          <w:sz w:val="28"/>
          <w:szCs w:val="28"/>
        </w:rPr>
        <w:t>.265]</w:t>
      </w:r>
    </w:p>
    <w:p w:rsidR="005C7A93" w:rsidRPr="009F2C46" w:rsidRDefault="005C7A93" w:rsidP="009F2C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F2C46">
        <w:rPr>
          <w:rFonts w:ascii="Times New Roman" w:hAnsi="Times New Roman"/>
          <w:sz w:val="28"/>
          <w:szCs w:val="28"/>
        </w:rPr>
        <w:t xml:space="preserve">По признаку времени анализ </w:t>
      </w:r>
      <w:r>
        <w:rPr>
          <w:rFonts w:ascii="Times New Roman" w:hAnsi="Times New Roman"/>
          <w:sz w:val="28"/>
          <w:szCs w:val="28"/>
        </w:rPr>
        <w:t>–</w:t>
      </w:r>
      <w:r w:rsidRPr="009F2C46">
        <w:rPr>
          <w:rFonts w:ascii="Times New Roman" w:hAnsi="Times New Roman"/>
          <w:sz w:val="28"/>
          <w:szCs w:val="28"/>
        </w:rPr>
        <w:t xml:space="preserve"> предварительный (перспективный) и последующий (ретроспективный, исторический).</w:t>
      </w:r>
    </w:p>
    <w:p w:rsidR="005C7A93" w:rsidRPr="009F2C46" w:rsidRDefault="005C7A93" w:rsidP="009F2C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F2C46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 xml:space="preserve">варительный </w:t>
      </w:r>
      <w:r w:rsidRPr="009F2C46">
        <w:rPr>
          <w:rFonts w:ascii="Times New Roman" w:hAnsi="Times New Roman"/>
          <w:sz w:val="28"/>
          <w:szCs w:val="28"/>
        </w:rPr>
        <w:t>анализ проводится до осуществления хозяйственных операций</w:t>
      </w:r>
      <w:r>
        <w:rPr>
          <w:rFonts w:ascii="Times New Roman" w:hAnsi="Times New Roman"/>
          <w:sz w:val="28"/>
          <w:szCs w:val="28"/>
        </w:rPr>
        <w:t>.</w:t>
      </w:r>
      <w:r w:rsidRPr="009F2C46">
        <w:rPr>
          <w:rFonts w:ascii="Times New Roman" w:hAnsi="Times New Roman"/>
          <w:sz w:val="28"/>
          <w:szCs w:val="28"/>
        </w:rPr>
        <w:t xml:space="preserve"> Последующий анализ осуществляется после совершения хозяйственных операций</w:t>
      </w:r>
    </w:p>
    <w:p w:rsidR="005C7A93" w:rsidRPr="009F2C46" w:rsidRDefault="005C7A93" w:rsidP="00A148A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 xml:space="preserve">Ретроспективный анализ, в свою очередь, подразделяется на оперативный и итоговый. Оперативный анализ проводится сразу после совершения хозяйственных операций. Итоговый анализ изучает результаты работы за отчетный период (месяц, квартал, год). </w:t>
      </w:r>
    </w:p>
    <w:p w:rsidR="005C7A93" w:rsidRPr="009F2C46" w:rsidRDefault="005C7A93" w:rsidP="00A148A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>Перспективный анализ в зависимости от временного периода, охваченного анализом, делится на краткосрочный и долгосрочный (стратегический). Краткосрочный анализ охватывает период до одного года, долгосрочный – свыше года. Краткосрочный прогнозный анализ используется для выработки тактической, а долгосрочный – стратегической политики предприятия в области бизнеса.</w:t>
      </w:r>
      <w:r w:rsidRPr="002B249F">
        <w:rPr>
          <w:rFonts w:ascii="Times New Roman" w:hAnsi="Times New Roman"/>
          <w:sz w:val="28"/>
          <w:szCs w:val="28"/>
        </w:rPr>
        <w:t xml:space="preserve"> </w:t>
      </w:r>
      <w:r w:rsidRPr="000C1111">
        <w:rPr>
          <w:rFonts w:ascii="Times New Roman" w:hAnsi="Times New Roman"/>
          <w:sz w:val="28"/>
          <w:szCs w:val="28"/>
        </w:rPr>
        <w:t>[</w:t>
      </w:r>
      <w:r w:rsidRPr="00DD7C9A">
        <w:rPr>
          <w:rFonts w:ascii="Times New Roman" w:hAnsi="Times New Roman"/>
          <w:sz w:val="28"/>
          <w:szCs w:val="28"/>
        </w:rPr>
        <w:t xml:space="preserve">4,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DD7C9A">
        <w:rPr>
          <w:rFonts w:ascii="Times New Roman" w:hAnsi="Times New Roman"/>
          <w:sz w:val="28"/>
          <w:szCs w:val="28"/>
        </w:rPr>
        <w:t>.270]</w:t>
      </w:r>
    </w:p>
    <w:p w:rsidR="005C7A93" w:rsidRPr="009F2C46" w:rsidRDefault="005C7A93" w:rsidP="009F2C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F2C46">
        <w:rPr>
          <w:rFonts w:ascii="Times New Roman" w:hAnsi="Times New Roman"/>
          <w:sz w:val="28"/>
          <w:szCs w:val="28"/>
        </w:rPr>
        <w:t xml:space="preserve">По периодичности проведения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9F2C46">
        <w:rPr>
          <w:rFonts w:ascii="Times New Roman" w:hAnsi="Times New Roman"/>
          <w:sz w:val="28"/>
          <w:szCs w:val="28"/>
        </w:rPr>
        <w:t>периодический и разовый. Периодический анализ делается регулярно за соответствующие отрезки времени (смену, день, месяц, квартал, год). Разовый анализ проводится в связи с разными обстоятельствами единовременного характера (переходом на новую технологию, изменением структуры производства и т.д.).</w:t>
      </w:r>
    </w:p>
    <w:p w:rsidR="005C7A93" w:rsidRPr="009F2C46" w:rsidRDefault="005C7A93" w:rsidP="009F2C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F2C46">
        <w:rPr>
          <w:rFonts w:ascii="Times New Roman" w:hAnsi="Times New Roman"/>
          <w:sz w:val="28"/>
          <w:szCs w:val="28"/>
        </w:rPr>
        <w:t xml:space="preserve">По субъектам анализа различают внутренний </w:t>
      </w:r>
      <w:r>
        <w:rPr>
          <w:rFonts w:ascii="Times New Roman" w:hAnsi="Times New Roman"/>
          <w:sz w:val="28"/>
          <w:szCs w:val="28"/>
        </w:rPr>
        <w:t xml:space="preserve">(проводится самостоятельно) </w:t>
      </w:r>
      <w:r w:rsidRPr="009F2C46">
        <w:rPr>
          <w:rFonts w:ascii="Times New Roman" w:hAnsi="Times New Roman"/>
          <w:sz w:val="28"/>
          <w:szCs w:val="28"/>
        </w:rPr>
        <w:t>и внешний анализ</w:t>
      </w:r>
      <w:r>
        <w:rPr>
          <w:rFonts w:ascii="Times New Roman" w:hAnsi="Times New Roman"/>
          <w:sz w:val="28"/>
          <w:szCs w:val="28"/>
        </w:rPr>
        <w:t xml:space="preserve"> (проводится внешними органами)</w:t>
      </w:r>
      <w:r w:rsidRPr="009F2C46">
        <w:rPr>
          <w:rFonts w:ascii="Times New Roman" w:hAnsi="Times New Roman"/>
          <w:sz w:val="28"/>
          <w:szCs w:val="28"/>
        </w:rPr>
        <w:t xml:space="preserve">. </w:t>
      </w:r>
    </w:p>
    <w:p w:rsidR="005C7A93" w:rsidRPr="009F2C46" w:rsidRDefault="005C7A93" w:rsidP="009F2C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F2C46">
        <w:rPr>
          <w:rFonts w:ascii="Times New Roman" w:hAnsi="Times New Roman"/>
          <w:sz w:val="28"/>
          <w:szCs w:val="28"/>
        </w:rPr>
        <w:t xml:space="preserve">По степени охвата изучаемого объекта </w:t>
      </w:r>
      <w:r>
        <w:rPr>
          <w:rFonts w:ascii="Times New Roman" w:hAnsi="Times New Roman"/>
          <w:sz w:val="28"/>
          <w:szCs w:val="28"/>
        </w:rPr>
        <w:t>–</w:t>
      </w:r>
      <w:r w:rsidRPr="009F2C46">
        <w:rPr>
          <w:rFonts w:ascii="Times New Roman" w:hAnsi="Times New Roman"/>
          <w:sz w:val="28"/>
          <w:szCs w:val="28"/>
        </w:rPr>
        <w:t xml:space="preserve"> на сплошной и выборочный. </w:t>
      </w:r>
    </w:p>
    <w:p w:rsidR="005C7A93" w:rsidRDefault="005C7A93" w:rsidP="009F2C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F2C46">
        <w:rPr>
          <w:rFonts w:ascii="Times New Roman" w:hAnsi="Times New Roman"/>
          <w:sz w:val="28"/>
          <w:szCs w:val="28"/>
        </w:rPr>
        <w:t xml:space="preserve">По содержанию программы анализа анализ может быть комплексным </w:t>
      </w:r>
      <w:r>
        <w:rPr>
          <w:rFonts w:ascii="Times New Roman" w:hAnsi="Times New Roman"/>
          <w:sz w:val="28"/>
          <w:szCs w:val="28"/>
        </w:rPr>
        <w:t xml:space="preserve">(отражает все стороны деятельности предприятия) </w:t>
      </w:r>
      <w:r w:rsidRPr="009F2C46">
        <w:rPr>
          <w:rFonts w:ascii="Times New Roman" w:hAnsi="Times New Roman"/>
          <w:sz w:val="28"/>
          <w:szCs w:val="28"/>
        </w:rPr>
        <w:t>и тематическим</w:t>
      </w:r>
      <w:r>
        <w:rPr>
          <w:rFonts w:ascii="Times New Roman" w:hAnsi="Times New Roman"/>
          <w:sz w:val="28"/>
          <w:szCs w:val="28"/>
        </w:rPr>
        <w:t xml:space="preserve"> (направлен на проведение анализа определённой проблемы на предприятии)</w:t>
      </w:r>
      <w:r w:rsidRPr="009F2C46">
        <w:rPr>
          <w:rFonts w:ascii="Times New Roman" w:hAnsi="Times New Roman"/>
          <w:sz w:val="28"/>
          <w:szCs w:val="28"/>
        </w:rPr>
        <w:t xml:space="preserve">. </w:t>
      </w:r>
    </w:p>
    <w:p w:rsidR="005C7A93" w:rsidRDefault="005C7A93" w:rsidP="009F2C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Виды экономического анализа в зависимости от предмета анализа и его масштаба (рисунок).</w:t>
      </w:r>
    </w:p>
    <w:p w:rsidR="005C7A93" w:rsidRDefault="005C7A93" w:rsidP="009F2C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E2A94">
        <w:rPr>
          <w:noProof/>
          <w:lang w:eastAsia="ru-RU"/>
        </w:rPr>
        <w:pict>
          <v:shape id="Рисунок 3" o:spid="_x0000_i1026" type="#_x0000_t75" style="width:450pt;height:414.75pt;visibility:visible">
            <v:imagedata r:id="rId8" o:title=""/>
          </v:shape>
        </w:pict>
      </w:r>
    </w:p>
    <w:p w:rsidR="005C7A93" w:rsidRDefault="005C7A93" w:rsidP="00E4057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Виды экономического анализа в зависимости от предмета анализа и его масштаба</w:t>
      </w:r>
    </w:p>
    <w:p w:rsidR="005C7A93" w:rsidRPr="00A148AB" w:rsidRDefault="005C7A93" w:rsidP="00442E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C7A93" w:rsidRDefault="005C7A93" w:rsidP="009F2C4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C7A93" w:rsidRDefault="005C7A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C7A93" w:rsidRPr="009F2C46" w:rsidRDefault="005C7A93" w:rsidP="00442E2C">
      <w:pPr>
        <w:pStyle w:val="Heading1"/>
      </w:pPr>
      <w:bookmarkStart w:id="3" w:name="_Toc480652087"/>
      <w:bookmarkStart w:id="4" w:name="_Toc480656633"/>
      <w:r>
        <w:t>2.</w:t>
      </w:r>
      <w:r w:rsidRPr="009F2C46">
        <w:t>Значение, задачи, информационное обеспечение анализа валовой прибыли. Расчёт факторов, влияющих на сумму и уровень прибыли.</w:t>
      </w:r>
      <w:bookmarkEnd w:id="3"/>
      <w:bookmarkEnd w:id="4"/>
    </w:p>
    <w:p w:rsidR="005C7A93" w:rsidRPr="009F2C46" w:rsidRDefault="005C7A93" w:rsidP="009F2C4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C7A93" w:rsidRPr="00E4057E" w:rsidRDefault="005C7A93" w:rsidP="002B249F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5" w:name="525"/>
      <w:bookmarkEnd w:id="5"/>
      <w:r w:rsidRPr="002B249F">
        <w:rPr>
          <w:rFonts w:ascii="Times New Roman" w:hAnsi="Times New Roman"/>
          <w:sz w:val="28"/>
          <w:szCs w:val="28"/>
        </w:rPr>
        <w:t xml:space="preserve">Особое место в изучении экономики предприятия занимает </w:t>
      </w:r>
      <w:r w:rsidRPr="002B249F">
        <w:rPr>
          <w:rFonts w:ascii="Times New Roman" w:hAnsi="Times New Roman"/>
          <w:iCs/>
          <w:sz w:val="28"/>
          <w:szCs w:val="28"/>
        </w:rPr>
        <w:t>финансовый анализ.</w:t>
      </w:r>
      <w:r w:rsidRPr="002B249F">
        <w:rPr>
          <w:rFonts w:ascii="Times New Roman" w:hAnsi="Times New Roman"/>
          <w:sz w:val="28"/>
          <w:szCs w:val="28"/>
        </w:rPr>
        <w:t xml:space="preserve"> Он позволяет выявить, как повлияли те или иные направления хозяйственной деятельности на финансовые результаты. </w:t>
      </w:r>
    </w:p>
    <w:p w:rsidR="005C7A93" w:rsidRPr="002B249F" w:rsidRDefault="005C7A93" w:rsidP="002B249F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249F">
        <w:rPr>
          <w:rFonts w:ascii="Times New Roman" w:hAnsi="Times New Roman"/>
          <w:sz w:val="28"/>
          <w:szCs w:val="28"/>
        </w:rPr>
        <w:t>Для обеспечения увеличения доходов и улучшения финансовых результатов организациям торговли необходимо решать следующие задачи:</w:t>
      </w:r>
    </w:p>
    <w:p w:rsidR="005C7A93" w:rsidRPr="002B249F" w:rsidRDefault="005C7A93" w:rsidP="002B249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B249F">
        <w:rPr>
          <w:rFonts w:ascii="Times New Roman" w:hAnsi="Times New Roman"/>
          <w:sz w:val="28"/>
          <w:szCs w:val="28"/>
        </w:rPr>
        <w:t>- оценивать, в какой степени была обеспечена максимизация прибыли;</w:t>
      </w:r>
    </w:p>
    <w:p w:rsidR="005C7A93" w:rsidRPr="002B249F" w:rsidRDefault="005C7A93" w:rsidP="002B249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B249F">
        <w:rPr>
          <w:rFonts w:ascii="Times New Roman" w:hAnsi="Times New Roman"/>
          <w:sz w:val="28"/>
          <w:szCs w:val="28"/>
        </w:rPr>
        <w:t>- в случае убыточной работы выявлять причины такого хозяйствования и определять пути выхода из сложившейся ситуации;</w:t>
      </w:r>
    </w:p>
    <w:p w:rsidR="005C7A93" w:rsidRPr="002B249F" w:rsidRDefault="005C7A93" w:rsidP="002B249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B249F">
        <w:rPr>
          <w:rFonts w:ascii="Times New Roman" w:hAnsi="Times New Roman"/>
          <w:sz w:val="28"/>
          <w:szCs w:val="28"/>
        </w:rPr>
        <w:t>- рассматривать доходы на основе их сопоставления с расходами и выявлять прибыль от продаж;</w:t>
      </w:r>
    </w:p>
    <w:p w:rsidR="005C7A93" w:rsidRPr="002B249F" w:rsidRDefault="005C7A93" w:rsidP="002B249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B249F">
        <w:rPr>
          <w:rFonts w:ascii="Times New Roman" w:hAnsi="Times New Roman"/>
          <w:sz w:val="28"/>
          <w:szCs w:val="28"/>
        </w:rPr>
        <w:t>- изучать тенденции изменения доходов по основным товарным группам и в целом от торговой деятельности;</w:t>
      </w:r>
    </w:p>
    <w:p w:rsidR="005C7A93" w:rsidRPr="002B249F" w:rsidRDefault="005C7A93" w:rsidP="002B249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B249F">
        <w:rPr>
          <w:rFonts w:ascii="Times New Roman" w:hAnsi="Times New Roman"/>
          <w:sz w:val="28"/>
          <w:szCs w:val="28"/>
        </w:rPr>
        <w:t>- выявлять, какая часть доходов используется на возмещение расходов на продажи, налогов и образование прибыли;</w:t>
      </w:r>
    </w:p>
    <w:p w:rsidR="005C7A93" w:rsidRPr="002B249F" w:rsidRDefault="005C7A93" w:rsidP="002B249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B249F">
        <w:rPr>
          <w:rFonts w:ascii="Times New Roman" w:hAnsi="Times New Roman"/>
          <w:sz w:val="28"/>
          <w:szCs w:val="28"/>
        </w:rPr>
        <w:t>- выявлять резервы увеличения прибыли и повышения рентабельности и определять, как и когда возможно использовать эти резервы;</w:t>
      </w:r>
    </w:p>
    <w:p w:rsidR="005C7A93" w:rsidRDefault="005C7A93" w:rsidP="002B249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B249F">
        <w:rPr>
          <w:rFonts w:ascii="Times New Roman" w:hAnsi="Times New Roman"/>
          <w:sz w:val="28"/>
          <w:szCs w:val="28"/>
        </w:rPr>
        <w:t>- изучать направления использования прибыли и оценивать, обеспечено ли финансирование за счёт собственных средств развития хозяйственной деятельности.</w:t>
      </w:r>
    </w:p>
    <w:p w:rsidR="005C7A93" w:rsidRDefault="005C7A93" w:rsidP="002B249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анализе прибыли внимание уделяется всем видам прибыли (рисунок).</w:t>
      </w:r>
    </w:p>
    <w:p w:rsidR="005C7A93" w:rsidRDefault="005C7A93" w:rsidP="002B249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E2A94">
        <w:rPr>
          <w:noProof/>
          <w:lang w:eastAsia="ru-RU"/>
        </w:rPr>
        <w:pict>
          <v:shape id="Рисунок 4" o:spid="_x0000_i1027" type="#_x0000_t75" style="width:450pt;height:464.25pt;visibility:visible">
            <v:imagedata r:id="rId9" o:title=""/>
          </v:shape>
        </w:pict>
      </w:r>
    </w:p>
    <w:p w:rsidR="005C7A93" w:rsidRDefault="005C7A93" w:rsidP="002B249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Направления анализа прибыли</w:t>
      </w:r>
    </w:p>
    <w:p w:rsidR="005C7A93" w:rsidRPr="00E4057E" w:rsidRDefault="005C7A93" w:rsidP="002B249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C7A93" w:rsidRPr="002B249F" w:rsidRDefault="005C7A93" w:rsidP="00442E2C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249F">
        <w:rPr>
          <w:rFonts w:ascii="Times New Roman" w:hAnsi="Times New Roman"/>
          <w:sz w:val="28"/>
          <w:szCs w:val="28"/>
        </w:rPr>
        <w:t>Анализ доходов и финансовых результатов носит комплексный характер и состоит из следующих этапов:</w:t>
      </w:r>
    </w:p>
    <w:p w:rsidR="005C7A93" w:rsidRPr="002B249F" w:rsidRDefault="005C7A93" w:rsidP="002B249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B249F">
        <w:rPr>
          <w:rFonts w:ascii="Times New Roman" w:hAnsi="Times New Roman"/>
          <w:sz w:val="28"/>
          <w:szCs w:val="28"/>
        </w:rPr>
        <w:t>1) оценка общей прибыли от реализации (валовой) за отчётный период и в динамике;</w:t>
      </w:r>
    </w:p>
    <w:p w:rsidR="005C7A93" w:rsidRPr="002B249F" w:rsidRDefault="005C7A93" w:rsidP="002B249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B249F">
        <w:rPr>
          <w:rFonts w:ascii="Times New Roman" w:hAnsi="Times New Roman"/>
          <w:sz w:val="28"/>
          <w:szCs w:val="28"/>
        </w:rPr>
        <w:t>2) факторный анализ прибыли от реализации товаров и услуг;</w:t>
      </w:r>
    </w:p>
    <w:p w:rsidR="005C7A93" w:rsidRPr="002B249F" w:rsidRDefault="005C7A93" w:rsidP="002B249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B249F">
        <w:rPr>
          <w:rFonts w:ascii="Times New Roman" w:hAnsi="Times New Roman"/>
          <w:sz w:val="28"/>
          <w:szCs w:val="28"/>
        </w:rPr>
        <w:t>3) изучение показателей рентабельности и факторов, оказавших влияние на их изменение;</w:t>
      </w:r>
    </w:p>
    <w:p w:rsidR="005C7A93" w:rsidRDefault="005C7A93" w:rsidP="002B249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B249F">
        <w:rPr>
          <w:rFonts w:ascii="Times New Roman" w:hAnsi="Times New Roman"/>
          <w:sz w:val="28"/>
          <w:szCs w:val="28"/>
        </w:rPr>
        <w:t>4) определение мер по преодолению убыточности (оптимизация объёмов продаж, расходов на продажи и использование др</w:t>
      </w:r>
      <w:r>
        <w:rPr>
          <w:rFonts w:ascii="Times New Roman" w:hAnsi="Times New Roman"/>
          <w:sz w:val="28"/>
          <w:szCs w:val="28"/>
        </w:rPr>
        <w:t>угих мер по выходу из кризиса)</w:t>
      </w:r>
      <w:r w:rsidRPr="002B249F">
        <w:rPr>
          <w:rFonts w:ascii="Times New Roman" w:hAnsi="Times New Roman"/>
          <w:sz w:val="28"/>
          <w:szCs w:val="28"/>
        </w:rPr>
        <w:t>.</w:t>
      </w:r>
    </w:p>
    <w:p w:rsidR="005C7A93" w:rsidRPr="00E4057E" w:rsidRDefault="005C7A93" w:rsidP="002B249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Источниками информационного обеспечения анализа прибыли выступают данные бухгалтерского учёта и отчетности.</w:t>
      </w:r>
    </w:p>
    <w:p w:rsidR="005C7A93" w:rsidRPr="002B249F" w:rsidRDefault="005C7A93" w:rsidP="002B249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B249F">
        <w:rPr>
          <w:rFonts w:ascii="Times New Roman" w:hAnsi="Times New Roman"/>
          <w:sz w:val="28"/>
          <w:szCs w:val="28"/>
        </w:rPr>
        <w:t xml:space="preserve"> </w:t>
      </w:r>
      <w:r w:rsidRPr="00E4057E">
        <w:rPr>
          <w:rFonts w:ascii="Times New Roman" w:hAnsi="Times New Roman"/>
          <w:sz w:val="28"/>
          <w:szCs w:val="28"/>
        </w:rPr>
        <w:tab/>
      </w:r>
      <w:r w:rsidRPr="002B249F">
        <w:rPr>
          <w:rFonts w:ascii="Times New Roman" w:hAnsi="Times New Roman"/>
          <w:sz w:val="28"/>
          <w:szCs w:val="28"/>
        </w:rPr>
        <w:t>Сумма и уровень прибыли формируются под воздействием большого количества различных факторов</w:t>
      </w:r>
      <w:r>
        <w:rPr>
          <w:rFonts w:ascii="Times New Roman" w:hAnsi="Times New Roman"/>
          <w:sz w:val="28"/>
          <w:szCs w:val="28"/>
        </w:rPr>
        <w:t>.</w:t>
      </w:r>
      <w:r w:rsidRPr="002B249F">
        <w:rPr>
          <w:rFonts w:ascii="Times New Roman" w:hAnsi="Times New Roman"/>
          <w:sz w:val="28"/>
          <w:szCs w:val="28"/>
        </w:rPr>
        <w:t xml:space="preserve"> Количество факторов, определяющих величину прибыли и рентабельности, вряд ли можно четко ограничить, оно весьма велико.</w:t>
      </w:r>
    </w:p>
    <w:p w:rsidR="005C7A93" w:rsidRDefault="005C7A93" w:rsidP="00FA5D70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5FBC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" o:spid="_x0000_i1028" type="#_x0000_t75" style="width:376.5pt;height:178.5pt;visibility:visible">
            <v:imagedata r:id="rId10" o:title=""/>
          </v:shape>
        </w:pict>
      </w:r>
    </w:p>
    <w:p w:rsidR="005C7A93" w:rsidRDefault="005C7A93" w:rsidP="00FA5D70">
      <w:pPr>
        <w:widowControl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Рис.2 – Факторы, влияющие на прибыль</w:t>
      </w:r>
    </w:p>
    <w:p w:rsidR="005C7A93" w:rsidRDefault="005C7A93" w:rsidP="00FA5D70">
      <w:pPr>
        <w:widowControl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C7A93" w:rsidRDefault="005C7A93" w:rsidP="00FA5D70">
      <w:pPr>
        <w:widowControl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C7A93" w:rsidRDefault="005C7A93" w:rsidP="00FA5D70">
      <w:pPr>
        <w:widowControl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C7A93" w:rsidRDefault="005C7A93" w:rsidP="00FA5D70">
      <w:pPr>
        <w:widowControl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C7A93" w:rsidRDefault="005C7A93" w:rsidP="00FA5D70">
      <w:pPr>
        <w:widowControl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C7A93" w:rsidRDefault="005C7A93" w:rsidP="00FA5D70">
      <w:pPr>
        <w:widowControl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C7A93" w:rsidRDefault="005C7A93" w:rsidP="00FA5D70">
      <w:pPr>
        <w:widowControl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C7A93" w:rsidRDefault="005C7A93" w:rsidP="00FA5D70">
      <w:pPr>
        <w:widowControl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C7A93" w:rsidRDefault="005C7A93" w:rsidP="00FA5D70">
      <w:pPr>
        <w:widowControl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C7A93" w:rsidRDefault="005C7A93" w:rsidP="00FA5D70">
      <w:pPr>
        <w:widowControl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C7A93" w:rsidRDefault="005C7A93" w:rsidP="00FA5D70">
      <w:pPr>
        <w:widowControl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C7A93" w:rsidRDefault="005C7A93" w:rsidP="00FA5D70">
      <w:pPr>
        <w:widowControl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C7A93" w:rsidRDefault="005C7A93" w:rsidP="00FA5D70">
      <w:pPr>
        <w:widowControl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C7A93" w:rsidRPr="00442E2C" w:rsidRDefault="005C7A93" w:rsidP="00442E2C">
      <w:pPr>
        <w:pStyle w:val="Heading1"/>
      </w:pPr>
      <w:bookmarkStart w:id="6" w:name="_Toc480652088"/>
      <w:bookmarkStart w:id="7" w:name="_Toc480656634"/>
      <w:r w:rsidRPr="00442E2C">
        <w:t>Задача №1</w:t>
      </w:r>
      <w:bookmarkEnd w:id="6"/>
      <w:bookmarkEnd w:id="7"/>
    </w:p>
    <w:p w:rsidR="005C7A93" w:rsidRPr="009F2C46" w:rsidRDefault="005C7A93" w:rsidP="009F2C46">
      <w:pPr>
        <w:pStyle w:val="ListParagraph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5C7A93" w:rsidRPr="009F2C46" w:rsidRDefault="005C7A93" w:rsidP="009F2C4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>Провести анализ показателей по труду. В процессе анализа: определить оборот на одного работника, уровень фонда оплаты труда, среднюю зарплату на одного работника.</w:t>
      </w:r>
    </w:p>
    <w:p w:rsidR="005C7A93" w:rsidRPr="009F2C46" w:rsidRDefault="005C7A93" w:rsidP="009F2C46">
      <w:pPr>
        <w:widowControl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>Установить соотношение темпов роста производительности труда и средней зарплаты.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701"/>
        <w:gridCol w:w="1701"/>
        <w:gridCol w:w="1418"/>
      </w:tblGrid>
      <w:tr w:rsidR="005C7A93" w:rsidRPr="00165FBC" w:rsidTr="00840D5A">
        <w:tc>
          <w:tcPr>
            <w:tcW w:w="4678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170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sz w:val="28"/>
                <w:szCs w:val="28"/>
              </w:rPr>
              <w:t>Прошлый год</w:t>
            </w:r>
          </w:p>
        </w:tc>
        <w:tc>
          <w:tcPr>
            <w:tcW w:w="170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sz w:val="28"/>
                <w:szCs w:val="28"/>
              </w:rPr>
              <w:t>Отчетный год</w:t>
            </w:r>
          </w:p>
        </w:tc>
        <w:tc>
          <w:tcPr>
            <w:tcW w:w="1418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sz w:val="28"/>
                <w:szCs w:val="28"/>
              </w:rPr>
              <w:t>Темп роста, %</w:t>
            </w:r>
          </w:p>
        </w:tc>
      </w:tr>
      <w:tr w:rsidR="005C7A93" w:rsidRPr="00165FBC" w:rsidTr="00840D5A">
        <w:tc>
          <w:tcPr>
            <w:tcW w:w="4678" w:type="dxa"/>
          </w:tcPr>
          <w:p w:rsidR="005C7A93" w:rsidRPr="00165FBC" w:rsidRDefault="005C7A93" w:rsidP="009F2C4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sz w:val="28"/>
                <w:szCs w:val="28"/>
              </w:rPr>
              <w:t>Оборот розничной реализации, тыс. руб.</w:t>
            </w:r>
          </w:p>
        </w:tc>
        <w:tc>
          <w:tcPr>
            <w:tcW w:w="170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sz w:val="28"/>
                <w:szCs w:val="28"/>
              </w:rPr>
              <w:t>42091</w:t>
            </w:r>
          </w:p>
        </w:tc>
        <w:tc>
          <w:tcPr>
            <w:tcW w:w="170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sz w:val="28"/>
                <w:szCs w:val="28"/>
              </w:rPr>
              <w:t>53650</w:t>
            </w:r>
          </w:p>
        </w:tc>
        <w:tc>
          <w:tcPr>
            <w:tcW w:w="1418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7A93" w:rsidRPr="00165FBC" w:rsidTr="00840D5A">
        <w:tc>
          <w:tcPr>
            <w:tcW w:w="4678" w:type="dxa"/>
          </w:tcPr>
          <w:p w:rsidR="005C7A93" w:rsidRPr="00165FBC" w:rsidRDefault="005C7A93" w:rsidP="009F2C4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sz w:val="28"/>
                <w:szCs w:val="28"/>
              </w:rPr>
              <w:t>Численность работников, чел.</w:t>
            </w:r>
          </w:p>
        </w:tc>
        <w:tc>
          <w:tcPr>
            <w:tcW w:w="170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7A93" w:rsidRPr="00165FBC" w:rsidTr="00840D5A">
        <w:tc>
          <w:tcPr>
            <w:tcW w:w="4678" w:type="dxa"/>
          </w:tcPr>
          <w:p w:rsidR="005C7A93" w:rsidRPr="00165FBC" w:rsidRDefault="005C7A93" w:rsidP="009F2C4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sz w:val="28"/>
                <w:szCs w:val="28"/>
              </w:rPr>
              <w:t>Фонд оплаты труда, тыс. руб.</w:t>
            </w:r>
          </w:p>
        </w:tc>
        <w:tc>
          <w:tcPr>
            <w:tcW w:w="170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sz w:val="28"/>
                <w:szCs w:val="28"/>
              </w:rPr>
              <w:t>1062,7</w:t>
            </w:r>
          </w:p>
        </w:tc>
        <w:tc>
          <w:tcPr>
            <w:tcW w:w="170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sz w:val="28"/>
                <w:szCs w:val="28"/>
              </w:rPr>
              <w:t>1057,2</w:t>
            </w:r>
          </w:p>
        </w:tc>
        <w:tc>
          <w:tcPr>
            <w:tcW w:w="1418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7A93" w:rsidRPr="00165FBC" w:rsidTr="00840D5A">
        <w:tc>
          <w:tcPr>
            <w:tcW w:w="4678" w:type="dxa"/>
          </w:tcPr>
          <w:p w:rsidR="005C7A93" w:rsidRPr="00165FBC" w:rsidRDefault="005C7A93" w:rsidP="009F2C4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sz w:val="28"/>
                <w:szCs w:val="28"/>
              </w:rPr>
              <w:t>Уровень ФЗП, %</w:t>
            </w:r>
          </w:p>
        </w:tc>
        <w:tc>
          <w:tcPr>
            <w:tcW w:w="170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7A93" w:rsidRPr="00165FBC" w:rsidTr="00840D5A">
        <w:tc>
          <w:tcPr>
            <w:tcW w:w="4678" w:type="dxa"/>
          </w:tcPr>
          <w:p w:rsidR="005C7A93" w:rsidRPr="00165FBC" w:rsidRDefault="005C7A93" w:rsidP="009F2C4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sz w:val="28"/>
                <w:szCs w:val="28"/>
              </w:rPr>
              <w:t>Средняя зарплата на 1 работника, тыс. руб.</w:t>
            </w:r>
          </w:p>
        </w:tc>
        <w:tc>
          <w:tcPr>
            <w:tcW w:w="170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7A93" w:rsidRPr="009F2C46" w:rsidRDefault="005C7A93" w:rsidP="009F2C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C7A93" w:rsidRPr="009F2C46" w:rsidRDefault="005C7A93" w:rsidP="009F2C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>Решение:</w:t>
      </w:r>
    </w:p>
    <w:p w:rsidR="005C7A93" w:rsidRPr="009F2C46" w:rsidRDefault="005C7A93" w:rsidP="009F2C46">
      <w:pPr>
        <w:pStyle w:val="ListParagraph"/>
        <w:numPr>
          <w:ilvl w:val="0"/>
          <w:numId w:val="5"/>
        </w:numPr>
        <w:tabs>
          <w:tab w:val="left" w:pos="0"/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>Определим оборот на одного работника. Для этого соотнесем оборот розничной реализации с численностью работников:</w:t>
      </w:r>
    </w:p>
    <w:p w:rsidR="005C7A93" w:rsidRPr="009F2C46" w:rsidRDefault="005C7A93" w:rsidP="009F2C46">
      <w:pPr>
        <w:tabs>
          <w:tab w:val="left" w:pos="0"/>
          <w:tab w:val="left" w:pos="142"/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>Оборот на одного работника в прошлом году=42091/15=2806тыс. руб./чел.</w:t>
      </w:r>
    </w:p>
    <w:p w:rsidR="005C7A93" w:rsidRPr="009F2C46" w:rsidRDefault="005C7A93" w:rsidP="009F2C46">
      <w:pPr>
        <w:tabs>
          <w:tab w:val="left" w:pos="0"/>
          <w:tab w:val="left" w:pos="142"/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>Оборот на одного работника в отчетном году=53650 /14=3832 тыс.руб./чел.</w:t>
      </w:r>
    </w:p>
    <w:p w:rsidR="005C7A93" w:rsidRPr="009F2C46" w:rsidRDefault="005C7A93" w:rsidP="009F2C46">
      <w:pPr>
        <w:pStyle w:val="ListParagraph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>Определим уровень фонда оплаты труда. Уровень фонда заработной платы характеризует его долю в товарообороте и рассчитывается следующим образом: У</w:t>
      </w:r>
      <w:r w:rsidRPr="009F2C46">
        <w:rPr>
          <w:rFonts w:ascii="Times New Roman" w:hAnsi="Times New Roman"/>
          <w:sz w:val="28"/>
          <w:szCs w:val="28"/>
          <w:vertAlign w:val="subscript"/>
        </w:rPr>
        <w:t>фзп</w:t>
      </w:r>
      <w:r w:rsidRPr="009F2C46">
        <w:rPr>
          <w:rFonts w:ascii="Times New Roman" w:hAnsi="Times New Roman"/>
          <w:sz w:val="28"/>
          <w:szCs w:val="28"/>
        </w:rPr>
        <w:t xml:space="preserve"> = ФЗП / Т х 100,</w:t>
      </w:r>
    </w:p>
    <w:p w:rsidR="005C7A93" w:rsidRPr="009F2C46" w:rsidRDefault="005C7A93" w:rsidP="009F2C46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9F2C46">
        <w:rPr>
          <w:rFonts w:ascii="Times New Roman" w:hAnsi="Times New Roman"/>
          <w:i/>
          <w:sz w:val="28"/>
          <w:szCs w:val="28"/>
        </w:rPr>
        <w:t>где ФЗП - фонд заработной платы;</w:t>
      </w:r>
    </w:p>
    <w:p w:rsidR="005C7A93" w:rsidRPr="009F2C46" w:rsidRDefault="005C7A93" w:rsidP="009F2C46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9F2C46">
        <w:rPr>
          <w:rFonts w:ascii="Times New Roman" w:hAnsi="Times New Roman"/>
          <w:i/>
          <w:sz w:val="28"/>
          <w:szCs w:val="28"/>
        </w:rPr>
        <w:t>Т - товарооборот.</w:t>
      </w:r>
    </w:p>
    <w:p w:rsidR="005C7A93" w:rsidRPr="009F2C46" w:rsidRDefault="005C7A93" w:rsidP="009F2C4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>Рассчитанные показатели занесем в таблицу.</w:t>
      </w:r>
    </w:p>
    <w:p w:rsidR="005C7A93" w:rsidRPr="009F2C46" w:rsidRDefault="005C7A93" w:rsidP="009F2C46">
      <w:pPr>
        <w:pStyle w:val="ListParagraph"/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>Определим среднюю зарплату на одного работника. Для этого соотнесем Фонд оплаты труда с численностью работников. Рассчитанные показатели занесем в таблицу.</w:t>
      </w:r>
    </w:p>
    <w:tbl>
      <w:tblPr>
        <w:tblW w:w="9513" w:type="dxa"/>
        <w:tblInd w:w="93" w:type="dxa"/>
        <w:tblLook w:val="00A0"/>
      </w:tblPr>
      <w:tblGrid>
        <w:gridCol w:w="5118"/>
        <w:gridCol w:w="1418"/>
        <w:gridCol w:w="1417"/>
        <w:gridCol w:w="1560"/>
      </w:tblGrid>
      <w:tr w:rsidR="005C7A93" w:rsidRPr="00165FBC" w:rsidTr="00A832D3">
        <w:trPr>
          <w:trHeight w:val="795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Прошлый год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Отчетный год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Темп роста, %</w:t>
            </w:r>
          </w:p>
        </w:tc>
      </w:tr>
      <w:tr w:rsidR="005C7A93" w:rsidRPr="00165FBC" w:rsidTr="00A832D3">
        <w:trPr>
          <w:trHeight w:val="55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Оборот розничной реализации,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42091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53650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127,5</w:t>
            </w:r>
          </w:p>
        </w:tc>
      </w:tr>
      <w:tr w:rsidR="005C7A93" w:rsidRPr="00165FBC" w:rsidTr="00A832D3">
        <w:trPr>
          <w:trHeight w:val="39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Численность работников, чел.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93,3</w:t>
            </w:r>
          </w:p>
        </w:tc>
      </w:tr>
      <w:tr w:rsidR="005C7A93" w:rsidRPr="00165FBC" w:rsidTr="00A832D3">
        <w:trPr>
          <w:trHeight w:val="39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Фонд оплаты труда,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1062,7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1057,2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99,5</w:t>
            </w:r>
          </w:p>
        </w:tc>
      </w:tr>
      <w:tr w:rsidR="005C7A93" w:rsidRPr="00165FBC" w:rsidTr="00E4057E">
        <w:trPr>
          <w:trHeight w:val="39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Уровень ФЗП,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78,0</w:t>
            </w:r>
          </w:p>
        </w:tc>
      </w:tr>
      <w:tr w:rsidR="005C7A93" w:rsidRPr="00165FBC" w:rsidTr="00E4057E">
        <w:trPr>
          <w:trHeight w:val="765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Средняя зарплата на 1 работника, тыс. руб.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70,8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75,5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B4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106,6</w:t>
            </w:r>
          </w:p>
        </w:tc>
      </w:tr>
      <w:tr w:rsidR="005C7A93" w:rsidRPr="00165FBC" w:rsidTr="00E4057E">
        <w:trPr>
          <w:trHeight w:val="765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Производительность труда, тыс. руб./чел.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2806,07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3832,14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7A93" w:rsidRPr="00244B46" w:rsidRDefault="005C7A93" w:rsidP="00E4057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137</w:t>
            </w:r>
          </w:p>
        </w:tc>
      </w:tr>
    </w:tbl>
    <w:p w:rsidR="005C7A93" w:rsidRDefault="005C7A93" w:rsidP="009F2C46">
      <w:pPr>
        <w:pStyle w:val="ListParagraph"/>
        <w:widowControl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 xml:space="preserve"> </w:t>
      </w:r>
    </w:p>
    <w:p w:rsidR="005C7A93" w:rsidRDefault="005C7A93" w:rsidP="009F2C46">
      <w:pPr>
        <w:pStyle w:val="ListParagraph"/>
        <w:widowControl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Рассчитаем </w:t>
      </w:r>
      <w:r w:rsidRPr="009F2C46">
        <w:rPr>
          <w:rFonts w:ascii="Times New Roman" w:hAnsi="Times New Roman"/>
          <w:sz w:val="28"/>
          <w:szCs w:val="28"/>
        </w:rPr>
        <w:t>соотношение темпов роста производител</w:t>
      </w:r>
      <w:r>
        <w:rPr>
          <w:rFonts w:ascii="Times New Roman" w:hAnsi="Times New Roman"/>
          <w:sz w:val="28"/>
          <w:szCs w:val="28"/>
        </w:rPr>
        <w:t>ьности труда и средней зарплаты = 137/106,6 = 1,29, что является положительной характеристикой деятельности предприятия.</w:t>
      </w:r>
    </w:p>
    <w:p w:rsidR="005C7A93" w:rsidRPr="009F2C46" w:rsidRDefault="005C7A93" w:rsidP="009F2C46">
      <w:pPr>
        <w:pStyle w:val="ListParagraph"/>
        <w:widowControl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C7A93" w:rsidRPr="009F2C46" w:rsidRDefault="005C7A93" w:rsidP="00E4057E">
      <w:pPr>
        <w:pStyle w:val="ListParagraph"/>
        <w:widowControl w:val="0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 xml:space="preserve">На основании полученной таблицы делаем выводы: </w:t>
      </w:r>
      <w:r w:rsidRPr="009F2C46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244B46">
        <w:rPr>
          <w:rFonts w:ascii="Times New Roman" w:hAnsi="Times New Roman"/>
          <w:color w:val="000000"/>
          <w:sz w:val="28"/>
          <w:szCs w:val="28"/>
          <w:lang w:eastAsia="ru-RU"/>
        </w:rPr>
        <w:t>борот розничной реализации</w:t>
      </w:r>
      <w:r w:rsidRPr="009F2C4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возрос на 27,5% в отчетном году по сравнению с прошлым годом, увеличилась также и с</w:t>
      </w:r>
      <w:r w:rsidRPr="00244B46">
        <w:rPr>
          <w:rFonts w:ascii="Times New Roman" w:hAnsi="Times New Roman"/>
          <w:color w:val="000000"/>
          <w:sz w:val="28"/>
          <w:szCs w:val="28"/>
          <w:lang w:eastAsia="ru-RU"/>
        </w:rPr>
        <w:t>редняя зарплата на 1 работника</w:t>
      </w:r>
      <w:r w:rsidRPr="009F2C4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6,6%. А три рассматриваемых показателя – ч</w:t>
      </w:r>
      <w:r w:rsidRPr="00244B46">
        <w:rPr>
          <w:rFonts w:ascii="Times New Roman" w:hAnsi="Times New Roman"/>
          <w:color w:val="000000"/>
          <w:sz w:val="28"/>
          <w:szCs w:val="28"/>
          <w:lang w:eastAsia="ru-RU"/>
        </w:rPr>
        <w:t>исленность работников,</w:t>
      </w:r>
      <w:r w:rsidRPr="009F2C4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</w:t>
      </w:r>
      <w:r w:rsidRPr="00244B46">
        <w:rPr>
          <w:rFonts w:ascii="Times New Roman" w:hAnsi="Times New Roman"/>
          <w:color w:val="000000"/>
          <w:sz w:val="28"/>
          <w:szCs w:val="28"/>
          <w:lang w:eastAsia="ru-RU"/>
        </w:rPr>
        <w:t>онд оплаты труда</w:t>
      </w:r>
      <w:r w:rsidRPr="009F2C4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у</w:t>
      </w:r>
      <w:r w:rsidRPr="00244B46">
        <w:rPr>
          <w:rFonts w:ascii="Times New Roman" w:hAnsi="Times New Roman"/>
          <w:color w:val="000000"/>
          <w:sz w:val="28"/>
          <w:szCs w:val="28"/>
          <w:lang w:eastAsia="ru-RU"/>
        </w:rPr>
        <w:t>ровень ФЗП</w:t>
      </w:r>
      <w:r w:rsidRPr="009F2C4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снижались в отчетном году на 6,7%, 0,5% и 22% соответственно.</w:t>
      </w:r>
    </w:p>
    <w:p w:rsidR="005C7A93" w:rsidRPr="00442E2C" w:rsidRDefault="005C7A93" w:rsidP="009F2C46">
      <w:pPr>
        <w:pStyle w:val="ListParagraph"/>
        <w:numPr>
          <w:ilvl w:val="1"/>
          <w:numId w:val="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br w:type="page"/>
      </w:r>
    </w:p>
    <w:p w:rsidR="005C7A93" w:rsidRPr="00442E2C" w:rsidRDefault="005C7A93" w:rsidP="00442E2C">
      <w:pPr>
        <w:pStyle w:val="Heading1"/>
      </w:pPr>
      <w:bookmarkStart w:id="8" w:name="_Toc480652089"/>
      <w:bookmarkStart w:id="9" w:name="_Toc480656635"/>
      <w:r w:rsidRPr="00442E2C">
        <w:t>Задача №2</w:t>
      </w:r>
      <w:bookmarkEnd w:id="8"/>
      <w:bookmarkEnd w:id="9"/>
    </w:p>
    <w:p w:rsidR="005C7A93" w:rsidRPr="009F2C46" w:rsidRDefault="005C7A93" w:rsidP="009F2C4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C7A93" w:rsidRPr="009F2C46" w:rsidRDefault="005C7A93" w:rsidP="009F2C4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 xml:space="preserve">  </w:t>
      </w:r>
      <w:r w:rsidRPr="009F2C46">
        <w:rPr>
          <w:rFonts w:ascii="Times New Roman" w:hAnsi="Times New Roman"/>
          <w:color w:val="000000"/>
          <w:sz w:val="28"/>
          <w:szCs w:val="28"/>
        </w:rPr>
        <w:t>Определить коэффициент ритмичности.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86"/>
        <w:gridCol w:w="3434"/>
        <w:gridCol w:w="2551"/>
        <w:gridCol w:w="1560"/>
      </w:tblGrid>
      <w:tr w:rsidR="005C7A93" w:rsidRPr="00165FBC" w:rsidTr="00840D5A">
        <w:tc>
          <w:tcPr>
            <w:tcW w:w="1386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Кварталы</w:t>
            </w:r>
          </w:p>
        </w:tc>
        <w:tc>
          <w:tcPr>
            <w:tcW w:w="3434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Выручка прошлого года, тыс.руб.</w:t>
            </w:r>
          </w:p>
        </w:tc>
        <w:tc>
          <w:tcPr>
            <w:tcW w:w="255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Выручка отчётного года, тыс. руб.</w:t>
            </w:r>
          </w:p>
        </w:tc>
        <w:tc>
          <w:tcPr>
            <w:tcW w:w="1560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Темп роста, %</w:t>
            </w:r>
          </w:p>
        </w:tc>
      </w:tr>
      <w:tr w:rsidR="005C7A93" w:rsidRPr="00165FBC" w:rsidTr="00840D5A">
        <w:tc>
          <w:tcPr>
            <w:tcW w:w="1386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34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798</w:t>
            </w:r>
          </w:p>
        </w:tc>
        <w:tc>
          <w:tcPr>
            <w:tcW w:w="2551" w:type="dxa"/>
          </w:tcPr>
          <w:p w:rsidR="005C7A93" w:rsidRPr="00165FBC" w:rsidRDefault="005C7A93" w:rsidP="009F2C46">
            <w:pPr>
              <w:tabs>
                <w:tab w:val="left" w:pos="785"/>
                <w:tab w:val="center" w:pos="1173"/>
              </w:tabs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772</w:t>
            </w:r>
          </w:p>
        </w:tc>
        <w:tc>
          <w:tcPr>
            <w:tcW w:w="1560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7A93" w:rsidRPr="00165FBC" w:rsidTr="00840D5A">
        <w:tc>
          <w:tcPr>
            <w:tcW w:w="1386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34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757</w:t>
            </w:r>
          </w:p>
        </w:tc>
        <w:tc>
          <w:tcPr>
            <w:tcW w:w="255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749</w:t>
            </w:r>
          </w:p>
        </w:tc>
        <w:tc>
          <w:tcPr>
            <w:tcW w:w="1560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7A93" w:rsidRPr="00165FBC" w:rsidTr="00840D5A">
        <w:tc>
          <w:tcPr>
            <w:tcW w:w="1386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34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255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1560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7A93" w:rsidRPr="00165FBC" w:rsidTr="00840D5A">
        <w:tc>
          <w:tcPr>
            <w:tcW w:w="1386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434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853</w:t>
            </w:r>
          </w:p>
        </w:tc>
        <w:tc>
          <w:tcPr>
            <w:tcW w:w="255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906</w:t>
            </w:r>
          </w:p>
        </w:tc>
        <w:tc>
          <w:tcPr>
            <w:tcW w:w="1560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7A93" w:rsidRPr="00165FBC" w:rsidTr="00840D5A">
        <w:trPr>
          <w:trHeight w:val="295"/>
        </w:trPr>
        <w:tc>
          <w:tcPr>
            <w:tcW w:w="1386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3434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3229</w:t>
            </w:r>
          </w:p>
        </w:tc>
        <w:tc>
          <w:tcPr>
            <w:tcW w:w="255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3256</w:t>
            </w:r>
          </w:p>
        </w:tc>
        <w:tc>
          <w:tcPr>
            <w:tcW w:w="1560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5C7A93" w:rsidRPr="009F2C46" w:rsidRDefault="005C7A93" w:rsidP="009F2C4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C7A93" w:rsidRPr="009F2C46" w:rsidRDefault="005C7A93" w:rsidP="009F2C4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>Решение:</w:t>
      </w:r>
    </w:p>
    <w:p w:rsidR="005C7A93" w:rsidRPr="009F2C46" w:rsidRDefault="005C7A93" w:rsidP="009F2C4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C7A93" w:rsidRPr="009F2C46" w:rsidRDefault="005C7A93" w:rsidP="009F2C4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>Рассчитаем темпы роста выручки, для этого соотнесем значения показателя в отчетном году к значению прошлого года. Рассчитанные данные занесем в таблицу:</w:t>
      </w:r>
    </w:p>
    <w:p w:rsidR="005C7A93" w:rsidRPr="009F2C46" w:rsidRDefault="005C7A93" w:rsidP="009F2C4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86"/>
        <w:gridCol w:w="3434"/>
        <w:gridCol w:w="2551"/>
        <w:gridCol w:w="1560"/>
      </w:tblGrid>
      <w:tr w:rsidR="005C7A93" w:rsidRPr="00165FBC" w:rsidTr="00081B3C">
        <w:tc>
          <w:tcPr>
            <w:tcW w:w="1386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Кварталы</w:t>
            </w:r>
          </w:p>
        </w:tc>
        <w:tc>
          <w:tcPr>
            <w:tcW w:w="3434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Выручка прошлого года, тыс.руб.</w:t>
            </w:r>
          </w:p>
        </w:tc>
        <w:tc>
          <w:tcPr>
            <w:tcW w:w="255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Выручка отчётного года, тыс. руб.</w:t>
            </w:r>
          </w:p>
        </w:tc>
        <w:tc>
          <w:tcPr>
            <w:tcW w:w="1560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Темп роста, %</w:t>
            </w:r>
          </w:p>
        </w:tc>
      </w:tr>
      <w:tr w:rsidR="005C7A93" w:rsidRPr="00165FBC" w:rsidTr="00E5794E">
        <w:tc>
          <w:tcPr>
            <w:tcW w:w="1386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34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798</w:t>
            </w:r>
          </w:p>
        </w:tc>
        <w:tc>
          <w:tcPr>
            <w:tcW w:w="255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772</w:t>
            </w:r>
          </w:p>
        </w:tc>
        <w:tc>
          <w:tcPr>
            <w:tcW w:w="1560" w:type="dxa"/>
            <w:vAlign w:val="center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96,7</w:t>
            </w:r>
          </w:p>
        </w:tc>
      </w:tr>
      <w:tr w:rsidR="005C7A93" w:rsidRPr="00165FBC" w:rsidTr="00E5794E">
        <w:tc>
          <w:tcPr>
            <w:tcW w:w="1386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34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757</w:t>
            </w:r>
          </w:p>
        </w:tc>
        <w:tc>
          <w:tcPr>
            <w:tcW w:w="255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749</w:t>
            </w:r>
          </w:p>
        </w:tc>
        <w:tc>
          <w:tcPr>
            <w:tcW w:w="1560" w:type="dxa"/>
            <w:vAlign w:val="center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98,9</w:t>
            </w:r>
          </w:p>
        </w:tc>
      </w:tr>
      <w:tr w:rsidR="005C7A93" w:rsidRPr="00165FBC" w:rsidTr="00E5794E">
        <w:tc>
          <w:tcPr>
            <w:tcW w:w="1386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34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255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1560" w:type="dxa"/>
            <w:vAlign w:val="center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101,0</w:t>
            </w:r>
          </w:p>
        </w:tc>
      </w:tr>
      <w:tr w:rsidR="005C7A93" w:rsidRPr="00165FBC" w:rsidTr="00E5794E">
        <w:tc>
          <w:tcPr>
            <w:tcW w:w="1386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434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853</w:t>
            </w:r>
          </w:p>
        </w:tc>
        <w:tc>
          <w:tcPr>
            <w:tcW w:w="255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906</w:t>
            </w:r>
          </w:p>
        </w:tc>
        <w:tc>
          <w:tcPr>
            <w:tcW w:w="1560" w:type="dxa"/>
            <w:vAlign w:val="center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106,2</w:t>
            </w:r>
          </w:p>
        </w:tc>
      </w:tr>
      <w:tr w:rsidR="005C7A93" w:rsidRPr="00165FBC" w:rsidTr="00E5794E">
        <w:trPr>
          <w:trHeight w:val="295"/>
        </w:trPr>
        <w:tc>
          <w:tcPr>
            <w:tcW w:w="1386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3434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3229</w:t>
            </w:r>
          </w:p>
        </w:tc>
        <w:tc>
          <w:tcPr>
            <w:tcW w:w="2551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3256</w:t>
            </w:r>
          </w:p>
        </w:tc>
        <w:tc>
          <w:tcPr>
            <w:tcW w:w="1560" w:type="dxa"/>
            <w:vAlign w:val="center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100,8</w:t>
            </w:r>
          </w:p>
        </w:tc>
      </w:tr>
    </w:tbl>
    <w:p w:rsidR="005C7A93" w:rsidRPr="009F2C46" w:rsidRDefault="005C7A93" w:rsidP="009F2C4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C7A93" w:rsidRPr="009F2C46" w:rsidRDefault="005C7A93" w:rsidP="009F2C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>Коэффициент ритмичности  определяется как отношение фактически выпущенной продукции в пределах плана к плановому выпуску продукции. За плановый выпуск продукции возьмем уровень прошлого года, тогда имеем: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693"/>
        <w:gridCol w:w="2693"/>
        <w:gridCol w:w="2552"/>
      </w:tblGrid>
      <w:tr w:rsidR="005C7A93" w:rsidRPr="00165FBC" w:rsidTr="003162A7">
        <w:tc>
          <w:tcPr>
            <w:tcW w:w="9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Кварталы</w:t>
            </w:r>
          </w:p>
        </w:tc>
        <w:tc>
          <w:tcPr>
            <w:tcW w:w="26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Выручка план, тыс.руб.</w:t>
            </w:r>
          </w:p>
        </w:tc>
        <w:tc>
          <w:tcPr>
            <w:tcW w:w="26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Выручка факт, тыс. руб.</w:t>
            </w:r>
          </w:p>
        </w:tc>
        <w:tc>
          <w:tcPr>
            <w:tcW w:w="2552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Фактически в пределах плана%</w:t>
            </w:r>
          </w:p>
        </w:tc>
      </w:tr>
      <w:tr w:rsidR="005C7A93" w:rsidRPr="00165FBC" w:rsidTr="003162A7">
        <w:tc>
          <w:tcPr>
            <w:tcW w:w="9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798</w:t>
            </w:r>
          </w:p>
        </w:tc>
        <w:tc>
          <w:tcPr>
            <w:tcW w:w="26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772</w:t>
            </w:r>
          </w:p>
        </w:tc>
        <w:tc>
          <w:tcPr>
            <w:tcW w:w="2552" w:type="dxa"/>
            <w:vAlign w:val="center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772</w:t>
            </w:r>
          </w:p>
        </w:tc>
      </w:tr>
      <w:tr w:rsidR="005C7A93" w:rsidRPr="00165FBC" w:rsidTr="003162A7">
        <w:tc>
          <w:tcPr>
            <w:tcW w:w="9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757</w:t>
            </w:r>
          </w:p>
        </w:tc>
        <w:tc>
          <w:tcPr>
            <w:tcW w:w="26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749</w:t>
            </w:r>
          </w:p>
        </w:tc>
        <w:tc>
          <w:tcPr>
            <w:tcW w:w="2552" w:type="dxa"/>
            <w:vAlign w:val="center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749</w:t>
            </w:r>
          </w:p>
        </w:tc>
      </w:tr>
      <w:tr w:rsidR="005C7A93" w:rsidRPr="00165FBC" w:rsidTr="003162A7">
        <w:tc>
          <w:tcPr>
            <w:tcW w:w="9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26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2552" w:type="dxa"/>
            <w:vAlign w:val="center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821</w:t>
            </w:r>
          </w:p>
        </w:tc>
      </w:tr>
      <w:tr w:rsidR="005C7A93" w:rsidRPr="00165FBC" w:rsidTr="003162A7">
        <w:tc>
          <w:tcPr>
            <w:tcW w:w="9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853</w:t>
            </w:r>
          </w:p>
        </w:tc>
        <w:tc>
          <w:tcPr>
            <w:tcW w:w="26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906</w:t>
            </w:r>
          </w:p>
        </w:tc>
        <w:tc>
          <w:tcPr>
            <w:tcW w:w="2552" w:type="dxa"/>
            <w:vAlign w:val="center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853</w:t>
            </w:r>
          </w:p>
        </w:tc>
      </w:tr>
      <w:tr w:rsidR="005C7A93" w:rsidRPr="00165FBC" w:rsidTr="003162A7">
        <w:trPr>
          <w:trHeight w:val="295"/>
        </w:trPr>
        <w:tc>
          <w:tcPr>
            <w:tcW w:w="9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26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3229</w:t>
            </w:r>
          </w:p>
        </w:tc>
        <w:tc>
          <w:tcPr>
            <w:tcW w:w="2693" w:type="dxa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3256</w:t>
            </w:r>
          </w:p>
        </w:tc>
        <w:tc>
          <w:tcPr>
            <w:tcW w:w="2552" w:type="dxa"/>
            <w:vAlign w:val="center"/>
          </w:tcPr>
          <w:p w:rsidR="005C7A93" w:rsidRPr="00165FBC" w:rsidRDefault="005C7A93" w:rsidP="009F2C4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FBC">
              <w:rPr>
                <w:rFonts w:ascii="Times New Roman" w:hAnsi="Times New Roman"/>
                <w:color w:val="000000"/>
                <w:sz w:val="28"/>
                <w:szCs w:val="28"/>
              </w:rPr>
              <w:t>3195</w:t>
            </w:r>
          </w:p>
        </w:tc>
      </w:tr>
    </w:tbl>
    <w:p w:rsidR="005C7A93" w:rsidRPr="009F2C46" w:rsidRDefault="005C7A93" w:rsidP="009F2C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C7A93" w:rsidRPr="009F2C46" w:rsidRDefault="005C7A93" w:rsidP="009F2C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t xml:space="preserve"> </w:t>
      </w:r>
      <w:r w:rsidRPr="009F2C46">
        <w:rPr>
          <w:rFonts w:ascii="Times New Roman" w:hAnsi="Times New Roman"/>
          <w:sz w:val="28"/>
          <w:szCs w:val="28"/>
        </w:rPr>
        <w:tab/>
        <w:t>На основе этих данных коэффициент ритмичности составляет 3195 / 3229 = 0,99. Это означает, что 99%  выручки было сформировано согласно планового графика. При условии ритмичной работы выручка  может возрасти на сумму: 32,29 тыс. руб. (3229 · (100 — 99)) / 100.</w:t>
      </w:r>
    </w:p>
    <w:p w:rsidR="005C7A93" w:rsidRPr="009F2C46" w:rsidRDefault="005C7A93" w:rsidP="009F2C4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F2C46">
        <w:rPr>
          <w:rFonts w:ascii="Times New Roman" w:hAnsi="Times New Roman"/>
          <w:sz w:val="28"/>
          <w:szCs w:val="28"/>
        </w:rPr>
        <w:br w:type="page"/>
      </w:r>
    </w:p>
    <w:p w:rsidR="005C7A93" w:rsidRPr="00442E2C" w:rsidRDefault="005C7A93" w:rsidP="00442E2C">
      <w:pPr>
        <w:pStyle w:val="Heading1"/>
      </w:pPr>
      <w:bookmarkStart w:id="10" w:name="_Toc480652090"/>
      <w:bookmarkStart w:id="11" w:name="_Toc480656636"/>
      <w:r w:rsidRPr="00442E2C">
        <w:t>Cписок литературы</w:t>
      </w:r>
      <w:bookmarkEnd w:id="10"/>
      <w:bookmarkEnd w:id="11"/>
    </w:p>
    <w:p w:rsidR="005C7A93" w:rsidRPr="009F2C46" w:rsidRDefault="005C7A93" w:rsidP="009F2C4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C7A93" w:rsidRPr="009F2C46" w:rsidRDefault="005C7A93" w:rsidP="009F2C46">
      <w:pPr>
        <w:pStyle w:val="1"/>
        <w:numPr>
          <w:ilvl w:val="0"/>
          <w:numId w:val="6"/>
        </w:numPr>
        <w:shd w:val="clear" w:color="auto" w:fill="FFFFFF"/>
        <w:spacing w:line="360" w:lineRule="auto"/>
        <w:ind w:left="0" w:firstLine="0"/>
        <w:jc w:val="both"/>
        <w:rPr>
          <w:kern w:val="16"/>
          <w:sz w:val="28"/>
          <w:szCs w:val="28"/>
        </w:rPr>
      </w:pPr>
      <w:r w:rsidRPr="009F2C46">
        <w:rPr>
          <w:kern w:val="16"/>
          <w:sz w:val="28"/>
          <w:szCs w:val="28"/>
        </w:rPr>
        <w:t xml:space="preserve">Ковалев, В.В., Волкова, О.Н. Анализ хозяйственной деятельности предприятия. Учебник. — </w:t>
      </w:r>
      <w:r w:rsidRPr="009F2C46">
        <w:rPr>
          <w:kern w:val="16"/>
          <w:sz w:val="28"/>
          <w:szCs w:val="28"/>
          <w:lang w:val="fr-FR"/>
        </w:rPr>
        <w:t xml:space="preserve">M.: OOO </w:t>
      </w:r>
      <w:r w:rsidRPr="009F2C46">
        <w:rPr>
          <w:kern w:val="16"/>
          <w:sz w:val="28"/>
          <w:szCs w:val="28"/>
        </w:rPr>
        <w:t>«ТК Велби», 2012.— 424 с.</w:t>
      </w:r>
    </w:p>
    <w:p w:rsidR="005C7A93" w:rsidRPr="009F2C46" w:rsidRDefault="005C7A93" w:rsidP="009F2C46">
      <w:pPr>
        <w:pStyle w:val="1"/>
        <w:numPr>
          <w:ilvl w:val="0"/>
          <w:numId w:val="6"/>
        </w:numPr>
        <w:shd w:val="clear" w:color="auto" w:fill="FFFFFF"/>
        <w:spacing w:line="360" w:lineRule="auto"/>
        <w:ind w:left="0" w:firstLine="0"/>
        <w:jc w:val="both"/>
        <w:rPr>
          <w:kern w:val="16"/>
          <w:sz w:val="28"/>
          <w:szCs w:val="28"/>
        </w:rPr>
      </w:pPr>
      <w:r w:rsidRPr="009F2C46">
        <w:rPr>
          <w:sz w:val="28"/>
          <w:szCs w:val="28"/>
        </w:rPr>
        <w:t>Комплексный экономический анализ хозяйственной деятельности: Учебное пособие /</w:t>
      </w:r>
      <w:r w:rsidRPr="009F2C46">
        <w:rPr>
          <w:b/>
          <w:sz w:val="28"/>
          <w:szCs w:val="28"/>
        </w:rPr>
        <w:t xml:space="preserve"> </w:t>
      </w:r>
      <w:r w:rsidRPr="009F2C46">
        <w:rPr>
          <w:sz w:val="28"/>
          <w:szCs w:val="28"/>
        </w:rPr>
        <w:t>А.И. Алексеева, Ю.В. Васильев, А.В., Малеева, Л.И. Ушвицкий. - М.: Финансы и статистика, 2011. -  672 с.</w:t>
      </w:r>
    </w:p>
    <w:p w:rsidR="005C7A93" w:rsidRPr="009F2C46" w:rsidRDefault="005C7A93" w:rsidP="009F2C46">
      <w:pPr>
        <w:pStyle w:val="1"/>
        <w:numPr>
          <w:ilvl w:val="0"/>
          <w:numId w:val="6"/>
        </w:numPr>
        <w:shd w:val="clear" w:color="auto" w:fill="FFFFFF"/>
        <w:spacing w:line="360" w:lineRule="auto"/>
        <w:ind w:left="0" w:firstLine="0"/>
        <w:jc w:val="both"/>
        <w:rPr>
          <w:kern w:val="16"/>
          <w:sz w:val="28"/>
          <w:szCs w:val="28"/>
        </w:rPr>
      </w:pPr>
      <w:r w:rsidRPr="009F2C46">
        <w:rPr>
          <w:bCs/>
          <w:color w:val="2B2B2B"/>
          <w:kern w:val="36"/>
          <w:sz w:val="28"/>
          <w:szCs w:val="28"/>
        </w:rPr>
        <w:t>Функции и принципы экономического анализа // http://libraryno.ru/11-3-</w:t>
      </w:r>
      <w:r w:rsidRPr="009F2C46">
        <w:rPr>
          <w:bCs/>
          <w:color w:val="2B2B2B"/>
          <w:kern w:val="36"/>
          <w:sz w:val="28"/>
          <w:szCs w:val="28"/>
          <w:lang w:val="en-US"/>
        </w:rPr>
        <w:t>funkcii</w:t>
      </w:r>
      <w:r w:rsidRPr="009F2C46">
        <w:rPr>
          <w:bCs/>
          <w:color w:val="2B2B2B"/>
          <w:kern w:val="36"/>
          <w:sz w:val="28"/>
          <w:szCs w:val="28"/>
        </w:rPr>
        <w:t>-</w:t>
      </w:r>
      <w:r w:rsidRPr="009F2C46">
        <w:rPr>
          <w:bCs/>
          <w:color w:val="2B2B2B"/>
          <w:kern w:val="36"/>
          <w:sz w:val="28"/>
          <w:szCs w:val="28"/>
          <w:lang w:val="en-US"/>
        </w:rPr>
        <w:t>i</w:t>
      </w:r>
      <w:r w:rsidRPr="009F2C46">
        <w:rPr>
          <w:bCs/>
          <w:color w:val="2B2B2B"/>
          <w:kern w:val="36"/>
          <w:sz w:val="28"/>
          <w:szCs w:val="28"/>
        </w:rPr>
        <w:t>-</w:t>
      </w:r>
      <w:r w:rsidRPr="009F2C46">
        <w:rPr>
          <w:bCs/>
          <w:color w:val="2B2B2B"/>
          <w:kern w:val="36"/>
          <w:sz w:val="28"/>
          <w:szCs w:val="28"/>
          <w:lang w:val="en-US"/>
        </w:rPr>
        <w:t>principy</w:t>
      </w:r>
      <w:r w:rsidRPr="009F2C46">
        <w:rPr>
          <w:bCs/>
          <w:color w:val="2B2B2B"/>
          <w:kern w:val="36"/>
          <w:sz w:val="28"/>
          <w:szCs w:val="28"/>
        </w:rPr>
        <w:t>-</w:t>
      </w:r>
      <w:r w:rsidRPr="009F2C46">
        <w:rPr>
          <w:bCs/>
          <w:color w:val="2B2B2B"/>
          <w:kern w:val="36"/>
          <w:sz w:val="28"/>
          <w:szCs w:val="28"/>
          <w:lang w:val="en-US"/>
        </w:rPr>
        <w:t>ekonomicheskogo</w:t>
      </w:r>
      <w:r w:rsidRPr="009F2C46">
        <w:rPr>
          <w:bCs/>
          <w:color w:val="2B2B2B"/>
          <w:kern w:val="36"/>
          <w:sz w:val="28"/>
          <w:szCs w:val="28"/>
        </w:rPr>
        <w:t>-</w:t>
      </w:r>
      <w:r w:rsidRPr="009F2C46">
        <w:rPr>
          <w:bCs/>
          <w:color w:val="2B2B2B"/>
          <w:kern w:val="36"/>
          <w:sz w:val="28"/>
          <w:szCs w:val="28"/>
          <w:lang w:val="en-US"/>
        </w:rPr>
        <w:t>analiza</w:t>
      </w:r>
      <w:r w:rsidRPr="009F2C46">
        <w:rPr>
          <w:bCs/>
          <w:color w:val="2B2B2B"/>
          <w:kern w:val="36"/>
          <w:sz w:val="28"/>
          <w:szCs w:val="28"/>
        </w:rPr>
        <w:t>-2013_</w:t>
      </w:r>
      <w:r w:rsidRPr="009F2C46">
        <w:rPr>
          <w:bCs/>
          <w:color w:val="2B2B2B"/>
          <w:kern w:val="36"/>
          <w:sz w:val="28"/>
          <w:szCs w:val="28"/>
          <w:lang w:val="en-US"/>
        </w:rPr>
        <w:t>buh</w:t>
      </w:r>
      <w:r w:rsidRPr="009F2C46">
        <w:rPr>
          <w:bCs/>
          <w:color w:val="2B2B2B"/>
          <w:kern w:val="36"/>
          <w:sz w:val="28"/>
          <w:szCs w:val="28"/>
        </w:rPr>
        <w:t>_</w:t>
      </w:r>
      <w:r w:rsidRPr="009F2C46">
        <w:rPr>
          <w:bCs/>
          <w:color w:val="2B2B2B"/>
          <w:kern w:val="36"/>
          <w:sz w:val="28"/>
          <w:szCs w:val="28"/>
          <w:lang w:val="en-US"/>
        </w:rPr>
        <w:t>uchet</w:t>
      </w:r>
      <w:r w:rsidRPr="009F2C46">
        <w:rPr>
          <w:bCs/>
          <w:color w:val="2B2B2B"/>
          <w:kern w:val="36"/>
          <w:sz w:val="28"/>
          <w:szCs w:val="28"/>
        </w:rPr>
        <w:t>_</w:t>
      </w:r>
      <w:r w:rsidRPr="009F2C46">
        <w:rPr>
          <w:bCs/>
          <w:color w:val="2B2B2B"/>
          <w:kern w:val="36"/>
          <w:sz w:val="28"/>
          <w:szCs w:val="28"/>
          <w:lang w:val="en-US"/>
        </w:rPr>
        <w:t>i</w:t>
      </w:r>
      <w:r w:rsidRPr="009F2C46">
        <w:rPr>
          <w:bCs/>
          <w:color w:val="2B2B2B"/>
          <w:kern w:val="36"/>
          <w:sz w:val="28"/>
          <w:szCs w:val="28"/>
        </w:rPr>
        <w:t>_</w:t>
      </w:r>
      <w:r w:rsidRPr="009F2C46">
        <w:rPr>
          <w:bCs/>
          <w:color w:val="2B2B2B"/>
          <w:kern w:val="36"/>
          <w:sz w:val="28"/>
          <w:szCs w:val="28"/>
          <w:lang w:val="en-US"/>
        </w:rPr>
        <w:t>analiz</w:t>
      </w:r>
      <w:r w:rsidRPr="009F2C46">
        <w:rPr>
          <w:bCs/>
          <w:color w:val="2B2B2B"/>
          <w:kern w:val="36"/>
          <w:sz w:val="28"/>
          <w:szCs w:val="28"/>
        </w:rPr>
        <w:t>/</w:t>
      </w:r>
    </w:p>
    <w:p w:rsidR="005C7A93" w:rsidRPr="009F2C46" w:rsidRDefault="005C7A93" w:rsidP="009F2C46">
      <w:pPr>
        <w:pStyle w:val="1"/>
        <w:numPr>
          <w:ilvl w:val="0"/>
          <w:numId w:val="6"/>
        </w:numPr>
        <w:shd w:val="clear" w:color="auto" w:fill="FFFFFF"/>
        <w:spacing w:line="360" w:lineRule="auto"/>
        <w:ind w:left="0" w:firstLine="0"/>
        <w:jc w:val="both"/>
        <w:rPr>
          <w:kern w:val="16"/>
          <w:sz w:val="28"/>
          <w:szCs w:val="28"/>
        </w:rPr>
      </w:pPr>
      <w:r w:rsidRPr="009F2C46">
        <w:rPr>
          <w:sz w:val="28"/>
          <w:szCs w:val="28"/>
        </w:rPr>
        <w:t>Шадрина Г.В. Экономический анализ / Московская финансово-промышленная академия - М., 2015. - 161 с.</w:t>
      </w:r>
    </w:p>
    <w:p w:rsidR="005C7A93" w:rsidRPr="009F2C46" w:rsidRDefault="005C7A93" w:rsidP="009F2C46">
      <w:pPr>
        <w:pStyle w:val="1"/>
        <w:numPr>
          <w:ilvl w:val="0"/>
          <w:numId w:val="6"/>
        </w:numPr>
        <w:shd w:val="clear" w:color="auto" w:fill="FFFFFF"/>
        <w:spacing w:line="360" w:lineRule="auto"/>
        <w:ind w:left="0" w:firstLine="0"/>
        <w:jc w:val="both"/>
        <w:rPr>
          <w:kern w:val="16"/>
          <w:sz w:val="28"/>
          <w:szCs w:val="28"/>
        </w:rPr>
      </w:pPr>
      <w:r w:rsidRPr="009F2C46">
        <w:rPr>
          <w:bCs/>
          <w:sz w:val="28"/>
          <w:szCs w:val="28"/>
        </w:rPr>
        <w:t xml:space="preserve">Экономический </w:t>
      </w:r>
      <w:r w:rsidRPr="009F2C46">
        <w:rPr>
          <w:sz w:val="28"/>
          <w:szCs w:val="28"/>
        </w:rPr>
        <w:t>анализ: Учебник для вузов / Под ред. Л.Т. Гиляровской. — 4-е изд., доп. — М.: ЮНИТИ-ДАНА, 2014. - 615 с.</w:t>
      </w:r>
    </w:p>
    <w:p w:rsidR="005C7A93" w:rsidRPr="009F2C46" w:rsidRDefault="005C7A93" w:rsidP="009F2C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5C7A93" w:rsidRPr="009F2C46" w:rsidSect="00AC627D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A93" w:rsidRDefault="005C7A93" w:rsidP="00840D5A">
      <w:pPr>
        <w:spacing w:after="0" w:line="240" w:lineRule="auto"/>
      </w:pPr>
      <w:r>
        <w:separator/>
      </w:r>
    </w:p>
  </w:endnote>
  <w:endnote w:type="continuationSeparator" w:id="0">
    <w:p w:rsidR="005C7A93" w:rsidRDefault="005C7A93" w:rsidP="00840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A93" w:rsidRDefault="005C7A93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5C7A93" w:rsidRDefault="005C7A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A93" w:rsidRDefault="005C7A93" w:rsidP="00840D5A">
      <w:pPr>
        <w:spacing w:after="0" w:line="240" w:lineRule="auto"/>
      </w:pPr>
      <w:r>
        <w:separator/>
      </w:r>
    </w:p>
  </w:footnote>
  <w:footnote w:type="continuationSeparator" w:id="0">
    <w:p w:rsidR="005C7A93" w:rsidRDefault="005C7A93" w:rsidP="00840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A31"/>
    <w:multiLevelType w:val="hybridMultilevel"/>
    <w:tmpl w:val="91E687D8"/>
    <w:lvl w:ilvl="0" w:tplc="C16860B6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5F3464D"/>
    <w:multiLevelType w:val="hybridMultilevel"/>
    <w:tmpl w:val="929AC260"/>
    <w:lvl w:ilvl="0" w:tplc="C8A85F4E">
      <w:start w:val="3"/>
      <w:numFmt w:val="decimal"/>
      <w:lvlText w:val="%1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6085795"/>
    <w:multiLevelType w:val="hybridMultilevel"/>
    <w:tmpl w:val="0F548C54"/>
    <w:lvl w:ilvl="0" w:tplc="9CF28A9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CB202AB"/>
    <w:multiLevelType w:val="hybridMultilevel"/>
    <w:tmpl w:val="78E42D88"/>
    <w:lvl w:ilvl="0" w:tplc="D028484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C382CF8"/>
    <w:multiLevelType w:val="hybridMultilevel"/>
    <w:tmpl w:val="AC56D28E"/>
    <w:lvl w:ilvl="0" w:tplc="791CC27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BBF3FF1"/>
    <w:multiLevelType w:val="hybridMultilevel"/>
    <w:tmpl w:val="ED2AFD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AB255F4"/>
    <w:multiLevelType w:val="hybridMultilevel"/>
    <w:tmpl w:val="F5B0FEC6"/>
    <w:lvl w:ilvl="0" w:tplc="A13886CA">
      <w:start w:val="3"/>
      <w:numFmt w:val="bullet"/>
      <w:lvlText w:val=""/>
      <w:lvlJc w:val="left"/>
      <w:pPr>
        <w:ind w:left="106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D5A"/>
    <w:rsid w:val="00081B3C"/>
    <w:rsid w:val="0009171A"/>
    <w:rsid w:val="000C1111"/>
    <w:rsid w:val="00165FBC"/>
    <w:rsid w:val="00244B46"/>
    <w:rsid w:val="002B249F"/>
    <w:rsid w:val="002D2501"/>
    <w:rsid w:val="003162A7"/>
    <w:rsid w:val="003E2A94"/>
    <w:rsid w:val="00442E2C"/>
    <w:rsid w:val="004C0D26"/>
    <w:rsid w:val="005C7A93"/>
    <w:rsid w:val="00840D5A"/>
    <w:rsid w:val="009E4882"/>
    <w:rsid w:val="009F2C46"/>
    <w:rsid w:val="00A148AB"/>
    <w:rsid w:val="00A832D3"/>
    <w:rsid w:val="00AC627D"/>
    <w:rsid w:val="00BF26C0"/>
    <w:rsid w:val="00DD7C9A"/>
    <w:rsid w:val="00DF64E2"/>
    <w:rsid w:val="00E4057E"/>
    <w:rsid w:val="00E5794E"/>
    <w:rsid w:val="00F45218"/>
    <w:rsid w:val="00F540E6"/>
    <w:rsid w:val="00FA5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AC627D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2E2C"/>
    <w:pPr>
      <w:keepNext/>
      <w:keepLines/>
      <w:spacing w:before="480" w:after="0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0D5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2E2C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40D5A"/>
    <w:rPr>
      <w:rFonts w:ascii="Cambria" w:hAnsi="Cambria" w:cs="Times New Roman"/>
      <w:b/>
      <w:bCs/>
      <w:color w:val="4F81BD"/>
      <w:sz w:val="26"/>
      <w:szCs w:val="26"/>
    </w:rPr>
  </w:style>
  <w:style w:type="paragraph" w:styleId="TOCHeading">
    <w:name w:val="TOC Heading"/>
    <w:basedOn w:val="Heading1"/>
    <w:next w:val="Normal"/>
    <w:uiPriority w:val="99"/>
    <w:qFormat/>
    <w:rsid w:val="00840D5A"/>
    <w:pPr>
      <w:outlineLvl w:val="9"/>
    </w:pPr>
    <w:rPr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40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0D5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40D5A"/>
    <w:pPr>
      <w:ind w:left="720"/>
      <w:contextualSpacing/>
    </w:pPr>
  </w:style>
  <w:style w:type="paragraph" w:styleId="TOC2">
    <w:name w:val="toc 2"/>
    <w:basedOn w:val="Normal"/>
    <w:next w:val="Normal"/>
    <w:autoRedefine/>
    <w:uiPriority w:val="99"/>
    <w:rsid w:val="00840D5A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99"/>
    <w:rsid w:val="00840D5A"/>
    <w:pPr>
      <w:spacing w:after="100"/>
    </w:pPr>
  </w:style>
  <w:style w:type="character" w:styleId="Hyperlink">
    <w:name w:val="Hyperlink"/>
    <w:basedOn w:val="DefaultParagraphFont"/>
    <w:uiPriority w:val="99"/>
    <w:rsid w:val="00840D5A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40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40D5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0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40D5A"/>
    <w:rPr>
      <w:rFonts w:cs="Times New Roman"/>
    </w:rPr>
  </w:style>
  <w:style w:type="paragraph" w:customStyle="1" w:styleId="1">
    <w:name w:val="Обычный1"/>
    <w:uiPriority w:val="99"/>
    <w:rsid w:val="009F2C46"/>
    <w:pPr>
      <w:widowControl w:val="0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48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8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13</Pages>
  <Words>1402</Words>
  <Characters>7994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Контрольная работа</dc:title>
  <dc:subject/>
  <dc:creator>админ</dc:creator>
  <cp:keywords/>
  <dc:description/>
  <cp:lastModifiedBy>ДНС</cp:lastModifiedBy>
  <cp:revision>2</cp:revision>
  <cp:lastPrinted>2017-04-23T17:28:00Z</cp:lastPrinted>
  <dcterms:created xsi:type="dcterms:W3CDTF">2017-04-26T18:24:00Z</dcterms:created>
  <dcterms:modified xsi:type="dcterms:W3CDTF">2017-04-26T18:24:00Z</dcterms:modified>
</cp:coreProperties>
</file>