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043" w:rsidRPr="004878F9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  <w:r w:rsidRPr="004878F9">
        <w:rPr>
          <w:szCs w:val="28"/>
        </w:rPr>
        <w:t>Министерство сельского хозяйства Российской Федерации</w:t>
      </w:r>
    </w:p>
    <w:p w:rsidR="00B95043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  <w:r w:rsidRPr="004878F9">
        <w:rPr>
          <w:szCs w:val="28"/>
        </w:rPr>
        <w:t xml:space="preserve">Федеральное государственное бюджетное образовательное </w:t>
      </w:r>
    </w:p>
    <w:p w:rsidR="00B95043" w:rsidRPr="004878F9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  <w:r w:rsidRPr="004878F9">
        <w:rPr>
          <w:szCs w:val="28"/>
        </w:rPr>
        <w:t xml:space="preserve">учреждение высшего образования </w:t>
      </w:r>
    </w:p>
    <w:p w:rsidR="00B95043" w:rsidRPr="004878F9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  <w:r w:rsidRPr="004878F9">
        <w:rPr>
          <w:szCs w:val="28"/>
        </w:rPr>
        <w:t>«Вятская государственная сельскохозяйственная академия»</w:t>
      </w:r>
    </w:p>
    <w:p w:rsidR="00B95043" w:rsidRDefault="00B95043" w:rsidP="00B95043">
      <w:pPr>
        <w:pStyle w:val="3"/>
        <w:spacing w:line="360" w:lineRule="auto"/>
        <w:ind w:firstLine="720"/>
        <w:jc w:val="center"/>
        <w:rPr>
          <w:sz w:val="24"/>
        </w:rPr>
      </w:pPr>
    </w:p>
    <w:p w:rsidR="00B95043" w:rsidRDefault="00B95043" w:rsidP="00B95043">
      <w:pPr>
        <w:pStyle w:val="3"/>
        <w:spacing w:line="360" w:lineRule="auto"/>
        <w:ind w:firstLine="720"/>
        <w:jc w:val="center"/>
        <w:rPr>
          <w:sz w:val="24"/>
        </w:rPr>
      </w:pPr>
      <w:r>
        <w:rPr>
          <w:sz w:val="24"/>
        </w:rPr>
        <w:t>ЭКОНОМИЧЕСКИЙ ФАКУЛЬТЕТ</w:t>
      </w:r>
    </w:p>
    <w:p w:rsidR="00B95043" w:rsidRDefault="00B95043" w:rsidP="00B95043">
      <w:pPr>
        <w:pStyle w:val="3"/>
        <w:spacing w:line="360" w:lineRule="auto"/>
        <w:ind w:firstLine="0"/>
        <w:rPr>
          <w:sz w:val="24"/>
        </w:rPr>
      </w:pPr>
    </w:p>
    <w:p w:rsidR="00B95043" w:rsidRPr="005F6E64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  <w:r w:rsidRPr="005F6E64">
        <w:rPr>
          <w:szCs w:val="28"/>
        </w:rPr>
        <w:t>Кафедра экономики и организации производства</w:t>
      </w:r>
    </w:p>
    <w:p w:rsidR="00B95043" w:rsidRPr="005F6E64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</w:p>
    <w:p w:rsidR="00B95043" w:rsidRDefault="00B95043" w:rsidP="00B95043">
      <w:pPr>
        <w:pStyle w:val="3"/>
        <w:spacing w:line="360" w:lineRule="auto"/>
        <w:ind w:firstLine="720"/>
        <w:jc w:val="center"/>
        <w:rPr>
          <w:sz w:val="24"/>
        </w:rPr>
      </w:pPr>
    </w:p>
    <w:p w:rsidR="00B95043" w:rsidRDefault="00B95043" w:rsidP="00B95043">
      <w:pPr>
        <w:pStyle w:val="3"/>
        <w:spacing w:line="360" w:lineRule="auto"/>
        <w:ind w:firstLine="0"/>
        <w:rPr>
          <w:sz w:val="24"/>
        </w:rPr>
      </w:pPr>
    </w:p>
    <w:p w:rsidR="00B95043" w:rsidRPr="004265B6" w:rsidRDefault="00B95043" w:rsidP="00B95043">
      <w:pPr>
        <w:pStyle w:val="3"/>
        <w:spacing w:line="360" w:lineRule="auto"/>
        <w:ind w:firstLine="720"/>
        <w:jc w:val="center"/>
        <w:rPr>
          <w:b/>
          <w:sz w:val="56"/>
          <w:szCs w:val="56"/>
        </w:rPr>
      </w:pPr>
      <w:r w:rsidRPr="004265B6">
        <w:rPr>
          <w:b/>
          <w:sz w:val="56"/>
          <w:szCs w:val="56"/>
        </w:rPr>
        <w:t>КУРСОВАЯ РАБОТА</w:t>
      </w:r>
    </w:p>
    <w:p w:rsidR="00B95043" w:rsidRPr="005F672C" w:rsidRDefault="00B95043" w:rsidP="00B95043">
      <w:pPr>
        <w:pStyle w:val="3"/>
        <w:spacing w:line="360" w:lineRule="auto"/>
        <w:ind w:firstLine="720"/>
        <w:jc w:val="center"/>
        <w:rPr>
          <w:szCs w:val="28"/>
        </w:rPr>
      </w:pPr>
    </w:p>
    <w:p w:rsidR="00B95043" w:rsidRPr="002111C0" w:rsidRDefault="00BC5DA3" w:rsidP="00B95043">
      <w:pPr>
        <w:pStyle w:val="3"/>
        <w:spacing w:line="360" w:lineRule="auto"/>
        <w:ind w:firstLine="0"/>
        <w:rPr>
          <w:szCs w:val="28"/>
        </w:rPr>
      </w:pPr>
      <w:r w:rsidRPr="00BC5DA3">
        <w:rPr>
          <w:i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5.8pt;margin-top:15.15pt;width:187.5pt;height:0;z-index:251661312" o:connectortype="straight"/>
        </w:pict>
      </w:r>
      <w:r w:rsidRPr="00BC5DA3">
        <w:rPr>
          <w:i/>
          <w:noProof/>
          <w:szCs w:val="28"/>
        </w:rPr>
        <w:pict>
          <v:shape id="_x0000_s1026" type="#_x0000_t32" style="position:absolute;left:0;text-align:left;margin-left:32.15pt;margin-top:15.15pt;width:125.6pt;height:0;z-index:251660288" o:connectortype="straight"/>
        </w:pict>
      </w:r>
      <w:r w:rsidR="00B95043" w:rsidRPr="002111C0">
        <w:rPr>
          <w:i/>
          <w:szCs w:val="28"/>
        </w:rPr>
        <w:t>ФИО</w:t>
      </w:r>
      <w:r w:rsidR="00B95043" w:rsidRPr="002111C0">
        <w:rPr>
          <w:szCs w:val="28"/>
        </w:rPr>
        <w:t xml:space="preserve">, </w:t>
      </w:r>
      <w:r w:rsidR="00B95043" w:rsidRPr="002111C0">
        <w:rPr>
          <w:i/>
          <w:szCs w:val="28"/>
        </w:rPr>
        <w:t>форма обучения</w:t>
      </w:r>
      <w:r w:rsidR="00B95043">
        <w:rPr>
          <w:szCs w:val="28"/>
        </w:rPr>
        <w:t xml:space="preserve"> </w:t>
      </w:r>
      <w:r w:rsidR="00B95043" w:rsidRPr="00DB6AF0">
        <w:rPr>
          <w:szCs w:val="28"/>
        </w:rPr>
        <w:t xml:space="preserve">очная    </w:t>
      </w:r>
      <w:r w:rsidR="00B95043">
        <w:rPr>
          <w:szCs w:val="28"/>
          <w:u w:val="single"/>
        </w:rPr>
        <w:t xml:space="preserve">                             </w:t>
      </w:r>
    </w:p>
    <w:p w:rsidR="00B95043" w:rsidRPr="002111C0" w:rsidRDefault="00BC5DA3" w:rsidP="00B95043">
      <w:pPr>
        <w:pStyle w:val="3"/>
        <w:spacing w:line="360" w:lineRule="auto"/>
        <w:ind w:firstLine="0"/>
        <w:rPr>
          <w:szCs w:val="28"/>
          <w:u w:val="single"/>
        </w:rPr>
      </w:pPr>
      <w:r w:rsidRPr="00BC5DA3">
        <w:rPr>
          <w:i/>
          <w:noProof/>
          <w:szCs w:val="28"/>
        </w:rPr>
        <w:pict>
          <v:shape id="_x0000_s1028" type="#_x0000_t32" style="position:absolute;left:0;text-align:left;margin-left:157.75pt;margin-top:15.3pt;width:305.55pt;height:0;z-index:251662336" o:connectortype="straight"/>
        </w:pict>
      </w:r>
      <w:r w:rsidR="00B95043" w:rsidRPr="002111C0">
        <w:rPr>
          <w:i/>
          <w:szCs w:val="28"/>
        </w:rPr>
        <w:t>направление подготовки</w:t>
      </w:r>
      <w:r w:rsidR="00B95043" w:rsidRPr="002111C0">
        <w:rPr>
          <w:szCs w:val="28"/>
        </w:rPr>
        <w:t xml:space="preserve"> </w:t>
      </w:r>
      <w:r w:rsidR="00B95043" w:rsidRPr="00DB6AF0">
        <w:rPr>
          <w:szCs w:val="28"/>
        </w:rPr>
        <w:t>38.03.02 «Менеджмент»</w:t>
      </w:r>
      <w:r w:rsidR="00B95043">
        <w:rPr>
          <w:szCs w:val="28"/>
          <w:u w:val="single"/>
        </w:rPr>
        <w:t xml:space="preserve">                                 </w:t>
      </w:r>
    </w:p>
    <w:p w:rsidR="00B95043" w:rsidRPr="002111C0" w:rsidRDefault="00BC5DA3" w:rsidP="00B95043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C5DA3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9" type="#_x0000_t32" style="position:absolute;margin-left:210.5pt;margin-top:15.4pt;width:252.8pt;height:0;z-index:251663360" o:connectortype="straight"/>
        </w:pict>
      </w:r>
      <w:r w:rsidRPr="00BC5DA3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0" type="#_x0000_t32" style="position:absolute;margin-left:1.2pt;margin-top:40.55pt;width:462.1pt;height:0;z-index:251664384" o:connectortype="straight"/>
        </w:pict>
      </w:r>
      <w:r w:rsidR="00B95043" w:rsidRPr="002111C0">
        <w:rPr>
          <w:rFonts w:ascii="Times New Roman" w:hAnsi="Times New Roman" w:cs="Times New Roman"/>
          <w:i/>
          <w:sz w:val="28"/>
          <w:szCs w:val="28"/>
        </w:rPr>
        <w:t>направлени</w:t>
      </w:r>
      <w:proofErr w:type="gramStart"/>
      <w:r w:rsidR="00B95043" w:rsidRPr="002111C0">
        <w:rPr>
          <w:rFonts w:ascii="Times New Roman" w:hAnsi="Times New Roman" w:cs="Times New Roman"/>
          <w:i/>
          <w:sz w:val="28"/>
          <w:szCs w:val="28"/>
        </w:rPr>
        <w:t>е(</w:t>
      </w:r>
      <w:proofErr w:type="gramEnd"/>
      <w:r w:rsidR="00B95043" w:rsidRPr="002111C0">
        <w:rPr>
          <w:rFonts w:ascii="Times New Roman" w:hAnsi="Times New Roman" w:cs="Times New Roman"/>
          <w:i/>
          <w:sz w:val="28"/>
          <w:szCs w:val="28"/>
        </w:rPr>
        <w:t>профиль) программы</w:t>
      </w:r>
      <w:r w:rsidR="00B95043" w:rsidRPr="002111C0">
        <w:rPr>
          <w:rFonts w:ascii="Times New Roman" w:hAnsi="Times New Roman" w:cs="Times New Roman"/>
          <w:sz w:val="28"/>
          <w:szCs w:val="28"/>
        </w:rPr>
        <w:t xml:space="preserve"> </w:t>
      </w:r>
      <w:r w:rsidR="00B95043" w:rsidRPr="00DB6AF0">
        <w:rPr>
          <w:rFonts w:ascii="Times New Roman" w:hAnsi="Times New Roman" w:cs="Times New Roman"/>
          <w:sz w:val="28"/>
          <w:szCs w:val="28"/>
        </w:rPr>
        <w:t xml:space="preserve">«Экономика и менеджмент на предприятии (в АПК)»                                                                               </w:t>
      </w:r>
    </w:p>
    <w:p w:rsidR="00B95043" w:rsidRPr="002111C0" w:rsidRDefault="00BC5DA3" w:rsidP="00B9504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5DA3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2" type="#_x0000_t32" style="position:absolute;margin-left:88.25pt;margin-top:15.65pt;width:87.05pt;height:0;z-index:251666432" o:connectortype="straight"/>
        </w:pict>
      </w:r>
      <w:r w:rsidRPr="00BC5DA3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1" type="#_x0000_t32" style="position:absolute;margin-left:27.95pt;margin-top:15.65pt;width:10.05pt;height:0;z-index:251665408" o:connectortype="straight"/>
        </w:pict>
      </w:r>
      <w:r w:rsidR="00B95043" w:rsidRPr="002111C0">
        <w:rPr>
          <w:rFonts w:ascii="Times New Roman" w:hAnsi="Times New Roman" w:cs="Times New Roman"/>
          <w:i/>
          <w:sz w:val="28"/>
          <w:szCs w:val="28"/>
        </w:rPr>
        <w:t>курс</w:t>
      </w:r>
      <w:r w:rsidR="00B95043" w:rsidRPr="002111C0">
        <w:rPr>
          <w:rFonts w:ascii="Times New Roman" w:hAnsi="Times New Roman" w:cs="Times New Roman"/>
          <w:sz w:val="28"/>
          <w:szCs w:val="28"/>
        </w:rPr>
        <w:t xml:space="preserve"> </w:t>
      </w:r>
      <w:r w:rsidR="00B95043" w:rsidRPr="000516B2">
        <w:rPr>
          <w:rFonts w:ascii="Times New Roman" w:hAnsi="Times New Roman" w:cs="Times New Roman"/>
          <w:sz w:val="28"/>
          <w:szCs w:val="28"/>
        </w:rPr>
        <w:t>4</w:t>
      </w:r>
      <w:r w:rsidR="00B95043" w:rsidRPr="002111C0">
        <w:rPr>
          <w:rFonts w:ascii="Times New Roman" w:hAnsi="Times New Roman" w:cs="Times New Roman"/>
          <w:sz w:val="28"/>
          <w:szCs w:val="28"/>
        </w:rPr>
        <w:t xml:space="preserve">, </w:t>
      </w:r>
      <w:r w:rsidR="00B95043" w:rsidRPr="002111C0">
        <w:rPr>
          <w:rFonts w:ascii="Times New Roman" w:hAnsi="Times New Roman" w:cs="Times New Roman"/>
          <w:i/>
          <w:sz w:val="28"/>
          <w:szCs w:val="28"/>
        </w:rPr>
        <w:t>группа</w:t>
      </w:r>
      <w:r w:rsidR="00B95043" w:rsidRPr="002111C0">
        <w:rPr>
          <w:rFonts w:ascii="Times New Roman" w:hAnsi="Times New Roman" w:cs="Times New Roman"/>
          <w:sz w:val="28"/>
          <w:szCs w:val="28"/>
        </w:rPr>
        <w:t xml:space="preserve"> </w:t>
      </w:r>
      <w:r w:rsidR="00B95043" w:rsidRPr="00DB6AF0">
        <w:rPr>
          <w:rFonts w:ascii="Times New Roman" w:hAnsi="Times New Roman" w:cs="Times New Roman"/>
          <w:sz w:val="28"/>
          <w:szCs w:val="28"/>
        </w:rPr>
        <w:t>ЭУб-410</w:t>
      </w:r>
    </w:p>
    <w:p w:rsidR="00B95043" w:rsidRDefault="00B95043" w:rsidP="00B95043">
      <w:pPr>
        <w:pStyle w:val="3"/>
        <w:spacing w:line="360" w:lineRule="auto"/>
        <w:ind w:firstLine="720"/>
        <w:rPr>
          <w:szCs w:val="28"/>
        </w:rPr>
      </w:pPr>
    </w:p>
    <w:p w:rsidR="00B95043" w:rsidRDefault="00BC5DA3" w:rsidP="00B95043">
      <w:pPr>
        <w:pStyle w:val="3"/>
        <w:spacing w:line="360" w:lineRule="auto"/>
        <w:ind w:firstLine="0"/>
        <w:rPr>
          <w:szCs w:val="28"/>
        </w:rPr>
      </w:pPr>
      <w:r w:rsidRPr="00BC5DA3">
        <w:rPr>
          <w:b/>
          <w:noProof/>
          <w:szCs w:val="28"/>
        </w:rPr>
        <w:pict>
          <v:shape id="_x0000_s1033" type="#_x0000_t32" style="position:absolute;left:0;text-align:left;margin-left:83.25pt;margin-top:14.25pt;width:384.25pt;height:1.7pt;flip:y;z-index:251667456" o:connectortype="straight"/>
        </w:pict>
      </w:r>
      <w:r w:rsidR="00B95043" w:rsidRPr="00420660">
        <w:rPr>
          <w:b/>
          <w:szCs w:val="28"/>
        </w:rPr>
        <w:t>Дисциплина</w:t>
      </w:r>
      <w:r w:rsidR="00B95043">
        <w:rPr>
          <w:szCs w:val="28"/>
        </w:rPr>
        <w:t xml:space="preserve"> Экономика отраслей АПК</w:t>
      </w:r>
    </w:p>
    <w:p w:rsidR="00B95043" w:rsidRPr="00420660" w:rsidRDefault="00BC5DA3" w:rsidP="00B95043">
      <w:pPr>
        <w:pStyle w:val="3"/>
        <w:spacing w:line="360" w:lineRule="auto"/>
        <w:ind w:firstLine="0"/>
      </w:pPr>
      <w:r w:rsidRPr="00BC5DA3">
        <w:rPr>
          <w:b/>
          <w:noProof/>
        </w:rPr>
        <w:pict>
          <v:shape id="_x0000_s1035" type="#_x0000_t32" style="position:absolute;left:0;text-align:left;margin-left:1.2pt;margin-top:43.7pt;width:466.3pt;height:0;z-index:251669504" o:connectortype="straight"/>
        </w:pict>
      </w:r>
      <w:r w:rsidRPr="00BC5DA3">
        <w:rPr>
          <w:b/>
          <w:noProof/>
        </w:rPr>
        <w:pict>
          <v:shape id="_x0000_s1034" type="#_x0000_t32" style="position:absolute;left:0;text-align:left;margin-left:38pt;margin-top:16.9pt;width:429.5pt;height:.85pt;flip:y;z-index:251668480" o:connectortype="straight"/>
        </w:pict>
      </w:r>
      <w:r w:rsidR="00B95043" w:rsidRPr="00420660">
        <w:rPr>
          <w:b/>
        </w:rPr>
        <w:t>Тема</w:t>
      </w:r>
      <w:r w:rsidR="00B95043">
        <w:t xml:space="preserve"> «Экономическая оценка деятельности </w:t>
      </w:r>
      <w:r w:rsidR="007547E8">
        <w:rPr>
          <w:szCs w:val="28"/>
        </w:rPr>
        <w:t>ОАО</w:t>
      </w:r>
      <w:r w:rsidR="00B95043">
        <w:rPr>
          <w:szCs w:val="28"/>
        </w:rPr>
        <w:t xml:space="preserve"> «</w:t>
      </w:r>
      <w:proofErr w:type="spellStart"/>
      <w:r w:rsidR="007547E8">
        <w:rPr>
          <w:szCs w:val="28"/>
        </w:rPr>
        <w:t>Унинский</w:t>
      </w:r>
      <w:proofErr w:type="spellEnd"/>
      <w:r w:rsidR="007547E8">
        <w:rPr>
          <w:szCs w:val="28"/>
        </w:rPr>
        <w:t xml:space="preserve"> маслозавод</w:t>
      </w:r>
      <w:r w:rsidR="00B95043">
        <w:rPr>
          <w:szCs w:val="28"/>
        </w:rPr>
        <w:t xml:space="preserve">» </w:t>
      </w:r>
      <w:proofErr w:type="spellStart"/>
      <w:r w:rsidR="006E4505">
        <w:rPr>
          <w:szCs w:val="28"/>
        </w:rPr>
        <w:t>Унинского</w:t>
      </w:r>
      <w:proofErr w:type="spellEnd"/>
      <w:r w:rsidR="00B95043">
        <w:rPr>
          <w:szCs w:val="28"/>
        </w:rPr>
        <w:t xml:space="preserve"> района </w:t>
      </w:r>
      <w:r w:rsidR="006E4505">
        <w:rPr>
          <w:szCs w:val="28"/>
        </w:rPr>
        <w:t>Кировской области</w:t>
      </w:r>
      <w:r w:rsidR="00B95043">
        <w:t>»</w:t>
      </w:r>
    </w:p>
    <w:p w:rsidR="00B95043" w:rsidRPr="001B5F49" w:rsidRDefault="00BC5DA3" w:rsidP="00B95043">
      <w:pPr>
        <w:pStyle w:val="3"/>
        <w:spacing w:line="360" w:lineRule="auto"/>
        <w:ind w:firstLine="0"/>
        <w:rPr>
          <w:szCs w:val="28"/>
        </w:rPr>
      </w:pPr>
      <w:r w:rsidRPr="00BC5DA3">
        <w:rPr>
          <w:i/>
          <w:noProof/>
          <w:szCs w:val="28"/>
        </w:rPr>
        <w:pict>
          <v:shape id="_x0000_s1036" type="#_x0000_t32" style="position:absolute;left:0;text-align:left;margin-left:94.1pt;margin-top:18pt;width:373.4pt;height:.8pt;flip:y;z-index:251670528" o:connectortype="straight"/>
        </w:pict>
      </w:r>
      <w:r w:rsidR="00B95043" w:rsidRPr="00557C35">
        <w:rPr>
          <w:i/>
          <w:szCs w:val="28"/>
        </w:rPr>
        <w:t>Руководитель</w:t>
      </w:r>
      <w:r w:rsidR="00B95043" w:rsidRPr="001B5F49">
        <w:rPr>
          <w:szCs w:val="28"/>
        </w:rPr>
        <w:t xml:space="preserve">: </w:t>
      </w:r>
      <w:r w:rsidR="00572DBD">
        <w:rPr>
          <w:szCs w:val="28"/>
        </w:rPr>
        <w:t>Жукова</w:t>
      </w:r>
      <w:r w:rsidR="00B95043">
        <w:rPr>
          <w:szCs w:val="28"/>
        </w:rPr>
        <w:t xml:space="preserve"> </w:t>
      </w:r>
      <w:r w:rsidR="00572DBD">
        <w:rPr>
          <w:szCs w:val="28"/>
        </w:rPr>
        <w:t>Ю</w:t>
      </w:r>
      <w:r w:rsidR="00B95043">
        <w:rPr>
          <w:szCs w:val="28"/>
        </w:rPr>
        <w:t>.</w:t>
      </w:r>
      <w:r w:rsidR="00572DBD">
        <w:rPr>
          <w:szCs w:val="28"/>
        </w:rPr>
        <w:t>С</w:t>
      </w:r>
      <w:r w:rsidR="00B95043">
        <w:rPr>
          <w:szCs w:val="28"/>
        </w:rPr>
        <w:t xml:space="preserve">., </w:t>
      </w:r>
      <w:proofErr w:type="spellStart"/>
      <w:proofErr w:type="gramStart"/>
      <w:r w:rsidR="00B95043">
        <w:rPr>
          <w:szCs w:val="28"/>
        </w:rPr>
        <w:t>к</w:t>
      </w:r>
      <w:proofErr w:type="gramEnd"/>
      <w:r w:rsidR="00B95043">
        <w:rPr>
          <w:szCs w:val="28"/>
        </w:rPr>
        <w:t>.э.н</w:t>
      </w:r>
      <w:proofErr w:type="spellEnd"/>
      <w:r w:rsidR="00B95043">
        <w:rPr>
          <w:szCs w:val="28"/>
        </w:rPr>
        <w:t>., доцент</w:t>
      </w:r>
    </w:p>
    <w:p w:rsidR="00B95043" w:rsidRPr="001B5F49" w:rsidRDefault="00B95043" w:rsidP="00B95043">
      <w:pPr>
        <w:pStyle w:val="3"/>
        <w:spacing w:line="360" w:lineRule="auto"/>
        <w:ind w:firstLine="0"/>
        <w:rPr>
          <w:szCs w:val="28"/>
        </w:rPr>
      </w:pPr>
    </w:p>
    <w:p w:rsidR="00B95043" w:rsidRPr="001B5F49" w:rsidRDefault="00B95043" w:rsidP="00B95043">
      <w:pPr>
        <w:pStyle w:val="3"/>
        <w:spacing w:line="360" w:lineRule="auto"/>
        <w:ind w:firstLine="0"/>
        <w:rPr>
          <w:szCs w:val="28"/>
        </w:rPr>
      </w:pPr>
      <w:r w:rsidRPr="001B5F49">
        <w:rPr>
          <w:szCs w:val="28"/>
        </w:rPr>
        <w:t>Регистрационный номер</w:t>
      </w:r>
      <w:r>
        <w:rPr>
          <w:szCs w:val="28"/>
        </w:rPr>
        <w:t xml:space="preserve"> на кафедре</w:t>
      </w:r>
      <w:r w:rsidRPr="001B5F49">
        <w:rPr>
          <w:szCs w:val="28"/>
        </w:rPr>
        <w:t>_______________</w:t>
      </w:r>
    </w:p>
    <w:p w:rsidR="00B95043" w:rsidRPr="001B5F49" w:rsidRDefault="00B95043" w:rsidP="00B95043">
      <w:pPr>
        <w:pStyle w:val="3"/>
        <w:spacing w:line="360" w:lineRule="auto"/>
        <w:ind w:firstLine="0"/>
        <w:rPr>
          <w:szCs w:val="28"/>
        </w:rPr>
      </w:pPr>
      <w:r w:rsidRPr="001B5F49">
        <w:rPr>
          <w:szCs w:val="28"/>
        </w:rPr>
        <w:t xml:space="preserve">Дата </w:t>
      </w:r>
      <w:r>
        <w:rPr>
          <w:szCs w:val="28"/>
        </w:rPr>
        <w:t>регистрации «</w:t>
      </w:r>
      <w:r w:rsidRPr="001B5F49">
        <w:rPr>
          <w:szCs w:val="28"/>
        </w:rPr>
        <w:t>___</w:t>
      </w:r>
      <w:r>
        <w:rPr>
          <w:szCs w:val="28"/>
        </w:rPr>
        <w:t>»</w:t>
      </w:r>
      <w:r w:rsidRPr="001B5F49">
        <w:rPr>
          <w:szCs w:val="28"/>
        </w:rPr>
        <w:t>__________</w:t>
      </w:r>
      <w:r>
        <w:rPr>
          <w:szCs w:val="28"/>
        </w:rPr>
        <w:t>201</w:t>
      </w:r>
      <w:r w:rsidRPr="001B5F49">
        <w:rPr>
          <w:szCs w:val="28"/>
        </w:rPr>
        <w:t>__</w:t>
      </w:r>
      <w:r>
        <w:rPr>
          <w:szCs w:val="28"/>
        </w:rPr>
        <w:t>г.</w:t>
      </w:r>
    </w:p>
    <w:p w:rsidR="00B95043" w:rsidRPr="005F672C" w:rsidRDefault="00B95043" w:rsidP="00B95043">
      <w:pPr>
        <w:pStyle w:val="3"/>
        <w:spacing w:line="360" w:lineRule="auto"/>
        <w:ind w:firstLine="0"/>
        <w:rPr>
          <w:szCs w:val="28"/>
        </w:rPr>
      </w:pPr>
      <w:r>
        <w:rPr>
          <w:szCs w:val="28"/>
        </w:rPr>
        <w:t>Результат проверки</w:t>
      </w:r>
      <w:r w:rsidRPr="001B5F49">
        <w:rPr>
          <w:szCs w:val="28"/>
        </w:rPr>
        <w:t>_________________</w:t>
      </w:r>
    </w:p>
    <w:p w:rsidR="00B95043" w:rsidRDefault="00B95043" w:rsidP="00B95043">
      <w:pPr>
        <w:pStyle w:val="3"/>
        <w:spacing w:line="360" w:lineRule="auto"/>
        <w:ind w:firstLine="0"/>
      </w:pPr>
    </w:p>
    <w:p w:rsidR="00B95043" w:rsidRPr="005F672C" w:rsidRDefault="00B95043" w:rsidP="00B950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72C">
        <w:rPr>
          <w:rFonts w:ascii="Times New Roman" w:hAnsi="Times New Roman" w:cs="Times New Roman"/>
          <w:b/>
          <w:sz w:val="28"/>
          <w:szCs w:val="28"/>
        </w:rPr>
        <w:t>Киров 2016</w:t>
      </w:r>
    </w:p>
    <w:p w:rsidR="00B95043" w:rsidRDefault="00B95043" w:rsidP="00B95043">
      <w:r>
        <w:br w:type="page"/>
      </w:r>
    </w:p>
    <w:p w:rsidR="00B95043" w:rsidRPr="00411B88" w:rsidRDefault="00B95043" w:rsidP="00B95043">
      <w:pPr>
        <w:rPr>
          <w:rFonts w:ascii="Times New Roman" w:hAnsi="Times New Roman" w:cs="Times New Roman"/>
          <w:b/>
          <w:sz w:val="28"/>
          <w:szCs w:val="28"/>
        </w:rPr>
      </w:pPr>
      <w:r w:rsidRPr="00411B8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95043" w:rsidRPr="0021764F" w:rsidRDefault="00B95043" w:rsidP="00B95043">
      <w:pPr>
        <w:spacing w:after="0" w:line="360" w:lineRule="auto"/>
        <w:rPr>
          <w:rFonts w:ascii="Times New Roman" w:hAnsi="Times New Roman" w:cs="Times New Roman"/>
          <w:sz w:val="28"/>
        </w:rPr>
      </w:pPr>
      <w:r w:rsidRPr="0021764F">
        <w:rPr>
          <w:rFonts w:ascii="Times New Roman" w:hAnsi="Times New Roman" w:cs="Times New Roman"/>
          <w:sz w:val="28"/>
        </w:rPr>
        <w:t>Введение</w:t>
      </w:r>
      <w:r>
        <w:rPr>
          <w:rFonts w:ascii="Times New Roman" w:hAnsi="Times New Roman" w:cs="Times New Roman"/>
          <w:sz w:val="28"/>
        </w:rPr>
        <w:t>………………………………………………………………..………….3</w:t>
      </w:r>
    </w:p>
    <w:p w:rsidR="00B95043" w:rsidRPr="0021764F" w:rsidRDefault="00B95043" w:rsidP="00B95043">
      <w:pPr>
        <w:numPr>
          <w:ilvl w:val="0"/>
          <w:numId w:val="1"/>
        </w:num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>Теоретические основы экономической оценки деятельности предприятия, перспективы развития</w:t>
      </w:r>
      <w:r>
        <w:rPr>
          <w:rFonts w:ascii="Times New Roman" w:eastAsia="Calibri" w:hAnsi="Times New Roman" w:cs="Times New Roman"/>
          <w:sz w:val="28"/>
        </w:rPr>
        <w:t>…………………………………………………………5</w:t>
      </w:r>
    </w:p>
    <w:p w:rsidR="00B95043" w:rsidRPr="0021764F" w:rsidRDefault="00B95043" w:rsidP="00B95043">
      <w:pPr>
        <w:numPr>
          <w:ilvl w:val="1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 xml:space="preserve"> Специфические особенности отрасли, факторы, влияющие на эффективность деятельности, и проблемы развития</w:t>
      </w:r>
      <w:r>
        <w:rPr>
          <w:rFonts w:ascii="Times New Roman" w:eastAsia="Calibri" w:hAnsi="Times New Roman" w:cs="Times New Roman"/>
          <w:sz w:val="28"/>
        </w:rPr>
        <w:t>…………….…….5</w:t>
      </w:r>
    </w:p>
    <w:p w:rsidR="00B95043" w:rsidRPr="0021764F" w:rsidRDefault="00B95043" w:rsidP="00B95043">
      <w:pPr>
        <w:numPr>
          <w:ilvl w:val="1"/>
          <w:numId w:val="3"/>
        </w:num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 xml:space="preserve"> Пути повышения эффективности функционирования предприятия</w:t>
      </w:r>
      <w:r>
        <w:rPr>
          <w:rFonts w:ascii="Times New Roman" w:eastAsia="Calibri" w:hAnsi="Times New Roman" w:cs="Times New Roman"/>
          <w:sz w:val="28"/>
        </w:rPr>
        <w:t>...8</w:t>
      </w:r>
    </w:p>
    <w:p w:rsidR="00B95043" w:rsidRPr="0021764F" w:rsidRDefault="00B95043" w:rsidP="00B95043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2. </w:t>
      </w:r>
      <w:r w:rsidRPr="0021764F">
        <w:rPr>
          <w:rFonts w:ascii="Times New Roman" w:eastAsia="Calibri" w:hAnsi="Times New Roman" w:cs="Times New Roman"/>
          <w:sz w:val="28"/>
        </w:rPr>
        <w:t xml:space="preserve">Экономическая оценка деятельности </w:t>
      </w:r>
      <w:r w:rsidR="00606E92">
        <w:rPr>
          <w:rFonts w:ascii="Times New Roman" w:eastAsia="Calibri" w:hAnsi="Times New Roman" w:cs="Times New Roman"/>
          <w:sz w:val="28"/>
        </w:rPr>
        <w:t>ОАО «</w:t>
      </w:r>
      <w:proofErr w:type="spellStart"/>
      <w:r w:rsidR="00606E92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="00606E92">
        <w:rPr>
          <w:rFonts w:ascii="Times New Roman" w:eastAsia="Calibri" w:hAnsi="Times New Roman" w:cs="Times New Roman"/>
          <w:sz w:val="28"/>
        </w:rPr>
        <w:t xml:space="preserve"> маслозавод»………………</w:t>
      </w:r>
      <w:r w:rsidR="000A48A3">
        <w:rPr>
          <w:rFonts w:ascii="Times New Roman" w:eastAsia="Calibri" w:hAnsi="Times New Roman" w:cs="Times New Roman"/>
          <w:sz w:val="28"/>
        </w:rPr>
        <w:t>……………………………………………….….…..11</w:t>
      </w:r>
    </w:p>
    <w:p w:rsidR="00B95043" w:rsidRPr="0021764F" w:rsidRDefault="00B95043" w:rsidP="00B95043">
      <w:pPr>
        <w:numPr>
          <w:ilvl w:val="1"/>
          <w:numId w:val="2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>Характеристика организационной стр</w:t>
      </w:r>
      <w:r w:rsidR="001830AD">
        <w:rPr>
          <w:rFonts w:ascii="Times New Roman" w:eastAsia="Calibri" w:hAnsi="Times New Roman" w:cs="Times New Roman"/>
          <w:sz w:val="28"/>
        </w:rPr>
        <w:t xml:space="preserve">уктуры, размера и </w:t>
      </w:r>
      <w:proofErr w:type="spellStart"/>
      <w:r w:rsidR="001830AD">
        <w:rPr>
          <w:rFonts w:ascii="Times New Roman" w:eastAsia="Calibri" w:hAnsi="Times New Roman" w:cs="Times New Roman"/>
          <w:sz w:val="28"/>
        </w:rPr>
        <w:t>специализации</w:t>
      </w:r>
      <w:proofErr w:type="gramStart"/>
      <w:r w:rsidR="001830AD"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1830AD">
        <w:rPr>
          <w:rFonts w:ascii="Times New Roman" w:eastAsia="Calibri" w:hAnsi="Times New Roman" w:cs="Times New Roman"/>
          <w:sz w:val="28"/>
        </w:rPr>
        <w:t>О</w:t>
      </w:r>
      <w:proofErr w:type="gramEnd"/>
      <w:r w:rsidR="001830AD">
        <w:rPr>
          <w:rFonts w:ascii="Times New Roman" w:eastAsia="Calibri" w:hAnsi="Times New Roman" w:cs="Times New Roman"/>
          <w:sz w:val="28"/>
        </w:rPr>
        <w:t>АО</w:t>
      </w:r>
      <w:proofErr w:type="spellEnd"/>
      <w:r w:rsidR="001830AD"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1830AD">
        <w:rPr>
          <w:rFonts w:ascii="Times New Roman" w:eastAsia="Calibri" w:hAnsi="Times New Roman" w:cs="Times New Roman"/>
          <w:sz w:val="28"/>
        </w:rPr>
        <w:t>«</w:t>
      </w:r>
      <w:proofErr w:type="spellStart"/>
      <w:r w:rsidR="001830AD">
        <w:rPr>
          <w:rFonts w:ascii="Times New Roman" w:eastAsia="Calibri" w:hAnsi="Times New Roman" w:cs="Times New Roman"/>
          <w:sz w:val="28"/>
        </w:rPr>
        <w:t>Унинский</w:t>
      </w:r>
      <w:r w:rsidR="001830AD"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606E92">
        <w:rPr>
          <w:rFonts w:ascii="Times New Roman" w:eastAsia="Calibri" w:hAnsi="Times New Roman" w:cs="Times New Roman"/>
          <w:sz w:val="28"/>
        </w:rPr>
        <w:t>маслозавод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  <w:r w:rsidR="00606E92">
        <w:rPr>
          <w:rFonts w:ascii="Times New Roman" w:eastAsia="Calibri" w:hAnsi="Times New Roman" w:cs="Times New Roman"/>
          <w:sz w:val="28"/>
        </w:rPr>
        <w:t>……………..………</w:t>
      </w:r>
      <w:r w:rsidR="000A48A3">
        <w:rPr>
          <w:rFonts w:ascii="Times New Roman" w:eastAsia="Calibri" w:hAnsi="Times New Roman" w:cs="Times New Roman"/>
          <w:sz w:val="28"/>
        </w:rPr>
        <w:t>..11</w:t>
      </w:r>
    </w:p>
    <w:p w:rsidR="00B95043" w:rsidRPr="0021764F" w:rsidRDefault="00B95043" w:rsidP="00B95043">
      <w:pPr>
        <w:numPr>
          <w:ilvl w:val="1"/>
          <w:numId w:val="2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>Оценка уровня использования производственных ресурсов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="00AD121E">
        <w:rPr>
          <w:rFonts w:ascii="Times New Roman" w:eastAsia="Calibri" w:hAnsi="Times New Roman" w:cs="Times New Roman"/>
          <w:sz w:val="28"/>
        </w:rPr>
        <w:t>ОАО</w:t>
      </w:r>
      <w:proofErr w:type="gramStart"/>
      <w:r w:rsidR="00AD121E"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AD121E">
        <w:rPr>
          <w:rFonts w:ascii="Times New Roman" w:eastAsia="Calibri" w:hAnsi="Times New Roman" w:cs="Times New Roman"/>
          <w:sz w:val="28"/>
        </w:rPr>
        <w:t>«</w:t>
      </w:r>
      <w:proofErr w:type="spellStart"/>
      <w:proofErr w:type="gramEnd"/>
      <w:r w:rsidR="00AD121E">
        <w:rPr>
          <w:rFonts w:ascii="Times New Roman" w:eastAsia="Calibri" w:hAnsi="Times New Roman" w:cs="Times New Roman"/>
          <w:sz w:val="28"/>
        </w:rPr>
        <w:t>Унинский</w:t>
      </w:r>
      <w:r w:rsidR="00AD121E"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AD121E">
        <w:rPr>
          <w:rFonts w:ascii="Times New Roman" w:eastAsia="Calibri" w:hAnsi="Times New Roman" w:cs="Times New Roman"/>
          <w:sz w:val="28"/>
        </w:rPr>
        <w:t>маслозавод</w:t>
      </w:r>
      <w:proofErr w:type="spellEnd"/>
      <w:r w:rsidR="00AD121E">
        <w:rPr>
          <w:rFonts w:ascii="Times New Roman" w:eastAsia="Calibri" w:hAnsi="Times New Roman" w:cs="Times New Roman"/>
          <w:sz w:val="28"/>
        </w:rPr>
        <w:t>»</w:t>
      </w:r>
      <w:r w:rsidR="00CC5993">
        <w:rPr>
          <w:rFonts w:ascii="Times New Roman" w:eastAsia="Calibri" w:hAnsi="Times New Roman" w:cs="Times New Roman"/>
          <w:sz w:val="28"/>
        </w:rPr>
        <w:t>………</w:t>
      </w:r>
      <w:r>
        <w:rPr>
          <w:rFonts w:ascii="Times New Roman" w:eastAsia="Calibri" w:hAnsi="Times New Roman" w:cs="Times New Roman"/>
          <w:sz w:val="28"/>
        </w:rPr>
        <w:t>……………</w:t>
      </w:r>
      <w:r w:rsidR="00552D33">
        <w:rPr>
          <w:rFonts w:ascii="Times New Roman" w:eastAsia="Calibri" w:hAnsi="Times New Roman" w:cs="Times New Roman"/>
          <w:sz w:val="28"/>
        </w:rPr>
        <w:t>……………...</w:t>
      </w:r>
      <w:r>
        <w:rPr>
          <w:rFonts w:ascii="Times New Roman" w:eastAsia="Calibri" w:hAnsi="Times New Roman" w:cs="Times New Roman"/>
          <w:sz w:val="28"/>
        </w:rPr>
        <w:t>……</w:t>
      </w:r>
      <w:r w:rsidR="00552D33">
        <w:rPr>
          <w:rFonts w:ascii="Times New Roman" w:eastAsia="Calibri" w:hAnsi="Times New Roman" w:cs="Times New Roman"/>
          <w:sz w:val="28"/>
        </w:rPr>
        <w:t>16</w:t>
      </w:r>
    </w:p>
    <w:p w:rsidR="00B95043" w:rsidRDefault="00AD121E" w:rsidP="00B95043">
      <w:pPr>
        <w:numPr>
          <w:ilvl w:val="1"/>
          <w:numId w:val="2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proofErr w:type="spellStart"/>
      <w:r>
        <w:rPr>
          <w:rFonts w:ascii="Times New Roman" w:eastAsia="Calibri" w:hAnsi="Times New Roman" w:cs="Times New Roman"/>
          <w:sz w:val="28"/>
        </w:rPr>
        <w:t>Оценка</w:t>
      </w:r>
      <w:r w:rsidRPr="00AD121E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CC4710">
        <w:rPr>
          <w:rFonts w:ascii="Times New Roman" w:eastAsia="Calibri" w:hAnsi="Times New Roman" w:cs="Times New Roman"/>
          <w:sz w:val="28"/>
        </w:rPr>
        <w:t>финансо</w:t>
      </w:r>
      <w:r w:rsidR="001612CF" w:rsidRPr="001612CF">
        <w:rPr>
          <w:rFonts w:ascii="Times New Roman" w:eastAsia="Calibri" w:hAnsi="Times New Roman" w:cs="Times New Roman"/>
          <w:sz w:val="28"/>
        </w:rPr>
        <w:t>во</w:t>
      </w:r>
      <w:r>
        <w:rPr>
          <w:rFonts w:ascii="Times New Roman" w:eastAsia="Calibri" w:hAnsi="Times New Roman" w:cs="Times New Roman"/>
          <w:sz w:val="28"/>
        </w:rPr>
        <w:t>го</w:t>
      </w:r>
      <w:r w:rsidRPr="00AD121E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состояния</w:t>
      </w:r>
      <w:proofErr w:type="gramStart"/>
      <w:r w:rsidRPr="00AD121E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О</w:t>
      </w:r>
      <w:proofErr w:type="gramEnd"/>
      <w:r>
        <w:rPr>
          <w:rFonts w:ascii="Times New Roman" w:eastAsia="Calibri" w:hAnsi="Times New Roman" w:cs="Times New Roman"/>
          <w:sz w:val="28"/>
        </w:rPr>
        <w:t>АО</w:t>
      </w:r>
      <w:proofErr w:type="spellEnd"/>
      <w:r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</w:rPr>
        <w:t>Унинский</w:t>
      </w:r>
      <w:r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маслозавод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  <w:r w:rsidR="00CC5993">
        <w:rPr>
          <w:rFonts w:ascii="Times New Roman" w:eastAsia="Calibri" w:hAnsi="Times New Roman" w:cs="Times New Roman"/>
          <w:sz w:val="28"/>
        </w:rPr>
        <w:t>……</w:t>
      </w:r>
      <w:r w:rsidR="00687444">
        <w:rPr>
          <w:rFonts w:ascii="Times New Roman" w:eastAsia="Calibri" w:hAnsi="Times New Roman" w:cs="Times New Roman"/>
          <w:sz w:val="28"/>
        </w:rPr>
        <w:t>22</w:t>
      </w:r>
    </w:p>
    <w:p w:rsidR="00DD6D36" w:rsidRDefault="00F85061" w:rsidP="00DD6D36">
      <w:pPr>
        <w:numPr>
          <w:ilvl w:val="1"/>
          <w:numId w:val="2"/>
        </w:numPr>
        <w:tabs>
          <w:tab w:val="left" w:pos="0"/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Оценка</w:t>
      </w:r>
      <w:r w:rsidRPr="00F85061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2C23DE">
        <w:rPr>
          <w:rFonts w:ascii="Times New Roman" w:eastAsia="Calibri" w:hAnsi="Times New Roman" w:cs="Times New Roman"/>
          <w:sz w:val="28"/>
        </w:rPr>
        <w:t>прибыльности</w:t>
      </w:r>
      <w:r w:rsidRPr="00F85061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2C23DE">
        <w:rPr>
          <w:rFonts w:ascii="Times New Roman" w:eastAsia="Calibri" w:hAnsi="Times New Roman" w:cs="Times New Roman"/>
          <w:sz w:val="28"/>
        </w:rPr>
        <w:t>и</w:t>
      </w:r>
      <w:r w:rsidRPr="00F85061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 w:rsidR="002C23DE">
        <w:rPr>
          <w:rFonts w:ascii="Times New Roman" w:eastAsia="Calibri" w:hAnsi="Times New Roman" w:cs="Times New Roman"/>
          <w:sz w:val="28"/>
        </w:rPr>
        <w:t>рентабел</w:t>
      </w:r>
      <w:r>
        <w:rPr>
          <w:rFonts w:ascii="Times New Roman" w:eastAsia="Calibri" w:hAnsi="Times New Roman" w:cs="Times New Roman"/>
          <w:sz w:val="28"/>
        </w:rPr>
        <w:t>ьности</w:t>
      </w:r>
      <w:proofErr w:type="gramStart"/>
      <w:r w:rsidRPr="00F85061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О</w:t>
      </w:r>
      <w:proofErr w:type="gramEnd"/>
      <w:r>
        <w:rPr>
          <w:rFonts w:ascii="Times New Roman" w:eastAsia="Calibri" w:hAnsi="Times New Roman" w:cs="Times New Roman"/>
          <w:sz w:val="28"/>
        </w:rPr>
        <w:t>АО</w:t>
      </w:r>
      <w:r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  <w:r>
        <w:rPr>
          <w:rFonts w:ascii="Times New Roman" w:eastAsia="Calibri" w:hAnsi="Times New Roman" w:cs="Times New Roman"/>
          <w:sz w:val="28"/>
        </w:rPr>
        <w:t>«Унинский</w:t>
      </w:r>
      <w:r w:rsidRPr="001830AD">
        <w:rPr>
          <w:rFonts w:ascii="Times New Roman" w:eastAsia="Calibri" w:hAnsi="Times New Roman" w:cs="Times New Roman"/>
          <w:color w:val="FFFEFF" w:themeColor="background1"/>
          <w:sz w:val="28"/>
        </w:rPr>
        <w:t>.</w:t>
      </w:r>
    </w:p>
    <w:p w:rsidR="002C23DE" w:rsidRPr="00DD6D36" w:rsidRDefault="00F85061" w:rsidP="00DD6D36">
      <w:pPr>
        <w:tabs>
          <w:tab w:val="left" w:pos="0"/>
          <w:tab w:val="left" w:pos="360"/>
        </w:tabs>
        <w:spacing w:after="0" w:line="360" w:lineRule="auto"/>
        <w:ind w:left="540"/>
        <w:jc w:val="both"/>
        <w:rPr>
          <w:rFonts w:ascii="Times New Roman" w:eastAsia="Calibri" w:hAnsi="Times New Roman" w:cs="Times New Roman"/>
          <w:sz w:val="28"/>
        </w:rPr>
      </w:pPr>
      <w:r w:rsidRPr="00DD6D36">
        <w:rPr>
          <w:rFonts w:ascii="Times New Roman" w:eastAsia="Calibri" w:hAnsi="Times New Roman" w:cs="Times New Roman"/>
          <w:sz w:val="28"/>
        </w:rPr>
        <w:t>маслозавод»</w:t>
      </w:r>
      <w:r w:rsidR="002C23DE" w:rsidRPr="00DD6D36">
        <w:rPr>
          <w:rFonts w:ascii="Times New Roman" w:eastAsia="Calibri" w:hAnsi="Times New Roman" w:cs="Times New Roman"/>
          <w:sz w:val="28"/>
        </w:rPr>
        <w:t>………………………………………………………</w:t>
      </w:r>
      <w:r w:rsidR="00687444">
        <w:rPr>
          <w:rFonts w:ascii="Times New Roman" w:eastAsia="Calibri" w:hAnsi="Times New Roman" w:cs="Times New Roman"/>
          <w:sz w:val="28"/>
        </w:rPr>
        <w:t>………....26</w:t>
      </w:r>
    </w:p>
    <w:p w:rsidR="00B95043" w:rsidRPr="0021764F" w:rsidRDefault="00B95043" w:rsidP="00B95043">
      <w:pPr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>Факторы, обусловливающие финансовые результаты</w:t>
      </w:r>
      <w:r w:rsidR="00F55937">
        <w:rPr>
          <w:rFonts w:ascii="Times New Roman" w:eastAsia="Calibri" w:hAnsi="Times New Roman" w:cs="Times New Roman"/>
          <w:sz w:val="28"/>
        </w:rPr>
        <w:t>………...…………29</w:t>
      </w:r>
    </w:p>
    <w:p w:rsidR="00B95043" w:rsidRPr="0021764F" w:rsidRDefault="00B95043" w:rsidP="00B95043">
      <w:p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 xml:space="preserve">       Выводы и предложения</w:t>
      </w:r>
      <w:r w:rsidR="00135F22">
        <w:rPr>
          <w:rFonts w:ascii="Times New Roman" w:eastAsia="Calibri" w:hAnsi="Times New Roman" w:cs="Times New Roman"/>
          <w:sz w:val="28"/>
        </w:rPr>
        <w:t>………………………………………………….…33</w:t>
      </w:r>
    </w:p>
    <w:p w:rsidR="00B95043" w:rsidRPr="0021764F" w:rsidRDefault="00B95043" w:rsidP="00B95043">
      <w:p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 xml:space="preserve">       Список литературы</w:t>
      </w:r>
      <w:r w:rsidR="00731680">
        <w:rPr>
          <w:rFonts w:ascii="Times New Roman" w:eastAsia="Calibri" w:hAnsi="Times New Roman" w:cs="Times New Roman"/>
          <w:sz w:val="28"/>
        </w:rPr>
        <w:t>……………………………………………………….…35</w:t>
      </w:r>
    </w:p>
    <w:p w:rsidR="00B95043" w:rsidRPr="0021764F" w:rsidRDefault="00B95043" w:rsidP="00B95043">
      <w:pPr>
        <w:tabs>
          <w:tab w:val="left" w:pos="72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21764F">
        <w:rPr>
          <w:rFonts w:ascii="Times New Roman" w:eastAsia="Calibri" w:hAnsi="Times New Roman" w:cs="Times New Roman"/>
          <w:sz w:val="28"/>
        </w:rPr>
        <w:t xml:space="preserve">       Приложения</w:t>
      </w:r>
      <w:r w:rsidR="00731680">
        <w:rPr>
          <w:rFonts w:ascii="Times New Roman" w:eastAsia="Calibri" w:hAnsi="Times New Roman" w:cs="Times New Roman"/>
          <w:sz w:val="28"/>
        </w:rPr>
        <w:t>……………………………………………………………...….37</w:t>
      </w:r>
    </w:p>
    <w:p w:rsidR="00234F45" w:rsidRDefault="00234F45">
      <w:r>
        <w:br w:type="page"/>
      </w:r>
    </w:p>
    <w:p w:rsidR="007A5998" w:rsidRPr="00AF139B" w:rsidRDefault="007A5998" w:rsidP="007A59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39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54B44" w:rsidRDefault="009C4C2B" w:rsidP="007A599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современных условиях, </w:t>
      </w:r>
      <w:r w:rsidR="00BF3D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>ереход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3D09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экономики 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>к рыночн</w:t>
      </w:r>
      <w:r w:rsidR="00BF3D09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3D09">
        <w:rPr>
          <w:rFonts w:ascii="Times New Roman" w:hAnsi="Times New Roman" w:cs="Times New Roman"/>
          <w:color w:val="000000"/>
          <w:sz w:val="28"/>
          <w:szCs w:val="28"/>
        </w:rPr>
        <w:t>отношениям повышается самостоятельность предприятий, их экономическая и юридическая ответственность.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866">
        <w:rPr>
          <w:rFonts w:ascii="Times New Roman" w:hAnsi="Times New Roman" w:cs="Times New Roman"/>
          <w:color w:val="000000"/>
          <w:sz w:val="28"/>
          <w:szCs w:val="28"/>
        </w:rPr>
        <w:t>Для того</w:t>
      </w:r>
      <w:proofErr w:type="gramStart"/>
      <w:r w:rsidR="002C3866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2C3866">
        <w:rPr>
          <w:rFonts w:ascii="Times New Roman" w:hAnsi="Times New Roman" w:cs="Times New Roman"/>
          <w:color w:val="000000"/>
          <w:sz w:val="28"/>
          <w:szCs w:val="28"/>
        </w:rPr>
        <w:t xml:space="preserve"> чтобы </w:t>
      </w:r>
      <w:r w:rsidR="005B744B">
        <w:rPr>
          <w:rFonts w:ascii="Times New Roman" w:hAnsi="Times New Roman" w:cs="Times New Roman"/>
          <w:color w:val="000000"/>
          <w:sz w:val="28"/>
          <w:szCs w:val="28"/>
        </w:rPr>
        <w:t>занять определенное положен</w:t>
      </w:r>
      <w:r w:rsidR="00775061">
        <w:rPr>
          <w:rFonts w:ascii="Times New Roman" w:hAnsi="Times New Roman" w:cs="Times New Roman"/>
          <w:color w:val="000000"/>
          <w:sz w:val="28"/>
          <w:szCs w:val="28"/>
        </w:rPr>
        <w:t>ие на рынке,</w:t>
      </w:r>
      <w:r w:rsidR="005B744B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предприятию необходимо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2ED4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 совершенствовать свою деятельность, а именно, 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>повыш</w:t>
      </w:r>
      <w:r w:rsidR="007D2ED4">
        <w:rPr>
          <w:rFonts w:ascii="Times New Roman" w:hAnsi="Times New Roman" w:cs="Times New Roman"/>
          <w:color w:val="000000"/>
          <w:sz w:val="28"/>
          <w:szCs w:val="28"/>
        </w:rPr>
        <w:t>ать эффективность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про</w:t>
      </w:r>
      <w:r w:rsidR="007D2ED4">
        <w:rPr>
          <w:rFonts w:ascii="Times New Roman" w:hAnsi="Times New Roman" w:cs="Times New Roman"/>
          <w:color w:val="000000"/>
          <w:sz w:val="28"/>
          <w:szCs w:val="28"/>
        </w:rPr>
        <w:t>изводства, конкурентоспособность</w:t>
      </w:r>
      <w:r w:rsidR="007A5998" w:rsidRPr="00AF139B">
        <w:rPr>
          <w:rFonts w:ascii="Times New Roman" w:hAnsi="Times New Roman" w:cs="Times New Roman"/>
          <w:color w:val="000000"/>
          <w:sz w:val="28"/>
          <w:szCs w:val="28"/>
        </w:rPr>
        <w:t xml:space="preserve"> продукции и услуг</w:t>
      </w:r>
      <w:r w:rsidR="007A5998" w:rsidRPr="00AF139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997B10" w:rsidRDefault="00997B10" w:rsidP="007A5998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Актуальность данной темы заключается</w:t>
      </w:r>
      <w:r w:rsidR="008669F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в том, что </w:t>
      </w:r>
      <w:r w:rsidR="00BB275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экономическая оценка деятельности предприятия</w:t>
      </w:r>
      <w:r w:rsidR="008669F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5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является важнейшим фактором, влияющим на эффективность</w:t>
      </w:r>
      <w:r w:rsidR="008669F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5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деятельности.</w:t>
      </w:r>
      <w:r w:rsidR="001B161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5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Она позволяет</w:t>
      </w:r>
      <w:r w:rsidR="001B161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275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своевременно выявлять и устранять недостатки</w:t>
      </w:r>
      <w:r w:rsidR="007B6E9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в деятельности предприятия</w:t>
      </w:r>
      <w:r w:rsidR="00BB275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4158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находить</w:t>
      </w:r>
      <w:r w:rsidR="00BB275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резервы и определять пути повышения эффективности деятельности</w:t>
      </w:r>
      <w:r w:rsidR="004C4DC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B6E9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способствует наиболее рациональному использованию ресурсов на основе анализа, </w:t>
      </w:r>
      <w:r w:rsidR="00EB71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а также </w:t>
      </w:r>
      <w:r w:rsidR="00C73F7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помогает </w:t>
      </w:r>
      <w:r w:rsidR="00EB71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выявить признаки развивающегося кризиса, установить его причины и разработать мероприятия по его </w:t>
      </w:r>
      <w:r w:rsidR="00C73F7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устранению</w:t>
      </w:r>
      <w:r w:rsidR="00EB718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</w:p>
    <w:p w:rsidR="007A5998" w:rsidRPr="00AF139B" w:rsidRDefault="007A5998" w:rsidP="007A59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39B">
        <w:rPr>
          <w:rFonts w:ascii="Times New Roman" w:hAnsi="Times New Roman" w:cs="Times New Roman"/>
          <w:sz w:val="28"/>
          <w:szCs w:val="28"/>
        </w:rPr>
        <w:t xml:space="preserve">Объектом исследования данной работы является </w:t>
      </w:r>
      <w:r w:rsidR="00A67DEE">
        <w:rPr>
          <w:rFonts w:ascii="Times New Roman" w:hAnsi="Times New Roman" w:cs="Times New Roman"/>
          <w:sz w:val="28"/>
          <w:szCs w:val="28"/>
        </w:rPr>
        <w:t>ОАО</w:t>
      </w:r>
      <w:r w:rsidRPr="00AF139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67DEE">
        <w:rPr>
          <w:rFonts w:ascii="Times New Roman" w:hAnsi="Times New Roman" w:cs="Times New Roman"/>
          <w:sz w:val="28"/>
          <w:szCs w:val="28"/>
        </w:rPr>
        <w:t>Унинский</w:t>
      </w:r>
      <w:proofErr w:type="spellEnd"/>
      <w:r w:rsidR="00A67DEE">
        <w:rPr>
          <w:rFonts w:ascii="Times New Roman" w:hAnsi="Times New Roman" w:cs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01CA0">
        <w:rPr>
          <w:rFonts w:ascii="Times New Roman" w:hAnsi="Times New Roman" w:cs="Times New Roman"/>
          <w:sz w:val="28"/>
          <w:szCs w:val="28"/>
        </w:rPr>
        <w:t>Унинского</w:t>
      </w:r>
      <w:proofErr w:type="spellEnd"/>
      <w:r w:rsidR="00E01CA0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Pr="00AF139B">
        <w:rPr>
          <w:rFonts w:ascii="Times New Roman" w:hAnsi="Times New Roman" w:cs="Times New Roman"/>
          <w:sz w:val="28"/>
          <w:szCs w:val="28"/>
        </w:rPr>
        <w:t>.</w:t>
      </w:r>
    </w:p>
    <w:p w:rsidR="007A5998" w:rsidRPr="00AF139B" w:rsidRDefault="007A5998" w:rsidP="007A59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39B">
        <w:rPr>
          <w:rFonts w:ascii="Times New Roman" w:hAnsi="Times New Roman" w:cs="Times New Roman"/>
          <w:sz w:val="28"/>
          <w:szCs w:val="28"/>
        </w:rPr>
        <w:t xml:space="preserve">Целью курсовой работы является изучение экономической оценки деятельности </w:t>
      </w:r>
      <w:r w:rsidR="00B92CB8">
        <w:rPr>
          <w:rFonts w:ascii="Times New Roman" w:hAnsi="Times New Roman" w:cs="Times New Roman"/>
          <w:sz w:val="28"/>
          <w:szCs w:val="28"/>
        </w:rPr>
        <w:t>ОАО</w:t>
      </w:r>
      <w:r w:rsidRPr="00AF139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92CB8">
        <w:rPr>
          <w:rFonts w:ascii="Times New Roman" w:hAnsi="Times New Roman" w:cs="Times New Roman"/>
          <w:sz w:val="28"/>
          <w:szCs w:val="28"/>
        </w:rPr>
        <w:t>Унинский</w:t>
      </w:r>
      <w:proofErr w:type="spellEnd"/>
      <w:r w:rsidR="00B92CB8">
        <w:rPr>
          <w:rFonts w:ascii="Times New Roman" w:hAnsi="Times New Roman" w:cs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 w:cs="Times New Roman"/>
          <w:sz w:val="28"/>
          <w:szCs w:val="28"/>
        </w:rPr>
        <w:t>».</w:t>
      </w:r>
    </w:p>
    <w:p w:rsidR="007A5998" w:rsidRPr="00AF139B" w:rsidRDefault="007A5998" w:rsidP="007A59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39B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57450D">
        <w:rPr>
          <w:rFonts w:ascii="Times New Roman" w:hAnsi="Times New Roman" w:cs="Times New Roman"/>
          <w:sz w:val="28"/>
          <w:szCs w:val="28"/>
        </w:rPr>
        <w:t>поставленной целью</w:t>
      </w:r>
      <w:r w:rsidRPr="00AF139B">
        <w:rPr>
          <w:rFonts w:ascii="Times New Roman" w:hAnsi="Times New Roman" w:cs="Times New Roman"/>
          <w:sz w:val="28"/>
          <w:szCs w:val="28"/>
        </w:rPr>
        <w:t xml:space="preserve"> необходимо решить следующие задачи:</w:t>
      </w:r>
    </w:p>
    <w:p w:rsidR="007A5998" w:rsidRPr="00AF139B" w:rsidRDefault="007A5998" w:rsidP="007A5998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>Изучить теоретические основы экономической оценки деятельности предприятия</w:t>
      </w:r>
      <w:r w:rsidR="00AE4E0E">
        <w:rPr>
          <w:rFonts w:ascii="Times New Roman" w:hAnsi="Times New Roman"/>
          <w:sz w:val="28"/>
          <w:szCs w:val="28"/>
        </w:rPr>
        <w:t xml:space="preserve"> и </w:t>
      </w:r>
      <w:r w:rsidRPr="00AF139B">
        <w:rPr>
          <w:rFonts w:ascii="Times New Roman" w:hAnsi="Times New Roman"/>
          <w:sz w:val="28"/>
          <w:szCs w:val="28"/>
        </w:rPr>
        <w:t>перспективы развития.</w:t>
      </w:r>
    </w:p>
    <w:p w:rsidR="007A5998" w:rsidRPr="00AF139B" w:rsidRDefault="007A5998" w:rsidP="007A5998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Дать организационную характеристику </w:t>
      </w:r>
      <w:r w:rsidR="00B9626E">
        <w:rPr>
          <w:rFonts w:ascii="Times New Roman" w:hAnsi="Times New Roman"/>
          <w:sz w:val="28"/>
          <w:szCs w:val="28"/>
        </w:rPr>
        <w:t>ОАО</w:t>
      </w:r>
      <w:r w:rsidRPr="00AF13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3F40FA">
        <w:rPr>
          <w:rFonts w:ascii="Times New Roman" w:hAnsi="Times New Roman"/>
          <w:sz w:val="28"/>
          <w:szCs w:val="28"/>
        </w:rPr>
        <w:t>Унинский</w:t>
      </w:r>
      <w:proofErr w:type="spellEnd"/>
      <w:r w:rsidR="003F40FA">
        <w:rPr>
          <w:rFonts w:ascii="Times New Roman" w:hAnsi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/>
          <w:sz w:val="28"/>
          <w:szCs w:val="28"/>
        </w:rPr>
        <w:t>».</w:t>
      </w:r>
    </w:p>
    <w:p w:rsidR="007A5998" w:rsidRPr="00AF139B" w:rsidRDefault="007A5998" w:rsidP="007A5998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Провести анализ уровня использования производственных ресурсов </w:t>
      </w:r>
      <w:r w:rsidR="00AD4410">
        <w:rPr>
          <w:rFonts w:ascii="Times New Roman" w:hAnsi="Times New Roman"/>
          <w:sz w:val="28"/>
          <w:szCs w:val="28"/>
        </w:rPr>
        <w:t>ОАО</w:t>
      </w:r>
      <w:r w:rsidRPr="00AF13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D4410">
        <w:rPr>
          <w:rFonts w:ascii="Times New Roman" w:hAnsi="Times New Roman"/>
          <w:sz w:val="28"/>
          <w:szCs w:val="28"/>
        </w:rPr>
        <w:t>Унинский</w:t>
      </w:r>
      <w:proofErr w:type="spellEnd"/>
      <w:r w:rsidR="00AD4410">
        <w:rPr>
          <w:rFonts w:ascii="Times New Roman" w:hAnsi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/>
          <w:sz w:val="28"/>
          <w:szCs w:val="28"/>
        </w:rPr>
        <w:t>».</w:t>
      </w:r>
    </w:p>
    <w:p w:rsidR="007A5998" w:rsidRPr="00AF139B" w:rsidRDefault="007A5998" w:rsidP="007A5998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Провести оценку ликвидности и финансовой независимости </w:t>
      </w:r>
      <w:r w:rsidR="00152F5F">
        <w:rPr>
          <w:rFonts w:ascii="Times New Roman" w:hAnsi="Times New Roman"/>
          <w:sz w:val="28"/>
          <w:szCs w:val="28"/>
        </w:rPr>
        <w:t>ОАО</w:t>
      </w:r>
      <w:r w:rsidRPr="00AF13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52F5F">
        <w:rPr>
          <w:rFonts w:ascii="Times New Roman" w:hAnsi="Times New Roman"/>
          <w:sz w:val="28"/>
          <w:szCs w:val="28"/>
        </w:rPr>
        <w:t>Унинский</w:t>
      </w:r>
      <w:proofErr w:type="spellEnd"/>
      <w:r w:rsidR="00152F5F">
        <w:rPr>
          <w:rFonts w:ascii="Times New Roman" w:hAnsi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/>
          <w:sz w:val="28"/>
          <w:szCs w:val="28"/>
        </w:rPr>
        <w:t>».</w:t>
      </w:r>
    </w:p>
    <w:p w:rsidR="007A5998" w:rsidRPr="00AF139B" w:rsidRDefault="007A5998" w:rsidP="007A5998">
      <w:pPr>
        <w:pStyle w:val="a4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139B">
        <w:rPr>
          <w:rFonts w:ascii="Times New Roman" w:hAnsi="Times New Roman"/>
          <w:sz w:val="28"/>
          <w:szCs w:val="28"/>
        </w:rPr>
        <w:t xml:space="preserve">Провести оценку прибыльности и рентабельности </w:t>
      </w:r>
      <w:r w:rsidR="00936AA2">
        <w:rPr>
          <w:rFonts w:ascii="Times New Roman" w:hAnsi="Times New Roman"/>
          <w:sz w:val="28"/>
          <w:szCs w:val="28"/>
        </w:rPr>
        <w:t>ОАО</w:t>
      </w:r>
      <w:r w:rsidRPr="00AF139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936AA2">
        <w:rPr>
          <w:rFonts w:ascii="Times New Roman" w:hAnsi="Times New Roman"/>
          <w:sz w:val="28"/>
          <w:szCs w:val="28"/>
        </w:rPr>
        <w:t>Унинский</w:t>
      </w:r>
      <w:proofErr w:type="spellEnd"/>
      <w:r w:rsidR="00936AA2">
        <w:rPr>
          <w:rFonts w:ascii="Times New Roman" w:hAnsi="Times New Roman"/>
          <w:sz w:val="28"/>
          <w:szCs w:val="28"/>
        </w:rPr>
        <w:t xml:space="preserve"> маслозавод</w:t>
      </w:r>
      <w:r w:rsidRPr="00AF139B">
        <w:rPr>
          <w:rFonts w:ascii="Times New Roman" w:hAnsi="Times New Roman"/>
          <w:sz w:val="28"/>
          <w:szCs w:val="28"/>
        </w:rPr>
        <w:t>».</w:t>
      </w:r>
    </w:p>
    <w:p w:rsidR="007A5998" w:rsidRPr="00AF139B" w:rsidRDefault="00216CCA" w:rsidP="007A599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качестве источников информации использовались</w:t>
      </w:r>
      <w:r w:rsidR="007A5998" w:rsidRPr="00AF139B">
        <w:rPr>
          <w:color w:val="000000"/>
          <w:sz w:val="28"/>
          <w:szCs w:val="28"/>
        </w:rPr>
        <w:t xml:space="preserve"> учебные пособия, статьи по выбранной теме</w:t>
      </w:r>
      <w:r w:rsidR="007A5998" w:rsidRPr="00AF139B">
        <w:rPr>
          <w:sz w:val="28"/>
          <w:szCs w:val="28"/>
        </w:rPr>
        <w:t xml:space="preserve">, </w:t>
      </w:r>
      <w:r w:rsidR="007A5998" w:rsidRPr="00AF139B">
        <w:rPr>
          <w:color w:val="000000"/>
          <w:sz w:val="28"/>
          <w:szCs w:val="28"/>
        </w:rPr>
        <w:t>директивные материалы, годовые отчеты и первичные документы предприятия.</w:t>
      </w:r>
    </w:p>
    <w:p w:rsidR="007A5998" w:rsidRPr="00AF139B" w:rsidRDefault="007A5998" w:rsidP="007A599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F139B">
        <w:rPr>
          <w:color w:val="000000"/>
          <w:sz w:val="28"/>
          <w:szCs w:val="28"/>
        </w:rPr>
        <w:t xml:space="preserve">В ходе </w:t>
      </w:r>
      <w:r w:rsidR="006F22BC">
        <w:rPr>
          <w:color w:val="000000"/>
          <w:sz w:val="28"/>
          <w:szCs w:val="28"/>
        </w:rPr>
        <w:t>работы</w:t>
      </w:r>
      <w:r w:rsidRPr="00AF139B">
        <w:rPr>
          <w:color w:val="000000"/>
          <w:sz w:val="28"/>
          <w:szCs w:val="28"/>
        </w:rPr>
        <w:t xml:space="preserve"> использова</w:t>
      </w:r>
      <w:r w:rsidR="00D37008">
        <w:rPr>
          <w:color w:val="000000"/>
          <w:sz w:val="28"/>
          <w:szCs w:val="28"/>
        </w:rPr>
        <w:t>лись</w:t>
      </w:r>
      <w:r w:rsidRPr="00AF139B">
        <w:rPr>
          <w:color w:val="000000"/>
          <w:sz w:val="28"/>
          <w:szCs w:val="28"/>
        </w:rPr>
        <w:t xml:space="preserve"> следующие методы:</w:t>
      </w:r>
    </w:p>
    <w:p w:rsidR="007A5998" w:rsidRPr="00AF139B" w:rsidRDefault="007A5998" w:rsidP="007A5998">
      <w:pPr>
        <w:pStyle w:val="a5"/>
        <w:numPr>
          <w:ilvl w:val="1"/>
          <w:numId w:val="5"/>
        </w:numPr>
        <w:shd w:val="clear" w:color="auto" w:fill="FFFFFF"/>
        <w:tabs>
          <w:tab w:val="clear" w:pos="144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F139B">
        <w:rPr>
          <w:color w:val="000000"/>
          <w:sz w:val="28"/>
          <w:szCs w:val="28"/>
        </w:rPr>
        <w:t>монографический;</w:t>
      </w:r>
    </w:p>
    <w:p w:rsidR="007A5998" w:rsidRPr="00AF139B" w:rsidRDefault="007A5998" w:rsidP="007A5998">
      <w:pPr>
        <w:pStyle w:val="a5"/>
        <w:numPr>
          <w:ilvl w:val="1"/>
          <w:numId w:val="5"/>
        </w:numPr>
        <w:shd w:val="clear" w:color="auto" w:fill="FFFFFF"/>
        <w:tabs>
          <w:tab w:val="clear" w:pos="144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F139B">
        <w:rPr>
          <w:color w:val="000000"/>
          <w:sz w:val="28"/>
          <w:szCs w:val="28"/>
        </w:rPr>
        <w:t>абстрактно-логический;</w:t>
      </w:r>
    </w:p>
    <w:p w:rsidR="007A5998" w:rsidRPr="00AF139B" w:rsidRDefault="007A5998" w:rsidP="007A5998">
      <w:pPr>
        <w:pStyle w:val="a5"/>
        <w:numPr>
          <w:ilvl w:val="1"/>
          <w:numId w:val="5"/>
        </w:numPr>
        <w:shd w:val="clear" w:color="auto" w:fill="FFFFFF"/>
        <w:tabs>
          <w:tab w:val="clear" w:pos="1440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AF139B">
        <w:rPr>
          <w:color w:val="000000"/>
          <w:sz w:val="28"/>
          <w:szCs w:val="28"/>
        </w:rPr>
        <w:t>экономико-статистический.</w:t>
      </w:r>
    </w:p>
    <w:p w:rsidR="007A5998" w:rsidRPr="00AF139B" w:rsidRDefault="007A5998" w:rsidP="007A599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F139B">
        <w:rPr>
          <w:color w:val="000000"/>
          <w:sz w:val="28"/>
          <w:szCs w:val="28"/>
        </w:rPr>
        <w:t>Период исследования с 2013-2015 гг.</w:t>
      </w:r>
    </w:p>
    <w:p w:rsidR="00031D53" w:rsidRDefault="00031D53">
      <w:r>
        <w:br w:type="page"/>
      </w:r>
    </w:p>
    <w:p w:rsidR="00031D53" w:rsidRPr="00174180" w:rsidRDefault="00031D53" w:rsidP="00031D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180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174180">
        <w:rPr>
          <w:rFonts w:ascii="Times New Roman" w:eastAsia="Calibri" w:hAnsi="Times New Roman" w:cs="Times New Roman"/>
          <w:b/>
          <w:sz w:val="28"/>
          <w:szCs w:val="28"/>
        </w:rPr>
        <w:t>Теоретические основы экономической оценки деятельности предприятия, перспективы развития</w:t>
      </w:r>
    </w:p>
    <w:p w:rsidR="00031D53" w:rsidRPr="00174180" w:rsidRDefault="00031D53" w:rsidP="00031D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180">
        <w:rPr>
          <w:rFonts w:ascii="Times New Roman" w:eastAsia="Calibri" w:hAnsi="Times New Roman" w:cs="Times New Roman"/>
          <w:b/>
          <w:sz w:val="28"/>
          <w:szCs w:val="28"/>
        </w:rPr>
        <w:t>1.1.Специфические особенности отрасли, факторы, влияющие на эффективность деятельности, и проблемы развития</w:t>
      </w:r>
    </w:p>
    <w:p w:rsidR="00A91646" w:rsidRDefault="000D4608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AB2">
        <w:rPr>
          <w:rFonts w:ascii="Times New Roman" w:hAnsi="Times New Roman" w:cs="Times New Roman"/>
          <w:sz w:val="28"/>
          <w:szCs w:val="28"/>
        </w:rPr>
        <w:t>Агропромышленный комплекс является одним из самых значимы</w:t>
      </w:r>
      <w:r w:rsidR="009D7629" w:rsidRPr="006E0AB2">
        <w:rPr>
          <w:rFonts w:ascii="Times New Roman" w:hAnsi="Times New Roman" w:cs="Times New Roman"/>
          <w:sz w:val="28"/>
          <w:szCs w:val="28"/>
        </w:rPr>
        <w:t xml:space="preserve">х отраслей народного хозяйства во многих странах. Роль АПК </w:t>
      </w:r>
      <w:r w:rsidR="004829D5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r w:rsidR="009D7629" w:rsidRPr="006E0AB2">
        <w:rPr>
          <w:rFonts w:ascii="Times New Roman" w:hAnsi="Times New Roman" w:cs="Times New Roman"/>
          <w:sz w:val="28"/>
          <w:szCs w:val="28"/>
        </w:rPr>
        <w:t>обеспечени</w:t>
      </w:r>
      <w:r w:rsidR="004829D5">
        <w:rPr>
          <w:rFonts w:ascii="Times New Roman" w:hAnsi="Times New Roman" w:cs="Times New Roman"/>
          <w:sz w:val="28"/>
          <w:szCs w:val="28"/>
        </w:rPr>
        <w:t>и</w:t>
      </w:r>
      <w:r w:rsidR="009D7629" w:rsidRPr="006E0AB2">
        <w:rPr>
          <w:rFonts w:ascii="Times New Roman" w:hAnsi="Times New Roman" w:cs="Times New Roman"/>
          <w:sz w:val="28"/>
          <w:szCs w:val="28"/>
        </w:rPr>
        <w:t xml:space="preserve"> населения продовольствием в </w:t>
      </w:r>
      <w:r w:rsidR="006F2B0C">
        <w:rPr>
          <w:rFonts w:ascii="Times New Roman" w:hAnsi="Times New Roman" w:cs="Times New Roman"/>
          <w:sz w:val="28"/>
          <w:szCs w:val="28"/>
        </w:rPr>
        <w:t xml:space="preserve">необходимом </w:t>
      </w:r>
      <w:r w:rsidR="007C2848">
        <w:rPr>
          <w:rFonts w:ascii="Times New Roman" w:hAnsi="Times New Roman" w:cs="Times New Roman"/>
          <w:sz w:val="28"/>
          <w:szCs w:val="28"/>
        </w:rPr>
        <w:t>количестве и высокого качества</w:t>
      </w:r>
      <w:r w:rsidR="009D7629" w:rsidRPr="006E0AB2">
        <w:rPr>
          <w:rFonts w:ascii="Times New Roman" w:hAnsi="Times New Roman" w:cs="Times New Roman"/>
          <w:sz w:val="28"/>
          <w:szCs w:val="28"/>
        </w:rPr>
        <w:t xml:space="preserve">. </w:t>
      </w:r>
      <w:r w:rsidR="001250F7" w:rsidRPr="006E0AB2">
        <w:rPr>
          <w:rFonts w:ascii="Times New Roman" w:hAnsi="Times New Roman" w:cs="Times New Roman"/>
          <w:sz w:val="28"/>
          <w:szCs w:val="28"/>
        </w:rPr>
        <w:t xml:space="preserve">Одна из ведущих ролей в решении </w:t>
      </w:r>
      <w:r w:rsidR="001250F7">
        <w:rPr>
          <w:rFonts w:ascii="Times New Roman" w:hAnsi="Times New Roman" w:cs="Times New Roman"/>
          <w:sz w:val="28"/>
          <w:szCs w:val="28"/>
        </w:rPr>
        <w:t>задачи обеспечения населения продуктами питания</w:t>
      </w:r>
      <w:r w:rsidR="001250F7" w:rsidRPr="006E0AB2">
        <w:rPr>
          <w:rFonts w:ascii="Times New Roman" w:hAnsi="Times New Roman" w:cs="Times New Roman"/>
          <w:sz w:val="28"/>
          <w:szCs w:val="28"/>
        </w:rPr>
        <w:t xml:space="preserve">  </w:t>
      </w:r>
      <w:r w:rsidR="001250F7">
        <w:rPr>
          <w:rFonts w:ascii="Times New Roman" w:hAnsi="Times New Roman" w:cs="Times New Roman"/>
          <w:sz w:val="28"/>
          <w:szCs w:val="28"/>
        </w:rPr>
        <w:t>отводится</w:t>
      </w:r>
      <w:r w:rsidR="001250F7" w:rsidRPr="006E0AB2">
        <w:rPr>
          <w:rFonts w:ascii="Times New Roman" w:hAnsi="Times New Roman" w:cs="Times New Roman"/>
          <w:sz w:val="28"/>
          <w:szCs w:val="28"/>
        </w:rPr>
        <w:t xml:space="preserve"> пере</w:t>
      </w:r>
      <w:r w:rsidR="001250F7">
        <w:rPr>
          <w:rFonts w:ascii="Times New Roman" w:hAnsi="Times New Roman" w:cs="Times New Roman"/>
          <w:sz w:val="28"/>
          <w:szCs w:val="28"/>
        </w:rPr>
        <w:t>рабатывающей промышленности, в частности переработке молока и его производству.</w:t>
      </w:r>
    </w:p>
    <w:p w:rsidR="00A91646" w:rsidRDefault="00A91646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зависимости от вида используемого сырья и особенностей реализации конечной продукции выделяют три группы отраслей пищевой и перерабатывающей промышленности: первичная переработка сельскохозяйственных ресурсов, к ней относятся отрасли, перерабатывающие малотранспортабельную сельскохозяйственную продукцию; вторичная переработка сельскохозяйственных ресурсов, в состав входят отрасли, которые используют сельскохозяйственное сырье, прошедшее первичную обработку; добывающая пищевая промышленность, к ней относятся соленая и рыбная отрасли. </w:t>
      </w:r>
      <w:r w:rsidR="000F7C1D" w:rsidRPr="000F7C1D">
        <w:rPr>
          <w:rFonts w:ascii="Times New Roman" w:hAnsi="Times New Roman" w:cs="Times New Roman"/>
          <w:sz w:val="28"/>
          <w:szCs w:val="28"/>
        </w:rPr>
        <w:t>[</w:t>
      </w:r>
      <w:r w:rsidR="005551B9" w:rsidRPr="00DC7707">
        <w:rPr>
          <w:rFonts w:ascii="Times New Roman" w:hAnsi="Times New Roman" w:cs="Times New Roman"/>
          <w:sz w:val="28"/>
          <w:szCs w:val="28"/>
        </w:rPr>
        <w:t>5</w:t>
      </w:r>
      <w:r w:rsidR="000F7C1D" w:rsidRPr="002B555D">
        <w:rPr>
          <w:rFonts w:ascii="Times New Roman" w:hAnsi="Times New Roman" w:cs="Times New Roman"/>
          <w:sz w:val="28"/>
          <w:szCs w:val="28"/>
        </w:rPr>
        <w:t>]</w:t>
      </w:r>
      <w:r w:rsidRPr="004B45E2">
        <w:rPr>
          <w:rFonts w:ascii="Times New Roman" w:hAnsi="Times New Roman" w:cs="Times New Roman"/>
          <w:sz w:val="28"/>
          <w:szCs w:val="28"/>
        </w:rPr>
        <w:t xml:space="preserve">Предприятия первой группы располагаются ближе к районам производства сельскохозяйственное продукции, здесь производство носит сезонный характер. Предприятия второй группы </w:t>
      </w:r>
      <w:r>
        <w:rPr>
          <w:rFonts w:ascii="Times New Roman" w:hAnsi="Times New Roman" w:cs="Times New Roman"/>
          <w:sz w:val="28"/>
          <w:szCs w:val="28"/>
        </w:rPr>
        <w:t>располагаются ближе</w:t>
      </w:r>
      <w:r w:rsidRPr="004B45E2">
        <w:rPr>
          <w:rFonts w:ascii="Times New Roman" w:hAnsi="Times New Roman" w:cs="Times New Roman"/>
          <w:sz w:val="28"/>
          <w:szCs w:val="28"/>
        </w:rPr>
        <w:t xml:space="preserve"> к районам потребления этой продукции; они работают ритмично на протяжении всего года.</w:t>
      </w:r>
    </w:p>
    <w:p w:rsidR="00A91646" w:rsidRDefault="00A91646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5E2">
        <w:rPr>
          <w:rFonts w:ascii="Times New Roman" w:hAnsi="Times New Roman" w:cs="Times New Roman"/>
          <w:sz w:val="28"/>
          <w:szCs w:val="28"/>
        </w:rPr>
        <w:t>Наряду с общими особенностями предприятия всех трех групп имеют свои внутренние, обусловленные номенклатурой выпускаемой продукции, в используемых технических средствах, технологиях, организации труда и производства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736" w:rsidRDefault="00EC5888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Молочный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подкомплекс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АПК является одним из основных жизнеобеспечивающих секторов аграрного производства</w:t>
      </w:r>
      <w:r w:rsidR="00F115AA">
        <w:rPr>
          <w:rFonts w:ascii="Times New Roman" w:hAnsi="Times New Roman" w:cs="Times New Roman"/>
          <w:sz w:val="28"/>
          <w:szCs w:val="28"/>
        </w:rPr>
        <w:t xml:space="preserve"> в нашей стране</w:t>
      </w:r>
      <w:r>
        <w:rPr>
          <w:rFonts w:ascii="Times New Roman" w:hAnsi="Times New Roman" w:cs="Times New Roman"/>
          <w:sz w:val="28"/>
          <w:szCs w:val="28"/>
        </w:rPr>
        <w:t xml:space="preserve">, он оказывает значительное влияние на уровень продовольственного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обеспечения страны и здоровья нации</w:t>
      </w:r>
      <w:r w:rsidR="00292736">
        <w:rPr>
          <w:rFonts w:ascii="Times New Roman" w:hAnsi="Times New Roman" w:cs="Times New Roman"/>
          <w:sz w:val="28"/>
          <w:szCs w:val="28"/>
        </w:rPr>
        <w:t>.</w:t>
      </w:r>
      <w:r w:rsidR="00BC58AB">
        <w:rPr>
          <w:rFonts w:ascii="Times New Roman" w:hAnsi="Times New Roman" w:cs="Times New Roman"/>
          <w:sz w:val="28"/>
          <w:szCs w:val="28"/>
        </w:rPr>
        <w:t xml:space="preserve"> </w:t>
      </w:r>
      <w:r w:rsidR="00292736">
        <w:rPr>
          <w:rFonts w:ascii="Times New Roman" w:hAnsi="Times New Roman" w:cs="Times New Roman"/>
          <w:sz w:val="28"/>
          <w:szCs w:val="28"/>
        </w:rPr>
        <w:t>Таким образом, п</w:t>
      </w:r>
      <w:r w:rsidR="00292736" w:rsidRPr="00292736">
        <w:rPr>
          <w:rFonts w:ascii="Times New Roman" w:hAnsi="Times New Roman" w:cs="Times New Roman"/>
          <w:sz w:val="28"/>
          <w:szCs w:val="28"/>
        </w:rPr>
        <w:t>ерерабатывающая промышленность занимает важное место в системе АПК. Сельскохозяйственное производство обеспечивает эту промышленность сырьевыми ресурсами.</w:t>
      </w:r>
      <w:r w:rsidR="009705BD" w:rsidRPr="009705BD">
        <w:rPr>
          <w:rFonts w:ascii="Times New Roman" w:hAnsi="Times New Roman" w:cs="Times New Roman"/>
          <w:sz w:val="28"/>
          <w:szCs w:val="28"/>
        </w:rPr>
        <w:t xml:space="preserve"> </w:t>
      </w:r>
      <w:r w:rsidR="009705BD">
        <w:rPr>
          <w:rFonts w:ascii="Times New Roman" w:hAnsi="Times New Roman" w:cs="Times New Roman"/>
          <w:sz w:val="28"/>
          <w:szCs w:val="28"/>
        </w:rPr>
        <w:t>Стоит также отметить, что</w:t>
      </w:r>
      <w:r w:rsidR="00747DB9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4174A8">
        <w:rPr>
          <w:rFonts w:ascii="Times New Roman" w:hAnsi="Times New Roman" w:cs="Times New Roman"/>
          <w:sz w:val="28"/>
          <w:szCs w:val="28"/>
        </w:rPr>
        <w:t>населения</w:t>
      </w:r>
      <w:r w:rsidR="00747DB9">
        <w:rPr>
          <w:rFonts w:ascii="Times New Roman" w:hAnsi="Times New Roman" w:cs="Times New Roman"/>
          <w:sz w:val="28"/>
          <w:szCs w:val="28"/>
        </w:rPr>
        <w:t xml:space="preserve"> необходимым количеством про</w:t>
      </w:r>
      <w:r w:rsidR="00ED3DFB">
        <w:rPr>
          <w:rFonts w:ascii="Times New Roman" w:hAnsi="Times New Roman" w:cs="Times New Roman"/>
          <w:sz w:val="28"/>
          <w:szCs w:val="28"/>
        </w:rPr>
        <w:t>довольствия во многом зависит от взаимоотношений сельхозпроизводителей и перерабатывающих хозяйств.</w:t>
      </w:r>
      <w:r w:rsidR="004174A8">
        <w:rPr>
          <w:rFonts w:ascii="Times New Roman" w:hAnsi="Times New Roman" w:cs="Times New Roman"/>
          <w:sz w:val="28"/>
          <w:szCs w:val="28"/>
        </w:rPr>
        <w:t xml:space="preserve"> «По мере развития рынка происходит обострение социальных и экономических проблем, связанных с ростом ценового </w:t>
      </w:r>
      <w:proofErr w:type="spellStart"/>
      <w:r w:rsidR="004174A8">
        <w:rPr>
          <w:rFonts w:ascii="Times New Roman" w:hAnsi="Times New Roman" w:cs="Times New Roman"/>
          <w:sz w:val="28"/>
          <w:szCs w:val="28"/>
        </w:rPr>
        <w:t>диспаритета</w:t>
      </w:r>
      <w:proofErr w:type="spellEnd"/>
      <w:r w:rsidR="004174A8">
        <w:rPr>
          <w:rFonts w:ascii="Times New Roman" w:hAnsi="Times New Roman" w:cs="Times New Roman"/>
          <w:sz w:val="28"/>
          <w:szCs w:val="28"/>
        </w:rPr>
        <w:t xml:space="preserve"> между сельскохозяйственной и промышленной продукцией, сокращением государственной поддержки молочной отрасли, слабыми межхозяйственными связями, низким уровнем покупательской способности населения»</w:t>
      </w:r>
      <w:r w:rsidR="002B555D" w:rsidRPr="002B555D">
        <w:rPr>
          <w:rFonts w:ascii="Times New Roman" w:hAnsi="Times New Roman" w:cs="Times New Roman"/>
          <w:sz w:val="28"/>
          <w:szCs w:val="28"/>
        </w:rPr>
        <w:t>[</w:t>
      </w:r>
      <w:r w:rsidR="002B555D" w:rsidRPr="005551B9">
        <w:rPr>
          <w:rFonts w:ascii="Times New Roman" w:hAnsi="Times New Roman" w:cs="Times New Roman"/>
          <w:sz w:val="28"/>
          <w:szCs w:val="28"/>
        </w:rPr>
        <w:t>7</w:t>
      </w:r>
      <w:r w:rsidR="002B555D" w:rsidRPr="002B555D">
        <w:rPr>
          <w:rFonts w:ascii="Times New Roman" w:hAnsi="Times New Roman" w:cs="Times New Roman"/>
          <w:sz w:val="28"/>
          <w:szCs w:val="28"/>
        </w:rPr>
        <w:t>]</w:t>
      </w:r>
      <w:r w:rsidR="004174A8">
        <w:rPr>
          <w:rFonts w:ascii="Times New Roman" w:hAnsi="Times New Roman" w:cs="Times New Roman"/>
          <w:sz w:val="28"/>
          <w:szCs w:val="28"/>
        </w:rPr>
        <w:t>,  все эти факторы ведут к снижению эффективности деятельности предприятий.</w:t>
      </w:r>
    </w:p>
    <w:p w:rsidR="00511E29" w:rsidRDefault="005B4DA6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общем виде факторы, влияющие на эффективность деятельности </w:t>
      </w:r>
      <w:r w:rsidR="00511E29">
        <w:rPr>
          <w:rFonts w:ascii="Times New Roman" w:hAnsi="Times New Roman" w:cs="Times New Roman"/>
          <w:sz w:val="28"/>
          <w:szCs w:val="28"/>
        </w:rPr>
        <w:t xml:space="preserve">предприятий перерабатывающей промышленности можно подразделить </w:t>
      </w:r>
      <w:proofErr w:type="gramStart"/>
      <w:r w:rsidR="00511E2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11E29">
        <w:rPr>
          <w:rFonts w:ascii="Times New Roman" w:hAnsi="Times New Roman" w:cs="Times New Roman"/>
          <w:sz w:val="28"/>
          <w:szCs w:val="28"/>
        </w:rPr>
        <w:t xml:space="preserve"> внешние и внутренние. Внешние факторы это факторы, на которые предприятие не может повлиять, но оно должно реагировать на них изменениями в производстве. Внешние факторы это факторы, на которые организация может и должна влиять.</w:t>
      </w:r>
    </w:p>
    <w:p w:rsidR="00511E29" w:rsidRDefault="00B16DDB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внешних факторов, оказывающих влияние на экономическую эффективность деятельности можно выделить</w:t>
      </w:r>
      <w:r w:rsidR="009D2671">
        <w:rPr>
          <w:rFonts w:ascii="Times New Roman" w:hAnsi="Times New Roman" w:cs="Times New Roman"/>
          <w:sz w:val="28"/>
          <w:szCs w:val="28"/>
        </w:rPr>
        <w:t xml:space="preserve"> следующее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9D2671">
        <w:rPr>
          <w:rFonts w:ascii="Times New Roman" w:hAnsi="Times New Roman" w:cs="Times New Roman"/>
          <w:sz w:val="28"/>
          <w:szCs w:val="28"/>
        </w:rPr>
        <w:t xml:space="preserve"> социальный и психологический климат в коллективе</w:t>
      </w:r>
      <w:r w:rsidR="0068292D">
        <w:rPr>
          <w:rFonts w:ascii="Times New Roman" w:hAnsi="Times New Roman" w:cs="Times New Roman"/>
          <w:sz w:val="28"/>
          <w:szCs w:val="28"/>
        </w:rPr>
        <w:t xml:space="preserve"> (условия, режим труда и отдыха, состав и структура персонала, материальные стимулы)</w:t>
      </w:r>
      <w:r w:rsidR="009D2671">
        <w:rPr>
          <w:rFonts w:ascii="Times New Roman" w:hAnsi="Times New Roman" w:cs="Times New Roman"/>
          <w:sz w:val="28"/>
          <w:szCs w:val="28"/>
        </w:rPr>
        <w:t xml:space="preserve">, </w:t>
      </w:r>
      <w:r w:rsidR="006F3ACB">
        <w:rPr>
          <w:rFonts w:ascii="Times New Roman" w:hAnsi="Times New Roman" w:cs="Times New Roman"/>
          <w:sz w:val="28"/>
          <w:szCs w:val="28"/>
        </w:rPr>
        <w:t>техническая</w:t>
      </w:r>
      <w:r w:rsidR="00BF42A4">
        <w:rPr>
          <w:rFonts w:ascii="Times New Roman" w:hAnsi="Times New Roman" w:cs="Times New Roman"/>
          <w:sz w:val="28"/>
          <w:szCs w:val="28"/>
        </w:rPr>
        <w:t xml:space="preserve"> </w:t>
      </w:r>
      <w:r w:rsidR="006F3ACB">
        <w:rPr>
          <w:rFonts w:ascii="Times New Roman" w:hAnsi="Times New Roman" w:cs="Times New Roman"/>
          <w:sz w:val="28"/>
          <w:szCs w:val="28"/>
        </w:rPr>
        <w:t>(здания, сооружения, инфраструктура,</w:t>
      </w:r>
      <w:r w:rsidR="00E16F27">
        <w:rPr>
          <w:rFonts w:ascii="Times New Roman" w:hAnsi="Times New Roman" w:cs="Times New Roman"/>
          <w:sz w:val="28"/>
          <w:szCs w:val="28"/>
        </w:rPr>
        <w:t xml:space="preserve"> машины и оборудование, уровень механизации производственных процессов)</w:t>
      </w:r>
      <w:r w:rsidR="006F3ACB">
        <w:rPr>
          <w:rFonts w:ascii="Times New Roman" w:hAnsi="Times New Roman" w:cs="Times New Roman"/>
          <w:sz w:val="28"/>
          <w:szCs w:val="28"/>
        </w:rPr>
        <w:t xml:space="preserve">, </w:t>
      </w:r>
      <w:r w:rsidR="009D2671">
        <w:rPr>
          <w:rFonts w:ascii="Times New Roman" w:hAnsi="Times New Roman" w:cs="Times New Roman"/>
          <w:sz w:val="28"/>
          <w:szCs w:val="28"/>
        </w:rPr>
        <w:t>ресурсная и технологическа</w:t>
      </w:r>
      <w:proofErr w:type="gramStart"/>
      <w:r w:rsidR="009D2671">
        <w:rPr>
          <w:rFonts w:ascii="Times New Roman" w:hAnsi="Times New Roman" w:cs="Times New Roman"/>
          <w:sz w:val="28"/>
          <w:szCs w:val="28"/>
        </w:rPr>
        <w:t>я</w:t>
      </w:r>
      <w:r w:rsidR="00167B3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67B31">
        <w:rPr>
          <w:rFonts w:ascii="Times New Roman" w:hAnsi="Times New Roman" w:cs="Times New Roman"/>
          <w:sz w:val="28"/>
          <w:szCs w:val="28"/>
        </w:rPr>
        <w:t xml:space="preserve">качество сырья, </w:t>
      </w:r>
      <w:r w:rsidR="00724C74">
        <w:rPr>
          <w:rFonts w:ascii="Times New Roman" w:hAnsi="Times New Roman" w:cs="Times New Roman"/>
          <w:sz w:val="28"/>
          <w:szCs w:val="28"/>
        </w:rPr>
        <w:t>технология</w:t>
      </w:r>
      <w:r w:rsidR="00167B31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724C74">
        <w:rPr>
          <w:rFonts w:ascii="Times New Roman" w:hAnsi="Times New Roman" w:cs="Times New Roman"/>
          <w:sz w:val="28"/>
          <w:szCs w:val="28"/>
        </w:rPr>
        <w:t>)</w:t>
      </w:r>
      <w:r w:rsidR="009D2671">
        <w:rPr>
          <w:rFonts w:ascii="Times New Roman" w:hAnsi="Times New Roman" w:cs="Times New Roman"/>
          <w:sz w:val="28"/>
          <w:szCs w:val="28"/>
        </w:rPr>
        <w:t xml:space="preserve"> оснащенность, </w:t>
      </w:r>
      <w:r w:rsidR="00AD7E19">
        <w:rPr>
          <w:rFonts w:ascii="Times New Roman" w:hAnsi="Times New Roman" w:cs="Times New Roman"/>
          <w:sz w:val="28"/>
          <w:szCs w:val="28"/>
        </w:rPr>
        <w:t xml:space="preserve">финансовое обеспечение, </w:t>
      </w:r>
      <w:r w:rsidR="009D2671">
        <w:rPr>
          <w:rFonts w:ascii="Times New Roman" w:hAnsi="Times New Roman" w:cs="Times New Roman"/>
          <w:sz w:val="28"/>
          <w:szCs w:val="28"/>
        </w:rPr>
        <w:t>инновационная активность и модернизация производственного</w:t>
      </w:r>
      <w:r w:rsidR="002B243B">
        <w:rPr>
          <w:rFonts w:ascii="Times New Roman" w:hAnsi="Times New Roman" w:cs="Times New Roman"/>
          <w:sz w:val="28"/>
          <w:szCs w:val="28"/>
        </w:rPr>
        <w:t xml:space="preserve"> процесса, кооперация и диверсификация производства.</w:t>
      </w:r>
    </w:p>
    <w:p w:rsidR="00297EE4" w:rsidRDefault="002B243B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повышение эффективности деятельности промышленного предприятия, его </w:t>
      </w:r>
      <w:r w:rsidR="003D1863">
        <w:rPr>
          <w:rFonts w:ascii="Times New Roman" w:hAnsi="Times New Roman" w:cs="Times New Roman"/>
          <w:sz w:val="28"/>
          <w:szCs w:val="28"/>
        </w:rPr>
        <w:t>конкурентоспособность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невозможны без постоянного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процесса технического и технологического совершенствования, именно поэтому инновации и модернизация производства являются важным внутренним фактором</w:t>
      </w:r>
      <w:r w:rsidR="00D33B3E">
        <w:rPr>
          <w:rFonts w:ascii="Times New Roman" w:hAnsi="Times New Roman" w:cs="Times New Roman"/>
          <w:sz w:val="28"/>
          <w:szCs w:val="28"/>
        </w:rPr>
        <w:t>. Д</w:t>
      </w:r>
      <w:r w:rsidR="00297EE4">
        <w:rPr>
          <w:rFonts w:ascii="Times New Roman" w:hAnsi="Times New Roman" w:cs="Times New Roman"/>
          <w:sz w:val="28"/>
          <w:szCs w:val="28"/>
        </w:rPr>
        <w:t>анный фактор</w:t>
      </w:r>
      <w:r w:rsidR="0048693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8693B">
        <w:rPr>
          <w:rFonts w:ascii="Times New Roman" w:hAnsi="Times New Roman" w:cs="Times New Roman"/>
          <w:sz w:val="28"/>
          <w:szCs w:val="28"/>
        </w:rPr>
        <w:t>способствуя улучшению ресурсной и технологической оснащенности производства оказывает</w:t>
      </w:r>
      <w:proofErr w:type="gramEnd"/>
      <w:r w:rsidR="0048693B">
        <w:rPr>
          <w:rFonts w:ascii="Times New Roman" w:hAnsi="Times New Roman" w:cs="Times New Roman"/>
          <w:sz w:val="28"/>
          <w:szCs w:val="28"/>
        </w:rPr>
        <w:t xml:space="preserve"> положительное влияние на финансовые </w:t>
      </w:r>
      <w:r w:rsidR="003D1863">
        <w:rPr>
          <w:rFonts w:ascii="Times New Roman" w:hAnsi="Times New Roman" w:cs="Times New Roman"/>
          <w:sz w:val="28"/>
          <w:szCs w:val="28"/>
        </w:rPr>
        <w:t>результаты</w:t>
      </w:r>
      <w:r w:rsidR="0048693B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B16DDB" w:rsidRDefault="003D1863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квалифицированных кадров, благоприятный социальный и психологический климат в коллективе способствуют лучшему взаимодействию членов группы,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 ведут к улучшению результатов работы.</w:t>
      </w:r>
    </w:p>
    <w:p w:rsidR="00795810" w:rsidRDefault="00795810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Ресурсная оснащенность тесно связана с технологической оснащенностью, так, без наличия достаточного количества ресурсов не возможен процесс производства</w:t>
      </w:r>
      <w:r w:rsidR="00AD7E19">
        <w:rPr>
          <w:rFonts w:ascii="Times New Roman" w:hAnsi="Times New Roman" w:cs="Times New Roman"/>
          <w:sz w:val="28"/>
          <w:szCs w:val="28"/>
        </w:rPr>
        <w:t xml:space="preserve"> продукции, рациональное использование производственных мощностей, </w:t>
      </w:r>
      <w:proofErr w:type="gramStart"/>
      <w:r w:rsidR="00AD7E1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D7E19">
        <w:rPr>
          <w:rFonts w:ascii="Times New Roman" w:hAnsi="Times New Roman" w:cs="Times New Roman"/>
          <w:sz w:val="28"/>
          <w:szCs w:val="28"/>
        </w:rPr>
        <w:t xml:space="preserve"> следовательно и удовлетворение спроса.</w:t>
      </w:r>
    </w:p>
    <w:p w:rsidR="00FD201F" w:rsidRDefault="00FD201F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Важной проблемой является реализация произведенной продукции</w:t>
      </w:r>
      <w:r w:rsidR="00840170">
        <w:rPr>
          <w:rFonts w:ascii="Times New Roman" w:hAnsi="Times New Roman" w:cs="Times New Roman"/>
          <w:sz w:val="28"/>
          <w:szCs w:val="28"/>
        </w:rPr>
        <w:t xml:space="preserve">, поэтому важным фактором является кооперация и </w:t>
      </w:r>
      <w:r w:rsidR="00D4462E">
        <w:rPr>
          <w:rFonts w:ascii="Times New Roman" w:hAnsi="Times New Roman" w:cs="Times New Roman"/>
          <w:sz w:val="28"/>
          <w:szCs w:val="28"/>
        </w:rPr>
        <w:t>диверсификация</w:t>
      </w:r>
      <w:r w:rsidR="00840170">
        <w:rPr>
          <w:rFonts w:ascii="Times New Roman" w:hAnsi="Times New Roman" w:cs="Times New Roman"/>
          <w:sz w:val="28"/>
          <w:szCs w:val="28"/>
        </w:rPr>
        <w:t xml:space="preserve"> процессов производства и переработки молока и молочной продукции, которая углубляет взаимодействие между отраслями молочного </w:t>
      </w:r>
      <w:proofErr w:type="spellStart"/>
      <w:r w:rsidR="00840170">
        <w:rPr>
          <w:rFonts w:ascii="Times New Roman" w:hAnsi="Times New Roman" w:cs="Times New Roman"/>
          <w:sz w:val="28"/>
          <w:szCs w:val="28"/>
        </w:rPr>
        <w:t>подкомплекса</w:t>
      </w:r>
      <w:proofErr w:type="spellEnd"/>
      <w:r w:rsidR="00840170">
        <w:rPr>
          <w:rFonts w:ascii="Times New Roman" w:hAnsi="Times New Roman" w:cs="Times New Roman"/>
          <w:sz w:val="28"/>
          <w:szCs w:val="28"/>
        </w:rPr>
        <w:t>.</w:t>
      </w:r>
      <w:r w:rsidR="002B22AB">
        <w:rPr>
          <w:rFonts w:ascii="Times New Roman" w:hAnsi="Times New Roman" w:cs="Times New Roman"/>
          <w:sz w:val="28"/>
          <w:szCs w:val="28"/>
        </w:rPr>
        <w:t xml:space="preserve"> Так, для адаптации сельскохозяйственного производства к рыночным условиям </w:t>
      </w:r>
      <w:proofErr w:type="gramStart"/>
      <w:r w:rsidR="002B22AB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="002B22AB">
        <w:rPr>
          <w:rFonts w:ascii="Times New Roman" w:hAnsi="Times New Roman" w:cs="Times New Roman"/>
          <w:sz w:val="28"/>
          <w:szCs w:val="28"/>
        </w:rPr>
        <w:t xml:space="preserve"> отводится организации производства предприятий различных форм хозяйствования на основе их коопераций.</w:t>
      </w:r>
      <w:r w:rsidR="005713A7">
        <w:rPr>
          <w:rFonts w:ascii="Times New Roman" w:hAnsi="Times New Roman" w:cs="Times New Roman"/>
          <w:sz w:val="28"/>
          <w:szCs w:val="28"/>
        </w:rPr>
        <w:t xml:space="preserve"> Под диверсификацией понимается расширение ассортимента, изменение вида продукции, освоение новых видов производств, что позволит увеличить эффективность деятельности</w:t>
      </w:r>
      <w:r w:rsidR="00C45617">
        <w:rPr>
          <w:rFonts w:ascii="Times New Roman" w:hAnsi="Times New Roman" w:cs="Times New Roman"/>
          <w:sz w:val="28"/>
          <w:szCs w:val="28"/>
        </w:rPr>
        <w:t>, подстроится под запросы потребителя и тем самым получит экономическую выгоду</w:t>
      </w:r>
      <w:r w:rsidR="00DC7707" w:rsidRPr="00DC7707">
        <w:rPr>
          <w:rFonts w:ascii="Times New Roman" w:hAnsi="Times New Roman" w:cs="Times New Roman"/>
          <w:sz w:val="28"/>
          <w:szCs w:val="28"/>
        </w:rPr>
        <w:t>[</w:t>
      </w:r>
      <w:r w:rsidR="00940FE1" w:rsidRPr="00940FE1">
        <w:rPr>
          <w:rFonts w:ascii="Times New Roman" w:hAnsi="Times New Roman" w:cs="Times New Roman"/>
          <w:sz w:val="28"/>
          <w:szCs w:val="28"/>
        </w:rPr>
        <w:t>10</w:t>
      </w:r>
      <w:r w:rsidR="00DC7707" w:rsidRPr="00DC7707">
        <w:rPr>
          <w:rFonts w:ascii="Times New Roman" w:hAnsi="Times New Roman" w:cs="Times New Roman"/>
          <w:sz w:val="28"/>
          <w:szCs w:val="28"/>
        </w:rPr>
        <w:t>]</w:t>
      </w:r>
      <w:r w:rsidR="00C45617">
        <w:rPr>
          <w:rFonts w:ascii="Times New Roman" w:hAnsi="Times New Roman" w:cs="Times New Roman"/>
          <w:sz w:val="28"/>
          <w:szCs w:val="28"/>
        </w:rPr>
        <w:t>.</w:t>
      </w:r>
    </w:p>
    <w:p w:rsidR="004D4EFD" w:rsidRDefault="00FD201F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внешних факторов можно выделить</w:t>
      </w:r>
      <w:r w:rsidR="004B057A">
        <w:rPr>
          <w:rFonts w:ascii="Times New Roman" w:hAnsi="Times New Roman" w:cs="Times New Roman"/>
          <w:sz w:val="28"/>
          <w:szCs w:val="28"/>
        </w:rPr>
        <w:t>: экономические факторы (финансовая и инвестиционная политика государства, спрос и цены на продукцию, наличие конкурентов, правовые аспекты), географическое расположение предприятия (наличие развитых транспортных сетей, удаленность от городов и районных центров, т.е. от потребителей), политическая обстановка в стране и пр.</w:t>
      </w:r>
    </w:p>
    <w:p w:rsidR="00C45617" w:rsidRDefault="00C45617" w:rsidP="00316B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Таким образом, механизм эффективности деятельности перерабатывающей промышленности представляет совокупность организационно-экономических, технических, правовых, социальных и пр. факторов, которые взаимодействуют между собой и направлены на улучшение хозяйственной деятельности</w:t>
      </w:r>
      <w:r w:rsidR="00316BA4">
        <w:rPr>
          <w:rFonts w:ascii="Times New Roman" w:hAnsi="Times New Roman" w:cs="Times New Roman"/>
          <w:sz w:val="28"/>
          <w:szCs w:val="28"/>
        </w:rPr>
        <w:t>.</w:t>
      </w:r>
    </w:p>
    <w:p w:rsidR="0022757E" w:rsidRDefault="0022757E" w:rsidP="00A747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D24" w:rsidRPr="00F6604F" w:rsidRDefault="00F07110" w:rsidP="00E54CE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F07110">
        <w:rPr>
          <w:rFonts w:ascii="Times New Roman" w:eastAsia="Calibri" w:hAnsi="Times New Roman" w:cs="Times New Roman"/>
          <w:b/>
          <w:sz w:val="28"/>
        </w:rPr>
        <w:t>1.2. Пути повышения эффективности функционирования предприятия</w:t>
      </w:r>
    </w:p>
    <w:p w:rsidR="00E54CE9" w:rsidRPr="00E54CE9" w:rsidRDefault="000F4D24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</w:t>
      </w:r>
      <w:r w:rsidR="00E54CE9" w:rsidRPr="00E54CE9">
        <w:rPr>
          <w:rFonts w:ascii="Times New Roman" w:hAnsi="Times New Roman" w:cs="Times New Roman"/>
          <w:sz w:val="28"/>
          <w:szCs w:val="28"/>
        </w:rPr>
        <w:t xml:space="preserve"> два возможных пути </w:t>
      </w:r>
      <w:r w:rsidR="004B3E49">
        <w:rPr>
          <w:rFonts w:ascii="Times New Roman" w:hAnsi="Times New Roman" w:cs="Times New Roman"/>
          <w:sz w:val="28"/>
          <w:szCs w:val="28"/>
        </w:rPr>
        <w:t>повышения функционирования</w:t>
      </w:r>
      <w:r w:rsidR="00E54CE9" w:rsidRPr="00E54CE9">
        <w:rPr>
          <w:rFonts w:ascii="Times New Roman" w:hAnsi="Times New Roman" w:cs="Times New Roman"/>
          <w:sz w:val="28"/>
          <w:szCs w:val="28"/>
        </w:rPr>
        <w:t xml:space="preserve"> предприятия: интенсивный и экстенсивный. </w:t>
      </w:r>
      <w:r w:rsidR="0024756E">
        <w:rPr>
          <w:rFonts w:ascii="Times New Roman" w:hAnsi="Times New Roman" w:cs="Times New Roman"/>
          <w:sz w:val="28"/>
          <w:szCs w:val="28"/>
        </w:rPr>
        <w:t>Стоит отметить, что чаще всего происходит использование комбинации этих двух методов</w:t>
      </w:r>
    </w:p>
    <w:p w:rsidR="00E54CE9" w:rsidRPr="00E54CE9" w:rsidRDefault="00E54CE9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E9">
        <w:rPr>
          <w:rFonts w:ascii="Times New Roman" w:hAnsi="Times New Roman" w:cs="Times New Roman"/>
          <w:sz w:val="28"/>
          <w:szCs w:val="28"/>
        </w:rPr>
        <w:t xml:space="preserve">Экстенсивный путь развития заключается в количественном увеличении факторов производства. </w:t>
      </w:r>
      <w:r w:rsidR="00A75E50">
        <w:rPr>
          <w:rFonts w:ascii="Times New Roman" w:hAnsi="Times New Roman" w:cs="Times New Roman"/>
          <w:sz w:val="28"/>
          <w:szCs w:val="28"/>
        </w:rPr>
        <w:t>Данный метод</w:t>
      </w:r>
      <w:r w:rsidRPr="00E54CE9">
        <w:rPr>
          <w:rFonts w:ascii="Times New Roman" w:hAnsi="Times New Roman" w:cs="Times New Roman"/>
          <w:sz w:val="28"/>
          <w:szCs w:val="28"/>
        </w:rPr>
        <w:t xml:space="preserve"> </w:t>
      </w:r>
      <w:r w:rsidR="00A75E50">
        <w:rPr>
          <w:rFonts w:ascii="Times New Roman" w:hAnsi="Times New Roman" w:cs="Times New Roman"/>
          <w:sz w:val="28"/>
          <w:szCs w:val="28"/>
        </w:rPr>
        <w:t xml:space="preserve">в </w:t>
      </w:r>
      <w:r w:rsidRPr="00E54CE9">
        <w:rPr>
          <w:rFonts w:ascii="Times New Roman" w:hAnsi="Times New Roman" w:cs="Times New Roman"/>
          <w:sz w:val="28"/>
          <w:szCs w:val="28"/>
        </w:rPr>
        <w:t xml:space="preserve">чистом виде используется </w:t>
      </w:r>
      <w:r w:rsidR="00A46771">
        <w:rPr>
          <w:rFonts w:ascii="Times New Roman" w:hAnsi="Times New Roman" w:cs="Times New Roman"/>
          <w:sz w:val="28"/>
          <w:szCs w:val="28"/>
        </w:rPr>
        <w:t>очень</w:t>
      </w:r>
      <w:r w:rsidRPr="00E54CE9">
        <w:rPr>
          <w:rFonts w:ascii="Times New Roman" w:hAnsi="Times New Roman" w:cs="Times New Roman"/>
          <w:sz w:val="28"/>
          <w:szCs w:val="28"/>
        </w:rPr>
        <w:t xml:space="preserve"> редко, т.к. требует больших капиталовложений. Основные экстенсивные факторы следующие: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количества используемых ресурсов;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количества средств и предметов труда;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численности рабочей силы;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времени использования ресурсов;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времени использования и продолжительности функционирования сре</w:t>
      </w:r>
      <w:proofErr w:type="gramStart"/>
      <w:r w:rsidRPr="00F71FEA">
        <w:rPr>
          <w:rFonts w:ascii="Times New Roman" w:hAnsi="Times New Roman"/>
          <w:sz w:val="28"/>
          <w:szCs w:val="28"/>
        </w:rPr>
        <w:t>дств тр</w:t>
      </w:r>
      <w:proofErr w:type="gramEnd"/>
      <w:r w:rsidRPr="00F71FEA">
        <w:rPr>
          <w:rFonts w:ascii="Times New Roman" w:hAnsi="Times New Roman"/>
          <w:sz w:val="28"/>
          <w:szCs w:val="28"/>
        </w:rPr>
        <w:t>уда;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запасов (продолжительности оборота) оборотных фондов;</w:t>
      </w:r>
    </w:p>
    <w:p w:rsidR="00E54CE9" w:rsidRPr="00F71FEA" w:rsidRDefault="00E54CE9" w:rsidP="00424FAA">
      <w:pPr>
        <w:pStyle w:val="a4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1FEA">
        <w:rPr>
          <w:rFonts w:ascii="Times New Roman" w:hAnsi="Times New Roman"/>
          <w:sz w:val="28"/>
          <w:szCs w:val="28"/>
        </w:rPr>
        <w:t>увеличение времени использования рабочей силы</w:t>
      </w:r>
      <w:r w:rsidR="00B20BCD" w:rsidRPr="00E91037">
        <w:rPr>
          <w:rFonts w:ascii="Times New Roman" w:hAnsi="Times New Roman"/>
          <w:sz w:val="28"/>
          <w:szCs w:val="28"/>
        </w:rPr>
        <w:t>[</w:t>
      </w:r>
      <w:r w:rsidR="009F15BC" w:rsidRPr="00E91037">
        <w:rPr>
          <w:rFonts w:ascii="Times New Roman" w:hAnsi="Times New Roman"/>
          <w:sz w:val="28"/>
          <w:szCs w:val="28"/>
        </w:rPr>
        <w:t>13</w:t>
      </w:r>
      <w:r w:rsidR="00B20BCD" w:rsidRPr="00E91037">
        <w:rPr>
          <w:rFonts w:ascii="Times New Roman" w:hAnsi="Times New Roman"/>
          <w:sz w:val="28"/>
          <w:szCs w:val="28"/>
        </w:rPr>
        <w:t>]</w:t>
      </w:r>
      <w:r w:rsidRPr="00F71FEA">
        <w:rPr>
          <w:rFonts w:ascii="Times New Roman" w:hAnsi="Times New Roman"/>
          <w:sz w:val="28"/>
          <w:szCs w:val="28"/>
        </w:rPr>
        <w:t>.</w:t>
      </w:r>
    </w:p>
    <w:p w:rsidR="00E54CE9" w:rsidRPr="00E54CE9" w:rsidRDefault="00D86F0E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</w:t>
      </w:r>
      <w:r w:rsidR="00E54CE9" w:rsidRPr="00E54CE9">
        <w:rPr>
          <w:rFonts w:ascii="Times New Roman" w:hAnsi="Times New Roman" w:cs="Times New Roman"/>
          <w:sz w:val="28"/>
          <w:szCs w:val="28"/>
        </w:rPr>
        <w:t xml:space="preserve"> увеличение выпуска продукции происходит за счет роста затрат денежных средств и времени на расширение производства. Однако, </w:t>
      </w:r>
      <w:r w:rsidR="00924D31">
        <w:rPr>
          <w:rFonts w:ascii="Times New Roman" w:hAnsi="Times New Roman" w:cs="Times New Roman"/>
          <w:sz w:val="28"/>
          <w:szCs w:val="28"/>
        </w:rPr>
        <w:t>определить</w:t>
      </w:r>
      <w:r w:rsidR="00E54CE9" w:rsidRPr="00E54CE9">
        <w:rPr>
          <w:rFonts w:ascii="Times New Roman" w:hAnsi="Times New Roman" w:cs="Times New Roman"/>
          <w:sz w:val="28"/>
          <w:szCs w:val="28"/>
        </w:rPr>
        <w:t xml:space="preserve"> будут ли </w:t>
      </w:r>
      <w:r w:rsidR="00924D31" w:rsidRPr="00E54CE9">
        <w:rPr>
          <w:rFonts w:ascii="Times New Roman" w:hAnsi="Times New Roman" w:cs="Times New Roman"/>
          <w:sz w:val="28"/>
          <w:szCs w:val="28"/>
        </w:rPr>
        <w:t xml:space="preserve">оправданы и эффективны </w:t>
      </w:r>
      <w:r w:rsidR="00E54CE9" w:rsidRPr="00E54CE9">
        <w:rPr>
          <w:rFonts w:ascii="Times New Roman" w:hAnsi="Times New Roman" w:cs="Times New Roman"/>
          <w:sz w:val="28"/>
          <w:szCs w:val="28"/>
        </w:rPr>
        <w:t>эти затраты</w:t>
      </w:r>
      <w:r w:rsidR="00924D31">
        <w:rPr>
          <w:rFonts w:ascii="Times New Roman" w:hAnsi="Times New Roman" w:cs="Times New Roman"/>
          <w:sz w:val="28"/>
          <w:szCs w:val="28"/>
        </w:rPr>
        <w:t xml:space="preserve"> довольно сложно</w:t>
      </w:r>
      <w:r w:rsidR="00E54CE9" w:rsidRPr="00E54CE9">
        <w:rPr>
          <w:rFonts w:ascii="Times New Roman" w:hAnsi="Times New Roman" w:cs="Times New Roman"/>
          <w:sz w:val="28"/>
          <w:szCs w:val="28"/>
        </w:rPr>
        <w:t>.</w:t>
      </w:r>
    </w:p>
    <w:p w:rsidR="00E54CE9" w:rsidRPr="00E54CE9" w:rsidRDefault="00E54CE9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E9">
        <w:rPr>
          <w:rFonts w:ascii="Times New Roman" w:hAnsi="Times New Roman" w:cs="Times New Roman"/>
          <w:sz w:val="28"/>
          <w:szCs w:val="28"/>
        </w:rPr>
        <w:t>Интенсивный путь развития предполагает более эффективное использование уже имеющихся ресурсов. К интенсивным факторам относятся: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lastRenderedPageBreak/>
        <w:t>совершенствование процесса функционирования используемых ресурсов;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технологии производства;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организации производства;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организации труда;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организации управления;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воспроизводства и ускорения обновления основных производственных фондов;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ускорение оборачиваемости оборотных фондов;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качественных характеристик используемых ресурсов;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используемых средств и предметов труда;</w:t>
      </w:r>
    </w:p>
    <w:p w:rsidR="00E54CE9" w:rsidRPr="000A7E16" w:rsidRDefault="00E54CE9" w:rsidP="00B67DBD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E16">
        <w:rPr>
          <w:rFonts w:ascii="Times New Roman" w:hAnsi="Times New Roman"/>
          <w:sz w:val="28"/>
          <w:szCs w:val="28"/>
        </w:rPr>
        <w:t>совершенствование используемой рабочей силы.</w:t>
      </w:r>
    </w:p>
    <w:p w:rsidR="00E54CE9" w:rsidRPr="00E54CE9" w:rsidRDefault="00E54CE9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E9">
        <w:rPr>
          <w:rFonts w:ascii="Times New Roman" w:hAnsi="Times New Roman" w:cs="Times New Roman"/>
          <w:sz w:val="28"/>
          <w:szCs w:val="28"/>
        </w:rPr>
        <w:t xml:space="preserve">Таким образом, интенсивный путь гарантирует увеличение эффективности использования ресурсов. При этом увеличивается производительность, снижается материалоемкость и трудоемкость основного производства, что приводит к повышению прибыльности и рентабельности. Однако, данный путь развития также как и экстенсивный, требует денежных затрат на совершенствование технологии и обучение персонала. </w:t>
      </w:r>
      <w:r w:rsidR="003625F7">
        <w:rPr>
          <w:rFonts w:ascii="Times New Roman" w:hAnsi="Times New Roman" w:cs="Times New Roman"/>
          <w:sz w:val="28"/>
          <w:szCs w:val="28"/>
        </w:rPr>
        <w:t>И</w:t>
      </w:r>
      <w:r w:rsidRPr="00E54CE9">
        <w:rPr>
          <w:rFonts w:ascii="Times New Roman" w:hAnsi="Times New Roman" w:cs="Times New Roman"/>
          <w:sz w:val="28"/>
          <w:szCs w:val="28"/>
        </w:rPr>
        <w:t>нтенсификация является более предпочтительной для большинства предприятий.</w:t>
      </w:r>
    </w:p>
    <w:p w:rsidR="00E54CE9" w:rsidRPr="00E54CE9" w:rsidRDefault="00BD57D0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Нередка</w:t>
      </w:r>
      <w:r w:rsidR="00E54CE9" w:rsidRPr="00E54CE9">
        <w:rPr>
          <w:rFonts w:ascii="Times New Roman" w:hAnsi="Times New Roman" w:cs="Times New Roman"/>
          <w:sz w:val="28"/>
          <w:szCs w:val="28"/>
        </w:rPr>
        <w:t xml:space="preserve"> ситуация, когда используются оба метода. Например, увеличивается численность рабочей силы и в то же время увеличивается производительность труда либо совершенствуются технологии.</w:t>
      </w:r>
    </w:p>
    <w:p w:rsidR="00AB00D6" w:rsidRDefault="00E54CE9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CE9">
        <w:rPr>
          <w:rFonts w:ascii="Times New Roman" w:hAnsi="Times New Roman" w:cs="Times New Roman"/>
          <w:sz w:val="28"/>
          <w:szCs w:val="28"/>
        </w:rPr>
        <w:t xml:space="preserve">При выборе метода расширения выпуска продукции либо выборе соотношения при сочетании методов необходимо учитывать специфику сферы функционирования предприятия, сбытовые рынки, экономическую ситуацию в государстве. Поэтому возникает необходимость планирования и прогнозирования результатов использования того или иного метода. </w:t>
      </w:r>
      <w:r w:rsidRPr="00C579F1">
        <w:rPr>
          <w:rFonts w:ascii="Times New Roman" w:hAnsi="Times New Roman" w:cs="Times New Roman"/>
          <w:sz w:val="28"/>
          <w:szCs w:val="28"/>
        </w:rPr>
        <w:t xml:space="preserve">Без </w:t>
      </w:r>
      <w:r w:rsidRPr="00C579F1"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эффективного планирования предприятие может столкнуться с ситуацией, когда выпущенная </w:t>
      </w:r>
      <w:r w:rsidR="00B61E93">
        <w:rPr>
          <w:rFonts w:ascii="Times New Roman" w:hAnsi="Times New Roman" w:cs="Times New Roman"/>
          <w:sz w:val="28"/>
          <w:szCs w:val="28"/>
        </w:rPr>
        <w:t>продукция не будет реализована.</w:t>
      </w:r>
    </w:p>
    <w:p w:rsidR="00B61E93" w:rsidRDefault="00B61E93" w:rsidP="00E70F25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Обобщив полученные данные можно выделить несколько путей повышения эффективности деятельности для перерабатывающих предприятий:</w:t>
      </w:r>
    </w:p>
    <w:p w:rsidR="00B61E93" w:rsidRDefault="00B61E93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сырья и снижение потерь сырья при производстве, транспортировке и хранении;</w:t>
      </w:r>
    </w:p>
    <w:p w:rsidR="00A9529B" w:rsidRDefault="00A9529B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экономное расходование сырья в процессе переработки;</w:t>
      </w:r>
    </w:p>
    <w:p w:rsidR="00A9529B" w:rsidRDefault="00A9529B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потерь полезных веществ в отходах для вовлечения их в производство;</w:t>
      </w:r>
    </w:p>
    <w:p w:rsidR="00A9529B" w:rsidRDefault="00A9529B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внедрение достижений НТП;</w:t>
      </w:r>
    </w:p>
    <w:p w:rsidR="00A9529B" w:rsidRDefault="00C83A25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замена устаревшего оборудования на новое</w:t>
      </w:r>
      <w:r w:rsidR="0094220E">
        <w:rPr>
          <w:rFonts w:ascii="Times New Roman" w:hAnsi="Times New Roman"/>
          <w:sz w:val="28"/>
          <w:szCs w:val="28"/>
        </w:rPr>
        <w:t>, более производительное и экономичное;</w:t>
      </w:r>
    </w:p>
    <w:p w:rsidR="0094220E" w:rsidRDefault="00AC4ED0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уровня концентрации производства до оптимальных размеров;</w:t>
      </w:r>
    </w:p>
    <w:p w:rsidR="00AC4ED0" w:rsidRDefault="00CF4A22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кооперация и диверсификация производства;</w:t>
      </w:r>
    </w:p>
    <w:p w:rsidR="00CF4A22" w:rsidRDefault="00CF4A22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рациональное размещение производства</w:t>
      </w:r>
      <w:r w:rsidR="00900D07">
        <w:rPr>
          <w:rFonts w:ascii="Times New Roman" w:hAnsi="Times New Roman"/>
          <w:sz w:val="28"/>
          <w:szCs w:val="28"/>
        </w:rPr>
        <w:t>;</w:t>
      </w:r>
    </w:p>
    <w:p w:rsidR="00900D07" w:rsidRPr="00B61E93" w:rsidRDefault="00757A44" w:rsidP="00B67DBD">
      <w:pPr>
        <w:pStyle w:val="a4"/>
        <w:numPr>
          <w:ilvl w:val="0"/>
          <w:numId w:val="1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благоприятн</w:t>
      </w:r>
      <w:r w:rsidR="00B723F4">
        <w:rPr>
          <w:rFonts w:ascii="Times New Roman" w:hAnsi="Times New Roman"/>
          <w:sz w:val="28"/>
          <w:szCs w:val="28"/>
        </w:rPr>
        <w:t xml:space="preserve">ого </w:t>
      </w:r>
      <w:r w:rsidR="00F14269">
        <w:rPr>
          <w:rFonts w:ascii="Times New Roman" w:hAnsi="Times New Roman"/>
          <w:sz w:val="28"/>
          <w:szCs w:val="28"/>
        </w:rPr>
        <w:t xml:space="preserve">рабочего </w:t>
      </w:r>
      <w:r w:rsidR="00B723F4">
        <w:rPr>
          <w:rFonts w:ascii="Times New Roman" w:hAnsi="Times New Roman"/>
          <w:sz w:val="28"/>
          <w:szCs w:val="28"/>
        </w:rPr>
        <w:t>климата в коллективе.</w:t>
      </w:r>
    </w:p>
    <w:p w:rsidR="004B50AC" w:rsidRDefault="004B50AC">
      <w:r>
        <w:br w:type="page"/>
      </w:r>
    </w:p>
    <w:p w:rsidR="004B50AC" w:rsidRPr="00DE67C3" w:rsidRDefault="004B50AC" w:rsidP="004B50AC">
      <w:pPr>
        <w:pStyle w:val="a4"/>
        <w:numPr>
          <w:ilvl w:val="0"/>
          <w:numId w:val="5"/>
        </w:numPr>
        <w:tabs>
          <w:tab w:val="clear" w:pos="720"/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</w:rPr>
      </w:pPr>
      <w:r w:rsidRPr="00DE67C3">
        <w:rPr>
          <w:rFonts w:ascii="Times New Roman" w:hAnsi="Times New Roman"/>
          <w:b/>
          <w:sz w:val="28"/>
        </w:rPr>
        <w:lastRenderedPageBreak/>
        <w:t>Экономическая оценка деятельности ОАО «</w:t>
      </w:r>
      <w:proofErr w:type="spellStart"/>
      <w:r w:rsidRPr="00DE67C3">
        <w:rPr>
          <w:rFonts w:ascii="Times New Roman" w:hAnsi="Times New Roman"/>
          <w:b/>
          <w:sz w:val="28"/>
        </w:rPr>
        <w:t>Унинский</w:t>
      </w:r>
      <w:proofErr w:type="spellEnd"/>
      <w:r w:rsidRPr="00DE67C3">
        <w:rPr>
          <w:rFonts w:ascii="Times New Roman" w:hAnsi="Times New Roman"/>
          <w:b/>
          <w:sz w:val="28"/>
        </w:rPr>
        <w:t xml:space="preserve"> маслозавод»</w:t>
      </w:r>
    </w:p>
    <w:p w:rsidR="004B50AC" w:rsidRPr="00DE67C3" w:rsidRDefault="004B50AC" w:rsidP="004B50AC">
      <w:pPr>
        <w:tabs>
          <w:tab w:val="left" w:pos="284"/>
        </w:tabs>
        <w:rPr>
          <w:b/>
        </w:rPr>
      </w:pPr>
      <w:r w:rsidRPr="00DE67C3">
        <w:rPr>
          <w:rFonts w:ascii="Times New Roman" w:eastAsia="Calibri" w:hAnsi="Times New Roman" w:cs="Times New Roman"/>
          <w:b/>
          <w:sz w:val="28"/>
        </w:rPr>
        <w:t>2.1. Характеристика организационной структуры, размера и специализации ОАО «</w:t>
      </w:r>
      <w:proofErr w:type="spellStart"/>
      <w:r w:rsidRPr="00DE67C3">
        <w:rPr>
          <w:rFonts w:ascii="Times New Roman" w:eastAsia="Calibri" w:hAnsi="Times New Roman" w:cs="Times New Roman"/>
          <w:b/>
          <w:sz w:val="28"/>
        </w:rPr>
        <w:t>Унинский</w:t>
      </w:r>
      <w:proofErr w:type="spellEnd"/>
      <w:r w:rsidRPr="00DE67C3">
        <w:rPr>
          <w:rFonts w:ascii="Times New Roman" w:eastAsia="Calibri" w:hAnsi="Times New Roman" w:cs="Times New Roman"/>
          <w:b/>
          <w:sz w:val="28"/>
        </w:rPr>
        <w:t xml:space="preserve"> маслозавод»</w:t>
      </w:r>
    </w:p>
    <w:p w:rsidR="008F5FB6" w:rsidRPr="003766EA" w:rsidRDefault="00533626" w:rsidP="004E61B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6EA">
        <w:rPr>
          <w:rFonts w:ascii="Times New Roman" w:eastAsia="Times New Roman" w:hAnsi="Times New Roman" w:cs="Times New Roman"/>
          <w:sz w:val="28"/>
          <w:szCs w:val="28"/>
        </w:rPr>
        <w:t>Наименование предприятия: ОАО «</w:t>
      </w:r>
      <w:proofErr w:type="spellStart"/>
      <w:r w:rsidRPr="003766EA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Pr="003766EA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p w:rsidR="004B50AC" w:rsidRPr="003766EA" w:rsidRDefault="00533626" w:rsidP="004E61BD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6EA">
        <w:rPr>
          <w:rFonts w:ascii="Times New Roman" w:eastAsia="Times New Roman" w:hAnsi="Times New Roman" w:cs="Times New Roman"/>
          <w:sz w:val="28"/>
          <w:szCs w:val="28"/>
        </w:rPr>
        <w:t xml:space="preserve">Местоположение: 612540 Кировская область, </w:t>
      </w:r>
      <w:proofErr w:type="spellStart"/>
      <w:r w:rsidR="008F5FB6" w:rsidRPr="003766EA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8F5FB6" w:rsidRPr="003766EA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proofErr w:type="spellStart"/>
      <w:r w:rsidR="004E61BD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spellEnd"/>
      <w:r w:rsidR="004E61BD">
        <w:rPr>
          <w:rFonts w:ascii="Times New Roman" w:eastAsia="Times New Roman" w:hAnsi="Times New Roman" w:cs="Times New Roman"/>
          <w:sz w:val="28"/>
          <w:szCs w:val="28"/>
        </w:rPr>
        <w:t>. Уни.</w:t>
      </w:r>
    </w:p>
    <w:p w:rsidR="004276D3" w:rsidRPr="000319F0" w:rsidRDefault="007A4248" w:rsidP="000319F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319F0">
        <w:rPr>
          <w:rFonts w:ascii="Times New Roman" w:eastAsia="Times New Roman" w:hAnsi="Times New Roman"/>
          <w:sz w:val="28"/>
          <w:szCs w:val="28"/>
        </w:rPr>
        <w:t xml:space="preserve">Головной </w:t>
      </w:r>
      <w:proofErr w:type="spellStart"/>
      <w:r w:rsidRPr="000319F0">
        <w:rPr>
          <w:rFonts w:ascii="Times New Roman" w:eastAsia="Times New Roman" w:hAnsi="Times New Roman"/>
          <w:sz w:val="28"/>
          <w:szCs w:val="28"/>
        </w:rPr>
        <w:t>Унинский</w:t>
      </w:r>
      <w:proofErr w:type="spellEnd"/>
      <w:r w:rsidRPr="000319F0">
        <w:rPr>
          <w:rFonts w:ascii="Times New Roman" w:eastAsia="Times New Roman" w:hAnsi="Times New Roman"/>
          <w:sz w:val="28"/>
          <w:szCs w:val="28"/>
        </w:rPr>
        <w:t xml:space="preserve"> маслозавод начал действовать во втором квартале 1941 года. Сюда доставлялось молоко из близлежащих колхозов и сливки с сепараторных отделений. Позднее </w:t>
      </w:r>
      <w:proofErr w:type="spellStart"/>
      <w:r w:rsidRPr="000319F0">
        <w:rPr>
          <w:rFonts w:ascii="Times New Roman" w:eastAsia="Times New Roman" w:hAnsi="Times New Roman"/>
          <w:sz w:val="28"/>
          <w:szCs w:val="28"/>
        </w:rPr>
        <w:t>Унинский</w:t>
      </w:r>
      <w:proofErr w:type="spellEnd"/>
      <w:r w:rsidRPr="000319F0">
        <w:rPr>
          <w:rFonts w:ascii="Times New Roman" w:eastAsia="Times New Roman" w:hAnsi="Times New Roman"/>
          <w:sz w:val="28"/>
          <w:szCs w:val="28"/>
        </w:rPr>
        <w:t xml:space="preserve"> маслозавод был присоединен к </w:t>
      </w:r>
      <w:proofErr w:type="spellStart"/>
      <w:r w:rsidRPr="000319F0">
        <w:rPr>
          <w:rFonts w:ascii="Times New Roman" w:eastAsia="Times New Roman" w:hAnsi="Times New Roman"/>
          <w:sz w:val="28"/>
          <w:szCs w:val="28"/>
        </w:rPr>
        <w:t>Фаленскому</w:t>
      </w:r>
      <w:proofErr w:type="spellEnd"/>
      <w:r w:rsidRPr="000319F0">
        <w:rPr>
          <w:rFonts w:ascii="Times New Roman" w:eastAsia="Times New Roman" w:hAnsi="Times New Roman"/>
          <w:sz w:val="28"/>
          <w:szCs w:val="28"/>
        </w:rPr>
        <w:t xml:space="preserve"> маслозаводу и действовал как филиал головного </w:t>
      </w:r>
      <w:proofErr w:type="spellStart"/>
      <w:r w:rsidRPr="000319F0">
        <w:rPr>
          <w:rFonts w:ascii="Times New Roman" w:eastAsia="Times New Roman" w:hAnsi="Times New Roman"/>
          <w:sz w:val="28"/>
          <w:szCs w:val="28"/>
        </w:rPr>
        <w:t>Фаленского</w:t>
      </w:r>
      <w:proofErr w:type="spellEnd"/>
      <w:r w:rsidRPr="000319F0">
        <w:rPr>
          <w:rFonts w:ascii="Times New Roman" w:eastAsia="Times New Roman" w:hAnsi="Times New Roman"/>
          <w:sz w:val="28"/>
          <w:szCs w:val="28"/>
        </w:rPr>
        <w:t xml:space="preserve"> маслозавода.</w:t>
      </w:r>
    </w:p>
    <w:p w:rsidR="000319F0" w:rsidRDefault="007A4248" w:rsidP="000319F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276D3">
        <w:rPr>
          <w:rFonts w:ascii="Times New Roman" w:eastAsia="Times New Roman" w:hAnsi="Times New Roman"/>
          <w:sz w:val="28"/>
          <w:szCs w:val="28"/>
        </w:rPr>
        <w:t xml:space="preserve">31 декабря 1980 года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Унинский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маслозавод был переведен из старого здания, которое находилось в центре поселка, в новое современное, построенное на окраине. Строительство нового здания было начато, когда директором был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М.А.Гребенев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, а достраивал и пускал его в эксплуатацию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С.М.Целоусов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. В 1986 году на должность директора был назначен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А.В.Пойлов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>.</w:t>
      </w:r>
    </w:p>
    <w:p w:rsidR="000319F0" w:rsidRDefault="007A4248" w:rsidP="000319F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276D3">
        <w:rPr>
          <w:rFonts w:ascii="Times New Roman" w:eastAsia="Times New Roman" w:hAnsi="Times New Roman"/>
          <w:sz w:val="28"/>
          <w:szCs w:val="28"/>
        </w:rPr>
        <w:t xml:space="preserve">С половины 1986 года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Унинский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маслозавод вновь стал самостоятельным предприятием, отсоединившись от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Фаленского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маслозавода</w:t>
      </w:r>
      <w:proofErr w:type="gramStart"/>
      <w:r w:rsidRPr="004276D3">
        <w:rPr>
          <w:rFonts w:ascii="Times New Roman" w:eastAsia="Times New Roman" w:hAnsi="Times New Roman"/>
          <w:sz w:val="28"/>
          <w:szCs w:val="28"/>
        </w:rPr>
        <w:t>.В</w:t>
      </w:r>
      <w:proofErr w:type="spellEnd"/>
      <w:proofErr w:type="gramEnd"/>
      <w:r w:rsidRPr="004276D3">
        <w:rPr>
          <w:rFonts w:ascii="Times New Roman" w:eastAsia="Times New Roman" w:hAnsi="Times New Roman"/>
          <w:sz w:val="28"/>
          <w:szCs w:val="28"/>
        </w:rPr>
        <w:t xml:space="preserve"> 1992 году на базе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Унинского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маслозавода создано открытое акционерное общество, куда вошли коллектив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Унинского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маслозавода и хозяйства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Унинского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района – поставщики молока.</w:t>
      </w:r>
    </w:p>
    <w:p w:rsidR="001166B8" w:rsidRPr="001166B8" w:rsidRDefault="007A4248" w:rsidP="001166B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6D3">
        <w:rPr>
          <w:rFonts w:ascii="Times New Roman" w:eastAsia="Times New Roman" w:hAnsi="Times New Roman"/>
          <w:sz w:val="28"/>
          <w:szCs w:val="28"/>
        </w:rPr>
        <w:t>Несмотря на сложную экономическую ситуацию, неблагоприятные климатические условия Кировской области, большую удаленность от областного центра все последние годы предприятие планомерно развивается и является экономически устойчивым партнером предприятий торговли г</w:t>
      </w:r>
      <w:proofErr w:type="gramStart"/>
      <w:r w:rsidRPr="004276D3">
        <w:rPr>
          <w:rFonts w:ascii="Times New Roman" w:eastAsia="Times New Roman" w:hAnsi="Times New Roman"/>
          <w:sz w:val="28"/>
          <w:szCs w:val="28"/>
        </w:rPr>
        <w:t>.К</w:t>
      </w:r>
      <w:proofErr w:type="gramEnd"/>
      <w:r w:rsidRPr="004276D3">
        <w:rPr>
          <w:rFonts w:ascii="Times New Roman" w:eastAsia="Times New Roman" w:hAnsi="Times New Roman"/>
          <w:sz w:val="28"/>
          <w:szCs w:val="28"/>
        </w:rPr>
        <w:t>ирова, Ижевска и Перми.</w:t>
      </w:r>
      <w:r w:rsidR="004276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4276D3">
        <w:rPr>
          <w:rFonts w:ascii="Times New Roman" w:eastAsia="Times New Roman" w:hAnsi="Times New Roman"/>
          <w:sz w:val="28"/>
          <w:szCs w:val="28"/>
        </w:rPr>
        <w:t>С каждым годом расширяется ассортимент выпускаемой продукции.</w:t>
      </w:r>
      <w:r w:rsidR="004276D3" w:rsidRPr="004276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4276D3">
        <w:rPr>
          <w:rFonts w:ascii="Times New Roman" w:eastAsia="Times New Roman" w:hAnsi="Times New Roman"/>
          <w:sz w:val="28"/>
          <w:szCs w:val="28"/>
        </w:rPr>
        <w:t xml:space="preserve">Особое внимание уделяется качеству продукции. Вся продукция вырабатывается из натурального молока и пользуется спросом не только в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Унинском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 xml:space="preserve"> районе и Кировской области, но и за </w:t>
      </w:r>
      <w:r w:rsidRPr="004276D3">
        <w:rPr>
          <w:rFonts w:ascii="Times New Roman" w:eastAsia="Times New Roman" w:hAnsi="Times New Roman"/>
          <w:sz w:val="28"/>
          <w:szCs w:val="28"/>
        </w:rPr>
        <w:lastRenderedPageBreak/>
        <w:t>пределами: Удмуртия, Пермь.</w:t>
      </w:r>
      <w:r w:rsidR="004276D3" w:rsidRPr="004276D3">
        <w:rPr>
          <w:rFonts w:ascii="Times New Roman" w:eastAsia="Times New Roman" w:hAnsi="Times New Roman"/>
          <w:sz w:val="28"/>
          <w:szCs w:val="28"/>
        </w:rPr>
        <w:t xml:space="preserve"> </w:t>
      </w:r>
      <w:r w:rsidR="00F84541" w:rsidRPr="00F84541">
        <w:rPr>
          <w:rFonts w:ascii="Times New Roman" w:hAnsi="Times New Roman" w:cs="Times New Roman"/>
          <w:sz w:val="28"/>
          <w:szCs w:val="28"/>
        </w:rPr>
        <w:t>Основны</w:t>
      </w:r>
      <w:r w:rsidR="00F84541">
        <w:rPr>
          <w:rFonts w:ascii="Times New Roman" w:hAnsi="Times New Roman" w:cs="Times New Roman"/>
          <w:sz w:val="28"/>
          <w:szCs w:val="28"/>
        </w:rPr>
        <w:t>ми</w:t>
      </w:r>
      <w:r w:rsidR="00F84541" w:rsidRPr="00F84541">
        <w:rPr>
          <w:rFonts w:ascii="Times New Roman" w:hAnsi="Times New Roman" w:cs="Times New Roman"/>
          <w:sz w:val="28"/>
          <w:szCs w:val="28"/>
        </w:rPr>
        <w:t xml:space="preserve"> канал</w:t>
      </w:r>
      <w:r w:rsidR="00F84541">
        <w:rPr>
          <w:rFonts w:ascii="Times New Roman" w:hAnsi="Times New Roman" w:cs="Times New Roman"/>
          <w:sz w:val="28"/>
          <w:szCs w:val="28"/>
        </w:rPr>
        <w:t>ами</w:t>
      </w:r>
      <w:r w:rsidR="00F84541" w:rsidRPr="00F84541">
        <w:rPr>
          <w:rFonts w:ascii="Times New Roman" w:hAnsi="Times New Roman" w:cs="Times New Roman"/>
          <w:sz w:val="28"/>
          <w:szCs w:val="28"/>
        </w:rPr>
        <w:t xml:space="preserve"> сбыта </w:t>
      </w:r>
      <w:r w:rsidR="00F84541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84541" w:rsidRPr="00F84541">
        <w:rPr>
          <w:rFonts w:ascii="Times New Roman" w:hAnsi="Times New Roman" w:cs="Times New Roman"/>
          <w:sz w:val="28"/>
          <w:szCs w:val="28"/>
        </w:rPr>
        <w:t>Ижевск, Удмуртия, Киров и покупатели Кировской области.</w:t>
      </w:r>
      <w:r w:rsidR="001166B8">
        <w:rPr>
          <w:rFonts w:ascii="Times New Roman" w:hAnsi="Times New Roman" w:cs="Times New Roman"/>
          <w:sz w:val="28"/>
          <w:szCs w:val="28"/>
        </w:rPr>
        <w:t xml:space="preserve"> </w:t>
      </w:r>
      <w:r w:rsidR="001166B8" w:rsidRPr="001166B8">
        <w:rPr>
          <w:rFonts w:ascii="Times New Roman" w:hAnsi="Times New Roman" w:cs="Times New Roman"/>
          <w:sz w:val="28"/>
          <w:szCs w:val="28"/>
        </w:rPr>
        <w:t xml:space="preserve">Основными конкурентами общества в отрасли в 2014 году являлись: </w:t>
      </w:r>
    </w:p>
    <w:p w:rsidR="001166B8" w:rsidRPr="001166B8" w:rsidRDefault="001166B8" w:rsidP="00360C60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6B8">
        <w:rPr>
          <w:rFonts w:ascii="Times New Roman" w:hAnsi="Times New Roman" w:cs="Times New Roman"/>
          <w:sz w:val="28"/>
          <w:szCs w:val="28"/>
        </w:rPr>
        <w:t>-по сыра</w:t>
      </w:r>
      <w:proofErr w:type="gramStart"/>
      <w:r w:rsidRPr="001166B8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1166B8">
        <w:rPr>
          <w:rFonts w:ascii="Times New Roman" w:hAnsi="Times New Roman" w:cs="Times New Roman"/>
          <w:sz w:val="28"/>
          <w:szCs w:val="28"/>
        </w:rPr>
        <w:t xml:space="preserve"> О.А.О. «</w:t>
      </w:r>
      <w:proofErr w:type="spellStart"/>
      <w:r w:rsidRPr="001166B8">
        <w:rPr>
          <w:rFonts w:ascii="Times New Roman" w:hAnsi="Times New Roman" w:cs="Times New Roman"/>
          <w:sz w:val="28"/>
          <w:szCs w:val="28"/>
        </w:rPr>
        <w:t>Вожгальский</w:t>
      </w:r>
      <w:proofErr w:type="spellEnd"/>
      <w:r w:rsidRPr="001166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66B8">
        <w:rPr>
          <w:rFonts w:ascii="Times New Roman" w:hAnsi="Times New Roman" w:cs="Times New Roman"/>
          <w:sz w:val="28"/>
          <w:szCs w:val="28"/>
        </w:rPr>
        <w:t>маслосырзавод</w:t>
      </w:r>
      <w:proofErr w:type="spellEnd"/>
      <w:r w:rsidRPr="001166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166B8" w:rsidRPr="006E2EF5" w:rsidRDefault="001166B8" w:rsidP="006E2EF5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6B8">
        <w:rPr>
          <w:rFonts w:ascii="Times New Roman" w:hAnsi="Times New Roman" w:cs="Times New Roman"/>
          <w:sz w:val="28"/>
          <w:szCs w:val="28"/>
        </w:rPr>
        <w:t xml:space="preserve">-по маслу  и цельномолочной продукции - ООО «Кировский молочный </w:t>
      </w:r>
      <w:r w:rsidRPr="006E2EF5">
        <w:rPr>
          <w:rFonts w:ascii="Times New Roman" w:hAnsi="Times New Roman" w:cs="Times New Roman"/>
          <w:sz w:val="28"/>
          <w:szCs w:val="28"/>
        </w:rPr>
        <w:t xml:space="preserve">комбинат», </w:t>
      </w:r>
      <w:proofErr w:type="spellStart"/>
      <w:r w:rsidRPr="006E2EF5">
        <w:rPr>
          <w:rFonts w:ascii="Times New Roman" w:hAnsi="Times New Roman" w:cs="Times New Roman"/>
          <w:sz w:val="28"/>
          <w:szCs w:val="28"/>
        </w:rPr>
        <w:t>Богородский</w:t>
      </w:r>
      <w:proofErr w:type="spellEnd"/>
      <w:r w:rsidRPr="006E2EF5">
        <w:rPr>
          <w:rFonts w:ascii="Times New Roman" w:hAnsi="Times New Roman" w:cs="Times New Roman"/>
          <w:sz w:val="28"/>
          <w:szCs w:val="28"/>
        </w:rPr>
        <w:t xml:space="preserve"> маслодельный завод.</w:t>
      </w:r>
    </w:p>
    <w:p w:rsidR="001553BF" w:rsidRPr="006E2EF5" w:rsidRDefault="001553BF" w:rsidP="006E2EF5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5">
        <w:rPr>
          <w:rFonts w:ascii="Times New Roman" w:hAnsi="Times New Roman" w:cs="Times New Roman"/>
          <w:bCs/>
          <w:sz w:val="28"/>
          <w:szCs w:val="28"/>
        </w:rPr>
        <w:t xml:space="preserve">Закупка молока производится у хозяйств товаропроизводителей </w:t>
      </w:r>
      <w:proofErr w:type="spellStart"/>
      <w:r w:rsidRPr="006E2EF5">
        <w:rPr>
          <w:rFonts w:ascii="Times New Roman" w:hAnsi="Times New Roman" w:cs="Times New Roman"/>
          <w:bCs/>
          <w:sz w:val="28"/>
          <w:szCs w:val="28"/>
        </w:rPr>
        <w:t>Унинского</w:t>
      </w:r>
      <w:proofErr w:type="spellEnd"/>
      <w:r w:rsidRPr="006E2EF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6E2EF5">
        <w:rPr>
          <w:rFonts w:ascii="Times New Roman" w:hAnsi="Times New Roman" w:cs="Times New Roman"/>
          <w:bCs/>
          <w:sz w:val="28"/>
          <w:szCs w:val="28"/>
        </w:rPr>
        <w:t>Фалё</w:t>
      </w:r>
      <w:r w:rsidR="00347794" w:rsidRPr="006E2EF5">
        <w:rPr>
          <w:rFonts w:ascii="Times New Roman" w:hAnsi="Times New Roman" w:cs="Times New Roman"/>
          <w:bCs/>
          <w:sz w:val="28"/>
          <w:szCs w:val="28"/>
        </w:rPr>
        <w:t>нского</w:t>
      </w:r>
      <w:proofErr w:type="spellEnd"/>
      <w:r w:rsidR="00347794" w:rsidRPr="006E2EF5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области. В настоящее время осуществляется </w:t>
      </w:r>
      <w:r w:rsidRPr="006E2EF5">
        <w:rPr>
          <w:rFonts w:ascii="Times New Roman" w:hAnsi="Times New Roman" w:cs="Times New Roman"/>
          <w:bCs/>
          <w:sz w:val="28"/>
          <w:szCs w:val="28"/>
        </w:rPr>
        <w:t xml:space="preserve"> производство и продажа </w:t>
      </w:r>
      <w:r w:rsidR="00347794" w:rsidRPr="006E2EF5">
        <w:rPr>
          <w:rFonts w:ascii="Times New Roman" w:hAnsi="Times New Roman" w:cs="Times New Roman"/>
          <w:bCs/>
          <w:sz w:val="28"/>
          <w:szCs w:val="28"/>
        </w:rPr>
        <w:t xml:space="preserve">следующей </w:t>
      </w:r>
      <w:r w:rsidRPr="006E2EF5">
        <w:rPr>
          <w:rFonts w:ascii="Times New Roman" w:hAnsi="Times New Roman" w:cs="Times New Roman"/>
          <w:bCs/>
          <w:sz w:val="28"/>
          <w:szCs w:val="28"/>
        </w:rPr>
        <w:t>продукции из молока: масло «Крестьянское», «</w:t>
      </w:r>
      <w:proofErr w:type="spellStart"/>
      <w:r w:rsidRPr="006E2EF5">
        <w:rPr>
          <w:rFonts w:ascii="Times New Roman" w:hAnsi="Times New Roman" w:cs="Times New Roman"/>
          <w:bCs/>
          <w:sz w:val="28"/>
          <w:szCs w:val="28"/>
        </w:rPr>
        <w:t>Унинское</w:t>
      </w:r>
      <w:proofErr w:type="spellEnd"/>
      <w:r w:rsidR="006E2EF5" w:rsidRPr="006E2EF5">
        <w:rPr>
          <w:rFonts w:ascii="Times New Roman" w:hAnsi="Times New Roman" w:cs="Times New Roman"/>
          <w:bCs/>
          <w:sz w:val="28"/>
          <w:szCs w:val="28"/>
        </w:rPr>
        <w:t>», шоколадное,</w:t>
      </w:r>
      <w:r w:rsidRPr="006E2EF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E2EF5">
        <w:rPr>
          <w:rFonts w:ascii="Times New Roman" w:hAnsi="Times New Roman" w:cs="Times New Roman"/>
          <w:bCs/>
          <w:sz w:val="28"/>
          <w:szCs w:val="28"/>
        </w:rPr>
        <w:t>молоко</w:t>
      </w:r>
      <w:proofErr w:type="gramEnd"/>
      <w:r w:rsidRPr="006E2EF5">
        <w:rPr>
          <w:rFonts w:ascii="Times New Roman" w:hAnsi="Times New Roman" w:cs="Times New Roman"/>
          <w:bCs/>
          <w:sz w:val="28"/>
          <w:szCs w:val="28"/>
        </w:rPr>
        <w:t xml:space="preserve"> сгущенное цельное и варёное, сыры: «Голландский», «Костромской», «Пошехонский», сыры плавленые и пастообразные, творог жирный и нежирный, молоко питьевое, и другие виды продукции</w:t>
      </w:r>
    </w:p>
    <w:p w:rsidR="00D60DD9" w:rsidRDefault="007A4248" w:rsidP="000319F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276D3">
        <w:rPr>
          <w:rFonts w:ascii="Times New Roman" w:eastAsia="Times New Roman" w:hAnsi="Times New Roman"/>
          <w:sz w:val="28"/>
          <w:szCs w:val="28"/>
        </w:rPr>
        <w:t xml:space="preserve">Работа предприятия отмечена на различных смотрах и выставках. В 2004 году на Международной ярмарке технологий молочной промышленности было присуждено 3 золотых медали и две серебряные: </w:t>
      </w:r>
      <w:proofErr w:type="gramStart"/>
      <w:r w:rsidRPr="004276D3">
        <w:rPr>
          <w:rFonts w:ascii="Times New Roman" w:eastAsia="Times New Roman" w:hAnsi="Times New Roman"/>
          <w:sz w:val="28"/>
          <w:szCs w:val="28"/>
        </w:rPr>
        <w:t>золото</w:t>
      </w:r>
      <w:proofErr w:type="gramEnd"/>
      <w:r w:rsidRPr="004276D3">
        <w:rPr>
          <w:rFonts w:ascii="Times New Roman" w:eastAsia="Times New Roman" w:hAnsi="Times New Roman"/>
          <w:sz w:val="28"/>
          <w:szCs w:val="28"/>
        </w:rPr>
        <w:t xml:space="preserve"> за молоко сгущенное с сахаром вареное 8,5% жирности, сыр плавленый ломтевой «Орбита» 30% жирности, сыр плавленый ломтевой «Особый» 30% жирности; серебро за сыр плавленый колбасный копченый 40% жирности и масло сверхлегкое «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Унинское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>» 52% жирности.</w:t>
      </w:r>
      <w:r w:rsidR="004276D3" w:rsidRPr="004276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4276D3">
        <w:rPr>
          <w:rFonts w:ascii="Times New Roman" w:eastAsia="Times New Roman" w:hAnsi="Times New Roman"/>
          <w:sz w:val="28"/>
          <w:szCs w:val="28"/>
        </w:rPr>
        <w:t xml:space="preserve">В 2005 году предприятие участвовало в выставке «Товары и услуги XXI века», где в номинации «Продовольственные товары» получили медаль за сыр плавленый пастообразный «Славянский», а также вручено свидетельство о вручении знака отличия «Диковинка 2005 года» за предоставленную новинку – молоко, сгущенное с сахаром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вареное</w:t>
      </w:r>
      <w:proofErr w:type="gramStart"/>
      <w:r w:rsidRPr="004276D3">
        <w:rPr>
          <w:rFonts w:ascii="Times New Roman" w:eastAsia="Times New Roman" w:hAnsi="Times New Roman"/>
          <w:sz w:val="28"/>
          <w:szCs w:val="28"/>
        </w:rPr>
        <w:t>.В</w:t>
      </w:r>
      <w:proofErr w:type="spellEnd"/>
      <w:proofErr w:type="gramEnd"/>
      <w:r w:rsidRPr="004276D3">
        <w:rPr>
          <w:rFonts w:ascii="Times New Roman" w:eastAsia="Times New Roman" w:hAnsi="Times New Roman"/>
          <w:sz w:val="28"/>
          <w:szCs w:val="28"/>
        </w:rPr>
        <w:t xml:space="preserve"> 2008 году предприятие приняло участие в десятой юбилейной Российской агропромышленной выставке «Золотая осень» и в пятой юбилейной межрегиональной специализированной оптовой выставке «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Продконтракт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>».</w:t>
      </w:r>
      <w:r w:rsidR="004276D3" w:rsidRPr="004276D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766EA" w:rsidRPr="004276D3" w:rsidRDefault="007A4248" w:rsidP="000319F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276D3">
        <w:rPr>
          <w:rFonts w:ascii="Times New Roman" w:eastAsia="Times New Roman" w:hAnsi="Times New Roman"/>
          <w:sz w:val="28"/>
          <w:szCs w:val="28"/>
        </w:rPr>
        <w:t xml:space="preserve">В начале 2007 года в цехе по производству сыров проведена реконструкция – поставлен новый сыроизготовитель вместо сырных ванн. </w:t>
      </w:r>
      <w:r w:rsidRPr="004276D3">
        <w:rPr>
          <w:rFonts w:ascii="Times New Roman" w:eastAsia="Times New Roman" w:hAnsi="Times New Roman"/>
          <w:sz w:val="28"/>
          <w:szCs w:val="28"/>
        </w:rPr>
        <w:lastRenderedPageBreak/>
        <w:t xml:space="preserve">Также, в соответствии с финансовым состоянием </w:t>
      </w:r>
      <w:r w:rsidR="005F6723">
        <w:rPr>
          <w:rFonts w:ascii="Times New Roman" w:eastAsia="Times New Roman" w:hAnsi="Times New Roman"/>
          <w:sz w:val="28"/>
          <w:szCs w:val="28"/>
        </w:rPr>
        <w:t>производится обновление оборудования</w:t>
      </w:r>
      <w:r w:rsidRPr="004276D3">
        <w:rPr>
          <w:rFonts w:ascii="Times New Roman" w:eastAsia="Times New Roman" w:hAnsi="Times New Roman"/>
          <w:sz w:val="28"/>
          <w:szCs w:val="28"/>
        </w:rPr>
        <w:t xml:space="preserve"> в других цехах. В настоящее время на предприятии работают </w:t>
      </w:r>
      <w:proofErr w:type="spellStart"/>
      <w:r w:rsidRPr="004276D3">
        <w:rPr>
          <w:rFonts w:ascii="Times New Roman" w:eastAsia="Times New Roman" w:hAnsi="Times New Roman"/>
          <w:sz w:val="28"/>
          <w:szCs w:val="28"/>
        </w:rPr>
        <w:t>маслоцех</w:t>
      </w:r>
      <w:proofErr w:type="spellEnd"/>
      <w:r w:rsidRPr="004276D3">
        <w:rPr>
          <w:rFonts w:ascii="Times New Roman" w:eastAsia="Times New Roman" w:hAnsi="Times New Roman"/>
          <w:sz w:val="28"/>
          <w:szCs w:val="28"/>
        </w:rPr>
        <w:t>, цех по производству сыров, цех по производству плавленых сыров, цех по производству сгущенного молока,</w:t>
      </w:r>
      <w:r w:rsidR="004276D3">
        <w:rPr>
          <w:rFonts w:ascii="Times New Roman" w:eastAsia="Times New Roman" w:hAnsi="Times New Roman"/>
          <w:sz w:val="28"/>
          <w:szCs w:val="28"/>
        </w:rPr>
        <w:t xml:space="preserve"> цех по производству казеина.</w:t>
      </w:r>
    </w:p>
    <w:p w:rsidR="004016D7" w:rsidRPr="00AD15FC" w:rsidRDefault="00D62FA3" w:rsidP="004016D7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D5707" w:rsidRPr="005272AE">
        <w:rPr>
          <w:rFonts w:ascii="Times New Roman" w:hAnsi="Times New Roman"/>
          <w:sz w:val="28"/>
          <w:szCs w:val="28"/>
        </w:rPr>
        <w:t xml:space="preserve">Организационно - правовая форма предприятия: </w:t>
      </w:r>
      <w:r w:rsidR="005D5707">
        <w:rPr>
          <w:rFonts w:ascii="Times New Roman" w:hAnsi="Times New Roman"/>
          <w:sz w:val="28"/>
          <w:szCs w:val="28"/>
        </w:rPr>
        <w:t>Открытое</w:t>
      </w:r>
      <w:r w:rsidR="005D5707" w:rsidRPr="005272AE">
        <w:rPr>
          <w:rFonts w:ascii="Times New Roman" w:hAnsi="Times New Roman"/>
          <w:sz w:val="28"/>
          <w:szCs w:val="28"/>
        </w:rPr>
        <w:t xml:space="preserve"> акционерное общество.</w:t>
      </w:r>
      <w:r w:rsidR="005D5707" w:rsidRPr="005272AE">
        <w:rPr>
          <w:rFonts w:ascii="Times New Roman" w:hAnsi="Times New Roman"/>
          <w:color w:val="000000" w:themeColor="text1"/>
          <w:sz w:val="28"/>
          <w:szCs w:val="28"/>
        </w:rPr>
        <w:t xml:space="preserve"> Общество является юридическим лицом, действует на основании устава и законодательства РФ. </w:t>
      </w:r>
      <w:r w:rsidR="00122ACA" w:rsidRPr="00AD15FC">
        <w:rPr>
          <w:rFonts w:ascii="Times New Roman" w:eastAsia="Times New Roman" w:hAnsi="Times New Roman" w:cs="Times New Roman"/>
          <w:sz w:val="28"/>
          <w:szCs w:val="28"/>
        </w:rPr>
        <w:t>Высшим органом управления является Общее собрание акционеров, которое осуществляет общее руководство предприятием. Текущее руководство предприятием осуществляет исполнительный орган в лице генерального директора.</w:t>
      </w:r>
      <w:r w:rsidR="005D5707" w:rsidRPr="00AD15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5707" w:rsidRPr="00AD15FC">
        <w:rPr>
          <w:rFonts w:ascii="Times New Roman" w:hAnsi="Times New Roman" w:cs="Times New Roman"/>
          <w:bCs/>
          <w:sz w:val="28"/>
          <w:szCs w:val="28"/>
        </w:rPr>
        <w:t>Уставный капитал общества составляет 1628  рублей, состоящий из 1628  штук обыкновенных именных бездокументарных акций номинальной стоимостью 1 рубль</w:t>
      </w:r>
      <w:r w:rsidR="005D5707" w:rsidRPr="00AD15F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F292C" w:rsidRPr="003766EA" w:rsidRDefault="008F292C" w:rsidP="008F292C">
      <w:pPr>
        <w:pStyle w:val="a4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Основой целью предприятия является извлечение прибыли, также, основными экономическими целями предприятия являются:</w:t>
      </w:r>
    </w:p>
    <w:p w:rsidR="008F292C" w:rsidRPr="003766EA" w:rsidRDefault="008F292C" w:rsidP="008F292C">
      <w:pPr>
        <w:pStyle w:val="a4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 xml:space="preserve">повышение эффективности производства; </w:t>
      </w:r>
    </w:p>
    <w:p w:rsidR="008F292C" w:rsidRPr="003766EA" w:rsidRDefault="008F292C" w:rsidP="008F292C">
      <w:pPr>
        <w:pStyle w:val="a4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удовлетворение потребностей коллектива;</w:t>
      </w:r>
    </w:p>
    <w:p w:rsidR="008F292C" w:rsidRPr="003766EA" w:rsidRDefault="008F292C" w:rsidP="008F292C">
      <w:pPr>
        <w:pStyle w:val="a4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обеспечение стабильной финансовой устойчивости;</w:t>
      </w:r>
    </w:p>
    <w:p w:rsidR="008F292C" w:rsidRPr="003766EA" w:rsidRDefault="008F292C" w:rsidP="008F292C">
      <w:pPr>
        <w:pStyle w:val="a4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реализация продукции;</w:t>
      </w:r>
    </w:p>
    <w:p w:rsidR="008F292C" w:rsidRPr="003766EA" w:rsidRDefault="008F292C" w:rsidP="008F292C">
      <w:pPr>
        <w:pStyle w:val="a4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предоставление услуг.</w:t>
      </w:r>
    </w:p>
    <w:p w:rsidR="003C015E" w:rsidRPr="003766EA" w:rsidRDefault="003C015E" w:rsidP="003C015E">
      <w:pPr>
        <w:pStyle w:val="a4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Основными видами деятельности Общества являются: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торговая, закупочная, сбытовая коммерческая деятельность;</w:t>
      </w:r>
    </w:p>
    <w:p w:rsidR="003C015E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производство и реализация собственной продукции</w:t>
      </w:r>
      <w:r>
        <w:rPr>
          <w:rFonts w:ascii="Times New Roman" w:eastAsia="Times New Roman" w:hAnsi="Times New Roman"/>
          <w:sz w:val="28"/>
          <w:szCs w:val="28"/>
        </w:rPr>
        <w:t xml:space="preserve"> на внутреннем и внешнем рынках,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 xml:space="preserve"> посредническая деятельность;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рекламная и информационная деятельность;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>осуществление маркетинговой деятельности, изучение рынка сбыта, поиск потенциальных партнеров, как в Российской Федерации, так и за рубежом;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lastRenderedPageBreak/>
        <w:t>проработка для заинтересованных предприятий, организаций и других лиц, вопросов культурно-просветительного, торгово-экономического и научно-технического сотрудничества;</w:t>
      </w:r>
    </w:p>
    <w:p w:rsidR="003C015E" w:rsidRPr="003766EA" w:rsidRDefault="003C015E" w:rsidP="003C015E">
      <w:pPr>
        <w:pStyle w:val="a4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eastAsia="Times New Roman" w:hAnsi="Times New Roman"/>
          <w:sz w:val="28"/>
          <w:szCs w:val="28"/>
        </w:rPr>
        <w:t xml:space="preserve">осуществление оптовой и </w:t>
      </w:r>
      <w:r>
        <w:rPr>
          <w:rFonts w:ascii="Times New Roman" w:eastAsia="Times New Roman" w:hAnsi="Times New Roman"/>
          <w:sz w:val="28"/>
          <w:szCs w:val="28"/>
        </w:rPr>
        <w:t>розничной торговли.</w:t>
      </w:r>
    </w:p>
    <w:p w:rsidR="003C015E" w:rsidRPr="003766EA" w:rsidRDefault="003C015E" w:rsidP="003C015E">
      <w:pPr>
        <w:pStyle w:val="a4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766EA">
        <w:rPr>
          <w:rFonts w:ascii="Times New Roman" w:hAnsi="Times New Roman"/>
          <w:sz w:val="28"/>
          <w:szCs w:val="28"/>
        </w:rPr>
        <w:t>Приоритетными направлениями деятельности общества являются:</w:t>
      </w:r>
    </w:p>
    <w:p w:rsidR="003C015E" w:rsidRPr="003766EA" w:rsidRDefault="003C015E" w:rsidP="003C015E">
      <w:pPr>
        <w:pStyle w:val="a4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766EA">
        <w:rPr>
          <w:rFonts w:ascii="Times New Roman" w:hAnsi="Times New Roman"/>
          <w:bCs/>
          <w:sz w:val="28"/>
          <w:szCs w:val="28"/>
        </w:rPr>
        <w:t>роизводство обработанного жидкого молока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3C015E" w:rsidRPr="003766EA" w:rsidRDefault="003C015E" w:rsidP="003C015E">
      <w:pPr>
        <w:pStyle w:val="a4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766EA">
        <w:rPr>
          <w:rFonts w:ascii="Times New Roman" w:hAnsi="Times New Roman"/>
          <w:bCs/>
          <w:sz w:val="28"/>
          <w:szCs w:val="28"/>
        </w:rPr>
        <w:t>роизводство сыра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3C015E" w:rsidRPr="003766EA" w:rsidRDefault="003C015E" w:rsidP="003C015E">
      <w:pPr>
        <w:pStyle w:val="a4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766EA">
        <w:rPr>
          <w:rFonts w:ascii="Times New Roman" w:hAnsi="Times New Roman"/>
          <w:bCs/>
          <w:sz w:val="28"/>
          <w:szCs w:val="28"/>
        </w:rPr>
        <w:t xml:space="preserve">роизводство </w:t>
      </w:r>
      <w:r>
        <w:rPr>
          <w:rFonts w:ascii="Times New Roman" w:hAnsi="Times New Roman"/>
          <w:bCs/>
          <w:sz w:val="28"/>
          <w:szCs w:val="28"/>
        </w:rPr>
        <w:t>сгущенных молочных продуктов;</w:t>
      </w:r>
    </w:p>
    <w:p w:rsidR="003C015E" w:rsidRPr="00FA5C79" w:rsidRDefault="003C015E" w:rsidP="003C015E">
      <w:pPr>
        <w:pStyle w:val="a4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766EA">
        <w:rPr>
          <w:rFonts w:ascii="Times New Roman" w:hAnsi="Times New Roman"/>
          <w:bCs/>
          <w:sz w:val="28"/>
          <w:szCs w:val="28"/>
        </w:rPr>
        <w:t>роизводство  коровьего масла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26B0A" w:rsidRDefault="000977EE" w:rsidP="0006167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67E">
        <w:rPr>
          <w:rFonts w:ascii="Times New Roman" w:eastAsia="Times New Roman" w:hAnsi="Times New Roman" w:cs="Times New Roman"/>
          <w:sz w:val="28"/>
          <w:szCs w:val="28"/>
        </w:rPr>
        <w:t>Организационная структура ОАО «</w:t>
      </w:r>
      <w:proofErr w:type="spellStart"/>
      <w:r w:rsidRPr="0006167E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Pr="0006167E">
        <w:rPr>
          <w:rFonts w:ascii="Times New Roman" w:eastAsia="Times New Roman" w:hAnsi="Times New Roman" w:cs="Times New Roman"/>
          <w:sz w:val="28"/>
          <w:szCs w:val="28"/>
        </w:rPr>
        <w:t xml:space="preserve"> маслозавод»  является линейно – функциональной.</w:t>
      </w:r>
      <w:r w:rsidR="000A3295" w:rsidRPr="0006167E">
        <w:rPr>
          <w:rFonts w:ascii="Times New Roman" w:eastAsia="Times New Roman" w:hAnsi="Times New Roman" w:cs="Times New Roman"/>
          <w:sz w:val="28"/>
          <w:szCs w:val="28"/>
        </w:rPr>
        <w:t xml:space="preserve"> Данная структура характеризуется иерархичностью уровней управления, где каждый нижестоящий уровень подчиняется </w:t>
      </w:r>
      <w:proofErr w:type="gramStart"/>
      <w:r w:rsidR="000A3295" w:rsidRPr="0006167E">
        <w:rPr>
          <w:rFonts w:ascii="Times New Roman" w:eastAsia="Times New Roman" w:hAnsi="Times New Roman" w:cs="Times New Roman"/>
          <w:sz w:val="28"/>
          <w:szCs w:val="28"/>
        </w:rPr>
        <w:t>вышестоящему</w:t>
      </w:r>
      <w:proofErr w:type="gramEnd"/>
      <w:r w:rsidR="000A3295" w:rsidRPr="0006167E">
        <w:rPr>
          <w:rFonts w:ascii="Times New Roman" w:eastAsia="Times New Roman" w:hAnsi="Times New Roman" w:cs="Times New Roman"/>
          <w:sz w:val="28"/>
          <w:szCs w:val="28"/>
        </w:rPr>
        <w:t>. Также данной структуре присущ принцип разделения труда на отдельные функции и специализации работников по выполняемым функциям (задачам)</w:t>
      </w:r>
      <w:r w:rsidR="00FC547D" w:rsidRPr="000616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3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47D" w:rsidRPr="0006167E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="00FC547D" w:rsidRPr="0006167E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="00FC547D" w:rsidRPr="0006167E">
        <w:rPr>
          <w:rFonts w:ascii="Times New Roman" w:eastAsia="Times New Roman" w:hAnsi="Times New Roman" w:cs="Times New Roman"/>
          <w:sz w:val="28"/>
          <w:szCs w:val="28"/>
        </w:rPr>
        <w:t xml:space="preserve"> каждое подразделение </w:t>
      </w:r>
      <w:r w:rsidR="008B1A64" w:rsidRPr="0006167E">
        <w:rPr>
          <w:rFonts w:ascii="Times New Roman" w:eastAsia="Times New Roman" w:hAnsi="Times New Roman" w:cs="Times New Roman"/>
          <w:sz w:val="28"/>
          <w:szCs w:val="28"/>
        </w:rPr>
        <w:t xml:space="preserve">предприятия </w:t>
      </w:r>
      <w:r w:rsidR="002C11BE" w:rsidRPr="0006167E">
        <w:rPr>
          <w:rFonts w:ascii="Times New Roman" w:eastAsia="Times New Roman" w:hAnsi="Times New Roman" w:cs="Times New Roman"/>
          <w:sz w:val="28"/>
          <w:szCs w:val="28"/>
        </w:rPr>
        <w:t>нацелено на выполнение конкретных задач.</w:t>
      </w:r>
    </w:p>
    <w:p w:rsidR="00FA5C79" w:rsidRPr="0006167E" w:rsidRDefault="00EE3055" w:rsidP="0006167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Организационная структура и структура управления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 представлена в </w:t>
      </w:r>
      <w:r w:rsidR="008C32AE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риложении А.</w:t>
      </w:r>
    </w:p>
    <w:p w:rsidR="00122ACA" w:rsidRPr="0006167E" w:rsidRDefault="00122ACA" w:rsidP="0006167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67E">
        <w:rPr>
          <w:rFonts w:ascii="Times New Roman" w:eastAsia="Times New Roman" w:hAnsi="Times New Roman" w:cs="Times New Roman"/>
          <w:sz w:val="28"/>
          <w:szCs w:val="28"/>
        </w:rPr>
        <w:t>Структура управлени</w:t>
      </w:r>
      <w:r w:rsidR="0006267E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6167E">
        <w:rPr>
          <w:rFonts w:ascii="Times New Roman" w:eastAsia="Times New Roman" w:hAnsi="Times New Roman" w:cs="Times New Roman"/>
          <w:sz w:val="28"/>
          <w:szCs w:val="28"/>
        </w:rPr>
        <w:t xml:space="preserve"> ст</w:t>
      </w:r>
      <w:r w:rsidR="0006267E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6167E">
        <w:rPr>
          <w:rFonts w:ascii="Times New Roman" w:eastAsia="Times New Roman" w:hAnsi="Times New Roman" w:cs="Times New Roman"/>
          <w:sz w:val="28"/>
          <w:szCs w:val="28"/>
        </w:rPr>
        <w:t xml:space="preserve">оится на основании штатного расписания, которое разрабатывается и на основе организационной структуры. </w:t>
      </w:r>
    </w:p>
    <w:p w:rsidR="008F292C" w:rsidRDefault="003A1547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67E">
        <w:rPr>
          <w:rFonts w:ascii="Times New Roman" w:eastAsia="Times New Roman" w:hAnsi="Times New Roman" w:cs="Times New Roman"/>
          <w:sz w:val="28"/>
          <w:szCs w:val="28"/>
        </w:rPr>
        <w:t>Организационная структура ОАО «</w:t>
      </w:r>
      <w:proofErr w:type="spellStart"/>
      <w:r w:rsidRPr="0006167E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Pr="0006167E">
        <w:rPr>
          <w:rFonts w:ascii="Times New Roman" w:eastAsia="Times New Roman" w:hAnsi="Times New Roman" w:cs="Times New Roman"/>
          <w:sz w:val="28"/>
          <w:szCs w:val="28"/>
        </w:rPr>
        <w:t xml:space="preserve"> маслозавод» имеет три уровня управления: высший,</w:t>
      </w:r>
      <w:r w:rsidR="006C00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67E">
        <w:rPr>
          <w:rFonts w:ascii="Times New Roman" w:eastAsia="Times New Roman" w:hAnsi="Times New Roman" w:cs="Times New Roman"/>
          <w:sz w:val="28"/>
          <w:szCs w:val="28"/>
        </w:rPr>
        <w:t>средний и оперативный</w:t>
      </w:r>
      <w:r w:rsidR="007605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67E">
        <w:rPr>
          <w:rFonts w:ascii="Times New Roman" w:eastAsia="Times New Roman" w:hAnsi="Times New Roman" w:cs="Times New Roman"/>
          <w:sz w:val="28"/>
          <w:szCs w:val="28"/>
        </w:rPr>
        <w:t>(низший).</w:t>
      </w:r>
      <w:r w:rsidR="009A7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>Линейные связи о</w:t>
      </w:r>
      <w:r w:rsidR="00D61343" w:rsidRPr="0006167E">
        <w:rPr>
          <w:rFonts w:ascii="Times New Roman" w:eastAsia="Times New Roman" w:hAnsi="Times New Roman" w:cs="Times New Roman"/>
          <w:sz w:val="28"/>
          <w:szCs w:val="28"/>
        </w:rPr>
        <w:t>существляются между работниками по иерархии</w:t>
      </w:r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>. К линейным работникам относятся руководитель предприятия, его заместители, руководители среднего уровня управления, а также руководители низшего уровня управления. Все они возглавляют подразделения и несут за них персональную ответственность.</w:t>
      </w:r>
      <w:r w:rsidR="009A7B7A" w:rsidRPr="000616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>Функциональные связи осуществляются между линейными и функциональными работниками по техническим, технологическим, экономическим, организационным и друг</w:t>
      </w:r>
      <w:r w:rsidR="00AC11C3" w:rsidRPr="0006167E">
        <w:rPr>
          <w:rFonts w:ascii="Times New Roman" w:eastAsia="Times New Roman" w:hAnsi="Times New Roman" w:cs="Times New Roman"/>
          <w:sz w:val="28"/>
          <w:szCs w:val="28"/>
        </w:rPr>
        <w:t>им вопросам</w:t>
      </w:r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 xml:space="preserve">. К функциональным работникам относятся функциональные руководители </w:t>
      </w:r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(главные специалисты), которые возглавляют отделы и службы. За деятельность, </w:t>
      </w:r>
      <w:proofErr w:type="gramStart"/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="00CE4D10" w:rsidRPr="0006167E">
        <w:rPr>
          <w:rFonts w:ascii="Times New Roman" w:eastAsia="Times New Roman" w:hAnsi="Times New Roman" w:cs="Times New Roman"/>
          <w:sz w:val="28"/>
          <w:szCs w:val="28"/>
        </w:rPr>
        <w:t xml:space="preserve"> они несут персональную ответственность.</w:t>
      </w:r>
    </w:p>
    <w:p w:rsidR="009B6E8F" w:rsidRDefault="009B6E8F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размеров предприятия, </w:t>
      </w:r>
      <w:r w:rsidR="0090133F">
        <w:rPr>
          <w:rFonts w:ascii="Times New Roman" w:eastAsia="Times New Roman" w:hAnsi="Times New Roman" w:cs="Times New Roman"/>
          <w:sz w:val="28"/>
          <w:szCs w:val="28"/>
        </w:rPr>
        <w:t>проанализированы показатели, представленные в Таблице 1</w:t>
      </w:r>
    </w:p>
    <w:p w:rsidR="0090133F" w:rsidRPr="0090133F" w:rsidRDefault="0090133F" w:rsidP="0090133F">
      <w:pPr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Таблица 1 – Показатели размера предприятия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95"/>
        <w:gridCol w:w="949"/>
        <w:gridCol w:w="949"/>
        <w:gridCol w:w="949"/>
        <w:gridCol w:w="3129"/>
      </w:tblGrid>
      <w:tr w:rsidR="0090133F" w:rsidRPr="0090133F" w:rsidTr="00DE6EE0">
        <w:trPr>
          <w:trHeight w:val="652"/>
        </w:trPr>
        <w:tc>
          <w:tcPr>
            <w:tcW w:w="0" w:type="auto"/>
            <w:vAlign w:val="center"/>
          </w:tcPr>
          <w:p w:rsidR="0090133F" w:rsidRPr="0090133F" w:rsidRDefault="0090133F" w:rsidP="001D503B">
            <w:pPr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  <w:vAlign w:val="center"/>
          </w:tcPr>
          <w:p w:rsidR="0090133F" w:rsidRPr="0090133F" w:rsidRDefault="0090133F" w:rsidP="001D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0" w:type="auto"/>
            <w:vAlign w:val="center"/>
          </w:tcPr>
          <w:p w:rsidR="0090133F" w:rsidRPr="0090133F" w:rsidRDefault="0090133F" w:rsidP="001D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0" w:type="auto"/>
            <w:vAlign w:val="center"/>
          </w:tcPr>
          <w:p w:rsidR="0090133F" w:rsidRPr="0090133F" w:rsidRDefault="0090133F" w:rsidP="001D5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0" w:type="auto"/>
            <w:vAlign w:val="center"/>
          </w:tcPr>
          <w:p w:rsidR="0090133F" w:rsidRPr="00282116" w:rsidRDefault="0090133F" w:rsidP="001D5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г. в % к 2013</w:t>
            </w: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82116">
              <w:rPr>
                <w:rFonts w:ascii="Times New Roman" w:hAnsi="Times New Roman" w:cs="Times New Roman"/>
                <w:sz w:val="28"/>
                <w:szCs w:val="28"/>
              </w:rPr>
              <w:t>, относительное отклонение</w:t>
            </w:r>
          </w:p>
        </w:tc>
      </w:tr>
      <w:tr w:rsidR="00282116" w:rsidRPr="0090133F" w:rsidTr="00DE6EE0">
        <w:trPr>
          <w:trHeight w:val="652"/>
        </w:trPr>
        <w:tc>
          <w:tcPr>
            <w:tcW w:w="0" w:type="auto"/>
            <w:vAlign w:val="center"/>
          </w:tcPr>
          <w:p w:rsidR="00282116" w:rsidRPr="0090133F" w:rsidRDefault="00282116" w:rsidP="001D5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>Выручка от продажи продукции, тыс. руб.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81261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72036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70660</w:t>
            </w:r>
          </w:p>
        </w:tc>
        <w:tc>
          <w:tcPr>
            <w:tcW w:w="0" w:type="auto"/>
          </w:tcPr>
          <w:p w:rsidR="00282116" w:rsidRPr="00282116" w:rsidRDefault="00282116" w:rsidP="0028211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-13,0</w:t>
            </w:r>
          </w:p>
        </w:tc>
      </w:tr>
      <w:tr w:rsidR="00282116" w:rsidRPr="0090133F" w:rsidTr="00DE6EE0">
        <w:trPr>
          <w:trHeight w:val="637"/>
        </w:trPr>
        <w:tc>
          <w:tcPr>
            <w:tcW w:w="0" w:type="auto"/>
            <w:vAlign w:val="center"/>
          </w:tcPr>
          <w:p w:rsidR="00282116" w:rsidRPr="0090133F" w:rsidRDefault="00282116" w:rsidP="001D5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282116" w:rsidRPr="00282116" w:rsidRDefault="00282116" w:rsidP="0028211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-22,4</w:t>
            </w:r>
          </w:p>
        </w:tc>
      </w:tr>
      <w:tr w:rsidR="00282116" w:rsidRPr="0090133F" w:rsidTr="00DE6EE0">
        <w:trPr>
          <w:trHeight w:val="668"/>
        </w:trPr>
        <w:tc>
          <w:tcPr>
            <w:tcW w:w="0" w:type="auto"/>
            <w:vAlign w:val="center"/>
          </w:tcPr>
          <w:p w:rsidR="00282116" w:rsidRPr="0090133F" w:rsidRDefault="00282116" w:rsidP="001D5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33F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основных средств, тыс. руб.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22444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="00EB239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282116" w:rsidRPr="0090133F" w:rsidRDefault="00282116" w:rsidP="002821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2434</w:t>
            </w:r>
            <w:r w:rsidR="00EB23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82116" w:rsidRPr="00282116" w:rsidRDefault="00282116" w:rsidP="0028211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21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</w:t>
            </w:r>
          </w:p>
        </w:tc>
      </w:tr>
    </w:tbl>
    <w:p w:rsidR="0090133F" w:rsidRDefault="00B53FFC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2015 году выручка уменьшилась по сравнению с 2013 г. на 13%, это связано с уменьшением объема выпуска продукции. Среднесписочная численность</w:t>
      </w:r>
      <w:r w:rsidR="00B042A7">
        <w:rPr>
          <w:rFonts w:ascii="Times New Roman" w:eastAsia="Times New Roman" w:hAnsi="Times New Roman" w:cs="Times New Roman"/>
          <w:sz w:val="28"/>
          <w:szCs w:val="28"/>
        </w:rPr>
        <w:t xml:space="preserve"> работников сократилась на 22,4%, что связано с уменьшением трудоемких видов продукции и уменьшении выпускаемого ассортимента.</w:t>
      </w:r>
      <w:r w:rsidR="00E477A0">
        <w:rPr>
          <w:rFonts w:ascii="Times New Roman" w:eastAsia="Times New Roman" w:hAnsi="Times New Roman" w:cs="Times New Roman"/>
          <w:sz w:val="28"/>
          <w:szCs w:val="28"/>
        </w:rPr>
        <w:t xml:space="preserve"> Наблюдается увеличение стои</w:t>
      </w:r>
      <w:r w:rsidR="00DA709D">
        <w:rPr>
          <w:rFonts w:ascii="Times New Roman" w:eastAsia="Times New Roman" w:hAnsi="Times New Roman" w:cs="Times New Roman"/>
          <w:sz w:val="28"/>
          <w:szCs w:val="28"/>
        </w:rPr>
        <w:t>мос</w:t>
      </w:r>
      <w:r w:rsidR="00E477A0">
        <w:rPr>
          <w:rFonts w:ascii="Times New Roman" w:eastAsia="Times New Roman" w:hAnsi="Times New Roman" w:cs="Times New Roman"/>
          <w:sz w:val="28"/>
          <w:szCs w:val="28"/>
        </w:rPr>
        <w:t>ти основных средств за период на 8,5%</w:t>
      </w:r>
      <w:r w:rsidR="00DA70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133F" w:rsidRDefault="0081346B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Проанализировав показатели, можно сделать вывод, что предприятие является малым.</w:t>
      </w:r>
    </w:p>
    <w:p w:rsidR="002A0EF5" w:rsidRDefault="002A0EF5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Рассмотрим состав и структуру выручки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  <w:r w:rsidR="00BD5ED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0EF5" w:rsidRDefault="00617B3D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2 – Состав и структура выручки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ook w:val="04A0"/>
      </w:tblPr>
      <w:tblGrid>
        <w:gridCol w:w="3588"/>
        <w:gridCol w:w="916"/>
        <w:gridCol w:w="1048"/>
        <w:gridCol w:w="916"/>
        <w:gridCol w:w="1048"/>
        <w:gridCol w:w="916"/>
        <w:gridCol w:w="1048"/>
      </w:tblGrid>
      <w:tr w:rsidR="00760754" w:rsidRPr="00760754" w:rsidTr="00760754">
        <w:trPr>
          <w:cantSplit/>
          <w:trHeight w:val="3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2014 г.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2015 г.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итогу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итогу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% к итогу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Сыры твердые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3,30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Сыры </w:t>
            </w:r>
            <w:proofErr w:type="spellStart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плавленные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0,19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Масло </w:t>
            </w:r>
            <w:proofErr w:type="spellStart"/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сладкосливочное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1,74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Цельномолочная продукция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84,87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Консервы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9,90</w:t>
            </w:r>
          </w:p>
        </w:tc>
      </w:tr>
      <w:tr w:rsidR="00760754" w:rsidRPr="00760754" w:rsidTr="00760754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0754" w:rsidRPr="00760754" w:rsidRDefault="00760754" w:rsidP="00760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07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100,00</w:t>
            </w:r>
          </w:p>
        </w:tc>
      </w:tr>
    </w:tbl>
    <w:p w:rsidR="0046046B" w:rsidRDefault="0046046B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33F" w:rsidRDefault="0046046B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данным </w:t>
      </w:r>
      <w:r w:rsidR="00431117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8055A">
        <w:rPr>
          <w:rFonts w:ascii="Times New Roman" w:eastAsia="Times New Roman" w:hAnsi="Times New Roman" w:cs="Times New Roman"/>
          <w:sz w:val="28"/>
          <w:szCs w:val="28"/>
        </w:rPr>
        <w:t>аблицы 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течение периода структура выручки значительно изменялась, что связано с изменение спроса, вследствие чего изменялся ассортимент. </w:t>
      </w:r>
      <w:proofErr w:type="gramStart"/>
      <w:r w:rsidR="00357507">
        <w:rPr>
          <w:rFonts w:ascii="Times New Roman" w:eastAsia="Times New Roman" w:hAnsi="Times New Roman" w:cs="Times New Roman"/>
          <w:sz w:val="28"/>
          <w:szCs w:val="28"/>
        </w:rPr>
        <w:t>Наибольший удельный вес в течение 3-х лет приходится на цельномолочную продукцию 84,87% в 2015 г. и 55, 93% в 2013 г. Наименьший удельный вес приходится. на сыры плавленые 0,19% в 2015 г. и 0,22% в 2013 г..</w:t>
      </w:r>
      <w:r>
        <w:rPr>
          <w:rFonts w:ascii="Times New Roman" w:eastAsia="Times New Roman" w:hAnsi="Times New Roman" w:cs="Times New Roman"/>
          <w:sz w:val="28"/>
          <w:szCs w:val="28"/>
        </w:rPr>
        <w:t>В целом, выручка за период увеличилась лишь по цельномолочной продукции, по всем остальным позициям происходит уменьшение.</w:t>
      </w:r>
      <w:proofErr w:type="gramEnd"/>
    </w:p>
    <w:p w:rsidR="004F252A" w:rsidRDefault="00067EA6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Коэффициент специализации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 составил </w:t>
      </w:r>
      <w:r w:rsidR="00752F94">
        <w:rPr>
          <w:rFonts w:ascii="Times New Roman" w:eastAsia="Times New Roman" w:hAnsi="Times New Roman" w:cs="Times New Roman"/>
          <w:sz w:val="28"/>
          <w:szCs w:val="28"/>
        </w:rPr>
        <w:t>0,69, следовательно, специализация предприятия является углубленной, т.к. коэффициент больше 0,6.</w:t>
      </w:r>
    </w:p>
    <w:p w:rsidR="009F66D8" w:rsidRDefault="009F66D8" w:rsidP="009A7B7A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EEF" w:rsidRDefault="009F66D8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9F66D8">
        <w:rPr>
          <w:rFonts w:ascii="Times New Roman" w:eastAsia="Calibri" w:hAnsi="Times New Roman" w:cs="Times New Roman"/>
          <w:b/>
          <w:sz w:val="28"/>
        </w:rPr>
        <w:t>2.2. Оценка уровня использования производственных ресурсов ОАО «</w:t>
      </w:r>
      <w:proofErr w:type="spellStart"/>
      <w:r w:rsidRPr="009F66D8">
        <w:rPr>
          <w:rFonts w:ascii="Times New Roman" w:eastAsia="Calibri" w:hAnsi="Times New Roman" w:cs="Times New Roman"/>
          <w:b/>
          <w:sz w:val="28"/>
        </w:rPr>
        <w:t>Унинский</w:t>
      </w:r>
      <w:proofErr w:type="spellEnd"/>
      <w:r w:rsidRPr="009F66D8">
        <w:rPr>
          <w:rFonts w:ascii="Times New Roman" w:eastAsia="Calibri" w:hAnsi="Times New Roman" w:cs="Times New Roman"/>
          <w:b/>
          <w:sz w:val="28"/>
        </w:rPr>
        <w:t xml:space="preserve"> маслозавод»</w:t>
      </w:r>
    </w:p>
    <w:p w:rsidR="009F66D8" w:rsidRDefault="007013E6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фонды являются </w:t>
      </w:r>
      <w:r w:rsidR="004D7B53">
        <w:rPr>
          <w:rFonts w:ascii="Times New Roman" w:eastAsia="Times New Roman" w:hAnsi="Times New Roman" w:cs="Times New Roman"/>
          <w:sz w:val="28"/>
          <w:szCs w:val="28"/>
        </w:rPr>
        <w:t xml:space="preserve">важной частью имущества предприятия и </w:t>
      </w:r>
      <w:proofErr w:type="spellStart"/>
      <w:r w:rsidR="004D7B53">
        <w:rPr>
          <w:rFonts w:ascii="Times New Roman" w:eastAsia="Times New Roman" w:hAnsi="Times New Roman" w:cs="Times New Roman"/>
          <w:sz w:val="28"/>
          <w:szCs w:val="28"/>
        </w:rPr>
        <w:t>внеоборотных</w:t>
      </w:r>
      <w:proofErr w:type="spellEnd"/>
      <w:r w:rsidR="004D7B53">
        <w:rPr>
          <w:rFonts w:ascii="Times New Roman" w:eastAsia="Times New Roman" w:hAnsi="Times New Roman" w:cs="Times New Roman"/>
          <w:sz w:val="28"/>
          <w:szCs w:val="28"/>
        </w:rPr>
        <w:t xml:space="preserve"> активов. От того, насколько эффективно и как используются основные фонды и производственные мощности, во многом зависит и эффективность деятельности промышленных предприятий.</w:t>
      </w:r>
    </w:p>
    <w:p w:rsidR="004D7B53" w:rsidRDefault="00BD5ED0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Рассмотрим состав и структуру основных фондов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маслозавод».</w:t>
      </w:r>
    </w:p>
    <w:p w:rsidR="00BD5ED0" w:rsidRDefault="00BD5ED0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 – Состав и структура основных фондов ОАО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ayout w:type="fixed"/>
        <w:tblLook w:val="04A0"/>
      </w:tblPr>
      <w:tblGrid>
        <w:gridCol w:w="1769"/>
        <w:gridCol w:w="942"/>
        <w:gridCol w:w="992"/>
        <w:gridCol w:w="1134"/>
        <w:gridCol w:w="992"/>
        <w:gridCol w:w="1134"/>
        <w:gridCol w:w="992"/>
        <w:gridCol w:w="1525"/>
      </w:tblGrid>
      <w:tr w:rsidR="00D15F17" w:rsidRPr="00F54CC9" w:rsidTr="001D503B">
        <w:trPr>
          <w:cantSplit/>
          <w:trHeight w:val="375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фондов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Относительное изменение 2015г. в % к 2013 г.</w:t>
            </w:r>
          </w:p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15F17" w:rsidRPr="00F54CC9" w:rsidTr="001D503B">
        <w:trPr>
          <w:trHeight w:val="750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F54CC9" w:rsidRDefault="00D15F17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74389" w:rsidRPr="00F54CC9" w:rsidTr="00274389">
        <w:trPr>
          <w:trHeight w:val="1125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Здания, сооружения и передаточные устройства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-1,48</w:t>
            </w:r>
          </w:p>
        </w:tc>
      </w:tr>
      <w:tr w:rsidR="00274389" w:rsidRPr="00F54CC9" w:rsidTr="00274389">
        <w:trPr>
          <w:trHeight w:val="750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11,58</w:t>
            </w:r>
          </w:p>
        </w:tc>
      </w:tr>
      <w:tr w:rsidR="00274389" w:rsidRPr="00F54CC9" w:rsidTr="00274389">
        <w:trPr>
          <w:trHeight w:val="750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22,53</w:t>
            </w:r>
          </w:p>
        </w:tc>
      </w:tr>
      <w:tr w:rsidR="00274389" w:rsidRPr="00F54CC9" w:rsidTr="00274389">
        <w:trPr>
          <w:trHeight w:val="1125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Производственный и хозяйственный инвентарь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74389" w:rsidRPr="00F54CC9" w:rsidTr="00274389">
        <w:trPr>
          <w:trHeight w:val="750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виды основных фондов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-1,51</w:t>
            </w:r>
          </w:p>
        </w:tc>
      </w:tr>
      <w:tr w:rsidR="00274389" w:rsidRPr="00F54CC9" w:rsidTr="00274389">
        <w:trPr>
          <w:trHeight w:val="750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основных фондов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8,46</w:t>
            </w:r>
          </w:p>
        </w:tc>
      </w:tr>
      <w:tr w:rsidR="00274389" w:rsidRPr="00F54CC9" w:rsidTr="00274389">
        <w:trPr>
          <w:trHeight w:val="375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74389" w:rsidRPr="00F54CC9" w:rsidTr="00274389">
        <w:trPr>
          <w:trHeight w:val="375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производственные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8,57</w:t>
            </w:r>
          </w:p>
        </w:tc>
      </w:tr>
      <w:tr w:rsidR="00274389" w:rsidRPr="00F54CC9" w:rsidTr="00274389">
        <w:trPr>
          <w:trHeight w:val="375"/>
        </w:trPr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непроизводственные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4CC9" w:rsidRPr="00F54CC9" w:rsidRDefault="00F54CC9" w:rsidP="00274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-1,51</w:t>
            </w:r>
          </w:p>
        </w:tc>
      </w:tr>
    </w:tbl>
    <w:p w:rsidR="00F54CC9" w:rsidRDefault="00F54CC9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0048" w:rsidRDefault="00AA5936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данным Таблицы 3, в структуре основных фондов происходили незначительные изменения.</w:t>
      </w:r>
      <w:r w:rsidR="00F54CC9">
        <w:rPr>
          <w:rFonts w:ascii="Times New Roman" w:eastAsia="Times New Roman" w:hAnsi="Times New Roman" w:cs="Times New Roman"/>
          <w:sz w:val="28"/>
          <w:szCs w:val="28"/>
        </w:rPr>
        <w:t xml:space="preserve"> Стоимость основных фондов за период увеличилась на </w:t>
      </w:r>
      <w:r w:rsidR="0092453A">
        <w:rPr>
          <w:rFonts w:ascii="Times New Roman" w:eastAsia="Times New Roman" w:hAnsi="Times New Roman" w:cs="Times New Roman"/>
          <w:sz w:val="28"/>
          <w:szCs w:val="28"/>
        </w:rPr>
        <w:t>8,46%</w:t>
      </w:r>
      <w:r w:rsidR="00B21531">
        <w:rPr>
          <w:rFonts w:ascii="Times New Roman" w:eastAsia="Times New Roman" w:hAnsi="Times New Roman" w:cs="Times New Roman"/>
          <w:sz w:val="28"/>
          <w:szCs w:val="28"/>
        </w:rPr>
        <w:t>, что связано с приобретением новых машин и оборудования и транспортных средств.</w:t>
      </w:r>
    </w:p>
    <w:p w:rsidR="00C616A3" w:rsidRDefault="00C616A3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Наибольший удельный вес в структуре основных фондов занимают</w:t>
      </w:r>
      <w:r w:rsidR="00870EA4">
        <w:rPr>
          <w:rFonts w:ascii="Times New Roman" w:eastAsia="Times New Roman" w:hAnsi="Times New Roman" w:cs="Times New Roman"/>
          <w:sz w:val="28"/>
          <w:szCs w:val="28"/>
        </w:rPr>
        <w:t xml:space="preserve"> машины и оборудование, 45,</w:t>
      </w:r>
      <w:r w:rsidR="00B452F7">
        <w:rPr>
          <w:rFonts w:ascii="Times New Roman" w:eastAsia="Times New Roman" w:hAnsi="Times New Roman" w:cs="Times New Roman"/>
          <w:sz w:val="28"/>
          <w:szCs w:val="28"/>
        </w:rPr>
        <w:t xml:space="preserve">87% в 2015 г. и 44,59% в 2013 г и здания, сооружения и передаточные устройства </w:t>
      </w:r>
      <w:r w:rsidR="00226E4B">
        <w:rPr>
          <w:rFonts w:ascii="Times New Roman" w:eastAsia="Times New Roman" w:hAnsi="Times New Roman" w:cs="Times New Roman"/>
          <w:sz w:val="28"/>
          <w:szCs w:val="28"/>
        </w:rPr>
        <w:t>30,26% и 33,31%.</w:t>
      </w:r>
      <w:r w:rsidR="00870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52F7">
        <w:rPr>
          <w:rFonts w:ascii="Times New Roman" w:eastAsia="Times New Roman" w:hAnsi="Times New Roman" w:cs="Times New Roman"/>
          <w:sz w:val="28"/>
          <w:szCs w:val="28"/>
        </w:rPr>
        <w:t>Наи</w:t>
      </w:r>
      <w:r w:rsidR="00596791">
        <w:rPr>
          <w:rFonts w:ascii="Times New Roman" w:eastAsia="Times New Roman" w:hAnsi="Times New Roman" w:cs="Times New Roman"/>
          <w:sz w:val="28"/>
          <w:szCs w:val="28"/>
        </w:rPr>
        <w:t>меньший удельный вес приходится на другие виды основных фондов 0,94% в 2015 г. и 1,04 % в 2013 г.</w:t>
      </w:r>
    </w:p>
    <w:p w:rsidR="00AD5425" w:rsidRDefault="00AD5425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Далее проанализированы показатели эффективности использования основных фондов.</w:t>
      </w:r>
    </w:p>
    <w:p w:rsidR="007216B8" w:rsidRDefault="007216B8" w:rsidP="00E962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4 – Показатели эффективности использования основных фондов в ОАО </w:t>
      </w:r>
      <w:r w:rsidR="000611EF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0611EF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0611EF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ook w:val="04A0"/>
      </w:tblPr>
      <w:tblGrid>
        <w:gridCol w:w="3774"/>
        <w:gridCol w:w="1205"/>
        <w:gridCol w:w="1134"/>
        <w:gridCol w:w="1275"/>
        <w:gridCol w:w="2092"/>
      </w:tblGrid>
      <w:tr w:rsidR="008B673C" w:rsidRPr="00D15F17" w:rsidTr="008B673C">
        <w:trPr>
          <w:cantSplit/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0F" w:rsidRPr="00D15F17" w:rsidRDefault="00BA0E0F" w:rsidP="00BA0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Показатели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0E0F" w:rsidRPr="00D15F17" w:rsidRDefault="008B673C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изменение</w:t>
            </w:r>
            <w:r w:rsidR="00BA0E0F"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 в % к 2013 г.</w:t>
            </w:r>
          </w:p>
        </w:tc>
      </w:tr>
      <w:tr w:rsidR="008B673C" w:rsidRPr="00D15F17" w:rsidTr="008B673C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Среднегодовая стоимость основных фондов, тыс</w:t>
            </w:r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24344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8,46</w:t>
            </w:r>
          </w:p>
        </w:tc>
      </w:tr>
      <w:tr w:rsidR="008B673C" w:rsidRPr="00D15F17" w:rsidTr="008B673C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Фондовооруженность</w:t>
            </w:r>
            <w:proofErr w:type="spell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468,14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39,75</w:t>
            </w:r>
          </w:p>
        </w:tc>
      </w:tr>
      <w:tr w:rsidR="008B673C" w:rsidRPr="00D15F17" w:rsidTr="008B673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Фондоотдача</w:t>
            </w:r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-19,83</w:t>
            </w:r>
          </w:p>
        </w:tc>
      </w:tr>
      <w:tr w:rsidR="008B673C" w:rsidRPr="00D15F17" w:rsidTr="008B673C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Фондоемкость</w:t>
            </w:r>
            <w:proofErr w:type="spellEnd"/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,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24,74</w:t>
            </w:r>
          </w:p>
        </w:tc>
      </w:tr>
      <w:tr w:rsidR="008B673C" w:rsidRPr="00D15F17" w:rsidTr="008B673C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(убыточность) основных фондов, %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E0F" w:rsidRPr="00D15F17" w:rsidRDefault="00BA0E0F" w:rsidP="00BA0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-17,81</w:t>
            </w:r>
          </w:p>
        </w:tc>
      </w:tr>
    </w:tbl>
    <w:p w:rsidR="00FA1BCA" w:rsidRDefault="00FA1BCA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9D51A2" w:rsidRDefault="00B022B1" w:rsidP="004E5EE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анализируемый период обеспеченность работников предприятия основными фондами увеличилась на 39,75%, </w:t>
      </w:r>
      <w:r w:rsidR="00545F34">
        <w:rPr>
          <w:rFonts w:ascii="Times New Roman" w:eastAsia="Times New Roman" w:hAnsi="Times New Roman" w:cs="Times New Roman"/>
          <w:sz w:val="28"/>
          <w:szCs w:val="28"/>
        </w:rPr>
        <w:t>что связано с приобретением нового оборудования и транспортных средств и с сокращением численности работников.</w:t>
      </w:r>
      <w:r w:rsidR="00E67448">
        <w:rPr>
          <w:rFonts w:ascii="Times New Roman" w:eastAsia="Times New Roman" w:hAnsi="Times New Roman" w:cs="Times New Roman"/>
          <w:sz w:val="28"/>
          <w:szCs w:val="28"/>
        </w:rPr>
        <w:t xml:space="preserve"> На 1 руб. основных фондов в 2015 году приходилось 2,90 </w:t>
      </w:r>
      <w:r w:rsidR="00C47DF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gramStart"/>
      <w:r w:rsidR="00C47D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E67448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E67448">
        <w:rPr>
          <w:rFonts w:ascii="Times New Roman" w:eastAsia="Times New Roman" w:hAnsi="Times New Roman" w:cs="Times New Roman"/>
          <w:sz w:val="28"/>
          <w:szCs w:val="28"/>
        </w:rPr>
        <w:t>отовой продукции</w:t>
      </w:r>
      <w:r w:rsidR="00DE67A3">
        <w:rPr>
          <w:rFonts w:ascii="Times New Roman" w:eastAsia="Times New Roman" w:hAnsi="Times New Roman" w:cs="Times New Roman"/>
          <w:sz w:val="28"/>
          <w:szCs w:val="28"/>
        </w:rPr>
        <w:t>, за период фондоотдача снизилась</w:t>
      </w:r>
      <w:r w:rsidR="00D1278F">
        <w:rPr>
          <w:rFonts w:ascii="Times New Roman" w:eastAsia="Times New Roman" w:hAnsi="Times New Roman" w:cs="Times New Roman"/>
          <w:sz w:val="28"/>
          <w:szCs w:val="28"/>
        </w:rPr>
        <w:t xml:space="preserve"> на 19,83%</w:t>
      </w:r>
      <w:r w:rsidR="009822E7">
        <w:rPr>
          <w:rFonts w:ascii="Times New Roman" w:eastAsia="Times New Roman" w:hAnsi="Times New Roman" w:cs="Times New Roman"/>
          <w:sz w:val="28"/>
          <w:szCs w:val="28"/>
        </w:rPr>
        <w:t xml:space="preserve">, это свидетельствует о снижении эффективности </w:t>
      </w:r>
      <w:r w:rsidR="00D80115">
        <w:rPr>
          <w:rFonts w:ascii="Times New Roman" w:eastAsia="Times New Roman" w:hAnsi="Times New Roman" w:cs="Times New Roman"/>
          <w:sz w:val="28"/>
          <w:szCs w:val="28"/>
        </w:rPr>
        <w:t>использования основных средств, т.е. о нерациональном использовании оборудования.</w:t>
      </w:r>
      <w:r w:rsidR="0052187C">
        <w:rPr>
          <w:rFonts w:ascii="Times New Roman" w:eastAsia="Times New Roman" w:hAnsi="Times New Roman" w:cs="Times New Roman"/>
          <w:sz w:val="28"/>
          <w:szCs w:val="28"/>
        </w:rPr>
        <w:t xml:space="preserve"> На каждый рубль готовой продукции в 2015 г. приходилось 0,34 руб. основных средств</w:t>
      </w:r>
      <w:r w:rsidR="00C47DFE">
        <w:rPr>
          <w:rFonts w:ascii="Times New Roman" w:eastAsia="Times New Roman" w:hAnsi="Times New Roman" w:cs="Times New Roman"/>
          <w:sz w:val="28"/>
          <w:szCs w:val="28"/>
        </w:rPr>
        <w:t xml:space="preserve">, за период </w:t>
      </w:r>
      <w:proofErr w:type="spellStart"/>
      <w:r w:rsidR="00C47DFE">
        <w:rPr>
          <w:rFonts w:ascii="Times New Roman" w:eastAsia="Times New Roman" w:hAnsi="Times New Roman" w:cs="Times New Roman"/>
          <w:sz w:val="28"/>
          <w:szCs w:val="28"/>
        </w:rPr>
        <w:t>фондоемкость</w:t>
      </w:r>
      <w:proofErr w:type="spellEnd"/>
      <w:r w:rsidR="00C47DFE">
        <w:rPr>
          <w:rFonts w:ascii="Times New Roman" w:eastAsia="Times New Roman" w:hAnsi="Times New Roman" w:cs="Times New Roman"/>
          <w:sz w:val="28"/>
          <w:szCs w:val="28"/>
        </w:rPr>
        <w:t xml:space="preserve"> увеличилась на 24,74%</w:t>
      </w:r>
      <w:r w:rsidR="006F58FD">
        <w:rPr>
          <w:rFonts w:ascii="Times New Roman" w:eastAsia="Times New Roman" w:hAnsi="Times New Roman" w:cs="Times New Roman"/>
          <w:sz w:val="28"/>
          <w:szCs w:val="28"/>
        </w:rPr>
        <w:t>, таким образом, можно сделать вывод, что  производственные мощности на предприятии используются нерационально.</w:t>
      </w:r>
    </w:p>
    <w:p w:rsidR="00DC0CFA" w:rsidRDefault="0039574D" w:rsidP="004E5EE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производства продукции помимо основных средств, предприятию необходим исходный материал, сырье, т.е. то из чего изготавливается продукция и денежные средства, которые </w:t>
      </w:r>
      <w:r w:rsidR="00D34670">
        <w:rPr>
          <w:rFonts w:ascii="Times New Roman" w:eastAsia="Times New Roman" w:hAnsi="Times New Roman" w:cs="Times New Roman"/>
          <w:sz w:val="28"/>
          <w:szCs w:val="28"/>
        </w:rPr>
        <w:t>образуют оборотные средства предприятия. Оборотные средства обеспечивают непрерывность процесса производства.</w:t>
      </w:r>
    </w:p>
    <w:p w:rsidR="00DC0CFA" w:rsidRPr="00457C23" w:rsidRDefault="00DC0CFA" w:rsidP="004E5EE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рассмотрены</w:t>
      </w:r>
      <w:proofErr w:type="gramEnd"/>
      <w:r w:rsidRPr="00457C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4207">
        <w:rPr>
          <w:rFonts w:ascii="Times New Roman" w:eastAsia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eastAsia="Times New Roman" w:hAnsi="Times New Roman" w:cs="Times New Roman"/>
          <w:sz w:val="28"/>
          <w:szCs w:val="28"/>
        </w:rPr>
        <w:t>структура оборотных средств ОАО</w:t>
      </w:r>
      <w:r w:rsidRPr="00A12E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маслозавод».</w:t>
      </w:r>
    </w:p>
    <w:p w:rsidR="009D51A2" w:rsidRDefault="00FA1FB1" w:rsidP="004E5EE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96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Таблица 5 - </w:t>
      </w:r>
      <w:r w:rsidRPr="0061096F">
        <w:rPr>
          <w:rFonts w:ascii="Times New Roman" w:hAnsi="Times New Roman" w:cs="Times New Roman"/>
          <w:sz w:val="28"/>
          <w:szCs w:val="28"/>
        </w:rPr>
        <w:t xml:space="preserve">Состав и структура оборотных средств </w:t>
      </w:r>
      <w:r w:rsidRPr="0061096F">
        <w:rPr>
          <w:rFonts w:ascii="Times New Roman" w:eastAsia="Times New Roman" w:hAnsi="Times New Roman" w:cs="Times New Roman"/>
          <w:sz w:val="28"/>
          <w:szCs w:val="28"/>
        </w:rPr>
        <w:t>ОАО «</w:t>
      </w:r>
      <w:proofErr w:type="spellStart"/>
      <w:r w:rsidRPr="0061096F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Pr="0061096F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ayout w:type="fixed"/>
        <w:tblLook w:val="04A0"/>
      </w:tblPr>
      <w:tblGrid>
        <w:gridCol w:w="1860"/>
        <w:gridCol w:w="992"/>
        <w:gridCol w:w="993"/>
        <w:gridCol w:w="992"/>
        <w:gridCol w:w="992"/>
        <w:gridCol w:w="992"/>
        <w:gridCol w:w="993"/>
        <w:gridCol w:w="1666"/>
      </w:tblGrid>
      <w:tr w:rsidR="00D15F17" w:rsidRPr="00D15F17" w:rsidTr="00757FEF">
        <w:trPr>
          <w:cantSplit/>
          <w:trHeight w:val="375"/>
        </w:trPr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оборотных средств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17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17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170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Относительное изменение 2015г. в % к 2013 г.</w:t>
            </w:r>
          </w:p>
        </w:tc>
      </w:tr>
      <w:tr w:rsidR="004C6C1C" w:rsidRPr="00D15F17" w:rsidTr="00757FEF">
        <w:trPr>
          <w:trHeight w:val="375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к итогу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к итогу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</w:p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 к итогу</w:t>
            </w:r>
          </w:p>
        </w:tc>
        <w:tc>
          <w:tcPr>
            <w:tcW w:w="16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6C1C" w:rsidRPr="00D15F17" w:rsidTr="00757FEF">
        <w:trPr>
          <w:trHeight w:val="375"/>
        </w:trPr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6C1C" w:rsidRPr="00D15F17" w:rsidRDefault="004C6C1C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37,29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11,41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-2,50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оборотных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32,83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-56,45</w:t>
            </w:r>
          </w:p>
        </w:tc>
      </w:tr>
      <w:tr w:rsidR="00170CA3" w:rsidRPr="00D15F17" w:rsidTr="00757FEF">
        <w:trPr>
          <w:trHeight w:val="375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19,07</w:t>
            </w:r>
          </w:p>
        </w:tc>
      </w:tr>
      <w:tr w:rsidR="00170CA3" w:rsidRPr="00D15F17" w:rsidTr="00757FEF">
        <w:trPr>
          <w:trHeight w:val="375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229,52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фондов обращения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-26,46</w:t>
            </w:r>
          </w:p>
        </w:tc>
      </w:tr>
      <w:tr w:rsidR="00170CA3" w:rsidRPr="00D15F17" w:rsidTr="00757FEF">
        <w:trPr>
          <w:trHeight w:val="75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оборотных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F17" w:rsidRPr="00D15F17" w:rsidRDefault="00D15F17" w:rsidP="00D15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F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-14,19</w:t>
            </w:r>
          </w:p>
        </w:tc>
      </w:tr>
    </w:tbl>
    <w:p w:rsidR="0061096F" w:rsidRDefault="0061096F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2B26" w:rsidRDefault="00612B26" w:rsidP="00875ED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 данным Таблицы 5 </w:t>
      </w:r>
      <w:r w:rsidR="0047542F">
        <w:rPr>
          <w:rFonts w:ascii="Times New Roman" w:eastAsia="Times New Roman" w:hAnsi="Times New Roman" w:cs="Times New Roman"/>
          <w:sz w:val="28"/>
          <w:szCs w:val="28"/>
        </w:rPr>
        <w:t xml:space="preserve">за анализируемый период </w:t>
      </w:r>
      <w:r w:rsidR="00017E96">
        <w:rPr>
          <w:rFonts w:ascii="Times New Roman" w:eastAsia="Times New Roman" w:hAnsi="Times New Roman" w:cs="Times New Roman"/>
          <w:sz w:val="28"/>
          <w:szCs w:val="28"/>
        </w:rPr>
        <w:t xml:space="preserve">в структуре предприятия </w:t>
      </w:r>
      <w:r w:rsidR="0047542F">
        <w:rPr>
          <w:rFonts w:ascii="Times New Roman" w:eastAsia="Times New Roman" w:hAnsi="Times New Roman" w:cs="Times New Roman"/>
          <w:sz w:val="28"/>
          <w:szCs w:val="28"/>
        </w:rPr>
        <w:t xml:space="preserve">произошли значительные изменения, а именно </w:t>
      </w:r>
      <w:r w:rsidR="00E517BD">
        <w:rPr>
          <w:rFonts w:ascii="Times New Roman" w:eastAsia="Times New Roman" w:hAnsi="Times New Roman" w:cs="Times New Roman"/>
          <w:sz w:val="28"/>
          <w:szCs w:val="28"/>
        </w:rPr>
        <w:t>готовая продукция увеличилась практически в 2 раза</w:t>
      </w:r>
      <w:r w:rsidR="00976BE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72B1D">
        <w:rPr>
          <w:rFonts w:ascii="Times New Roman" w:eastAsia="Times New Roman" w:hAnsi="Times New Roman" w:cs="Times New Roman"/>
          <w:sz w:val="28"/>
          <w:szCs w:val="28"/>
        </w:rPr>
        <w:t xml:space="preserve">дебиторская задолженность уменьшилась на 56,45%, </w:t>
      </w:r>
      <w:r w:rsidR="00E747FD">
        <w:rPr>
          <w:rFonts w:ascii="Times New Roman" w:eastAsia="Times New Roman" w:hAnsi="Times New Roman" w:cs="Times New Roman"/>
          <w:sz w:val="28"/>
          <w:szCs w:val="28"/>
        </w:rPr>
        <w:t>производственные запасы увеличились на 37,29%</w:t>
      </w:r>
      <w:r w:rsidR="00CB718C">
        <w:rPr>
          <w:rFonts w:ascii="Times New Roman" w:eastAsia="Times New Roman" w:hAnsi="Times New Roman" w:cs="Times New Roman"/>
          <w:sz w:val="28"/>
          <w:szCs w:val="28"/>
        </w:rPr>
        <w:t>. Наибольший удельный вес в структуре предприятия занимают фонды обращения, 67,</w:t>
      </w:r>
      <w:r w:rsidR="00884970">
        <w:rPr>
          <w:rFonts w:ascii="Times New Roman" w:eastAsia="Times New Roman" w:hAnsi="Times New Roman" w:cs="Times New Roman"/>
          <w:sz w:val="28"/>
          <w:szCs w:val="28"/>
        </w:rPr>
        <w:t>97% в 2015 г. и 79,31% в 2013 г, из них наибольший удельный вес приходится на дебиторскую задолженность.</w:t>
      </w:r>
      <w:proofErr w:type="gramEnd"/>
      <w:r w:rsidR="008849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4B30">
        <w:rPr>
          <w:rFonts w:ascii="Times New Roman" w:eastAsia="Times New Roman" w:hAnsi="Times New Roman" w:cs="Times New Roman"/>
          <w:sz w:val="28"/>
          <w:szCs w:val="28"/>
        </w:rPr>
        <w:t>В структуре оборотных фондов наибольший удельный вес приходится на производственные запасы, наименьший на расходы будущих периодов.</w:t>
      </w:r>
      <w:r w:rsidR="00294503">
        <w:rPr>
          <w:rFonts w:ascii="Times New Roman" w:eastAsia="Times New Roman" w:hAnsi="Times New Roman" w:cs="Times New Roman"/>
          <w:sz w:val="28"/>
          <w:szCs w:val="28"/>
        </w:rPr>
        <w:t xml:space="preserve"> В целом за анализируемый период происходит уменьшение оборотных средств на 14,19%.</w:t>
      </w:r>
    </w:p>
    <w:p w:rsidR="00681AD1" w:rsidRDefault="00681AD1" w:rsidP="00875ED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Далее проанализированы показатели эффективности использования о</w:t>
      </w:r>
      <w:r w:rsidR="00DC4C89">
        <w:rPr>
          <w:rFonts w:ascii="Times New Roman" w:eastAsia="Times New Roman" w:hAnsi="Times New Roman" w:cs="Times New Roman"/>
          <w:sz w:val="28"/>
          <w:szCs w:val="28"/>
        </w:rPr>
        <w:t>боротных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7B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F45A1" w:rsidRDefault="006057BC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6 - </w:t>
      </w:r>
      <w:r w:rsidR="00CE1373">
        <w:rPr>
          <w:rFonts w:ascii="Times New Roman" w:eastAsia="Times New Roman" w:hAnsi="Times New Roman" w:cs="Times New Roman"/>
          <w:sz w:val="28"/>
          <w:szCs w:val="28"/>
        </w:rPr>
        <w:t>Показатели эффективности использования оборотных средств в ОАО «</w:t>
      </w:r>
      <w:proofErr w:type="spellStart"/>
      <w:r w:rsidR="00CE1373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CE1373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ook w:val="04A0"/>
      </w:tblPr>
      <w:tblGrid>
        <w:gridCol w:w="3691"/>
        <w:gridCol w:w="1288"/>
        <w:gridCol w:w="1275"/>
        <w:gridCol w:w="1276"/>
        <w:gridCol w:w="1950"/>
      </w:tblGrid>
      <w:tr w:rsidR="00BA7B57" w:rsidRPr="00B616CF" w:rsidTr="00BA7B57">
        <w:trPr>
          <w:cantSplit/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A7B57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Относительное изменение </w:t>
            </w:r>
            <w:r w:rsidR="00B616CF"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 в % к 2013 г.</w:t>
            </w:r>
          </w:p>
        </w:tc>
      </w:tr>
      <w:tr w:rsidR="00BA7B57" w:rsidRPr="00B616CF" w:rsidTr="00BA7B57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Выручка, тыс. руб.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70660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-13,05</w:t>
            </w:r>
          </w:p>
        </w:tc>
      </w:tr>
      <w:tr w:rsidR="00BA7B57" w:rsidRPr="00B616CF" w:rsidTr="00BA7B57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Среднегодовой остаток оборотных средств, тыс. руб.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31677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-16,93</w:t>
            </w:r>
          </w:p>
        </w:tc>
      </w:tr>
      <w:tr w:rsidR="00BA7B57" w:rsidRPr="00B616CF" w:rsidTr="00BA7B57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оборачиваемости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4,68</w:t>
            </w:r>
          </w:p>
        </w:tc>
      </w:tr>
      <w:tr w:rsidR="00BA7B57" w:rsidRPr="00B616CF" w:rsidTr="00BA7B57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1 оборота</w:t>
            </w:r>
            <w:proofErr w:type="gramStart"/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дней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163,63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-4,47</w:t>
            </w:r>
          </w:p>
        </w:tc>
      </w:tr>
      <w:tr w:rsidR="00BA7B57" w:rsidRPr="00B616CF" w:rsidTr="00BA7B57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16CF" w:rsidRPr="00B616CF" w:rsidRDefault="00B616CF" w:rsidP="00B61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(убыточность) оборотных средств, 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16CF" w:rsidRPr="00B616CF" w:rsidRDefault="00B616CF" w:rsidP="00B616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7,31</w:t>
            </w:r>
          </w:p>
        </w:tc>
      </w:tr>
    </w:tbl>
    <w:p w:rsidR="00A8226B" w:rsidRDefault="00A8226B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96F" w:rsidRDefault="00B06E72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анализируемый период </w:t>
      </w:r>
      <w:r w:rsidR="00A670F2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оборачиваемости увеличился на 4,68%, это говорит об эффективности использования оборотных средств. Продолжительность одного оборота снизилась на 4,47%, т.е. происходит экономия средств, вложенных в оборотные активы. </w:t>
      </w:r>
      <w:r w:rsidR="00EE4523">
        <w:rPr>
          <w:rFonts w:ascii="Times New Roman" w:eastAsia="Times New Roman" w:hAnsi="Times New Roman" w:cs="Times New Roman"/>
          <w:sz w:val="28"/>
          <w:szCs w:val="28"/>
        </w:rPr>
        <w:t>Рентабельность оборотных средств также увеличилась на 7,31%, и в 2015 г. н</w:t>
      </w:r>
      <w:r w:rsidR="00AF7569">
        <w:rPr>
          <w:rFonts w:ascii="Times New Roman" w:eastAsia="Times New Roman" w:hAnsi="Times New Roman" w:cs="Times New Roman"/>
          <w:sz w:val="28"/>
          <w:szCs w:val="28"/>
        </w:rPr>
        <w:t xml:space="preserve">а 1 </w:t>
      </w:r>
      <w:proofErr w:type="spellStart"/>
      <w:proofErr w:type="gramStart"/>
      <w:r w:rsidR="00AF7569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="00AF7569">
        <w:rPr>
          <w:rFonts w:ascii="Times New Roman" w:eastAsia="Times New Roman" w:hAnsi="Times New Roman" w:cs="Times New Roman"/>
          <w:sz w:val="28"/>
          <w:szCs w:val="28"/>
        </w:rPr>
        <w:t>, вложенн</w:t>
      </w:r>
      <w:r w:rsidR="00EE4523">
        <w:rPr>
          <w:rFonts w:ascii="Times New Roman" w:eastAsia="Times New Roman" w:hAnsi="Times New Roman" w:cs="Times New Roman"/>
          <w:sz w:val="28"/>
          <w:szCs w:val="28"/>
        </w:rPr>
        <w:t>ый в оборотные активы приходится</w:t>
      </w:r>
      <w:proofErr w:type="gramEnd"/>
      <w:r w:rsidR="00EE4523">
        <w:rPr>
          <w:rFonts w:ascii="Times New Roman" w:eastAsia="Times New Roman" w:hAnsi="Times New Roman" w:cs="Times New Roman"/>
          <w:sz w:val="28"/>
          <w:szCs w:val="28"/>
        </w:rPr>
        <w:t xml:space="preserve"> 2,98 руб. прибыли. Таким образом</w:t>
      </w:r>
      <w:r w:rsidR="002662A2">
        <w:rPr>
          <w:rFonts w:ascii="Times New Roman" w:eastAsia="Times New Roman" w:hAnsi="Times New Roman" w:cs="Times New Roman"/>
          <w:sz w:val="28"/>
          <w:szCs w:val="28"/>
        </w:rPr>
        <w:t>, з</w:t>
      </w:r>
      <w:r w:rsidR="00EE4523">
        <w:rPr>
          <w:rFonts w:ascii="Times New Roman" w:eastAsia="Times New Roman" w:hAnsi="Times New Roman" w:cs="Times New Roman"/>
          <w:sz w:val="28"/>
          <w:szCs w:val="28"/>
        </w:rPr>
        <w:t>а период</w:t>
      </w:r>
      <w:r w:rsidR="002662A2">
        <w:rPr>
          <w:rFonts w:ascii="Times New Roman" w:eastAsia="Times New Roman" w:hAnsi="Times New Roman" w:cs="Times New Roman"/>
          <w:sz w:val="28"/>
          <w:szCs w:val="28"/>
        </w:rPr>
        <w:t xml:space="preserve"> происходит увеличение эффе</w:t>
      </w:r>
      <w:r w:rsidR="00240409">
        <w:rPr>
          <w:rFonts w:ascii="Times New Roman" w:eastAsia="Times New Roman" w:hAnsi="Times New Roman" w:cs="Times New Roman"/>
          <w:sz w:val="28"/>
          <w:szCs w:val="28"/>
        </w:rPr>
        <w:t>ктивности использования оборотных</w:t>
      </w:r>
      <w:r w:rsidR="002662A2">
        <w:rPr>
          <w:rFonts w:ascii="Times New Roman" w:eastAsia="Times New Roman" w:hAnsi="Times New Roman" w:cs="Times New Roman"/>
          <w:sz w:val="28"/>
          <w:szCs w:val="28"/>
        </w:rPr>
        <w:t xml:space="preserve"> средств на предприятии.</w:t>
      </w:r>
    </w:p>
    <w:p w:rsidR="002A630E" w:rsidRDefault="008B4959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Далее рассмотрены состав и структура персонала предприятия.</w:t>
      </w:r>
    </w:p>
    <w:p w:rsidR="008B4959" w:rsidRDefault="008B4959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 w:rsidR="009D1EDD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>
        <w:rPr>
          <w:rFonts w:ascii="Times New Roman" w:eastAsia="Times New Roman" w:hAnsi="Times New Roman" w:cs="Times New Roman"/>
          <w:sz w:val="28"/>
          <w:szCs w:val="28"/>
        </w:rPr>
        <w:t>– Состав и структура персонала</w:t>
      </w:r>
      <w:r w:rsidR="00773F21">
        <w:rPr>
          <w:rFonts w:ascii="Times New Roman" w:eastAsia="Times New Roman" w:hAnsi="Times New Roman" w:cs="Times New Roman"/>
          <w:sz w:val="28"/>
          <w:szCs w:val="28"/>
        </w:rPr>
        <w:t xml:space="preserve"> ОАО «</w:t>
      </w:r>
      <w:proofErr w:type="spellStart"/>
      <w:r w:rsidR="00773F21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773F21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ook w:val="04A0"/>
      </w:tblPr>
      <w:tblGrid>
        <w:gridCol w:w="3278"/>
        <w:gridCol w:w="1417"/>
        <w:gridCol w:w="1418"/>
        <w:gridCol w:w="1417"/>
        <w:gridCol w:w="1950"/>
      </w:tblGrid>
      <w:tr w:rsidR="00D774B9" w:rsidRPr="00D774B9" w:rsidTr="007C7D10">
        <w:trPr>
          <w:cantSplit/>
          <w:trHeight w:val="18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7C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7C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7C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7C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7C7D10" w:rsidP="007C7D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D774B9"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тносительное отклонение, 2015 г. в % к 2013 г.</w:t>
            </w:r>
          </w:p>
        </w:tc>
      </w:tr>
      <w:tr w:rsidR="00D774B9" w:rsidRPr="00D774B9" w:rsidTr="00D774B9">
        <w:trPr>
          <w:trHeight w:val="63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Списочная численность работников, чел.</w:t>
            </w:r>
          </w:p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в том числе: 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-21,54</w:t>
            </w:r>
          </w:p>
        </w:tc>
      </w:tr>
      <w:tr w:rsidR="00D774B9" w:rsidRPr="00D774B9" w:rsidTr="00D774B9">
        <w:trPr>
          <w:trHeight w:val="7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4B9" w:rsidRPr="00D774B9" w:rsidTr="00D774B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-26,32</w:t>
            </w:r>
          </w:p>
        </w:tc>
      </w:tr>
      <w:tr w:rsidR="00D774B9" w:rsidRPr="00D774B9" w:rsidTr="00D774B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-28,57</w:t>
            </w:r>
          </w:p>
        </w:tc>
      </w:tr>
      <w:tr w:rsidR="00D774B9" w:rsidRPr="00D774B9" w:rsidTr="00D774B9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4B9" w:rsidRPr="00D774B9" w:rsidRDefault="00D774B9" w:rsidP="00D77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4B9" w:rsidRPr="00D774B9" w:rsidRDefault="00D774B9" w:rsidP="00D77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7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B922C8" w:rsidRDefault="00B922C8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74B9" w:rsidRDefault="00B922C8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анализируемый период </w:t>
      </w:r>
      <w:r w:rsidR="00626A68">
        <w:rPr>
          <w:rFonts w:ascii="Times New Roman" w:eastAsia="Times New Roman" w:hAnsi="Times New Roman" w:cs="Times New Roman"/>
          <w:sz w:val="28"/>
          <w:szCs w:val="28"/>
        </w:rPr>
        <w:t>численность персонала</w:t>
      </w:r>
      <w:r w:rsidR="00AD0D83">
        <w:rPr>
          <w:rFonts w:ascii="Times New Roman" w:eastAsia="Times New Roman" w:hAnsi="Times New Roman" w:cs="Times New Roman"/>
          <w:sz w:val="28"/>
          <w:szCs w:val="28"/>
        </w:rPr>
        <w:t xml:space="preserve"> предприятия </w:t>
      </w:r>
      <w:r w:rsidR="00BB1591">
        <w:rPr>
          <w:rFonts w:ascii="Times New Roman" w:eastAsia="Times New Roman" w:hAnsi="Times New Roman" w:cs="Times New Roman"/>
          <w:sz w:val="28"/>
          <w:szCs w:val="28"/>
        </w:rPr>
        <w:t xml:space="preserve">сократилась на 21,54%, </w:t>
      </w:r>
      <w:r w:rsidR="00652C0E">
        <w:rPr>
          <w:rFonts w:ascii="Times New Roman" w:eastAsia="Times New Roman" w:hAnsi="Times New Roman" w:cs="Times New Roman"/>
          <w:sz w:val="28"/>
          <w:szCs w:val="28"/>
        </w:rPr>
        <w:t xml:space="preserve">численность рабочих снизилась на 26,32%, </w:t>
      </w:r>
      <w:r w:rsidR="00BB1591">
        <w:rPr>
          <w:rFonts w:ascii="Times New Roman" w:eastAsia="Times New Roman" w:hAnsi="Times New Roman" w:cs="Times New Roman"/>
          <w:sz w:val="28"/>
          <w:szCs w:val="28"/>
        </w:rPr>
        <w:t>это было вызвано</w:t>
      </w:r>
      <w:r w:rsidR="008E2173">
        <w:rPr>
          <w:rFonts w:ascii="Times New Roman" w:eastAsia="Times New Roman" w:hAnsi="Times New Roman" w:cs="Times New Roman"/>
          <w:sz w:val="28"/>
          <w:szCs w:val="28"/>
        </w:rPr>
        <w:t xml:space="preserve"> уменьшением трудоемких видов продукции и уменьшении выпускаемого ассортимента</w:t>
      </w:r>
      <w:r w:rsidR="00BF6CFB">
        <w:rPr>
          <w:rFonts w:ascii="Times New Roman" w:eastAsia="Times New Roman" w:hAnsi="Times New Roman" w:cs="Times New Roman"/>
          <w:sz w:val="28"/>
          <w:szCs w:val="28"/>
        </w:rPr>
        <w:t>; численность специалистов уменьшилась на 28,57%.</w:t>
      </w:r>
    </w:p>
    <w:p w:rsidR="00374BF4" w:rsidRDefault="00374BF4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Далее проанализированы показатели эффективности использования </w:t>
      </w:r>
      <w:r w:rsidR="0076790D">
        <w:rPr>
          <w:rFonts w:ascii="Times New Roman" w:eastAsia="Times New Roman" w:hAnsi="Times New Roman" w:cs="Times New Roman"/>
          <w:sz w:val="28"/>
          <w:szCs w:val="28"/>
        </w:rPr>
        <w:t>персонала предприятия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5C6" w:rsidRDefault="009D1EDD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8 – Показатели эффективности использования персонала</w:t>
      </w:r>
      <w:r w:rsidR="00FD53AB">
        <w:rPr>
          <w:rFonts w:ascii="Times New Roman" w:eastAsia="Times New Roman" w:hAnsi="Times New Roman" w:cs="Times New Roman"/>
          <w:sz w:val="28"/>
          <w:szCs w:val="28"/>
        </w:rPr>
        <w:t xml:space="preserve"> ОАО «</w:t>
      </w:r>
      <w:proofErr w:type="spellStart"/>
      <w:r w:rsidR="00FD53AB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FD53AB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</w:p>
    <w:tbl>
      <w:tblPr>
        <w:tblW w:w="0" w:type="auto"/>
        <w:tblInd w:w="91" w:type="dxa"/>
        <w:tblLayout w:type="fixed"/>
        <w:tblLook w:val="04A0"/>
      </w:tblPr>
      <w:tblGrid>
        <w:gridCol w:w="5094"/>
        <w:gridCol w:w="1160"/>
        <w:gridCol w:w="993"/>
        <w:gridCol w:w="992"/>
        <w:gridCol w:w="1241"/>
      </w:tblGrid>
      <w:tr w:rsidR="009E5BDD" w:rsidRPr="009D1EDD" w:rsidTr="009E5BDD">
        <w:trPr>
          <w:trHeight w:val="1875"/>
        </w:trPr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Показатели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325C2C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9D1EDD"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тносительное отклонение, 2015 г. в % к 2013 г.</w:t>
            </w:r>
          </w:p>
        </w:tc>
      </w:tr>
      <w:tr w:rsidR="009D1EDD" w:rsidRPr="009D1EDD" w:rsidTr="009E5BDD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Товарная продукция всего за год  - тыс. руб.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60251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-9,68</w:t>
            </w:r>
          </w:p>
        </w:tc>
      </w:tr>
      <w:tr w:rsidR="009D1EDD" w:rsidRPr="009D1EDD" w:rsidTr="009E5BDD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 - чел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-22,39</w:t>
            </w:r>
          </w:p>
        </w:tc>
      </w:tr>
      <w:tr w:rsidR="009D1EDD" w:rsidRPr="009D1EDD" w:rsidTr="009E5BDD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424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труда, тыс. руб./чел.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1158,7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15,87</w:t>
            </w:r>
          </w:p>
        </w:tc>
      </w:tr>
      <w:tr w:rsidR="009D1EDD" w:rsidRPr="009D1EDD" w:rsidTr="009E5BDD">
        <w:trPr>
          <w:trHeight w:val="375"/>
        </w:trPr>
        <w:tc>
          <w:tcPr>
            <w:tcW w:w="5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 продукции, чел. / млн. руб.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EDD" w:rsidRPr="009D1EDD" w:rsidRDefault="009D1EDD" w:rsidP="009E5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E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22,22</w:t>
            </w:r>
          </w:p>
        </w:tc>
      </w:tr>
    </w:tbl>
    <w:p w:rsidR="009D1EDD" w:rsidRDefault="009D1EDD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4FB9" w:rsidRDefault="00424FB9" w:rsidP="00A8226B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анализируемый период наблюдается увеличение производительности труда</w:t>
      </w:r>
      <w:r w:rsidR="002675B1">
        <w:rPr>
          <w:rFonts w:ascii="Times New Roman" w:eastAsia="Times New Roman" w:hAnsi="Times New Roman" w:cs="Times New Roman"/>
          <w:sz w:val="28"/>
          <w:szCs w:val="28"/>
        </w:rPr>
        <w:t xml:space="preserve"> на 15,87%</w:t>
      </w:r>
      <w:r w:rsidR="00736211">
        <w:rPr>
          <w:rFonts w:ascii="Times New Roman" w:eastAsia="Times New Roman" w:hAnsi="Times New Roman" w:cs="Times New Roman"/>
          <w:sz w:val="28"/>
          <w:szCs w:val="28"/>
        </w:rPr>
        <w:t>, что свидетельствует об эффективности использования персонала. Но также повысилась трудоемкость на 22,22%.</w:t>
      </w:r>
    </w:p>
    <w:p w:rsidR="00B922C8" w:rsidRDefault="00B922C8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49A4" w:rsidRDefault="008449A4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8449A4">
        <w:rPr>
          <w:rFonts w:ascii="Times New Roman" w:eastAsia="Calibri" w:hAnsi="Times New Roman" w:cs="Times New Roman"/>
          <w:b/>
          <w:sz w:val="28"/>
        </w:rPr>
        <w:t xml:space="preserve">2.3. Оценка </w:t>
      </w:r>
      <w:r w:rsidR="00433E15">
        <w:rPr>
          <w:rFonts w:ascii="Times New Roman" w:eastAsia="Calibri" w:hAnsi="Times New Roman" w:cs="Times New Roman"/>
          <w:b/>
          <w:sz w:val="28"/>
        </w:rPr>
        <w:t>финансово</w:t>
      </w:r>
      <w:r w:rsidR="00647506">
        <w:rPr>
          <w:rFonts w:ascii="Times New Roman" w:eastAsia="Calibri" w:hAnsi="Times New Roman" w:cs="Times New Roman"/>
          <w:b/>
          <w:sz w:val="28"/>
        </w:rPr>
        <w:t xml:space="preserve">го состояния </w:t>
      </w:r>
      <w:r w:rsidRPr="008449A4">
        <w:rPr>
          <w:rFonts w:ascii="Times New Roman" w:eastAsia="Calibri" w:hAnsi="Times New Roman" w:cs="Times New Roman"/>
          <w:b/>
          <w:sz w:val="28"/>
        </w:rPr>
        <w:t>ОАО «</w:t>
      </w:r>
      <w:proofErr w:type="spellStart"/>
      <w:r w:rsidRPr="008449A4">
        <w:rPr>
          <w:rFonts w:ascii="Times New Roman" w:eastAsia="Calibri" w:hAnsi="Times New Roman" w:cs="Times New Roman"/>
          <w:b/>
          <w:sz w:val="28"/>
        </w:rPr>
        <w:t>Унинский</w:t>
      </w:r>
      <w:proofErr w:type="spellEnd"/>
      <w:r w:rsidRPr="008449A4">
        <w:rPr>
          <w:rFonts w:ascii="Times New Roman" w:eastAsia="Calibri" w:hAnsi="Times New Roman" w:cs="Times New Roman"/>
          <w:b/>
          <w:sz w:val="28"/>
        </w:rPr>
        <w:t xml:space="preserve"> маслозавод»</w:t>
      </w:r>
    </w:p>
    <w:p w:rsidR="008D17BD" w:rsidRDefault="008D17BD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8D17BD">
        <w:rPr>
          <w:rFonts w:ascii="Times New Roman" w:eastAsia="Calibri" w:hAnsi="Times New Roman" w:cs="Times New Roman"/>
          <w:sz w:val="28"/>
        </w:rPr>
        <w:t xml:space="preserve">Финансовая устойчивость </w:t>
      </w:r>
      <w:proofErr w:type="gramStart"/>
      <w:r w:rsidRPr="008D17BD">
        <w:rPr>
          <w:rFonts w:ascii="Times New Roman" w:eastAsia="Calibri" w:hAnsi="Times New Roman" w:cs="Times New Roman"/>
          <w:sz w:val="28"/>
        </w:rPr>
        <w:t>–э</w:t>
      </w:r>
      <w:proofErr w:type="gramEnd"/>
      <w:r w:rsidRPr="008D17BD">
        <w:rPr>
          <w:rFonts w:ascii="Times New Roman" w:eastAsia="Calibri" w:hAnsi="Times New Roman" w:cs="Times New Roman"/>
          <w:sz w:val="28"/>
        </w:rPr>
        <w:t>то стабильность финансового состояния предприятия, обеспечиваемая достаточной долей собственного капитала в составе источников финансирования. Финансовая устойчивость позволяет предприятию свободно маневрировать денежными средствами и при эффективном использовании финансовых ресурсов обеспечивать бесперебойный процесс производства и реализации продукции</w:t>
      </w:r>
      <w:r>
        <w:rPr>
          <w:rFonts w:ascii="Times New Roman" w:eastAsia="Calibri" w:hAnsi="Times New Roman" w:cs="Times New Roman"/>
          <w:sz w:val="28"/>
        </w:rPr>
        <w:t>.</w:t>
      </w:r>
    </w:p>
    <w:p w:rsidR="008D17BD" w:rsidRDefault="008D17BD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Анализ финансовой устойчивости позволяет оценить способность предприятия погашать свои обязательства и сохранять право владения предприятием в долгосрочной перспективе</w:t>
      </w:r>
      <w:r w:rsidR="00D15BBF">
        <w:rPr>
          <w:rFonts w:ascii="Times New Roman" w:eastAsia="Calibri" w:hAnsi="Times New Roman" w:cs="Times New Roman"/>
          <w:sz w:val="28"/>
        </w:rPr>
        <w:t>.</w:t>
      </w:r>
    </w:p>
    <w:p w:rsidR="00C31AC7" w:rsidRPr="001374E1" w:rsidRDefault="00C31AC7" w:rsidP="00542D2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9</w:t>
      </w:r>
      <w:r w:rsidRPr="005525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Обеспеченность запасов источниками на конец года, тыс. руб.</w:t>
      </w:r>
      <w:r w:rsidRPr="00137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91" w:type="dxa"/>
        <w:tblLook w:val="04A0"/>
      </w:tblPr>
      <w:tblGrid>
        <w:gridCol w:w="4695"/>
        <w:gridCol w:w="1559"/>
        <w:gridCol w:w="1560"/>
        <w:gridCol w:w="1666"/>
      </w:tblGrid>
      <w:tr w:rsidR="004972BE" w:rsidRPr="004972BE" w:rsidTr="0024465C">
        <w:trPr>
          <w:trHeight w:val="330"/>
        </w:trPr>
        <w:tc>
          <w:tcPr>
            <w:tcW w:w="4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</w:tr>
      <w:tr w:rsidR="004972BE" w:rsidRPr="004972BE" w:rsidTr="0024465C">
        <w:trPr>
          <w:trHeight w:val="33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Собственный капитал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34 984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35 897</w:t>
            </w:r>
          </w:p>
        </w:tc>
      </w:tr>
      <w:tr w:rsidR="004972BE" w:rsidRPr="004972BE" w:rsidTr="0024465C">
        <w:trPr>
          <w:trHeight w:val="33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6 280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7 115</w:t>
            </w:r>
          </w:p>
        </w:tc>
      </w:tr>
      <w:tr w:rsidR="004972BE" w:rsidRPr="004972BE" w:rsidTr="0024465C">
        <w:trPr>
          <w:trHeight w:val="64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собственных оборотных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28 704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</w:t>
            </w:r>
          </w:p>
        </w:tc>
      </w:tr>
      <w:tr w:rsidR="004972BE" w:rsidRPr="004972BE" w:rsidTr="0024465C">
        <w:trPr>
          <w:trHeight w:val="64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и займы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</w:tr>
      <w:tr w:rsidR="004972BE" w:rsidRPr="004972BE" w:rsidTr="0024465C">
        <w:trPr>
          <w:trHeight w:val="127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долгосрочных источников формирования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29 477</w:t>
            </w:r>
          </w:p>
        </w:tc>
      </w:tr>
      <w:tr w:rsidR="004972BE" w:rsidRPr="004972BE" w:rsidTr="0024465C">
        <w:trPr>
          <w:trHeight w:val="64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кредиты и займы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972BE" w:rsidRPr="004972BE" w:rsidTr="0024465C">
        <w:trPr>
          <w:trHeight w:val="96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основных источников формирования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29 172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29 477</w:t>
            </w:r>
          </w:p>
        </w:tc>
      </w:tr>
      <w:tr w:rsidR="004972BE" w:rsidRPr="004972BE" w:rsidTr="0024465C">
        <w:trPr>
          <w:trHeight w:val="33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</w:t>
            </w:r>
          </w:p>
        </w:tc>
      </w:tr>
      <w:tr w:rsidR="004972BE" w:rsidRPr="004972BE" w:rsidTr="0024465C">
        <w:trPr>
          <w:trHeight w:val="159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Излишек</w:t>
            </w:r>
            <w:proofErr w:type="gramStart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(+), </w:t>
            </w:r>
            <w:proofErr w:type="gramEnd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(-) собственных оборотных средств для формирования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10 340</w:t>
            </w:r>
          </w:p>
        </w:tc>
      </w:tr>
      <w:tr w:rsidR="004972BE" w:rsidRPr="004972BE" w:rsidTr="0024465C">
        <w:trPr>
          <w:trHeight w:val="1590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Излишек</w:t>
            </w:r>
            <w:proofErr w:type="gramStart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(+), </w:t>
            </w:r>
            <w:proofErr w:type="gramEnd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(-) долгосрочных источников для формирования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11 035</w:t>
            </w:r>
          </w:p>
        </w:tc>
      </w:tr>
      <w:tr w:rsidR="004972BE" w:rsidRPr="004972BE" w:rsidTr="0024465C">
        <w:trPr>
          <w:trHeight w:val="127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Излишек</w:t>
            </w:r>
            <w:proofErr w:type="gramStart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(+), </w:t>
            </w:r>
            <w:proofErr w:type="gramEnd"/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 (-) общей величины источников формирования запасов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11 035</w:t>
            </w:r>
          </w:p>
        </w:tc>
      </w:tr>
      <w:tr w:rsidR="004972BE" w:rsidRPr="004972BE" w:rsidTr="0024465C">
        <w:trPr>
          <w:trHeight w:val="645"/>
        </w:trPr>
        <w:tc>
          <w:tcPr>
            <w:tcW w:w="4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Тип финансовой устойчивости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972BE" w:rsidRPr="004972BE" w:rsidRDefault="004972BE" w:rsidP="004972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D15BBF" w:rsidRDefault="00D15BBF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:rsidR="00A50C3A" w:rsidRDefault="00A50C3A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По данным </w:t>
      </w:r>
      <w:r w:rsidR="00B32BA6">
        <w:rPr>
          <w:rFonts w:ascii="Times New Roman" w:eastAsia="Calibri" w:hAnsi="Times New Roman" w:cs="Times New Roman"/>
          <w:sz w:val="28"/>
        </w:rPr>
        <w:t>Т</w:t>
      </w:r>
      <w:r>
        <w:rPr>
          <w:rFonts w:ascii="Times New Roman" w:eastAsia="Calibri" w:hAnsi="Times New Roman" w:cs="Times New Roman"/>
          <w:sz w:val="28"/>
        </w:rPr>
        <w:t xml:space="preserve">аблицы </w:t>
      </w:r>
      <w:r w:rsidR="00B32BA6">
        <w:rPr>
          <w:rFonts w:ascii="Times New Roman" w:eastAsia="Calibri" w:hAnsi="Times New Roman" w:cs="Times New Roman"/>
          <w:sz w:val="28"/>
        </w:rPr>
        <w:t xml:space="preserve">9, за анализируемый период </w:t>
      </w:r>
      <w:r w:rsidR="00B32BA6" w:rsidRPr="00B32BA6">
        <w:rPr>
          <w:rFonts w:ascii="Times New Roman" w:eastAsia="Calibri" w:hAnsi="Times New Roman" w:cs="Times New Roman"/>
          <w:sz w:val="28"/>
        </w:rPr>
        <w:t>ОАО «</w:t>
      </w:r>
      <w:proofErr w:type="spellStart"/>
      <w:r w:rsidR="00B32BA6" w:rsidRPr="00B32BA6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="00B32BA6" w:rsidRPr="00B32BA6">
        <w:rPr>
          <w:rFonts w:ascii="Times New Roman" w:eastAsia="Calibri" w:hAnsi="Times New Roman" w:cs="Times New Roman"/>
          <w:sz w:val="28"/>
        </w:rPr>
        <w:t xml:space="preserve"> маслозавод»</w:t>
      </w:r>
      <w:r w:rsidR="00B32BA6">
        <w:rPr>
          <w:rFonts w:ascii="Times New Roman" w:eastAsia="Calibri" w:hAnsi="Times New Roman" w:cs="Times New Roman"/>
          <w:sz w:val="28"/>
        </w:rPr>
        <w:t xml:space="preserve"> имеет первый тип финансовой устойчивости, т.е. абсолютная финансовая устойчивость, запасы предприятия полностью сформированы за счет собственных источников.</w:t>
      </w:r>
      <w:r w:rsidR="008E459F">
        <w:rPr>
          <w:rFonts w:ascii="Times New Roman" w:eastAsia="Calibri" w:hAnsi="Times New Roman" w:cs="Times New Roman"/>
          <w:sz w:val="28"/>
        </w:rPr>
        <w:t xml:space="preserve"> В целом за период финансовое состояние предприятие ухудшалось.</w:t>
      </w:r>
    </w:p>
    <w:p w:rsidR="00402E62" w:rsidRDefault="00291420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10</w:t>
      </w:r>
      <w:r w:rsidR="00402E62" w:rsidRPr="005D5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Коэффициенты финансовой устойчивости</w:t>
      </w:r>
      <w:r w:rsidR="00402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2E62" w:rsidRPr="00B32BA6">
        <w:rPr>
          <w:rFonts w:ascii="Times New Roman" w:eastAsia="Calibri" w:hAnsi="Times New Roman" w:cs="Times New Roman"/>
          <w:sz w:val="28"/>
        </w:rPr>
        <w:t>ОАО «</w:t>
      </w:r>
      <w:proofErr w:type="spellStart"/>
      <w:r w:rsidR="00402E62" w:rsidRPr="00B32BA6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="00402E62" w:rsidRPr="00B32BA6">
        <w:rPr>
          <w:rFonts w:ascii="Times New Roman" w:eastAsia="Calibri" w:hAnsi="Times New Roman" w:cs="Times New Roman"/>
          <w:sz w:val="28"/>
        </w:rPr>
        <w:t xml:space="preserve"> маслозавод»</w:t>
      </w:r>
      <w:r w:rsidR="007929BE" w:rsidRPr="00792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92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 года</w:t>
      </w:r>
      <w:r w:rsidR="008F5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W w:w="0" w:type="auto"/>
        <w:tblInd w:w="91" w:type="dxa"/>
        <w:tblLook w:val="04A0"/>
      </w:tblPr>
      <w:tblGrid>
        <w:gridCol w:w="3650"/>
        <w:gridCol w:w="938"/>
        <w:gridCol w:w="958"/>
        <w:gridCol w:w="992"/>
        <w:gridCol w:w="1134"/>
        <w:gridCol w:w="1808"/>
      </w:tblGrid>
      <w:tr w:rsidR="007A4A66" w:rsidRPr="007A4A66" w:rsidTr="00665866">
        <w:trPr>
          <w:trHeight w:val="127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</w:t>
            </w:r>
            <w:proofErr w:type="gramStart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 изменение 2015 г. к 2013 г</w:t>
            </w:r>
            <w:proofErr w:type="gramStart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(+,-)</w:t>
            </w:r>
            <w:proofErr w:type="gramEnd"/>
          </w:p>
        </w:tc>
      </w:tr>
      <w:tr w:rsidR="007A4A66" w:rsidRPr="007A4A66" w:rsidTr="00665866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автономии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0,7-0,8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7A4A66" w:rsidRPr="007A4A66" w:rsidTr="00665866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финансовой зависимости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0,2-0,3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-0,15</w:t>
            </w:r>
          </w:p>
        </w:tc>
      </w:tr>
      <w:tr w:rsidR="007A4A66" w:rsidRPr="007A4A66" w:rsidTr="00665866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</w:t>
            </w:r>
            <w:proofErr w:type="gramStart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финансового</w:t>
            </w:r>
            <w:proofErr w:type="gramEnd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левериджа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&lt;=1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-0,20</w:t>
            </w:r>
          </w:p>
        </w:tc>
      </w:tr>
      <w:tr w:rsidR="007A4A66" w:rsidRPr="007A4A66" w:rsidTr="00665866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финансовой устойчивости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0,85-0,90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7A4A66" w:rsidRPr="007A4A66" w:rsidTr="00665866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маневренности собственного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0,3-0,5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A4A66" w:rsidRPr="007A4A66" w:rsidTr="00665866">
        <w:trPr>
          <w:trHeight w:val="15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Коэффициент обеспеченности собственными оборотными средствами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&gt;=0,1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A4A66" w:rsidRPr="007A4A66" w:rsidRDefault="007A4A66" w:rsidP="007A4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4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</w:tbl>
    <w:p w:rsidR="008F5354" w:rsidRDefault="008F5354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790A" w:rsidRDefault="0007339B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собственного капитала в общей сумме финансирования увеличилась на 15%, что говорит о росте финансовой независимости предприятия от заемных источников.</w:t>
      </w:r>
      <w:r w:rsidR="00D96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заемного капитала в общей сумме капитала снизилась на 15%, что говорит о росте финансовой зависимости предприятия от заемных источников.</w:t>
      </w:r>
      <w:r w:rsidR="00D96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каждый рубль собственного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конец 2013 года предприятие привлекало 27 руб. заемных средств, за период этот показатель снизился на 20 руб.</w:t>
      </w:r>
      <w:r w:rsidR="00D96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деятельности предприятия, финансируемая за счет собственного капитала</w:t>
      </w:r>
      <w:r w:rsidR="003D63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77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увеличилась на 16</w:t>
      </w:r>
      <w:r w:rsidR="00962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и составила 95%.</w:t>
      </w:r>
      <w:r w:rsidR="00D96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собственного капитала, находящегося в обороте предприятия увеличилась на 1 % и составила 80%.</w:t>
      </w:r>
      <w:r w:rsidR="00D96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7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текущих активов, сформированная за счет собственного капитала увеличилась на 17% и составила 92%, это говорит о росте финансовой независимости текущей деятельности предприятия от заемных источников.</w:t>
      </w:r>
    </w:p>
    <w:p w:rsidR="00A76F2F" w:rsidRDefault="00A76F2F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Важными критериями в оценке финансового состояния предприятие являются ликвидность и платежеспособность. Платежеспособность предприятия это его способность своевременно погашать свои внешние обязательства. Ликвидность отражает способность предприятия в любой момент совершать необходимые расходы.</w:t>
      </w:r>
    </w:p>
    <w:p w:rsidR="00CF2E24" w:rsidRDefault="00CF2E24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проанализированы показатели ликвидности и платежеспособности предприятия</w:t>
      </w:r>
      <w:r w:rsidR="00732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1037" w:rsidRPr="00FD2011" w:rsidRDefault="00E91037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1037" w:rsidRPr="00FD2011" w:rsidRDefault="00E91037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91037" w:rsidRPr="00FD2011" w:rsidRDefault="00E91037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2C7C" w:rsidRDefault="00291420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11</w:t>
      </w:r>
      <w:r w:rsidR="00732C7C" w:rsidRPr="00843C7E">
        <w:rPr>
          <w:rFonts w:ascii="Times New Roman" w:hAnsi="Times New Roman" w:cs="Times New Roman"/>
          <w:color w:val="000000"/>
          <w:sz w:val="28"/>
          <w:szCs w:val="28"/>
        </w:rPr>
        <w:t xml:space="preserve"> - Оценка показателей ликвидности и платёжеспособности</w:t>
      </w:r>
      <w:r w:rsidR="00272E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2EE0" w:rsidRPr="00B32BA6">
        <w:rPr>
          <w:rFonts w:ascii="Times New Roman" w:eastAsia="Calibri" w:hAnsi="Times New Roman" w:cs="Times New Roman"/>
          <w:sz w:val="28"/>
        </w:rPr>
        <w:t>ОАО «</w:t>
      </w:r>
      <w:proofErr w:type="spellStart"/>
      <w:r w:rsidR="00272EE0" w:rsidRPr="00B32BA6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="00272EE0" w:rsidRPr="00B32BA6">
        <w:rPr>
          <w:rFonts w:ascii="Times New Roman" w:eastAsia="Calibri" w:hAnsi="Times New Roman" w:cs="Times New Roman"/>
          <w:sz w:val="28"/>
        </w:rPr>
        <w:t xml:space="preserve"> маслозавод»</w:t>
      </w:r>
    </w:p>
    <w:tbl>
      <w:tblPr>
        <w:tblW w:w="0" w:type="auto"/>
        <w:tblInd w:w="91" w:type="dxa"/>
        <w:tblLook w:val="04A0"/>
      </w:tblPr>
      <w:tblGrid>
        <w:gridCol w:w="3435"/>
        <w:gridCol w:w="1024"/>
        <w:gridCol w:w="1087"/>
        <w:gridCol w:w="992"/>
        <w:gridCol w:w="992"/>
        <w:gridCol w:w="1950"/>
      </w:tblGrid>
      <w:tr w:rsidR="00F143A9" w:rsidRPr="00F143A9" w:rsidTr="00B74F13">
        <w:trPr>
          <w:trHeight w:val="375"/>
        </w:trPr>
        <w:tc>
          <w:tcPr>
            <w:tcW w:w="65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74F13" w:rsidRPr="00F143A9" w:rsidTr="00B74F1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</w:t>
            </w:r>
            <w:proofErr w:type="gramStart"/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 изменение 2015 г. к 2013 г., +/-</w:t>
            </w:r>
          </w:p>
        </w:tc>
      </w:tr>
      <w:tr w:rsidR="00F143A9" w:rsidRPr="00F143A9" w:rsidTr="00B74F1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абсолютной ликвидности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F143A9" w:rsidRPr="00F143A9" w:rsidTr="00B74F1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промежуточной ликвидности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</w:tr>
      <w:tr w:rsidR="00F143A9" w:rsidRPr="00F143A9" w:rsidTr="00B74F13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текущей ликвидности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12,25</w:t>
            </w:r>
          </w:p>
        </w:tc>
      </w:tr>
      <w:tr w:rsidR="00F143A9" w:rsidRPr="00F143A9" w:rsidTr="00B74F1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уточненной оценки ликвидности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1,1-1,2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4,90</w:t>
            </w:r>
          </w:p>
        </w:tc>
      </w:tr>
      <w:tr w:rsidR="00F143A9" w:rsidRPr="00F143A9" w:rsidTr="00B74F1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платёжеспособности нормального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</w:t>
            </w:r>
            <w:proofErr w:type="spellStart"/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=Ктл</w:t>
            </w:r>
            <w:proofErr w:type="spell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3A9" w:rsidRPr="00F143A9" w:rsidRDefault="00F143A9" w:rsidP="00570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3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8,46</w:t>
            </w:r>
          </w:p>
        </w:tc>
      </w:tr>
    </w:tbl>
    <w:p w:rsidR="00244189" w:rsidRDefault="00244189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13A2" w:rsidRDefault="00C26FE1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доля текущих обязатель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едприятия, которая может быть погашена немедленно за счет денежных средств и краткосрочных финансовых вложений увеличилась на 94%, т.о. гарантия погашения долгов предприятием увеличилась. Доля текущи</w:t>
      </w:r>
      <w:r w:rsidR="00946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обязательств предприятия, которая может быть погашена за счет дене</w:t>
      </w:r>
      <w:r w:rsidR="001D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жных средств, краткосрочных фин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D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ложений и ожидаемых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дебиторов увеличилась практически в 4 раза.  Превышение текущих активов над текущими пассивами увеличилось на 12,25 раз и в 2015 г составляло 16,27, </w:t>
      </w:r>
      <w:r w:rsidR="005D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значительно превышает оптимальное значение,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говорит о неправильном формировании финансов предприятия.</w:t>
      </w:r>
      <w:r w:rsidR="00AA0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Реальная платежеспособность предприятия за период увеличилась на 490%. На конец 2015 года предприятие считается платежеспособным, т.к. </w:t>
      </w:r>
      <w:proofErr w:type="gramStart"/>
      <w:r w:rsidR="001D09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proofErr w:type="spellStart"/>
      <w:proofErr w:type="gramEnd"/>
      <w:r w:rsidR="001D096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пл</w:t>
      </w:r>
      <w:proofErr w:type="spellEnd"/>
      <w:r w:rsidR="001D0960" w:rsidRPr="00F1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</w:t>
      </w:r>
      <w:proofErr w:type="spellStart"/>
      <w:r w:rsidR="001D0960" w:rsidRPr="00F143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=Ктл</w:t>
      </w:r>
      <w:proofErr w:type="spellEnd"/>
      <w:r w:rsidR="001D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2D26" w:rsidRDefault="00542D26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14ED" w:rsidRPr="00FD2011" w:rsidRDefault="004114ED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:rsidR="00121A58" w:rsidRDefault="004B3E61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4B3E61">
        <w:rPr>
          <w:rFonts w:ascii="Times New Roman" w:eastAsia="Calibri" w:hAnsi="Times New Roman" w:cs="Times New Roman"/>
          <w:b/>
          <w:sz w:val="28"/>
        </w:rPr>
        <w:lastRenderedPageBreak/>
        <w:t>2.4</w:t>
      </w:r>
      <w:r w:rsidR="000D7598" w:rsidRPr="004B3E61">
        <w:rPr>
          <w:rFonts w:ascii="Times New Roman" w:eastAsia="Calibri" w:hAnsi="Times New Roman" w:cs="Times New Roman"/>
          <w:b/>
          <w:sz w:val="28"/>
        </w:rPr>
        <w:t>Оценка прибыльности и рентабельности ОАО «</w:t>
      </w:r>
      <w:proofErr w:type="spellStart"/>
      <w:r w:rsidR="000D7598" w:rsidRPr="004B3E61">
        <w:rPr>
          <w:rFonts w:ascii="Times New Roman" w:eastAsia="Calibri" w:hAnsi="Times New Roman" w:cs="Times New Roman"/>
          <w:b/>
          <w:sz w:val="28"/>
        </w:rPr>
        <w:t>Унинский</w:t>
      </w:r>
      <w:proofErr w:type="spellEnd"/>
      <w:r w:rsidR="000D7598" w:rsidRPr="004B3E61">
        <w:rPr>
          <w:rFonts w:ascii="Times New Roman" w:eastAsia="Calibri" w:hAnsi="Times New Roman" w:cs="Times New Roman"/>
          <w:b/>
          <w:sz w:val="28"/>
        </w:rPr>
        <w:t xml:space="preserve"> маслозавод»</w:t>
      </w:r>
    </w:p>
    <w:p w:rsidR="004B3E61" w:rsidRPr="00CB6782" w:rsidRDefault="00CB6782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67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Прибыльность предприятия имеет большое значение, как для кредиторов, так и для самого предприятия. Рентабельность отражает степень эффективности использования материальных, трудовых, денежных и других видов ресурсов предприятия. Она </w:t>
      </w:r>
      <w:r w:rsidRPr="00CB67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представляет собой такое использование средств, при котором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предприятие</w:t>
      </w:r>
      <w:r w:rsidRPr="00CB678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не только покрывает свои затраты доходами, но и получает прибыль.</w:t>
      </w:r>
    </w:p>
    <w:p w:rsidR="00CF2E24" w:rsidRDefault="00C37AED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="00BD2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BD2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финансовых результатов деятельности </w:t>
      </w:r>
      <w:r w:rsidR="00BD2DC3" w:rsidRPr="00BD2DC3">
        <w:rPr>
          <w:rFonts w:ascii="Times New Roman" w:eastAsia="Calibri" w:hAnsi="Times New Roman" w:cs="Times New Roman"/>
          <w:sz w:val="28"/>
        </w:rPr>
        <w:t>ОАО «</w:t>
      </w:r>
      <w:proofErr w:type="spellStart"/>
      <w:r w:rsidR="00BD2DC3" w:rsidRPr="00BD2DC3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="00BD2DC3" w:rsidRPr="00BD2DC3">
        <w:rPr>
          <w:rFonts w:ascii="Times New Roman" w:eastAsia="Calibri" w:hAnsi="Times New Roman" w:cs="Times New Roman"/>
          <w:sz w:val="28"/>
        </w:rPr>
        <w:t xml:space="preserve"> маслозавод»</w:t>
      </w:r>
      <w:r w:rsidR="00BD2DC3">
        <w:rPr>
          <w:rFonts w:ascii="Times New Roman" w:eastAsia="Calibri" w:hAnsi="Times New Roman" w:cs="Times New Roman"/>
          <w:sz w:val="28"/>
        </w:rPr>
        <w:t>.</w:t>
      </w:r>
    </w:p>
    <w:tbl>
      <w:tblPr>
        <w:tblW w:w="0" w:type="auto"/>
        <w:tblInd w:w="91" w:type="dxa"/>
        <w:tblLook w:val="04A0"/>
      </w:tblPr>
      <w:tblGrid>
        <w:gridCol w:w="4012"/>
        <w:gridCol w:w="1250"/>
        <w:gridCol w:w="1276"/>
        <w:gridCol w:w="1276"/>
        <w:gridCol w:w="1666"/>
      </w:tblGrid>
      <w:tr w:rsidR="00137D85" w:rsidRPr="00137D85" w:rsidTr="00137D85">
        <w:trPr>
          <w:trHeight w:val="190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 изменение 2015 г. к 2013 г</w:t>
            </w:r>
            <w:proofErr w:type="gramStart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(+,-)</w:t>
            </w:r>
            <w:proofErr w:type="gramEnd"/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 от продажи продукции, работ, услуг,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-10601</w:t>
            </w:r>
          </w:p>
        </w:tc>
      </w:tr>
      <w:tr w:rsidR="00137D85" w:rsidRPr="00137D85" w:rsidTr="00137D8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проданной продукции, работ, услуг,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63477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-11303</w:t>
            </w:r>
          </w:p>
        </w:tc>
      </w:tr>
      <w:tr w:rsidR="00137D85" w:rsidRPr="00137D85" w:rsidTr="00137D85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Валовая прибыл</w:t>
            </w:r>
            <w:proofErr w:type="gramStart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ь(</w:t>
            </w:r>
            <w:proofErr w:type="gramEnd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убыток),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Коммерческие расходы,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1872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Управленческие расходы,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Прибыл</w:t>
            </w:r>
            <w:proofErr w:type="gramStart"/>
            <w:r w:rsidRPr="00137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ь(</w:t>
            </w:r>
            <w:proofErr w:type="gramEnd"/>
            <w:r w:rsidRPr="00137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убыток)  от продаж,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-1220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получению,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уплате,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-467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участия в других организациях,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-974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-1818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Прибыль (убыток) до налогообложения,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</w:tr>
      <w:tr w:rsidR="00137D85" w:rsidRPr="00137D85" w:rsidTr="00137D85">
        <w:trPr>
          <w:trHeight w:val="12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-706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налог на прибыль,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-491</w:t>
            </w:r>
          </w:p>
        </w:tc>
      </w:tr>
      <w:tr w:rsidR="00137D85" w:rsidRPr="00137D85" w:rsidTr="00137D85">
        <w:trPr>
          <w:trHeight w:val="3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прибыль (убыток), тыс. руб.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производственных затрат, 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</w:tr>
      <w:tr w:rsidR="00137D85" w:rsidRPr="00137D85" w:rsidTr="00137D8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продаж, %.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-1,35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 по прибыли до налогообложения, 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-1,50</w:t>
            </w:r>
          </w:p>
        </w:tc>
      </w:tr>
      <w:tr w:rsidR="00137D85" w:rsidRPr="00137D85" w:rsidTr="00137D85">
        <w:trPr>
          <w:trHeight w:val="9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Рентабельность продаж по </w:t>
            </w:r>
            <w:proofErr w:type="gramStart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чистой</w:t>
            </w:r>
            <w:proofErr w:type="gramEnd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приыли</w:t>
            </w:r>
            <w:proofErr w:type="spellEnd"/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37D85" w:rsidRPr="00137D85" w:rsidRDefault="00137D85" w:rsidP="00137D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</w:tr>
    </w:tbl>
    <w:p w:rsidR="00C82D3E" w:rsidRDefault="00C82D3E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525C" w:rsidRDefault="00C1525C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</w:t>
      </w:r>
      <w:r w:rsidR="00A84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полученных данных, анализ абсолютных показателей прибыли показал, что </w:t>
      </w:r>
      <w:r w:rsidR="001A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целом, </w:t>
      </w:r>
      <w:r w:rsidR="00A840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положение </w:t>
      </w:r>
      <w:r w:rsidR="001A78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улучшилось,</w:t>
      </w:r>
      <w:r w:rsidR="00864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так, </w:t>
      </w:r>
      <w:r w:rsidR="00CF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себестоимость продукции за период снизилась на 11303 тыс. </w:t>
      </w:r>
      <w:proofErr w:type="spellStart"/>
      <w:r w:rsidR="00CF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CF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вследствие чего произошло увеличение валовой прибыли на 702 тыс. </w:t>
      </w:r>
      <w:proofErr w:type="spellStart"/>
      <w:r w:rsidR="001E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1E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3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прибыль д</w:t>
      </w:r>
      <w:r w:rsidR="008C1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налогообложения увеличилась на 118 тыс.руб., </w:t>
      </w:r>
      <w:proofErr w:type="gramStart"/>
      <w:r w:rsidR="007C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следствие</w:t>
      </w:r>
      <w:proofErr w:type="gramEnd"/>
      <w:r w:rsidR="007C60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снижения налога на прибыль, а также налогооблагаемых обязательств, чистая прибыль увеличилась на 115 тыс. руб.</w:t>
      </w:r>
    </w:p>
    <w:p w:rsidR="00CC72C2" w:rsidRPr="00DF0911" w:rsidRDefault="008C285D" w:rsidP="00542D2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анализа относительных показателей прибыли, </w:t>
      </w:r>
      <w:r w:rsidR="00C30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рентабельность производственных затрат и продаж по чистой прибыли увеличилась на 0,41% и 0,34%, соответственно. Рентабельность продаж </w:t>
      </w:r>
      <w:proofErr w:type="spellStart"/>
      <w:r w:rsidR="00C30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сн</w:t>
      </w:r>
      <w:r w:rsidR="00D13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зилась</w:t>
      </w:r>
      <w:proofErr w:type="spellEnd"/>
      <w:r w:rsidR="00D13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1,35 %, следовательно, произошло</w:t>
      </w:r>
      <w:r w:rsidR="00C307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снижение при</w:t>
      </w:r>
      <w:r w:rsidR="00503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на каждый рубль объема продаж.</w:t>
      </w:r>
    </w:p>
    <w:p w:rsidR="00DF0911" w:rsidRDefault="00DF091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F0911" w:rsidRDefault="00DF0911" w:rsidP="00DF0911">
      <w:pPr>
        <w:tabs>
          <w:tab w:val="left" w:pos="851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DF0911">
        <w:rPr>
          <w:rFonts w:ascii="Times New Roman" w:eastAsia="Calibri" w:hAnsi="Times New Roman" w:cs="Times New Roman"/>
          <w:b/>
          <w:sz w:val="28"/>
        </w:rPr>
        <w:lastRenderedPageBreak/>
        <w:t>3.</w:t>
      </w:r>
      <w:r>
        <w:rPr>
          <w:rFonts w:ascii="Times New Roman" w:eastAsia="Calibri" w:hAnsi="Times New Roman" w:cs="Times New Roman"/>
          <w:b/>
          <w:sz w:val="28"/>
        </w:rPr>
        <w:t xml:space="preserve"> </w:t>
      </w:r>
      <w:r w:rsidRPr="00DF0911">
        <w:rPr>
          <w:rFonts w:ascii="Times New Roman" w:eastAsia="Calibri" w:hAnsi="Times New Roman" w:cs="Times New Roman"/>
          <w:b/>
          <w:sz w:val="28"/>
        </w:rPr>
        <w:t>Факторы, обусловливающие финансовые результаты</w:t>
      </w:r>
    </w:p>
    <w:p w:rsidR="001E5972" w:rsidRPr="001E5972" w:rsidRDefault="00112116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Фактор – это 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движущая сила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какого-либо 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процесса, определяющая его характер или отдельные его черты. </w:t>
      </w:r>
      <w:r w:rsidR="00C117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Применительно к экономике</w:t>
      </w:r>
      <w:r w:rsidR="00703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фактор – это движущая сила </w:t>
      </w:r>
      <w:proofErr w:type="gramStart"/>
      <w:r w:rsidR="00703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 и производственных процессов</w:t>
      </w:r>
      <w:proofErr w:type="gramEnd"/>
      <w:r w:rsidR="00703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оказывает влияние на результат производственной деятельности. 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изменяя составляющие процесса, можно воздействовать на само явление.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основе всех экономических показателей хозяйственной деятельности предприятия лежит технико-организационный уровень производства, т.е. качество продукции и используемой техники, прогрессивность технологических процессов, техническая и энергетическая вооруженность труда, степень концентрации, кооперирования и комбинирования, длительность производственного цикла и ритмичность производства, уровень организационного производства и управления. Техническая сторона производства непосредственно не является предметом экономического анализа. </w:t>
      </w:r>
      <w:r w:rsidR="008E5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экономические показатели изучаются в тесном взаимодействии с технологией </w:t>
      </w:r>
      <w:r w:rsidR="00FB3B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производства, его организацией.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явления и процессы хозяйственной деятельности предприятий </w:t>
      </w:r>
      <w:r w:rsidR="00886C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взаимосвязаны и взаимозависимы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Одни из них непосредственно связаны между собой, другие - косвенно. Например, на величину валовой продукции непосредственное влияние оказывают </w:t>
      </w:r>
      <w:r w:rsidR="00EC4A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факторы: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численность работающих и уровень производительности их труда. </w:t>
      </w:r>
      <w:r w:rsidR="00272C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же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 воздействуют на </w:t>
      </w:r>
      <w:r w:rsidR="00520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величину валовой продукции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косвенно.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явление можно рассматривать как причину и как результат. Например, производительность труда можно рассматривать, с одной стороны, как причину изменения объема производства, уровня ее себестоимости, а с другой - как результат изменения степени механизации и автоматизации производства, усовершенств</w:t>
      </w:r>
      <w:r w:rsidR="007D7E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ования организации труда и т.д.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результативный показатель зависит от многочисленных и разнообразных факторов. Чем более детально исследуется влияние факторов 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величину результативного показателя, тем точнее результаты анализа и оценка качества работы предприятий. Без глубокого и всестороннего изучения факторов нельзя сделать обоснованные выводы о результатах деятельности, выявить резервы производства, обосновать планы и управленческие решения.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 в экономическом анализе могут классифицироваться по различным признакам. Так, факторы могут быть общими, т.е. влияющими на ряд показателей, или частными, специфическими для каждого показателя. Обобщающий характер многих факторов объясняется связью и взаимной обусловленностью, которые существуют</w:t>
      </w:r>
      <w:r w:rsidR="00F26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отдельными показателями.</w:t>
      </w:r>
    </w:p>
    <w:p w:rsidR="00051AC1" w:rsidRPr="003E10E1" w:rsidRDefault="001E5972" w:rsidP="00384D4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1E5972">
        <w:rPr>
          <w:color w:val="000000"/>
          <w:sz w:val="28"/>
          <w:szCs w:val="28"/>
        </w:rPr>
        <w:t>Исходя из задач анализа эффективной деятельности</w:t>
      </w:r>
      <w:r w:rsidR="00AB4462">
        <w:rPr>
          <w:color w:val="000000"/>
          <w:sz w:val="28"/>
          <w:szCs w:val="28"/>
        </w:rPr>
        <w:t>,</w:t>
      </w:r>
      <w:r w:rsidRPr="001E5972">
        <w:rPr>
          <w:color w:val="000000"/>
          <w:sz w:val="28"/>
          <w:szCs w:val="28"/>
        </w:rPr>
        <w:t xml:space="preserve"> важное значение имеет кл</w:t>
      </w:r>
      <w:r w:rsidR="003C5036">
        <w:rPr>
          <w:color w:val="000000"/>
          <w:sz w:val="28"/>
          <w:szCs w:val="28"/>
        </w:rPr>
        <w:t>ассификация факторов</w:t>
      </w:r>
      <w:r w:rsidR="00BF1525">
        <w:rPr>
          <w:color w:val="000000"/>
          <w:sz w:val="28"/>
          <w:szCs w:val="28"/>
        </w:rPr>
        <w:t xml:space="preserve"> на внутренние (которые </w:t>
      </w:r>
      <w:r w:rsidRPr="001E5972">
        <w:rPr>
          <w:color w:val="000000"/>
          <w:sz w:val="28"/>
          <w:szCs w:val="28"/>
        </w:rPr>
        <w:t xml:space="preserve">подразделяются на </w:t>
      </w:r>
      <w:r w:rsidR="00BF1525">
        <w:rPr>
          <w:color w:val="000000"/>
          <w:sz w:val="28"/>
          <w:szCs w:val="28"/>
        </w:rPr>
        <w:t xml:space="preserve">производственные </w:t>
      </w:r>
      <w:r w:rsidR="002A5B60">
        <w:rPr>
          <w:color w:val="000000"/>
          <w:sz w:val="28"/>
          <w:szCs w:val="28"/>
        </w:rPr>
        <w:t>и непроизводственные</w:t>
      </w:r>
      <w:r w:rsidRPr="001E5972">
        <w:rPr>
          <w:color w:val="000000"/>
          <w:sz w:val="28"/>
          <w:szCs w:val="28"/>
        </w:rPr>
        <w:t>) и внешние.</w:t>
      </w:r>
      <w:proofErr w:type="gramEnd"/>
      <w:r w:rsidR="00051AC1">
        <w:rPr>
          <w:color w:val="000000"/>
          <w:sz w:val="28"/>
          <w:szCs w:val="28"/>
        </w:rPr>
        <w:t xml:space="preserve"> </w:t>
      </w:r>
      <w:r w:rsidR="00837EA8">
        <w:rPr>
          <w:color w:val="000000" w:themeColor="text1"/>
          <w:sz w:val="28"/>
          <w:szCs w:val="28"/>
        </w:rPr>
        <w:t xml:space="preserve">Так к </w:t>
      </w:r>
      <w:proofErr w:type="gramStart"/>
      <w:r w:rsidR="00837EA8">
        <w:rPr>
          <w:color w:val="000000" w:themeColor="text1"/>
          <w:sz w:val="28"/>
          <w:szCs w:val="28"/>
        </w:rPr>
        <w:t>в</w:t>
      </w:r>
      <w:r w:rsidR="00051AC1" w:rsidRPr="00A551F5">
        <w:rPr>
          <w:color w:val="000000" w:themeColor="text1"/>
          <w:sz w:val="28"/>
          <w:szCs w:val="28"/>
        </w:rPr>
        <w:t>ажными</w:t>
      </w:r>
      <w:proofErr w:type="gramEnd"/>
      <w:r w:rsidR="00051AC1" w:rsidRPr="00A551F5">
        <w:rPr>
          <w:color w:val="000000" w:themeColor="text1"/>
          <w:sz w:val="28"/>
          <w:szCs w:val="28"/>
        </w:rPr>
        <w:t xml:space="preserve"> </w:t>
      </w:r>
      <w:r w:rsidR="00837EA8">
        <w:rPr>
          <w:color w:val="000000" w:themeColor="text1"/>
          <w:sz w:val="28"/>
          <w:szCs w:val="28"/>
        </w:rPr>
        <w:t>внутренним факторам</w:t>
      </w:r>
      <w:r w:rsidR="00051AC1" w:rsidRPr="00A551F5">
        <w:rPr>
          <w:color w:val="000000" w:themeColor="text1"/>
          <w:sz w:val="28"/>
          <w:szCs w:val="28"/>
        </w:rPr>
        <w:t xml:space="preserve"> роста прибыли</w:t>
      </w:r>
      <w:r w:rsidR="00837EA8">
        <w:rPr>
          <w:color w:val="000000" w:themeColor="text1"/>
          <w:sz w:val="28"/>
          <w:szCs w:val="28"/>
        </w:rPr>
        <w:t xml:space="preserve"> относятся:</w:t>
      </w:r>
      <w:r w:rsidR="00051AC1">
        <w:rPr>
          <w:color w:val="000000" w:themeColor="text1"/>
          <w:sz w:val="28"/>
          <w:szCs w:val="28"/>
        </w:rPr>
        <w:t xml:space="preserve"> рост объема производи</w:t>
      </w:r>
      <w:r w:rsidR="00051AC1" w:rsidRPr="00A551F5">
        <w:rPr>
          <w:color w:val="000000" w:themeColor="text1"/>
          <w:sz w:val="28"/>
          <w:szCs w:val="28"/>
        </w:rPr>
        <w:t>мой продукции, снижение ее себестоимости, повышение качества,</w:t>
      </w:r>
      <w:r w:rsidR="00051AC1">
        <w:rPr>
          <w:color w:val="000000" w:themeColor="text1"/>
          <w:sz w:val="28"/>
          <w:szCs w:val="28"/>
        </w:rPr>
        <w:t xml:space="preserve"> улучшение ассортимента, повыше</w:t>
      </w:r>
      <w:r w:rsidR="00051AC1" w:rsidRPr="00A551F5">
        <w:rPr>
          <w:color w:val="000000" w:themeColor="text1"/>
          <w:sz w:val="28"/>
          <w:szCs w:val="28"/>
        </w:rPr>
        <w:t>ние эффективности использования пр</w:t>
      </w:r>
      <w:r w:rsidR="00051AC1">
        <w:rPr>
          <w:color w:val="000000" w:themeColor="text1"/>
          <w:sz w:val="28"/>
          <w:szCs w:val="28"/>
        </w:rPr>
        <w:t>оизводственных фондов, рост про</w:t>
      </w:r>
      <w:r w:rsidR="00051AC1" w:rsidRPr="00A551F5">
        <w:rPr>
          <w:color w:val="000000" w:themeColor="text1"/>
          <w:sz w:val="28"/>
          <w:szCs w:val="28"/>
        </w:rPr>
        <w:t>изводительности труда, компетентность руководства</w:t>
      </w:r>
      <w:r w:rsidR="00BF1525">
        <w:rPr>
          <w:color w:val="000000" w:themeColor="text1"/>
          <w:sz w:val="28"/>
          <w:szCs w:val="28"/>
        </w:rPr>
        <w:t>.</w:t>
      </w:r>
      <w:r w:rsidR="002A5B60">
        <w:rPr>
          <w:color w:val="000000" w:themeColor="text1"/>
          <w:sz w:val="28"/>
          <w:szCs w:val="28"/>
        </w:rPr>
        <w:t xml:space="preserve"> </w:t>
      </w:r>
      <w:r w:rsidR="002A5B60" w:rsidRPr="00A551F5">
        <w:rPr>
          <w:color w:val="000000" w:themeColor="text1"/>
          <w:sz w:val="28"/>
          <w:szCs w:val="28"/>
        </w:rPr>
        <w:t xml:space="preserve">К </w:t>
      </w:r>
      <w:r w:rsidR="00953685">
        <w:rPr>
          <w:color w:val="000000" w:themeColor="text1"/>
          <w:sz w:val="28"/>
          <w:szCs w:val="28"/>
        </w:rPr>
        <w:t>внешним</w:t>
      </w:r>
      <w:r w:rsidR="00953685" w:rsidRPr="00953685">
        <w:rPr>
          <w:color w:val="000000" w:themeColor="text1"/>
          <w:sz w:val="28"/>
          <w:szCs w:val="28"/>
        </w:rPr>
        <w:t xml:space="preserve"> </w:t>
      </w:r>
      <w:r w:rsidR="00953685" w:rsidRPr="00A551F5">
        <w:rPr>
          <w:color w:val="000000" w:themeColor="text1"/>
          <w:sz w:val="28"/>
          <w:szCs w:val="28"/>
        </w:rPr>
        <w:t>факто</w:t>
      </w:r>
      <w:r w:rsidR="00953685">
        <w:rPr>
          <w:color w:val="000000" w:themeColor="text1"/>
          <w:sz w:val="28"/>
          <w:szCs w:val="28"/>
        </w:rPr>
        <w:t>рам</w:t>
      </w:r>
      <w:r w:rsidR="00787701">
        <w:rPr>
          <w:color w:val="000000" w:themeColor="text1"/>
          <w:sz w:val="28"/>
          <w:szCs w:val="28"/>
        </w:rPr>
        <w:t xml:space="preserve"> можно отнести: </w:t>
      </w:r>
      <w:r w:rsidR="002A5B60" w:rsidRPr="00A551F5">
        <w:rPr>
          <w:color w:val="000000" w:themeColor="text1"/>
          <w:sz w:val="28"/>
          <w:szCs w:val="28"/>
        </w:rPr>
        <w:t xml:space="preserve">изменения государственных регулируемых цен на реализуемую продукцию, уровень налогов и тарифов, нормы амортизационных отчислений, влияние природных, географических, транспортных, технических условий на производство и реализацию продукции, а также другие факторы 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длительности их воздействия на экономические показатели можно выделить постоянные и переменные факторы. Первый вид факторов оказывает влияние на экономические показатели, которое не ограничено во времени. Переменные факторы воздействуют на экономические показатели лишь в течение</w:t>
      </w:r>
      <w:r w:rsidR="00C076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определенного периода времени.</w:t>
      </w:r>
    </w:p>
    <w:p w:rsidR="001E5972" w:rsidRPr="001E5972" w:rsidRDefault="001E5972" w:rsidP="00384D4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1E5972">
        <w:rPr>
          <w:color w:val="000000"/>
          <w:sz w:val="28"/>
          <w:szCs w:val="28"/>
        </w:rPr>
        <w:t>Факторы могут подразделяться на экстенсивные (количественные</w:t>
      </w:r>
      <w:r w:rsidR="007907AC">
        <w:rPr>
          <w:color w:val="000000"/>
          <w:sz w:val="28"/>
          <w:szCs w:val="28"/>
        </w:rPr>
        <w:t>, например, изменение численности работников, стоимости ОПФ, изменение продолжительности рабочего времени, затраты сырья и пр.</w:t>
      </w:r>
      <w:r w:rsidRPr="001E5972">
        <w:rPr>
          <w:color w:val="000000"/>
          <w:sz w:val="28"/>
          <w:szCs w:val="28"/>
        </w:rPr>
        <w:t xml:space="preserve">) и интенсивные </w:t>
      </w:r>
      <w:r w:rsidRPr="001E5972">
        <w:rPr>
          <w:color w:val="000000"/>
          <w:sz w:val="28"/>
          <w:szCs w:val="28"/>
        </w:rPr>
        <w:lastRenderedPageBreak/>
        <w:t>(качественные</w:t>
      </w:r>
      <w:r w:rsidR="00BA0AAE">
        <w:rPr>
          <w:color w:val="000000"/>
          <w:sz w:val="28"/>
          <w:szCs w:val="28"/>
        </w:rPr>
        <w:t>, например, повышение производительности труда, оборудования, рост оборачиваемости, снижение трудоемкости и пр.</w:t>
      </w:r>
      <w:r w:rsidRPr="001E5972">
        <w:rPr>
          <w:color w:val="000000"/>
          <w:sz w:val="28"/>
          <w:szCs w:val="28"/>
        </w:rPr>
        <w:t>) по признаку их влияния на экономические показатели.</w:t>
      </w:r>
      <w:proofErr w:type="gramEnd"/>
      <w:r w:rsidRPr="001E5972">
        <w:rPr>
          <w:color w:val="000000"/>
          <w:sz w:val="28"/>
          <w:szCs w:val="28"/>
        </w:rPr>
        <w:t xml:space="preserve"> </w:t>
      </w:r>
      <w:r w:rsidR="00663C39">
        <w:rPr>
          <w:color w:val="000000"/>
          <w:sz w:val="28"/>
          <w:szCs w:val="28"/>
        </w:rPr>
        <w:t>Н</w:t>
      </w:r>
      <w:r w:rsidRPr="001E5972">
        <w:rPr>
          <w:color w:val="000000"/>
          <w:sz w:val="28"/>
          <w:szCs w:val="28"/>
        </w:rPr>
        <w:t>апример, если изучается влияние на объем выпуска продукции трудовых факторов, то изменение численности рабочих будет являться экстенсивным фактором, а изменение производительности труда одного рабочего - интенсивным факторов.</w:t>
      </w:r>
      <w:r w:rsidR="00261F66">
        <w:rPr>
          <w:color w:val="000000"/>
          <w:sz w:val="28"/>
          <w:szCs w:val="28"/>
        </w:rPr>
        <w:t xml:space="preserve"> 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Факторы, влияющие на экономические показатели, по степени их зависимости от воли и сознания работников организации и других лиц, могут подразделяться на объективные и субъективные факторы. </w:t>
      </w:r>
      <w:proofErr w:type="gramStart"/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объективными факторам могут быть отнесены погодные условия, стихийные бедствия, которые не зависят от деятельности человека.</w:t>
      </w:r>
      <w:proofErr w:type="gramEnd"/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Субъективные же факторы целиком и полностью зависят от людей. </w:t>
      </w:r>
      <w:r w:rsidR="00CD7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Большинство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факторов </w:t>
      </w:r>
      <w:r w:rsidR="00CD7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</w:t>
      </w:r>
      <w:r w:rsidR="006A2C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числу субъективных.</w:t>
      </w:r>
    </w:p>
    <w:p w:rsidR="001E5972" w:rsidRPr="001E5972" w:rsidRDefault="001F6849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многих случаях при развитых производственных связях и отношениях на результаты работы каждого предприятия в значительной степени оказывает влияние деятельность других предприятий, например, равномерность и своевременность поставок товаров, их качество, стоимость, конъюнктура рынка, инфляционные процессы и др.</w:t>
      </w:r>
    </w:p>
    <w:p w:rsidR="001E5972" w:rsidRPr="001E5972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степени воздействия на результаты деятельности предприятия факторы подразделяются </w:t>
      </w:r>
      <w:proofErr w:type="gramStart"/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и второстепенные. К основным факторам относятся параметры, оказывающие решающее влияние на результативный показатель. Второстепенные факторы не оказывают ключевого воздействия на результат. В экономическом анализе те признаки, которые характеризуют причину, </w:t>
      </w:r>
      <w:r w:rsidR="007A7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называются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7C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факторными, независимыми</w:t>
      </w:r>
      <w:r w:rsidR="005E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ризнаки, которые, характеризуют следствие, </w:t>
      </w:r>
      <w:r w:rsidR="00FB4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называются</w:t>
      </w:r>
      <w:r w:rsidR="00B158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результатными, зависимыми.</w:t>
      </w:r>
    </w:p>
    <w:p w:rsidR="00DF0911" w:rsidRDefault="00B15833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одель факторной системы выражает взаимосвязь </w:t>
      </w:r>
      <w:proofErr w:type="gramStart"/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proofErr w:type="gramEnd"/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обобщающим</w:t>
      </w:r>
      <w:proofErr w:type="gramEnd"/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экономическим показателям и отдельными факторами, влияющими на этот показатель. При этом в качестве факторов выступают </w:t>
      </w:r>
      <w:r w:rsidR="001E5972"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другие экономические показатели, представляющие собой причины изменения обобщающего показателя.</w:t>
      </w:r>
    </w:p>
    <w:p w:rsidR="001E5972" w:rsidRPr="00DF0911" w:rsidRDefault="001E5972" w:rsidP="00384D4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итоговая величина какого - либо показателя зависит от множества различных факторов. Это позволяет влиять на результирующую величину путем воздействия на факторы системы, т.е. с помощью факторного анализа можно определить, на какие компоненты можно воздействовать, чтобы повлиять на ре</w:t>
      </w:r>
      <w:r w:rsidR="002A4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зультирующую величину, например</w:t>
      </w:r>
      <w:r w:rsidR="002B7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8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5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резервы роста рентабельности активов компании.</w:t>
      </w:r>
    </w:p>
    <w:p w:rsidR="00DF0911" w:rsidRPr="00DF0911" w:rsidRDefault="00DF0911" w:rsidP="005906FF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3AB1" w:rsidRDefault="00C73AB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EA7CB0" w:rsidRPr="00DF0911" w:rsidRDefault="00C73AB1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Выводы и предложения</w:t>
      </w:r>
    </w:p>
    <w:p w:rsidR="00C73AB1" w:rsidRPr="00DF0911" w:rsidRDefault="009D796D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данной работы были изучены теоретические аспекты рассматриваемой проблемы, </w:t>
      </w:r>
      <w:r w:rsidR="00D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было </w:t>
      </w:r>
      <w:r w:rsidR="00834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D61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</w:t>
      </w:r>
      <w:r w:rsidR="00834A2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экономическая оценка деятельности предприятия является важнейшим фактором, влияющим на эффективность </w:t>
      </w:r>
      <w:r w:rsidR="001F437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="00834A2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="001F437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="001F4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r w:rsidR="00E620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кономическая эффективность деятельности предприятия – это результативность его деятельности, которая выражается в отношении конечных результатов деятельности к затраченным ресурсам.</w:t>
      </w:r>
    </w:p>
    <w:p w:rsidR="00C73AB1" w:rsidRPr="00C73AB1" w:rsidRDefault="00C67802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анализа экономической деятельности</w:t>
      </w:r>
      <w:r w:rsidR="00A45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5484">
        <w:rPr>
          <w:rFonts w:ascii="Times New Roman" w:eastAsia="Times New Roman" w:hAnsi="Times New Roman" w:cs="Times New Roman"/>
          <w:sz w:val="28"/>
          <w:szCs w:val="28"/>
        </w:rPr>
        <w:t>ОАО «</w:t>
      </w:r>
      <w:proofErr w:type="spellStart"/>
      <w:r w:rsidR="00A45484">
        <w:rPr>
          <w:rFonts w:ascii="Times New Roman" w:eastAsia="Times New Roman" w:hAnsi="Times New Roman" w:cs="Times New Roman"/>
          <w:sz w:val="28"/>
          <w:szCs w:val="28"/>
        </w:rPr>
        <w:t>Унинский</w:t>
      </w:r>
      <w:proofErr w:type="spellEnd"/>
      <w:r w:rsidR="00A45484">
        <w:rPr>
          <w:rFonts w:ascii="Times New Roman" w:eastAsia="Times New Roman" w:hAnsi="Times New Roman" w:cs="Times New Roman"/>
          <w:sz w:val="28"/>
          <w:szCs w:val="28"/>
        </w:rPr>
        <w:t xml:space="preserve"> маслозавод»</w:t>
      </w:r>
      <w:r w:rsidR="006D03C4">
        <w:rPr>
          <w:rFonts w:ascii="Times New Roman" w:eastAsia="Times New Roman" w:hAnsi="Times New Roman" w:cs="Times New Roman"/>
          <w:sz w:val="28"/>
          <w:szCs w:val="28"/>
        </w:rPr>
        <w:t xml:space="preserve"> был</w:t>
      </w:r>
      <w:r w:rsidR="00102278">
        <w:rPr>
          <w:rFonts w:ascii="Times New Roman" w:eastAsia="Times New Roman" w:hAnsi="Times New Roman" w:cs="Times New Roman"/>
          <w:sz w:val="28"/>
          <w:szCs w:val="28"/>
        </w:rPr>
        <w:t xml:space="preserve"> проведен анализ использования производственных ресурсов предприятия, </w:t>
      </w:r>
      <w:r w:rsidR="00617C16">
        <w:rPr>
          <w:rFonts w:ascii="Times New Roman" w:eastAsia="Times New Roman" w:hAnsi="Times New Roman" w:cs="Times New Roman"/>
          <w:sz w:val="28"/>
          <w:szCs w:val="28"/>
        </w:rPr>
        <w:t xml:space="preserve">анализ </w:t>
      </w:r>
      <w:r w:rsidR="009F2C41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617C16">
        <w:rPr>
          <w:rFonts w:ascii="Times New Roman" w:eastAsia="Times New Roman" w:hAnsi="Times New Roman" w:cs="Times New Roman"/>
          <w:sz w:val="28"/>
          <w:szCs w:val="28"/>
        </w:rPr>
        <w:t xml:space="preserve">финансового </w:t>
      </w:r>
      <w:r w:rsidR="00300B91">
        <w:rPr>
          <w:rFonts w:ascii="Times New Roman" w:eastAsia="Times New Roman" w:hAnsi="Times New Roman" w:cs="Times New Roman"/>
          <w:sz w:val="28"/>
          <w:szCs w:val="28"/>
        </w:rPr>
        <w:t>состояния</w:t>
      </w:r>
      <w:r w:rsidR="00617C1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E69C2">
        <w:rPr>
          <w:rFonts w:ascii="Times New Roman" w:eastAsia="Times New Roman" w:hAnsi="Times New Roman" w:cs="Times New Roman"/>
          <w:sz w:val="28"/>
          <w:szCs w:val="28"/>
        </w:rPr>
        <w:t>дана оценка прибыльности и рентабельности</w:t>
      </w:r>
      <w:r w:rsidR="00CA6C55">
        <w:rPr>
          <w:rFonts w:ascii="Times New Roman" w:eastAsia="Times New Roman" w:hAnsi="Times New Roman" w:cs="Times New Roman"/>
          <w:sz w:val="28"/>
          <w:szCs w:val="28"/>
        </w:rPr>
        <w:t xml:space="preserve"> предприятия, а также определены факторы, влияющие на экономическую эффективность деятельности.</w:t>
      </w:r>
    </w:p>
    <w:p w:rsidR="00101BF7" w:rsidRDefault="00AD7A62" w:rsidP="00101BF7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в результате анализа использования производственных</w:t>
      </w:r>
      <w:r w:rsidR="00C62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ресурсов выявле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но,</w:t>
      </w:r>
      <w:r w:rsidR="00242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</w:t>
      </w:r>
      <w:r w:rsidR="00346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6548">
        <w:rPr>
          <w:rFonts w:ascii="Times New Roman" w:eastAsia="Times New Roman" w:hAnsi="Times New Roman" w:cs="Times New Roman"/>
          <w:sz w:val="28"/>
          <w:szCs w:val="28"/>
        </w:rPr>
        <w:t>стоимость основных фондов за период увеличилась на 8,46%, что связано с приобретением новых машин и оборудования и транспортных средств.</w:t>
      </w:r>
      <w:r w:rsidR="00101BF7">
        <w:rPr>
          <w:rFonts w:ascii="Times New Roman" w:eastAsia="Times New Roman" w:hAnsi="Times New Roman" w:cs="Times New Roman"/>
          <w:sz w:val="28"/>
          <w:szCs w:val="28"/>
        </w:rPr>
        <w:t xml:space="preserve"> Что касается эффективности использования основных фондов, то </w:t>
      </w:r>
      <w:r w:rsidR="00360F3F">
        <w:rPr>
          <w:rFonts w:ascii="Times New Roman" w:eastAsia="Times New Roman" w:hAnsi="Times New Roman" w:cs="Times New Roman"/>
          <w:sz w:val="28"/>
          <w:szCs w:val="28"/>
        </w:rPr>
        <w:t xml:space="preserve">за рассматриваемый период происходит </w:t>
      </w:r>
      <w:r w:rsidR="00291FD9">
        <w:rPr>
          <w:rFonts w:ascii="Times New Roman" w:eastAsia="Times New Roman" w:hAnsi="Times New Roman" w:cs="Times New Roman"/>
          <w:sz w:val="28"/>
          <w:szCs w:val="28"/>
        </w:rPr>
        <w:t xml:space="preserve">ее </w:t>
      </w:r>
      <w:r w:rsidR="00101BF7">
        <w:rPr>
          <w:rFonts w:ascii="Times New Roman" w:eastAsia="Times New Roman" w:hAnsi="Times New Roman" w:cs="Times New Roman"/>
          <w:sz w:val="28"/>
          <w:szCs w:val="28"/>
        </w:rPr>
        <w:t>снижении</w:t>
      </w:r>
      <w:r w:rsidR="007B710B">
        <w:rPr>
          <w:rFonts w:ascii="Times New Roman" w:eastAsia="Times New Roman" w:hAnsi="Times New Roman" w:cs="Times New Roman"/>
          <w:sz w:val="28"/>
          <w:szCs w:val="28"/>
        </w:rPr>
        <w:t xml:space="preserve">, т.е. оборудование используется нерационально, однако </w:t>
      </w:r>
      <w:r w:rsidR="00360F3F">
        <w:rPr>
          <w:rFonts w:ascii="Times New Roman" w:eastAsia="Times New Roman" w:hAnsi="Times New Roman" w:cs="Times New Roman"/>
          <w:sz w:val="28"/>
          <w:szCs w:val="28"/>
        </w:rPr>
        <w:t>обеспеченность работников предприятия основными фондами</w:t>
      </w:r>
      <w:r w:rsidR="008757FA" w:rsidRPr="008757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7FA">
        <w:rPr>
          <w:rFonts w:ascii="Times New Roman" w:eastAsia="Times New Roman" w:hAnsi="Times New Roman" w:cs="Times New Roman"/>
          <w:sz w:val="28"/>
          <w:szCs w:val="28"/>
        </w:rPr>
        <w:t>возросла</w:t>
      </w:r>
      <w:r w:rsidR="007B710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1B68" w:rsidRDefault="00035881" w:rsidP="00361B6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357E51">
        <w:rPr>
          <w:rFonts w:ascii="Times New Roman" w:eastAsia="Times New Roman" w:hAnsi="Times New Roman" w:cs="Times New Roman"/>
          <w:sz w:val="28"/>
          <w:szCs w:val="28"/>
        </w:rPr>
        <w:t>а период происходит уменьшение оборотных средств на 14,19%.</w:t>
      </w:r>
      <w:r w:rsidR="00361B68" w:rsidRPr="00361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327">
        <w:rPr>
          <w:rFonts w:ascii="Times New Roman" w:eastAsia="Times New Roman" w:hAnsi="Times New Roman" w:cs="Times New Roman"/>
          <w:sz w:val="28"/>
          <w:szCs w:val="28"/>
        </w:rPr>
        <w:t>Что касается эффективности, то</w:t>
      </w:r>
      <w:r w:rsidR="00361B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327">
        <w:rPr>
          <w:rFonts w:ascii="Times New Roman" w:eastAsia="Times New Roman" w:hAnsi="Times New Roman" w:cs="Times New Roman"/>
          <w:sz w:val="28"/>
          <w:szCs w:val="28"/>
        </w:rPr>
        <w:t>за период происходит увеличение эффе</w:t>
      </w:r>
      <w:r w:rsidR="001D47F6">
        <w:rPr>
          <w:rFonts w:ascii="Times New Roman" w:eastAsia="Times New Roman" w:hAnsi="Times New Roman" w:cs="Times New Roman"/>
          <w:sz w:val="28"/>
          <w:szCs w:val="28"/>
        </w:rPr>
        <w:t>ктивности использования оборотных</w:t>
      </w:r>
      <w:r w:rsidR="00342596">
        <w:rPr>
          <w:rFonts w:ascii="Times New Roman" w:eastAsia="Times New Roman" w:hAnsi="Times New Roman" w:cs="Times New Roman"/>
          <w:sz w:val="28"/>
          <w:szCs w:val="28"/>
        </w:rPr>
        <w:t xml:space="preserve"> средств на предприятии, а именно </w:t>
      </w:r>
      <w:r w:rsidR="00361B68">
        <w:rPr>
          <w:rFonts w:ascii="Times New Roman" w:eastAsia="Times New Roman" w:hAnsi="Times New Roman" w:cs="Times New Roman"/>
          <w:sz w:val="28"/>
          <w:szCs w:val="28"/>
        </w:rPr>
        <w:t>происходит экономия средств</w:t>
      </w:r>
      <w:r w:rsidR="003527D9">
        <w:rPr>
          <w:rFonts w:ascii="Times New Roman" w:eastAsia="Times New Roman" w:hAnsi="Times New Roman" w:cs="Times New Roman"/>
          <w:sz w:val="28"/>
          <w:szCs w:val="28"/>
        </w:rPr>
        <w:t>, вложенных в оборотные активы, увеличение рентабельности</w:t>
      </w:r>
      <w:r w:rsidR="00D90A3F">
        <w:rPr>
          <w:rFonts w:ascii="Times New Roman" w:eastAsia="Times New Roman" w:hAnsi="Times New Roman" w:cs="Times New Roman"/>
          <w:sz w:val="28"/>
          <w:szCs w:val="28"/>
        </w:rPr>
        <w:t xml:space="preserve"> на 7,31%.</w:t>
      </w:r>
    </w:p>
    <w:p w:rsidR="00A47F00" w:rsidRDefault="00A47F00" w:rsidP="00A47F00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Численность персонала предприятия сократилась на 21,54%, что связано с уменьшением трудоемких видов продукции и уменьшении выпускаемого ассортимента.</w:t>
      </w:r>
      <w:r w:rsidR="0001167D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Эффективность использования персонала увеличилась, так, производительности труда возросла на 15,87%.</w:t>
      </w:r>
    </w:p>
    <w:p w:rsidR="00357E51" w:rsidRPr="00454021" w:rsidRDefault="00454021" w:rsidP="00101BF7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021">
        <w:rPr>
          <w:rFonts w:ascii="Times New Roman" w:eastAsia="Calibri" w:hAnsi="Times New Roman" w:cs="Times New Roman"/>
          <w:sz w:val="28"/>
        </w:rPr>
        <w:lastRenderedPageBreak/>
        <w:t>Оценка финансового состояния ОАО «</w:t>
      </w:r>
      <w:proofErr w:type="spellStart"/>
      <w:r w:rsidRPr="00454021">
        <w:rPr>
          <w:rFonts w:ascii="Times New Roman" w:eastAsia="Calibri" w:hAnsi="Times New Roman" w:cs="Times New Roman"/>
          <w:sz w:val="28"/>
        </w:rPr>
        <w:t>Унинский</w:t>
      </w:r>
      <w:proofErr w:type="spellEnd"/>
      <w:r w:rsidRPr="00454021">
        <w:rPr>
          <w:rFonts w:ascii="Times New Roman" w:eastAsia="Calibri" w:hAnsi="Times New Roman" w:cs="Times New Roman"/>
          <w:sz w:val="28"/>
        </w:rPr>
        <w:t xml:space="preserve"> маслозавод»</w:t>
      </w:r>
      <w:r>
        <w:rPr>
          <w:rFonts w:ascii="Times New Roman" w:eastAsia="Calibri" w:hAnsi="Times New Roman" w:cs="Times New Roman"/>
          <w:sz w:val="28"/>
        </w:rPr>
        <w:t xml:space="preserve"> показала, что</w:t>
      </w:r>
      <w:r w:rsidR="0097256A">
        <w:rPr>
          <w:rFonts w:ascii="Times New Roman" w:eastAsia="Calibri" w:hAnsi="Times New Roman" w:cs="Times New Roman"/>
          <w:sz w:val="28"/>
        </w:rPr>
        <w:t xml:space="preserve"> предприятие на протяжении периода</w:t>
      </w:r>
      <w:r w:rsidR="00B02263">
        <w:rPr>
          <w:rFonts w:ascii="Times New Roman" w:eastAsia="Calibri" w:hAnsi="Times New Roman" w:cs="Times New Roman"/>
          <w:sz w:val="28"/>
        </w:rPr>
        <w:t xml:space="preserve"> имеет тип финансовой устойчивости - </w:t>
      </w:r>
      <w:r w:rsidR="0097256A">
        <w:rPr>
          <w:rFonts w:ascii="Times New Roman" w:eastAsia="Calibri" w:hAnsi="Times New Roman" w:cs="Times New Roman"/>
          <w:sz w:val="28"/>
        </w:rPr>
        <w:t xml:space="preserve">абсолютная финансовая устойчивость, </w:t>
      </w:r>
      <w:r w:rsidR="00B02263">
        <w:rPr>
          <w:rFonts w:ascii="Times New Roman" w:eastAsia="Calibri" w:hAnsi="Times New Roman" w:cs="Times New Roman"/>
          <w:sz w:val="28"/>
        </w:rPr>
        <w:t xml:space="preserve">т.е. </w:t>
      </w:r>
      <w:r w:rsidR="0097256A">
        <w:rPr>
          <w:rFonts w:ascii="Times New Roman" w:eastAsia="Calibri" w:hAnsi="Times New Roman" w:cs="Times New Roman"/>
          <w:sz w:val="28"/>
        </w:rPr>
        <w:t>запасы предприятия полностью сформированы за счет собственных источников.</w:t>
      </w:r>
      <w:r w:rsidR="001211EA">
        <w:rPr>
          <w:rFonts w:ascii="Times New Roman" w:eastAsia="Calibri" w:hAnsi="Times New Roman" w:cs="Times New Roman"/>
          <w:sz w:val="28"/>
        </w:rPr>
        <w:t xml:space="preserve"> Однако за период этот показатель снижался</w:t>
      </w:r>
      <w:r w:rsidR="00740E7D">
        <w:rPr>
          <w:rFonts w:ascii="Times New Roman" w:eastAsia="Calibri" w:hAnsi="Times New Roman" w:cs="Times New Roman"/>
          <w:sz w:val="28"/>
        </w:rPr>
        <w:t>. Анализ коэффициентов финансовой устойчивости свидетельствует о росте</w:t>
      </w:r>
      <w:r w:rsidR="00EE3C6E">
        <w:rPr>
          <w:rFonts w:ascii="Times New Roman" w:eastAsia="Calibri" w:hAnsi="Times New Roman" w:cs="Times New Roman"/>
          <w:sz w:val="28"/>
        </w:rPr>
        <w:t xml:space="preserve"> финансовой независимости предприятия от заемных источников.</w:t>
      </w:r>
    </w:p>
    <w:p w:rsidR="00D2297F" w:rsidRDefault="00D2297F" w:rsidP="00D2297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показателей ликвидности и платежеспособности предприятия свидетельствует об улучшении его финансового состояния, так</w:t>
      </w:r>
      <w:r w:rsidRPr="00D22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гарантия погашения долгов предприятием</w:t>
      </w:r>
      <w:r w:rsidRPr="00D22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увеличилась. </w:t>
      </w:r>
      <w:r w:rsidR="004B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Реальная платежеспособность предприятия за период увеличилась на 490%. Т.о. </w:t>
      </w:r>
      <w:proofErr w:type="gramStart"/>
      <w:r w:rsidR="004B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</w:t>
      </w:r>
      <w:proofErr w:type="gramEnd"/>
      <w:r w:rsidR="004B2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 года предприятие считалось платежеспособным</w:t>
      </w:r>
      <w:r w:rsidR="002B4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ревышение текущих активов над текущими пассивами увеличилось на 12,25 раз и в 2015 г составляло 16,27, что значительно превышает оптимальное значение, это говорит о неправильном формировании финансов предприятия. </w:t>
      </w:r>
    </w:p>
    <w:p w:rsidR="004421FE" w:rsidRDefault="004421FE" w:rsidP="004421F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абсолютных показателей прибыли показал, что в целом, финансовое положение предприятия улучшилось, так, себестоимость продукции за период снизилась на 11303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вследствие чего произошло увеличение валовой прибыли на 702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прибыль до налогообложения увеличилась на 118 тыс.руб.,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следствие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снижения налога на прибыль, а также налогооблагаемых обязательств, чистая прибыль увеличилась на 115 тыс. руб.</w:t>
      </w:r>
    </w:p>
    <w:p w:rsidR="004421FE" w:rsidRDefault="004421FE" w:rsidP="004421FE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Исходя из анализа относительных показателей прибыли, рентабельность производственных затрат и продаж по чистой прибыли увеличилась на 0,41% и 0,34%, соответственно. Рентабельность продаж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снзилась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1,35 %, следовательно, произошло снижение прибыли на каждый рубль объема продаж.</w:t>
      </w:r>
    </w:p>
    <w:p w:rsidR="000A49E2" w:rsidRDefault="000A49E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C38E5" w:rsidRDefault="002C38E5" w:rsidP="006B237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A7F6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Список литературы</w:t>
      </w:r>
    </w:p>
    <w:p w:rsidR="002C38E5" w:rsidRDefault="002C38E5" w:rsidP="002C38E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B050F" w:rsidRPr="00E10A2E" w:rsidRDefault="00CB050F" w:rsidP="00CB050F">
      <w:pPr>
        <w:pStyle w:val="a5"/>
        <w:numPr>
          <w:ilvl w:val="0"/>
          <w:numId w:val="1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spellStart"/>
      <w:r w:rsidRPr="00E10A2E">
        <w:rPr>
          <w:color w:val="000000" w:themeColor="text1"/>
          <w:sz w:val="28"/>
          <w:szCs w:val="28"/>
        </w:rPr>
        <w:t>Абрютина</w:t>
      </w:r>
      <w:proofErr w:type="spellEnd"/>
      <w:r w:rsidRPr="00E10A2E">
        <w:rPr>
          <w:color w:val="000000" w:themeColor="text1"/>
          <w:sz w:val="28"/>
          <w:szCs w:val="28"/>
        </w:rPr>
        <w:t xml:space="preserve"> М.С., Грачев А.В. Анализ финансово-экономической деятельности предприятия: учебно-практическое пособие - М.: Дело и сервис, 2012.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Алтухов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А. Продовольственная безопасность как фактор социально-экономического развития страны //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Экономист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 2008. - №5, с. 33-43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Бережная</w:t>
      </w:r>
      <w:proofErr w:type="gram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Е.В. Резервы повышения эффективности финансово-хозяйственной деятельности предприятия [Текст] //Концепт – 2015.-№</w:t>
      </w:r>
      <w:r w:rsidRPr="00E10A2E">
        <w:rPr>
          <w:rFonts w:ascii="Times New Roman" w:hAnsi="Times New Roman"/>
          <w:color w:val="000000" w:themeColor="text1"/>
          <w:sz w:val="28"/>
          <w:szCs w:val="28"/>
          <w:lang w:val="en-US"/>
        </w:rPr>
        <w:t>S</w:t>
      </w:r>
      <w:r w:rsidRPr="00E10A2E"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CB050F" w:rsidRPr="00E10A2E" w:rsidRDefault="00CB050F" w:rsidP="00CB050F">
      <w:pPr>
        <w:pStyle w:val="a5"/>
        <w:numPr>
          <w:ilvl w:val="0"/>
          <w:numId w:val="16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10A2E">
        <w:rPr>
          <w:color w:val="000000" w:themeColor="text1"/>
          <w:sz w:val="28"/>
          <w:szCs w:val="28"/>
        </w:rPr>
        <w:t>Быкадоров В.Л., Алексеев П.Д. Финансово-экономическое состояние предприятия: практическое пособие - М.</w:t>
      </w:r>
      <w:proofErr w:type="gramStart"/>
      <w:r w:rsidRPr="00E10A2E">
        <w:rPr>
          <w:color w:val="000000" w:themeColor="text1"/>
          <w:sz w:val="28"/>
          <w:szCs w:val="28"/>
        </w:rPr>
        <w:t xml:space="preserve"> :</w:t>
      </w:r>
      <w:proofErr w:type="gramEnd"/>
      <w:r w:rsidRPr="00E10A2E">
        <w:rPr>
          <w:color w:val="000000" w:themeColor="text1"/>
          <w:sz w:val="28"/>
          <w:szCs w:val="28"/>
        </w:rPr>
        <w:t xml:space="preserve"> Издательство ПРИОР, 2012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Гордеев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А. В., Масленникова О. А. Экономика предприятия пищевой промышленности. М.: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Агроконсалт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2003. - 616 с.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Гусев В.В., Социально-экономические аспекты повышения конкурентоспособности на предприятиях пищевой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промышленности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(на примере молочной промышленности Саратовской области), Вестник Томского государственного университета, 2009, № 1(5)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>Денисова Н.В., Факторы, влияющие на эффективность деятельности молочно-продуктового комплекса // Вестник НГИЭИ. 2014. № 11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Кайшев</w:t>
      </w:r>
      <w:proofErr w:type="spellEnd"/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В.Г. Пищевая и перерабатывающая промышленность: состояние, проблемы, перспективы развития // Сахар, 2008; № 1, с. 5</w:t>
      </w: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Особенности пищевой и перерабатывающей промышленности </w:t>
      </w:r>
      <w:proofErr w:type="spell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Режим</w:t>
      </w:r>
      <w:proofErr w:type="gram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.д</w:t>
      </w:r>
      <w:proofErr w:type="gram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оступа</w:t>
      </w:r>
      <w:proofErr w:type="spell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:[</w:t>
      </w: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http://studopedia.su/13_25232_osobennosti- -pishchevoy-i-pererabativayushchey-promishlennosti.html</w:t>
      </w: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] – 22.09.2016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>Пахомова О.А., Специфика пищевой промышленности как отрасли экономического производства // Вестник Чувашского университета. 2007. № 3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Праведникова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Е.Ю., Классификационные направления отраслей пищевой и перерабатывающей промышленности // Известия регионального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финансово-экономичкгого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института. 2013. № 1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Савицкая Г.В. </w:t>
      </w: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Анализ хозяйственной деятельности предприятия: Учебник. – 5-е изд., </w:t>
      </w:r>
      <w:proofErr w:type="spell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перераб</w:t>
      </w:r>
      <w:proofErr w:type="spell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и доп. – М.: ИНФРА-М, 2009. – 536 </w:t>
      </w:r>
      <w:proofErr w:type="gram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>Склярова Ю.М., Скляров И.Ю. Комплексная модель эффективности функционирования предпринимательской деятельности // Экономика и предпринимательство. 2012. № 6. С. 342-347.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Финансовые показатели </w:t>
      </w:r>
      <w:proofErr w:type="spell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Режим</w:t>
      </w:r>
      <w:proofErr w:type="gram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.д</w:t>
      </w:r>
      <w:proofErr w:type="gram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оступа</w:t>
      </w:r>
      <w:proofErr w:type="spell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:[</w:t>
      </w: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http://center-yf.ru/data/economy/finansovye-pokazateli.php</w:t>
      </w: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] – 22.09.2016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Финансовые результаты деятельности предприятия </w:t>
      </w:r>
      <w:proofErr w:type="spell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Режим</w:t>
      </w:r>
      <w:proofErr w:type="gramStart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.д</w:t>
      </w:r>
      <w:proofErr w:type="gram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оступа</w:t>
      </w:r>
      <w:proofErr w:type="spellEnd"/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:[</w:t>
      </w: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http://www.kycherova.ru/</w:t>
      </w:r>
      <w:r w:rsidRPr="00E10A2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] – 25.09.2016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Шаповалова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П.С., Проблемы и перспективы масложировой отрасли // Вестник Адыгейского государственного университета. 2012. № 2.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Шеремет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А.Д.,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Негашев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Е.В. Методика финансового анализа деятельности коммерческих организаций. — 2-е изд.,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. и доп. — М.: ИНФРА-М, 2008. — 208 </w:t>
      </w:r>
      <w:proofErr w:type="gram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с</w:t>
      </w:r>
      <w:proofErr w:type="gramEnd"/>
      <w:r w:rsidRPr="00E10A2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Шиврина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Т.Б., Жукова Ю.С. Экономика отраслей АПК: Учебное пособие. 2-е изд.,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>. и доп. – Киров: Вятская ГСХА, 2009. – 172 с.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Шулятьева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Г.М. Экономическая оценка деятельности организации (предприятия): Учебно-методическое пособие для студентов специальностей 080502 - Экономика и управление на предприятии (в АП), 080109 -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Бухга</w:t>
      </w:r>
      <w:proofErr w:type="gram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л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gram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терский учет, анализ и аудит, 080105 - Финансы и кредит, 080111 - Марке-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тинг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. – 2 –е изд.,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</w:rPr>
        <w:t>. и доп. - Киров: Вятская ГСХА, 2010. – 22 с.</w:t>
      </w:r>
    </w:p>
    <w:p w:rsidR="00CB050F" w:rsidRPr="00E10A2E" w:rsidRDefault="00CB050F" w:rsidP="00CB050F">
      <w:pPr>
        <w:pStyle w:val="a4"/>
        <w:numPr>
          <w:ilvl w:val="0"/>
          <w:numId w:val="1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Юркова</w:t>
      </w:r>
      <w:proofErr w:type="spellEnd"/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Т.И., Юрков C.B. Экономика предприятия / Т.И.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Юркова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C.B.</w:t>
      </w:r>
      <w:r w:rsidRPr="00E10A2E">
        <w:rPr>
          <w:rStyle w:val="apple-converted-space"/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Pr="00E10A2E">
        <w:rPr>
          <w:rStyle w:val="hl"/>
          <w:rFonts w:ascii="Times New Roman" w:hAnsi="Times New Roman"/>
          <w:color w:val="000000" w:themeColor="text1"/>
          <w:sz w:val="28"/>
          <w:szCs w:val="28"/>
        </w:rPr>
        <w:t>Юрков</w:t>
      </w:r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ГАЦМиЗ</w:t>
      </w:r>
      <w:proofErr w:type="spellEnd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- Красноярск, 2006. - 116 </w:t>
      </w:r>
      <w:proofErr w:type="gramStart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Pr="00E10A2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E10A2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8C5EBA" w:rsidRDefault="008C5EB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8C5EBA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8C5EBA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8C5EBA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8C5EBA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8C5EBA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8C5EBA" w:rsidRPr="009A2B2B" w:rsidRDefault="008C5EBA" w:rsidP="008C5EBA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  <w:r w:rsidRPr="009A2B2B">
        <w:rPr>
          <w:rFonts w:ascii="Times New Roman" w:hAnsi="Times New Roman"/>
          <w:b/>
          <w:color w:val="000000"/>
          <w:sz w:val="72"/>
          <w:szCs w:val="72"/>
        </w:rPr>
        <w:t>Приложения</w:t>
      </w:r>
    </w:p>
    <w:p w:rsidR="00C73AB1" w:rsidRPr="00C73AB1" w:rsidRDefault="00C73AB1" w:rsidP="0023593D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3E0A" w:rsidRDefault="004F3E0A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80742C" w:rsidRPr="0003053B" w:rsidRDefault="0080742C" w:rsidP="004F3E0A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074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</w:t>
      </w:r>
      <w:proofErr w:type="gramStart"/>
      <w:r w:rsidRPr="0080742C"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</w:p>
    <w:p w:rsidR="00A576DB" w:rsidRPr="00B53FFC" w:rsidRDefault="00A576DB" w:rsidP="004F3E0A">
      <w:pPr>
        <w:tabs>
          <w:tab w:val="left" w:pos="851"/>
        </w:tabs>
        <w:spacing w:after="0" w:line="360" w:lineRule="auto"/>
        <w:ind w:left="-141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889358" cy="8314661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A576DB" w:rsidRDefault="00A262CA" w:rsidP="00A262CA">
      <w:pPr>
        <w:tabs>
          <w:tab w:val="left" w:pos="851"/>
        </w:tabs>
      </w:pPr>
      <w:r>
        <w:t>Рисунок 1 – Организационная структура ОАО «</w:t>
      </w:r>
      <w:proofErr w:type="spellStart"/>
      <w:r>
        <w:t>Унинский</w:t>
      </w:r>
      <w:proofErr w:type="spellEnd"/>
      <w:r>
        <w:t xml:space="preserve"> маслозавод»</w:t>
      </w:r>
    </w:p>
    <w:p w:rsidR="00A262CA" w:rsidRPr="00C51C64" w:rsidRDefault="00B96142" w:rsidP="00B96142">
      <w:pPr>
        <w:tabs>
          <w:tab w:val="left" w:pos="851"/>
        </w:tabs>
        <w:ind w:left="-993"/>
      </w:pPr>
      <w:r w:rsidRPr="00B96142">
        <w:rPr>
          <w:noProof/>
          <w:lang w:eastAsia="ru-RU"/>
        </w:rPr>
        <w:lastRenderedPageBreak/>
        <w:drawing>
          <wp:inline distT="0" distB="0" distL="0" distR="0">
            <wp:extent cx="7719238" cy="9037674"/>
            <wp:effectExtent l="0" t="0" r="0" b="0"/>
            <wp:docPr id="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sectPr w:rsidR="00A262CA" w:rsidRPr="00C51C64" w:rsidSect="003B4A4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CF9" w:rsidRDefault="007C3CF9" w:rsidP="00ED172E">
      <w:pPr>
        <w:spacing w:after="0" w:line="240" w:lineRule="auto"/>
      </w:pPr>
      <w:r>
        <w:separator/>
      </w:r>
    </w:p>
  </w:endnote>
  <w:endnote w:type="continuationSeparator" w:id="0">
    <w:p w:rsidR="007C3CF9" w:rsidRDefault="007C3CF9" w:rsidP="00ED1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4C" w:rsidRDefault="003B4A4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34891"/>
      <w:docPartObj>
        <w:docPartGallery w:val="Page Numbers (Bottom of Page)"/>
        <w:docPartUnique/>
      </w:docPartObj>
    </w:sdtPr>
    <w:sdtContent>
      <w:p w:rsidR="003B4A4C" w:rsidRDefault="00BC5DA3">
        <w:pPr>
          <w:pStyle w:val="aa"/>
          <w:jc w:val="center"/>
        </w:pPr>
        <w:fldSimple w:instr=" PAGE   \* MERGEFORMAT ">
          <w:r w:rsidR="00FD2011">
            <w:rPr>
              <w:noProof/>
            </w:rPr>
            <w:t>2</w:t>
          </w:r>
        </w:fldSimple>
      </w:p>
    </w:sdtContent>
  </w:sdt>
  <w:p w:rsidR="003B4A4C" w:rsidRDefault="003B4A4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4C" w:rsidRDefault="003B4A4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CF9" w:rsidRDefault="007C3CF9" w:rsidP="00ED172E">
      <w:pPr>
        <w:spacing w:after="0" w:line="240" w:lineRule="auto"/>
      </w:pPr>
      <w:r>
        <w:separator/>
      </w:r>
    </w:p>
  </w:footnote>
  <w:footnote w:type="continuationSeparator" w:id="0">
    <w:p w:rsidR="007C3CF9" w:rsidRDefault="007C3CF9" w:rsidP="00ED1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4C" w:rsidRDefault="003B4A4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4C" w:rsidRDefault="003B4A4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A4C" w:rsidRDefault="003B4A4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8DA"/>
    <w:multiLevelType w:val="hybridMultilevel"/>
    <w:tmpl w:val="6C72E55E"/>
    <w:lvl w:ilvl="0" w:tplc="235024B2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1700E"/>
    <w:multiLevelType w:val="hybridMultilevel"/>
    <w:tmpl w:val="44746576"/>
    <w:lvl w:ilvl="0" w:tplc="235024B2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4136B"/>
    <w:multiLevelType w:val="hybridMultilevel"/>
    <w:tmpl w:val="425651BC"/>
    <w:lvl w:ilvl="0" w:tplc="235024B2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958"/>
    <w:multiLevelType w:val="multilevel"/>
    <w:tmpl w:val="7A10389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55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4">
    <w:nsid w:val="26776283"/>
    <w:multiLevelType w:val="hybridMultilevel"/>
    <w:tmpl w:val="5F2C9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E6904"/>
    <w:multiLevelType w:val="hybridMultilevel"/>
    <w:tmpl w:val="2FCE4342"/>
    <w:lvl w:ilvl="0" w:tplc="235024B2">
      <w:start w:val="1"/>
      <w:numFmt w:val="bullet"/>
      <w:lvlText w:val="־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B3C7D60"/>
    <w:multiLevelType w:val="hybridMultilevel"/>
    <w:tmpl w:val="5E1606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38A09C2"/>
    <w:multiLevelType w:val="hybridMultilevel"/>
    <w:tmpl w:val="1A3CBED8"/>
    <w:lvl w:ilvl="0" w:tplc="235024B2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D3995"/>
    <w:multiLevelType w:val="multilevel"/>
    <w:tmpl w:val="0F128A0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2E11F83"/>
    <w:multiLevelType w:val="hybridMultilevel"/>
    <w:tmpl w:val="256A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A2DF2"/>
    <w:multiLevelType w:val="hybridMultilevel"/>
    <w:tmpl w:val="2AB84C5A"/>
    <w:lvl w:ilvl="0" w:tplc="9DE4E0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5A3080">
      <w:numFmt w:val="none"/>
      <w:lvlText w:val=""/>
      <w:lvlJc w:val="left"/>
      <w:pPr>
        <w:tabs>
          <w:tab w:val="num" w:pos="360"/>
        </w:tabs>
      </w:pPr>
    </w:lvl>
    <w:lvl w:ilvl="2" w:tplc="276812C8">
      <w:numFmt w:val="none"/>
      <w:lvlText w:val=""/>
      <w:lvlJc w:val="left"/>
      <w:pPr>
        <w:tabs>
          <w:tab w:val="num" w:pos="360"/>
        </w:tabs>
      </w:pPr>
    </w:lvl>
    <w:lvl w:ilvl="3" w:tplc="F50A2814">
      <w:numFmt w:val="none"/>
      <w:lvlText w:val=""/>
      <w:lvlJc w:val="left"/>
      <w:pPr>
        <w:tabs>
          <w:tab w:val="num" w:pos="360"/>
        </w:tabs>
      </w:pPr>
    </w:lvl>
    <w:lvl w:ilvl="4" w:tplc="EFDC5FEE">
      <w:numFmt w:val="none"/>
      <w:lvlText w:val=""/>
      <w:lvlJc w:val="left"/>
      <w:pPr>
        <w:tabs>
          <w:tab w:val="num" w:pos="360"/>
        </w:tabs>
      </w:pPr>
    </w:lvl>
    <w:lvl w:ilvl="5" w:tplc="CCAA3DA0">
      <w:numFmt w:val="none"/>
      <w:lvlText w:val=""/>
      <w:lvlJc w:val="left"/>
      <w:pPr>
        <w:tabs>
          <w:tab w:val="num" w:pos="360"/>
        </w:tabs>
      </w:pPr>
    </w:lvl>
    <w:lvl w:ilvl="6" w:tplc="91E235C6">
      <w:numFmt w:val="none"/>
      <w:lvlText w:val=""/>
      <w:lvlJc w:val="left"/>
      <w:pPr>
        <w:tabs>
          <w:tab w:val="num" w:pos="360"/>
        </w:tabs>
      </w:pPr>
    </w:lvl>
    <w:lvl w:ilvl="7" w:tplc="3BC66C46">
      <w:numFmt w:val="none"/>
      <w:lvlText w:val=""/>
      <w:lvlJc w:val="left"/>
      <w:pPr>
        <w:tabs>
          <w:tab w:val="num" w:pos="360"/>
        </w:tabs>
      </w:pPr>
    </w:lvl>
    <w:lvl w:ilvl="8" w:tplc="2AD20BE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91C1487"/>
    <w:multiLevelType w:val="hybridMultilevel"/>
    <w:tmpl w:val="6DE2E6AA"/>
    <w:lvl w:ilvl="0" w:tplc="235024B2">
      <w:start w:val="1"/>
      <w:numFmt w:val="bullet"/>
      <w:lvlText w:val="־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8F0C00"/>
    <w:multiLevelType w:val="multilevel"/>
    <w:tmpl w:val="4024FFF6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3">
    <w:nsid w:val="79C83B37"/>
    <w:multiLevelType w:val="hybridMultilevel"/>
    <w:tmpl w:val="B99406EA"/>
    <w:lvl w:ilvl="0" w:tplc="235024B2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53728A"/>
    <w:multiLevelType w:val="hybridMultilevel"/>
    <w:tmpl w:val="AC8C01B4"/>
    <w:lvl w:ilvl="0" w:tplc="235024B2">
      <w:start w:val="1"/>
      <w:numFmt w:val="bullet"/>
      <w:lvlText w:val="־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885716"/>
    <w:multiLevelType w:val="multilevel"/>
    <w:tmpl w:val="D0946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6"/>
  </w:num>
  <w:num w:numId="5">
    <w:abstractNumId w:val="15"/>
  </w:num>
  <w:num w:numId="6">
    <w:abstractNumId w:val="1"/>
  </w:num>
  <w:num w:numId="7">
    <w:abstractNumId w:val="13"/>
  </w:num>
  <w:num w:numId="8">
    <w:abstractNumId w:val="1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0"/>
  </w:num>
  <w:num w:numId="14">
    <w:abstractNumId w:val="4"/>
  </w:num>
  <w:num w:numId="15">
    <w:abstractNumId w:val="7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5043"/>
    <w:rsid w:val="00000226"/>
    <w:rsid w:val="00002D56"/>
    <w:rsid w:val="00002DAA"/>
    <w:rsid w:val="0001167D"/>
    <w:rsid w:val="00015E2F"/>
    <w:rsid w:val="000168C0"/>
    <w:rsid w:val="00017E96"/>
    <w:rsid w:val="0002090A"/>
    <w:rsid w:val="0003053B"/>
    <w:rsid w:val="000319F0"/>
    <w:rsid w:val="00031D53"/>
    <w:rsid w:val="00035881"/>
    <w:rsid w:val="0003751B"/>
    <w:rsid w:val="00051AC1"/>
    <w:rsid w:val="00052BB9"/>
    <w:rsid w:val="00057450"/>
    <w:rsid w:val="000611EF"/>
    <w:rsid w:val="0006167E"/>
    <w:rsid w:val="0006267E"/>
    <w:rsid w:val="00067EA6"/>
    <w:rsid w:val="0007339B"/>
    <w:rsid w:val="0009130E"/>
    <w:rsid w:val="000977EE"/>
    <w:rsid w:val="000A3295"/>
    <w:rsid w:val="000A48A3"/>
    <w:rsid w:val="000A49E2"/>
    <w:rsid w:val="000A7E16"/>
    <w:rsid w:val="000B118E"/>
    <w:rsid w:val="000B5D25"/>
    <w:rsid w:val="000C1910"/>
    <w:rsid w:val="000C407D"/>
    <w:rsid w:val="000D4608"/>
    <w:rsid w:val="000D7598"/>
    <w:rsid w:val="000E7128"/>
    <w:rsid w:val="000F2F1E"/>
    <w:rsid w:val="000F4D24"/>
    <w:rsid w:val="000F7C1D"/>
    <w:rsid w:val="00101BF7"/>
    <w:rsid w:val="00102278"/>
    <w:rsid w:val="00112116"/>
    <w:rsid w:val="001166B8"/>
    <w:rsid w:val="00117CD4"/>
    <w:rsid w:val="001211EA"/>
    <w:rsid w:val="00121A58"/>
    <w:rsid w:val="0012269B"/>
    <w:rsid w:val="00122ACA"/>
    <w:rsid w:val="00123E46"/>
    <w:rsid w:val="001250F7"/>
    <w:rsid w:val="00135F22"/>
    <w:rsid w:val="00137D85"/>
    <w:rsid w:val="0014158E"/>
    <w:rsid w:val="001479AD"/>
    <w:rsid w:val="001507AE"/>
    <w:rsid w:val="00152F5F"/>
    <w:rsid w:val="001553BF"/>
    <w:rsid w:val="00156FE5"/>
    <w:rsid w:val="001612CF"/>
    <w:rsid w:val="00167B31"/>
    <w:rsid w:val="001701BD"/>
    <w:rsid w:val="00170CA3"/>
    <w:rsid w:val="001805C6"/>
    <w:rsid w:val="001830AD"/>
    <w:rsid w:val="001923FA"/>
    <w:rsid w:val="00192DDC"/>
    <w:rsid w:val="001968CE"/>
    <w:rsid w:val="001A640E"/>
    <w:rsid w:val="001A78FC"/>
    <w:rsid w:val="001B1616"/>
    <w:rsid w:val="001D0960"/>
    <w:rsid w:val="001D0D9F"/>
    <w:rsid w:val="001D47F6"/>
    <w:rsid w:val="001D503B"/>
    <w:rsid w:val="001E3809"/>
    <w:rsid w:val="001E5972"/>
    <w:rsid w:val="001F4374"/>
    <w:rsid w:val="001F6849"/>
    <w:rsid w:val="00200657"/>
    <w:rsid w:val="00205C53"/>
    <w:rsid w:val="00207147"/>
    <w:rsid w:val="00213375"/>
    <w:rsid w:val="00216CCA"/>
    <w:rsid w:val="00217075"/>
    <w:rsid w:val="00226E4B"/>
    <w:rsid w:val="00227562"/>
    <w:rsid w:val="0022757E"/>
    <w:rsid w:val="00234207"/>
    <w:rsid w:val="00234F45"/>
    <w:rsid w:val="0023593D"/>
    <w:rsid w:val="00236C23"/>
    <w:rsid w:val="00237574"/>
    <w:rsid w:val="00240409"/>
    <w:rsid w:val="00242CA4"/>
    <w:rsid w:val="00244189"/>
    <w:rsid w:val="0024465C"/>
    <w:rsid w:val="0024756E"/>
    <w:rsid w:val="00250EEF"/>
    <w:rsid w:val="00257FA9"/>
    <w:rsid w:val="00261F66"/>
    <w:rsid w:val="0026228A"/>
    <w:rsid w:val="002638E7"/>
    <w:rsid w:val="002657BD"/>
    <w:rsid w:val="002662A2"/>
    <w:rsid w:val="00266B30"/>
    <w:rsid w:val="002675B1"/>
    <w:rsid w:val="00272C22"/>
    <w:rsid w:val="00272C31"/>
    <w:rsid w:val="00272EE0"/>
    <w:rsid w:val="002733B2"/>
    <w:rsid w:val="00274389"/>
    <w:rsid w:val="0027779D"/>
    <w:rsid w:val="0028055A"/>
    <w:rsid w:val="00282116"/>
    <w:rsid w:val="00291420"/>
    <w:rsid w:val="00291FD9"/>
    <w:rsid w:val="00292736"/>
    <w:rsid w:val="00294503"/>
    <w:rsid w:val="00297EE4"/>
    <w:rsid w:val="002A0505"/>
    <w:rsid w:val="002A0EF5"/>
    <w:rsid w:val="002A1050"/>
    <w:rsid w:val="002A485E"/>
    <w:rsid w:val="002A5B60"/>
    <w:rsid w:val="002A630E"/>
    <w:rsid w:val="002B1F0D"/>
    <w:rsid w:val="002B22AB"/>
    <w:rsid w:val="002B243B"/>
    <w:rsid w:val="002B471D"/>
    <w:rsid w:val="002B4BEF"/>
    <w:rsid w:val="002B555D"/>
    <w:rsid w:val="002B77D1"/>
    <w:rsid w:val="002C11BE"/>
    <w:rsid w:val="002C1FC1"/>
    <w:rsid w:val="002C23DE"/>
    <w:rsid w:val="002C3866"/>
    <w:rsid w:val="002C38E5"/>
    <w:rsid w:val="002C5DB8"/>
    <w:rsid w:val="002E4EAD"/>
    <w:rsid w:val="00300B91"/>
    <w:rsid w:val="00310E84"/>
    <w:rsid w:val="00314519"/>
    <w:rsid w:val="00316BA4"/>
    <w:rsid w:val="0032032B"/>
    <w:rsid w:val="00325C2C"/>
    <w:rsid w:val="00327B8F"/>
    <w:rsid w:val="0034014E"/>
    <w:rsid w:val="00342596"/>
    <w:rsid w:val="00346548"/>
    <w:rsid w:val="00347794"/>
    <w:rsid w:val="003527D9"/>
    <w:rsid w:val="00354440"/>
    <w:rsid w:val="00355172"/>
    <w:rsid w:val="00357507"/>
    <w:rsid w:val="00357E51"/>
    <w:rsid w:val="00360C60"/>
    <w:rsid w:val="00360F3F"/>
    <w:rsid w:val="00361B68"/>
    <w:rsid w:val="003625F7"/>
    <w:rsid w:val="00374BF4"/>
    <w:rsid w:val="00376616"/>
    <w:rsid w:val="003766EA"/>
    <w:rsid w:val="00381692"/>
    <w:rsid w:val="00384D4E"/>
    <w:rsid w:val="0039391D"/>
    <w:rsid w:val="0039574D"/>
    <w:rsid w:val="00395C1A"/>
    <w:rsid w:val="003A1547"/>
    <w:rsid w:val="003A274D"/>
    <w:rsid w:val="003A4CD7"/>
    <w:rsid w:val="003B4A4C"/>
    <w:rsid w:val="003C015E"/>
    <w:rsid w:val="003C5036"/>
    <w:rsid w:val="003D1863"/>
    <w:rsid w:val="003D6305"/>
    <w:rsid w:val="003E10E1"/>
    <w:rsid w:val="003E7554"/>
    <w:rsid w:val="003F40FA"/>
    <w:rsid w:val="00401503"/>
    <w:rsid w:val="004016D7"/>
    <w:rsid w:val="00402E62"/>
    <w:rsid w:val="004114ED"/>
    <w:rsid w:val="00411C76"/>
    <w:rsid w:val="004174A8"/>
    <w:rsid w:val="00421755"/>
    <w:rsid w:val="00422E05"/>
    <w:rsid w:val="00424FAA"/>
    <w:rsid w:val="00424FB9"/>
    <w:rsid w:val="004276D3"/>
    <w:rsid w:val="00431117"/>
    <w:rsid w:val="00432892"/>
    <w:rsid w:val="00433E15"/>
    <w:rsid w:val="004343B9"/>
    <w:rsid w:val="004421FE"/>
    <w:rsid w:val="004455A4"/>
    <w:rsid w:val="00452F1D"/>
    <w:rsid w:val="00454021"/>
    <w:rsid w:val="00457C23"/>
    <w:rsid w:val="0046046B"/>
    <w:rsid w:val="00463D56"/>
    <w:rsid w:val="004748FA"/>
    <w:rsid w:val="0047542F"/>
    <w:rsid w:val="00475D95"/>
    <w:rsid w:val="004829D5"/>
    <w:rsid w:val="00483090"/>
    <w:rsid w:val="0048693B"/>
    <w:rsid w:val="004972BE"/>
    <w:rsid w:val="004A10B8"/>
    <w:rsid w:val="004B057A"/>
    <w:rsid w:val="004B28F7"/>
    <w:rsid w:val="004B3E49"/>
    <w:rsid w:val="004B3E61"/>
    <w:rsid w:val="004B45E2"/>
    <w:rsid w:val="004B50AC"/>
    <w:rsid w:val="004C4DCB"/>
    <w:rsid w:val="004C6C1C"/>
    <w:rsid w:val="004D4EFD"/>
    <w:rsid w:val="004D7B53"/>
    <w:rsid w:val="004E5EE6"/>
    <w:rsid w:val="004E61BD"/>
    <w:rsid w:val="004F252A"/>
    <w:rsid w:val="004F3E0A"/>
    <w:rsid w:val="0050367A"/>
    <w:rsid w:val="00503A02"/>
    <w:rsid w:val="005040DE"/>
    <w:rsid w:val="0051094B"/>
    <w:rsid w:val="00511E29"/>
    <w:rsid w:val="00512122"/>
    <w:rsid w:val="005134EE"/>
    <w:rsid w:val="005205CF"/>
    <w:rsid w:val="0052187C"/>
    <w:rsid w:val="00530C31"/>
    <w:rsid w:val="00532944"/>
    <w:rsid w:val="00533626"/>
    <w:rsid w:val="00534327"/>
    <w:rsid w:val="00542D26"/>
    <w:rsid w:val="00544C98"/>
    <w:rsid w:val="00545F34"/>
    <w:rsid w:val="00551FB4"/>
    <w:rsid w:val="00552D33"/>
    <w:rsid w:val="005551B9"/>
    <w:rsid w:val="005604F6"/>
    <w:rsid w:val="005632FB"/>
    <w:rsid w:val="00566904"/>
    <w:rsid w:val="0057035E"/>
    <w:rsid w:val="005713A7"/>
    <w:rsid w:val="00572B1D"/>
    <w:rsid w:val="00572DBD"/>
    <w:rsid w:val="0057450D"/>
    <w:rsid w:val="005906FF"/>
    <w:rsid w:val="00596791"/>
    <w:rsid w:val="005A4218"/>
    <w:rsid w:val="005B4DA6"/>
    <w:rsid w:val="005B744B"/>
    <w:rsid w:val="005D21F6"/>
    <w:rsid w:val="005D5707"/>
    <w:rsid w:val="005D5F7A"/>
    <w:rsid w:val="005E1DB8"/>
    <w:rsid w:val="005E69C2"/>
    <w:rsid w:val="005F18F4"/>
    <w:rsid w:val="005F2B49"/>
    <w:rsid w:val="005F6723"/>
    <w:rsid w:val="006057BC"/>
    <w:rsid w:val="00606E92"/>
    <w:rsid w:val="0061096F"/>
    <w:rsid w:val="006110BB"/>
    <w:rsid w:val="006112EE"/>
    <w:rsid w:val="00612435"/>
    <w:rsid w:val="00612B26"/>
    <w:rsid w:val="00617B3D"/>
    <w:rsid w:val="00617C16"/>
    <w:rsid w:val="00626A68"/>
    <w:rsid w:val="00626F4C"/>
    <w:rsid w:val="00626FE0"/>
    <w:rsid w:val="00631336"/>
    <w:rsid w:val="00647506"/>
    <w:rsid w:val="00652C0E"/>
    <w:rsid w:val="00663C39"/>
    <w:rsid w:val="00665866"/>
    <w:rsid w:val="00681AD1"/>
    <w:rsid w:val="0068292D"/>
    <w:rsid w:val="00687444"/>
    <w:rsid w:val="0069290D"/>
    <w:rsid w:val="006A038D"/>
    <w:rsid w:val="006A2606"/>
    <w:rsid w:val="006A2C4F"/>
    <w:rsid w:val="006A587F"/>
    <w:rsid w:val="006A7E7F"/>
    <w:rsid w:val="006B237F"/>
    <w:rsid w:val="006B7FE4"/>
    <w:rsid w:val="006C004B"/>
    <w:rsid w:val="006D03C4"/>
    <w:rsid w:val="006D3752"/>
    <w:rsid w:val="006D6AE6"/>
    <w:rsid w:val="006E0AB2"/>
    <w:rsid w:val="006E2EF5"/>
    <w:rsid w:val="006E4505"/>
    <w:rsid w:val="006F22BC"/>
    <w:rsid w:val="006F2B0C"/>
    <w:rsid w:val="006F3ACB"/>
    <w:rsid w:val="006F58FD"/>
    <w:rsid w:val="007013E6"/>
    <w:rsid w:val="00703BF1"/>
    <w:rsid w:val="007076C5"/>
    <w:rsid w:val="00711097"/>
    <w:rsid w:val="007216B8"/>
    <w:rsid w:val="007245D9"/>
    <w:rsid w:val="00724C74"/>
    <w:rsid w:val="00731680"/>
    <w:rsid w:val="00732C7C"/>
    <w:rsid w:val="00736211"/>
    <w:rsid w:val="00740E7D"/>
    <w:rsid w:val="00747DB9"/>
    <w:rsid w:val="007513D1"/>
    <w:rsid w:val="00752F94"/>
    <w:rsid w:val="007547E8"/>
    <w:rsid w:val="00757A44"/>
    <w:rsid w:val="00757FEF"/>
    <w:rsid w:val="0076050D"/>
    <w:rsid w:val="00760754"/>
    <w:rsid w:val="00762893"/>
    <w:rsid w:val="0076790D"/>
    <w:rsid w:val="00773CCB"/>
    <w:rsid w:val="00773F21"/>
    <w:rsid w:val="00775061"/>
    <w:rsid w:val="00780048"/>
    <w:rsid w:val="0078352F"/>
    <w:rsid w:val="00787701"/>
    <w:rsid w:val="007907AC"/>
    <w:rsid w:val="00790AC7"/>
    <w:rsid w:val="007929BE"/>
    <w:rsid w:val="00794401"/>
    <w:rsid w:val="00795810"/>
    <w:rsid w:val="007A256A"/>
    <w:rsid w:val="007A4248"/>
    <w:rsid w:val="007A4A66"/>
    <w:rsid w:val="007A5998"/>
    <w:rsid w:val="007A7C1E"/>
    <w:rsid w:val="007B3E4B"/>
    <w:rsid w:val="007B6E9F"/>
    <w:rsid w:val="007B710B"/>
    <w:rsid w:val="007C2848"/>
    <w:rsid w:val="007C3CF9"/>
    <w:rsid w:val="007C6075"/>
    <w:rsid w:val="007C7D10"/>
    <w:rsid w:val="007D2ED4"/>
    <w:rsid w:val="007D4FE8"/>
    <w:rsid w:val="007D7ED7"/>
    <w:rsid w:val="007E0D86"/>
    <w:rsid w:val="0080404E"/>
    <w:rsid w:val="0080742C"/>
    <w:rsid w:val="0081346B"/>
    <w:rsid w:val="00826B0A"/>
    <w:rsid w:val="00834A22"/>
    <w:rsid w:val="00837EA8"/>
    <w:rsid w:val="00840170"/>
    <w:rsid w:val="0084021B"/>
    <w:rsid w:val="008449A4"/>
    <w:rsid w:val="00854B44"/>
    <w:rsid w:val="008644F7"/>
    <w:rsid w:val="008667F2"/>
    <w:rsid w:val="008669F8"/>
    <w:rsid w:val="00870EA4"/>
    <w:rsid w:val="00871909"/>
    <w:rsid w:val="008757FA"/>
    <w:rsid w:val="00875EDE"/>
    <w:rsid w:val="00884970"/>
    <w:rsid w:val="00886CED"/>
    <w:rsid w:val="0088724E"/>
    <w:rsid w:val="00893AB5"/>
    <w:rsid w:val="00893AF9"/>
    <w:rsid w:val="00894518"/>
    <w:rsid w:val="008B1A64"/>
    <w:rsid w:val="008B4959"/>
    <w:rsid w:val="008B673C"/>
    <w:rsid w:val="008C1512"/>
    <w:rsid w:val="008C285D"/>
    <w:rsid w:val="008C32AE"/>
    <w:rsid w:val="008C3F80"/>
    <w:rsid w:val="008C5EBA"/>
    <w:rsid w:val="008C79FE"/>
    <w:rsid w:val="008D17BD"/>
    <w:rsid w:val="008D4128"/>
    <w:rsid w:val="008D6BBF"/>
    <w:rsid w:val="008D7AE4"/>
    <w:rsid w:val="008E0E05"/>
    <w:rsid w:val="008E2173"/>
    <w:rsid w:val="008E3CA9"/>
    <w:rsid w:val="008E459F"/>
    <w:rsid w:val="008E58C5"/>
    <w:rsid w:val="008F182A"/>
    <w:rsid w:val="008F292C"/>
    <w:rsid w:val="008F45A1"/>
    <w:rsid w:val="008F5354"/>
    <w:rsid w:val="008F5FB6"/>
    <w:rsid w:val="00900D07"/>
    <w:rsid w:val="0090133F"/>
    <w:rsid w:val="009014F9"/>
    <w:rsid w:val="00907894"/>
    <w:rsid w:val="0092453A"/>
    <w:rsid w:val="0092470D"/>
    <w:rsid w:val="00924D31"/>
    <w:rsid w:val="00935936"/>
    <w:rsid w:val="00936AA2"/>
    <w:rsid w:val="00940FE1"/>
    <w:rsid w:val="0094220E"/>
    <w:rsid w:val="009464A5"/>
    <w:rsid w:val="00953685"/>
    <w:rsid w:val="0096241B"/>
    <w:rsid w:val="009705BD"/>
    <w:rsid w:val="0097256A"/>
    <w:rsid w:val="00976BED"/>
    <w:rsid w:val="00977232"/>
    <w:rsid w:val="009822E7"/>
    <w:rsid w:val="009919C8"/>
    <w:rsid w:val="00997B10"/>
    <w:rsid w:val="009A2B82"/>
    <w:rsid w:val="009A4167"/>
    <w:rsid w:val="009A7B7A"/>
    <w:rsid w:val="009B12E9"/>
    <w:rsid w:val="009B6E8F"/>
    <w:rsid w:val="009B7FE7"/>
    <w:rsid w:val="009C4C2B"/>
    <w:rsid w:val="009D1EDD"/>
    <w:rsid w:val="009D2671"/>
    <w:rsid w:val="009D51A2"/>
    <w:rsid w:val="009D7629"/>
    <w:rsid w:val="009D796D"/>
    <w:rsid w:val="009D7B7A"/>
    <w:rsid w:val="009E5BDD"/>
    <w:rsid w:val="009F15BC"/>
    <w:rsid w:val="009F2C41"/>
    <w:rsid w:val="009F66D8"/>
    <w:rsid w:val="00A1236A"/>
    <w:rsid w:val="00A12EDF"/>
    <w:rsid w:val="00A12F5B"/>
    <w:rsid w:val="00A262CA"/>
    <w:rsid w:val="00A35149"/>
    <w:rsid w:val="00A45484"/>
    <w:rsid w:val="00A46771"/>
    <w:rsid w:val="00A47F00"/>
    <w:rsid w:val="00A50C3A"/>
    <w:rsid w:val="00A576DB"/>
    <w:rsid w:val="00A670F2"/>
    <w:rsid w:val="00A67DEE"/>
    <w:rsid w:val="00A747E7"/>
    <w:rsid w:val="00A75E50"/>
    <w:rsid w:val="00A76F2F"/>
    <w:rsid w:val="00A77AB7"/>
    <w:rsid w:val="00A8226B"/>
    <w:rsid w:val="00A84049"/>
    <w:rsid w:val="00A91646"/>
    <w:rsid w:val="00A9529B"/>
    <w:rsid w:val="00AA03FD"/>
    <w:rsid w:val="00AA43E2"/>
    <w:rsid w:val="00AA4564"/>
    <w:rsid w:val="00AA5936"/>
    <w:rsid w:val="00AB00D6"/>
    <w:rsid w:val="00AB20D4"/>
    <w:rsid w:val="00AB3664"/>
    <w:rsid w:val="00AB4462"/>
    <w:rsid w:val="00AB49C9"/>
    <w:rsid w:val="00AB5F8C"/>
    <w:rsid w:val="00AB762F"/>
    <w:rsid w:val="00AC11C3"/>
    <w:rsid w:val="00AC4ED0"/>
    <w:rsid w:val="00AC50B7"/>
    <w:rsid w:val="00AD0D83"/>
    <w:rsid w:val="00AD121E"/>
    <w:rsid w:val="00AD15FC"/>
    <w:rsid w:val="00AD4410"/>
    <w:rsid w:val="00AD5425"/>
    <w:rsid w:val="00AD7A62"/>
    <w:rsid w:val="00AD7E19"/>
    <w:rsid w:val="00AE25D9"/>
    <w:rsid w:val="00AE4E0E"/>
    <w:rsid w:val="00AF7569"/>
    <w:rsid w:val="00B0008A"/>
    <w:rsid w:val="00B02263"/>
    <w:rsid w:val="00B022B1"/>
    <w:rsid w:val="00B042A7"/>
    <w:rsid w:val="00B06E72"/>
    <w:rsid w:val="00B15833"/>
    <w:rsid w:val="00B16DDB"/>
    <w:rsid w:val="00B20BCD"/>
    <w:rsid w:val="00B21531"/>
    <w:rsid w:val="00B241F2"/>
    <w:rsid w:val="00B32281"/>
    <w:rsid w:val="00B32BA6"/>
    <w:rsid w:val="00B34283"/>
    <w:rsid w:val="00B344EC"/>
    <w:rsid w:val="00B452F7"/>
    <w:rsid w:val="00B53FFC"/>
    <w:rsid w:val="00B616CF"/>
    <w:rsid w:val="00B61E93"/>
    <w:rsid w:val="00B657AB"/>
    <w:rsid w:val="00B67DBD"/>
    <w:rsid w:val="00B723F4"/>
    <w:rsid w:val="00B74B24"/>
    <w:rsid w:val="00B74F13"/>
    <w:rsid w:val="00B8119B"/>
    <w:rsid w:val="00B91CE0"/>
    <w:rsid w:val="00B922C8"/>
    <w:rsid w:val="00B92CB8"/>
    <w:rsid w:val="00B95043"/>
    <w:rsid w:val="00B96142"/>
    <w:rsid w:val="00B9626E"/>
    <w:rsid w:val="00BA0AAE"/>
    <w:rsid w:val="00BA0E0F"/>
    <w:rsid w:val="00BA7B57"/>
    <w:rsid w:val="00BB1591"/>
    <w:rsid w:val="00BB2750"/>
    <w:rsid w:val="00BC58AB"/>
    <w:rsid w:val="00BC5DA3"/>
    <w:rsid w:val="00BD2DC3"/>
    <w:rsid w:val="00BD57D0"/>
    <w:rsid w:val="00BD5ED0"/>
    <w:rsid w:val="00BD6538"/>
    <w:rsid w:val="00BE0FA6"/>
    <w:rsid w:val="00BE17C8"/>
    <w:rsid w:val="00BF1525"/>
    <w:rsid w:val="00BF3C86"/>
    <w:rsid w:val="00BF3D09"/>
    <w:rsid w:val="00BF42A4"/>
    <w:rsid w:val="00BF6CFB"/>
    <w:rsid w:val="00C0768D"/>
    <w:rsid w:val="00C11720"/>
    <w:rsid w:val="00C1525C"/>
    <w:rsid w:val="00C21E4F"/>
    <w:rsid w:val="00C26FE1"/>
    <w:rsid w:val="00C307F2"/>
    <w:rsid w:val="00C31AC7"/>
    <w:rsid w:val="00C37AED"/>
    <w:rsid w:val="00C40081"/>
    <w:rsid w:val="00C40197"/>
    <w:rsid w:val="00C45617"/>
    <w:rsid w:val="00C47DFE"/>
    <w:rsid w:val="00C51C64"/>
    <w:rsid w:val="00C579F1"/>
    <w:rsid w:val="00C616A3"/>
    <w:rsid w:val="00C62C0D"/>
    <w:rsid w:val="00C64B30"/>
    <w:rsid w:val="00C67802"/>
    <w:rsid w:val="00C73AB1"/>
    <w:rsid w:val="00C73F7E"/>
    <w:rsid w:val="00C74645"/>
    <w:rsid w:val="00C82D3E"/>
    <w:rsid w:val="00C83A25"/>
    <w:rsid w:val="00CA3898"/>
    <w:rsid w:val="00CA6C55"/>
    <w:rsid w:val="00CB050F"/>
    <w:rsid w:val="00CB6782"/>
    <w:rsid w:val="00CB718C"/>
    <w:rsid w:val="00CC4710"/>
    <w:rsid w:val="00CC5993"/>
    <w:rsid w:val="00CC6174"/>
    <w:rsid w:val="00CC72C2"/>
    <w:rsid w:val="00CD633E"/>
    <w:rsid w:val="00CD73D4"/>
    <w:rsid w:val="00CD7FC4"/>
    <w:rsid w:val="00CE0523"/>
    <w:rsid w:val="00CE1373"/>
    <w:rsid w:val="00CE4D10"/>
    <w:rsid w:val="00CE5D0C"/>
    <w:rsid w:val="00CF2E24"/>
    <w:rsid w:val="00CF3432"/>
    <w:rsid w:val="00CF4A22"/>
    <w:rsid w:val="00D1278F"/>
    <w:rsid w:val="00D13574"/>
    <w:rsid w:val="00D15085"/>
    <w:rsid w:val="00D15BBF"/>
    <w:rsid w:val="00D15F17"/>
    <w:rsid w:val="00D2289B"/>
    <w:rsid w:val="00D2297F"/>
    <w:rsid w:val="00D33B3E"/>
    <w:rsid w:val="00D34670"/>
    <w:rsid w:val="00D35FB1"/>
    <w:rsid w:val="00D37008"/>
    <w:rsid w:val="00D4462E"/>
    <w:rsid w:val="00D525DA"/>
    <w:rsid w:val="00D565E2"/>
    <w:rsid w:val="00D56EA4"/>
    <w:rsid w:val="00D573E4"/>
    <w:rsid w:val="00D60DD9"/>
    <w:rsid w:val="00D61343"/>
    <w:rsid w:val="00D61C02"/>
    <w:rsid w:val="00D62FA3"/>
    <w:rsid w:val="00D74820"/>
    <w:rsid w:val="00D76895"/>
    <w:rsid w:val="00D774B9"/>
    <w:rsid w:val="00D7790A"/>
    <w:rsid w:val="00D77B03"/>
    <w:rsid w:val="00D80115"/>
    <w:rsid w:val="00D80E02"/>
    <w:rsid w:val="00D830C2"/>
    <w:rsid w:val="00D86F0E"/>
    <w:rsid w:val="00D90A3F"/>
    <w:rsid w:val="00D9477D"/>
    <w:rsid w:val="00D96735"/>
    <w:rsid w:val="00D96CDD"/>
    <w:rsid w:val="00DA3DAC"/>
    <w:rsid w:val="00DA6CDB"/>
    <w:rsid w:val="00DA709D"/>
    <w:rsid w:val="00DB2502"/>
    <w:rsid w:val="00DC0CFA"/>
    <w:rsid w:val="00DC4C89"/>
    <w:rsid w:val="00DC7707"/>
    <w:rsid w:val="00DD6D36"/>
    <w:rsid w:val="00DD74CD"/>
    <w:rsid w:val="00DE67A3"/>
    <w:rsid w:val="00DE67C3"/>
    <w:rsid w:val="00DE6EE0"/>
    <w:rsid w:val="00DF0911"/>
    <w:rsid w:val="00E01CA0"/>
    <w:rsid w:val="00E06EF5"/>
    <w:rsid w:val="00E10A2E"/>
    <w:rsid w:val="00E16F27"/>
    <w:rsid w:val="00E27D21"/>
    <w:rsid w:val="00E30365"/>
    <w:rsid w:val="00E36AC6"/>
    <w:rsid w:val="00E403D0"/>
    <w:rsid w:val="00E477A0"/>
    <w:rsid w:val="00E517BD"/>
    <w:rsid w:val="00E54CE9"/>
    <w:rsid w:val="00E618ED"/>
    <w:rsid w:val="00E620D8"/>
    <w:rsid w:val="00E641AA"/>
    <w:rsid w:val="00E67448"/>
    <w:rsid w:val="00E70F25"/>
    <w:rsid w:val="00E747FD"/>
    <w:rsid w:val="00E83C5A"/>
    <w:rsid w:val="00E840AA"/>
    <w:rsid w:val="00E85205"/>
    <w:rsid w:val="00E91037"/>
    <w:rsid w:val="00E9143C"/>
    <w:rsid w:val="00E9624E"/>
    <w:rsid w:val="00EA03BB"/>
    <w:rsid w:val="00EA13A2"/>
    <w:rsid w:val="00EA7CB0"/>
    <w:rsid w:val="00EB239B"/>
    <w:rsid w:val="00EB7185"/>
    <w:rsid w:val="00EC4A54"/>
    <w:rsid w:val="00EC5888"/>
    <w:rsid w:val="00EC5D62"/>
    <w:rsid w:val="00ED172E"/>
    <w:rsid w:val="00ED1AC2"/>
    <w:rsid w:val="00ED1D58"/>
    <w:rsid w:val="00ED3DFB"/>
    <w:rsid w:val="00EE3055"/>
    <w:rsid w:val="00EE3C6E"/>
    <w:rsid w:val="00EE4523"/>
    <w:rsid w:val="00EF1C2D"/>
    <w:rsid w:val="00EF5555"/>
    <w:rsid w:val="00F07110"/>
    <w:rsid w:val="00F07559"/>
    <w:rsid w:val="00F115AA"/>
    <w:rsid w:val="00F14269"/>
    <w:rsid w:val="00F143A9"/>
    <w:rsid w:val="00F22041"/>
    <w:rsid w:val="00F2661C"/>
    <w:rsid w:val="00F3207F"/>
    <w:rsid w:val="00F3765B"/>
    <w:rsid w:val="00F52C54"/>
    <w:rsid w:val="00F54CC9"/>
    <w:rsid w:val="00F55937"/>
    <w:rsid w:val="00F64A3F"/>
    <w:rsid w:val="00F6604F"/>
    <w:rsid w:val="00F71FEA"/>
    <w:rsid w:val="00F84541"/>
    <w:rsid w:val="00F85061"/>
    <w:rsid w:val="00F96ECF"/>
    <w:rsid w:val="00FA1BCA"/>
    <w:rsid w:val="00FA1FB1"/>
    <w:rsid w:val="00FA36F1"/>
    <w:rsid w:val="00FA5C79"/>
    <w:rsid w:val="00FB3BDC"/>
    <w:rsid w:val="00FB4202"/>
    <w:rsid w:val="00FB5775"/>
    <w:rsid w:val="00FC15C6"/>
    <w:rsid w:val="00FC547D"/>
    <w:rsid w:val="00FD2011"/>
    <w:rsid w:val="00FD201F"/>
    <w:rsid w:val="00FD53AB"/>
    <w:rsid w:val="00FF5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3]"/>
    </o:shapedefaults>
    <o:shapelayout v:ext="edit">
      <o:idmap v:ext="edit" data="1"/>
      <o:rules v:ext="edit">
        <o:r id="V:Rule12" type="connector" idref="#_x0000_s1032"/>
        <o:r id="V:Rule13" type="connector" idref="#_x0000_s1028"/>
        <o:r id="V:Rule14" type="connector" idref="#_x0000_s1034"/>
        <o:r id="V:Rule15" type="connector" idref="#_x0000_s1029"/>
        <o:r id="V:Rule16" type="connector" idref="#_x0000_s1033"/>
        <o:r id="V:Rule17" type="connector" idref="#_x0000_s1036"/>
        <o:r id="V:Rule18" type="connector" idref="#_x0000_s1031"/>
        <o:r id="V:Rule19" type="connector" idref="#_x0000_s1027"/>
        <o:r id="V:Rule20" type="connector" idref="#_x0000_s1026"/>
        <o:r id="V:Rule21" type="connector" idref="#_x0000_s1030"/>
        <o:r id="V:Rule2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9504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950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7A5998"/>
  </w:style>
  <w:style w:type="character" w:styleId="a3">
    <w:name w:val="Hyperlink"/>
    <w:basedOn w:val="a0"/>
    <w:uiPriority w:val="99"/>
    <w:unhideWhenUsed/>
    <w:rsid w:val="007A599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5998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7A5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7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6D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D1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D172E"/>
  </w:style>
  <w:style w:type="paragraph" w:styleId="aa">
    <w:name w:val="footer"/>
    <w:basedOn w:val="a"/>
    <w:link w:val="ab"/>
    <w:uiPriority w:val="99"/>
    <w:unhideWhenUsed/>
    <w:rsid w:val="00ED1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72E"/>
  </w:style>
  <w:style w:type="character" w:customStyle="1" w:styleId="hl">
    <w:name w:val="hl"/>
    <w:basedOn w:val="a0"/>
    <w:rsid w:val="00AB7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3.xml"/><Relationship Id="rId10" Type="http://schemas.openxmlformats.org/officeDocument/2006/relationships/diagramQuickStyle" Target="diagrams/quickStyle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eader" Target="header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FC5893-BFF4-426F-A263-851F331B48B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94D0457E-BDC5-4A42-AE60-C9C4F70B254E}">
      <dgm:prSet phldrT="[Текст]" custT="1"/>
      <dgm:spPr/>
      <dgm:t>
        <a:bodyPr/>
        <a:lstStyle/>
        <a:p>
          <a:r>
            <a:rPr lang="ru-RU" sz="1000"/>
            <a:t>ОАО «Унинский маслозавод»</a:t>
          </a:r>
        </a:p>
      </dgm:t>
    </dgm:pt>
    <dgm:pt modelId="{B97FD0AE-F1C8-4639-8996-24008FF9B5CF}" type="parTrans" cxnId="{5B41030A-0334-4F03-A375-5EF011DB08D4}">
      <dgm:prSet/>
      <dgm:spPr/>
      <dgm:t>
        <a:bodyPr/>
        <a:lstStyle/>
        <a:p>
          <a:endParaRPr lang="ru-RU" sz="1000"/>
        </a:p>
      </dgm:t>
    </dgm:pt>
    <dgm:pt modelId="{3EBBCD11-2480-4ED8-8DE5-8BB90708E5B9}" type="sibTrans" cxnId="{5B41030A-0334-4F03-A375-5EF011DB08D4}">
      <dgm:prSet/>
      <dgm:spPr/>
      <dgm:t>
        <a:bodyPr/>
        <a:lstStyle/>
        <a:p>
          <a:endParaRPr lang="ru-RU" sz="1000"/>
        </a:p>
      </dgm:t>
    </dgm:pt>
    <dgm:pt modelId="{94E029B6-AD47-4ED3-A6F2-B82EBA95B7B0}">
      <dgm:prSet phldrT="[Текст]" custT="1"/>
      <dgm:spPr/>
      <dgm:t>
        <a:bodyPr/>
        <a:lstStyle/>
        <a:p>
          <a:r>
            <a:rPr lang="ru-RU" sz="1000"/>
            <a:t>Экономический отдел</a:t>
          </a:r>
        </a:p>
      </dgm:t>
    </dgm:pt>
    <dgm:pt modelId="{1317A7F2-0E91-4159-B028-5C8B0EAA32DD}" type="parTrans" cxnId="{C256E358-9C00-4A1C-9106-74F3EE75E1BA}">
      <dgm:prSet/>
      <dgm:spPr/>
      <dgm:t>
        <a:bodyPr/>
        <a:lstStyle/>
        <a:p>
          <a:endParaRPr lang="ru-RU" sz="1000"/>
        </a:p>
      </dgm:t>
    </dgm:pt>
    <dgm:pt modelId="{04A7295E-7195-4D91-AD75-C1093DB705A8}" type="sibTrans" cxnId="{C256E358-9C00-4A1C-9106-74F3EE75E1BA}">
      <dgm:prSet/>
      <dgm:spPr/>
      <dgm:t>
        <a:bodyPr/>
        <a:lstStyle/>
        <a:p>
          <a:endParaRPr lang="ru-RU" sz="1000"/>
        </a:p>
      </dgm:t>
    </dgm:pt>
    <dgm:pt modelId="{140EC561-7A4F-4A23-AEB8-2C89246152B2}">
      <dgm:prSet phldrT="[Текст]" custT="1"/>
      <dgm:spPr/>
      <dgm:t>
        <a:bodyPr/>
        <a:lstStyle/>
        <a:p>
          <a:r>
            <a:rPr lang="ru-RU" sz="1000"/>
            <a:t>Бухалтерия</a:t>
          </a:r>
        </a:p>
      </dgm:t>
    </dgm:pt>
    <dgm:pt modelId="{36ED2BB6-35CB-4B5F-B916-89654357BC7C}" type="parTrans" cxnId="{E3A27C66-8E76-453B-B878-3F968BAA189C}">
      <dgm:prSet/>
      <dgm:spPr/>
      <dgm:t>
        <a:bodyPr/>
        <a:lstStyle/>
        <a:p>
          <a:endParaRPr lang="ru-RU" sz="1000"/>
        </a:p>
      </dgm:t>
    </dgm:pt>
    <dgm:pt modelId="{544C3282-4AA3-4687-807A-D3775C763839}" type="sibTrans" cxnId="{E3A27C66-8E76-453B-B878-3F968BAA189C}">
      <dgm:prSet/>
      <dgm:spPr/>
      <dgm:t>
        <a:bodyPr/>
        <a:lstStyle/>
        <a:p>
          <a:endParaRPr lang="ru-RU" sz="1000"/>
        </a:p>
      </dgm:t>
    </dgm:pt>
    <dgm:pt modelId="{99FCD8B2-0F95-4B3F-B635-B408957B3814}">
      <dgm:prSet phldrT="[Текст]" custT="1"/>
      <dgm:spPr/>
      <dgm:t>
        <a:bodyPr/>
        <a:lstStyle/>
        <a:p>
          <a:r>
            <a:rPr lang="ru-RU" sz="1000"/>
            <a:t>Производственный отдел</a:t>
          </a:r>
        </a:p>
      </dgm:t>
    </dgm:pt>
    <dgm:pt modelId="{F3307383-6F09-4166-82D5-05CD335C8B1E}" type="parTrans" cxnId="{B5F1F650-EA88-4CFE-A562-4E8E11982591}">
      <dgm:prSet/>
      <dgm:spPr/>
      <dgm:t>
        <a:bodyPr/>
        <a:lstStyle/>
        <a:p>
          <a:endParaRPr lang="ru-RU" sz="1000"/>
        </a:p>
      </dgm:t>
    </dgm:pt>
    <dgm:pt modelId="{A16DFB0D-E38A-41FF-8E62-B0F08683F0FA}" type="sibTrans" cxnId="{B5F1F650-EA88-4CFE-A562-4E8E11982591}">
      <dgm:prSet/>
      <dgm:spPr/>
      <dgm:t>
        <a:bodyPr/>
        <a:lstStyle/>
        <a:p>
          <a:endParaRPr lang="ru-RU" sz="1000"/>
        </a:p>
      </dgm:t>
    </dgm:pt>
    <dgm:pt modelId="{F0E9C1A6-BAC7-4952-A61F-1ADCA2409376}">
      <dgm:prSet phldrT="[Текст]" custT="1"/>
      <dgm:spPr/>
      <dgm:t>
        <a:bodyPr/>
        <a:lstStyle/>
        <a:p>
          <a:r>
            <a:rPr lang="ru-RU" sz="1000"/>
            <a:t>Юридический отдел</a:t>
          </a:r>
        </a:p>
      </dgm:t>
    </dgm:pt>
    <dgm:pt modelId="{C3C6E744-013C-412B-9DA0-E4006E4B3E02}" type="parTrans" cxnId="{3C452F16-688C-4F38-A15A-52AA29DC35F6}">
      <dgm:prSet/>
      <dgm:spPr/>
      <dgm:t>
        <a:bodyPr/>
        <a:lstStyle/>
        <a:p>
          <a:endParaRPr lang="ru-RU" sz="1000"/>
        </a:p>
      </dgm:t>
    </dgm:pt>
    <dgm:pt modelId="{984ADC34-7E54-4F6C-B915-64557742D089}" type="sibTrans" cxnId="{3C452F16-688C-4F38-A15A-52AA29DC35F6}">
      <dgm:prSet/>
      <dgm:spPr/>
      <dgm:t>
        <a:bodyPr/>
        <a:lstStyle/>
        <a:p>
          <a:endParaRPr lang="ru-RU" sz="1000"/>
        </a:p>
      </dgm:t>
    </dgm:pt>
    <dgm:pt modelId="{10F781E5-284B-4969-9F4A-B6F0BCF0CADB}">
      <dgm:prSet phldrT="[Текст]" custT="1"/>
      <dgm:spPr/>
      <dgm:t>
        <a:bodyPr/>
        <a:lstStyle/>
        <a:p>
          <a:r>
            <a:rPr lang="ru-RU" sz="1000"/>
            <a:t>цех изготовления продукции</a:t>
          </a:r>
        </a:p>
      </dgm:t>
    </dgm:pt>
    <dgm:pt modelId="{2691A59A-2739-4097-8A37-C6B9B5871533}" type="parTrans" cxnId="{BF884F38-79C6-4214-876C-A66F145CB6D1}">
      <dgm:prSet/>
      <dgm:spPr/>
      <dgm:t>
        <a:bodyPr/>
        <a:lstStyle/>
        <a:p>
          <a:endParaRPr lang="ru-RU" sz="1000"/>
        </a:p>
      </dgm:t>
    </dgm:pt>
    <dgm:pt modelId="{41E2C2E4-30D6-49FB-B214-A65C5D1A5F2A}" type="sibTrans" cxnId="{BF884F38-79C6-4214-876C-A66F145CB6D1}">
      <dgm:prSet/>
      <dgm:spPr/>
      <dgm:t>
        <a:bodyPr/>
        <a:lstStyle/>
        <a:p>
          <a:endParaRPr lang="ru-RU" sz="1000"/>
        </a:p>
      </dgm:t>
    </dgm:pt>
    <dgm:pt modelId="{71D5E6B8-3365-4ED1-AFA7-106FB72B6771}">
      <dgm:prSet phldrT="[Текст]" custT="1"/>
      <dgm:spPr/>
      <dgm:t>
        <a:bodyPr/>
        <a:lstStyle/>
        <a:p>
          <a:r>
            <a:rPr lang="ru-RU" sz="1000"/>
            <a:t>административно-хозяйственный цех</a:t>
          </a:r>
        </a:p>
      </dgm:t>
    </dgm:pt>
    <dgm:pt modelId="{967E0DB7-5D73-4E65-8BEC-21E99F3CAC3B}" type="parTrans" cxnId="{C8B11DEE-5A50-487B-9ACD-C060AB58ABAD}">
      <dgm:prSet/>
      <dgm:spPr/>
      <dgm:t>
        <a:bodyPr/>
        <a:lstStyle/>
        <a:p>
          <a:endParaRPr lang="ru-RU" sz="1000"/>
        </a:p>
      </dgm:t>
    </dgm:pt>
    <dgm:pt modelId="{04E9589F-FF59-4F9D-8A42-C8BD2C581E88}" type="sibTrans" cxnId="{C8B11DEE-5A50-487B-9ACD-C060AB58ABAD}">
      <dgm:prSet/>
      <dgm:spPr/>
      <dgm:t>
        <a:bodyPr/>
        <a:lstStyle/>
        <a:p>
          <a:endParaRPr lang="ru-RU" sz="1000"/>
        </a:p>
      </dgm:t>
    </dgm:pt>
    <dgm:pt modelId="{9999E09C-8791-4328-9D71-F79B64E553DA}">
      <dgm:prSet phldrT="[Текст]" custT="1"/>
      <dgm:spPr/>
      <dgm:t>
        <a:bodyPr/>
        <a:lstStyle/>
        <a:p>
          <a:r>
            <a:rPr lang="ru-RU" sz="1000"/>
            <a:t>цех изготовления основной продукции</a:t>
          </a:r>
        </a:p>
      </dgm:t>
    </dgm:pt>
    <dgm:pt modelId="{C383DF30-02AD-4643-95A4-B5662E965E19}" type="parTrans" cxnId="{1B660931-FE87-4152-BF67-952C80DE06CB}">
      <dgm:prSet/>
      <dgm:spPr/>
      <dgm:t>
        <a:bodyPr/>
        <a:lstStyle/>
        <a:p>
          <a:endParaRPr lang="ru-RU" sz="1000"/>
        </a:p>
      </dgm:t>
    </dgm:pt>
    <dgm:pt modelId="{2C3279B5-C646-4EA2-ACCB-BEFF4B07F530}" type="sibTrans" cxnId="{1B660931-FE87-4152-BF67-952C80DE06CB}">
      <dgm:prSet/>
      <dgm:spPr/>
      <dgm:t>
        <a:bodyPr/>
        <a:lstStyle/>
        <a:p>
          <a:endParaRPr lang="ru-RU" sz="1000"/>
        </a:p>
      </dgm:t>
    </dgm:pt>
    <dgm:pt modelId="{110A615F-4326-44FB-93DD-FD115DE419BD}">
      <dgm:prSet phldrT="[Текст]" custT="1"/>
      <dgm:spPr/>
      <dgm:t>
        <a:bodyPr/>
        <a:lstStyle/>
        <a:p>
          <a:r>
            <a:rPr lang="ru-RU" sz="1000"/>
            <a:t>цех производства сгущеного молока и СОМа</a:t>
          </a:r>
        </a:p>
      </dgm:t>
    </dgm:pt>
    <dgm:pt modelId="{809D488E-6B9D-4B20-9695-55449C8F1CDB}" type="parTrans" cxnId="{A066D460-4B3C-4E90-AA97-AA9B2E371F10}">
      <dgm:prSet/>
      <dgm:spPr/>
      <dgm:t>
        <a:bodyPr/>
        <a:lstStyle/>
        <a:p>
          <a:endParaRPr lang="ru-RU" sz="1000"/>
        </a:p>
      </dgm:t>
    </dgm:pt>
    <dgm:pt modelId="{211D5D21-A623-4502-B71C-1B482816958C}" type="sibTrans" cxnId="{A066D460-4B3C-4E90-AA97-AA9B2E371F10}">
      <dgm:prSet/>
      <dgm:spPr/>
      <dgm:t>
        <a:bodyPr/>
        <a:lstStyle/>
        <a:p>
          <a:endParaRPr lang="ru-RU" sz="1000"/>
        </a:p>
      </dgm:t>
    </dgm:pt>
    <dgm:pt modelId="{A12358F5-A9B7-4D30-AB11-38182408B70D}">
      <dgm:prSet phldrT="[Текст]" custT="1"/>
      <dgm:spPr/>
      <dgm:t>
        <a:bodyPr/>
        <a:lstStyle/>
        <a:p>
          <a:r>
            <a:rPr lang="ru-RU" sz="1000"/>
            <a:t>сырный цех</a:t>
          </a:r>
        </a:p>
      </dgm:t>
    </dgm:pt>
    <dgm:pt modelId="{047D28FE-07C7-493E-8795-8391A737960B}" type="parTrans" cxnId="{92CE58B6-6AF6-45E2-A3C3-D87D555D958F}">
      <dgm:prSet/>
      <dgm:spPr/>
      <dgm:t>
        <a:bodyPr/>
        <a:lstStyle/>
        <a:p>
          <a:endParaRPr lang="ru-RU" sz="1000"/>
        </a:p>
      </dgm:t>
    </dgm:pt>
    <dgm:pt modelId="{096D47C0-F6F7-4C11-B5ED-0FC312A2B7F4}" type="sibTrans" cxnId="{92CE58B6-6AF6-45E2-A3C3-D87D555D958F}">
      <dgm:prSet/>
      <dgm:spPr/>
      <dgm:t>
        <a:bodyPr/>
        <a:lstStyle/>
        <a:p>
          <a:endParaRPr lang="ru-RU" sz="1000"/>
        </a:p>
      </dgm:t>
    </dgm:pt>
    <dgm:pt modelId="{E20807F3-3B0F-42ED-A102-0C3E68E2B45E}">
      <dgm:prSet phldrT="[Текст]" custT="1"/>
      <dgm:spPr/>
      <dgm:t>
        <a:bodyPr/>
        <a:lstStyle/>
        <a:p>
          <a:r>
            <a:rPr lang="ru-RU" sz="1000"/>
            <a:t>казеиновый цех</a:t>
          </a:r>
        </a:p>
      </dgm:t>
    </dgm:pt>
    <dgm:pt modelId="{2400EA11-DFAC-435F-A300-30E3F1E6EC81}" type="parTrans" cxnId="{8795D3C9-68DF-4BA3-A42F-7E1781B75C37}">
      <dgm:prSet/>
      <dgm:spPr/>
      <dgm:t>
        <a:bodyPr/>
        <a:lstStyle/>
        <a:p>
          <a:endParaRPr lang="ru-RU" sz="1000"/>
        </a:p>
      </dgm:t>
    </dgm:pt>
    <dgm:pt modelId="{0CB89EDA-01FC-4E20-81CB-D32D80E42D62}" type="sibTrans" cxnId="{8795D3C9-68DF-4BA3-A42F-7E1781B75C37}">
      <dgm:prSet/>
      <dgm:spPr/>
      <dgm:t>
        <a:bodyPr/>
        <a:lstStyle/>
        <a:p>
          <a:endParaRPr lang="ru-RU" sz="1000"/>
        </a:p>
      </dgm:t>
    </dgm:pt>
    <dgm:pt modelId="{F24A78B4-27F4-47CA-A8B6-D4C972DF31D6}">
      <dgm:prSet phldrT="[Текст]" custT="1"/>
      <dgm:spPr/>
      <dgm:t>
        <a:bodyPr/>
        <a:lstStyle/>
        <a:p>
          <a:r>
            <a:rPr lang="ru-RU" sz="1000"/>
            <a:t>вспомогательное производство</a:t>
          </a:r>
        </a:p>
      </dgm:t>
    </dgm:pt>
    <dgm:pt modelId="{E32773F6-EFB3-4499-AED3-2473F1A96BD3}" type="parTrans" cxnId="{899C7292-01D1-4C5B-B442-7FD711414E3A}">
      <dgm:prSet/>
      <dgm:spPr/>
      <dgm:t>
        <a:bodyPr/>
        <a:lstStyle/>
        <a:p>
          <a:endParaRPr lang="ru-RU" sz="1000"/>
        </a:p>
      </dgm:t>
    </dgm:pt>
    <dgm:pt modelId="{A9B1DFFA-B610-4710-9186-AFB2323FAA25}" type="sibTrans" cxnId="{899C7292-01D1-4C5B-B442-7FD711414E3A}">
      <dgm:prSet/>
      <dgm:spPr/>
      <dgm:t>
        <a:bodyPr/>
        <a:lstStyle/>
        <a:p>
          <a:endParaRPr lang="ru-RU" sz="1000"/>
        </a:p>
      </dgm:t>
    </dgm:pt>
    <dgm:pt modelId="{FEC97215-1915-4D17-ABE7-51916FB9A3DE}">
      <dgm:prSet phldrT="[Текст]" custT="1"/>
      <dgm:spPr/>
      <dgm:t>
        <a:bodyPr/>
        <a:lstStyle/>
        <a:p>
          <a:r>
            <a:rPr lang="ru-RU" sz="1000"/>
            <a:t>обслуживающее производство</a:t>
          </a:r>
        </a:p>
      </dgm:t>
    </dgm:pt>
    <dgm:pt modelId="{8FD0042F-AEA3-40F1-8AD3-A86FB408EC58}" type="parTrans" cxnId="{5E7A3D52-621D-4F37-AE68-E2E581F20700}">
      <dgm:prSet/>
      <dgm:spPr/>
      <dgm:t>
        <a:bodyPr/>
        <a:lstStyle/>
        <a:p>
          <a:endParaRPr lang="ru-RU" sz="1000"/>
        </a:p>
      </dgm:t>
    </dgm:pt>
    <dgm:pt modelId="{9CA00B72-28AF-41A6-A4A5-7ABDB5E9DFF8}" type="sibTrans" cxnId="{5E7A3D52-621D-4F37-AE68-E2E581F20700}">
      <dgm:prSet/>
      <dgm:spPr/>
      <dgm:t>
        <a:bodyPr/>
        <a:lstStyle/>
        <a:p>
          <a:endParaRPr lang="ru-RU" sz="1000"/>
        </a:p>
      </dgm:t>
    </dgm:pt>
    <dgm:pt modelId="{DC61B62B-76FD-4070-834A-9DC4A349C35F}">
      <dgm:prSet phldrT="[Текст]" custT="1"/>
      <dgm:spPr/>
      <dgm:t>
        <a:bodyPr/>
        <a:lstStyle/>
        <a:p>
          <a:r>
            <a:rPr lang="ru-RU" sz="1000"/>
            <a:t>лаборатория</a:t>
          </a:r>
        </a:p>
      </dgm:t>
    </dgm:pt>
    <dgm:pt modelId="{ADE6F945-0775-4CDD-B4BA-A3E34AF865AC}" type="parTrans" cxnId="{DA256FD8-97AD-4742-AB0F-BC1B6A69F945}">
      <dgm:prSet/>
      <dgm:spPr/>
      <dgm:t>
        <a:bodyPr/>
        <a:lstStyle/>
        <a:p>
          <a:endParaRPr lang="ru-RU" sz="1000"/>
        </a:p>
      </dgm:t>
    </dgm:pt>
    <dgm:pt modelId="{8084397E-B466-428B-B876-FE3B93DE69D7}" type="sibTrans" cxnId="{DA256FD8-97AD-4742-AB0F-BC1B6A69F945}">
      <dgm:prSet/>
      <dgm:spPr/>
      <dgm:t>
        <a:bodyPr/>
        <a:lstStyle/>
        <a:p>
          <a:endParaRPr lang="ru-RU" sz="1000"/>
        </a:p>
      </dgm:t>
    </dgm:pt>
    <dgm:pt modelId="{FCE9343C-0877-4CA1-8139-57D64C33E4A8}">
      <dgm:prSet phldrT="[Текст]" custT="1"/>
      <dgm:spPr/>
      <dgm:t>
        <a:bodyPr/>
        <a:lstStyle/>
        <a:p>
          <a:r>
            <a:rPr lang="ru-RU" sz="1000"/>
            <a:t>ремонтно-механический цех</a:t>
          </a:r>
        </a:p>
      </dgm:t>
    </dgm:pt>
    <dgm:pt modelId="{F2155D30-1BE9-4953-8AE5-CE5BF910FAC5}" type="parTrans" cxnId="{63D4A4EF-CFF8-453C-B4DD-18051448190E}">
      <dgm:prSet/>
      <dgm:spPr/>
      <dgm:t>
        <a:bodyPr/>
        <a:lstStyle/>
        <a:p>
          <a:endParaRPr lang="ru-RU" sz="1000"/>
        </a:p>
      </dgm:t>
    </dgm:pt>
    <dgm:pt modelId="{EF3086A6-CB47-4B61-BE0A-136F33CB17F3}" type="sibTrans" cxnId="{63D4A4EF-CFF8-453C-B4DD-18051448190E}">
      <dgm:prSet/>
      <dgm:spPr/>
      <dgm:t>
        <a:bodyPr/>
        <a:lstStyle/>
        <a:p>
          <a:endParaRPr lang="ru-RU" sz="1000"/>
        </a:p>
      </dgm:t>
    </dgm:pt>
    <dgm:pt modelId="{E54EE624-778F-463F-A5C1-4C4AF0722CC2}">
      <dgm:prSet phldrT="[Текст]" custT="1"/>
      <dgm:spPr/>
      <dgm:t>
        <a:bodyPr/>
        <a:lstStyle/>
        <a:p>
          <a:r>
            <a:rPr lang="ru-RU" sz="1000"/>
            <a:t>инструментальное хозяйство</a:t>
          </a:r>
        </a:p>
      </dgm:t>
    </dgm:pt>
    <dgm:pt modelId="{F4603437-8CC9-49DC-BBD3-8B096367A513}" type="parTrans" cxnId="{FB112AA0-962D-4E9B-A6F7-A21E62F5398B}">
      <dgm:prSet/>
      <dgm:spPr/>
      <dgm:t>
        <a:bodyPr/>
        <a:lstStyle/>
        <a:p>
          <a:endParaRPr lang="ru-RU" sz="1000"/>
        </a:p>
      </dgm:t>
    </dgm:pt>
    <dgm:pt modelId="{76E1C456-01AA-4D02-9426-0D2282DF6AEA}" type="sibTrans" cxnId="{FB112AA0-962D-4E9B-A6F7-A21E62F5398B}">
      <dgm:prSet/>
      <dgm:spPr/>
      <dgm:t>
        <a:bodyPr/>
        <a:lstStyle/>
        <a:p>
          <a:endParaRPr lang="ru-RU" sz="1000"/>
        </a:p>
      </dgm:t>
    </dgm:pt>
    <dgm:pt modelId="{D1CF2A95-7FE9-432A-AD96-67B527F62505}">
      <dgm:prSet phldrT="[Текст]" custT="1"/>
      <dgm:spPr/>
      <dgm:t>
        <a:bodyPr/>
        <a:lstStyle/>
        <a:p>
          <a:r>
            <a:rPr lang="ru-RU" sz="1000"/>
            <a:t>энергетическое хозяйство</a:t>
          </a:r>
        </a:p>
      </dgm:t>
    </dgm:pt>
    <dgm:pt modelId="{9821955C-292F-45F1-AEDC-1770CF5BE954}" type="parTrans" cxnId="{FF1CAB7B-F52F-4753-AD44-7DAD806CF258}">
      <dgm:prSet/>
      <dgm:spPr/>
      <dgm:t>
        <a:bodyPr/>
        <a:lstStyle/>
        <a:p>
          <a:endParaRPr lang="ru-RU" sz="1000"/>
        </a:p>
      </dgm:t>
    </dgm:pt>
    <dgm:pt modelId="{02FE0214-FDDB-4268-9E2C-01048F5AE326}" type="sibTrans" cxnId="{FF1CAB7B-F52F-4753-AD44-7DAD806CF258}">
      <dgm:prSet/>
      <dgm:spPr/>
      <dgm:t>
        <a:bodyPr/>
        <a:lstStyle/>
        <a:p>
          <a:endParaRPr lang="ru-RU" sz="1000"/>
        </a:p>
      </dgm:t>
    </dgm:pt>
    <dgm:pt modelId="{F27330BD-28C2-43D6-8A4A-EE364CCADE4D}">
      <dgm:prSet phldrT="[Текст]" custT="1"/>
      <dgm:spPr/>
      <dgm:t>
        <a:bodyPr/>
        <a:lstStyle/>
        <a:p>
          <a:r>
            <a:rPr lang="ru-RU" sz="1000"/>
            <a:t>компрессорный цех</a:t>
          </a:r>
        </a:p>
      </dgm:t>
    </dgm:pt>
    <dgm:pt modelId="{A60E1D86-2350-4367-8289-F0DB58C910B0}" type="parTrans" cxnId="{670CA3B4-BEFA-4E95-977B-62A3082A4361}">
      <dgm:prSet/>
      <dgm:spPr/>
      <dgm:t>
        <a:bodyPr/>
        <a:lstStyle/>
        <a:p>
          <a:endParaRPr lang="ru-RU" sz="1000"/>
        </a:p>
      </dgm:t>
    </dgm:pt>
    <dgm:pt modelId="{3D3519BA-A5BC-4576-852D-EDD58579B190}" type="sibTrans" cxnId="{670CA3B4-BEFA-4E95-977B-62A3082A4361}">
      <dgm:prSet/>
      <dgm:spPr/>
      <dgm:t>
        <a:bodyPr/>
        <a:lstStyle/>
        <a:p>
          <a:endParaRPr lang="ru-RU" sz="1000"/>
        </a:p>
      </dgm:t>
    </dgm:pt>
    <dgm:pt modelId="{E048CC38-4483-4181-BC1A-A5A8C2AADC6E}">
      <dgm:prSet phldrT="[Текст]" custT="1"/>
      <dgm:spPr/>
      <dgm:t>
        <a:bodyPr/>
        <a:lstStyle/>
        <a:p>
          <a:r>
            <a:rPr lang="ru-RU" sz="1000"/>
            <a:t>котельная</a:t>
          </a:r>
        </a:p>
      </dgm:t>
    </dgm:pt>
    <dgm:pt modelId="{E2FCE8BE-A17C-4965-9F1C-0765A7F2FC25}" type="parTrans" cxnId="{41746ADD-2189-43C8-8065-890F3BBB3CA9}">
      <dgm:prSet/>
      <dgm:spPr/>
      <dgm:t>
        <a:bodyPr/>
        <a:lstStyle/>
        <a:p>
          <a:endParaRPr lang="ru-RU" sz="1000"/>
        </a:p>
      </dgm:t>
    </dgm:pt>
    <dgm:pt modelId="{2DAB804F-24F4-42C3-A124-074A3F580FBF}" type="sibTrans" cxnId="{41746ADD-2189-43C8-8065-890F3BBB3CA9}">
      <dgm:prSet/>
      <dgm:spPr/>
      <dgm:t>
        <a:bodyPr/>
        <a:lstStyle/>
        <a:p>
          <a:endParaRPr lang="ru-RU" sz="1000"/>
        </a:p>
      </dgm:t>
    </dgm:pt>
    <dgm:pt modelId="{5C7C79EF-2E4B-495A-BDE4-52818A0BBF23}">
      <dgm:prSet phldrT="[Текст]" custT="1"/>
      <dgm:spPr/>
      <dgm:t>
        <a:bodyPr/>
        <a:lstStyle/>
        <a:p>
          <a:r>
            <a:rPr lang="ru-RU" sz="1000"/>
            <a:t>транспортное хозяйство</a:t>
          </a:r>
        </a:p>
      </dgm:t>
    </dgm:pt>
    <dgm:pt modelId="{4FBC4B3B-947E-4BCC-894B-6B4459E1257E}" type="parTrans" cxnId="{968CDB8F-E1E2-45B7-91EB-B3C3E4EBBE82}">
      <dgm:prSet/>
      <dgm:spPr/>
      <dgm:t>
        <a:bodyPr/>
        <a:lstStyle/>
        <a:p>
          <a:endParaRPr lang="ru-RU" sz="1000"/>
        </a:p>
      </dgm:t>
    </dgm:pt>
    <dgm:pt modelId="{4359437B-252F-4F9D-BFDA-5C70955C7C9D}" type="sibTrans" cxnId="{968CDB8F-E1E2-45B7-91EB-B3C3E4EBBE82}">
      <dgm:prSet/>
      <dgm:spPr/>
      <dgm:t>
        <a:bodyPr/>
        <a:lstStyle/>
        <a:p>
          <a:endParaRPr lang="ru-RU" sz="1000"/>
        </a:p>
      </dgm:t>
    </dgm:pt>
    <dgm:pt modelId="{08D46DBD-EB4F-4D8D-8FBB-37283ABFCE47}">
      <dgm:prSet phldrT="[Текст]" custT="1"/>
      <dgm:spPr/>
      <dgm:t>
        <a:bodyPr/>
        <a:lstStyle/>
        <a:p>
          <a:r>
            <a:rPr lang="ru-RU" sz="1000"/>
            <a:t>складское хозяйство</a:t>
          </a:r>
        </a:p>
      </dgm:t>
    </dgm:pt>
    <dgm:pt modelId="{EF8C5C72-FED0-468E-A600-0DC0198225D4}" type="parTrans" cxnId="{563B0AEC-5D54-4AE8-909E-E4951DC9331E}">
      <dgm:prSet/>
      <dgm:spPr/>
      <dgm:t>
        <a:bodyPr/>
        <a:lstStyle/>
        <a:p>
          <a:endParaRPr lang="ru-RU" sz="1000"/>
        </a:p>
      </dgm:t>
    </dgm:pt>
    <dgm:pt modelId="{D18E870D-4C58-4D75-AF56-CE48B01E3DEE}" type="sibTrans" cxnId="{563B0AEC-5D54-4AE8-909E-E4951DC9331E}">
      <dgm:prSet/>
      <dgm:spPr/>
      <dgm:t>
        <a:bodyPr/>
        <a:lstStyle/>
        <a:p>
          <a:endParaRPr lang="ru-RU" sz="1000"/>
        </a:p>
      </dgm:t>
    </dgm:pt>
    <dgm:pt modelId="{1CEBAEDF-2010-416E-BA04-A361FB6DAB2C}">
      <dgm:prSet phldrT="[Текст]" custT="1"/>
      <dgm:spPr/>
      <dgm:t>
        <a:bodyPr/>
        <a:lstStyle/>
        <a:p>
          <a:r>
            <a:rPr lang="ru-RU" sz="1000"/>
            <a:t>Столовая</a:t>
          </a:r>
        </a:p>
      </dgm:t>
    </dgm:pt>
    <dgm:pt modelId="{D29F1535-5BA0-4CFB-839A-65576A1F3AFF}" type="parTrans" cxnId="{CDA883CC-3622-4C14-B784-908C5483B034}">
      <dgm:prSet/>
      <dgm:spPr/>
      <dgm:t>
        <a:bodyPr/>
        <a:lstStyle/>
        <a:p>
          <a:endParaRPr lang="ru-RU"/>
        </a:p>
      </dgm:t>
    </dgm:pt>
    <dgm:pt modelId="{AE78B88F-A298-4C5A-B122-179B1DE357E1}" type="sibTrans" cxnId="{CDA883CC-3622-4C14-B784-908C5483B034}">
      <dgm:prSet/>
      <dgm:spPr/>
      <dgm:t>
        <a:bodyPr/>
        <a:lstStyle/>
        <a:p>
          <a:endParaRPr lang="ru-RU"/>
        </a:p>
      </dgm:t>
    </dgm:pt>
    <dgm:pt modelId="{77F2612B-07A6-418B-A14F-FABDF59A4438}" type="pres">
      <dgm:prSet presAssocID="{8DFC5893-BFF4-426F-A263-851F331B48B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5117C90-5C21-43A0-9D07-3574737B5E13}" type="pres">
      <dgm:prSet presAssocID="{94D0457E-BDC5-4A42-AE60-C9C4F70B254E}" presName="hierRoot1" presStyleCnt="0">
        <dgm:presLayoutVars>
          <dgm:hierBranch val="init"/>
        </dgm:presLayoutVars>
      </dgm:prSet>
      <dgm:spPr/>
    </dgm:pt>
    <dgm:pt modelId="{627DAB2A-3C55-4F39-84BC-DBEC1C768C36}" type="pres">
      <dgm:prSet presAssocID="{94D0457E-BDC5-4A42-AE60-C9C4F70B254E}" presName="rootComposite1" presStyleCnt="0"/>
      <dgm:spPr/>
    </dgm:pt>
    <dgm:pt modelId="{9B368D21-BA3A-4DDE-A367-5A60BBB58BB0}" type="pres">
      <dgm:prSet presAssocID="{94D0457E-BDC5-4A42-AE60-C9C4F70B254E}" presName="rootText1" presStyleLbl="node0" presStyleIdx="0" presStyleCnt="1" custScaleX="133566" custScaleY="168863" custLinFactX="100000" custLinFactY="-325047" custLinFactNeighborX="102380" custLinFactNeighborY="-4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8AF458-EF55-44F7-B603-0EC2F62CB871}" type="pres">
      <dgm:prSet presAssocID="{94D0457E-BDC5-4A42-AE60-C9C4F70B254E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8967F7D-4ABD-41BF-A6F9-DD842F3F4B22}" type="pres">
      <dgm:prSet presAssocID="{94D0457E-BDC5-4A42-AE60-C9C4F70B254E}" presName="hierChild2" presStyleCnt="0"/>
      <dgm:spPr/>
    </dgm:pt>
    <dgm:pt modelId="{E59AB767-E8FE-489E-B406-BA9EC5D2499C}" type="pres">
      <dgm:prSet presAssocID="{1317A7F2-0E91-4159-B028-5C8B0EAA32DD}" presName="Name37" presStyleLbl="parChTrans1D2" presStyleIdx="0" presStyleCnt="5"/>
      <dgm:spPr/>
      <dgm:t>
        <a:bodyPr/>
        <a:lstStyle/>
        <a:p>
          <a:endParaRPr lang="ru-RU"/>
        </a:p>
      </dgm:t>
    </dgm:pt>
    <dgm:pt modelId="{9332BF76-7291-472C-AA64-B506E4AF7AE7}" type="pres">
      <dgm:prSet presAssocID="{94E029B6-AD47-4ED3-A6F2-B82EBA95B7B0}" presName="hierRoot2" presStyleCnt="0">
        <dgm:presLayoutVars>
          <dgm:hierBranch val="init"/>
        </dgm:presLayoutVars>
      </dgm:prSet>
      <dgm:spPr/>
    </dgm:pt>
    <dgm:pt modelId="{A067383A-8DFC-433A-BE9D-9111547DE481}" type="pres">
      <dgm:prSet presAssocID="{94E029B6-AD47-4ED3-A6F2-B82EBA95B7B0}" presName="rootComposite" presStyleCnt="0"/>
      <dgm:spPr/>
    </dgm:pt>
    <dgm:pt modelId="{5C833AD3-BD29-4A24-A75F-C007D75DC6A9}" type="pres">
      <dgm:prSet presAssocID="{94E029B6-AD47-4ED3-A6F2-B82EBA95B7B0}" presName="rootText" presStyleLbl="node2" presStyleIdx="0" presStyleCnt="5" custScaleX="130381" custLinFactX="71297" custLinFactY="-206433" custLinFactNeighborX="1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4C7B52-0BE1-4B13-8673-D48E1711800A}" type="pres">
      <dgm:prSet presAssocID="{94E029B6-AD47-4ED3-A6F2-B82EBA95B7B0}" presName="rootConnector" presStyleLbl="node2" presStyleIdx="0" presStyleCnt="5"/>
      <dgm:spPr/>
      <dgm:t>
        <a:bodyPr/>
        <a:lstStyle/>
        <a:p>
          <a:endParaRPr lang="ru-RU"/>
        </a:p>
      </dgm:t>
    </dgm:pt>
    <dgm:pt modelId="{EABB746D-EB65-44E9-A84B-3152688F7F12}" type="pres">
      <dgm:prSet presAssocID="{94E029B6-AD47-4ED3-A6F2-B82EBA95B7B0}" presName="hierChild4" presStyleCnt="0"/>
      <dgm:spPr/>
    </dgm:pt>
    <dgm:pt modelId="{E3FDAE59-9F1D-40E8-BE91-FF05AB87816D}" type="pres">
      <dgm:prSet presAssocID="{94E029B6-AD47-4ED3-A6F2-B82EBA95B7B0}" presName="hierChild5" presStyleCnt="0"/>
      <dgm:spPr/>
    </dgm:pt>
    <dgm:pt modelId="{FF022D3B-77D5-411A-85B1-8BD7D3F5C85E}" type="pres">
      <dgm:prSet presAssocID="{36ED2BB6-35CB-4B5F-B916-89654357BC7C}" presName="Name37" presStyleLbl="parChTrans1D2" presStyleIdx="1" presStyleCnt="5"/>
      <dgm:spPr/>
      <dgm:t>
        <a:bodyPr/>
        <a:lstStyle/>
        <a:p>
          <a:endParaRPr lang="ru-RU"/>
        </a:p>
      </dgm:t>
    </dgm:pt>
    <dgm:pt modelId="{D31D474E-9D55-42D0-A230-62C48AE51B1D}" type="pres">
      <dgm:prSet presAssocID="{140EC561-7A4F-4A23-AEB8-2C89246152B2}" presName="hierRoot2" presStyleCnt="0">
        <dgm:presLayoutVars>
          <dgm:hierBranch val="init"/>
        </dgm:presLayoutVars>
      </dgm:prSet>
      <dgm:spPr/>
    </dgm:pt>
    <dgm:pt modelId="{8B9D0779-CB06-4069-BEFE-F18DCEC4FEC9}" type="pres">
      <dgm:prSet presAssocID="{140EC561-7A4F-4A23-AEB8-2C89246152B2}" presName="rootComposite" presStyleCnt="0"/>
      <dgm:spPr/>
    </dgm:pt>
    <dgm:pt modelId="{10E3F50A-BF9D-4663-8056-017C003D46C7}" type="pres">
      <dgm:prSet presAssocID="{140EC561-7A4F-4A23-AEB8-2C89246152B2}" presName="rootText" presStyleLbl="node2" presStyleIdx="1" presStyleCnt="5" custLinFactX="200000" custLinFactY="-205401" custLinFactNeighborX="28106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C1CD90-DF1F-4D4A-B3C9-497018C79B89}" type="pres">
      <dgm:prSet presAssocID="{140EC561-7A4F-4A23-AEB8-2C89246152B2}" presName="rootConnector" presStyleLbl="node2" presStyleIdx="1" presStyleCnt="5"/>
      <dgm:spPr/>
      <dgm:t>
        <a:bodyPr/>
        <a:lstStyle/>
        <a:p>
          <a:endParaRPr lang="ru-RU"/>
        </a:p>
      </dgm:t>
    </dgm:pt>
    <dgm:pt modelId="{E9B0D31B-5E31-4C8C-9A68-8A8FD3517CB8}" type="pres">
      <dgm:prSet presAssocID="{140EC561-7A4F-4A23-AEB8-2C89246152B2}" presName="hierChild4" presStyleCnt="0"/>
      <dgm:spPr/>
    </dgm:pt>
    <dgm:pt modelId="{6CDDAB5D-5977-43C7-8EF4-C6E1A8740DD9}" type="pres">
      <dgm:prSet presAssocID="{140EC561-7A4F-4A23-AEB8-2C89246152B2}" presName="hierChild5" presStyleCnt="0"/>
      <dgm:spPr/>
    </dgm:pt>
    <dgm:pt modelId="{A12D8FD5-373C-4926-8637-E441EEB1E5AF}" type="pres">
      <dgm:prSet presAssocID="{C3C6E744-013C-412B-9DA0-E4006E4B3E02}" presName="Name37" presStyleLbl="parChTrans1D2" presStyleIdx="2" presStyleCnt="5"/>
      <dgm:spPr/>
      <dgm:t>
        <a:bodyPr/>
        <a:lstStyle/>
        <a:p>
          <a:endParaRPr lang="ru-RU"/>
        </a:p>
      </dgm:t>
    </dgm:pt>
    <dgm:pt modelId="{C0DBE49A-571F-4FE7-A24B-200BE921B169}" type="pres">
      <dgm:prSet presAssocID="{F0E9C1A6-BAC7-4952-A61F-1ADCA2409376}" presName="hierRoot2" presStyleCnt="0">
        <dgm:presLayoutVars>
          <dgm:hierBranch val="init"/>
        </dgm:presLayoutVars>
      </dgm:prSet>
      <dgm:spPr/>
    </dgm:pt>
    <dgm:pt modelId="{275DD9F7-1B42-4430-B081-A571C5F77F1C}" type="pres">
      <dgm:prSet presAssocID="{F0E9C1A6-BAC7-4952-A61F-1ADCA2409376}" presName="rootComposite" presStyleCnt="0"/>
      <dgm:spPr/>
    </dgm:pt>
    <dgm:pt modelId="{273135EA-70A2-4422-928F-688203E61A25}" type="pres">
      <dgm:prSet presAssocID="{F0E9C1A6-BAC7-4952-A61F-1ADCA2409376}" presName="rootText" presStyleLbl="node2" presStyleIdx="2" presStyleCnt="5" custLinFactX="2873" custLinFactY="-205668" custLinFactNeighborX="1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AD55BBF-3EEB-4040-87C4-F3E000F8D537}" type="pres">
      <dgm:prSet presAssocID="{F0E9C1A6-BAC7-4952-A61F-1ADCA2409376}" presName="rootConnector" presStyleLbl="node2" presStyleIdx="2" presStyleCnt="5"/>
      <dgm:spPr/>
      <dgm:t>
        <a:bodyPr/>
        <a:lstStyle/>
        <a:p>
          <a:endParaRPr lang="ru-RU"/>
        </a:p>
      </dgm:t>
    </dgm:pt>
    <dgm:pt modelId="{FABD06F8-98A8-4E87-B36A-E4CCFC6A61E7}" type="pres">
      <dgm:prSet presAssocID="{F0E9C1A6-BAC7-4952-A61F-1ADCA2409376}" presName="hierChild4" presStyleCnt="0"/>
      <dgm:spPr/>
    </dgm:pt>
    <dgm:pt modelId="{0C411806-9F02-4054-A453-55FC573CE5BD}" type="pres">
      <dgm:prSet presAssocID="{F0E9C1A6-BAC7-4952-A61F-1ADCA2409376}" presName="hierChild5" presStyleCnt="0"/>
      <dgm:spPr/>
    </dgm:pt>
    <dgm:pt modelId="{13DED18B-AD54-43D7-B3FE-9BC76E5FA460}" type="pres">
      <dgm:prSet presAssocID="{D29F1535-5BA0-4CFB-839A-65576A1F3AFF}" presName="Name37" presStyleLbl="parChTrans1D2" presStyleIdx="3" presStyleCnt="5"/>
      <dgm:spPr/>
      <dgm:t>
        <a:bodyPr/>
        <a:lstStyle/>
        <a:p>
          <a:endParaRPr lang="ru-RU"/>
        </a:p>
      </dgm:t>
    </dgm:pt>
    <dgm:pt modelId="{B4B11D69-AFB8-484B-983C-37973ECC306B}" type="pres">
      <dgm:prSet presAssocID="{1CEBAEDF-2010-416E-BA04-A361FB6DAB2C}" presName="hierRoot2" presStyleCnt="0">
        <dgm:presLayoutVars>
          <dgm:hierBranch val="init"/>
        </dgm:presLayoutVars>
      </dgm:prSet>
      <dgm:spPr/>
    </dgm:pt>
    <dgm:pt modelId="{BCAC3477-2BF2-4D34-9B5A-52EE9B7489BF}" type="pres">
      <dgm:prSet presAssocID="{1CEBAEDF-2010-416E-BA04-A361FB6DAB2C}" presName="rootComposite" presStyleCnt="0"/>
      <dgm:spPr/>
    </dgm:pt>
    <dgm:pt modelId="{773ACFA4-9325-4C3C-BC25-519703B535B9}" type="pres">
      <dgm:prSet presAssocID="{1CEBAEDF-2010-416E-BA04-A361FB6DAB2C}" presName="rootText" presStyleLbl="node2" presStyleIdx="3" presStyleCnt="5" custLinFactX="200000" custLinFactY="-150978" custLinFactNeighborX="245820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2168AA-EE68-49F6-8ABA-4C570DB192D7}" type="pres">
      <dgm:prSet presAssocID="{1CEBAEDF-2010-416E-BA04-A361FB6DAB2C}" presName="rootConnector" presStyleLbl="node2" presStyleIdx="3" presStyleCnt="5"/>
      <dgm:spPr/>
      <dgm:t>
        <a:bodyPr/>
        <a:lstStyle/>
        <a:p>
          <a:endParaRPr lang="ru-RU"/>
        </a:p>
      </dgm:t>
    </dgm:pt>
    <dgm:pt modelId="{408DD552-E78C-472B-A904-1C804AFFCE81}" type="pres">
      <dgm:prSet presAssocID="{1CEBAEDF-2010-416E-BA04-A361FB6DAB2C}" presName="hierChild4" presStyleCnt="0"/>
      <dgm:spPr/>
    </dgm:pt>
    <dgm:pt modelId="{F55D4A7E-1557-475E-8DA7-99B268D1CE46}" type="pres">
      <dgm:prSet presAssocID="{1CEBAEDF-2010-416E-BA04-A361FB6DAB2C}" presName="hierChild5" presStyleCnt="0"/>
      <dgm:spPr/>
    </dgm:pt>
    <dgm:pt modelId="{CC235ACE-369F-4297-8B97-09E0F5850399}" type="pres">
      <dgm:prSet presAssocID="{F3307383-6F09-4166-82D5-05CD335C8B1E}" presName="Name37" presStyleLbl="parChTrans1D2" presStyleIdx="4" presStyleCnt="5"/>
      <dgm:spPr/>
      <dgm:t>
        <a:bodyPr/>
        <a:lstStyle/>
        <a:p>
          <a:endParaRPr lang="ru-RU"/>
        </a:p>
      </dgm:t>
    </dgm:pt>
    <dgm:pt modelId="{F63849D7-F51A-42AE-827F-B1088F746BE3}" type="pres">
      <dgm:prSet presAssocID="{99FCD8B2-0F95-4B3F-B635-B408957B3814}" presName="hierRoot2" presStyleCnt="0">
        <dgm:presLayoutVars>
          <dgm:hierBranch val="init"/>
        </dgm:presLayoutVars>
      </dgm:prSet>
      <dgm:spPr/>
    </dgm:pt>
    <dgm:pt modelId="{CBE0E2BC-20C2-4592-BBAA-0B9323E804F3}" type="pres">
      <dgm:prSet presAssocID="{99FCD8B2-0F95-4B3F-B635-B408957B3814}" presName="rootComposite" presStyleCnt="0"/>
      <dgm:spPr/>
    </dgm:pt>
    <dgm:pt modelId="{96BE9EA7-F5F6-4D8C-AE55-6E7C4185553F}" type="pres">
      <dgm:prSet presAssocID="{99FCD8B2-0F95-4B3F-B635-B408957B3814}" presName="rootText" presStyleLbl="node2" presStyleIdx="4" presStyleCnt="5" custScaleX="162730" custLinFactY="-100224" custLinFactNeighborX="-55674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4CA00E2-2EB1-4975-96C3-1D44A4C0A80B}" type="pres">
      <dgm:prSet presAssocID="{99FCD8B2-0F95-4B3F-B635-B408957B3814}" presName="rootConnector" presStyleLbl="node2" presStyleIdx="4" presStyleCnt="5"/>
      <dgm:spPr/>
      <dgm:t>
        <a:bodyPr/>
        <a:lstStyle/>
        <a:p>
          <a:endParaRPr lang="ru-RU"/>
        </a:p>
      </dgm:t>
    </dgm:pt>
    <dgm:pt modelId="{5B155113-6556-4859-B94A-441A88C2B4E4}" type="pres">
      <dgm:prSet presAssocID="{99FCD8B2-0F95-4B3F-B635-B408957B3814}" presName="hierChild4" presStyleCnt="0"/>
      <dgm:spPr/>
    </dgm:pt>
    <dgm:pt modelId="{67903E30-62B0-4F9D-8EB0-95EBAF7272C3}" type="pres">
      <dgm:prSet presAssocID="{2691A59A-2739-4097-8A37-C6B9B5871533}" presName="Name37" presStyleLbl="parChTrans1D3" presStyleIdx="0" presStyleCnt="2"/>
      <dgm:spPr/>
      <dgm:t>
        <a:bodyPr/>
        <a:lstStyle/>
        <a:p>
          <a:endParaRPr lang="ru-RU"/>
        </a:p>
      </dgm:t>
    </dgm:pt>
    <dgm:pt modelId="{0593D8EC-5409-475B-8F2B-93E2E5145CF5}" type="pres">
      <dgm:prSet presAssocID="{10F781E5-284B-4969-9F4A-B6F0BCF0CADB}" presName="hierRoot2" presStyleCnt="0">
        <dgm:presLayoutVars>
          <dgm:hierBranch val="init"/>
        </dgm:presLayoutVars>
      </dgm:prSet>
      <dgm:spPr/>
    </dgm:pt>
    <dgm:pt modelId="{3E62E45E-D2F2-4011-AF5A-47A01313208C}" type="pres">
      <dgm:prSet presAssocID="{10F781E5-284B-4969-9F4A-B6F0BCF0CADB}" presName="rootComposite" presStyleCnt="0"/>
      <dgm:spPr/>
    </dgm:pt>
    <dgm:pt modelId="{B72DAD4A-26B6-435C-BFC9-AA4F889912D5}" type="pres">
      <dgm:prSet presAssocID="{10F781E5-284B-4969-9F4A-B6F0BCF0CADB}" presName="rootText" presStyleLbl="node3" presStyleIdx="0" presStyleCnt="2" custScaleX="109470" custScaleY="127395" custLinFactX="-70283" custLinFactY="-100000" custLinFactNeighborX="-100000" custLinFactNeighborY="-1752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283D085-6873-4FC8-8F94-AB0B1D505540}" type="pres">
      <dgm:prSet presAssocID="{10F781E5-284B-4969-9F4A-B6F0BCF0CADB}" presName="rootConnector" presStyleLbl="node3" presStyleIdx="0" presStyleCnt="2"/>
      <dgm:spPr/>
      <dgm:t>
        <a:bodyPr/>
        <a:lstStyle/>
        <a:p>
          <a:endParaRPr lang="ru-RU"/>
        </a:p>
      </dgm:t>
    </dgm:pt>
    <dgm:pt modelId="{9573F973-45B4-45AF-9097-DBBE77BA4494}" type="pres">
      <dgm:prSet presAssocID="{10F781E5-284B-4969-9F4A-B6F0BCF0CADB}" presName="hierChild4" presStyleCnt="0"/>
      <dgm:spPr/>
    </dgm:pt>
    <dgm:pt modelId="{58A849F3-FE44-4042-A8B7-6336F378E1CF}" type="pres">
      <dgm:prSet presAssocID="{C383DF30-02AD-4643-95A4-B5662E965E19}" presName="Name37" presStyleLbl="parChTrans1D4" presStyleIdx="0" presStyleCnt="14"/>
      <dgm:spPr/>
      <dgm:t>
        <a:bodyPr/>
        <a:lstStyle/>
        <a:p>
          <a:endParaRPr lang="ru-RU"/>
        </a:p>
      </dgm:t>
    </dgm:pt>
    <dgm:pt modelId="{32F294F3-282D-48EB-874B-96F5A4955025}" type="pres">
      <dgm:prSet presAssocID="{9999E09C-8791-4328-9D71-F79B64E553DA}" presName="hierRoot2" presStyleCnt="0">
        <dgm:presLayoutVars>
          <dgm:hierBranch val="init"/>
        </dgm:presLayoutVars>
      </dgm:prSet>
      <dgm:spPr/>
    </dgm:pt>
    <dgm:pt modelId="{822798BD-1751-451A-8981-1060067653D7}" type="pres">
      <dgm:prSet presAssocID="{9999E09C-8791-4328-9D71-F79B64E553DA}" presName="rootComposite" presStyleCnt="0"/>
      <dgm:spPr/>
    </dgm:pt>
    <dgm:pt modelId="{667693F6-CD29-4E82-91CD-D6C5DFC545C7}" type="pres">
      <dgm:prSet presAssocID="{9999E09C-8791-4328-9D71-F79B64E553DA}" presName="rootText" presStyleLbl="node4" presStyleIdx="0" presStyleCnt="14" custScaleX="124593" custScaleY="163016" custLinFactX="-51076" custLinFactY="-100000" custLinFactNeighborX="-100000" custLinFactNeighborY="-12634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8AD939C-1502-4F37-BB8E-92634D38A0E7}" type="pres">
      <dgm:prSet presAssocID="{9999E09C-8791-4328-9D71-F79B64E553DA}" presName="rootConnector" presStyleLbl="node4" presStyleIdx="0" presStyleCnt="14"/>
      <dgm:spPr/>
      <dgm:t>
        <a:bodyPr/>
        <a:lstStyle/>
        <a:p>
          <a:endParaRPr lang="ru-RU"/>
        </a:p>
      </dgm:t>
    </dgm:pt>
    <dgm:pt modelId="{A4074575-8BAE-45E0-B725-D1727134313D}" type="pres">
      <dgm:prSet presAssocID="{9999E09C-8791-4328-9D71-F79B64E553DA}" presName="hierChild4" presStyleCnt="0"/>
      <dgm:spPr/>
    </dgm:pt>
    <dgm:pt modelId="{A2ED6ABD-CE9B-4939-9BF8-726D70AE863B}" type="pres">
      <dgm:prSet presAssocID="{9999E09C-8791-4328-9D71-F79B64E553DA}" presName="hierChild5" presStyleCnt="0"/>
      <dgm:spPr/>
    </dgm:pt>
    <dgm:pt modelId="{F58B5711-CB68-4D9E-A64D-5D784117719C}" type="pres">
      <dgm:prSet presAssocID="{809D488E-6B9D-4B20-9695-55449C8F1CDB}" presName="Name37" presStyleLbl="parChTrans1D4" presStyleIdx="1" presStyleCnt="14"/>
      <dgm:spPr/>
      <dgm:t>
        <a:bodyPr/>
        <a:lstStyle/>
        <a:p>
          <a:endParaRPr lang="ru-RU"/>
        </a:p>
      </dgm:t>
    </dgm:pt>
    <dgm:pt modelId="{87A74F59-0A60-4D72-ADFB-9DAC3767D4FA}" type="pres">
      <dgm:prSet presAssocID="{110A615F-4326-44FB-93DD-FD115DE419BD}" presName="hierRoot2" presStyleCnt="0">
        <dgm:presLayoutVars>
          <dgm:hierBranch val="init"/>
        </dgm:presLayoutVars>
      </dgm:prSet>
      <dgm:spPr/>
    </dgm:pt>
    <dgm:pt modelId="{273FD8A9-D959-42CE-AC1D-AD7D6DD34E6F}" type="pres">
      <dgm:prSet presAssocID="{110A615F-4326-44FB-93DD-FD115DE419BD}" presName="rootComposite" presStyleCnt="0"/>
      <dgm:spPr/>
    </dgm:pt>
    <dgm:pt modelId="{3FA2EAA1-B7FA-4C3F-A729-006239D47989}" type="pres">
      <dgm:prSet presAssocID="{110A615F-4326-44FB-93DD-FD115DE419BD}" presName="rootText" presStyleLbl="node4" presStyleIdx="1" presStyleCnt="14" custScaleX="126105" custScaleY="194233" custLinFactX="-51626" custLinFactY="-78653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CE802D6-672E-412F-996A-704DD5B9D2D9}" type="pres">
      <dgm:prSet presAssocID="{110A615F-4326-44FB-93DD-FD115DE419BD}" presName="rootConnector" presStyleLbl="node4" presStyleIdx="1" presStyleCnt="14"/>
      <dgm:spPr/>
      <dgm:t>
        <a:bodyPr/>
        <a:lstStyle/>
        <a:p>
          <a:endParaRPr lang="ru-RU"/>
        </a:p>
      </dgm:t>
    </dgm:pt>
    <dgm:pt modelId="{F7D3ACA7-A060-40C9-9759-E5082D0842D4}" type="pres">
      <dgm:prSet presAssocID="{110A615F-4326-44FB-93DD-FD115DE419BD}" presName="hierChild4" presStyleCnt="0"/>
      <dgm:spPr/>
    </dgm:pt>
    <dgm:pt modelId="{DC7DAA4B-E0FA-487B-9D0D-E20A994FD359}" type="pres">
      <dgm:prSet presAssocID="{110A615F-4326-44FB-93DD-FD115DE419BD}" presName="hierChild5" presStyleCnt="0"/>
      <dgm:spPr/>
    </dgm:pt>
    <dgm:pt modelId="{471A03E8-47B4-41B1-87DC-59A876AFF33B}" type="pres">
      <dgm:prSet presAssocID="{047D28FE-07C7-493E-8795-8391A737960B}" presName="Name37" presStyleLbl="parChTrans1D4" presStyleIdx="2" presStyleCnt="14"/>
      <dgm:spPr/>
      <dgm:t>
        <a:bodyPr/>
        <a:lstStyle/>
        <a:p>
          <a:endParaRPr lang="ru-RU"/>
        </a:p>
      </dgm:t>
    </dgm:pt>
    <dgm:pt modelId="{6EFE6869-457F-4F3A-A110-5561A704F20A}" type="pres">
      <dgm:prSet presAssocID="{A12358F5-A9B7-4D30-AB11-38182408B70D}" presName="hierRoot2" presStyleCnt="0">
        <dgm:presLayoutVars>
          <dgm:hierBranch val="init"/>
        </dgm:presLayoutVars>
      </dgm:prSet>
      <dgm:spPr/>
    </dgm:pt>
    <dgm:pt modelId="{BF7680FA-3D65-4A3E-A89F-7F0750BA4914}" type="pres">
      <dgm:prSet presAssocID="{A12358F5-A9B7-4D30-AB11-38182408B70D}" presName="rootComposite" presStyleCnt="0"/>
      <dgm:spPr/>
    </dgm:pt>
    <dgm:pt modelId="{0811D1EF-F0FF-444E-A462-0054C6E79D41}" type="pres">
      <dgm:prSet presAssocID="{A12358F5-A9B7-4D30-AB11-38182408B70D}" presName="rootText" presStyleLbl="node4" presStyleIdx="2" presStyleCnt="14" custScaleX="124637" custScaleY="127136" custLinFactX="-53472" custLinFactY="-41412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594AB72-FA33-41B9-B839-4961F1CDC066}" type="pres">
      <dgm:prSet presAssocID="{A12358F5-A9B7-4D30-AB11-38182408B70D}" presName="rootConnector" presStyleLbl="node4" presStyleIdx="2" presStyleCnt="14"/>
      <dgm:spPr/>
      <dgm:t>
        <a:bodyPr/>
        <a:lstStyle/>
        <a:p>
          <a:endParaRPr lang="ru-RU"/>
        </a:p>
      </dgm:t>
    </dgm:pt>
    <dgm:pt modelId="{65A57EB3-6D2C-497C-9BE6-FAE4C51508F1}" type="pres">
      <dgm:prSet presAssocID="{A12358F5-A9B7-4D30-AB11-38182408B70D}" presName="hierChild4" presStyleCnt="0"/>
      <dgm:spPr/>
    </dgm:pt>
    <dgm:pt modelId="{17C05069-514C-4630-8866-D09636DEDC26}" type="pres">
      <dgm:prSet presAssocID="{A12358F5-A9B7-4D30-AB11-38182408B70D}" presName="hierChild5" presStyleCnt="0"/>
      <dgm:spPr/>
    </dgm:pt>
    <dgm:pt modelId="{170C5A48-2921-4D23-84B1-B58EFECAB07D}" type="pres">
      <dgm:prSet presAssocID="{2400EA11-DFAC-435F-A300-30E3F1E6EC81}" presName="Name37" presStyleLbl="parChTrans1D4" presStyleIdx="3" presStyleCnt="14"/>
      <dgm:spPr/>
      <dgm:t>
        <a:bodyPr/>
        <a:lstStyle/>
        <a:p>
          <a:endParaRPr lang="ru-RU"/>
        </a:p>
      </dgm:t>
    </dgm:pt>
    <dgm:pt modelId="{15BC3188-0889-4598-9D1A-6400BB17BCAC}" type="pres">
      <dgm:prSet presAssocID="{E20807F3-3B0F-42ED-A102-0C3E68E2B45E}" presName="hierRoot2" presStyleCnt="0">
        <dgm:presLayoutVars>
          <dgm:hierBranch val="init"/>
        </dgm:presLayoutVars>
      </dgm:prSet>
      <dgm:spPr/>
    </dgm:pt>
    <dgm:pt modelId="{00716F2A-08CF-41C9-A045-0487D8E6285F}" type="pres">
      <dgm:prSet presAssocID="{E20807F3-3B0F-42ED-A102-0C3E68E2B45E}" presName="rootComposite" presStyleCnt="0"/>
      <dgm:spPr/>
    </dgm:pt>
    <dgm:pt modelId="{401826C3-EB5C-4AC4-B932-945A1EC1042B}" type="pres">
      <dgm:prSet presAssocID="{E20807F3-3B0F-42ED-A102-0C3E68E2B45E}" presName="rootText" presStyleLbl="node4" presStyleIdx="3" presStyleCnt="14" custScaleX="124773" custScaleY="105231" custLinFactX="-53472" custLinFactY="-6759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A558972-A6B3-458F-80F6-E03915BB65B0}" type="pres">
      <dgm:prSet presAssocID="{E20807F3-3B0F-42ED-A102-0C3E68E2B45E}" presName="rootConnector" presStyleLbl="node4" presStyleIdx="3" presStyleCnt="14"/>
      <dgm:spPr/>
      <dgm:t>
        <a:bodyPr/>
        <a:lstStyle/>
        <a:p>
          <a:endParaRPr lang="ru-RU"/>
        </a:p>
      </dgm:t>
    </dgm:pt>
    <dgm:pt modelId="{9B039C33-1B1A-4C21-9ADD-E61319D182CF}" type="pres">
      <dgm:prSet presAssocID="{E20807F3-3B0F-42ED-A102-0C3E68E2B45E}" presName="hierChild4" presStyleCnt="0"/>
      <dgm:spPr/>
    </dgm:pt>
    <dgm:pt modelId="{3BFD0168-4D67-4960-B07C-CCBDB07F1EB5}" type="pres">
      <dgm:prSet presAssocID="{E20807F3-3B0F-42ED-A102-0C3E68E2B45E}" presName="hierChild5" presStyleCnt="0"/>
      <dgm:spPr/>
    </dgm:pt>
    <dgm:pt modelId="{A95B4BB1-2C54-4D2B-B172-D341135F8066}" type="pres">
      <dgm:prSet presAssocID="{10F781E5-284B-4969-9F4A-B6F0BCF0CADB}" presName="hierChild5" presStyleCnt="0"/>
      <dgm:spPr/>
    </dgm:pt>
    <dgm:pt modelId="{A8A471AB-39C7-4AA7-9E86-8BB005B150E4}" type="pres">
      <dgm:prSet presAssocID="{967E0DB7-5D73-4E65-8BEC-21E99F3CAC3B}" presName="Name37" presStyleLbl="parChTrans1D3" presStyleIdx="1" presStyleCnt="2"/>
      <dgm:spPr/>
      <dgm:t>
        <a:bodyPr/>
        <a:lstStyle/>
        <a:p>
          <a:endParaRPr lang="ru-RU"/>
        </a:p>
      </dgm:t>
    </dgm:pt>
    <dgm:pt modelId="{6A35A502-BB02-4D4B-B036-2D901612A992}" type="pres">
      <dgm:prSet presAssocID="{71D5E6B8-3365-4ED1-AFA7-106FB72B6771}" presName="hierRoot2" presStyleCnt="0">
        <dgm:presLayoutVars>
          <dgm:hierBranch val="init"/>
        </dgm:presLayoutVars>
      </dgm:prSet>
      <dgm:spPr/>
    </dgm:pt>
    <dgm:pt modelId="{A7DC780F-5DFF-4584-8102-4911CEB3DEFD}" type="pres">
      <dgm:prSet presAssocID="{71D5E6B8-3365-4ED1-AFA7-106FB72B6771}" presName="rootComposite" presStyleCnt="0"/>
      <dgm:spPr/>
    </dgm:pt>
    <dgm:pt modelId="{D958C504-1073-4F28-A61B-EF3FE1BF9206}" type="pres">
      <dgm:prSet presAssocID="{71D5E6B8-3365-4ED1-AFA7-106FB72B6771}" presName="rootText" presStyleLbl="node3" presStyleIdx="1" presStyleCnt="2" custScaleX="154168" custScaleY="136608" custLinFactY="-100000" custLinFactNeighborX="-48106" custLinFactNeighborY="-17496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D94965-B381-436F-B51E-6FC5B7CBC302}" type="pres">
      <dgm:prSet presAssocID="{71D5E6B8-3365-4ED1-AFA7-106FB72B6771}" presName="rootConnector" presStyleLbl="node3" presStyleIdx="1" presStyleCnt="2"/>
      <dgm:spPr/>
      <dgm:t>
        <a:bodyPr/>
        <a:lstStyle/>
        <a:p>
          <a:endParaRPr lang="ru-RU"/>
        </a:p>
      </dgm:t>
    </dgm:pt>
    <dgm:pt modelId="{B8CC8792-39CF-4934-99F3-B79714207A7C}" type="pres">
      <dgm:prSet presAssocID="{71D5E6B8-3365-4ED1-AFA7-106FB72B6771}" presName="hierChild4" presStyleCnt="0"/>
      <dgm:spPr/>
    </dgm:pt>
    <dgm:pt modelId="{1D57B98E-79F7-444E-B132-296A36DF060E}" type="pres">
      <dgm:prSet presAssocID="{E32773F6-EFB3-4499-AED3-2473F1A96BD3}" presName="Name37" presStyleLbl="parChTrans1D4" presStyleIdx="4" presStyleCnt="14"/>
      <dgm:spPr/>
      <dgm:t>
        <a:bodyPr/>
        <a:lstStyle/>
        <a:p>
          <a:endParaRPr lang="ru-RU"/>
        </a:p>
      </dgm:t>
    </dgm:pt>
    <dgm:pt modelId="{4AB037FA-4B76-4112-816B-3819E6115B50}" type="pres">
      <dgm:prSet presAssocID="{F24A78B4-27F4-47CA-A8B6-D4C972DF31D6}" presName="hierRoot2" presStyleCnt="0">
        <dgm:presLayoutVars>
          <dgm:hierBranch val="init"/>
        </dgm:presLayoutVars>
      </dgm:prSet>
      <dgm:spPr/>
    </dgm:pt>
    <dgm:pt modelId="{15B800BB-AB36-45FB-9DBF-E3E380CA1875}" type="pres">
      <dgm:prSet presAssocID="{F24A78B4-27F4-47CA-A8B6-D4C972DF31D6}" presName="rootComposite" presStyleCnt="0"/>
      <dgm:spPr/>
    </dgm:pt>
    <dgm:pt modelId="{41AAFE75-A408-4DB3-89A8-CD8EB2951F19}" type="pres">
      <dgm:prSet presAssocID="{F24A78B4-27F4-47CA-A8B6-D4C972DF31D6}" presName="rootText" presStyleLbl="node4" presStyleIdx="4" presStyleCnt="14" custScaleX="144616" custScaleY="141433" custLinFactX="-100000" custLinFactY="-100000" custLinFactNeighborX="-141809" custLinFactNeighborY="-1396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BFDEDE3-D915-442F-9519-6585D1768E54}" type="pres">
      <dgm:prSet presAssocID="{F24A78B4-27F4-47CA-A8B6-D4C972DF31D6}" presName="rootConnector" presStyleLbl="node4" presStyleIdx="4" presStyleCnt="14"/>
      <dgm:spPr/>
      <dgm:t>
        <a:bodyPr/>
        <a:lstStyle/>
        <a:p>
          <a:endParaRPr lang="ru-RU"/>
        </a:p>
      </dgm:t>
    </dgm:pt>
    <dgm:pt modelId="{B3974555-CF6A-4BF3-B264-9150DF3BEC7F}" type="pres">
      <dgm:prSet presAssocID="{F24A78B4-27F4-47CA-A8B6-D4C972DF31D6}" presName="hierChild4" presStyleCnt="0"/>
      <dgm:spPr/>
    </dgm:pt>
    <dgm:pt modelId="{8CB71D58-D8AD-4052-97D7-9EBB86C19988}" type="pres">
      <dgm:prSet presAssocID="{ADE6F945-0775-4CDD-B4BA-A3E34AF865AC}" presName="Name37" presStyleLbl="parChTrans1D4" presStyleIdx="5" presStyleCnt="14"/>
      <dgm:spPr/>
      <dgm:t>
        <a:bodyPr/>
        <a:lstStyle/>
        <a:p>
          <a:endParaRPr lang="ru-RU"/>
        </a:p>
      </dgm:t>
    </dgm:pt>
    <dgm:pt modelId="{D2E62ED7-BBF7-4250-AFB7-16F9EF50FDE4}" type="pres">
      <dgm:prSet presAssocID="{DC61B62B-76FD-4070-834A-9DC4A349C35F}" presName="hierRoot2" presStyleCnt="0">
        <dgm:presLayoutVars>
          <dgm:hierBranch val="init"/>
        </dgm:presLayoutVars>
      </dgm:prSet>
      <dgm:spPr/>
    </dgm:pt>
    <dgm:pt modelId="{B3C5F0D1-7B20-4420-AADB-485C11D6F232}" type="pres">
      <dgm:prSet presAssocID="{DC61B62B-76FD-4070-834A-9DC4A349C35F}" presName="rootComposite" presStyleCnt="0"/>
      <dgm:spPr/>
    </dgm:pt>
    <dgm:pt modelId="{FCB33CF3-E5E1-4BA6-BB03-221AB548EB7F}" type="pres">
      <dgm:prSet presAssocID="{DC61B62B-76FD-4070-834A-9DC4A349C35F}" presName="rootText" presStyleLbl="node4" presStyleIdx="5" presStyleCnt="14" custScaleX="124513" custLinFactY="-99122" custLinFactNeighborX="60413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DFF849-09F2-4F27-A406-E5406F4EFBA3}" type="pres">
      <dgm:prSet presAssocID="{DC61B62B-76FD-4070-834A-9DC4A349C35F}" presName="rootConnector" presStyleLbl="node4" presStyleIdx="5" presStyleCnt="14"/>
      <dgm:spPr/>
      <dgm:t>
        <a:bodyPr/>
        <a:lstStyle/>
        <a:p>
          <a:endParaRPr lang="ru-RU"/>
        </a:p>
      </dgm:t>
    </dgm:pt>
    <dgm:pt modelId="{B3A25027-2155-4C37-923D-C6F3B6E60D80}" type="pres">
      <dgm:prSet presAssocID="{DC61B62B-76FD-4070-834A-9DC4A349C35F}" presName="hierChild4" presStyleCnt="0"/>
      <dgm:spPr/>
    </dgm:pt>
    <dgm:pt modelId="{FE192021-8436-4AB1-993C-1500D2A835EA}" type="pres">
      <dgm:prSet presAssocID="{DC61B62B-76FD-4070-834A-9DC4A349C35F}" presName="hierChild5" presStyleCnt="0"/>
      <dgm:spPr/>
    </dgm:pt>
    <dgm:pt modelId="{C164D224-3E45-42E4-A3E3-9855A13CF5C8}" type="pres">
      <dgm:prSet presAssocID="{F2155D30-1BE9-4953-8AE5-CE5BF910FAC5}" presName="Name37" presStyleLbl="parChTrans1D4" presStyleIdx="6" presStyleCnt="14"/>
      <dgm:spPr/>
      <dgm:t>
        <a:bodyPr/>
        <a:lstStyle/>
        <a:p>
          <a:endParaRPr lang="ru-RU"/>
        </a:p>
      </dgm:t>
    </dgm:pt>
    <dgm:pt modelId="{59B60809-8C88-4528-BB0B-FE25BB268649}" type="pres">
      <dgm:prSet presAssocID="{FCE9343C-0877-4CA1-8139-57D64C33E4A8}" presName="hierRoot2" presStyleCnt="0">
        <dgm:presLayoutVars>
          <dgm:hierBranch val="init"/>
        </dgm:presLayoutVars>
      </dgm:prSet>
      <dgm:spPr/>
    </dgm:pt>
    <dgm:pt modelId="{7CD7D17F-FFD7-4568-8B88-6DECB64DE7BB}" type="pres">
      <dgm:prSet presAssocID="{FCE9343C-0877-4CA1-8139-57D64C33E4A8}" presName="rootComposite" presStyleCnt="0"/>
      <dgm:spPr/>
    </dgm:pt>
    <dgm:pt modelId="{06ED125F-836B-4F1B-BEFE-2D73FE0827A3}" type="pres">
      <dgm:prSet presAssocID="{FCE9343C-0877-4CA1-8139-57D64C33E4A8}" presName="rootText" presStyleLbl="node4" presStyleIdx="6" presStyleCnt="14" custScaleX="128544" custScaleY="123474" custLinFactNeighborX="-87306" custLinFactNeighborY="-534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360D65-0B49-49B2-8CFE-AB4C77ACE002}" type="pres">
      <dgm:prSet presAssocID="{FCE9343C-0877-4CA1-8139-57D64C33E4A8}" presName="rootConnector" presStyleLbl="node4" presStyleIdx="6" presStyleCnt="14"/>
      <dgm:spPr/>
      <dgm:t>
        <a:bodyPr/>
        <a:lstStyle/>
        <a:p>
          <a:endParaRPr lang="ru-RU"/>
        </a:p>
      </dgm:t>
    </dgm:pt>
    <dgm:pt modelId="{B49073B5-5B1E-4B49-BC31-27904B97D468}" type="pres">
      <dgm:prSet presAssocID="{FCE9343C-0877-4CA1-8139-57D64C33E4A8}" presName="hierChild4" presStyleCnt="0"/>
      <dgm:spPr/>
    </dgm:pt>
    <dgm:pt modelId="{EEDCD00F-BD90-4DB1-AC92-E1CCE8C466C5}" type="pres">
      <dgm:prSet presAssocID="{FCE9343C-0877-4CA1-8139-57D64C33E4A8}" presName="hierChild5" presStyleCnt="0"/>
      <dgm:spPr/>
    </dgm:pt>
    <dgm:pt modelId="{2B81655A-C1B1-4490-9B4D-6CCDE2F10C09}" type="pres">
      <dgm:prSet presAssocID="{F4603437-8CC9-49DC-BBD3-8B096367A513}" presName="Name37" presStyleLbl="parChTrans1D4" presStyleIdx="7" presStyleCnt="14"/>
      <dgm:spPr/>
      <dgm:t>
        <a:bodyPr/>
        <a:lstStyle/>
        <a:p>
          <a:endParaRPr lang="ru-RU"/>
        </a:p>
      </dgm:t>
    </dgm:pt>
    <dgm:pt modelId="{767C798C-F697-4ADD-9E61-29AB8C316483}" type="pres">
      <dgm:prSet presAssocID="{E54EE624-778F-463F-A5C1-4C4AF0722CC2}" presName="hierRoot2" presStyleCnt="0">
        <dgm:presLayoutVars>
          <dgm:hierBranch val="init"/>
        </dgm:presLayoutVars>
      </dgm:prSet>
      <dgm:spPr/>
    </dgm:pt>
    <dgm:pt modelId="{2AACD35F-2FC1-4B90-AB07-A0010D8550B8}" type="pres">
      <dgm:prSet presAssocID="{E54EE624-778F-463F-A5C1-4C4AF0722CC2}" presName="rootComposite" presStyleCnt="0"/>
      <dgm:spPr/>
    </dgm:pt>
    <dgm:pt modelId="{22503FEF-BA27-4E11-9327-3C99DE012A34}" type="pres">
      <dgm:prSet presAssocID="{E54EE624-778F-463F-A5C1-4C4AF0722CC2}" presName="rootText" presStyleLbl="node4" presStyleIdx="7" presStyleCnt="14" custScaleX="129379" custScaleY="127834" custLinFactX="-100000" custLinFactY="13776" custLinFactNeighborX="-13643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6F62CF-73CA-478E-ADEF-0617B4B229CD}" type="pres">
      <dgm:prSet presAssocID="{E54EE624-778F-463F-A5C1-4C4AF0722CC2}" presName="rootConnector" presStyleLbl="node4" presStyleIdx="7" presStyleCnt="14"/>
      <dgm:spPr/>
      <dgm:t>
        <a:bodyPr/>
        <a:lstStyle/>
        <a:p>
          <a:endParaRPr lang="ru-RU"/>
        </a:p>
      </dgm:t>
    </dgm:pt>
    <dgm:pt modelId="{E30E281E-BC68-4F87-9550-5A49DB889EDA}" type="pres">
      <dgm:prSet presAssocID="{E54EE624-778F-463F-A5C1-4C4AF0722CC2}" presName="hierChild4" presStyleCnt="0"/>
      <dgm:spPr/>
    </dgm:pt>
    <dgm:pt modelId="{5A5E2198-5E3A-49A5-806E-489F6481732F}" type="pres">
      <dgm:prSet presAssocID="{E54EE624-778F-463F-A5C1-4C4AF0722CC2}" presName="hierChild5" presStyleCnt="0"/>
      <dgm:spPr/>
    </dgm:pt>
    <dgm:pt modelId="{C53A2965-EFC9-4B0F-B7FA-7DCF70008D9C}" type="pres">
      <dgm:prSet presAssocID="{9821955C-292F-45F1-AEDC-1770CF5BE954}" presName="Name37" presStyleLbl="parChTrans1D4" presStyleIdx="8" presStyleCnt="14"/>
      <dgm:spPr/>
      <dgm:t>
        <a:bodyPr/>
        <a:lstStyle/>
        <a:p>
          <a:endParaRPr lang="ru-RU"/>
        </a:p>
      </dgm:t>
    </dgm:pt>
    <dgm:pt modelId="{A21B2FA1-A5C5-406C-8305-B18C1BA5DF8C}" type="pres">
      <dgm:prSet presAssocID="{D1CF2A95-7FE9-432A-AD96-67B527F62505}" presName="hierRoot2" presStyleCnt="0">
        <dgm:presLayoutVars>
          <dgm:hierBranch val="init"/>
        </dgm:presLayoutVars>
      </dgm:prSet>
      <dgm:spPr/>
    </dgm:pt>
    <dgm:pt modelId="{64EA47E7-BB38-4500-BB22-08142382659E}" type="pres">
      <dgm:prSet presAssocID="{D1CF2A95-7FE9-432A-AD96-67B527F62505}" presName="rootComposite" presStyleCnt="0"/>
      <dgm:spPr/>
    </dgm:pt>
    <dgm:pt modelId="{FFCA5B4A-BDC1-4EE6-842A-9C7323DD0B65}" type="pres">
      <dgm:prSet presAssocID="{D1CF2A95-7FE9-432A-AD96-67B527F62505}" presName="rootText" presStyleLbl="node4" presStyleIdx="8" presStyleCnt="14" custScaleX="124052" custScaleY="120025" custLinFactX="-182973" custLinFactY="100000" custLinFactNeighborX="-200000" custLinFactNeighborY="1862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75EFA3-BA78-4189-88C0-DA66010DF11D}" type="pres">
      <dgm:prSet presAssocID="{D1CF2A95-7FE9-432A-AD96-67B527F62505}" presName="rootConnector" presStyleLbl="node4" presStyleIdx="8" presStyleCnt="14"/>
      <dgm:spPr/>
      <dgm:t>
        <a:bodyPr/>
        <a:lstStyle/>
        <a:p>
          <a:endParaRPr lang="ru-RU"/>
        </a:p>
      </dgm:t>
    </dgm:pt>
    <dgm:pt modelId="{4F6368B1-0803-4035-851D-5F8CDB0B6666}" type="pres">
      <dgm:prSet presAssocID="{D1CF2A95-7FE9-432A-AD96-67B527F62505}" presName="hierChild4" presStyleCnt="0"/>
      <dgm:spPr/>
    </dgm:pt>
    <dgm:pt modelId="{81640BBC-177F-4FD7-BF67-2671630282B9}" type="pres">
      <dgm:prSet presAssocID="{A60E1D86-2350-4367-8289-F0DB58C910B0}" presName="Name37" presStyleLbl="parChTrans1D4" presStyleIdx="9" presStyleCnt="14"/>
      <dgm:spPr/>
      <dgm:t>
        <a:bodyPr/>
        <a:lstStyle/>
        <a:p>
          <a:endParaRPr lang="ru-RU"/>
        </a:p>
      </dgm:t>
    </dgm:pt>
    <dgm:pt modelId="{070C8F78-4A47-4C8D-80B2-344598918B1D}" type="pres">
      <dgm:prSet presAssocID="{F27330BD-28C2-43D6-8A4A-EE364CCADE4D}" presName="hierRoot2" presStyleCnt="0">
        <dgm:presLayoutVars>
          <dgm:hierBranch val="init"/>
        </dgm:presLayoutVars>
      </dgm:prSet>
      <dgm:spPr/>
    </dgm:pt>
    <dgm:pt modelId="{7363C42D-21EE-4203-8A2E-C87E58BDB8E4}" type="pres">
      <dgm:prSet presAssocID="{F27330BD-28C2-43D6-8A4A-EE364CCADE4D}" presName="rootComposite" presStyleCnt="0"/>
      <dgm:spPr/>
    </dgm:pt>
    <dgm:pt modelId="{AE715A67-C4EC-4A4C-8141-86B1652C4988}" type="pres">
      <dgm:prSet presAssocID="{F27330BD-28C2-43D6-8A4A-EE364CCADE4D}" presName="rootText" presStyleLbl="node4" presStyleIdx="9" presStyleCnt="14" custScaleX="139403" custScaleY="147710" custLinFactX="-156613" custLinFactY="200000" custLinFactNeighborX="-200000" custLinFactNeighborY="29549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38D8E5-B917-4977-BF59-5EA907782471}" type="pres">
      <dgm:prSet presAssocID="{F27330BD-28C2-43D6-8A4A-EE364CCADE4D}" presName="rootConnector" presStyleLbl="node4" presStyleIdx="9" presStyleCnt="14"/>
      <dgm:spPr/>
      <dgm:t>
        <a:bodyPr/>
        <a:lstStyle/>
        <a:p>
          <a:endParaRPr lang="ru-RU"/>
        </a:p>
      </dgm:t>
    </dgm:pt>
    <dgm:pt modelId="{4BC29662-8CFC-44A8-8DD8-E1754035783B}" type="pres">
      <dgm:prSet presAssocID="{F27330BD-28C2-43D6-8A4A-EE364CCADE4D}" presName="hierChild4" presStyleCnt="0"/>
      <dgm:spPr/>
    </dgm:pt>
    <dgm:pt modelId="{F049F984-901E-4AD8-99F6-79150495F955}" type="pres">
      <dgm:prSet presAssocID="{F27330BD-28C2-43D6-8A4A-EE364CCADE4D}" presName="hierChild5" presStyleCnt="0"/>
      <dgm:spPr/>
    </dgm:pt>
    <dgm:pt modelId="{34257680-80DA-4C92-8848-F8EFE0D12F36}" type="pres">
      <dgm:prSet presAssocID="{E2FCE8BE-A17C-4965-9F1C-0765A7F2FC25}" presName="Name37" presStyleLbl="parChTrans1D4" presStyleIdx="10" presStyleCnt="14"/>
      <dgm:spPr/>
      <dgm:t>
        <a:bodyPr/>
        <a:lstStyle/>
        <a:p>
          <a:endParaRPr lang="ru-RU"/>
        </a:p>
      </dgm:t>
    </dgm:pt>
    <dgm:pt modelId="{4AE410C3-40D6-4BA4-85C4-38636256B7C7}" type="pres">
      <dgm:prSet presAssocID="{E048CC38-4483-4181-BC1A-A5A8C2AADC6E}" presName="hierRoot2" presStyleCnt="0">
        <dgm:presLayoutVars>
          <dgm:hierBranch val="init"/>
        </dgm:presLayoutVars>
      </dgm:prSet>
      <dgm:spPr/>
    </dgm:pt>
    <dgm:pt modelId="{732DB70E-7C22-47E8-B5C6-29F3014EBE3B}" type="pres">
      <dgm:prSet presAssocID="{E048CC38-4483-4181-BC1A-A5A8C2AADC6E}" presName="rootComposite" presStyleCnt="0"/>
      <dgm:spPr/>
    </dgm:pt>
    <dgm:pt modelId="{4C357C12-30EF-45F5-82DD-10B622D3EB16}" type="pres">
      <dgm:prSet presAssocID="{E048CC38-4483-4181-BC1A-A5A8C2AADC6E}" presName="rootText" presStyleLbl="node4" presStyleIdx="10" presStyleCnt="14" custScaleX="132568" custScaleY="136300" custLinFactX="-154681" custLinFactY="2071" custLinFactNeighborX="-20000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16A6D7-F6CB-4FF8-A6EC-BED109756417}" type="pres">
      <dgm:prSet presAssocID="{E048CC38-4483-4181-BC1A-A5A8C2AADC6E}" presName="rootConnector" presStyleLbl="node4" presStyleIdx="10" presStyleCnt="14"/>
      <dgm:spPr/>
      <dgm:t>
        <a:bodyPr/>
        <a:lstStyle/>
        <a:p>
          <a:endParaRPr lang="ru-RU"/>
        </a:p>
      </dgm:t>
    </dgm:pt>
    <dgm:pt modelId="{CC979EA2-0103-4B5E-B6C0-1254727B263D}" type="pres">
      <dgm:prSet presAssocID="{E048CC38-4483-4181-BC1A-A5A8C2AADC6E}" presName="hierChild4" presStyleCnt="0"/>
      <dgm:spPr/>
    </dgm:pt>
    <dgm:pt modelId="{99181450-F3B1-4D43-BCEF-67C57BA332F1}" type="pres">
      <dgm:prSet presAssocID="{E048CC38-4483-4181-BC1A-A5A8C2AADC6E}" presName="hierChild5" presStyleCnt="0"/>
      <dgm:spPr/>
    </dgm:pt>
    <dgm:pt modelId="{8D4D915E-B9B6-43E4-8F38-C46D8DDEF8F9}" type="pres">
      <dgm:prSet presAssocID="{D1CF2A95-7FE9-432A-AD96-67B527F62505}" presName="hierChild5" presStyleCnt="0"/>
      <dgm:spPr/>
    </dgm:pt>
    <dgm:pt modelId="{C3B7727E-2F4A-4C91-8A2F-9E7D13B8FCB2}" type="pres">
      <dgm:prSet presAssocID="{F24A78B4-27F4-47CA-A8B6-D4C972DF31D6}" presName="hierChild5" presStyleCnt="0"/>
      <dgm:spPr/>
    </dgm:pt>
    <dgm:pt modelId="{22D3FA7B-03A2-4C4C-99A3-E268F49C8842}" type="pres">
      <dgm:prSet presAssocID="{8FD0042F-AEA3-40F1-8AD3-A86FB408EC58}" presName="Name37" presStyleLbl="parChTrans1D4" presStyleIdx="11" presStyleCnt="14"/>
      <dgm:spPr/>
      <dgm:t>
        <a:bodyPr/>
        <a:lstStyle/>
        <a:p>
          <a:endParaRPr lang="ru-RU"/>
        </a:p>
      </dgm:t>
    </dgm:pt>
    <dgm:pt modelId="{384C6C1E-D5F7-4C58-AE96-8F9C32545480}" type="pres">
      <dgm:prSet presAssocID="{FEC97215-1915-4D17-ABE7-51916FB9A3DE}" presName="hierRoot2" presStyleCnt="0">
        <dgm:presLayoutVars>
          <dgm:hierBranch val="init"/>
        </dgm:presLayoutVars>
      </dgm:prSet>
      <dgm:spPr/>
    </dgm:pt>
    <dgm:pt modelId="{09654EC8-F5CF-4D2A-A605-ED6B891398A4}" type="pres">
      <dgm:prSet presAssocID="{FEC97215-1915-4D17-ABE7-51916FB9A3DE}" presName="rootComposite" presStyleCnt="0"/>
      <dgm:spPr/>
    </dgm:pt>
    <dgm:pt modelId="{2CA4518D-EDB3-437E-8DDB-76559269DBAE}" type="pres">
      <dgm:prSet presAssocID="{FEC97215-1915-4D17-ABE7-51916FB9A3DE}" presName="rootText" presStyleLbl="node4" presStyleIdx="11" presStyleCnt="14" custScaleX="137470" custScaleY="123129" custLinFactY="-100000" custLinFactNeighborX="-88637" custLinFactNeighborY="-13650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A33B024-44FF-42E6-B0A1-45B5460B607F}" type="pres">
      <dgm:prSet presAssocID="{FEC97215-1915-4D17-ABE7-51916FB9A3DE}" presName="rootConnector" presStyleLbl="node4" presStyleIdx="11" presStyleCnt="14"/>
      <dgm:spPr/>
      <dgm:t>
        <a:bodyPr/>
        <a:lstStyle/>
        <a:p>
          <a:endParaRPr lang="ru-RU"/>
        </a:p>
      </dgm:t>
    </dgm:pt>
    <dgm:pt modelId="{D67C7ADA-5B8E-4DB1-8522-F846ED7EC6C7}" type="pres">
      <dgm:prSet presAssocID="{FEC97215-1915-4D17-ABE7-51916FB9A3DE}" presName="hierChild4" presStyleCnt="0"/>
      <dgm:spPr/>
    </dgm:pt>
    <dgm:pt modelId="{E942A380-50F9-40B9-A786-B496C846AAEB}" type="pres">
      <dgm:prSet presAssocID="{4FBC4B3B-947E-4BCC-894B-6B4459E1257E}" presName="Name37" presStyleLbl="parChTrans1D4" presStyleIdx="12" presStyleCnt="14"/>
      <dgm:spPr/>
      <dgm:t>
        <a:bodyPr/>
        <a:lstStyle/>
        <a:p>
          <a:endParaRPr lang="ru-RU"/>
        </a:p>
      </dgm:t>
    </dgm:pt>
    <dgm:pt modelId="{6F9326FE-BC3F-44A6-8CD9-E3000A5D35EF}" type="pres">
      <dgm:prSet presAssocID="{5C7C79EF-2E4B-495A-BDE4-52818A0BBF23}" presName="hierRoot2" presStyleCnt="0">
        <dgm:presLayoutVars>
          <dgm:hierBranch val="init"/>
        </dgm:presLayoutVars>
      </dgm:prSet>
      <dgm:spPr/>
    </dgm:pt>
    <dgm:pt modelId="{36274310-E093-4A90-BE7E-742DFA096F9C}" type="pres">
      <dgm:prSet presAssocID="{5C7C79EF-2E4B-495A-BDE4-52818A0BBF23}" presName="rootComposite" presStyleCnt="0"/>
      <dgm:spPr/>
    </dgm:pt>
    <dgm:pt modelId="{F48B51FB-2A03-4288-8C2F-4AA4B56CC546}" type="pres">
      <dgm:prSet presAssocID="{5C7C79EF-2E4B-495A-BDE4-52818A0BBF23}" presName="rootText" presStyleLbl="node4" presStyleIdx="12" presStyleCnt="14" custScaleY="139046" custLinFactY="-86541" custLinFactNeighborX="-87991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D8343C6-48AF-43F8-B0AD-D04FEDDB8D81}" type="pres">
      <dgm:prSet presAssocID="{5C7C79EF-2E4B-495A-BDE4-52818A0BBF23}" presName="rootConnector" presStyleLbl="node4" presStyleIdx="12" presStyleCnt="14"/>
      <dgm:spPr/>
      <dgm:t>
        <a:bodyPr/>
        <a:lstStyle/>
        <a:p>
          <a:endParaRPr lang="ru-RU"/>
        </a:p>
      </dgm:t>
    </dgm:pt>
    <dgm:pt modelId="{2800E8E2-EC4D-4F83-A87C-C9F44ED6CCC3}" type="pres">
      <dgm:prSet presAssocID="{5C7C79EF-2E4B-495A-BDE4-52818A0BBF23}" presName="hierChild4" presStyleCnt="0"/>
      <dgm:spPr/>
    </dgm:pt>
    <dgm:pt modelId="{DAB32625-B9E2-4376-A19B-FE8523C2384B}" type="pres">
      <dgm:prSet presAssocID="{5C7C79EF-2E4B-495A-BDE4-52818A0BBF23}" presName="hierChild5" presStyleCnt="0"/>
      <dgm:spPr/>
    </dgm:pt>
    <dgm:pt modelId="{3731F339-FD96-4794-A91C-BA1AD15A6EAC}" type="pres">
      <dgm:prSet presAssocID="{EF8C5C72-FED0-468E-A600-0DC0198225D4}" presName="Name37" presStyleLbl="parChTrans1D4" presStyleIdx="13" presStyleCnt="14"/>
      <dgm:spPr/>
      <dgm:t>
        <a:bodyPr/>
        <a:lstStyle/>
        <a:p>
          <a:endParaRPr lang="ru-RU"/>
        </a:p>
      </dgm:t>
    </dgm:pt>
    <dgm:pt modelId="{73A9BF80-0986-4D44-A5DB-E7FBAF4B04CB}" type="pres">
      <dgm:prSet presAssocID="{08D46DBD-EB4F-4D8D-8FBB-37283ABFCE47}" presName="hierRoot2" presStyleCnt="0">
        <dgm:presLayoutVars>
          <dgm:hierBranch val="init"/>
        </dgm:presLayoutVars>
      </dgm:prSet>
      <dgm:spPr/>
    </dgm:pt>
    <dgm:pt modelId="{A8CC35A5-F84C-46A3-981A-09DCA650FB8B}" type="pres">
      <dgm:prSet presAssocID="{08D46DBD-EB4F-4D8D-8FBB-37283ABFCE47}" presName="rootComposite" presStyleCnt="0"/>
      <dgm:spPr/>
    </dgm:pt>
    <dgm:pt modelId="{2F7EEE8F-B8A3-4C55-9326-F1ED83C2B27D}" type="pres">
      <dgm:prSet presAssocID="{08D46DBD-EB4F-4D8D-8FBB-37283ABFCE47}" presName="rootText" presStyleLbl="node4" presStyleIdx="13" presStyleCnt="14" custLinFactY="-68943" custLinFactNeighborX="-84472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82BF8D-97CF-43E6-969D-00B61E1FA876}" type="pres">
      <dgm:prSet presAssocID="{08D46DBD-EB4F-4D8D-8FBB-37283ABFCE47}" presName="rootConnector" presStyleLbl="node4" presStyleIdx="13" presStyleCnt="14"/>
      <dgm:spPr/>
      <dgm:t>
        <a:bodyPr/>
        <a:lstStyle/>
        <a:p>
          <a:endParaRPr lang="ru-RU"/>
        </a:p>
      </dgm:t>
    </dgm:pt>
    <dgm:pt modelId="{64428994-1DE4-4560-ABFA-8983F6F9ADF2}" type="pres">
      <dgm:prSet presAssocID="{08D46DBD-EB4F-4D8D-8FBB-37283ABFCE47}" presName="hierChild4" presStyleCnt="0"/>
      <dgm:spPr/>
    </dgm:pt>
    <dgm:pt modelId="{8F4386D3-88C2-43AD-B1C4-4061D61603BA}" type="pres">
      <dgm:prSet presAssocID="{08D46DBD-EB4F-4D8D-8FBB-37283ABFCE47}" presName="hierChild5" presStyleCnt="0"/>
      <dgm:spPr/>
    </dgm:pt>
    <dgm:pt modelId="{28FE74D7-F250-4E63-B0FC-635D2D59B072}" type="pres">
      <dgm:prSet presAssocID="{FEC97215-1915-4D17-ABE7-51916FB9A3DE}" presName="hierChild5" presStyleCnt="0"/>
      <dgm:spPr/>
    </dgm:pt>
    <dgm:pt modelId="{EA26EA3C-0377-4822-A491-4EC20EA57B1B}" type="pres">
      <dgm:prSet presAssocID="{71D5E6B8-3365-4ED1-AFA7-106FB72B6771}" presName="hierChild5" presStyleCnt="0"/>
      <dgm:spPr/>
    </dgm:pt>
    <dgm:pt modelId="{D001620A-216C-4DEA-9BF2-14D5C9121AD2}" type="pres">
      <dgm:prSet presAssocID="{99FCD8B2-0F95-4B3F-B635-B408957B3814}" presName="hierChild5" presStyleCnt="0"/>
      <dgm:spPr/>
    </dgm:pt>
    <dgm:pt modelId="{5AEA9A12-89C0-4BEA-9DB3-97D5E2784BEE}" type="pres">
      <dgm:prSet presAssocID="{94D0457E-BDC5-4A42-AE60-C9C4F70B254E}" presName="hierChild3" presStyleCnt="0"/>
      <dgm:spPr/>
    </dgm:pt>
  </dgm:ptLst>
  <dgm:cxnLst>
    <dgm:cxn modelId="{023AB6D5-582C-48EC-B2CB-7B99E1714499}" type="presOf" srcId="{E048CC38-4483-4181-BC1A-A5A8C2AADC6E}" destId="{4C16A6D7-F6CB-4FF8-A6EC-BED109756417}" srcOrd="1" destOrd="0" presId="urn:microsoft.com/office/officeart/2005/8/layout/orgChart1"/>
    <dgm:cxn modelId="{41746ADD-2189-43C8-8065-890F3BBB3CA9}" srcId="{D1CF2A95-7FE9-432A-AD96-67B527F62505}" destId="{E048CC38-4483-4181-BC1A-A5A8C2AADC6E}" srcOrd="1" destOrd="0" parTransId="{E2FCE8BE-A17C-4965-9F1C-0765A7F2FC25}" sibTransId="{2DAB804F-24F4-42C3-A124-074A3F580FBF}"/>
    <dgm:cxn modelId="{899C7292-01D1-4C5B-B442-7FD711414E3A}" srcId="{71D5E6B8-3365-4ED1-AFA7-106FB72B6771}" destId="{F24A78B4-27F4-47CA-A8B6-D4C972DF31D6}" srcOrd="0" destOrd="0" parTransId="{E32773F6-EFB3-4499-AED3-2473F1A96BD3}" sibTransId="{A9B1DFFA-B610-4710-9186-AFB2323FAA25}"/>
    <dgm:cxn modelId="{D21C58C2-1F0E-47EE-9E88-3C25232FD293}" type="presOf" srcId="{94D0457E-BDC5-4A42-AE60-C9C4F70B254E}" destId="{968AF458-EF55-44F7-B603-0EC2F62CB871}" srcOrd="1" destOrd="0" presId="urn:microsoft.com/office/officeart/2005/8/layout/orgChart1"/>
    <dgm:cxn modelId="{B1E25C1F-518A-4A8B-8E2F-CC78EAE0570B}" type="presOf" srcId="{E32773F6-EFB3-4499-AED3-2473F1A96BD3}" destId="{1D57B98E-79F7-444E-B132-296A36DF060E}" srcOrd="0" destOrd="0" presId="urn:microsoft.com/office/officeart/2005/8/layout/orgChart1"/>
    <dgm:cxn modelId="{49DEC106-07EE-4BED-AE52-B4955B2B1E5B}" type="presOf" srcId="{C3C6E744-013C-412B-9DA0-E4006E4B3E02}" destId="{A12D8FD5-373C-4926-8637-E441EEB1E5AF}" srcOrd="0" destOrd="0" presId="urn:microsoft.com/office/officeart/2005/8/layout/orgChart1"/>
    <dgm:cxn modelId="{8715BB60-F48F-4361-B3A9-D67B664B72F6}" type="presOf" srcId="{E20807F3-3B0F-42ED-A102-0C3E68E2B45E}" destId="{3A558972-A6B3-458F-80F6-E03915BB65B0}" srcOrd="1" destOrd="0" presId="urn:microsoft.com/office/officeart/2005/8/layout/orgChart1"/>
    <dgm:cxn modelId="{C44F613D-BC54-4785-A13C-E08C07AAD966}" type="presOf" srcId="{F4603437-8CC9-49DC-BBD3-8B096367A513}" destId="{2B81655A-C1B1-4490-9B4D-6CCDE2F10C09}" srcOrd="0" destOrd="0" presId="urn:microsoft.com/office/officeart/2005/8/layout/orgChart1"/>
    <dgm:cxn modelId="{CDA883CC-3622-4C14-B784-908C5483B034}" srcId="{94D0457E-BDC5-4A42-AE60-C9C4F70B254E}" destId="{1CEBAEDF-2010-416E-BA04-A361FB6DAB2C}" srcOrd="3" destOrd="0" parTransId="{D29F1535-5BA0-4CFB-839A-65576A1F3AFF}" sibTransId="{AE78B88F-A298-4C5A-B122-179B1DE357E1}"/>
    <dgm:cxn modelId="{6332B8B1-E919-4111-AF92-7CA1D7BAE558}" type="presOf" srcId="{F0E9C1A6-BAC7-4952-A61F-1ADCA2409376}" destId="{273135EA-70A2-4422-928F-688203E61A25}" srcOrd="0" destOrd="0" presId="urn:microsoft.com/office/officeart/2005/8/layout/orgChart1"/>
    <dgm:cxn modelId="{92CE58B6-6AF6-45E2-A3C3-D87D555D958F}" srcId="{10F781E5-284B-4969-9F4A-B6F0BCF0CADB}" destId="{A12358F5-A9B7-4D30-AB11-38182408B70D}" srcOrd="2" destOrd="0" parTransId="{047D28FE-07C7-493E-8795-8391A737960B}" sibTransId="{096D47C0-F6F7-4C11-B5ED-0FC312A2B7F4}"/>
    <dgm:cxn modelId="{4ED1E4F7-41E6-40F6-B18C-934BD3FAC20A}" type="presOf" srcId="{D1CF2A95-7FE9-432A-AD96-67B527F62505}" destId="{FFCA5B4A-BDC1-4EE6-842A-9C7323DD0B65}" srcOrd="0" destOrd="0" presId="urn:microsoft.com/office/officeart/2005/8/layout/orgChart1"/>
    <dgm:cxn modelId="{90C3D4E4-78F9-4CF7-A673-E324B82F79F8}" type="presOf" srcId="{FCE9343C-0877-4CA1-8139-57D64C33E4A8}" destId="{0D360D65-0B49-49B2-8CFE-AB4C77ACE002}" srcOrd="1" destOrd="0" presId="urn:microsoft.com/office/officeart/2005/8/layout/orgChart1"/>
    <dgm:cxn modelId="{50A2D304-CF71-4E13-8D7E-9CD8D6C8507D}" type="presOf" srcId="{140EC561-7A4F-4A23-AEB8-2C89246152B2}" destId="{51C1CD90-DF1F-4D4A-B3C9-497018C79B89}" srcOrd="1" destOrd="0" presId="urn:microsoft.com/office/officeart/2005/8/layout/orgChart1"/>
    <dgm:cxn modelId="{9BA33E0B-DF82-483B-89CD-E98294ECE45D}" type="presOf" srcId="{FCE9343C-0877-4CA1-8139-57D64C33E4A8}" destId="{06ED125F-836B-4F1B-BEFE-2D73FE0827A3}" srcOrd="0" destOrd="0" presId="urn:microsoft.com/office/officeart/2005/8/layout/orgChart1"/>
    <dgm:cxn modelId="{E3A27C66-8E76-453B-B878-3F968BAA189C}" srcId="{94D0457E-BDC5-4A42-AE60-C9C4F70B254E}" destId="{140EC561-7A4F-4A23-AEB8-2C89246152B2}" srcOrd="1" destOrd="0" parTransId="{36ED2BB6-35CB-4B5F-B916-89654357BC7C}" sibTransId="{544C3282-4AA3-4687-807A-D3775C763839}"/>
    <dgm:cxn modelId="{4099C8F7-8C21-4E65-91DE-B2243CE6D546}" type="presOf" srcId="{5C7C79EF-2E4B-495A-BDE4-52818A0BBF23}" destId="{F48B51FB-2A03-4288-8C2F-4AA4B56CC546}" srcOrd="0" destOrd="0" presId="urn:microsoft.com/office/officeart/2005/8/layout/orgChart1"/>
    <dgm:cxn modelId="{51453E9E-63C1-42ED-9BE8-1474D3C13F4F}" type="presOf" srcId="{F27330BD-28C2-43D6-8A4A-EE364CCADE4D}" destId="{A238D8E5-B917-4977-BF59-5EA907782471}" srcOrd="1" destOrd="0" presId="urn:microsoft.com/office/officeart/2005/8/layout/orgChart1"/>
    <dgm:cxn modelId="{8A4125B1-F4C1-440D-A737-D00EAD54BD79}" type="presOf" srcId="{9999E09C-8791-4328-9D71-F79B64E553DA}" destId="{78AD939C-1502-4F37-BB8E-92634D38A0E7}" srcOrd="1" destOrd="0" presId="urn:microsoft.com/office/officeart/2005/8/layout/orgChart1"/>
    <dgm:cxn modelId="{63D4A4EF-CFF8-453C-B4DD-18051448190E}" srcId="{F24A78B4-27F4-47CA-A8B6-D4C972DF31D6}" destId="{FCE9343C-0877-4CA1-8139-57D64C33E4A8}" srcOrd="1" destOrd="0" parTransId="{F2155D30-1BE9-4953-8AE5-CE5BF910FAC5}" sibTransId="{EF3086A6-CB47-4B61-BE0A-136F33CB17F3}"/>
    <dgm:cxn modelId="{4D906825-F344-4632-9A93-A949BB96C3D4}" type="presOf" srcId="{110A615F-4326-44FB-93DD-FD115DE419BD}" destId="{7CE802D6-672E-412F-996A-704DD5B9D2D9}" srcOrd="1" destOrd="0" presId="urn:microsoft.com/office/officeart/2005/8/layout/orgChart1"/>
    <dgm:cxn modelId="{C7C9B0DA-25A3-4B03-9626-5BBF56457D5D}" type="presOf" srcId="{D29F1535-5BA0-4CFB-839A-65576A1F3AFF}" destId="{13DED18B-AD54-43D7-B3FE-9BC76E5FA460}" srcOrd="0" destOrd="0" presId="urn:microsoft.com/office/officeart/2005/8/layout/orgChart1"/>
    <dgm:cxn modelId="{208F1913-E349-4B3E-BDE4-427B1E9AB07B}" type="presOf" srcId="{FEC97215-1915-4D17-ABE7-51916FB9A3DE}" destId="{2CA4518D-EDB3-437E-8DDB-76559269DBAE}" srcOrd="0" destOrd="0" presId="urn:microsoft.com/office/officeart/2005/8/layout/orgChart1"/>
    <dgm:cxn modelId="{FFDC7ACC-9294-4B97-973D-281EA78E15E3}" type="presOf" srcId="{2691A59A-2739-4097-8A37-C6B9B5871533}" destId="{67903E30-62B0-4F9D-8EB0-95EBAF7272C3}" srcOrd="0" destOrd="0" presId="urn:microsoft.com/office/officeart/2005/8/layout/orgChart1"/>
    <dgm:cxn modelId="{714CCDA7-C898-48E3-902C-63A536150191}" type="presOf" srcId="{2400EA11-DFAC-435F-A300-30E3F1E6EC81}" destId="{170C5A48-2921-4D23-84B1-B58EFECAB07D}" srcOrd="0" destOrd="0" presId="urn:microsoft.com/office/officeart/2005/8/layout/orgChart1"/>
    <dgm:cxn modelId="{E1FD7B66-155A-4F7B-AEDD-18893090DE4C}" type="presOf" srcId="{F24A78B4-27F4-47CA-A8B6-D4C972DF31D6}" destId="{41AAFE75-A408-4DB3-89A8-CD8EB2951F19}" srcOrd="0" destOrd="0" presId="urn:microsoft.com/office/officeart/2005/8/layout/orgChart1"/>
    <dgm:cxn modelId="{4ED93D6E-9D7A-4355-AD33-8326D07376F3}" type="presOf" srcId="{A12358F5-A9B7-4D30-AB11-38182408B70D}" destId="{0811D1EF-F0FF-444E-A462-0054C6E79D41}" srcOrd="0" destOrd="0" presId="urn:microsoft.com/office/officeart/2005/8/layout/orgChart1"/>
    <dgm:cxn modelId="{69965804-6304-4F70-BF48-71B06ECFE37C}" type="presOf" srcId="{F24A78B4-27F4-47CA-A8B6-D4C972DF31D6}" destId="{ABFDEDE3-D915-442F-9519-6585D1768E54}" srcOrd="1" destOrd="0" presId="urn:microsoft.com/office/officeart/2005/8/layout/orgChart1"/>
    <dgm:cxn modelId="{4CE262C7-51F9-4FB5-B8F1-177544E54BE5}" type="presOf" srcId="{10F781E5-284B-4969-9F4A-B6F0BCF0CADB}" destId="{B72DAD4A-26B6-435C-BFC9-AA4F889912D5}" srcOrd="0" destOrd="0" presId="urn:microsoft.com/office/officeart/2005/8/layout/orgChart1"/>
    <dgm:cxn modelId="{FD5CC75A-8E67-4992-A621-4EC50E75C7A8}" type="presOf" srcId="{E20807F3-3B0F-42ED-A102-0C3E68E2B45E}" destId="{401826C3-EB5C-4AC4-B932-945A1EC1042B}" srcOrd="0" destOrd="0" presId="urn:microsoft.com/office/officeart/2005/8/layout/orgChart1"/>
    <dgm:cxn modelId="{F39815D8-FA82-4BDE-B147-4BD9D33ED64D}" type="presOf" srcId="{4FBC4B3B-947E-4BCC-894B-6B4459E1257E}" destId="{E942A380-50F9-40B9-A786-B496C846AAEB}" srcOrd="0" destOrd="0" presId="urn:microsoft.com/office/officeart/2005/8/layout/orgChart1"/>
    <dgm:cxn modelId="{B76449EA-A1C0-4F63-969D-F4A1811CE04E}" type="presOf" srcId="{D1CF2A95-7FE9-432A-AD96-67B527F62505}" destId="{0875EFA3-BA78-4189-88C0-DA66010DF11D}" srcOrd="1" destOrd="0" presId="urn:microsoft.com/office/officeart/2005/8/layout/orgChart1"/>
    <dgm:cxn modelId="{C347CA75-EB17-4985-A898-0393526C4C0F}" type="presOf" srcId="{967E0DB7-5D73-4E65-8BEC-21E99F3CAC3B}" destId="{A8A471AB-39C7-4AA7-9E86-8BB005B150E4}" srcOrd="0" destOrd="0" presId="urn:microsoft.com/office/officeart/2005/8/layout/orgChart1"/>
    <dgm:cxn modelId="{1F0C680A-7F13-48E7-89C7-C1602D10CDD8}" type="presOf" srcId="{E048CC38-4483-4181-BC1A-A5A8C2AADC6E}" destId="{4C357C12-30EF-45F5-82DD-10B622D3EB16}" srcOrd="0" destOrd="0" presId="urn:microsoft.com/office/officeart/2005/8/layout/orgChart1"/>
    <dgm:cxn modelId="{2A5B26BA-CD14-44E6-8684-709BC6B6D8D6}" type="presOf" srcId="{EF8C5C72-FED0-468E-A600-0DC0198225D4}" destId="{3731F339-FD96-4794-A91C-BA1AD15A6EAC}" srcOrd="0" destOrd="0" presId="urn:microsoft.com/office/officeart/2005/8/layout/orgChart1"/>
    <dgm:cxn modelId="{80AA9856-40E8-4378-84AC-175E190399B9}" type="presOf" srcId="{DC61B62B-76FD-4070-834A-9DC4A349C35F}" destId="{8ADFF849-09F2-4F27-A406-E5406F4EFBA3}" srcOrd="1" destOrd="0" presId="urn:microsoft.com/office/officeart/2005/8/layout/orgChart1"/>
    <dgm:cxn modelId="{FB76FAC4-BD0E-49A9-A0E9-BBC0950D59CE}" type="presOf" srcId="{ADE6F945-0775-4CDD-B4BA-A3E34AF865AC}" destId="{8CB71D58-D8AD-4052-97D7-9EBB86C19988}" srcOrd="0" destOrd="0" presId="urn:microsoft.com/office/officeart/2005/8/layout/orgChart1"/>
    <dgm:cxn modelId="{193D23DD-5D52-4E8F-AB7E-B697805F7F7D}" type="presOf" srcId="{140EC561-7A4F-4A23-AEB8-2C89246152B2}" destId="{10E3F50A-BF9D-4663-8056-017C003D46C7}" srcOrd="0" destOrd="0" presId="urn:microsoft.com/office/officeart/2005/8/layout/orgChart1"/>
    <dgm:cxn modelId="{FB112AA0-962D-4E9B-A6F7-A21E62F5398B}" srcId="{F24A78B4-27F4-47CA-A8B6-D4C972DF31D6}" destId="{E54EE624-778F-463F-A5C1-4C4AF0722CC2}" srcOrd="2" destOrd="0" parTransId="{F4603437-8CC9-49DC-BBD3-8B096367A513}" sibTransId="{76E1C456-01AA-4D02-9426-0D2282DF6AEA}"/>
    <dgm:cxn modelId="{0CC99DD5-61E0-4DC5-A6F6-ABA373D89ED6}" type="presOf" srcId="{E54EE624-778F-463F-A5C1-4C4AF0722CC2}" destId="{756F62CF-73CA-478E-ADEF-0617B4B229CD}" srcOrd="1" destOrd="0" presId="urn:microsoft.com/office/officeart/2005/8/layout/orgChart1"/>
    <dgm:cxn modelId="{93642007-13C8-47E3-B841-E7EEE886559E}" type="presOf" srcId="{F2155D30-1BE9-4953-8AE5-CE5BF910FAC5}" destId="{C164D224-3E45-42E4-A3E3-9855A13CF5C8}" srcOrd="0" destOrd="0" presId="urn:microsoft.com/office/officeart/2005/8/layout/orgChart1"/>
    <dgm:cxn modelId="{ACDE044F-C47E-4CF0-8122-2B7D47CE565B}" type="presOf" srcId="{36ED2BB6-35CB-4B5F-B916-89654357BC7C}" destId="{FF022D3B-77D5-411A-85B1-8BD7D3F5C85E}" srcOrd="0" destOrd="0" presId="urn:microsoft.com/office/officeart/2005/8/layout/orgChart1"/>
    <dgm:cxn modelId="{B5F1F650-EA88-4CFE-A562-4E8E11982591}" srcId="{94D0457E-BDC5-4A42-AE60-C9C4F70B254E}" destId="{99FCD8B2-0F95-4B3F-B635-B408957B3814}" srcOrd="4" destOrd="0" parTransId="{F3307383-6F09-4166-82D5-05CD335C8B1E}" sibTransId="{A16DFB0D-E38A-41FF-8E62-B0F08683F0FA}"/>
    <dgm:cxn modelId="{996FA67E-C65C-44C7-A440-09826BD36521}" type="presOf" srcId="{8FD0042F-AEA3-40F1-8AD3-A86FB408EC58}" destId="{22D3FA7B-03A2-4C4C-99A3-E268F49C8842}" srcOrd="0" destOrd="0" presId="urn:microsoft.com/office/officeart/2005/8/layout/orgChart1"/>
    <dgm:cxn modelId="{F0008130-0E33-4C53-8F59-F5342586C13D}" type="presOf" srcId="{FEC97215-1915-4D17-ABE7-51916FB9A3DE}" destId="{BA33B024-44FF-42E6-B0A1-45B5460B607F}" srcOrd="1" destOrd="0" presId="urn:microsoft.com/office/officeart/2005/8/layout/orgChart1"/>
    <dgm:cxn modelId="{E2A6282A-D0D1-4269-A0BB-97B78EBDAB0A}" type="presOf" srcId="{9821955C-292F-45F1-AEDC-1770CF5BE954}" destId="{C53A2965-EFC9-4B0F-B7FA-7DCF70008D9C}" srcOrd="0" destOrd="0" presId="urn:microsoft.com/office/officeart/2005/8/layout/orgChart1"/>
    <dgm:cxn modelId="{0498AC7E-8B87-4182-B5D3-4824259C8B97}" type="presOf" srcId="{8DFC5893-BFF4-426F-A263-851F331B48B0}" destId="{77F2612B-07A6-418B-A14F-FABDF59A4438}" srcOrd="0" destOrd="0" presId="urn:microsoft.com/office/officeart/2005/8/layout/orgChart1"/>
    <dgm:cxn modelId="{C256E358-9C00-4A1C-9106-74F3EE75E1BA}" srcId="{94D0457E-BDC5-4A42-AE60-C9C4F70B254E}" destId="{94E029B6-AD47-4ED3-A6F2-B82EBA95B7B0}" srcOrd="0" destOrd="0" parTransId="{1317A7F2-0E91-4159-B028-5C8B0EAA32DD}" sibTransId="{04A7295E-7195-4D91-AD75-C1093DB705A8}"/>
    <dgm:cxn modelId="{C8B11DEE-5A50-487B-9ACD-C060AB58ABAD}" srcId="{99FCD8B2-0F95-4B3F-B635-B408957B3814}" destId="{71D5E6B8-3365-4ED1-AFA7-106FB72B6771}" srcOrd="1" destOrd="0" parTransId="{967E0DB7-5D73-4E65-8BEC-21E99F3CAC3B}" sibTransId="{04E9589F-FF59-4F9D-8A42-C8BD2C581E88}"/>
    <dgm:cxn modelId="{3C452F16-688C-4F38-A15A-52AA29DC35F6}" srcId="{94D0457E-BDC5-4A42-AE60-C9C4F70B254E}" destId="{F0E9C1A6-BAC7-4952-A61F-1ADCA2409376}" srcOrd="2" destOrd="0" parTransId="{C3C6E744-013C-412B-9DA0-E4006E4B3E02}" sibTransId="{984ADC34-7E54-4F6C-B915-64557742D089}"/>
    <dgm:cxn modelId="{8795D3C9-68DF-4BA3-A42F-7E1781B75C37}" srcId="{10F781E5-284B-4969-9F4A-B6F0BCF0CADB}" destId="{E20807F3-3B0F-42ED-A102-0C3E68E2B45E}" srcOrd="3" destOrd="0" parTransId="{2400EA11-DFAC-435F-A300-30E3F1E6EC81}" sibTransId="{0CB89EDA-01FC-4E20-81CB-D32D80E42D62}"/>
    <dgm:cxn modelId="{C1CC5FB3-158A-4D72-9369-FA7260081A9E}" type="presOf" srcId="{F27330BD-28C2-43D6-8A4A-EE364CCADE4D}" destId="{AE715A67-C4EC-4A4C-8141-86B1652C4988}" srcOrd="0" destOrd="0" presId="urn:microsoft.com/office/officeart/2005/8/layout/orgChart1"/>
    <dgm:cxn modelId="{D1AB8568-F38F-42D8-9BDB-40C210A34D00}" type="presOf" srcId="{809D488E-6B9D-4B20-9695-55449C8F1CDB}" destId="{F58B5711-CB68-4D9E-A64D-5D784117719C}" srcOrd="0" destOrd="0" presId="urn:microsoft.com/office/officeart/2005/8/layout/orgChart1"/>
    <dgm:cxn modelId="{11CD5335-6695-4939-8D2B-A44DBCC655CD}" type="presOf" srcId="{110A615F-4326-44FB-93DD-FD115DE419BD}" destId="{3FA2EAA1-B7FA-4C3F-A729-006239D47989}" srcOrd="0" destOrd="0" presId="urn:microsoft.com/office/officeart/2005/8/layout/orgChart1"/>
    <dgm:cxn modelId="{4E1232A2-7187-4AD6-A686-1C6925B16E2B}" type="presOf" srcId="{94D0457E-BDC5-4A42-AE60-C9C4F70B254E}" destId="{9B368D21-BA3A-4DDE-A367-5A60BBB58BB0}" srcOrd="0" destOrd="0" presId="urn:microsoft.com/office/officeart/2005/8/layout/orgChart1"/>
    <dgm:cxn modelId="{4C87656E-0E83-474B-AAE3-ACD30A8FD8E8}" type="presOf" srcId="{DC61B62B-76FD-4070-834A-9DC4A349C35F}" destId="{FCB33CF3-E5E1-4BA6-BB03-221AB548EB7F}" srcOrd="0" destOrd="0" presId="urn:microsoft.com/office/officeart/2005/8/layout/orgChart1"/>
    <dgm:cxn modelId="{87237504-1CA5-434F-A6C2-2A2EA02DBB6E}" type="presOf" srcId="{99FCD8B2-0F95-4B3F-B635-B408957B3814}" destId="{14CA00E2-2EB1-4975-96C3-1D44A4C0A80B}" srcOrd="1" destOrd="0" presId="urn:microsoft.com/office/officeart/2005/8/layout/orgChart1"/>
    <dgm:cxn modelId="{640858C5-9F71-425D-919C-045A965BC8D7}" type="presOf" srcId="{1CEBAEDF-2010-416E-BA04-A361FB6DAB2C}" destId="{773ACFA4-9325-4C3C-BC25-519703B535B9}" srcOrd="0" destOrd="0" presId="urn:microsoft.com/office/officeart/2005/8/layout/orgChart1"/>
    <dgm:cxn modelId="{1B660931-FE87-4152-BF67-952C80DE06CB}" srcId="{10F781E5-284B-4969-9F4A-B6F0BCF0CADB}" destId="{9999E09C-8791-4328-9D71-F79B64E553DA}" srcOrd="0" destOrd="0" parTransId="{C383DF30-02AD-4643-95A4-B5662E965E19}" sibTransId="{2C3279B5-C646-4EA2-ACCB-BEFF4B07F530}"/>
    <dgm:cxn modelId="{DA256FD8-97AD-4742-AB0F-BC1B6A69F945}" srcId="{F24A78B4-27F4-47CA-A8B6-D4C972DF31D6}" destId="{DC61B62B-76FD-4070-834A-9DC4A349C35F}" srcOrd="0" destOrd="0" parTransId="{ADE6F945-0775-4CDD-B4BA-A3E34AF865AC}" sibTransId="{8084397E-B466-428B-B876-FE3B93DE69D7}"/>
    <dgm:cxn modelId="{BF884F38-79C6-4214-876C-A66F145CB6D1}" srcId="{99FCD8B2-0F95-4B3F-B635-B408957B3814}" destId="{10F781E5-284B-4969-9F4A-B6F0BCF0CADB}" srcOrd="0" destOrd="0" parTransId="{2691A59A-2739-4097-8A37-C6B9B5871533}" sibTransId="{41E2C2E4-30D6-49FB-B214-A65C5D1A5F2A}"/>
    <dgm:cxn modelId="{8F665727-BAE5-446D-8073-3F460A0B2CDD}" type="presOf" srcId="{71D5E6B8-3365-4ED1-AFA7-106FB72B6771}" destId="{D958C504-1073-4F28-A61B-EF3FE1BF9206}" srcOrd="0" destOrd="0" presId="urn:microsoft.com/office/officeart/2005/8/layout/orgChart1"/>
    <dgm:cxn modelId="{670CA3B4-BEFA-4E95-977B-62A3082A4361}" srcId="{D1CF2A95-7FE9-432A-AD96-67B527F62505}" destId="{F27330BD-28C2-43D6-8A4A-EE364CCADE4D}" srcOrd="0" destOrd="0" parTransId="{A60E1D86-2350-4367-8289-F0DB58C910B0}" sibTransId="{3D3519BA-A5BC-4576-852D-EDD58579B190}"/>
    <dgm:cxn modelId="{5E96C8B6-8009-40E6-8488-D5B32E3DA641}" type="presOf" srcId="{10F781E5-284B-4969-9F4A-B6F0BCF0CADB}" destId="{0283D085-6873-4FC8-8F94-AB0B1D505540}" srcOrd="1" destOrd="0" presId="urn:microsoft.com/office/officeart/2005/8/layout/orgChart1"/>
    <dgm:cxn modelId="{7003845B-5FC4-4948-A870-194D7985CA97}" type="presOf" srcId="{9999E09C-8791-4328-9D71-F79B64E553DA}" destId="{667693F6-CD29-4E82-91CD-D6C5DFC545C7}" srcOrd="0" destOrd="0" presId="urn:microsoft.com/office/officeart/2005/8/layout/orgChart1"/>
    <dgm:cxn modelId="{FFAE0F5E-2C14-4D8F-90AA-723F497AF17A}" type="presOf" srcId="{1317A7F2-0E91-4159-B028-5C8B0EAA32DD}" destId="{E59AB767-E8FE-489E-B406-BA9EC5D2499C}" srcOrd="0" destOrd="0" presId="urn:microsoft.com/office/officeart/2005/8/layout/orgChart1"/>
    <dgm:cxn modelId="{7DC5E57D-AAC4-4ED8-8EAB-CE1422A47970}" type="presOf" srcId="{E54EE624-778F-463F-A5C1-4C4AF0722CC2}" destId="{22503FEF-BA27-4E11-9327-3C99DE012A34}" srcOrd="0" destOrd="0" presId="urn:microsoft.com/office/officeart/2005/8/layout/orgChart1"/>
    <dgm:cxn modelId="{DCC2076F-0B1A-4ABB-87D2-751DCDB93A32}" type="presOf" srcId="{047D28FE-07C7-493E-8795-8391A737960B}" destId="{471A03E8-47B4-41B1-87DC-59A876AFF33B}" srcOrd="0" destOrd="0" presId="urn:microsoft.com/office/officeart/2005/8/layout/orgChart1"/>
    <dgm:cxn modelId="{563B0AEC-5D54-4AE8-909E-E4951DC9331E}" srcId="{FEC97215-1915-4D17-ABE7-51916FB9A3DE}" destId="{08D46DBD-EB4F-4D8D-8FBB-37283ABFCE47}" srcOrd="1" destOrd="0" parTransId="{EF8C5C72-FED0-468E-A600-0DC0198225D4}" sibTransId="{D18E870D-4C58-4D75-AF56-CE48B01E3DEE}"/>
    <dgm:cxn modelId="{3B241254-1996-467E-B65E-B16DF09CBCB9}" type="presOf" srcId="{F0E9C1A6-BAC7-4952-A61F-1ADCA2409376}" destId="{CAD55BBF-3EEB-4040-87C4-F3E000F8D537}" srcOrd="1" destOrd="0" presId="urn:microsoft.com/office/officeart/2005/8/layout/orgChart1"/>
    <dgm:cxn modelId="{FF1CAB7B-F52F-4753-AD44-7DAD806CF258}" srcId="{F24A78B4-27F4-47CA-A8B6-D4C972DF31D6}" destId="{D1CF2A95-7FE9-432A-AD96-67B527F62505}" srcOrd="3" destOrd="0" parTransId="{9821955C-292F-45F1-AEDC-1770CF5BE954}" sibTransId="{02FE0214-FDDB-4268-9E2C-01048F5AE326}"/>
    <dgm:cxn modelId="{34C9A878-3CFB-4E2B-A842-67309B121C56}" type="presOf" srcId="{C383DF30-02AD-4643-95A4-B5662E965E19}" destId="{58A849F3-FE44-4042-A8B7-6336F378E1CF}" srcOrd="0" destOrd="0" presId="urn:microsoft.com/office/officeart/2005/8/layout/orgChart1"/>
    <dgm:cxn modelId="{5B41030A-0334-4F03-A375-5EF011DB08D4}" srcId="{8DFC5893-BFF4-426F-A263-851F331B48B0}" destId="{94D0457E-BDC5-4A42-AE60-C9C4F70B254E}" srcOrd="0" destOrd="0" parTransId="{B97FD0AE-F1C8-4639-8996-24008FF9B5CF}" sibTransId="{3EBBCD11-2480-4ED8-8DE5-8BB90708E5B9}"/>
    <dgm:cxn modelId="{512F87FB-9644-4FB7-A3CF-C49DA76A5027}" type="presOf" srcId="{F3307383-6F09-4166-82D5-05CD335C8B1E}" destId="{CC235ACE-369F-4297-8B97-09E0F5850399}" srcOrd="0" destOrd="0" presId="urn:microsoft.com/office/officeart/2005/8/layout/orgChart1"/>
    <dgm:cxn modelId="{38786441-A859-4D8B-A378-371C65E56AD4}" type="presOf" srcId="{E2FCE8BE-A17C-4965-9F1C-0765A7F2FC25}" destId="{34257680-80DA-4C92-8848-F8EFE0D12F36}" srcOrd="0" destOrd="0" presId="urn:microsoft.com/office/officeart/2005/8/layout/orgChart1"/>
    <dgm:cxn modelId="{89FFA93B-92B5-4D1F-885C-32B53161D287}" type="presOf" srcId="{A60E1D86-2350-4367-8289-F0DB58C910B0}" destId="{81640BBC-177F-4FD7-BF67-2671630282B9}" srcOrd="0" destOrd="0" presId="urn:microsoft.com/office/officeart/2005/8/layout/orgChart1"/>
    <dgm:cxn modelId="{3EF02958-D711-4DAB-8FEE-4D3B611D23C8}" type="presOf" srcId="{71D5E6B8-3365-4ED1-AFA7-106FB72B6771}" destId="{9ED94965-B381-436F-B51E-6FC5B7CBC302}" srcOrd="1" destOrd="0" presId="urn:microsoft.com/office/officeart/2005/8/layout/orgChart1"/>
    <dgm:cxn modelId="{AA5507EB-4688-4E4B-99C1-942C233FE1B4}" type="presOf" srcId="{08D46DBD-EB4F-4D8D-8FBB-37283ABFCE47}" destId="{2F7EEE8F-B8A3-4C55-9326-F1ED83C2B27D}" srcOrd="0" destOrd="0" presId="urn:microsoft.com/office/officeart/2005/8/layout/orgChart1"/>
    <dgm:cxn modelId="{968CDB8F-E1E2-45B7-91EB-B3C3E4EBBE82}" srcId="{FEC97215-1915-4D17-ABE7-51916FB9A3DE}" destId="{5C7C79EF-2E4B-495A-BDE4-52818A0BBF23}" srcOrd="0" destOrd="0" parTransId="{4FBC4B3B-947E-4BCC-894B-6B4459E1257E}" sibTransId="{4359437B-252F-4F9D-BFDA-5C70955C7C9D}"/>
    <dgm:cxn modelId="{7415A928-BE38-4A37-A504-F041F094E9B5}" type="presOf" srcId="{94E029B6-AD47-4ED3-A6F2-B82EBA95B7B0}" destId="{5C833AD3-BD29-4A24-A75F-C007D75DC6A9}" srcOrd="0" destOrd="0" presId="urn:microsoft.com/office/officeart/2005/8/layout/orgChart1"/>
    <dgm:cxn modelId="{53048A0E-0DA2-4E76-86EF-73EE77C937E2}" type="presOf" srcId="{08D46DBD-EB4F-4D8D-8FBB-37283ABFCE47}" destId="{9882BF8D-97CF-43E6-969D-00B61E1FA876}" srcOrd="1" destOrd="0" presId="urn:microsoft.com/office/officeart/2005/8/layout/orgChart1"/>
    <dgm:cxn modelId="{5E7A3D52-621D-4F37-AE68-E2E581F20700}" srcId="{71D5E6B8-3365-4ED1-AFA7-106FB72B6771}" destId="{FEC97215-1915-4D17-ABE7-51916FB9A3DE}" srcOrd="1" destOrd="0" parTransId="{8FD0042F-AEA3-40F1-8AD3-A86FB408EC58}" sibTransId="{9CA00B72-28AF-41A6-A4A5-7ABDB5E9DFF8}"/>
    <dgm:cxn modelId="{3EC121D8-5EE2-40EC-8D48-D63372810A1F}" type="presOf" srcId="{94E029B6-AD47-4ED3-A6F2-B82EBA95B7B0}" destId="{0C4C7B52-0BE1-4B13-8673-D48E1711800A}" srcOrd="1" destOrd="0" presId="urn:microsoft.com/office/officeart/2005/8/layout/orgChart1"/>
    <dgm:cxn modelId="{A066D460-4B3C-4E90-AA97-AA9B2E371F10}" srcId="{10F781E5-284B-4969-9F4A-B6F0BCF0CADB}" destId="{110A615F-4326-44FB-93DD-FD115DE419BD}" srcOrd="1" destOrd="0" parTransId="{809D488E-6B9D-4B20-9695-55449C8F1CDB}" sibTransId="{211D5D21-A623-4502-B71C-1B482816958C}"/>
    <dgm:cxn modelId="{98A31492-B87E-4DC6-9DB5-17C7BB04998A}" type="presOf" srcId="{A12358F5-A9B7-4D30-AB11-38182408B70D}" destId="{8594AB72-FA33-41B9-B839-4961F1CDC066}" srcOrd="1" destOrd="0" presId="urn:microsoft.com/office/officeart/2005/8/layout/orgChart1"/>
    <dgm:cxn modelId="{5AB0DCDD-52FC-4E38-BBEA-1DFD2FDAA625}" type="presOf" srcId="{5C7C79EF-2E4B-495A-BDE4-52818A0BBF23}" destId="{7D8343C6-48AF-43F8-B0AD-D04FEDDB8D81}" srcOrd="1" destOrd="0" presId="urn:microsoft.com/office/officeart/2005/8/layout/orgChart1"/>
    <dgm:cxn modelId="{C7FCDE51-002F-4953-9D40-941598A7624D}" type="presOf" srcId="{99FCD8B2-0F95-4B3F-B635-B408957B3814}" destId="{96BE9EA7-F5F6-4D8C-AE55-6E7C4185553F}" srcOrd="0" destOrd="0" presId="urn:microsoft.com/office/officeart/2005/8/layout/orgChart1"/>
    <dgm:cxn modelId="{58BB66FA-4BF1-40D1-A53F-9231D678DD03}" type="presOf" srcId="{1CEBAEDF-2010-416E-BA04-A361FB6DAB2C}" destId="{E32168AA-EE68-49F6-8ABA-4C570DB192D7}" srcOrd="1" destOrd="0" presId="urn:microsoft.com/office/officeart/2005/8/layout/orgChart1"/>
    <dgm:cxn modelId="{BD222D32-DC31-4EA8-9E55-E896B51B7488}" type="presParOf" srcId="{77F2612B-07A6-418B-A14F-FABDF59A4438}" destId="{D5117C90-5C21-43A0-9D07-3574737B5E13}" srcOrd="0" destOrd="0" presId="urn:microsoft.com/office/officeart/2005/8/layout/orgChart1"/>
    <dgm:cxn modelId="{A418FC2F-AF08-4918-B7BB-0A45C232B901}" type="presParOf" srcId="{D5117C90-5C21-43A0-9D07-3574737B5E13}" destId="{627DAB2A-3C55-4F39-84BC-DBEC1C768C36}" srcOrd="0" destOrd="0" presId="urn:microsoft.com/office/officeart/2005/8/layout/orgChart1"/>
    <dgm:cxn modelId="{DCAF8FC6-1A52-4338-B184-F5C54CAAA749}" type="presParOf" srcId="{627DAB2A-3C55-4F39-84BC-DBEC1C768C36}" destId="{9B368D21-BA3A-4DDE-A367-5A60BBB58BB0}" srcOrd="0" destOrd="0" presId="urn:microsoft.com/office/officeart/2005/8/layout/orgChart1"/>
    <dgm:cxn modelId="{A737F3A9-0C6C-4370-A812-9D230E68DAEC}" type="presParOf" srcId="{627DAB2A-3C55-4F39-84BC-DBEC1C768C36}" destId="{968AF458-EF55-44F7-B603-0EC2F62CB871}" srcOrd="1" destOrd="0" presId="urn:microsoft.com/office/officeart/2005/8/layout/orgChart1"/>
    <dgm:cxn modelId="{3761B97E-B978-4DB8-92D4-BD454B7C94F4}" type="presParOf" srcId="{D5117C90-5C21-43A0-9D07-3574737B5E13}" destId="{78967F7D-4ABD-41BF-A6F9-DD842F3F4B22}" srcOrd="1" destOrd="0" presId="urn:microsoft.com/office/officeart/2005/8/layout/orgChart1"/>
    <dgm:cxn modelId="{C4267478-3ACC-4F7C-B728-EBAC40CC532E}" type="presParOf" srcId="{78967F7D-4ABD-41BF-A6F9-DD842F3F4B22}" destId="{E59AB767-E8FE-489E-B406-BA9EC5D2499C}" srcOrd="0" destOrd="0" presId="urn:microsoft.com/office/officeart/2005/8/layout/orgChart1"/>
    <dgm:cxn modelId="{A48075D7-A81C-4553-ADE9-F71E9A580130}" type="presParOf" srcId="{78967F7D-4ABD-41BF-A6F9-DD842F3F4B22}" destId="{9332BF76-7291-472C-AA64-B506E4AF7AE7}" srcOrd="1" destOrd="0" presId="urn:microsoft.com/office/officeart/2005/8/layout/orgChart1"/>
    <dgm:cxn modelId="{43C49E8E-229E-4956-914C-AB66AD05AC99}" type="presParOf" srcId="{9332BF76-7291-472C-AA64-B506E4AF7AE7}" destId="{A067383A-8DFC-433A-BE9D-9111547DE481}" srcOrd="0" destOrd="0" presId="urn:microsoft.com/office/officeart/2005/8/layout/orgChart1"/>
    <dgm:cxn modelId="{7C7C9730-71CF-4037-B27A-9B01FBC108CA}" type="presParOf" srcId="{A067383A-8DFC-433A-BE9D-9111547DE481}" destId="{5C833AD3-BD29-4A24-A75F-C007D75DC6A9}" srcOrd="0" destOrd="0" presId="urn:microsoft.com/office/officeart/2005/8/layout/orgChart1"/>
    <dgm:cxn modelId="{98843DD8-36FF-4283-B3C8-01F20F2C359F}" type="presParOf" srcId="{A067383A-8DFC-433A-BE9D-9111547DE481}" destId="{0C4C7B52-0BE1-4B13-8673-D48E1711800A}" srcOrd="1" destOrd="0" presId="urn:microsoft.com/office/officeart/2005/8/layout/orgChart1"/>
    <dgm:cxn modelId="{2FB2C422-22C2-4593-816C-C604E95CF2BB}" type="presParOf" srcId="{9332BF76-7291-472C-AA64-B506E4AF7AE7}" destId="{EABB746D-EB65-44E9-A84B-3152688F7F12}" srcOrd="1" destOrd="0" presId="urn:microsoft.com/office/officeart/2005/8/layout/orgChart1"/>
    <dgm:cxn modelId="{59196498-56A1-416B-8268-CAA375041723}" type="presParOf" srcId="{9332BF76-7291-472C-AA64-B506E4AF7AE7}" destId="{E3FDAE59-9F1D-40E8-BE91-FF05AB87816D}" srcOrd="2" destOrd="0" presId="urn:microsoft.com/office/officeart/2005/8/layout/orgChart1"/>
    <dgm:cxn modelId="{23CEAA9A-64D9-4784-8E1F-691B433172B9}" type="presParOf" srcId="{78967F7D-4ABD-41BF-A6F9-DD842F3F4B22}" destId="{FF022D3B-77D5-411A-85B1-8BD7D3F5C85E}" srcOrd="2" destOrd="0" presId="urn:microsoft.com/office/officeart/2005/8/layout/orgChart1"/>
    <dgm:cxn modelId="{3B7B90E6-5C53-404C-AB58-A1EC6ADBC707}" type="presParOf" srcId="{78967F7D-4ABD-41BF-A6F9-DD842F3F4B22}" destId="{D31D474E-9D55-42D0-A230-62C48AE51B1D}" srcOrd="3" destOrd="0" presId="urn:microsoft.com/office/officeart/2005/8/layout/orgChart1"/>
    <dgm:cxn modelId="{749B2FE5-217D-4811-976F-3AB691198EBE}" type="presParOf" srcId="{D31D474E-9D55-42D0-A230-62C48AE51B1D}" destId="{8B9D0779-CB06-4069-BEFE-F18DCEC4FEC9}" srcOrd="0" destOrd="0" presId="urn:microsoft.com/office/officeart/2005/8/layout/orgChart1"/>
    <dgm:cxn modelId="{C45B8E40-9C8F-4349-B4D4-F094615F4BC4}" type="presParOf" srcId="{8B9D0779-CB06-4069-BEFE-F18DCEC4FEC9}" destId="{10E3F50A-BF9D-4663-8056-017C003D46C7}" srcOrd="0" destOrd="0" presId="urn:microsoft.com/office/officeart/2005/8/layout/orgChart1"/>
    <dgm:cxn modelId="{1057E91A-1A22-475C-93DA-64BD3CB876C6}" type="presParOf" srcId="{8B9D0779-CB06-4069-BEFE-F18DCEC4FEC9}" destId="{51C1CD90-DF1F-4D4A-B3C9-497018C79B89}" srcOrd="1" destOrd="0" presId="urn:microsoft.com/office/officeart/2005/8/layout/orgChart1"/>
    <dgm:cxn modelId="{D0AC488B-078E-486B-8948-D461A56A89DB}" type="presParOf" srcId="{D31D474E-9D55-42D0-A230-62C48AE51B1D}" destId="{E9B0D31B-5E31-4C8C-9A68-8A8FD3517CB8}" srcOrd="1" destOrd="0" presId="urn:microsoft.com/office/officeart/2005/8/layout/orgChart1"/>
    <dgm:cxn modelId="{8997E320-CF56-49CB-80E6-4C89978EED8B}" type="presParOf" srcId="{D31D474E-9D55-42D0-A230-62C48AE51B1D}" destId="{6CDDAB5D-5977-43C7-8EF4-C6E1A8740DD9}" srcOrd="2" destOrd="0" presId="urn:microsoft.com/office/officeart/2005/8/layout/orgChart1"/>
    <dgm:cxn modelId="{C3975D05-6012-441F-AADD-28CE3E62230F}" type="presParOf" srcId="{78967F7D-4ABD-41BF-A6F9-DD842F3F4B22}" destId="{A12D8FD5-373C-4926-8637-E441EEB1E5AF}" srcOrd="4" destOrd="0" presId="urn:microsoft.com/office/officeart/2005/8/layout/orgChart1"/>
    <dgm:cxn modelId="{50EAF28C-969E-4B52-99BE-73213DAE364B}" type="presParOf" srcId="{78967F7D-4ABD-41BF-A6F9-DD842F3F4B22}" destId="{C0DBE49A-571F-4FE7-A24B-200BE921B169}" srcOrd="5" destOrd="0" presId="urn:microsoft.com/office/officeart/2005/8/layout/orgChart1"/>
    <dgm:cxn modelId="{D9213DDA-5382-4ADF-BAF3-A97C4BECF552}" type="presParOf" srcId="{C0DBE49A-571F-4FE7-A24B-200BE921B169}" destId="{275DD9F7-1B42-4430-B081-A571C5F77F1C}" srcOrd="0" destOrd="0" presId="urn:microsoft.com/office/officeart/2005/8/layout/orgChart1"/>
    <dgm:cxn modelId="{84DC150A-492D-4FD1-93C5-A1113A98AC87}" type="presParOf" srcId="{275DD9F7-1B42-4430-B081-A571C5F77F1C}" destId="{273135EA-70A2-4422-928F-688203E61A25}" srcOrd="0" destOrd="0" presId="urn:microsoft.com/office/officeart/2005/8/layout/orgChart1"/>
    <dgm:cxn modelId="{3157B05E-6AE9-440C-A100-D96AD3A639FB}" type="presParOf" srcId="{275DD9F7-1B42-4430-B081-A571C5F77F1C}" destId="{CAD55BBF-3EEB-4040-87C4-F3E000F8D537}" srcOrd="1" destOrd="0" presId="urn:microsoft.com/office/officeart/2005/8/layout/orgChart1"/>
    <dgm:cxn modelId="{0730D9CF-AA1F-438D-82D0-13BD35488F41}" type="presParOf" srcId="{C0DBE49A-571F-4FE7-A24B-200BE921B169}" destId="{FABD06F8-98A8-4E87-B36A-E4CCFC6A61E7}" srcOrd="1" destOrd="0" presId="urn:microsoft.com/office/officeart/2005/8/layout/orgChart1"/>
    <dgm:cxn modelId="{9D79C3F6-CF2F-4C12-855C-41EEE534B2BF}" type="presParOf" srcId="{C0DBE49A-571F-4FE7-A24B-200BE921B169}" destId="{0C411806-9F02-4054-A453-55FC573CE5BD}" srcOrd="2" destOrd="0" presId="urn:microsoft.com/office/officeart/2005/8/layout/orgChart1"/>
    <dgm:cxn modelId="{465499BD-8E32-46DA-98A9-A028E885D486}" type="presParOf" srcId="{78967F7D-4ABD-41BF-A6F9-DD842F3F4B22}" destId="{13DED18B-AD54-43D7-B3FE-9BC76E5FA460}" srcOrd="6" destOrd="0" presId="urn:microsoft.com/office/officeart/2005/8/layout/orgChart1"/>
    <dgm:cxn modelId="{8D390B29-C62B-4846-8838-8D2A3ED0D776}" type="presParOf" srcId="{78967F7D-4ABD-41BF-A6F9-DD842F3F4B22}" destId="{B4B11D69-AFB8-484B-983C-37973ECC306B}" srcOrd="7" destOrd="0" presId="urn:microsoft.com/office/officeart/2005/8/layout/orgChart1"/>
    <dgm:cxn modelId="{A3605119-413E-4831-BC2A-9FD5626F5130}" type="presParOf" srcId="{B4B11D69-AFB8-484B-983C-37973ECC306B}" destId="{BCAC3477-2BF2-4D34-9B5A-52EE9B7489BF}" srcOrd="0" destOrd="0" presId="urn:microsoft.com/office/officeart/2005/8/layout/orgChart1"/>
    <dgm:cxn modelId="{C1162ED9-F4EB-4EB5-A86A-B486E382A1EC}" type="presParOf" srcId="{BCAC3477-2BF2-4D34-9B5A-52EE9B7489BF}" destId="{773ACFA4-9325-4C3C-BC25-519703B535B9}" srcOrd="0" destOrd="0" presId="urn:microsoft.com/office/officeart/2005/8/layout/orgChart1"/>
    <dgm:cxn modelId="{8C7B5217-1A9F-43FB-B524-6EB9C5BEC579}" type="presParOf" srcId="{BCAC3477-2BF2-4D34-9B5A-52EE9B7489BF}" destId="{E32168AA-EE68-49F6-8ABA-4C570DB192D7}" srcOrd="1" destOrd="0" presId="urn:microsoft.com/office/officeart/2005/8/layout/orgChart1"/>
    <dgm:cxn modelId="{7FAC365D-01BE-45C8-8E85-1B157FFD90E7}" type="presParOf" srcId="{B4B11D69-AFB8-484B-983C-37973ECC306B}" destId="{408DD552-E78C-472B-A904-1C804AFFCE81}" srcOrd="1" destOrd="0" presId="urn:microsoft.com/office/officeart/2005/8/layout/orgChart1"/>
    <dgm:cxn modelId="{A855A331-68ED-4090-8273-C2166B259BA5}" type="presParOf" srcId="{B4B11D69-AFB8-484B-983C-37973ECC306B}" destId="{F55D4A7E-1557-475E-8DA7-99B268D1CE46}" srcOrd="2" destOrd="0" presId="urn:microsoft.com/office/officeart/2005/8/layout/orgChart1"/>
    <dgm:cxn modelId="{B049C859-DBE6-4F06-975F-720A2D06DA1A}" type="presParOf" srcId="{78967F7D-4ABD-41BF-A6F9-DD842F3F4B22}" destId="{CC235ACE-369F-4297-8B97-09E0F5850399}" srcOrd="8" destOrd="0" presId="urn:microsoft.com/office/officeart/2005/8/layout/orgChart1"/>
    <dgm:cxn modelId="{938A8E52-C57A-4808-8DDF-B7FDEE2CF67D}" type="presParOf" srcId="{78967F7D-4ABD-41BF-A6F9-DD842F3F4B22}" destId="{F63849D7-F51A-42AE-827F-B1088F746BE3}" srcOrd="9" destOrd="0" presId="urn:microsoft.com/office/officeart/2005/8/layout/orgChart1"/>
    <dgm:cxn modelId="{A442CD52-BC53-45CB-802D-82C4FB87FF9F}" type="presParOf" srcId="{F63849D7-F51A-42AE-827F-B1088F746BE3}" destId="{CBE0E2BC-20C2-4592-BBAA-0B9323E804F3}" srcOrd="0" destOrd="0" presId="urn:microsoft.com/office/officeart/2005/8/layout/orgChart1"/>
    <dgm:cxn modelId="{1B4DBA62-AC12-4F18-9484-E15AF765FC73}" type="presParOf" srcId="{CBE0E2BC-20C2-4592-BBAA-0B9323E804F3}" destId="{96BE9EA7-F5F6-4D8C-AE55-6E7C4185553F}" srcOrd="0" destOrd="0" presId="urn:microsoft.com/office/officeart/2005/8/layout/orgChart1"/>
    <dgm:cxn modelId="{ACC2D4A0-E111-46FF-9140-C96C511344EC}" type="presParOf" srcId="{CBE0E2BC-20C2-4592-BBAA-0B9323E804F3}" destId="{14CA00E2-2EB1-4975-96C3-1D44A4C0A80B}" srcOrd="1" destOrd="0" presId="urn:microsoft.com/office/officeart/2005/8/layout/orgChart1"/>
    <dgm:cxn modelId="{C901F58D-278D-47A2-AA05-0D47A09A1026}" type="presParOf" srcId="{F63849D7-F51A-42AE-827F-B1088F746BE3}" destId="{5B155113-6556-4859-B94A-441A88C2B4E4}" srcOrd="1" destOrd="0" presId="urn:microsoft.com/office/officeart/2005/8/layout/orgChart1"/>
    <dgm:cxn modelId="{5F3593A0-C016-4BBF-B363-BEFF8CA11E7F}" type="presParOf" srcId="{5B155113-6556-4859-B94A-441A88C2B4E4}" destId="{67903E30-62B0-4F9D-8EB0-95EBAF7272C3}" srcOrd="0" destOrd="0" presId="urn:microsoft.com/office/officeart/2005/8/layout/orgChart1"/>
    <dgm:cxn modelId="{A1FAA51A-4D71-4149-9D82-D7012F940B9F}" type="presParOf" srcId="{5B155113-6556-4859-B94A-441A88C2B4E4}" destId="{0593D8EC-5409-475B-8F2B-93E2E5145CF5}" srcOrd="1" destOrd="0" presId="urn:microsoft.com/office/officeart/2005/8/layout/orgChart1"/>
    <dgm:cxn modelId="{6D393018-1AF2-4C4C-8D80-ABBF281800F4}" type="presParOf" srcId="{0593D8EC-5409-475B-8F2B-93E2E5145CF5}" destId="{3E62E45E-D2F2-4011-AF5A-47A01313208C}" srcOrd="0" destOrd="0" presId="urn:microsoft.com/office/officeart/2005/8/layout/orgChart1"/>
    <dgm:cxn modelId="{D6BA2B64-9C0E-4DE1-B26C-0F90B491E272}" type="presParOf" srcId="{3E62E45E-D2F2-4011-AF5A-47A01313208C}" destId="{B72DAD4A-26B6-435C-BFC9-AA4F889912D5}" srcOrd="0" destOrd="0" presId="urn:microsoft.com/office/officeart/2005/8/layout/orgChart1"/>
    <dgm:cxn modelId="{507466F6-9C2E-4A85-8352-6431CB83F88D}" type="presParOf" srcId="{3E62E45E-D2F2-4011-AF5A-47A01313208C}" destId="{0283D085-6873-4FC8-8F94-AB0B1D505540}" srcOrd="1" destOrd="0" presId="urn:microsoft.com/office/officeart/2005/8/layout/orgChart1"/>
    <dgm:cxn modelId="{25CA22E8-D754-4273-AB2B-40EBC565EA43}" type="presParOf" srcId="{0593D8EC-5409-475B-8F2B-93E2E5145CF5}" destId="{9573F973-45B4-45AF-9097-DBBE77BA4494}" srcOrd="1" destOrd="0" presId="urn:microsoft.com/office/officeart/2005/8/layout/orgChart1"/>
    <dgm:cxn modelId="{34DE03DC-6CF0-4141-B64F-85B5F1387B20}" type="presParOf" srcId="{9573F973-45B4-45AF-9097-DBBE77BA4494}" destId="{58A849F3-FE44-4042-A8B7-6336F378E1CF}" srcOrd="0" destOrd="0" presId="urn:microsoft.com/office/officeart/2005/8/layout/orgChart1"/>
    <dgm:cxn modelId="{B17A3D16-3A6D-4EC2-9320-70F0147844BD}" type="presParOf" srcId="{9573F973-45B4-45AF-9097-DBBE77BA4494}" destId="{32F294F3-282D-48EB-874B-96F5A4955025}" srcOrd="1" destOrd="0" presId="urn:microsoft.com/office/officeart/2005/8/layout/orgChart1"/>
    <dgm:cxn modelId="{948D4338-6A44-4A1D-8E28-D7C10B733429}" type="presParOf" srcId="{32F294F3-282D-48EB-874B-96F5A4955025}" destId="{822798BD-1751-451A-8981-1060067653D7}" srcOrd="0" destOrd="0" presId="urn:microsoft.com/office/officeart/2005/8/layout/orgChart1"/>
    <dgm:cxn modelId="{279DF1B1-BA98-4EE4-963E-C36D39CA57F5}" type="presParOf" srcId="{822798BD-1751-451A-8981-1060067653D7}" destId="{667693F6-CD29-4E82-91CD-D6C5DFC545C7}" srcOrd="0" destOrd="0" presId="urn:microsoft.com/office/officeart/2005/8/layout/orgChart1"/>
    <dgm:cxn modelId="{30668325-ECCD-416C-8E1B-E7036D982674}" type="presParOf" srcId="{822798BD-1751-451A-8981-1060067653D7}" destId="{78AD939C-1502-4F37-BB8E-92634D38A0E7}" srcOrd="1" destOrd="0" presId="urn:microsoft.com/office/officeart/2005/8/layout/orgChart1"/>
    <dgm:cxn modelId="{F34DCA57-D3C0-45F8-9259-385BBB92C881}" type="presParOf" srcId="{32F294F3-282D-48EB-874B-96F5A4955025}" destId="{A4074575-8BAE-45E0-B725-D1727134313D}" srcOrd="1" destOrd="0" presId="urn:microsoft.com/office/officeart/2005/8/layout/orgChart1"/>
    <dgm:cxn modelId="{93EAD29D-7806-47F8-8187-22E568BF8151}" type="presParOf" srcId="{32F294F3-282D-48EB-874B-96F5A4955025}" destId="{A2ED6ABD-CE9B-4939-9BF8-726D70AE863B}" srcOrd="2" destOrd="0" presId="urn:microsoft.com/office/officeart/2005/8/layout/orgChart1"/>
    <dgm:cxn modelId="{AD2C918C-9753-4F52-9086-4FF56B7BEC60}" type="presParOf" srcId="{9573F973-45B4-45AF-9097-DBBE77BA4494}" destId="{F58B5711-CB68-4D9E-A64D-5D784117719C}" srcOrd="2" destOrd="0" presId="urn:microsoft.com/office/officeart/2005/8/layout/orgChart1"/>
    <dgm:cxn modelId="{716943DA-9CB1-419F-B03E-C9CB084156AD}" type="presParOf" srcId="{9573F973-45B4-45AF-9097-DBBE77BA4494}" destId="{87A74F59-0A60-4D72-ADFB-9DAC3767D4FA}" srcOrd="3" destOrd="0" presId="urn:microsoft.com/office/officeart/2005/8/layout/orgChart1"/>
    <dgm:cxn modelId="{DB74EDD6-B5AF-4027-AF4E-7CD7F4F1CFC7}" type="presParOf" srcId="{87A74F59-0A60-4D72-ADFB-9DAC3767D4FA}" destId="{273FD8A9-D959-42CE-AC1D-AD7D6DD34E6F}" srcOrd="0" destOrd="0" presId="urn:microsoft.com/office/officeart/2005/8/layout/orgChart1"/>
    <dgm:cxn modelId="{B5A16062-BB81-4AEF-9B5F-51A5BF40EF37}" type="presParOf" srcId="{273FD8A9-D959-42CE-AC1D-AD7D6DD34E6F}" destId="{3FA2EAA1-B7FA-4C3F-A729-006239D47989}" srcOrd="0" destOrd="0" presId="urn:microsoft.com/office/officeart/2005/8/layout/orgChart1"/>
    <dgm:cxn modelId="{535A6152-A13C-486A-824B-5109F2456A00}" type="presParOf" srcId="{273FD8A9-D959-42CE-AC1D-AD7D6DD34E6F}" destId="{7CE802D6-672E-412F-996A-704DD5B9D2D9}" srcOrd="1" destOrd="0" presId="urn:microsoft.com/office/officeart/2005/8/layout/orgChart1"/>
    <dgm:cxn modelId="{A6FD9DC6-4461-4D8A-B7B7-162265EC3A00}" type="presParOf" srcId="{87A74F59-0A60-4D72-ADFB-9DAC3767D4FA}" destId="{F7D3ACA7-A060-40C9-9759-E5082D0842D4}" srcOrd="1" destOrd="0" presId="urn:microsoft.com/office/officeart/2005/8/layout/orgChart1"/>
    <dgm:cxn modelId="{75B374CD-3F8A-4E20-816D-8C0BDF86BD69}" type="presParOf" srcId="{87A74F59-0A60-4D72-ADFB-9DAC3767D4FA}" destId="{DC7DAA4B-E0FA-487B-9D0D-E20A994FD359}" srcOrd="2" destOrd="0" presId="urn:microsoft.com/office/officeart/2005/8/layout/orgChart1"/>
    <dgm:cxn modelId="{4617FE2C-24CF-416D-8647-61BBC0A9D866}" type="presParOf" srcId="{9573F973-45B4-45AF-9097-DBBE77BA4494}" destId="{471A03E8-47B4-41B1-87DC-59A876AFF33B}" srcOrd="4" destOrd="0" presId="urn:microsoft.com/office/officeart/2005/8/layout/orgChart1"/>
    <dgm:cxn modelId="{6EF88242-F948-4218-96D4-6B302F878776}" type="presParOf" srcId="{9573F973-45B4-45AF-9097-DBBE77BA4494}" destId="{6EFE6869-457F-4F3A-A110-5561A704F20A}" srcOrd="5" destOrd="0" presId="urn:microsoft.com/office/officeart/2005/8/layout/orgChart1"/>
    <dgm:cxn modelId="{67702E04-D65F-4068-AC2D-BB84EEF06FED}" type="presParOf" srcId="{6EFE6869-457F-4F3A-A110-5561A704F20A}" destId="{BF7680FA-3D65-4A3E-A89F-7F0750BA4914}" srcOrd="0" destOrd="0" presId="urn:microsoft.com/office/officeart/2005/8/layout/orgChart1"/>
    <dgm:cxn modelId="{9CCA8811-3AD1-4D59-AD97-82710C58F48D}" type="presParOf" srcId="{BF7680FA-3D65-4A3E-A89F-7F0750BA4914}" destId="{0811D1EF-F0FF-444E-A462-0054C6E79D41}" srcOrd="0" destOrd="0" presId="urn:microsoft.com/office/officeart/2005/8/layout/orgChart1"/>
    <dgm:cxn modelId="{3CE7A01F-51CB-4F6D-8E20-7ECBAFFA034F}" type="presParOf" srcId="{BF7680FA-3D65-4A3E-A89F-7F0750BA4914}" destId="{8594AB72-FA33-41B9-B839-4961F1CDC066}" srcOrd="1" destOrd="0" presId="urn:microsoft.com/office/officeart/2005/8/layout/orgChart1"/>
    <dgm:cxn modelId="{FB79DCE1-AC47-4DBA-AD32-C149E95C4410}" type="presParOf" srcId="{6EFE6869-457F-4F3A-A110-5561A704F20A}" destId="{65A57EB3-6D2C-497C-9BE6-FAE4C51508F1}" srcOrd="1" destOrd="0" presId="urn:microsoft.com/office/officeart/2005/8/layout/orgChart1"/>
    <dgm:cxn modelId="{C704CE63-717C-4C64-9247-4D3217FF5F8F}" type="presParOf" srcId="{6EFE6869-457F-4F3A-A110-5561A704F20A}" destId="{17C05069-514C-4630-8866-D09636DEDC26}" srcOrd="2" destOrd="0" presId="urn:microsoft.com/office/officeart/2005/8/layout/orgChart1"/>
    <dgm:cxn modelId="{28EFC3F0-AD34-49E8-85DF-41AF34992D18}" type="presParOf" srcId="{9573F973-45B4-45AF-9097-DBBE77BA4494}" destId="{170C5A48-2921-4D23-84B1-B58EFECAB07D}" srcOrd="6" destOrd="0" presId="urn:microsoft.com/office/officeart/2005/8/layout/orgChart1"/>
    <dgm:cxn modelId="{A1E89E7D-82CF-48AE-8478-F2C142A7B119}" type="presParOf" srcId="{9573F973-45B4-45AF-9097-DBBE77BA4494}" destId="{15BC3188-0889-4598-9D1A-6400BB17BCAC}" srcOrd="7" destOrd="0" presId="urn:microsoft.com/office/officeart/2005/8/layout/orgChart1"/>
    <dgm:cxn modelId="{3FFA96DD-C416-4BD5-B12F-D0896643C5E1}" type="presParOf" srcId="{15BC3188-0889-4598-9D1A-6400BB17BCAC}" destId="{00716F2A-08CF-41C9-A045-0487D8E6285F}" srcOrd="0" destOrd="0" presId="urn:microsoft.com/office/officeart/2005/8/layout/orgChart1"/>
    <dgm:cxn modelId="{BA78B770-DB12-4769-BBB7-50C4150BB45C}" type="presParOf" srcId="{00716F2A-08CF-41C9-A045-0487D8E6285F}" destId="{401826C3-EB5C-4AC4-B932-945A1EC1042B}" srcOrd="0" destOrd="0" presId="urn:microsoft.com/office/officeart/2005/8/layout/orgChart1"/>
    <dgm:cxn modelId="{FD0B6E93-0622-4B52-8C0F-A395227A6127}" type="presParOf" srcId="{00716F2A-08CF-41C9-A045-0487D8E6285F}" destId="{3A558972-A6B3-458F-80F6-E03915BB65B0}" srcOrd="1" destOrd="0" presId="urn:microsoft.com/office/officeart/2005/8/layout/orgChart1"/>
    <dgm:cxn modelId="{1E004667-C9F7-40BA-B2BB-3943C354FE71}" type="presParOf" srcId="{15BC3188-0889-4598-9D1A-6400BB17BCAC}" destId="{9B039C33-1B1A-4C21-9ADD-E61319D182CF}" srcOrd="1" destOrd="0" presId="urn:microsoft.com/office/officeart/2005/8/layout/orgChart1"/>
    <dgm:cxn modelId="{8F3D639A-CBF4-4481-8702-763AD3985929}" type="presParOf" srcId="{15BC3188-0889-4598-9D1A-6400BB17BCAC}" destId="{3BFD0168-4D67-4960-B07C-CCBDB07F1EB5}" srcOrd="2" destOrd="0" presId="urn:microsoft.com/office/officeart/2005/8/layout/orgChart1"/>
    <dgm:cxn modelId="{7E4729D5-7754-4637-999A-3715D200B5F3}" type="presParOf" srcId="{0593D8EC-5409-475B-8F2B-93E2E5145CF5}" destId="{A95B4BB1-2C54-4D2B-B172-D341135F8066}" srcOrd="2" destOrd="0" presId="urn:microsoft.com/office/officeart/2005/8/layout/orgChart1"/>
    <dgm:cxn modelId="{C88751BF-6708-4705-9800-07E827A92441}" type="presParOf" srcId="{5B155113-6556-4859-B94A-441A88C2B4E4}" destId="{A8A471AB-39C7-4AA7-9E86-8BB005B150E4}" srcOrd="2" destOrd="0" presId="urn:microsoft.com/office/officeart/2005/8/layout/orgChart1"/>
    <dgm:cxn modelId="{95CBED40-D114-4CDC-A98A-0BFBB26D5DF6}" type="presParOf" srcId="{5B155113-6556-4859-B94A-441A88C2B4E4}" destId="{6A35A502-BB02-4D4B-B036-2D901612A992}" srcOrd="3" destOrd="0" presId="urn:microsoft.com/office/officeart/2005/8/layout/orgChart1"/>
    <dgm:cxn modelId="{C4A5AFD1-99FF-436F-8A39-32F67F23CA90}" type="presParOf" srcId="{6A35A502-BB02-4D4B-B036-2D901612A992}" destId="{A7DC780F-5DFF-4584-8102-4911CEB3DEFD}" srcOrd="0" destOrd="0" presId="urn:microsoft.com/office/officeart/2005/8/layout/orgChart1"/>
    <dgm:cxn modelId="{C26DA737-21FB-4EE0-A514-0F3392D52684}" type="presParOf" srcId="{A7DC780F-5DFF-4584-8102-4911CEB3DEFD}" destId="{D958C504-1073-4F28-A61B-EF3FE1BF9206}" srcOrd="0" destOrd="0" presId="urn:microsoft.com/office/officeart/2005/8/layout/orgChart1"/>
    <dgm:cxn modelId="{5E3DB493-FC04-45A0-BA71-F5A8DCA85AC6}" type="presParOf" srcId="{A7DC780F-5DFF-4584-8102-4911CEB3DEFD}" destId="{9ED94965-B381-436F-B51E-6FC5B7CBC302}" srcOrd="1" destOrd="0" presId="urn:microsoft.com/office/officeart/2005/8/layout/orgChart1"/>
    <dgm:cxn modelId="{EEB14610-C68E-426C-9497-505BBA3D7F31}" type="presParOf" srcId="{6A35A502-BB02-4D4B-B036-2D901612A992}" destId="{B8CC8792-39CF-4934-99F3-B79714207A7C}" srcOrd="1" destOrd="0" presId="urn:microsoft.com/office/officeart/2005/8/layout/orgChart1"/>
    <dgm:cxn modelId="{B4573DC6-D05C-415F-B8BD-25443C136356}" type="presParOf" srcId="{B8CC8792-39CF-4934-99F3-B79714207A7C}" destId="{1D57B98E-79F7-444E-B132-296A36DF060E}" srcOrd="0" destOrd="0" presId="urn:microsoft.com/office/officeart/2005/8/layout/orgChart1"/>
    <dgm:cxn modelId="{A3ADCA23-9D71-475C-8C90-0726FC9FE908}" type="presParOf" srcId="{B8CC8792-39CF-4934-99F3-B79714207A7C}" destId="{4AB037FA-4B76-4112-816B-3819E6115B50}" srcOrd="1" destOrd="0" presId="urn:microsoft.com/office/officeart/2005/8/layout/orgChart1"/>
    <dgm:cxn modelId="{C04F6BE9-50AA-4522-A9DA-7D2B2477B31D}" type="presParOf" srcId="{4AB037FA-4B76-4112-816B-3819E6115B50}" destId="{15B800BB-AB36-45FB-9DBF-E3E380CA1875}" srcOrd="0" destOrd="0" presId="urn:microsoft.com/office/officeart/2005/8/layout/orgChart1"/>
    <dgm:cxn modelId="{38D86486-F302-4F54-8928-1B543CF294CB}" type="presParOf" srcId="{15B800BB-AB36-45FB-9DBF-E3E380CA1875}" destId="{41AAFE75-A408-4DB3-89A8-CD8EB2951F19}" srcOrd="0" destOrd="0" presId="urn:microsoft.com/office/officeart/2005/8/layout/orgChart1"/>
    <dgm:cxn modelId="{6E1B0EF7-0FCC-4B85-8B7F-7E32E74A5F37}" type="presParOf" srcId="{15B800BB-AB36-45FB-9DBF-E3E380CA1875}" destId="{ABFDEDE3-D915-442F-9519-6585D1768E54}" srcOrd="1" destOrd="0" presId="urn:microsoft.com/office/officeart/2005/8/layout/orgChart1"/>
    <dgm:cxn modelId="{043C6A0F-1283-40C5-9EB2-C41A958A3CC3}" type="presParOf" srcId="{4AB037FA-4B76-4112-816B-3819E6115B50}" destId="{B3974555-CF6A-4BF3-B264-9150DF3BEC7F}" srcOrd="1" destOrd="0" presId="urn:microsoft.com/office/officeart/2005/8/layout/orgChart1"/>
    <dgm:cxn modelId="{AEA76998-D5DC-453E-A016-683B09CA4CE0}" type="presParOf" srcId="{B3974555-CF6A-4BF3-B264-9150DF3BEC7F}" destId="{8CB71D58-D8AD-4052-97D7-9EBB86C19988}" srcOrd="0" destOrd="0" presId="urn:microsoft.com/office/officeart/2005/8/layout/orgChart1"/>
    <dgm:cxn modelId="{62F31026-C1DE-49D2-948A-49D143F63682}" type="presParOf" srcId="{B3974555-CF6A-4BF3-B264-9150DF3BEC7F}" destId="{D2E62ED7-BBF7-4250-AFB7-16F9EF50FDE4}" srcOrd="1" destOrd="0" presId="urn:microsoft.com/office/officeart/2005/8/layout/orgChart1"/>
    <dgm:cxn modelId="{052B4ED8-1CAD-4F45-BFCE-566801260E8C}" type="presParOf" srcId="{D2E62ED7-BBF7-4250-AFB7-16F9EF50FDE4}" destId="{B3C5F0D1-7B20-4420-AADB-485C11D6F232}" srcOrd="0" destOrd="0" presId="urn:microsoft.com/office/officeart/2005/8/layout/orgChart1"/>
    <dgm:cxn modelId="{B00B70F7-77E0-48F2-B46E-2D919CAF5B62}" type="presParOf" srcId="{B3C5F0D1-7B20-4420-AADB-485C11D6F232}" destId="{FCB33CF3-E5E1-4BA6-BB03-221AB548EB7F}" srcOrd="0" destOrd="0" presId="urn:microsoft.com/office/officeart/2005/8/layout/orgChart1"/>
    <dgm:cxn modelId="{BF33F95B-FF6A-47EE-8F24-30185E4E6FA1}" type="presParOf" srcId="{B3C5F0D1-7B20-4420-AADB-485C11D6F232}" destId="{8ADFF849-09F2-4F27-A406-E5406F4EFBA3}" srcOrd="1" destOrd="0" presId="urn:microsoft.com/office/officeart/2005/8/layout/orgChart1"/>
    <dgm:cxn modelId="{5EF38135-A752-452A-8902-00316B37687E}" type="presParOf" srcId="{D2E62ED7-BBF7-4250-AFB7-16F9EF50FDE4}" destId="{B3A25027-2155-4C37-923D-C6F3B6E60D80}" srcOrd="1" destOrd="0" presId="urn:microsoft.com/office/officeart/2005/8/layout/orgChart1"/>
    <dgm:cxn modelId="{AD5D7E19-1D7C-4317-827B-4638DE6356CD}" type="presParOf" srcId="{D2E62ED7-BBF7-4250-AFB7-16F9EF50FDE4}" destId="{FE192021-8436-4AB1-993C-1500D2A835EA}" srcOrd="2" destOrd="0" presId="urn:microsoft.com/office/officeart/2005/8/layout/orgChart1"/>
    <dgm:cxn modelId="{0A73A274-B760-4FFF-B54B-ECD5D46F699B}" type="presParOf" srcId="{B3974555-CF6A-4BF3-B264-9150DF3BEC7F}" destId="{C164D224-3E45-42E4-A3E3-9855A13CF5C8}" srcOrd="2" destOrd="0" presId="urn:microsoft.com/office/officeart/2005/8/layout/orgChart1"/>
    <dgm:cxn modelId="{FE8E7C3B-0221-4B05-9582-D32C465A982E}" type="presParOf" srcId="{B3974555-CF6A-4BF3-B264-9150DF3BEC7F}" destId="{59B60809-8C88-4528-BB0B-FE25BB268649}" srcOrd="3" destOrd="0" presId="urn:microsoft.com/office/officeart/2005/8/layout/orgChart1"/>
    <dgm:cxn modelId="{56C03F9B-F2D2-46CC-93AC-34EDD1EAC30E}" type="presParOf" srcId="{59B60809-8C88-4528-BB0B-FE25BB268649}" destId="{7CD7D17F-FFD7-4568-8B88-6DECB64DE7BB}" srcOrd="0" destOrd="0" presId="urn:microsoft.com/office/officeart/2005/8/layout/orgChart1"/>
    <dgm:cxn modelId="{F486ACC9-7437-4A5A-81BD-40A05B6AB616}" type="presParOf" srcId="{7CD7D17F-FFD7-4568-8B88-6DECB64DE7BB}" destId="{06ED125F-836B-4F1B-BEFE-2D73FE0827A3}" srcOrd="0" destOrd="0" presId="urn:microsoft.com/office/officeart/2005/8/layout/orgChart1"/>
    <dgm:cxn modelId="{DCF9BB28-7E0B-47D7-94EE-A09593A1BAF8}" type="presParOf" srcId="{7CD7D17F-FFD7-4568-8B88-6DECB64DE7BB}" destId="{0D360D65-0B49-49B2-8CFE-AB4C77ACE002}" srcOrd="1" destOrd="0" presId="urn:microsoft.com/office/officeart/2005/8/layout/orgChart1"/>
    <dgm:cxn modelId="{308A2032-9E21-42B7-85ED-A311C0F2FD74}" type="presParOf" srcId="{59B60809-8C88-4528-BB0B-FE25BB268649}" destId="{B49073B5-5B1E-4B49-BC31-27904B97D468}" srcOrd="1" destOrd="0" presId="urn:microsoft.com/office/officeart/2005/8/layout/orgChart1"/>
    <dgm:cxn modelId="{934274E0-8E2E-4174-97DE-A16A87723257}" type="presParOf" srcId="{59B60809-8C88-4528-BB0B-FE25BB268649}" destId="{EEDCD00F-BD90-4DB1-AC92-E1CCE8C466C5}" srcOrd="2" destOrd="0" presId="urn:microsoft.com/office/officeart/2005/8/layout/orgChart1"/>
    <dgm:cxn modelId="{A1FB9CDE-2FB6-4342-967B-22609C724E51}" type="presParOf" srcId="{B3974555-CF6A-4BF3-B264-9150DF3BEC7F}" destId="{2B81655A-C1B1-4490-9B4D-6CCDE2F10C09}" srcOrd="4" destOrd="0" presId="urn:microsoft.com/office/officeart/2005/8/layout/orgChart1"/>
    <dgm:cxn modelId="{5A8B1EC4-9340-45AC-BDE4-778C938ABD97}" type="presParOf" srcId="{B3974555-CF6A-4BF3-B264-9150DF3BEC7F}" destId="{767C798C-F697-4ADD-9E61-29AB8C316483}" srcOrd="5" destOrd="0" presId="urn:microsoft.com/office/officeart/2005/8/layout/orgChart1"/>
    <dgm:cxn modelId="{93AC5DA6-B88C-4DEB-BDCC-9CD53DF46AED}" type="presParOf" srcId="{767C798C-F697-4ADD-9E61-29AB8C316483}" destId="{2AACD35F-2FC1-4B90-AB07-A0010D8550B8}" srcOrd="0" destOrd="0" presId="urn:microsoft.com/office/officeart/2005/8/layout/orgChart1"/>
    <dgm:cxn modelId="{94A069B5-4305-48F3-BBDA-F6E5A1809D5D}" type="presParOf" srcId="{2AACD35F-2FC1-4B90-AB07-A0010D8550B8}" destId="{22503FEF-BA27-4E11-9327-3C99DE012A34}" srcOrd="0" destOrd="0" presId="urn:microsoft.com/office/officeart/2005/8/layout/orgChart1"/>
    <dgm:cxn modelId="{057D71D6-45F2-42DF-B1C6-ADC3D935837B}" type="presParOf" srcId="{2AACD35F-2FC1-4B90-AB07-A0010D8550B8}" destId="{756F62CF-73CA-478E-ADEF-0617B4B229CD}" srcOrd="1" destOrd="0" presId="urn:microsoft.com/office/officeart/2005/8/layout/orgChart1"/>
    <dgm:cxn modelId="{8CBF61B2-8388-4605-AB10-9CD7C46022B7}" type="presParOf" srcId="{767C798C-F697-4ADD-9E61-29AB8C316483}" destId="{E30E281E-BC68-4F87-9550-5A49DB889EDA}" srcOrd="1" destOrd="0" presId="urn:microsoft.com/office/officeart/2005/8/layout/orgChart1"/>
    <dgm:cxn modelId="{E808D25A-CE6D-40B5-B25F-9F18EFF9133B}" type="presParOf" srcId="{767C798C-F697-4ADD-9E61-29AB8C316483}" destId="{5A5E2198-5E3A-49A5-806E-489F6481732F}" srcOrd="2" destOrd="0" presId="urn:microsoft.com/office/officeart/2005/8/layout/orgChart1"/>
    <dgm:cxn modelId="{4E3DD17B-91AB-456D-A7B3-699ED796CD26}" type="presParOf" srcId="{B3974555-CF6A-4BF3-B264-9150DF3BEC7F}" destId="{C53A2965-EFC9-4B0F-B7FA-7DCF70008D9C}" srcOrd="6" destOrd="0" presId="urn:microsoft.com/office/officeart/2005/8/layout/orgChart1"/>
    <dgm:cxn modelId="{3229F91D-D42B-4DD5-8BD1-7833D2479F6D}" type="presParOf" srcId="{B3974555-CF6A-4BF3-B264-9150DF3BEC7F}" destId="{A21B2FA1-A5C5-406C-8305-B18C1BA5DF8C}" srcOrd="7" destOrd="0" presId="urn:microsoft.com/office/officeart/2005/8/layout/orgChart1"/>
    <dgm:cxn modelId="{3519B7F5-9183-47F9-9AFA-8AEF4B228F76}" type="presParOf" srcId="{A21B2FA1-A5C5-406C-8305-B18C1BA5DF8C}" destId="{64EA47E7-BB38-4500-BB22-08142382659E}" srcOrd="0" destOrd="0" presId="urn:microsoft.com/office/officeart/2005/8/layout/orgChart1"/>
    <dgm:cxn modelId="{E3590513-1479-497B-9329-CEBA11C2488F}" type="presParOf" srcId="{64EA47E7-BB38-4500-BB22-08142382659E}" destId="{FFCA5B4A-BDC1-4EE6-842A-9C7323DD0B65}" srcOrd="0" destOrd="0" presId="urn:microsoft.com/office/officeart/2005/8/layout/orgChart1"/>
    <dgm:cxn modelId="{219EBF7D-744D-4630-9747-FA83DC015768}" type="presParOf" srcId="{64EA47E7-BB38-4500-BB22-08142382659E}" destId="{0875EFA3-BA78-4189-88C0-DA66010DF11D}" srcOrd="1" destOrd="0" presId="urn:microsoft.com/office/officeart/2005/8/layout/orgChart1"/>
    <dgm:cxn modelId="{B7499566-B393-4CB5-86FA-72A6A1BBF84F}" type="presParOf" srcId="{A21B2FA1-A5C5-406C-8305-B18C1BA5DF8C}" destId="{4F6368B1-0803-4035-851D-5F8CDB0B6666}" srcOrd="1" destOrd="0" presId="urn:microsoft.com/office/officeart/2005/8/layout/orgChart1"/>
    <dgm:cxn modelId="{1405948C-7D18-4F44-9120-CA36E3CDCFF3}" type="presParOf" srcId="{4F6368B1-0803-4035-851D-5F8CDB0B6666}" destId="{81640BBC-177F-4FD7-BF67-2671630282B9}" srcOrd="0" destOrd="0" presId="urn:microsoft.com/office/officeart/2005/8/layout/orgChart1"/>
    <dgm:cxn modelId="{58396307-0029-41DE-8D7C-04BE181EA42C}" type="presParOf" srcId="{4F6368B1-0803-4035-851D-5F8CDB0B6666}" destId="{070C8F78-4A47-4C8D-80B2-344598918B1D}" srcOrd="1" destOrd="0" presId="urn:microsoft.com/office/officeart/2005/8/layout/orgChart1"/>
    <dgm:cxn modelId="{131356C0-EADC-47E2-AC06-56ADCAF647DA}" type="presParOf" srcId="{070C8F78-4A47-4C8D-80B2-344598918B1D}" destId="{7363C42D-21EE-4203-8A2E-C87E58BDB8E4}" srcOrd="0" destOrd="0" presId="urn:microsoft.com/office/officeart/2005/8/layout/orgChart1"/>
    <dgm:cxn modelId="{7C5042A3-75D1-4D3D-9440-62F36AFEE6C5}" type="presParOf" srcId="{7363C42D-21EE-4203-8A2E-C87E58BDB8E4}" destId="{AE715A67-C4EC-4A4C-8141-86B1652C4988}" srcOrd="0" destOrd="0" presId="urn:microsoft.com/office/officeart/2005/8/layout/orgChart1"/>
    <dgm:cxn modelId="{4320BAE8-D463-48D9-88FE-5B449212ED24}" type="presParOf" srcId="{7363C42D-21EE-4203-8A2E-C87E58BDB8E4}" destId="{A238D8E5-B917-4977-BF59-5EA907782471}" srcOrd="1" destOrd="0" presId="urn:microsoft.com/office/officeart/2005/8/layout/orgChart1"/>
    <dgm:cxn modelId="{32617876-3FFE-4C8D-B9CD-CF9A05A19C35}" type="presParOf" srcId="{070C8F78-4A47-4C8D-80B2-344598918B1D}" destId="{4BC29662-8CFC-44A8-8DD8-E1754035783B}" srcOrd="1" destOrd="0" presId="urn:microsoft.com/office/officeart/2005/8/layout/orgChart1"/>
    <dgm:cxn modelId="{A829649F-BAD0-4450-8B09-6244B2AB7390}" type="presParOf" srcId="{070C8F78-4A47-4C8D-80B2-344598918B1D}" destId="{F049F984-901E-4AD8-99F6-79150495F955}" srcOrd="2" destOrd="0" presId="urn:microsoft.com/office/officeart/2005/8/layout/orgChart1"/>
    <dgm:cxn modelId="{6237E3E7-5A9B-485D-A229-BE8AF0F2289E}" type="presParOf" srcId="{4F6368B1-0803-4035-851D-5F8CDB0B6666}" destId="{34257680-80DA-4C92-8848-F8EFE0D12F36}" srcOrd="2" destOrd="0" presId="urn:microsoft.com/office/officeart/2005/8/layout/orgChart1"/>
    <dgm:cxn modelId="{C9A7E3A7-A0E4-4C8E-B9E9-1D8E382383F0}" type="presParOf" srcId="{4F6368B1-0803-4035-851D-5F8CDB0B6666}" destId="{4AE410C3-40D6-4BA4-85C4-38636256B7C7}" srcOrd="3" destOrd="0" presId="urn:microsoft.com/office/officeart/2005/8/layout/orgChart1"/>
    <dgm:cxn modelId="{229154BC-27BE-4C88-91B2-CE3A5457D3EB}" type="presParOf" srcId="{4AE410C3-40D6-4BA4-85C4-38636256B7C7}" destId="{732DB70E-7C22-47E8-B5C6-29F3014EBE3B}" srcOrd="0" destOrd="0" presId="urn:microsoft.com/office/officeart/2005/8/layout/orgChart1"/>
    <dgm:cxn modelId="{A4645D83-1F46-4981-A052-4774476DCFDB}" type="presParOf" srcId="{732DB70E-7C22-47E8-B5C6-29F3014EBE3B}" destId="{4C357C12-30EF-45F5-82DD-10B622D3EB16}" srcOrd="0" destOrd="0" presId="urn:microsoft.com/office/officeart/2005/8/layout/orgChart1"/>
    <dgm:cxn modelId="{0AF4E776-AA59-4485-AA22-0A5FE18CF1A6}" type="presParOf" srcId="{732DB70E-7C22-47E8-B5C6-29F3014EBE3B}" destId="{4C16A6D7-F6CB-4FF8-A6EC-BED109756417}" srcOrd="1" destOrd="0" presId="urn:microsoft.com/office/officeart/2005/8/layout/orgChart1"/>
    <dgm:cxn modelId="{E066CF87-9DDD-47CD-9BF2-8DFF8C7B278B}" type="presParOf" srcId="{4AE410C3-40D6-4BA4-85C4-38636256B7C7}" destId="{CC979EA2-0103-4B5E-B6C0-1254727B263D}" srcOrd="1" destOrd="0" presId="urn:microsoft.com/office/officeart/2005/8/layout/orgChart1"/>
    <dgm:cxn modelId="{53A509B3-F629-4A14-A6C6-6C1DD96D9E84}" type="presParOf" srcId="{4AE410C3-40D6-4BA4-85C4-38636256B7C7}" destId="{99181450-F3B1-4D43-BCEF-67C57BA332F1}" srcOrd="2" destOrd="0" presId="urn:microsoft.com/office/officeart/2005/8/layout/orgChart1"/>
    <dgm:cxn modelId="{8F0B2084-9A8B-4084-B466-6D60C42E22EE}" type="presParOf" srcId="{A21B2FA1-A5C5-406C-8305-B18C1BA5DF8C}" destId="{8D4D915E-B9B6-43E4-8F38-C46D8DDEF8F9}" srcOrd="2" destOrd="0" presId="urn:microsoft.com/office/officeart/2005/8/layout/orgChart1"/>
    <dgm:cxn modelId="{77EB8E5D-65F9-482D-91AA-2C47B2BD3285}" type="presParOf" srcId="{4AB037FA-4B76-4112-816B-3819E6115B50}" destId="{C3B7727E-2F4A-4C91-8A2F-9E7D13B8FCB2}" srcOrd="2" destOrd="0" presId="urn:microsoft.com/office/officeart/2005/8/layout/orgChart1"/>
    <dgm:cxn modelId="{D91C525F-A3BE-46CF-AC78-BE51C61912A2}" type="presParOf" srcId="{B8CC8792-39CF-4934-99F3-B79714207A7C}" destId="{22D3FA7B-03A2-4C4C-99A3-E268F49C8842}" srcOrd="2" destOrd="0" presId="urn:microsoft.com/office/officeart/2005/8/layout/orgChart1"/>
    <dgm:cxn modelId="{F4EB8E22-5F34-4244-A007-11FFC9BA8A42}" type="presParOf" srcId="{B8CC8792-39CF-4934-99F3-B79714207A7C}" destId="{384C6C1E-D5F7-4C58-AE96-8F9C32545480}" srcOrd="3" destOrd="0" presId="urn:microsoft.com/office/officeart/2005/8/layout/orgChart1"/>
    <dgm:cxn modelId="{FB58B237-1072-4D02-9D38-FB761FB22F03}" type="presParOf" srcId="{384C6C1E-D5F7-4C58-AE96-8F9C32545480}" destId="{09654EC8-F5CF-4D2A-A605-ED6B891398A4}" srcOrd="0" destOrd="0" presId="urn:microsoft.com/office/officeart/2005/8/layout/orgChart1"/>
    <dgm:cxn modelId="{3CBD452B-55B7-4AC8-8D21-5409E1D3FAAC}" type="presParOf" srcId="{09654EC8-F5CF-4D2A-A605-ED6B891398A4}" destId="{2CA4518D-EDB3-437E-8DDB-76559269DBAE}" srcOrd="0" destOrd="0" presId="urn:microsoft.com/office/officeart/2005/8/layout/orgChart1"/>
    <dgm:cxn modelId="{4E664A1F-981F-494B-971C-EC9EDF9E1544}" type="presParOf" srcId="{09654EC8-F5CF-4D2A-A605-ED6B891398A4}" destId="{BA33B024-44FF-42E6-B0A1-45B5460B607F}" srcOrd="1" destOrd="0" presId="urn:microsoft.com/office/officeart/2005/8/layout/orgChart1"/>
    <dgm:cxn modelId="{311AAED5-61AF-46DB-8BA5-10A1A88879F4}" type="presParOf" srcId="{384C6C1E-D5F7-4C58-AE96-8F9C32545480}" destId="{D67C7ADA-5B8E-4DB1-8522-F846ED7EC6C7}" srcOrd="1" destOrd="0" presId="urn:microsoft.com/office/officeart/2005/8/layout/orgChart1"/>
    <dgm:cxn modelId="{5844D9D8-E7CC-4E87-A693-18F81BE6A304}" type="presParOf" srcId="{D67C7ADA-5B8E-4DB1-8522-F846ED7EC6C7}" destId="{E942A380-50F9-40B9-A786-B496C846AAEB}" srcOrd="0" destOrd="0" presId="urn:microsoft.com/office/officeart/2005/8/layout/orgChart1"/>
    <dgm:cxn modelId="{177106C1-234D-40AE-9F52-6375EAD6530F}" type="presParOf" srcId="{D67C7ADA-5B8E-4DB1-8522-F846ED7EC6C7}" destId="{6F9326FE-BC3F-44A6-8CD9-E3000A5D35EF}" srcOrd="1" destOrd="0" presId="urn:microsoft.com/office/officeart/2005/8/layout/orgChart1"/>
    <dgm:cxn modelId="{BC3409F9-50C3-452E-9C62-F2A9438CF450}" type="presParOf" srcId="{6F9326FE-BC3F-44A6-8CD9-E3000A5D35EF}" destId="{36274310-E093-4A90-BE7E-742DFA096F9C}" srcOrd="0" destOrd="0" presId="urn:microsoft.com/office/officeart/2005/8/layout/orgChart1"/>
    <dgm:cxn modelId="{4633703F-ACB5-46E7-9D04-DF18010A985D}" type="presParOf" srcId="{36274310-E093-4A90-BE7E-742DFA096F9C}" destId="{F48B51FB-2A03-4288-8C2F-4AA4B56CC546}" srcOrd="0" destOrd="0" presId="urn:microsoft.com/office/officeart/2005/8/layout/orgChart1"/>
    <dgm:cxn modelId="{3535C2C5-09EB-4CD7-B44E-98D071265C14}" type="presParOf" srcId="{36274310-E093-4A90-BE7E-742DFA096F9C}" destId="{7D8343C6-48AF-43F8-B0AD-D04FEDDB8D81}" srcOrd="1" destOrd="0" presId="urn:microsoft.com/office/officeart/2005/8/layout/orgChart1"/>
    <dgm:cxn modelId="{74D073F5-A42F-4F4D-A747-B9346C154B49}" type="presParOf" srcId="{6F9326FE-BC3F-44A6-8CD9-E3000A5D35EF}" destId="{2800E8E2-EC4D-4F83-A87C-C9F44ED6CCC3}" srcOrd="1" destOrd="0" presId="urn:microsoft.com/office/officeart/2005/8/layout/orgChart1"/>
    <dgm:cxn modelId="{A27803AA-5132-43AB-BE8C-65AF438DCC8D}" type="presParOf" srcId="{6F9326FE-BC3F-44A6-8CD9-E3000A5D35EF}" destId="{DAB32625-B9E2-4376-A19B-FE8523C2384B}" srcOrd="2" destOrd="0" presId="urn:microsoft.com/office/officeart/2005/8/layout/orgChart1"/>
    <dgm:cxn modelId="{8F7AC7B7-E50A-48B6-B17F-B22D3F841978}" type="presParOf" srcId="{D67C7ADA-5B8E-4DB1-8522-F846ED7EC6C7}" destId="{3731F339-FD96-4794-A91C-BA1AD15A6EAC}" srcOrd="2" destOrd="0" presId="urn:microsoft.com/office/officeart/2005/8/layout/orgChart1"/>
    <dgm:cxn modelId="{F1679541-FBCB-4AA9-BB03-1B5EA0EDBA3D}" type="presParOf" srcId="{D67C7ADA-5B8E-4DB1-8522-F846ED7EC6C7}" destId="{73A9BF80-0986-4D44-A5DB-E7FBAF4B04CB}" srcOrd="3" destOrd="0" presId="urn:microsoft.com/office/officeart/2005/8/layout/orgChart1"/>
    <dgm:cxn modelId="{DAEAD047-A298-477E-853B-0C3B003405F3}" type="presParOf" srcId="{73A9BF80-0986-4D44-A5DB-E7FBAF4B04CB}" destId="{A8CC35A5-F84C-46A3-981A-09DCA650FB8B}" srcOrd="0" destOrd="0" presId="urn:microsoft.com/office/officeart/2005/8/layout/orgChart1"/>
    <dgm:cxn modelId="{DC37C5D1-3C37-43FD-8DEF-195B49F56586}" type="presParOf" srcId="{A8CC35A5-F84C-46A3-981A-09DCA650FB8B}" destId="{2F7EEE8F-B8A3-4C55-9326-F1ED83C2B27D}" srcOrd="0" destOrd="0" presId="urn:microsoft.com/office/officeart/2005/8/layout/orgChart1"/>
    <dgm:cxn modelId="{146DBCF8-2A02-432E-8A9E-5E2D621F91D5}" type="presParOf" srcId="{A8CC35A5-F84C-46A3-981A-09DCA650FB8B}" destId="{9882BF8D-97CF-43E6-969D-00B61E1FA876}" srcOrd="1" destOrd="0" presId="urn:microsoft.com/office/officeart/2005/8/layout/orgChart1"/>
    <dgm:cxn modelId="{BB5AA66E-640E-42E1-8DF3-7E1FFAD71AFE}" type="presParOf" srcId="{73A9BF80-0986-4D44-A5DB-E7FBAF4B04CB}" destId="{64428994-1DE4-4560-ABFA-8983F6F9ADF2}" srcOrd="1" destOrd="0" presId="urn:microsoft.com/office/officeart/2005/8/layout/orgChart1"/>
    <dgm:cxn modelId="{87278EC8-3781-4FD1-A861-2E34E7AED879}" type="presParOf" srcId="{73A9BF80-0986-4D44-A5DB-E7FBAF4B04CB}" destId="{8F4386D3-88C2-43AD-B1C4-4061D61603BA}" srcOrd="2" destOrd="0" presId="urn:microsoft.com/office/officeart/2005/8/layout/orgChart1"/>
    <dgm:cxn modelId="{315BA24C-D8AB-43D8-B544-F59287E2FE96}" type="presParOf" srcId="{384C6C1E-D5F7-4C58-AE96-8F9C32545480}" destId="{28FE74D7-F250-4E63-B0FC-635D2D59B072}" srcOrd="2" destOrd="0" presId="urn:microsoft.com/office/officeart/2005/8/layout/orgChart1"/>
    <dgm:cxn modelId="{FE725E94-4B3E-47F2-BDEE-C5CB19EF354C}" type="presParOf" srcId="{6A35A502-BB02-4D4B-B036-2D901612A992}" destId="{EA26EA3C-0377-4822-A491-4EC20EA57B1B}" srcOrd="2" destOrd="0" presId="urn:microsoft.com/office/officeart/2005/8/layout/orgChart1"/>
    <dgm:cxn modelId="{D607B003-1CB7-458D-B038-6817538EF9D9}" type="presParOf" srcId="{F63849D7-F51A-42AE-827F-B1088F746BE3}" destId="{D001620A-216C-4DEA-9BF2-14D5C9121AD2}" srcOrd="2" destOrd="0" presId="urn:microsoft.com/office/officeart/2005/8/layout/orgChart1"/>
    <dgm:cxn modelId="{AA73272F-1769-41D8-BD01-683D108B6D5B}" type="presParOf" srcId="{D5117C90-5C21-43A0-9D07-3574737B5E13}" destId="{5AEA9A12-89C0-4BEA-9DB3-97D5E2784B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DFC5893-BFF4-426F-A263-851F331B48B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94D0457E-BDC5-4A42-AE60-C9C4F70B254E}">
      <dgm:prSet phldrT="[Текст]" custT="1"/>
      <dgm:spPr/>
      <dgm:t>
        <a:bodyPr/>
        <a:lstStyle/>
        <a:p>
          <a:r>
            <a:rPr lang="ru-RU" sz="1000"/>
            <a:t>Генеральный директор</a:t>
          </a:r>
        </a:p>
      </dgm:t>
    </dgm:pt>
    <dgm:pt modelId="{B97FD0AE-F1C8-4639-8996-24008FF9B5CF}" type="parTrans" cxnId="{5B41030A-0334-4F03-A375-5EF011DB08D4}">
      <dgm:prSet/>
      <dgm:spPr/>
      <dgm:t>
        <a:bodyPr/>
        <a:lstStyle/>
        <a:p>
          <a:endParaRPr lang="ru-RU" sz="1000"/>
        </a:p>
      </dgm:t>
    </dgm:pt>
    <dgm:pt modelId="{3EBBCD11-2480-4ED8-8DE5-8BB90708E5B9}" type="sibTrans" cxnId="{5B41030A-0334-4F03-A375-5EF011DB08D4}">
      <dgm:prSet/>
      <dgm:spPr/>
      <dgm:t>
        <a:bodyPr/>
        <a:lstStyle/>
        <a:p>
          <a:endParaRPr lang="ru-RU" sz="1000"/>
        </a:p>
      </dgm:t>
    </dgm:pt>
    <dgm:pt modelId="{94E029B6-AD47-4ED3-A6F2-B82EBA95B7B0}">
      <dgm:prSet phldrT="[Текст]" custT="1"/>
      <dgm:spPr/>
      <dgm:t>
        <a:bodyPr/>
        <a:lstStyle/>
        <a:p>
          <a:r>
            <a:rPr lang="ru-RU" sz="1000"/>
            <a:t>Главный экономист</a:t>
          </a:r>
        </a:p>
      </dgm:t>
    </dgm:pt>
    <dgm:pt modelId="{1317A7F2-0E91-4159-B028-5C8B0EAA32DD}" type="parTrans" cxnId="{C256E358-9C00-4A1C-9106-74F3EE75E1BA}">
      <dgm:prSet/>
      <dgm:spPr/>
      <dgm:t>
        <a:bodyPr/>
        <a:lstStyle/>
        <a:p>
          <a:endParaRPr lang="ru-RU" sz="1000"/>
        </a:p>
      </dgm:t>
    </dgm:pt>
    <dgm:pt modelId="{04A7295E-7195-4D91-AD75-C1093DB705A8}" type="sibTrans" cxnId="{C256E358-9C00-4A1C-9106-74F3EE75E1BA}">
      <dgm:prSet/>
      <dgm:spPr/>
      <dgm:t>
        <a:bodyPr/>
        <a:lstStyle/>
        <a:p>
          <a:endParaRPr lang="ru-RU" sz="1000"/>
        </a:p>
      </dgm:t>
    </dgm:pt>
    <dgm:pt modelId="{140EC561-7A4F-4A23-AEB8-2C89246152B2}">
      <dgm:prSet phldrT="[Текст]" custT="1"/>
      <dgm:spPr/>
      <dgm:t>
        <a:bodyPr/>
        <a:lstStyle/>
        <a:p>
          <a:r>
            <a:rPr lang="ru-RU" sz="1000"/>
            <a:t>Гланый бухгалтер</a:t>
          </a:r>
        </a:p>
      </dgm:t>
    </dgm:pt>
    <dgm:pt modelId="{36ED2BB6-35CB-4B5F-B916-89654357BC7C}" type="parTrans" cxnId="{E3A27C66-8E76-453B-B878-3F968BAA189C}">
      <dgm:prSet/>
      <dgm:spPr/>
      <dgm:t>
        <a:bodyPr/>
        <a:lstStyle/>
        <a:p>
          <a:endParaRPr lang="ru-RU" sz="1000"/>
        </a:p>
      </dgm:t>
    </dgm:pt>
    <dgm:pt modelId="{544C3282-4AA3-4687-807A-D3775C763839}" type="sibTrans" cxnId="{E3A27C66-8E76-453B-B878-3F968BAA189C}">
      <dgm:prSet/>
      <dgm:spPr/>
      <dgm:t>
        <a:bodyPr/>
        <a:lstStyle/>
        <a:p>
          <a:endParaRPr lang="ru-RU" sz="1000"/>
        </a:p>
      </dgm:t>
    </dgm:pt>
    <dgm:pt modelId="{99FCD8B2-0F95-4B3F-B635-B408957B3814}">
      <dgm:prSet phldrT="[Текст]" custT="1"/>
      <dgm:spPr/>
      <dgm:t>
        <a:bodyPr/>
        <a:lstStyle/>
        <a:p>
          <a:r>
            <a:rPr lang="ru-RU" sz="1000"/>
            <a:t>Начальник производства</a:t>
          </a:r>
        </a:p>
      </dgm:t>
    </dgm:pt>
    <dgm:pt modelId="{F3307383-6F09-4166-82D5-05CD335C8B1E}" type="parTrans" cxnId="{B5F1F650-EA88-4CFE-A562-4E8E11982591}">
      <dgm:prSet/>
      <dgm:spPr/>
      <dgm:t>
        <a:bodyPr/>
        <a:lstStyle/>
        <a:p>
          <a:endParaRPr lang="ru-RU" sz="1000"/>
        </a:p>
      </dgm:t>
    </dgm:pt>
    <dgm:pt modelId="{A16DFB0D-E38A-41FF-8E62-B0F08683F0FA}" type="sibTrans" cxnId="{B5F1F650-EA88-4CFE-A562-4E8E11982591}">
      <dgm:prSet/>
      <dgm:spPr/>
      <dgm:t>
        <a:bodyPr/>
        <a:lstStyle/>
        <a:p>
          <a:endParaRPr lang="ru-RU" sz="1000"/>
        </a:p>
      </dgm:t>
    </dgm:pt>
    <dgm:pt modelId="{F0E9C1A6-BAC7-4952-A61F-1ADCA2409376}">
      <dgm:prSet phldrT="[Текст]" custT="1"/>
      <dgm:spPr/>
      <dgm:t>
        <a:bodyPr/>
        <a:lstStyle/>
        <a:p>
          <a:r>
            <a:rPr lang="ru-RU" sz="1000"/>
            <a:t>Начальник юридич. отдела</a:t>
          </a:r>
        </a:p>
      </dgm:t>
    </dgm:pt>
    <dgm:pt modelId="{C3C6E744-013C-412B-9DA0-E4006E4B3E02}" type="parTrans" cxnId="{3C452F16-688C-4F38-A15A-52AA29DC35F6}">
      <dgm:prSet/>
      <dgm:spPr/>
      <dgm:t>
        <a:bodyPr/>
        <a:lstStyle/>
        <a:p>
          <a:endParaRPr lang="ru-RU" sz="1000"/>
        </a:p>
      </dgm:t>
    </dgm:pt>
    <dgm:pt modelId="{984ADC34-7E54-4F6C-B915-64557742D089}" type="sibTrans" cxnId="{3C452F16-688C-4F38-A15A-52AA29DC35F6}">
      <dgm:prSet/>
      <dgm:spPr/>
      <dgm:t>
        <a:bodyPr/>
        <a:lstStyle/>
        <a:p>
          <a:endParaRPr lang="ru-RU" sz="1000"/>
        </a:p>
      </dgm:t>
    </dgm:pt>
    <dgm:pt modelId="{10F781E5-284B-4969-9F4A-B6F0BCF0CADB}">
      <dgm:prSet phldrT="[Текст]" custT="1"/>
      <dgm:spPr/>
      <dgm:t>
        <a:bodyPr/>
        <a:lstStyle/>
        <a:p>
          <a:r>
            <a:rPr lang="ru-RU" sz="1000"/>
            <a:t>Зав. основным производством</a:t>
          </a:r>
        </a:p>
      </dgm:t>
    </dgm:pt>
    <dgm:pt modelId="{2691A59A-2739-4097-8A37-C6B9B5871533}" type="parTrans" cxnId="{BF884F38-79C6-4214-876C-A66F145CB6D1}">
      <dgm:prSet/>
      <dgm:spPr/>
      <dgm:t>
        <a:bodyPr/>
        <a:lstStyle/>
        <a:p>
          <a:endParaRPr lang="ru-RU" sz="1000"/>
        </a:p>
      </dgm:t>
    </dgm:pt>
    <dgm:pt modelId="{41E2C2E4-30D6-49FB-B214-A65C5D1A5F2A}" type="sibTrans" cxnId="{BF884F38-79C6-4214-876C-A66F145CB6D1}">
      <dgm:prSet/>
      <dgm:spPr/>
      <dgm:t>
        <a:bodyPr/>
        <a:lstStyle/>
        <a:p>
          <a:endParaRPr lang="ru-RU" sz="1000"/>
        </a:p>
      </dgm:t>
    </dgm:pt>
    <dgm:pt modelId="{71D5E6B8-3365-4ED1-AFA7-106FB72B6771}">
      <dgm:prSet phldrT="[Текст]" custT="1"/>
      <dgm:spPr/>
      <dgm:t>
        <a:bodyPr/>
        <a:lstStyle/>
        <a:p>
          <a:r>
            <a:rPr lang="ru-RU" sz="1000"/>
            <a:t>главный инженер</a:t>
          </a:r>
        </a:p>
      </dgm:t>
    </dgm:pt>
    <dgm:pt modelId="{967E0DB7-5D73-4E65-8BEC-21E99F3CAC3B}" type="parTrans" cxnId="{C8B11DEE-5A50-487B-9ACD-C060AB58ABAD}">
      <dgm:prSet/>
      <dgm:spPr/>
      <dgm:t>
        <a:bodyPr/>
        <a:lstStyle/>
        <a:p>
          <a:endParaRPr lang="ru-RU" sz="1000"/>
        </a:p>
      </dgm:t>
    </dgm:pt>
    <dgm:pt modelId="{04E9589F-FF59-4F9D-8A42-C8BD2C581E88}" type="sibTrans" cxnId="{C8B11DEE-5A50-487B-9ACD-C060AB58ABAD}">
      <dgm:prSet/>
      <dgm:spPr/>
      <dgm:t>
        <a:bodyPr/>
        <a:lstStyle/>
        <a:p>
          <a:endParaRPr lang="ru-RU" sz="1000"/>
        </a:p>
      </dgm:t>
    </dgm:pt>
    <dgm:pt modelId="{9999E09C-8791-4328-9D71-F79B64E553DA}">
      <dgm:prSet phldrT="[Текст]" custT="1"/>
      <dgm:spPr/>
      <dgm:t>
        <a:bodyPr/>
        <a:lstStyle/>
        <a:p>
          <a:r>
            <a:rPr lang="ru-RU" sz="1000"/>
            <a:t>начальник цеха</a:t>
          </a:r>
        </a:p>
      </dgm:t>
    </dgm:pt>
    <dgm:pt modelId="{C383DF30-02AD-4643-95A4-B5662E965E19}" type="parTrans" cxnId="{1B660931-FE87-4152-BF67-952C80DE06CB}">
      <dgm:prSet/>
      <dgm:spPr/>
      <dgm:t>
        <a:bodyPr/>
        <a:lstStyle/>
        <a:p>
          <a:endParaRPr lang="ru-RU" sz="1000"/>
        </a:p>
      </dgm:t>
    </dgm:pt>
    <dgm:pt modelId="{2C3279B5-C646-4EA2-ACCB-BEFF4B07F530}" type="sibTrans" cxnId="{1B660931-FE87-4152-BF67-952C80DE06CB}">
      <dgm:prSet/>
      <dgm:spPr/>
      <dgm:t>
        <a:bodyPr/>
        <a:lstStyle/>
        <a:p>
          <a:endParaRPr lang="ru-RU" sz="1000"/>
        </a:p>
      </dgm:t>
    </dgm:pt>
    <dgm:pt modelId="{110A615F-4326-44FB-93DD-FD115DE419BD}">
      <dgm:prSet phldrT="[Текст]" custT="1"/>
      <dgm:spPr/>
      <dgm:t>
        <a:bodyPr/>
        <a:lstStyle/>
        <a:p>
          <a:r>
            <a:rPr lang="ru-RU" sz="1000"/>
            <a:t>цех начальник цеха</a:t>
          </a:r>
        </a:p>
      </dgm:t>
    </dgm:pt>
    <dgm:pt modelId="{809D488E-6B9D-4B20-9695-55449C8F1CDB}" type="parTrans" cxnId="{A066D460-4B3C-4E90-AA97-AA9B2E371F10}">
      <dgm:prSet/>
      <dgm:spPr/>
      <dgm:t>
        <a:bodyPr/>
        <a:lstStyle/>
        <a:p>
          <a:endParaRPr lang="ru-RU" sz="1000"/>
        </a:p>
      </dgm:t>
    </dgm:pt>
    <dgm:pt modelId="{211D5D21-A623-4502-B71C-1B482816958C}" type="sibTrans" cxnId="{A066D460-4B3C-4E90-AA97-AA9B2E371F10}">
      <dgm:prSet/>
      <dgm:spPr/>
      <dgm:t>
        <a:bodyPr/>
        <a:lstStyle/>
        <a:p>
          <a:endParaRPr lang="ru-RU" sz="1000"/>
        </a:p>
      </dgm:t>
    </dgm:pt>
    <dgm:pt modelId="{A12358F5-A9B7-4D30-AB11-38182408B70D}">
      <dgm:prSet phldrT="[Текст]" custT="1"/>
      <dgm:spPr/>
      <dgm:t>
        <a:bodyPr/>
        <a:lstStyle/>
        <a:p>
          <a:r>
            <a:rPr lang="ru-RU" sz="1000"/>
            <a:t>начальник цеха</a:t>
          </a:r>
        </a:p>
      </dgm:t>
    </dgm:pt>
    <dgm:pt modelId="{047D28FE-07C7-493E-8795-8391A737960B}" type="parTrans" cxnId="{92CE58B6-6AF6-45E2-A3C3-D87D555D958F}">
      <dgm:prSet/>
      <dgm:spPr/>
      <dgm:t>
        <a:bodyPr/>
        <a:lstStyle/>
        <a:p>
          <a:endParaRPr lang="ru-RU" sz="1000"/>
        </a:p>
      </dgm:t>
    </dgm:pt>
    <dgm:pt modelId="{096D47C0-F6F7-4C11-B5ED-0FC312A2B7F4}" type="sibTrans" cxnId="{92CE58B6-6AF6-45E2-A3C3-D87D555D958F}">
      <dgm:prSet/>
      <dgm:spPr/>
      <dgm:t>
        <a:bodyPr/>
        <a:lstStyle/>
        <a:p>
          <a:endParaRPr lang="ru-RU" sz="1000"/>
        </a:p>
      </dgm:t>
    </dgm:pt>
    <dgm:pt modelId="{E20807F3-3B0F-42ED-A102-0C3E68E2B45E}">
      <dgm:prSet phldrT="[Текст]" custT="1"/>
      <dgm:spPr/>
      <dgm:t>
        <a:bodyPr/>
        <a:lstStyle/>
        <a:p>
          <a:r>
            <a:rPr lang="ru-RU" sz="1000"/>
            <a:t>начальник цеха</a:t>
          </a:r>
        </a:p>
      </dgm:t>
    </dgm:pt>
    <dgm:pt modelId="{2400EA11-DFAC-435F-A300-30E3F1E6EC81}" type="parTrans" cxnId="{8795D3C9-68DF-4BA3-A42F-7E1781B75C37}">
      <dgm:prSet/>
      <dgm:spPr/>
      <dgm:t>
        <a:bodyPr/>
        <a:lstStyle/>
        <a:p>
          <a:endParaRPr lang="ru-RU" sz="1000"/>
        </a:p>
      </dgm:t>
    </dgm:pt>
    <dgm:pt modelId="{0CB89EDA-01FC-4E20-81CB-D32D80E42D62}" type="sibTrans" cxnId="{8795D3C9-68DF-4BA3-A42F-7E1781B75C37}">
      <dgm:prSet/>
      <dgm:spPr/>
      <dgm:t>
        <a:bodyPr/>
        <a:lstStyle/>
        <a:p>
          <a:endParaRPr lang="ru-RU" sz="1000"/>
        </a:p>
      </dgm:t>
    </dgm:pt>
    <dgm:pt modelId="{F24A78B4-27F4-47CA-A8B6-D4C972DF31D6}">
      <dgm:prSet phldrT="[Текст]" custT="1"/>
      <dgm:spPr/>
      <dgm:t>
        <a:bodyPr/>
        <a:lstStyle/>
        <a:p>
          <a:r>
            <a:rPr lang="ru-RU" sz="1000"/>
            <a:t>начальник вспомогат. производства</a:t>
          </a:r>
        </a:p>
      </dgm:t>
    </dgm:pt>
    <dgm:pt modelId="{E32773F6-EFB3-4499-AED3-2473F1A96BD3}" type="parTrans" cxnId="{899C7292-01D1-4C5B-B442-7FD711414E3A}">
      <dgm:prSet/>
      <dgm:spPr/>
      <dgm:t>
        <a:bodyPr/>
        <a:lstStyle/>
        <a:p>
          <a:endParaRPr lang="ru-RU" sz="1000"/>
        </a:p>
      </dgm:t>
    </dgm:pt>
    <dgm:pt modelId="{A9B1DFFA-B610-4710-9186-AFB2323FAA25}" type="sibTrans" cxnId="{899C7292-01D1-4C5B-B442-7FD711414E3A}">
      <dgm:prSet/>
      <dgm:spPr/>
      <dgm:t>
        <a:bodyPr/>
        <a:lstStyle/>
        <a:p>
          <a:endParaRPr lang="ru-RU" sz="1000"/>
        </a:p>
      </dgm:t>
    </dgm:pt>
    <dgm:pt modelId="{FEC97215-1915-4D17-ABE7-51916FB9A3DE}">
      <dgm:prSet phldrT="[Текст]" custT="1"/>
      <dgm:spPr/>
      <dgm:t>
        <a:bodyPr/>
        <a:lstStyle/>
        <a:p>
          <a:r>
            <a:rPr lang="ru-RU" sz="1000"/>
            <a:t>начальник обслуж. производства</a:t>
          </a:r>
        </a:p>
      </dgm:t>
    </dgm:pt>
    <dgm:pt modelId="{8FD0042F-AEA3-40F1-8AD3-A86FB408EC58}" type="parTrans" cxnId="{5E7A3D52-621D-4F37-AE68-E2E581F20700}">
      <dgm:prSet/>
      <dgm:spPr/>
      <dgm:t>
        <a:bodyPr/>
        <a:lstStyle/>
        <a:p>
          <a:endParaRPr lang="ru-RU" sz="1000"/>
        </a:p>
      </dgm:t>
    </dgm:pt>
    <dgm:pt modelId="{9CA00B72-28AF-41A6-A4A5-7ABDB5E9DFF8}" type="sibTrans" cxnId="{5E7A3D52-621D-4F37-AE68-E2E581F20700}">
      <dgm:prSet/>
      <dgm:spPr/>
      <dgm:t>
        <a:bodyPr/>
        <a:lstStyle/>
        <a:p>
          <a:endParaRPr lang="ru-RU" sz="1000"/>
        </a:p>
      </dgm:t>
    </dgm:pt>
    <dgm:pt modelId="{DC61B62B-76FD-4070-834A-9DC4A349C35F}">
      <dgm:prSet phldrT="[Текст]" custT="1"/>
      <dgm:spPr/>
      <dgm:t>
        <a:bodyPr/>
        <a:lstStyle/>
        <a:p>
          <a:r>
            <a:rPr lang="ru-RU" sz="1000"/>
            <a:t>начальник лабаратории</a:t>
          </a:r>
        </a:p>
      </dgm:t>
    </dgm:pt>
    <dgm:pt modelId="{ADE6F945-0775-4CDD-B4BA-A3E34AF865AC}" type="parTrans" cxnId="{DA256FD8-97AD-4742-AB0F-BC1B6A69F945}">
      <dgm:prSet/>
      <dgm:spPr/>
      <dgm:t>
        <a:bodyPr/>
        <a:lstStyle/>
        <a:p>
          <a:endParaRPr lang="ru-RU" sz="1000"/>
        </a:p>
      </dgm:t>
    </dgm:pt>
    <dgm:pt modelId="{8084397E-B466-428B-B876-FE3B93DE69D7}" type="sibTrans" cxnId="{DA256FD8-97AD-4742-AB0F-BC1B6A69F945}">
      <dgm:prSet/>
      <dgm:spPr/>
      <dgm:t>
        <a:bodyPr/>
        <a:lstStyle/>
        <a:p>
          <a:endParaRPr lang="ru-RU" sz="1000"/>
        </a:p>
      </dgm:t>
    </dgm:pt>
    <dgm:pt modelId="{FCE9343C-0877-4CA1-8139-57D64C33E4A8}">
      <dgm:prSet phldrT="[Текст]" custT="1"/>
      <dgm:spPr/>
      <dgm:t>
        <a:bodyPr/>
        <a:lstStyle/>
        <a:p>
          <a:r>
            <a:rPr lang="ru-RU" sz="1000"/>
            <a:t>инженер-механик</a:t>
          </a:r>
        </a:p>
      </dgm:t>
    </dgm:pt>
    <dgm:pt modelId="{F2155D30-1BE9-4953-8AE5-CE5BF910FAC5}" type="parTrans" cxnId="{63D4A4EF-CFF8-453C-B4DD-18051448190E}">
      <dgm:prSet/>
      <dgm:spPr/>
      <dgm:t>
        <a:bodyPr/>
        <a:lstStyle/>
        <a:p>
          <a:endParaRPr lang="ru-RU" sz="1000"/>
        </a:p>
      </dgm:t>
    </dgm:pt>
    <dgm:pt modelId="{EF3086A6-CB47-4B61-BE0A-136F33CB17F3}" type="sibTrans" cxnId="{63D4A4EF-CFF8-453C-B4DD-18051448190E}">
      <dgm:prSet/>
      <dgm:spPr/>
      <dgm:t>
        <a:bodyPr/>
        <a:lstStyle/>
        <a:p>
          <a:endParaRPr lang="ru-RU" sz="1000"/>
        </a:p>
      </dgm:t>
    </dgm:pt>
    <dgm:pt modelId="{E54EE624-778F-463F-A5C1-4C4AF0722CC2}">
      <dgm:prSet phldrT="[Текст]" custT="1"/>
      <dgm:spPr/>
      <dgm:t>
        <a:bodyPr/>
        <a:lstStyle/>
        <a:p>
          <a:r>
            <a:rPr lang="ru-RU" sz="1000"/>
            <a:t>инженер-технолог</a:t>
          </a:r>
        </a:p>
      </dgm:t>
    </dgm:pt>
    <dgm:pt modelId="{F4603437-8CC9-49DC-BBD3-8B096367A513}" type="parTrans" cxnId="{FB112AA0-962D-4E9B-A6F7-A21E62F5398B}">
      <dgm:prSet/>
      <dgm:spPr/>
      <dgm:t>
        <a:bodyPr/>
        <a:lstStyle/>
        <a:p>
          <a:endParaRPr lang="ru-RU" sz="1000"/>
        </a:p>
      </dgm:t>
    </dgm:pt>
    <dgm:pt modelId="{76E1C456-01AA-4D02-9426-0D2282DF6AEA}" type="sibTrans" cxnId="{FB112AA0-962D-4E9B-A6F7-A21E62F5398B}">
      <dgm:prSet/>
      <dgm:spPr/>
      <dgm:t>
        <a:bodyPr/>
        <a:lstStyle/>
        <a:p>
          <a:endParaRPr lang="ru-RU" sz="1000"/>
        </a:p>
      </dgm:t>
    </dgm:pt>
    <dgm:pt modelId="{D1CF2A95-7FE9-432A-AD96-67B527F62505}">
      <dgm:prSet phldrT="[Текст]" custT="1"/>
      <dgm:spPr/>
      <dgm:t>
        <a:bodyPr/>
        <a:lstStyle/>
        <a:p>
          <a:r>
            <a:rPr lang="ru-RU" sz="1000"/>
            <a:t>инженер-энергетик</a:t>
          </a:r>
        </a:p>
      </dgm:t>
    </dgm:pt>
    <dgm:pt modelId="{9821955C-292F-45F1-AEDC-1770CF5BE954}" type="parTrans" cxnId="{FF1CAB7B-F52F-4753-AD44-7DAD806CF258}">
      <dgm:prSet/>
      <dgm:spPr/>
      <dgm:t>
        <a:bodyPr/>
        <a:lstStyle/>
        <a:p>
          <a:endParaRPr lang="ru-RU" sz="1000"/>
        </a:p>
      </dgm:t>
    </dgm:pt>
    <dgm:pt modelId="{02FE0214-FDDB-4268-9E2C-01048F5AE326}" type="sibTrans" cxnId="{FF1CAB7B-F52F-4753-AD44-7DAD806CF258}">
      <dgm:prSet/>
      <dgm:spPr/>
      <dgm:t>
        <a:bodyPr/>
        <a:lstStyle/>
        <a:p>
          <a:endParaRPr lang="ru-RU" sz="1000"/>
        </a:p>
      </dgm:t>
    </dgm:pt>
    <dgm:pt modelId="{F27330BD-28C2-43D6-8A4A-EE364CCADE4D}">
      <dgm:prSet phldrT="[Текст]" custT="1"/>
      <dgm:spPr/>
      <dgm:t>
        <a:bodyPr/>
        <a:lstStyle/>
        <a:p>
          <a:r>
            <a:rPr lang="ru-RU" sz="1000"/>
            <a:t>бригадир</a:t>
          </a:r>
        </a:p>
      </dgm:t>
    </dgm:pt>
    <dgm:pt modelId="{A60E1D86-2350-4367-8289-F0DB58C910B0}" type="parTrans" cxnId="{670CA3B4-BEFA-4E95-977B-62A3082A4361}">
      <dgm:prSet/>
      <dgm:spPr/>
      <dgm:t>
        <a:bodyPr/>
        <a:lstStyle/>
        <a:p>
          <a:endParaRPr lang="ru-RU" sz="1000"/>
        </a:p>
      </dgm:t>
    </dgm:pt>
    <dgm:pt modelId="{3D3519BA-A5BC-4576-852D-EDD58579B190}" type="sibTrans" cxnId="{670CA3B4-BEFA-4E95-977B-62A3082A4361}">
      <dgm:prSet/>
      <dgm:spPr/>
      <dgm:t>
        <a:bodyPr/>
        <a:lstStyle/>
        <a:p>
          <a:endParaRPr lang="ru-RU" sz="1000"/>
        </a:p>
      </dgm:t>
    </dgm:pt>
    <dgm:pt modelId="{E048CC38-4483-4181-BC1A-A5A8C2AADC6E}">
      <dgm:prSet phldrT="[Текст]" custT="1"/>
      <dgm:spPr/>
      <dgm:t>
        <a:bodyPr/>
        <a:lstStyle/>
        <a:p>
          <a:r>
            <a:rPr lang="ru-RU" sz="1000"/>
            <a:t>бригадир</a:t>
          </a:r>
        </a:p>
      </dgm:t>
    </dgm:pt>
    <dgm:pt modelId="{E2FCE8BE-A17C-4965-9F1C-0765A7F2FC25}" type="parTrans" cxnId="{41746ADD-2189-43C8-8065-890F3BBB3CA9}">
      <dgm:prSet/>
      <dgm:spPr/>
      <dgm:t>
        <a:bodyPr/>
        <a:lstStyle/>
        <a:p>
          <a:endParaRPr lang="ru-RU" sz="1000"/>
        </a:p>
      </dgm:t>
    </dgm:pt>
    <dgm:pt modelId="{2DAB804F-24F4-42C3-A124-074A3F580FBF}" type="sibTrans" cxnId="{41746ADD-2189-43C8-8065-890F3BBB3CA9}">
      <dgm:prSet/>
      <dgm:spPr/>
      <dgm:t>
        <a:bodyPr/>
        <a:lstStyle/>
        <a:p>
          <a:endParaRPr lang="ru-RU" sz="1000"/>
        </a:p>
      </dgm:t>
    </dgm:pt>
    <dgm:pt modelId="{5C7C79EF-2E4B-495A-BDE4-52818A0BBF23}">
      <dgm:prSet phldrT="[Текст]" custT="1"/>
      <dgm:spPr/>
      <dgm:t>
        <a:bodyPr/>
        <a:lstStyle/>
        <a:p>
          <a:r>
            <a:rPr lang="ru-RU" sz="1000"/>
            <a:t>бригадир</a:t>
          </a:r>
        </a:p>
      </dgm:t>
    </dgm:pt>
    <dgm:pt modelId="{4FBC4B3B-947E-4BCC-894B-6B4459E1257E}" type="parTrans" cxnId="{968CDB8F-E1E2-45B7-91EB-B3C3E4EBBE82}">
      <dgm:prSet/>
      <dgm:spPr/>
      <dgm:t>
        <a:bodyPr/>
        <a:lstStyle/>
        <a:p>
          <a:endParaRPr lang="ru-RU" sz="1000"/>
        </a:p>
      </dgm:t>
    </dgm:pt>
    <dgm:pt modelId="{4359437B-252F-4F9D-BFDA-5C70955C7C9D}" type="sibTrans" cxnId="{968CDB8F-E1E2-45B7-91EB-B3C3E4EBBE82}">
      <dgm:prSet/>
      <dgm:spPr/>
      <dgm:t>
        <a:bodyPr/>
        <a:lstStyle/>
        <a:p>
          <a:endParaRPr lang="ru-RU" sz="1000"/>
        </a:p>
      </dgm:t>
    </dgm:pt>
    <dgm:pt modelId="{08D46DBD-EB4F-4D8D-8FBB-37283ABFCE47}">
      <dgm:prSet phldrT="[Текст]" custT="1"/>
      <dgm:spPr/>
      <dgm:t>
        <a:bodyPr/>
        <a:lstStyle/>
        <a:p>
          <a:r>
            <a:rPr lang="ru-RU" sz="1000"/>
            <a:t>зав. складом</a:t>
          </a:r>
        </a:p>
      </dgm:t>
    </dgm:pt>
    <dgm:pt modelId="{EF8C5C72-FED0-468E-A600-0DC0198225D4}" type="parTrans" cxnId="{563B0AEC-5D54-4AE8-909E-E4951DC9331E}">
      <dgm:prSet/>
      <dgm:spPr/>
      <dgm:t>
        <a:bodyPr/>
        <a:lstStyle/>
        <a:p>
          <a:endParaRPr lang="ru-RU" sz="1000"/>
        </a:p>
      </dgm:t>
    </dgm:pt>
    <dgm:pt modelId="{D18E870D-4C58-4D75-AF56-CE48B01E3DEE}" type="sibTrans" cxnId="{563B0AEC-5D54-4AE8-909E-E4951DC9331E}">
      <dgm:prSet/>
      <dgm:spPr/>
      <dgm:t>
        <a:bodyPr/>
        <a:lstStyle/>
        <a:p>
          <a:endParaRPr lang="ru-RU" sz="1000"/>
        </a:p>
      </dgm:t>
    </dgm:pt>
    <dgm:pt modelId="{1CEBAEDF-2010-416E-BA04-A361FB6DAB2C}">
      <dgm:prSet phldrT="[Текст]" custT="1"/>
      <dgm:spPr/>
      <dgm:t>
        <a:bodyPr/>
        <a:lstStyle/>
        <a:p>
          <a:r>
            <a:rPr lang="ru-RU" sz="1000"/>
            <a:t>Заведующий столовой</a:t>
          </a:r>
        </a:p>
      </dgm:t>
    </dgm:pt>
    <dgm:pt modelId="{D29F1535-5BA0-4CFB-839A-65576A1F3AFF}" type="parTrans" cxnId="{CDA883CC-3622-4C14-B784-908C5483B034}">
      <dgm:prSet/>
      <dgm:spPr/>
      <dgm:t>
        <a:bodyPr/>
        <a:lstStyle/>
        <a:p>
          <a:endParaRPr lang="ru-RU"/>
        </a:p>
      </dgm:t>
    </dgm:pt>
    <dgm:pt modelId="{AE78B88F-A298-4C5A-B122-179B1DE357E1}" type="sibTrans" cxnId="{CDA883CC-3622-4C14-B784-908C5483B034}">
      <dgm:prSet/>
      <dgm:spPr/>
      <dgm:t>
        <a:bodyPr/>
        <a:lstStyle/>
        <a:p>
          <a:endParaRPr lang="ru-RU"/>
        </a:p>
      </dgm:t>
    </dgm:pt>
    <dgm:pt modelId="{0E0FF33B-BF89-4721-B59A-E5631D12D1E2}">
      <dgm:prSet phldrT="[Текст]" custT="1"/>
      <dgm:spPr/>
      <dgm:t>
        <a:bodyPr/>
        <a:lstStyle/>
        <a:p>
          <a:r>
            <a:rPr lang="ru-RU" sz="1000"/>
            <a:t>Общее собрание акционеров</a:t>
          </a:r>
        </a:p>
      </dgm:t>
    </dgm:pt>
    <dgm:pt modelId="{8BFB8507-BC8F-4CF4-9F17-A3295F1F0783}" type="parTrans" cxnId="{73E2CB3C-9B9B-496A-9266-CC7D6EBE4D16}">
      <dgm:prSet/>
      <dgm:spPr/>
      <dgm:t>
        <a:bodyPr/>
        <a:lstStyle/>
        <a:p>
          <a:endParaRPr lang="ru-RU"/>
        </a:p>
      </dgm:t>
    </dgm:pt>
    <dgm:pt modelId="{B4BF1575-79B2-453D-B7B5-4E00ECB3821C}" type="sibTrans" cxnId="{73E2CB3C-9B9B-496A-9266-CC7D6EBE4D16}">
      <dgm:prSet/>
      <dgm:spPr/>
      <dgm:t>
        <a:bodyPr/>
        <a:lstStyle/>
        <a:p>
          <a:endParaRPr lang="ru-RU"/>
        </a:p>
      </dgm:t>
    </dgm:pt>
    <dgm:pt modelId="{64CDB6D7-04EF-4D59-A911-F6518006A094}">
      <dgm:prSet phldrT="[Текст]" custT="1"/>
      <dgm:spPr/>
      <dgm:t>
        <a:bodyPr/>
        <a:lstStyle/>
        <a:p>
          <a:r>
            <a:rPr lang="ru-RU" sz="1000"/>
            <a:t>Совет директоров</a:t>
          </a:r>
        </a:p>
      </dgm:t>
    </dgm:pt>
    <dgm:pt modelId="{274C6603-0D9E-4D49-8B1E-4FEBE40701E2}" type="parTrans" cxnId="{2DE27B91-4481-48A1-883D-0560B86EADB1}">
      <dgm:prSet/>
      <dgm:spPr/>
      <dgm:t>
        <a:bodyPr/>
        <a:lstStyle/>
        <a:p>
          <a:endParaRPr lang="ru-RU"/>
        </a:p>
      </dgm:t>
    </dgm:pt>
    <dgm:pt modelId="{A968AF71-0AEE-4BF1-82C0-AD15593030F5}" type="sibTrans" cxnId="{2DE27B91-4481-48A1-883D-0560B86EADB1}">
      <dgm:prSet/>
      <dgm:spPr/>
      <dgm:t>
        <a:bodyPr/>
        <a:lstStyle/>
        <a:p>
          <a:endParaRPr lang="ru-RU"/>
        </a:p>
      </dgm:t>
    </dgm:pt>
    <dgm:pt modelId="{77F2612B-07A6-418B-A14F-FABDF59A4438}" type="pres">
      <dgm:prSet presAssocID="{8DFC5893-BFF4-426F-A263-851F331B48B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28BAFBD-0846-4C1A-8219-D55E56B82DB7}" type="pres">
      <dgm:prSet presAssocID="{0E0FF33B-BF89-4721-B59A-E5631D12D1E2}" presName="hierRoot1" presStyleCnt="0">
        <dgm:presLayoutVars>
          <dgm:hierBranch val="init"/>
        </dgm:presLayoutVars>
      </dgm:prSet>
      <dgm:spPr/>
    </dgm:pt>
    <dgm:pt modelId="{C1243FC1-47C7-4E8C-B133-FD9A34512CEB}" type="pres">
      <dgm:prSet presAssocID="{0E0FF33B-BF89-4721-B59A-E5631D12D1E2}" presName="rootComposite1" presStyleCnt="0"/>
      <dgm:spPr/>
    </dgm:pt>
    <dgm:pt modelId="{58D2319A-5973-4F40-8C9E-09D3DA42BD31}" type="pres">
      <dgm:prSet presAssocID="{0E0FF33B-BF89-4721-B59A-E5631D12D1E2}" presName="rootText1" presStyleLbl="node0" presStyleIdx="0" presStyleCnt="3" custScaleX="129173" custScaleY="144054" custLinFactX="216352" custLinFactY="-377059" custLinFactNeighborX="300000" custLinFactNeighborY="-4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82EB95-3402-4150-ACCC-B6CF48A5BC07}" type="pres">
      <dgm:prSet presAssocID="{0E0FF33B-BF89-4721-B59A-E5631D12D1E2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627E891-B7CF-4B01-B3A6-D3D380BD651F}" type="pres">
      <dgm:prSet presAssocID="{0E0FF33B-BF89-4721-B59A-E5631D12D1E2}" presName="hierChild2" presStyleCnt="0"/>
      <dgm:spPr/>
    </dgm:pt>
    <dgm:pt modelId="{FAA44F95-9942-4A33-A0A4-0B9B1DDC6814}" type="pres">
      <dgm:prSet presAssocID="{0E0FF33B-BF89-4721-B59A-E5631D12D1E2}" presName="hierChild3" presStyleCnt="0"/>
      <dgm:spPr/>
    </dgm:pt>
    <dgm:pt modelId="{F380A8E6-C36C-4EA9-BACB-04A9668B51DF}" type="pres">
      <dgm:prSet presAssocID="{64CDB6D7-04EF-4D59-A911-F6518006A094}" presName="hierRoot1" presStyleCnt="0">
        <dgm:presLayoutVars>
          <dgm:hierBranch val="init"/>
        </dgm:presLayoutVars>
      </dgm:prSet>
      <dgm:spPr/>
    </dgm:pt>
    <dgm:pt modelId="{132BB83E-D542-43C1-87BF-0C281ECD6690}" type="pres">
      <dgm:prSet presAssocID="{64CDB6D7-04EF-4D59-A911-F6518006A094}" presName="rootComposite1" presStyleCnt="0"/>
      <dgm:spPr/>
    </dgm:pt>
    <dgm:pt modelId="{9AC375BC-7E7F-4983-93A5-ED2BB9229FD0}" type="pres">
      <dgm:prSet presAssocID="{64CDB6D7-04EF-4D59-A911-F6518006A094}" presName="rootText1" presStyleLbl="node0" presStyleIdx="1" presStyleCnt="3" custScaleX="136106" custScaleY="133748" custLinFactX="166379" custLinFactY="-261059" custLinFactNeighborX="200000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90F0D22-BBA6-4CD7-A175-BC6AA1575026}" type="pres">
      <dgm:prSet presAssocID="{64CDB6D7-04EF-4D59-A911-F6518006A094}" presName="rootConnector1" presStyleLbl="node1" presStyleIdx="0" presStyleCnt="0"/>
      <dgm:spPr/>
      <dgm:t>
        <a:bodyPr/>
        <a:lstStyle/>
        <a:p>
          <a:endParaRPr lang="ru-RU"/>
        </a:p>
      </dgm:t>
    </dgm:pt>
    <dgm:pt modelId="{55A669EC-0AE7-4B30-A7D2-5671467315CC}" type="pres">
      <dgm:prSet presAssocID="{64CDB6D7-04EF-4D59-A911-F6518006A094}" presName="hierChild2" presStyleCnt="0"/>
      <dgm:spPr/>
    </dgm:pt>
    <dgm:pt modelId="{459E850B-64CB-460C-A045-750A4097DE56}" type="pres">
      <dgm:prSet presAssocID="{64CDB6D7-04EF-4D59-A911-F6518006A094}" presName="hierChild3" presStyleCnt="0"/>
      <dgm:spPr/>
    </dgm:pt>
    <dgm:pt modelId="{D5117C90-5C21-43A0-9D07-3574737B5E13}" type="pres">
      <dgm:prSet presAssocID="{94D0457E-BDC5-4A42-AE60-C9C4F70B254E}" presName="hierRoot1" presStyleCnt="0">
        <dgm:presLayoutVars>
          <dgm:hierBranch val="init"/>
        </dgm:presLayoutVars>
      </dgm:prSet>
      <dgm:spPr/>
    </dgm:pt>
    <dgm:pt modelId="{627DAB2A-3C55-4F39-84BC-DBEC1C768C36}" type="pres">
      <dgm:prSet presAssocID="{94D0457E-BDC5-4A42-AE60-C9C4F70B254E}" presName="rootComposite1" presStyleCnt="0"/>
      <dgm:spPr/>
    </dgm:pt>
    <dgm:pt modelId="{9B368D21-BA3A-4DDE-A367-5A60BBB58BB0}" type="pres">
      <dgm:prSet presAssocID="{94D0457E-BDC5-4A42-AE60-C9C4F70B254E}" presName="rootText1" presStyleLbl="node0" presStyleIdx="2" presStyleCnt="3" custScaleX="133566" custScaleY="168863" custLinFactX="100000" custLinFactY="-164943" custLinFactNeighborX="110369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8AF458-EF55-44F7-B603-0EC2F62CB871}" type="pres">
      <dgm:prSet presAssocID="{94D0457E-BDC5-4A42-AE60-C9C4F70B254E}" presName="rootConnector1" presStyleLbl="node1" presStyleIdx="0" presStyleCnt="0"/>
      <dgm:spPr/>
      <dgm:t>
        <a:bodyPr/>
        <a:lstStyle/>
        <a:p>
          <a:endParaRPr lang="ru-RU"/>
        </a:p>
      </dgm:t>
    </dgm:pt>
    <dgm:pt modelId="{78967F7D-4ABD-41BF-A6F9-DD842F3F4B22}" type="pres">
      <dgm:prSet presAssocID="{94D0457E-BDC5-4A42-AE60-C9C4F70B254E}" presName="hierChild2" presStyleCnt="0"/>
      <dgm:spPr/>
    </dgm:pt>
    <dgm:pt modelId="{E59AB767-E8FE-489E-B406-BA9EC5D2499C}" type="pres">
      <dgm:prSet presAssocID="{1317A7F2-0E91-4159-B028-5C8B0EAA32DD}" presName="Name37" presStyleLbl="parChTrans1D2" presStyleIdx="0" presStyleCnt="5"/>
      <dgm:spPr/>
      <dgm:t>
        <a:bodyPr/>
        <a:lstStyle/>
        <a:p>
          <a:endParaRPr lang="ru-RU"/>
        </a:p>
      </dgm:t>
    </dgm:pt>
    <dgm:pt modelId="{9332BF76-7291-472C-AA64-B506E4AF7AE7}" type="pres">
      <dgm:prSet presAssocID="{94E029B6-AD47-4ED3-A6F2-B82EBA95B7B0}" presName="hierRoot2" presStyleCnt="0">
        <dgm:presLayoutVars>
          <dgm:hierBranch val="init"/>
        </dgm:presLayoutVars>
      </dgm:prSet>
      <dgm:spPr/>
    </dgm:pt>
    <dgm:pt modelId="{A067383A-8DFC-433A-BE9D-9111547DE481}" type="pres">
      <dgm:prSet presAssocID="{94E029B6-AD47-4ED3-A6F2-B82EBA95B7B0}" presName="rootComposite" presStyleCnt="0"/>
      <dgm:spPr/>
    </dgm:pt>
    <dgm:pt modelId="{5C833AD3-BD29-4A24-A75F-C007D75DC6A9}" type="pres">
      <dgm:prSet presAssocID="{94E029B6-AD47-4ED3-A6F2-B82EBA95B7B0}" presName="rootText" presStyleLbl="node2" presStyleIdx="0" presStyleCnt="5" custScaleX="138180" custScaleY="119490" custLinFactX="63252" custLinFactY="-155179" custLinFactNeighborX="100000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4C7B52-0BE1-4B13-8673-D48E1711800A}" type="pres">
      <dgm:prSet presAssocID="{94E029B6-AD47-4ED3-A6F2-B82EBA95B7B0}" presName="rootConnector" presStyleLbl="node2" presStyleIdx="0" presStyleCnt="5"/>
      <dgm:spPr/>
      <dgm:t>
        <a:bodyPr/>
        <a:lstStyle/>
        <a:p>
          <a:endParaRPr lang="ru-RU"/>
        </a:p>
      </dgm:t>
    </dgm:pt>
    <dgm:pt modelId="{EABB746D-EB65-44E9-A84B-3152688F7F12}" type="pres">
      <dgm:prSet presAssocID="{94E029B6-AD47-4ED3-A6F2-B82EBA95B7B0}" presName="hierChild4" presStyleCnt="0"/>
      <dgm:spPr/>
    </dgm:pt>
    <dgm:pt modelId="{E3FDAE59-9F1D-40E8-BE91-FF05AB87816D}" type="pres">
      <dgm:prSet presAssocID="{94E029B6-AD47-4ED3-A6F2-B82EBA95B7B0}" presName="hierChild5" presStyleCnt="0"/>
      <dgm:spPr/>
    </dgm:pt>
    <dgm:pt modelId="{FF022D3B-77D5-411A-85B1-8BD7D3F5C85E}" type="pres">
      <dgm:prSet presAssocID="{36ED2BB6-35CB-4B5F-B916-89654357BC7C}" presName="Name37" presStyleLbl="parChTrans1D2" presStyleIdx="1" presStyleCnt="5"/>
      <dgm:spPr/>
      <dgm:t>
        <a:bodyPr/>
        <a:lstStyle/>
        <a:p>
          <a:endParaRPr lang="ru-RU"/>
        </a:p>
      </dgm:t>
    </dgm:pt>
    <dgm:pt modelId="{D31D474E-9D55-42D0-A230-62C48AE51B1D}" type="pres">
      <dgm:prSet presAssocID="{140EC561-7A4F-4A23-AEB8-2C89246152B2}" presName="hierRoot2" presStyleCnt="0">
        <dgm:presLayoutVars>
          <dgm:hierBranch val="init"/>
        </dgm:presLayoutVars>
      </dgm:prSet>
      <dgm:spPr/>
    </dgm:pt>
    <dgm:pt modelId="{8B9D0779-CB06-4069-BEFE-F18DCEC4FEC9}" type="pres">
      <dgm:prSet presAssocID="{140EC561-7A4F-4A23-AEB8-2C89246152B2}" presName="rootComposite" presStyleCnt="0"/>
      <dgm:spPr/>
    </dgm:pt>
    <dgm:pt modelId="{10E3F50A-BF9D-4663-8056-017C003D46C7}" type="pres">
      <dgm:prSet presAssocID="{140EC561-7A4F-4A23-AEB8-2C89246152B2}" presName="rootText" presStyleLbl="node2" presStyleIdx="1" presStyleCnt="5" custScaleX="106480" custScaleY="108096" custLinFactX="201977" custLinFactY="-154147" custLinFactNeighborX="300000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C1CD90-DF1F-4D4A-B3C9-497018C79B89}" type="pres">
      <dgm:prSet presAssocID="{140EC561-7A4F-4A23-AEB8-2C89246152B2}" presName="rootConnector" presStyleLbl="node2" presStyleIdx="1" presStyleCnt="5"/>
      <dgm:spPr/>
      <dgm:t>
        <a:bodyPr/>
        <a:lstStyle/>
        <a:p>
          <a:endParaRPr lang="ru-RU"/>
        </a:p>
      </dgm:t>
    </dgm:pt>
    <dgm:pt modelId="{E9B0D31B-5E31-4C8C-9A68-8A8FD3517CB8}" type="pres">
      <dgm:prSet presAssocID="{140EC561-7A4F-4A23-AEB8-2C89246152B2}" presName="hierChild4" presStyleCnt="0"/>
      <dgm:spPr/>
    </dgm:pt>
    <dgm:pt modelId="{6CDDAB5D-5977-43C7-8EF4-C6E1A8740DD9}" type="pres">
      <dgm:prSet presAssocID="{140EC561-7A4F-4A23-AEB8-2C89246152B2}" presName="hierChild5" presStyleCnt="0"/>
      <dgm:spPr/>
    </dgm:pt>
    <dgm:pt modelId="{A12D8FD5-373C-4926-8637-E441EEB1E5AF}" type="pres">
      <dgm:prSet presAssocID="{C3C6E744-013C-412B-9DA0-E4006E4B3E02}" presName="Name37" presStyleLbl="parChTrans1D2" presStyleIdx="2" presStyleCnt="5"/>
      <dgm:spPr/>
      <dgm:t>
        <a:bodyPr/>
        <a:lstStyle/>
        <a:p>
          <a:endParaRPr lang="ru-RU"/>
        </a:p>
      </dgm:t>
    </dgm:pt>
    <dgm:pt modelId="{C0DBE49A-571F-4FE7-A24B-200BE921B169}" type="pres">
      <dgm:prSet presAssocID="{F0E9C1A6-BAC7-4952-A61F-1ADCA2409376}" presName="hierRoot2" presStyleCnt="0">
        <dgm:presLayoutVars>
          <dgm:hierBranch val="init"/>
        </dgm:presLayoutVars>
      </dgm:prSet>
      <dgm:spPr/>
    </dgm:pt>
    <dgm:pt modelId="{275DD9F7-1B42-4430-B081-A571C5F77F1C}" type="pres">
      <dgm:prSet presAssocID="{F0E9C1A6-BAC7-4952-A61F-1ADCA2409376}" presName="rootComposite" presStyleCnt="0"/>
      <dgm:spPr/>
    </dgm:pt>
    <dgm:pt modelId="{273135EA-70A2-4422-928F-688203E61A25}" type="pres">
      <dgm:prSet presAssocID="{F0E9C1A6-BAC7-4952-A61F-1ADCA2409376}" presName="rootText" presStyleLbl="node2" presStyleIdx="2" presStyleCnt="5" custScaleX="132445" custScaleY="132151" custLinFactY="-154413" custLinFactNeighborX="96437" custLinFactNeighborY="-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AD55BBF-3EEB-4040-87C4-F3E000F8D537}" type="pres">
      <dgm:prSet presAssocID="{F0E9C1A6-BAC7-4952-A61F-1ADCA2409376}" presName="rootConnector" presStyleLbl="node2" presStyleIdx="2" presStyleCnt="5"/>
      <dgm:spPr/>
      <dgm:t>
        <a:bodyPr/>
        <a:lstStyle/>
        <a:p>
          <a:endParaRPr lang="ru-RU"/>
        </a:p>
      </dgm:t>
    </dgm:pt>
    <dgm:pt modelId="{FABD06F8-98A8-4E87-B36A-E4CCFC6A61E7}" type="pres">
      <dgm:prSet presAssocID="{F0E9C1A6-BAC7-4952-A61F-1ADCA2409376}" presName="hierChild4" presStyleCnt="0"/>
      <dgm:spPr/>
    </dgm:pt>
    <dgm:pt modelId="{0C411806-9F02-4054-A453-55FC573CE5BD}" type="pres">
      <dgm:prSet presAssocID="{F0E9C1A6-BAC7-4952-A61F-1ADCA2409376}" presName="hierChild5" presStyleCnt="0"/>
      <dgm:spPr/>
    </dgm:pt>
    <dgm:pt modelId="{13DED18B-AD54-43D7-B3FE-9BC76E5FA460}" type="pres">
      <dgm:prSet presAssocID="{D29F1535-5BA0-4CFB-839A-65576A1F3AFF}" presName="Name37" presStyleLbl="parChTrans1D2" presStyleIdx="3" presStyleCnt="5"/>
      <dgm:spPr/>
      <dgm:t>
        <a:bodyPr/>
        <a:lstStyle/>
        <a:p>
          <a:endParaRPr lang="ru-RU"/>
        </a:p>
      </dgm:t>
    </dgm:pt>
    <dgm:pt modelId="{B4B11D69-AFB8-484B-983C-37973ECC306B}" type="pres">
      <dgm:prSet presAssocID="{1CEBAEDF-2010-416E-BA04-A361FB6DAB2C}" presName="hierRoot2" presStyleCnt="0">
        <dgm:presLayoutVars>
          <dgm:hierBranch val="init"/>
        </dgm:presLayoutVars>
      </dgm:prSet>
      <dgm:spPr/>
    </dgm:pt>
    <dgm:pt modelId="{BCAC3477-2BF2-4D34-9B5A-52EE9B7489BF}" type="pres">
      <dgm:prSet presAssocID="{1CEBAEDF-2010-416E-BA04-A361FB6DAB2C}" presName="rootComposite" presStyleCnt="0"/>
      <dgm:spPr/>
    </dgm:pt>
    <dgm:pt modelId="{773ACFA4-9325-4C3C-BC25-519703B535B9}" type="pres">
      <dgm:prSet presAssocID="{1CEBAEDF-2010-416E-BA04-A361FB6DAB2C}" presName="rootText" presStyleLbl="node2" presStyleIdx="3" presStyleCnt="5" custScaleX="123630" custScaleY="123936" custLinFactX="227883" custLinFactY="-100000" custLinFactNeighborX="300000" custLinFactNeighborY="-11259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2168AA-EE68-49F6-8ABA-4C570DB192D7}" type="pres">
      <dgm:prSet presAssocID="{1CEBAEDF-2010-416E-BA04-A361FB6DAB2C}" presName="rootConnector" presStyleLbl="node2" presStyleIdx="3" presStyleCnt="5"/>
      <dgm:spPr/>
      <dgm:t>
        <a:bodyPr/>
        <a:lstStyle/>
        <a:p>
          <a:endParaRPr lang="ru-RU"/>
        </a:p>
      </dgm:t>
    </dgm:pt>
    <dgm:pt modelId="{408DD552-E78C-472B-A904-1C804AFFCE81}" type="pres">
      <dgm:prSet presAssocID="{1CEBAEDF-2010-416E-BA04-A361FB6DAB2C}" presName="hierChild4" presStyleCnt="0"/>
      <dgm:spPr/>
    </dgm:pt>
    <dgm:pt modelId="{F55D4A7E-1557-475E-8DA7-99B268D1CE46}" type="pres">
      <dgm:prSet presAssocID="{1CEBAEDF-2010-416E-BA04-A361FB6DAB2C}" presName="hierChild5" presStyleCnt="0"/>
      <dgm:spPr/>
    </dgm:pt>
    <dgm:pt modelId="{CC235ACE-369F-4297-8B97-09E0F5850399}" type="pres">
      <dgm:prSet presAssocID="{F3307383-6F09-4166-82D5-05CD335C8B1E}" presName="Name37" presStyleLbl="parChTrans1D2" presStyleIdx="4" presStyleCnt="5"/>
      <dgm:spPr/>
      <dgm:t>
        <a:bodyPr/>
        <a:lstStyle/>
        <a:p>
          <a:endParaRPr lang="ru-RU"/>
        </a:p>
      </dgm:t>
    </dgm:pt>
    <dgm:pt modelId="{F63849D7-F51A-42AE-827F-B1088F746BE3}" type="pres">
      <dgm:prSet presAssocID="{99FCD8B2-0F95-4B3F-B635-B408957B3814}" presName="hierRoot2" presStyleCnt="0">
        <dgm:presLayoutVars>
          <dgm:hierBranch val="init"/>
        </dgm:presLayoutVars>
      </dgm:prSet>
      <dgm:spPr/>
    </dgm:pt>
    <dgm:pt modelId="{CBE0E2BC-20C2-4592-BBAA-0B9323E804F3}" type="pres">
      <dgm:prSet presAssocID="{99FCD8B2-0F95-4B3F-B635-B408957B3814}" presName="rootComposite" presStyleCnt="0"/>
      <dgm:spPr/>
    </dgm:pt>
    <dgm:pt modelId="{96BE9EA7-F5F6-4D8C-AE55-6E7C4185553F}" type="pres">
      <dgm:prSet presAssocID="{99FCD8B2-0F95-4B3F-B635-B408957B3814}" presName="rootText" presStyleLbl="node2" presStyleIdx="4" presStyleCnt="5" custScaleX="162730" custLinFactY="-96922" custLinFactNeighborX="-82702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4CA00E2-2EB1-4975-96C3-1D44A4C0A80B}" type="pres">
      <dgm:prSet presAssocID="{99FCD8B2-0F95-4B3F-B635-B408957B3814}" presName="rootConnector" presStyleLbl="node2" presStyleIdx="4" presStyleCnt="5"/>
      <dgm:spPr/>
      <dgm:t>
        <a:bodyPr/>
        <a:lstStyle/>
        <a:p>
          <a:endParaRPr lang="ru-RU"/>
        </a:p>
      </dgm:t>
    </dgm:pt>
    <dgm:pt modelId="{5B155113-6556-4859-B94A-441A88C2B4E4}" type="pres">
      <dgm:prSet presAssocID="{99FCD8B2-0F95-4B3F-B635-B408957B3814}" presName="hierChild4" presStyleCnt="0"/>
      <dgm:spPr/>
    </dgm:pt>
    <dgm:pt modelId="{67903E30-62B0-4F9D-8EB0-95EBAF7272C3}" type="pres">
      <dgm:prSet presAssocID="{2691A59A-2739-4097-8A37-C6B9B5871533}" presName="Name37" presStyleLbl="parChTrans1D3" presStyleIdx="0" presStyleCnt="2"/>
      <dgm:spPr/>
      <dgm:t>
        <a:bodyPr/>
        <a:lstStyle/>
        <a:p>
          <a:endParaRPr lang="ru-RU"/>
        </a:p>
      </dgm:t>
    </dgm:pt>
    <dgm:pt modelId="{0593D8EC-5409-475B-8F2B-93E2E5145CF5}" type="pres">
      <dgm:prSet presAssocID="{10F781E5-284B-4969-9F4A-B6F0BCF0CADB}" presName="hierRoot2" presStyleCnt="0">
        <dgm:presLayoutVars>
          <dgm:hierBranch val="init"/>
        </dgm:presLayoutVars>
      </dgm:prSet>
      <dgm:spPr/>
    </dgm:pt>
    <dgm:pt modelId="{3E62E45E-D2F2-4011-AF5A-47A01313208C}" type="pres">
      <dgm:prSet presAssocID="{10F781E5-284B-4969-9F4A-B6F0BCF0CADB}" presName="rootComposite" presStyleCnt="0"/>
      <dgm:spPr/>
    </dgm:pt>
    <dgm:pt modelId="{B72DAD4A-26B6-435C-BFC9-AA4F889912D5}" type="pres">
      <dgm:prSet presAssocID="{10F781E5-284B-4969-9F4A-B6F0BCF0CADB}" presName="rootText" presStyleLbl="node3" presStyleIdx="0" presStyleCnt="2" custScaleX="119996" custScaleY="210717" custLinFactX="-68674" custLinFactY="-91577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283D085-6873-4FC8-8F94-AB0B1D505540}" type="pres">
      <dgm:prSet presAssocID="{10F781E5-284B-4969-9F4A-B6F0BCF0CADB}" presName="rootConnector" presStyleLbl="node3" presStyleIdx="0" presStyleCnt="2"/>
      <dgm:spPr/>
      <dgm:t>
        <a:bodyPr/>
        <a:lstStyle/>
        <a:p>
          <a:endParaRPr lang="ru-RU"/>
        </a:p>
      </dgm:t>
    </dgm:pt>
    <dgm:pt modelId="{9573F973-45B4-45AF-9097-DBBE77BA4494}" type="pres">
      <dgm:prSet presAssocID="{10F781E5-284B-4969-9F4A-B6F0BCF0CADB}" presName="hierChild4" presStyleCnt="0"/>
      <dgm:spPr/>
    </dgm:pt>
    <dgm:pt modelId="{58A849F3-FE44-4042-A8B7-6336F378E1CF}" type="pres">
      <dgm:prSet presAssocID="{C383DF30-02AD-4643-95A4-B5662E965E19}" presName="Name37" presStyleLbl="parChTrans1D4" presStyleIdx="0" presStyleCnt="14"/>
      <dgm:spPr/>
      <dgm:t>
        <a:bodyPr/>
        <a:lstStyle/>
        <a:p>
          <a:endParaRPr lang="ru-RU"/>
        </a:p>
      </dgm:t>
    </dgm:pt>
    <dgm:pt modelId="{32F294F3-282D-48EB-874B-96F5A4955025}" type="pres">
      <dgm:prSet presAssocID="{9999E09C-8791-4328-9D71-F79B64E553DA}" presName="hierRoot2" presStyleCnt="0">
        <dgm:presLayoutVars>
          <dgm:hierBranch val="init"/>
        </dgm:presLayoutVars>
      </dgm:prSet>
      <dgm:spPr/>
    </dgm:pt>
    <dgm:pt modelId="{822798BD-1751-451A-8981-1060067653D7}" type="pres">
      <dgm:prSet presAssocID="{9999E09C-8791-4328-9D71-F79B64E553DA}" presName="rootComposite" presStyleCnt="0"/>
      <dgm:spPr/>
    </dgm:pt>
    <dgm:pt modelId="{667693F6-CD29-4E82-91CD-D6C5DFC545C7}" type="pres">
      <dgm:prSet presAssocID="{9999E09C-8791-4328-9D71-F79B64E553DA}" presName="rootText" presStyleLbl="node4" presStyleIdx="0" presStyleCnt="14" custScaleX="124593" custScaleY="163016" custLinFactX="-52685" custLinFactNeighborX="-100000" custLinFactNeighborY="-9762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8AD939C-1502-4F37-BB8E-92634D38A0E7}" type="pres">
      <dgm:prSet presAssocID="{9999E09C-8791-4328-9D71-F79B64E553DA}" presName="rootConnector" presStyleLbl="node4" presStyleIdx="0" presStyleCnt="14"/>
      <dgm:spPr/>
      <dgm:t>
        <a:bodyPr/>
        <a:lstStyle/>
        <a:p>
          <a:endParaRPr lang="ru-RU"/>
        </a:p>
      </dgm:t>
    </dgm:pt>
    <dgm:pt modelId="{A4074575-8BAE-45E0-B725-D1727134313D}" type="pres">
      <dgm:prSet presAssocID="{9999E09C-8791-4328-9D71-F79B64E553DA}" presName="hierChild4" presStyleCnt="0"/>
      <dgm:spPr/>
    </dgm:pt>
    <dgm:pt modelId="{A2ED6ABD-CE9B-4939-9BF8-726D70AE863B}" type="pres">
      <dgm:prSet presAssocID="{9999E09C-8791-4328-9D71-F79B64E553DA}" presName="hierChild5" presStyleCnt="0"/>
      <dgm:spPr/>
    </dgm:pt>
    <dgm:pt modelId="{F58B5711-CB68-4D9E-A64D-5D784117719C}" type="pres">
      <dgm:prSet presAssocID="{809D488E-6B9D-4B20-9695-55449C8F1CDB}" presName="Name37" presStyleLbl="parChTrans1D4" presStyleIdx="1" presStyleCnt="14"/>
      <dgm:spPr/>
      <dgm:t>
        <a:bodyPr/>
        <a:lstStyle/>
        <a:p>
          <a:endParaRPr lang="ru-RU"/>
        </a:p>
      </dgm:t>
    </dgm:pt>
    <dgm:pt modelId="{87A74F59-0A60-4D72-ADFB-9DAC3767D4FA}" type="pres">
      <dgm:prSet presAssocID="{110A615F-4326-44FB-93DD-FD115DE419BD}" presName="hierRoot2" presStyleCnt="0">
        <dgm:presLayoutVars>
          <dgm:hierBranch val="init"/>
        </dgm:presLayoutVars>
      </dgm:prSet>
      <dgm:spPr/>
    </dgm:pt>
    <dgm:pt modelId="{273FD8A9-D959-42CE-AC1D-AD7D6DD34E6F}" type="pres">
      <dgm:prSet presAssocID="{110A615F-4326-44FB-93DD-FD115DE419BD}" presName="rootComposite" presStyleCnt="0"/>
      <dgm:spPr/>
    </dgm:pt>
    <dgm:pt modelId="{3FA2EAA1-B7FA-4C3F-A729-006239D47989}" type="pres">
      <dgm:prSet presAssocID="{110A615F-4326-44FB-93DD-FD115DE419BD}" presName="rootText" presStyleLbl="node4" presStyleIdx="1" presStyleCnt="14" custScaleX="126105" custScaleY="194233" custLinFactX="-51626" custLinFactNeighborX="-100000" custLinFactNeighborY="-6279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CE802D6-672E-412F-996A-704DD5B9D2D9}" type="pres">
      <dgm:prSet presAssocID="{110A615F-4326-44FB-93DD-FD115DE419BD}" presName="rootConnector" presStyleLbl="node4" presStyleIdx="1" presStyleCnt="14"/>
      <dgm:spPr/>
      <dgm:t>
        <a:bodyPr/>
        <a:lstStyle/>
        <a:p>
          <a:endParaRPr lang="ru-RU"/>
        </a:p>
      </dgm:t>
    </dgm:pt>
    <dgm:pt modelId="{F7D3ACA7-A060-40C9-9759-E5082D0842D4}" type="pres">
      <dgm:prSet presAssocID="{110A615F-4326-44FB-93DD-FD115DE419BD}" presName="hierChild4" presStyleCnt="0"/>
      <dgm:spPr/>
    </dgm:pt>
    <dgm:pt modelId="{DC7DAA4B-E0FA-487B-9D0D-E20A994FD359}" type="pres">
      <dgm:prSet presAssocID="{110A615F-4326-44FB-93DD-FD115DE419BD}" presName="hierChild5" presStyleCnt="0"/>
      <dgm:spPr/>
    </dgm:pt>
    <dgm:pt modelId="{471A03E8-47B4-41B1-87DC-59A876AFF33B}" type="pres">
      <dgm:prSet presAssocID="{047D28FE-07C7-493E-8795-8391A737960B}" presName="Name37" presStyleLbl="parChTrans1D4" presStyleIdx="2" presStyleCnt="14"/>
      <dgm:spPr/>
      <dgm:t>
        <a:bodyPr/>
        <a:lstStyle/>
        <a:p>
          <a:endParaRPr lang="ru-RU"/>
        </a:p>
      </dgm:t>
    </dgm:pt>
    <dgm:pt modelId="{6EFE6869-457F-4F3A-A110-5561A704F20A}" type="pres">
      <dgm:prSet presAssocID="{A12358F5-A9B7-4D30-AB11-38182408B70D}" presName="hierRoot2" presStyleCnt="0">
        <dgm:presLayoutVars>
          <dgm:hierBranch val="init"/>
        </dgm:presLayoutVars>
      </dgm:prSet>
      <dgm:spPr/>
    </dgm:pt>
    <dgm:pt modelId="{BF7680FA-3D65-4A3E-A89F-7F0750BA4914}" type="pres">
      <dgm:prSet presAssocID="{A12358F5-A9B7-4D30-AB11-38182408B70D}" presName="rootComposite" presStyleCnt="0"/>
      <dgm:spPr/>
    </dgm:pt>
    <dgm:pt modelId="{0811D1EF-F0FF-444E-A462-0054C6E79D41}" type="pres">
      <dgm:prSet presAssocID="{A12358F5-A9B7-4D30-AB11-38182408B70D}" presName="rootText" presStyleLbl="node4" presStyleIdx="2" presStyleCnt="14" custScaleX="124637" custScaleY="127136" custLinFactX="-50254" custLinFactNeighborX="-100000" custLinFactNeighborY="-30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594AB72-FA33-41B9-B839-4961F1CDC066}" type="pres">
      <dgm:prSet presAssocID="{A12358F5-A9B7-4D30-AB11-38182408B70D}" presName="rootConnector" presStyleLbl="node4" presStyleIdx="2" presStyleCnt="14"/>
      <dgm:spPr/>
      <dgm:t>
        <a:bodyPr/>
        <a:lstStyle/>
        <a:p>
          <a:endParaRPr lang="ru-RU"/>
        </a:p>
      </dgm:t>
    </dgm:pt>
    <dgm:pt modelId="{65A57EB3-6D2C-497C-9BE6-FAE4C51508F1}" type="pres">
      <dgm:prSet presAssocID="{A12358F5-A9B7-4D30-AB11-38182408B70D}" presName="hierChild4" presStyleCnt="0"/>
      <dgm:spPr/>
    </dgm:pt>
    <dgm:pt modelId="{17C05069-514C-4630-8866-D09636DEDC26}" type="pres">
      <dgm:prSet presAssocID="{A12358F5-A9B7-4D30-AB11-38182408B70D}" presName="hierChild5" presStyleCnt="0"/>
      <dgm:spPr/>
    </dgm:pt>
    <dgm:pt modelId="{170C5A48-2921-4D23-84B1-B58EFECAB07D}" type="pres">
      <dgm:prSet presAssocID="{2400EA11-DFAC-435F-A300-30E3F1E6EC81}" presName="Name37" presStyleLbl="parChTrans1D4" presStyleIdx="3" presStyleCnt="14"/>
      <dgm:spPr/>
      <dgm:t>
        <a:bodyPr/>
        <a:lstStyle/>
        <a:p>
          <a:endParaRPr lang="ru-RU"/>
        </a:p>
      </dgm:t>
    </dgm:pt>
    <dgm:pt modelId="{15BC3188-0889-4598-9D1A-6400BB17BCAC}" type="pres">
      <dgm:prSet presAssocID="{E20807F3-3B0F-42ED-A102-0C3E68E2B45E}" presName="hierRoot2" presStyleCnt="0">
        <dgm:presLayoutVars>
          <dgm:hierBranch val="init"/>
        </dgm:presLayoutVars>
      </dgm:prSet>
      <dgm:spPr/>
    </dgm:pt>
    <dgm:pt modelId="{00716F2A-08CF-41C9-A045-0487D8E6285F}" type="pres">
      <dgm:prSet presAssocID="{E20807F3-3B0F-42ED-A102-0C3E68E2B45E}" presName="rootComposite" presStyleCnt="0"/>
      <dgm:spPr/>
    </dgm:pt>
    <dgm:pt modelId="{401826C3-EB5C-4AC4-B932-945A1EC1042B}" type="pres">
      <dgm:prSet presAssocID="{E20807F3-3B0F-42ED-A102-0C3E68E2B45E}" presName="rootText" presStyleLbl="node4" presStyleIdx="3" presStyleCnt="14" custScaleX="124773" custScaleY="105231" custLinFactX="-51932" custLinFactNeighborX="-100000" custLinFactNeighborY="282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A558972-A6B3-458F-80F6-E03915BB65B0}" type="pres">
      <dgm:prSet presAssocID="{E20807F3-3B0F-42ED-A102-0C3E68E2B45E}" presName="rootConnector" presStyleLbl="node4" presStyleIdx="3" presStyleCnt="14"/>
      <dgm:spPr/>
      <dgm:t>
        <a:bodyPr/>
        <a:lstStyle/>
        <a:p>
          <a:endParaRPr lang="ru-RU"/>
        </a:p>
      </dgm:t>
    </dgm:pt>
    <dgm:pt modelId="{9B039C33-1B1A-4C21-9ADD-E61319D182CF}" type="pres">
      <dgm:prSet presAssocID="{E20807F3-3B0F-42ED-A102-0C3E68E2B45E}" presName="hierChild4" presStyleCnt="0"/>
      <dgm:spPr/>
    </dgm:pt>
    <dgm:pt modelId="{3BFD0168-4D67-4960-B07C-CCBDB07F1EB5}" type="pres">
      <dgm:prSet presAssocID="{E20807F3-3B0F-42ED-A102-0C3E68E2B45E}" presName="hierChild5" presStyleCnt="0"/>
      <dgm:spPr/>
    </dgm:pt>
    <dgm:pt modelId="{A95B4BB1-2C54-4D2B-B172-D341135F8066}" type="pres">
      <dgm:prSet presAssocID="{10F781E5-284B-4969-9F4A-B6F0BCF0CADB}" presName="hierChild5" presStyleCnt="0"/>
      <dgm:spPr/>
    </dgm:pt>
    <dgm:pt modelId="{A8A471AB-39C7-4AA7-9E86-8BB005B150E4}" type="pres">
      <dgm:prSet presAssocID="{967E0DB7-5D73-4E65-8BEC-21E99F3CAC3B}" presName="Name37" presStyleLbl="parChTrans1D3" presStyleIdx="1" presStyleCnt="2"/>
      <dgm:spPr/>
      <dgm:t>
        <a:bodyPr/>
        <a:lstStyle/>
        <a:p>
          <a:endParaRPr lang="ru-RU"/>
        </a:p>
      </dgm:t>
    </dgm:pt>
    <dgm:pt modelId="{6A35A502-BB02-4D4B-B036-2D901612A992}" type="pres">
      <dgm:prSet presAssocID="{71D5E6B8-3365-4ED1-AFA7-106FB72B6771}" presName="hierRoot2" presStyleCnt="0">
        <dgm:presLayoutVars>
          <dgm:hierBranch val="init"/>
        </dgm:presLayoutVars>
      </dgm:prSet>
      <dgm:spPr/>
    </dgm:pt>
    <dgm:pt modelId="{A7DC780F-5DFF-4584-8102-4911CEB3DEFD}" type="pres">
      <dgm:prSet presAssocID="{71D5E6B8-3365-4ED1-AFA7-106FB72B6771}" presName="rootComposite" presStyleCnt="0"/>
      <dgm:spPr/>
    </dgm:pt>
    <dgm:pt modelId="{D958C504-1073-4F28-A61B-EF3FE1BF9206}" type="pres">
      <dgm:prSet presAssocID="{71D5E6B8-3365-4ED1-AFA7-106FB72B6771}" presName="rootText" presStyleLbl="node3" presStyleIdx="1" presStyleCnt="2" custScaleX="154168" custScaleY="136608" custLinFactY="-94507" custLinFactNeighborX="-32015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D94965-B381-436F-B51E-6FC5B7CBC302}" type="pres">
      <dgm:prSet presAssocID="{71D5E6B8-3365-4ED1-AFA7-106FB72B6771}" presName="rootConnector" presStyleLbl="node3" presStyleIdx="1" presStyleCnt="2"/>
      <dgm:spPr/>
      <dgm:t>
        <a:bodyPr/>
        <a:lstStyle/>
        <a:p>
          <a:endParaRPr lang="ru-RU"/>
        </a:p>
      </dgm:t>
    </dgm:pt>
    <dgm:pt modelId="{B8CC8792-39CF-4934-99F3-B79714207A7C}" type="pres">
      <dgm:prSet presAssocID="{71D5E6B8-3365-4ED1-AFA7-106FB72B6771}" presName="hierChild4" presStyleCnt="0"/>
      <dgm:spPr/>
    </dgm:pt>
    <dgm:pt modelId="{1D57B98E-79F7-444E-B132-296A36DF060E}" type="pres">
      <dgm:prSet presAssocID="{E32773F6-EFB3-4499-AED3-2473F1A96BD3}" presName="Name37" presStyleLbl="parChTrans1D4" presStyleIdx="4" presStyleCnt="14"/>
      <dgm:spPr/>
      <dgm:t>
        <a:bodyPr/>
        <a:lstStyle/>
        <a:p>
          <a:endParaRPr lang="ru-RU"/>
        </a:p>
      </dgm:t>
    </dgm:pt>
    <dgm:pt modelId="{4AB037FA-4B76-4112-816B-3819E6115B50}" type="pres">
      <dgm:prSet presAssocID="{F24A78B4-27F4-47CA-A8B6-D4C972DF31D6}" presName="hierRoot2" presStyleCnt="0">
        <dgm:presLayoutVars>
          <dgm:hierBranch val="init"/>
        </dgm:presLayoutVars>
      </dgm:prSet>
      <dgm:spPr/>
    </dgm:pt>
    <dgm:pt modelId="{15B800BB-AB36-45FB-9DBF-E3E380CA1875}" type="pres">
      <dgm:prSet presAssocID="{F24A78B4-27F4-47CA-A8B6-D4C972DF31D6}" presName="rootComposite" presStyleCnt="0"/>
      <dgm:spPr/>
    </dgm:pt>
    <dgm:pt modelId="{41AAFE75-A408-4DB3-89A8-CD8EB2951F19}" type="pres">
      <dgm:prSet presAssocID="{F24A78B4-27F4-47CA-A8B6-D4C972DF31D6}" presName="rootText" presStyleLbl="node4" presStyleIdx="4" presStyleCnt="14" custScaleX="144616" custScaleY="141433" custLinFactX="-100000" custLinFactY="-72112" custLinFactNeighborX="-149854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BFDEDE3-D915-442F-9519-6585D1768E54}" type="pres">
      <dgm:prSet presAssocID="{F24A78B4-27F4-47CA-A8B6-D4C972DF31D6}" presName="rootConnector" presStyleLbl="node4" presStyleIdx="4" presStyleCnt="14"/>
      <dgm:spPr/>
      <dgm:t>
        <a:bodyPr/>
        <a:lstStyle/>
        <a:p>
          <a:endParaRPr lang="ru-RU"/>
        </a:p>
      </dgm:t>
    </dgm:pt>
    <dgm:pt modelId="{B3974555-CF6A-4BF3-B264-9150DF3BEC7F}" type="pres">
      <dgm:prSet presAssocID="{F24A78B4-27F4-47CA-A8B6-D4C972DF31D6}" presName="hierChild4" presStyleCnt="0"/>
      <dgm:spPr/>
    </dgm:pt>
    <dgm:pt modelId="{8CB71D58-D8AD-4052-97D7-9EBB86C19988}" type="pres">
      <dgm:prSet presAssocID="{ADE6F945-0775-4CDD-B4BA-A3E34AF865AC}" presName="Name37" presStyleLbl="parChTrans1D4" presStyleIdx="5" presStyleCnt="14"/>
      <dgm:spPr/>
      <dgm:t>
        <a:bodyPr/>
        <a:lstStyle/>
        <a:p>
          <a:endParaRPr lang="ru-RU"/>
        </a:p>
      </dgm:t>
    </dgm:pt>
    <dgm:pt modelId="{D2E62ED7-BBF7-4250-AFB7-16F9EF50FDE4}" type="pres">
      <dgm:prSet presAssocID="{DC61B62B-76FD-4070-834A-9DC4A349C35F}" presName="hierRoot2" presStyleCnt="0">
        <dgm:presLayoutVars>
          <dgm:hierBranch val="init"/>
        </dgm:presLayoutVars>
      </dgm:prSet>
      <dgm:spPr/>
    </dgm:pt>
    <dgm:pt modelId="{B3C5F0D1-7B20-4420-AADB-485C11D6F232}" type="pres">
      <dgm:prSet presAssocID="{DC61B62B-76FD-4070-834A-9DC4A349C35F}" presName="rootComposite" presStyleCnt="0"/>
      <dgm:spPr/>
    </dgm:pt>
    <dgm:pt modelId="{FCB33CF3-E5E1-4BA6-BB03-221AB548EB7F}" type="pres">
      <dgm:prSet presAssocID="{DC61B62B-76FD-4070-834A-9DC4A349C35F}" presName="rootText" presStyleLbl="node4" presStyleIdx="5" presStyleCnt="14" custScaleX="124513" custLinFactY="-37976" custLinFactNeighborX="62022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DFF849-09F2-4F27-A406-E5406F4EFBA3}" type="pres">
      <dgm:prSet presAssocID="{DC61B62B-76FD-4070-834A-9DC4A349C35F}" presName="rootConnector" presStyleLbl="node4" presStyleIdx="5" presStyleCnt="14"/>
      <dgm:spPr/>
      <dgm:t>
        <a:bodyPr/>
        <a:lstStyle/>
        <a:p>
          <a:endParaRPr lang="ru-RU"/>
        </a:p>
      </dgm:t>
    </dgm:pt>
    <dgm:pt modelId="{B3A25027-2155-4C37-923D-C6F3B6E60D80}" type="pres">
      <dgm:prSet presAssocID="{DC61B62B-76FD-4070-834A-9DC4A349C35F}" presName="hierChild4" presStyleCnt="0"/>
      <dgm:spPr/>
    </dgm:pt>
    <dgm:pt modelId="{FE192021-8436-4AB1-993C-1500D2A835EA}" type="pres">
      <dgm:prSet presAssocID="{DC61B62B-76FD-4070-834A-9DC4A349C35F}" presName="hierChild5" presStyleCnt="0"/>
      <dgm:spPr/>
    </dgm:pt>
    <dgm:pt modelId="{C164D224-3E45-42E4-A3E3-9855A13CF5C8}" type="pres">
      <dgm:prSet presAssocID="{F2155D30-1BE9-4953-8AE5-CE5BF910FAC5}" presName="Name37" presStyleLbl="parChTrans1D4" presStyleIdx="6" presStyleCnt="14"/>
      <dgm:spPr/>
      <dgm:t>
        <a:bodyPr/>
        <a:lstStyle/>
        <a:p>
          <a:endParaRPr lang="ru-RU"/>
        </a:p>
      </dgm:t>
    </dgm:pt>
    <dgm:pt modelId="{59B60809-8C88-4528-BB0B-FE25BB268649}" type="pres">
      <dgm:prSet presAssocID="{FCE9343C-0877-4CA1-8139-57D64C33E4A8}" presName="hierRoot2" presStyleCnt="0">
        <dgm:presLayoutVars>
          <dgm:hierBranch val="init"/>
        </dgm:presLayoutVars>
      </dgm:prSet>
      <dgm:spPr/>
    </dgm:pt>
    <dgm:pt modelId="{7CD7D17F-FFD7-4568-8B88-6DECB64DE7BB}" type="pres">
      <dgm:prSet presAssocID="{FCE9343C-0877-4CA1-8139-57D64C33E4A8}" presName="rootComposite" presStyleCnt="0"/>
      <dgm:spPr/>
    </dgm:pt>
    <dgm:pt modelId="{06ED125F-836B-4F1B-BEFE-2D73FE0827A3}" type="pres">
      <dgm:prSet presAssocID="{FCE9343C-0877-4CA1-8139-57D64C33E4A8}" presName="rootText" presStyleLbl="node4" presStyleIdx="6" presStyleCnt="14" custScaleX="128544" custScaleY="123474" custLinFactNeighborX="-84088" custLinFactNeighborY="173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D360D65-0B49-49B2-8CFE-AB4C77ACE002}" type="pres">
      <dgm:prSet presAssocID="{FCE9343C-0877-4CA1-8139-57D64C33E4A8}" presName="rootConnector" presStyleLbl="node4" presStyleIdx="6" presStyleCnt="14"/>
      <dgm:spPr/>
      <dgm:t>
        <a:bodyPr/>
        <a:lstStyle/>
        <a:p>
          <a:endParaRPr lang="ru-RU"/>
        </a:p>
      </dgm:t>
    </dgm:pt>
    <dgm:pt modelId="{B49073B5-5B1E-4B49-BC31-27904B97D468}" type="pres">
      <dgm:prSet presAssocID="{FCE9343C-0877-4CA1-8139-57D64C33E4A8}" presName="hierChild4" presStyleCnt="0"/>
      <dgm:spPr/>
    </dgm:pt>
    <dgm:pt modelId="{EEDCD00F-BD90-4DB1-AC92-E1CCE8C466C5}" type="pres">
      <dgm:prSet presAssocID="{FCE9343C-0877-4CA1-8139-57D64C33E4A8}" presName="hierChild5" presStyleCnt="0"/>
      <dgm:spPr/>
    </dgm:pt>
    <dgm:pt modelId="{2B81655A-C1B1-4490-9B4D-6CCDE2F10C09}" type="pres">
      <dgm:prSet presAssocID="{F4603437-8CC9-49DC-BBD3-8B096367A513}" presName="Name37" presStyleLbl="parChTrans1D4" presStyleIdx="7" presStyleCnt="14"/>
      <dgm:spPr/>
      <dgm:t>
        <a:bodyPr/>
        <a:lstStyle/>
        <a:p>
          <a:endParaRPr lang="ru-RU"/>
        </a:p>
      </dgm:t>
    </dgm:pt>
    <dgm:pt modelId="{767C798C-F697-4ADD-9E61-29AB8C316483}" type="pres">
      <dgm:prSet presAssocID="{E54EE624-778F-463F-A5C1-4C4AF0722CC2}" presName="hierRoot2" presStyleCnt="0">
        <dgm:presLayoutVars>
          <dgm:hierBranch val="init"/>
        </dgm:presLayoutVars>
      </dgm:prSet>
      <dgm:spPr/>
    </dgm:pt>
    <dgm:pt modelId="{2AACD35F-2FC1-4B90-AB07-A0010D8550B8}" type="pres">
      <dgm:prSet presAssocID="{E54EE624-778F-463F-A5C1-4C4AF0722CC2}" presName="rootComposite" presStyleCnt="0"/>
      <dgm:spPr/>
    </dgm:pt>
    <dgm:pt modelId="{22503FEF-BA27-4E11-9327-3C99DE012A34}" type="pres">
      <dgm:prSet presAssocID="{E54EE624-778F-463F-A5C1-4C4AF0722CC2}" presName="rootText" presStyleLbl="node4" presStyleIdx="7" presStyleCnt="14" custScaleX="129379" custScaleY="127834" custLinFactX="-100000" custLinFactY="100000" custLinFactNeighborX="-136430" custLinFactNeighborY="1006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6F62CF-73CA-478E-ADEF-0617B4B229CD}" type="pres">
      <dgm:prSet presAssocID="{E54EE624-778F-463F-A5C1-4C4AF0722CC2}" presName="rootConnector" presStyleLbl="node4" presStyleIdx="7" presStyleCnt="14"/>
      <dgm:spPr/>
      <dgm:t>
        <a:bodyPr/>
        <a:lstStyle/>
        <a:p>
          <a:endParaRPr lang="ru-RU"/>
        </a:p>
      </dgm:t>
    </dgm:pt>
    <dgm:pt modelId="{E30E281E-BC68-4F87-9550-5A49DB889EDA}" type="pres">
      <dgm:prSet presAssocID="{E54EE624-778F-463F-A5C1-4C4AF0722CC2}" presName="hierChild4" presStyleCnt="0"/>
      <dgm:spPr/>
    </dgm:pt>
    <dgm:pt modelId="{5A5E2198-5E3A-49A5-806E-489F6481732F}" type="pres">
      <dgm:prSet presAssocID="{E54EE624-778F-463F-A5C1-4C4AF0722CC2}" presName="hierChild5" presStyleCnt="0"/>
      <dgm:spPr/>
    </dgm:pt>
    <dgm:pt modelId="{C53A2965-EFC9-4B0F-B7FA-7DCF70008D9C}" type="pres">
      <dgm:prSet presAssocID="{9821955C-292F-45F1-AEDC-1770CF5BE954}" presName="Name37" presStyleLbl="parChTrans1D4" presStyleIdx="8" presStyleCnt="14"/>
      <dgm:spPr/>
      <dgm:t>
        <a:bodyPr/>
        <a:lstStyle/>
        <a:p>
          <a:endParaRPr lang="ru-RU"/>
        </a:p>
      </dgm:t>
    </dgm:pt>
    <dgm:pt modelId="{A21B2FA1-A5C5-406C-8305-B18C1BA5DF8C}" type="pres">
      <dgm:prSet presAssocID="{D1CF2A95-7FE9-432A-AD96-67B527F62505}" presName="hierRoot2" presStyleCnt="0">
        <dgm:presLayoutVars>
          <dgm:hierBranch val="init"/>
        </dgm:presLayoutVars>
      </dgm:prSet>
      <dgm:spPr/>
    </dgm:pt>
    <dgm:pt modelId="{64EA47E7-BB38-4500-BB22-08142382659E}" type="pres">
      <dgm:prSet presAssocID="{D1CF2A95-7FE9-432A-AD96-67B527F62505}" presName="rootComposite" presStyleCnt="0"/>
      <dgm:spPr/>
    </dgm:pt>
    <dgm:pt modelId="{FFCA5B4A-BDC1-4EE6-842A-9C7323DD0B65}" type="pres">
      <dgm:prSet presAssocID="{D1CF2A95-7FE9-432A-AD96-67B527F62505}" presName="rootText" presStyleLbl="node4" presStyleIdx="8" presStyleCnt="14" custScaleX="124052" custScaleY="120025" custLinFactX="-189409" custLinFactY="185994" custLinFactNeighborX="-200000" custLinFactNeighborY="2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75EFA3-BA78-4189-88C0-DA66010DF11D}" type="pres">
      <dgm:prSet presAssocID="{D1CF2A95-7FE9-432A-AD96-67B527F62505}" presName="rootConnector" presStyleLbl="node4" presStyleIdx="8" presStyleCnt="14"/>
      <dgm:spPr/>
      <dgm:t>
        <a:bodyPr/>
        <a:lstStyle/>
        <a:p>
          <a:endParaRPr lang="ru-RU"/>
        </a:p>
      </dgm:t>
    </dgm:pt>
    <dgm:pt modelId="{4F6368B1-0803-4035-851D-5F8CDB0B6666}" type="pres">
      <dgm:prSet presAssocID="{D1CF2A95-7FE9-432A-AD96-67B527F62505}" presName="hierChild4" presStyleCnt="0"/>
      <dgm:spPr/>
    </dgm:pt>
    <dgm:pt modelId="{81640BBC-177F-4FD7-BF67-2671630282B9}" type="pres">
      <dgm:prSet presAssocID="{A60E1D86-2350-4367-8289-F0DB58C910B0}" presName="Name37" presStyleLbl="parChTrans1D4" presStyleIdx="9" presStyleCnt="14"/>
      <dgm:spPr/>
      <dgm:t>
        <a:bodyPr/>
        <a:lstStyle/>
        <a:p>
          <a:endParaRPr lang="ru-RU"/>
        </a:p>
      </dgm:t>
    </dgm:pt>
    <dgm:pt modelId="{070C8F78-4A47-4C8D-80B2-344598918B1D}" type="pres">
      <dgm:prSet presAssocID="{F27330BD-28C2-43D6-8A4A-EE364CCADE4D}" presName="hierRoot2" presStyleCnt="0">
        <dgm:presLayoutVars>
          <dgm:hierBranch val="init"/>
        </dgm:presLayoutVars>
      </dgm:prSet>
      <dgm:spPr/>
    </dgm:pt>
    <dgm:pt modelId="{7363C42D-21EE-4203-8A2E-C87E58BDB8E4}" type="pres">
      <dgm:prSet presAssocID="{F27330BD-28C2-43D6-8A4A-EE364CCADE4D}" presName="rootComposite" presStyleCnt="0"/>
      <dgm:spPr/>
    </dgm:pt>
    <dgm:pt modelId="{AE715A67-C4EC-4A4C-8141-86B1652C4988}" type="pres">
      <dgm:prSet presAssocID="{F27330BD-28C2-43D6-8A4A-EE364CCADE4D}" presName="rootText" presStyleLbl="node4" presStyleIdx="9" presStyleCnt="14" custScaleX="139403" custScaleY="147710" custLinFactX="-174938" custLinFactY="277858" custLinFactNeighborX="-200000" custLinFactNeighborY="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38D8E5-B917-4977-BF59-5EA907782471}" type="pres">
      <dgm:prSet presAssocID="{F27330BD-28C2-43D6-8A4A-EE364CCADE4D}" presName="rootConnector" presStyleLbl="node4" presStyleIdx="9" presStyleCnt="14"/>
      <dgm:spPr/>
      <dgm:t>
        <a:bodyPr/>
        <a:lstStyle/>
        <a:p>
          <a:endParaRPr lang="ru-RU"/>
        </a:p>
      </dgm:t>
    </dgm:pt>
    <dgm:pt modelId="{4BC29662-8CFC-44A8-8DD8-E1754035783B}" type="pres">
      <dgm:prSet presAssocID="{F27330BD-28C2-43D6-8A4A-EE364CCADE4D}" presName="hierChild4" presStyleCnt="0"/>
      <dgm:spPr/>
    </dgm:pt>
    <dgm:pt modelId="{F049F984-901E-4AD8-99F6-79150495F955}" type="pres">
      <dgm:prSet presAssocID="{F27330BD-28C2-43D6-8A4A-EE364CCADE4D}" presName="hierChild5" presStyleCnt="0"/>
      <dgm:spPr/>
    </dgm:pt>
    <dgm:pt modelId="{34257680-80DA-4C92-8848-F8EFE0D12F36}" type="pres">
      <dgm:prSet presAssocID="{E2FCE8BE-A17C-4965-9F1C-0765A7F2FC25}" presName="Name37" presStyleLbl="parChTrans1D4" presStyleIdx="10" presStyleCnt="14"/>
      <dgm:spPr/>
      <dgm:t>
        <a:bodyPr/>
        <a:lstStyle/>
        <a:p>
          <a:endParaRPr lang="ru-RU"/>
        </a:p>
      </dgm:t>
    </dgm:pt>
    <dgm:pt modelId="{4AE410C3-40D6-4BA4-85C4-38636256B7C7}" type="pres">
      <dgm:prSet presAssocID="{E048CC38-4483-4181-BC1A-A5A8C2AADC6E}" presName="hierRoot2" presStyleCnt="0">
        <dgm:presLayoutVars>
          <dgm:hierBranch val="init"/>
        </dgm:presLayoutVars>
      </dgm:prSet>
      <dgm:spPr/>
    </dgm:pt>
    <dgm:pt modelId="{732DB70E-7C22-47E8-B5C6-29F3014EBE3B}" type="pres">
      <dgm:prSet presAssocID="{E048CC38-4483-4181-BC1A-A5A8C2AADC6E}" presName="rootComposite" presStyleCnt="0"/>
      <dgm:spPr/>
    </dgm:pt>
    <dgm:pt modelId="{4C357C12-30EF-45F5-82DD-10B622D3EB16}" type="pres">
      <dgm:prSet presAssocID="{E048CC38-4483-4181-BC1A-A5A8C2AADC6E}" presName="rootText" presStyleLbl="node4" presStyleIdx="10" presStyleCnt="14" custScaleX="132568" custScaleY="136300" custLinFactX="-173991" custLinFactY="98616" custLinFactNeighborX="-20000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16A6D7-F6CB-4FF8-A6EC-BED109756417}" type="pres">
      <dgm:prSet presAssocID="{E048CC38-4483-4181-BC1A-A5A8C2AADC6E}" presName="rootConnector" presStyleLbl="node4" presStyleIdx="10" presStyleCnt="14"/>
      <dgm:spPr/>
      <dgm:t>
        <a:bodyPr/>
        <a:lstStyle/>
        <a:p>
          <a:endParaRPr lang="ru-RU"/>
        </a:p>
      </dgm:t>
    </dgm:pt>
    <dgm:pt modelId="{CC979EA2-0103-4B5E-B6C0-1254727B263D}" type="pres">
      <dgm:prSet presAssocID="{E048CC38-4483-4181-BC1A-A5A8C2AADC6E}" presName="hierChild4" presStyleCnt="0"/>
      <dgm:spPr/>
    </dgm:pt>
    <dgm:pt modelId="{99181450-F3B1-4D43-BCEF-67C57BA332F1}" type="pres">
      <dgm:prSet presAssocID="{E048CC38-4483-4181-BC1A-A5A8C2AADC6E}" presName="hierChild5" presStyleCnt="0"/>
      <dgm:spPr/>
    </dgm:pt>
    <dgm:pt modelId="{8D4D915E-B9B6-43E4-8F38-C46D8DDEF8F9}" type="pres">
      <dgm:prSet presAssocID="{D1CF2A95-7FE9-432A-AD96-67B527F62505}" presName="hierChild5" presStyleCnt="0"/>
      <dgm:spPr/>
    </dgm:pt>
    <dgm:pt modelId="{C3B7727E-2F4A-4C91-8A2F-9E7D13B8FCB2}" type="pres">
      <dgm:prSet presAssocID="{F24A78B4-27F4-47CA-A8B6-D4C972DF31D6}" presName="hierChild5" presStyleCnt="0"/>
      <dgm:spPr/>
    </dgm:pt>
    <dgm:pt modelId="{22D3FA7B-03A2-4C4C-99A3-E268F49C8842}" type="pres">
      <dgm:prSet presAssocID="{8FD0042F-AEA3-40F1-8AD3-A86FB408EC58}" presName="Name37" presStyleLbl="parChTrans1D4" presStyleIdx="11" presStyleCnt="14"/>
      <dgm:spPr/>
      <dgm:t>
        <a:bodyPr/>
        <a:lstStyle/>
        <a:p>
          <a:endParaRPr lang="ru-RU"/>
        </a:p>
      </dgm:t>
    </dgm:pt>
    <dgm:pt modelId="{384C6C1E-D5F7-4C58-AE96-8F9C32545480}" type="pres">
      <dgm:prSet presAssocID="{FEC97215-1915-4D17-ABE7-51916FB9A3DE}" presName="hierRoot2" presStyleCnt="0">
        <dgm:presLayoutVars>
          <dgm:hierBranch val="init"/>
        </dgm:presLayoutVars>
      </dgm:prSet>
      <dgm:spPr/>
    </dgm:pt>
    <dgm:pt modelId="{09654EC8-F5CF-4D2A-A605-ED6B891398A4}" type="pres">
      <dgm:prSet presAssocID="{FEC97215-1915-4D17-ABE7-51916FB9A3DE}" presName="rootComposite" presStyleCnt="0"/>
      <dgm:spPr/>
    </dgm:pt>
    <dgm:pt modelId="{2CA4518D-EDB3-437E-8DDB-76559269DBAE}" type="pres">
      <dgm:prSet presAssocID="{FEC97215-1915-4D17-ABE7-51916FB9A3DE}" presName="rootText" presStyleLbl="node4" presStyleIdx="11" presStyleCnt="14" custScaleX="137470" custScaleY="123129" custLinFactX="-11164" custLinFactY="-68922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A33B024-44FF-42E6-B0A1-45B5460B607F}" type="pres">
      <dgm:prSet presAssocID="{FEC97215-1915-4D17-ABE7-51916FB9A3DE}" presName="rootConnector" presStyleLbl="node4" presStyleIdx="11" presStyleCnt="14"/>
      <dgm:spPr/>
      <dgm:t>
        <a:bodyPr/>
        <a:lstStyle/>
        <a:p>
          <a:endParaRPr lang="ru-RU"/>
        </a:p>
      </dgm:t>
    </dgm:pt>
    <dgm:pt modelId="{D67C7ADA-5B8E-4DB1-8522-F846ED7EC6C7}" type="pres">
      <dgm:prSet presAssocID="{FEC97215-1915-4D17-ABE7-51916FB9A3DE}" presName="hierChild4" presStyleCnt="0"/>
      <dgm:spPr/>
    </dgm:pt>
    <dgm:pt modelId="{E942A380-50F9-40B9-A786-B496C846AAEB}" type="pres">
      <dgm:prSet presAssocID="{4FBC4B3B-947E-4BCC-894B-6B4459E1257E}" presName="Name37" presStyleLbl="parChTrans1D4" presStyleIdx="12" presStyleCnt="14"/>
      <dgm:spPr/>
      <dgm:t>
        <a:bodyPr/>
        <a:lstStyle/>
        <a:p>
          <a:endParaRPr lang="ru-RU"/>
        </a:p>
      </dgm:t>
    </dgm:pt>
    <dgm:pt modelId="{6F9326FE-BC3F-44A6-8CD9-E3000A5D35EF}" type="pres">
      <dgm:prSet presAssocID="{5C7C79EF-2E4B-495A-BDE4-52818A0BBF23}" presName="hierRoot2" presStyleCnt="0">
        <dgm:presLayoutVars>
          <dgm:hierBranch val="init"/>
        </dgm:presLayoutVars>
      </dgm:prSet>
      <dgm:spPr/>
    </dgm:pt>
    <dgm:pt modelId="{36274310-E093-4A90-BE7E-742DFA096F9C}" type="pres">
      <dgm:prSet presAssocID="{5C7C79EF-2E4B-495A-BDE4-52818A0BBF23}" presName="rootComposite" presStyleCnt="0"/>
      <dgm:spPr/>
    </dgm:pt>
    <dgm:pt modelId="{F48B51FB-2A03-4288-8C2F-4AA4B56CC546}" type="pres">
      <dgm:prSet presAssocID="{5C7C79EF-2E4B-495A-BDE4-52818A0BBF23}" presName="rootText" presStyleLbl="node4" presStyleIdx="12" presStyleCnt="14" custScaleY="139046" custLinFactX="-5691" custLinFactY="-35050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D8343C6-48AF-43F8-B0AD-D04FEDDB8D81}" type="pres">
      <dgm:prSet presAssocID="{5C7C79EF-2E4B-495A-BDE4-52818A0BBF23}" presName="rootConnector" presStyleLbl="node4" presStyleIdx="12" presStyleCnt="14"/>
      <dgm:spPr/>
      <dgm:t>
        <a:bodyPr/>
        <a:lstStyle/>
        <a:p>
          <a:endParaRPr lang="ru-RU"/>
        </a:p>
      </dgm:t>
    </dgm:pt>
    <dgm:pt modelId="{2800E8E2-EC4D-4F83-A87C-C9F44ED6CCC3}" type="pres">
      <dgm:prSet presAssocID="{5C7C79EF-2E4B-495A-BDE4-52818A0BBF23}" presName="hierChild4" presStyleCnt="0"/>
      <dgm:spPr/>
    </dgm:pt>
    <dgm:pt modelId="{DAB32625-B9E2-4376-A19B-FE8523C2384B}" type="pres">
      <dgm:prSet presAssocID="{5C7C79EF-2E4B-495A-BDE4-52818A0BBF23}" presName="hierChild5" presStyleCnt="0"/>
      <dgm:spPr/>
    </dgm:pt>
    <dgm:pt modelId="{3731F339-FD96-4794-A91C-BA1AD15A6EAC}" type="pres">
      <dgm:prSet presAssocID="{EF8C5C72-FED0-468E-A600-0DC0198225D4}" presName="Name37" presStyleLbl="parChTrans1D4" presStyleIdx="13" presStyleCnt="14"/>
      <dgm:spPr/>
      <dgm:t>
        <a:bodyPr/>
        <a:lstStyle/>
        <a:p>
          <a:endParaRPr lang="ru-RU"/>
        </a:p>
      </dgm:t>
    </dgm:pt>
    <dgm:pt modelId="{73A9BF80-0986-4D44-A5DB-E7FBAF4B04CB}" type="pres">
      <dgm:prSet presAssocID="{08D46DBD-EB4F-4D8D-8FBB-37283ABFCE47}" presName="hierRoot2" presStyleCnt="0">
        <dgm:presLayoutVars>
          <dgm:hierBranch val="init"/>
        </dgm:presLayoutVars>
      </dgm:prSet>
      <dgm:spPr/>
    </dgm:pt>
    <dgm:pt modelId="{A8CC35A5-F84C-46A3-981A-09DCA650FB8B}" type="pres">
      <dgm:prSet presAssocID="{08D46DBD-EB4F-4D8D-8FBB-37283ABFCE47}" presName="rootComposite" presStyleCnt="0"/>
      <dgm:spPr/>
    </dgm:pt>
    <dgm:pt modelId="{2F7EEE8F-B8A3-4C55-9326-F1ED83C2B27D}" type="pres">
      <dgm:prSet presAssocID="{08D46DBD-EB4F-4D8D-8FBB-37283ABFCE47}" presName="rootText" presStyleLbl="node4" presStyleIdx="13" presStyleCnt="14" custLinFactX="-3781" custLinFactY="-1361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82BF8D-97CF-43E6-969D-00B61E1FA876}" type="pres">
      <dgm:prSet presAssocID="{08D46DBD-EB4F-4D8D-8FBB-37283ABFCE47}" presName="rootConnector" presStyleLbl="node4" presStyleIdx="13" presStyleCnt="14"/>
      <dgm:spPr/>
      <dgm:t>
        <a:bodyPr/>
        <a:lstStyle/>
        <a:p>
          <a:endParaRPr lang="ru-RU"/>
        </a:p>
      </dgm:t>
    </dgm:pt>
    <dgm:pt modelId="{64428994-1DE4-4560-ABFA-8983F6F9ADF2}" type="pres">
      <dgm:prSet presAssocID="{08D46DBD-EB4F-4D8D-8FBB-37283ABFCE47}" presName="hierChild4" presStyleCnt="0"/>
      <dgm:spPr/>
    </dgm:pt>
    <dgm:pt modelId="{8F4386D3-88C2-43AD-B1C4-4061D61603BA}" type="pres">
      <dgm:prSet presAssocID="{08D46DBD-EB4F-4D8D-8FBB-37283ABFCE47}" presName="hierChild5" presStyleCnt="0"/>
      <dgm:spPr/>
    </dgm:pt>
    <dgm:pt modelId="{28FE74D7-F250-4E63-B0FC-635D2D59B072}" type="pres">
      <dgm:prSet presAssocID="{FEC97215-1915-4D17-ABE7-51916FB9A3DE}" presName="hierChild5" presStyleCnt="0"/>
      <dgm:spPr/>
    </dgm:pt>
    <dgm:pt modelId="{EA26EA3C-0377-4822-A491-4EC20EA57B1B}" type="pres">
      <dgm:prSet presAssocID="{71D5E6B8-3365-4ED1-AFA7-106FB72B6771}" presName="hierChild5" presStyleCnt="0"/>
      <dgm:spPr/>
    </dgm:pt>
    <dgm:pt modelId="{D001620A-216C-4DEA-9BF2-14D5C9121AD2}" type="pres">
      <dgm:prSet presAssocID="{99FCD8B2-0F95-4B3F-B635-B408957B3814}" presName="hierChild5" presStyleCnt="0"/>
      <dgm:spPr/>
    </dgm:pt>
    <dgm:pt modelId="{5AEA9A12-89C0-4BEA-9DB3-97D5E2784BEE}" type="pres">
      <dgm:prSet presAssocID="{94D0457E-BDC5-4A42-AE60-C9C4F70B254E}" presName="hierChild3" presStyleCnt="0"/>
      <dgm:spPr/>
    </dgm:pt>
  </dgm:ptLst>
  <dgm:cxnLst>
    <dgm:cxn modelId="{EA28B3EA-1EDC-416B-8591-205F49F27F3F}" type="presOf" srcId="{5C7C79EF-2E4B-495A-BDE4-52818A0BBF23}" destId="{F48B51FB-2A03-4288-8C2F-4AA4B56CC546}" srcOrd="0" destOrd="0" presId="urn:microsoft.com/office/officeart/2005/8/layout/orgChart1"/>
    <dgm:cxn modelId="{7B53395D-1ED4-46A3-9293-AFFD8C82221A}" type="presOf" srcId="{F0E9C1A6-BAC7-4952-A61F-1ADCA2409376}" destId="{273135EA-70A2-4422-928F-688203E61A25}" srcOrd="0" destOrd="0" presId="urn:microsoft.com/office/officeart/2005/8/layout/orgChart1"/>
    <dgm:cxn modelId="{EEA69406-D051-4EFF-A278-E6DA0AC6C4B2}" type="presOf" srcId="{E20807F3-3B0F-42ED-A102-0C3E68E2B45E}" destId="{401826C3-EB5C-4AC4-B932-945A1EC1042B}" srcOrd="0" destOrd="0" presId="urn:microsoft.com/office/officeart/2005/8/layout/orgChart1"/>
    <dgm:cxn modelId="{FE1D20FE-B362-4B83-BDDB-42A55DCCDE17}" type="presOf" srcId="{4FBC4B3B-947E-4BCC-894B-6B4459E1257E}" destId="{E942A380-50F9-40B9-A786-B496C846AAEB}" srcOrd="0" destOrd="0" presId="urn:microsoft.com/office/officeart/2005/8/layout/orgChart1"/>
    <dgm:cxn modelId="{A1B47B77-2594-42DA-9893-E454C42C964B}" type="presOf" srcId="{1CEBAEDF-2010-416E-BA04-A361FB6DAB2C}" destId="{773ACFA4-9325-4C3C-BC25-519703B535B9}" srcOrd="0" destOrd="0" presId="urn:microsoft.com/office/officeart/2005/8/layout/orgChart1"/>
    <dgm:cxn modelId="{0EA2B748-5A85-4EFA-85EC-5C383F966111}" type="presOf" srcId="{E54EE624-778F-463F-A5C1-4C4AF0722CC2}" destId="{22503FEF-BA27-4E11-9327-3C99DE012A34}" srcOrd="0" destOrd="0" presId="urn:microsoft.com/office/officeart/2005/8/layout/orgChart1"/>
    <dgm:cxn modelId="{C256E358-9C00-4A1C-9106-74F3EE75E1BA}" srcId="{94D0457E-BDC5-4A42-AE60-C9C4F70B254E}" destId="{94E029B6-AD47-4ED3-A6F2-B82EBA95B7B0}" srcOrd="0" destOrd="0" parTransId="{1317A7F2-0E91-4159-B028-5C8B0EAA32DD}" sibTransId="{04A7295E-7195-4D91-AD75-C1093DB705A8}"/>
    <dgm:cxn modelId="{955BEA20-EA10-4340-9716-6EEF448D63C3}" type="presOf" srcId="{94E029B6-AD47-4ED3-A6F2-B82EBA95B7B0}" destId="{5C833AD3-BD29-4A24-A75F-C007D75DC6A9}" srcOrd="0" destOrd="0" presId="urn:microsoft.com/office/officeart/2005/8/layout/orgChart1"/>
    <dgm:cxn modelId="{E3A27C66-8E76-453B-B878-3F968BAA189C}" srcId="{94D0457E-BDC5-4A42-AE60-C9C4F70B254E}" destId="{140EC561-7A4F-4A23-AEB8-2C89246152B2}" srcOrd="1" destOrd="0" parTransId="{36ED2BB6-35CB-4B5F-B916-89654357BC7C}" sibTransId="{544C3282-4AA3-4687-807A-D3775C763839}"/>
    <dgm:cxn modelId="{73E2CB3C-9B9B-496A-9266-CC7D6EBE4D16}" srcId="{8DFC5893-BFF4-426F-A263-851F331B48B0}" destId="{0E0FF33B-BF89-4721-B59A-E5631D12D1E2}" srcOrd="0" destOrd="0" parTransId="{8BFB8507-BC8F-4CF4-9F17-A3295F1F0783}" sibTransId="{B4BF1575-79B2-453D-B7B5-4E00ECB3821C}"/>
    <dgm:cxn modelId="{75A1F4E4-144F-49CB-8542-DCEDE9F15415}" type="presOf" srcId="{9999E09C-8791-4328-9D71-F79B64E553DA}" destId="{667693F6-CD29-4E82-91CD-D6C5DFC545C7}" srcOrd="0" destOrd="0" presId="urn:microsoft.com/office/officeart/2005/8/layout/orgChart1"/>
    <dgm:cxn modelId="{8795D3C9-68DF-4BA3-A42F-7E1781B75C37}" srcId="{10F781E5-284B-4969-9F4A-B6F0BCF0CADB}" destId="{E20807F3-3B0F-42ED-A102-0C3E68E2B45E}" srcOrd="3" destOrd="0" parTransId="{2400EA11-DFAC-435F-A300-30E3F1E6EC81}" sibTransId="{0CB89EDA-01FC-4E20-81CB-D32D80E42D62}"/>
    <dgm:cxn modelId="{CF10AFE8-E015-41BE-B659-7DCB659CA90D}" type="presOf" srcId="{2400EA11-DFAC-435F-A300-30E3F1E6EC81}" destId="{170C5A48-2921-4D23-84B1-B58EFECAB07D}" srcOrd="0" destOrd="0" presId="urn:microsoft.com/office/officeart/2005/8/layout/orgChart1"/>
    <dgm:cxn modelId="{152758FB-9138-4219-A25F-03A25F4A4E78}" type="presOf" srcId="{FCE9343C-0877-4CA1-8139-57D64C33E4A8}" destId="{06ED125F-836B-4F1B-BEFE-2D73FE0827A3}" srcOrd="0" destOrd="0" presId="urn:microsoft.com/office/officeart/2005/8/layout/orgChart1"/>
    <dgm:cxn modelId="{450F296D-F62C-413C-A321-08791588FE4B}" type="presOf" srcId="{10F781E5-284B-4969-9F4A-B6F0BCF0CADB}" destId="{0283D085-6873-4FC8-8F94-AB0B1D505540}" srcOrd="1" destOrd="0" presId="urn:microsoft.com/office/officeart/2005/8/layout/orgChart1"/>
    <dgm:cxn modelId="{83B563DB-8EE9-4B40-A6C6-B0F37D4D5FE0}" type="presOf" srcId="{D1CF2A95-7FE9-432A-AD96-67B527F62505}" destId="{0875EFA3-BA78-4189-88C0-DA66010DF11D}" srcOrd="1" destOrd="0" presId="urn:microsoft.com/office/officeart/2005/8/layout/orgChart1"/>
    <dgm:cxn modelId="{96FCC758-C51C-4D38-A71E-88E8D2CDD9CD}" type="presOf" srcId="{C383DF30-02AD-4643-95A4-B5662E965E19}" destId="{58A849F3-FE44-4042-A8B7-6336F378E1CF}" srcOrd="0" destOrd="0" presId="urn:microsoft.com/office/officeart/2005/8/layout/orgChart1"/>
    <dgm:cxn modelId="{1CCF3F4D-6E06-40F9-8F5C-D5212A61AA10}" type="presOf" srcId="{99FCD8B2-0F95-4B3F-B635-B408957B3814}" destId="{96BE9EA7-F5F6-4D8C-AE55-6E7C4185553F}" srcOrd="0" destOrd="0" presId="urn:microsoft.com/office/officeart/2005/8/layout/orgChart1"/>
    <dgm:cxn modelId="{6B5E160A-C789-4C65-97E6-B8117298C074}" type="presOf" srcId="{A12358F5-A9B7-4D30-AB11-38182408B70D}" destId="{8594AB72-FA33-41B9-B839-4961F1CDC066}" srcOrd="1" destOrd="0" presId="urn:microsoft.com/office/officeart/2005/8/layout/orgChart1"/>
    <dgm:cxn modelId="{A51954CD-D204-4D95-98D6-A050E36C5653}" type="presOf" srcId="{F24A78B4-27F4-47CA-A8B6-D4C972DF31D6}" destId="{ABFDEDE3-D915-442F-9519-6585D1768E54}" srcOrd="1" destOrd="0" presId="urn:microsoft.com/office/officeart/2005/8/layout/orgChart1"/>
    <dgm:cxn modelId="{5DEE3EE2-5636-45A6-A9A8-264C11FA9934}" type="presOf" srcId="{71D5E6B8-3365-4ED1-AFA7-106FB72B6771}" destId="{D958C504-1073-4F28-A61B-EF3FE1BF9206}" srcOrd="0" destOrd="0" presId="urn:microsoft.com/office/officeart/2005/8/layout/orgChart1"/>
    <dgm:cxn modelId="{D823C724-8B5C-482F-82DF-88D0D638FA82}" type="presOf" srcId="{08D46DBD-EB4F-4D8D-8FBB-37283ABFCE47}" destId="{2F7EEE8F-B8A3-4C55-9326-F1ED83C2B27D}" srcOrd="0" destOrd="0" presId="urn:microsoft.com/office/officeart/2005/8/layout/orgChart1"/>
    <dgm:cxn modelId="{13A4D32A-9421-4211-90DB-4014AE524B6D}" type="presOf" srcId="{C3C6E744-013C-412B-9DA0-E4006E4B3E02}" destId="{A12D8FD5-373C-4926-8637-E441EEB1E5AF}" srcOrd="0" destOrd="0" presId="urn:microsoft.com/office/officeart/2005/8/layout/orgChart1"/>
    <dgm:cxn modelId="{FB112AA0-962D-4E9B-A6F7-A21E62F5398B}" srcId="{F24A78B4-27F4-47CA-A8B6-D4C972DF31D6}" destId="{E54EE624-778F-463F-A5C1-4C4AF0722CC2}" srcOrd="2" destOrd="0" parTransId="{F4603437-8CC9-49DC-BBD3-8B096367A513}" sibTransId="{76E1C456-01AA-4D02-9426-0D2282DF6AEA}"/>
    <dgm:cxn modelId="{C6F30C24-7C4C-4603-8A69-491981861B9E}" type="presOf" srcId="{FEC97215-1915-4D17-ABE7-51916FB9A3DE}" destId="{BA33B024-44FF-42E6-B0A1-45B5460B607F}" srcOrd="1" destOrd="0" presId="urn:microsoft.com/office/officeart/2005/8/layout/orgChart1"/>
    <dgm:cxn modelId="{FE7DF660-1466-4B16-9892-9E286F5648D3}" type="presOf" srcId="{8FD0042F-AEA3-40F1-8AD3-A86FB408EC58}" destId="{22D3FA7B-03A2-4C4C-99A3-E268F49C8842}" srcOrd="0" destOrd="0" presId="urn:microsoft.com/office/officeart/2005/8/layout/orgChart1"/>
    <dgm:cxn modelId="{D2892D1B-92C4-4736-8EE3-9D72E3F9B5E9}" type="presOf" srcId="{A12358F5-A9B7-4D30-AB11-38182408B70D}" destId="{0811D1EF-F0FF-444E-A462-0054C6E79D41}" srcOrd="0" destOrd="0" presId="urn:microsoft.com/office/officeart/2005/8/layout/orgChart1"/>
    <dgm:cxn modelId="{CDA883CC-3622-4C14-B784-908C5483B034}" srcId="{94D0457E-BDC5-4A42-AE60-C9C4F70B254E}" destId="{1CEBAEDF-2010-416E-BA04-A361FB6DAB2C}" srcOrd="3" destOrd="0" parTransId="{D29F1535-5BA0-4CFB-839A-65576A1F3AFF}" sibTransId="{AE78B88F-A298-4C5A-B122-179B1DE357E1}"/>
    <dgm:cxn modelId="{4B903099-3FA2-4A3B-A0AE-9EBCD2F7F8E1}" type="presOf" srcId="{64CDB6D7-04EF-4D59-A911-F6518006A094}" destId="{790F0D22-BBA6-4CD7-A175-BC6AA1575026}" srcOrd="1" destOrd="0" presId="urn:microsoft.com/office/officeart/2005/8/layout/orgChart1"/>
    <dgm:cxn modelId="{3AECED30-8ACF-45E9-AD7C-4684DB092B98}" type="presOf" srcId="{0E0FF33B-BF89-4721-B59A-E5631D12D1E2}" destId="{58D2319A-5973-4F40-8C9E-09D3DA42BD31}" srcOrd="0" destOrd="0" presId="urn:microsoft.com/office/officeart/2005/8/layout/orgChart1"/>
    <dgm:cxn modelId="{DA256FD8-97AD-4742-AB0F-BC1B6A69F945}" srcId="{F24A78B4-27F4-47CA-A8B6-D4C972DF31D6}" destId="{DC61B62B-76FD-4070-834A-9DC4A349C35F}" srcOrd="0" destOrd="0" parTransId="{ADE6F945-0775-4CDD-B4BA-A3E34AF865AC}" sibTransId="{8084397E-B466-428B-B876-FE3B93DE69D7}"/>
    <dgm:cxn modelId="{B89C2956-2E1F-4D61-ADD1-1F51CB509883}" type="presOf" srcId="{1317A7F2-0E91-4159-B028-5C8B0EAA32DD}" destId="{E59AB767-E8FE-489E-B406-BA9EC5D2499C}" srcOrd="0" destOrd="0" presId="urn:microsoft.com/office/officeart/2005/8/layout/orgChart1"/>
    <dgm:cxn modelId="{1E6F87AA-C0F6-4787-98F5-C106613C2525}" type="presOf" srcId="{DC61B62B-76FD-4070-834A-9DC4A349C35F}" destId="{8ADFF849-09F2-4F27-A406-E5406F4EFBA3}" srcOrd="1" destOrd="0" presId="urn:microsoft.com/office/officeart/2005/8/layout/orgChart1"/>
    <dgm:cxn modelId="{B5F1F650-EA88-4CFE-A562-4E8E11982591}" srcId="{94D0457E-BDC5-4A42-AE60-C9C4F70B254E}" destId="{99FCD8B2-0F95-4B3F-B635-B408957B3814}" srcOrd="4" destOrd="0" parTransId="{F3307383-6F09-4166-82D5-05CD335C8B1E}" sibTransId="{A16DFB0D-E38A-41FF-8E62-B0F08683F0FA}"/>
    <dgm:cxn modelId="{2E576BA8-914B-45EC-8FBF-F357AB7F7696}" type="presOf" srcId="{9999E09C-8791-4328-9D71-F79B64E553DA}" destId="{78AD939C-1502-4F37-BB8E-92634D38A0E7}" srcOrd="1" destOrd="0" presId="urn:microsoft.com/office/officeart/2005/8/layout/orgChart1"/>
    <dgm:cxn modelId="{D0C224BD-D869-471D-90A8-4EE44F62448C}" type="presOf" srcId="{140EC561-7A4F-4A23-AEB8-2C89246152B2}" destId="{51C1CD90-DF1F-4D4A-B3C9-497018C79B89}" srcOrd="1" destOrd="0" presId="urn:microsoft.com/office/officeart/2005/8/layout/orgChart1"/>
    <dgm:cxn modelId="{2EFE9D0D-218D-4BF5-A065-55B441702D7C}" type="presOf" srcId="{94D0457E-BDC5-4A42-AE60-C9C4F70B254E}" destId="{9B368D21-BA3A-4DDE-A367-5A60BBB58BB0}" srcOrd="0" destOrd="0" presId="urn:microsoft.com/office/officeart/2005/8/layout/orgChart1"/>
    <dgm:cxn modelId="{5F10BCBD-B627-4FE7-BC5D-776708C0D164}" type="presOf" srcId="{94E029B6-AD47-4ED3-A6F2-B82EBA95B7B0}" destId="{0C4C7B52-0BE1-4B13-8673-D48E1711800A}" srcOrd="1" destOrd="0" presId="urn:microsoft.com/office/officeart/2005/8/layout/orgChart1"/>
    <dgm:cxn modelId="{4E87527B-CB7E-48E6-86BB-62221F603ADC}" type="presOf" srcId="{5C7C79EF-2E4B-495A-BDE4-52818A0BBF23}" destId="{7D8343C6-48AF-43F8-B0AD-D04FEDDB8D81}" srcOrd="1" destOrd="0" presId="urn:microsoft.com/office/officeart/2005/8/layout/orgChart1"/>
    <dgm:cxn modelId="{CC4F2924-AB9C-4EFD-945D-2B27D29BFA0A}" type="presOf" srcId="{FCE9343C-0877-4CA1-8139-57D64C33E4A8}" destId="{0D360D65-0B49-49B2-8CFE-AB4C77ACE002}" srcOrd="1" destOrd="0" presId="urn:microsoft.com/office/officeart/2005/8/layout/orgChart1"/>
    <dgm:cxn modelId="{BC79A960-A613-4C87-972C-4D69BB38890A}" type="presOf" srcId="{D1CF2A95-7FE9-432A-AD96-67B527F62505}" destId="{FFCA5B4A-BDC1-4EE6-842A-9C7323DD0B65}" srcOrd="0" destOrd="0" presId="urn:microsoft.com/office/officeart/2005/8/layout/orgChart1"/>
    <dgm:cxn modelId="{4848C18C-1152-4808-B720-615999E09361}" type="presOf" srcId="{F27330BD-28C2-43D6-8A4A-EE364CCADE4D}" destId="{AE715A67-C4EC-4A4C-8141-86B1652C4988}" srcOrd="0" destOrd="0" presId="urn:microsoft.com/office/officeart/2005/8/layout/orgChart1"/>
    <dgm:cxn modelId="{C177FF63-5F9E-4AD8-8783-B8B381F20189}" type="presOf" srcId="{140EC561-7A4F-4A23-AEB8-2C89246152B2}" destId="{10E3F50A-BF9D-4663-8056-017C003D46C7}" srcOrd="0" destOrd="0" presId="urn:microsoft.com/office/officeart/2005/8/layout/orgChart1"/>
    <dgm:cxn modelId="{C1070D5D-5B36-4BFA-BBEE-97B0CF90514C}" type="presOf" srcId="{2691A59A-2739-4097-8A37-C6B9B5871533}" destId="{67903E30-62B0-4F9D-8EB0-95EBAF7272C3}" srcOrd="0" destOrd="0" presId="urn:microsoft.com/office/officeart/2005/8/layout/orgChart1"/>
    <dgm:cxn modelId="{A066D460-4B3C-4E90-AA97-AA9B2E371F10}" srcId="{10F781E5-284B-4969-9F4A-B6F0BCF0CADB}" destId="{110A615F-4326-44FB-93DD-FD115DE419BD}" srcOrd="1" destOrd="0" parTransId="{809D488E-6B9D-4B20-9695-55449C8F1CDB}" sibTransId="{211D5D21-A623-4502-B71C-1B482816958C}"/>
    <dgm:cxn modelId="{670CA3B4-BEFA-4E95-977B-62A3082A4361}" srcId="{D1CF2A95-7FE9-432A-AD96-67B527F62505}" destId="{F27330BD-28C2-43D6-8A4A-EE364CCADE4D}" srcOrd="0" destOrd="0" parTransId="{A60E1D86-2350-4367-8289-F0DB58C910B0}" sibTransId="{3D3519BA-A5BC-4576-852D-EDD58579B190}"/>
    <dgm:cxn modelId="{BF884F38-79C6-4214-876C-A66F145CB6D1}" srcId="{99FCD8B2-0F95-4B3F-B635-B408957B3814}" destId="{10F781E5-284B-4969-9F4A-B6F0BCF0CADB}" srcOrd="0" destOrd="0" parTransId="{2691A59A-2739-4097-8A37-C6B9B5871533}" sibTransId="{41E2C2E4-30D6-49FB-B214-A65C5D1A5F2A}"/>
    <dgm:cxn modelId="{FBAA2F97-59B7-451A-B7F4-C49426979318}" type="presOf" srcId="{94D0457E-BDC5-4A42-AE60-C9C4F70B254E}" destId="{968AF458-EF55-44F7-B603-0EC2F62CB871}" srcOrd="1" destOrd="0" presId="urn:microsoft.com/office/officeart/2005/8/layout/orgChart1"/>
    <dgm:cxn modelId="{0DD2E38F-93F6-41F4-A910-43450D46935D}" type="presOf" srcId="{EF8C5C72-FED0-468E-A600-0DC0198225D4}" destId="{3731F339-FD96-4794-A91C-BA1AD15A6EAC}" srcOrd="0" destOrd="0" presId="urn:microsoft.com/office/officeart/2005/8/layout/orgChart1"/>
    <dgm:cxn modelId="{722A6291-EC0C-4C0E-A713-EAE34CC7EA1A}" type="presOf" srcId="{E048CC38-4483-4181-BC1A-A5A8C2AADC6E}" destId="{4C16A6D7-F6CB-4FF8-A6EC-BED109756417}" srcOrd="1" destOrd="0" presId="urn:microsoft.com/office/officeart/2005/8/layout/orgChart1"/>
    <dgm:cxn modelId="{78BF94BF-B33C-4203-9B44-3F24E06EB3A9}" type="presOf" srcId="{FEC97215-1915-4D17-ABE7-51916FB9A3DE}" destId="{2CA4518D-EDB3-437E-8DDB-76559269DBAE}" srcOrd="0" destOrd="0" presId="urn:microsoft.com/office/officeart/2005/8/layout/orgChart1"/>
    <dgm:cxn modelId="{DEA73153-3422-4723-9239-62E916952B4E}" type="presOf" srcId="{967E0DB7-5D73-4E65-8BEC-21E99F3CAC3B}" destId="{A8A471AB-39C7-4AA7-9E86-8BB005B150E4}" srcOrd="0" destOrd="0" presId="urn:microsoft.com/office/officeart/2005/8/layout/orgChart1"/>
    <dgm:cxn modelId="{7F463E0C-868E-409D-AD0D-A5759C81F527}" type="presOf" srcId="{110A615F-4326-44FB-93DD-FD115DE419BD}" destId="{7CE802D6-672E-412F-996A-704DD5B9D2D9}" srcOrd="1" destOrd="0" presId="urn:microsoft.com/office/officeart/2005/8/layout/orgChart1"/>
    <dgm:cxn modelId="{5E7A3D52-621D-4F37-AE68-E2E581F20700}" srcId="{71D5E6B8-3365-4ED1-AFA7-106FB72B6771}" destId="{FEC97215-1915-4D17-ABE7-51916FB9A3DE}" srcOrd="1" destOrd="0" parTransId="{8FD0042F-AEA3-40F1-8AD3-A86FB408EC58}" sibTransId="{9CA00B72-28AF-41A6-A4A5-7ABDB5E9DFF8}"/>
    <dgm:cxn modelId="{6D4578FB-2B37-4113-BDDF-A887D69AA0AC}" type="presOf" srcId="{71D5E6B8-3365-4ED1-AFA7-106FB72B6771}" destId="{9ED94965-B381-436F-B51E-6FC5B7CBC302}" srcOrd="1" destOrd="0" presId="urn:microsoft.com/office/officeart/2005/8/layout/orgChart1"/>
    <dgm:cxn modelId="{968CDB8F-E1E2-45B7-91EB-B3C3E4EBBE82}" srcId="{FEC97215-1915-4D17-ABE7-51916FB9A3DE}" destId="{5C7C79EF-2E4B-495A-BDE4-52818A0BBF23}" srcOrd="0" destOrd="0" parTransId="{4FBC4B3B-947E-4BCC-894B-6B4459E1257E}" sibTransId="{4359437B-252F-4F9D-BFDA-5C70955C7C9D}"/>
    <dgm:cxn modelId="{7494B47F-2B14-4762-A642-4C53F679C313}" type="presOf" srcId="{F2155D30-1BE9-4953-8AE5-CE5BF910FAC5}" destId="{C164D224-3E45-42E4-A3E3-9855A13CF5C8}" srcOrd="0" destOrd="0" presId="urn:microsoft.com/office/officeart/2005/8/layout/orgChart1"/>
    <dgm:cxn modelId="{899C7292-01D1-4C5B-B442-7FD711414E3A}" srcId="{71D5E6B8-3365-4ED1-AFA7-106FB72B6771}" destId="{F24A78B4-27F4-47CA-A8B6-D4C972DF31D6}" srcOrd="0" destOrd="0" parTransId="{E32773F6-EFB3-4499-AED3-2473F1A96BD3}" sibTransId="{A9B1DFFA-B610-4710-9186-AFB2323FAA25}"/>
    <dgm:cxn modelId="{226EB522-D4F7-40F2-A209-55215DACB9DD}" type="presOf" srcId="{1CEBAEDF-2010-416E-BA04-A361FB6DAB2C}" destId="{E32168AA-EE68-49F6-8ABA-4C570DB192D7}" srcOrd="1" destOrd="0" presId="urn:microsoft.com/office/officeart/2005/8/layout/orgChart1"/>
    <dgm:cxn modelId="{63D4A4EF-CFF8-453C-B4DD-18051448190E}" srcId="{F24A78B4-27F4-47CA-A8B6-D4C972DF31D6}" destId="{FCE9343C-0877-4CA1-8139-57D64C33E4A8}" srcOrd="1" destOrd="0" parTransId="{F2155D30-1BE9-4953-8AE5-CE5BF910FAC5}" sibTransId="{EF3086A6-CB47-4B61-BE0A-136F33CB17F3}"/>
    <dgm:cxn modelId="{65164F96-A76A-4E52-9294-F7BAFBAFF082}" type="presOf" srcId="{047D28FE-07C7-493E-8795-8391A737960B}" destId="{471A03E8-47B4-41B1-87DC-59A876AFF33B}" srcOrd="0" destOrd="0" presId="urn:microsoft.com/office/officeart/2005/8/layout/orgChart1"/>
    <dgm:cxn modelId="{BE4BF2BC-1C3F-4726-989C-442C1003F171}" type="presOf" srcId="{E048CC38-4483-4181-BC1A-A5A8C2AADC6E}" destId="{4C357C12-30EF-45F5-82DD-10B622D3EB16}" srcOrd="0" destOrd="0" presId="urn:microsoft.com/office/officeart/2005/8/layout/orgChart1"/>
    <dgm:cxn modelId="{AF1CA27D-A756-49B4-B7EC-F5CFB312BD84}" type="presOf" srcId="{110A615F-4326-44FB-93DD-FD115DE419BD}" destId="{3FA2EAA1-B7FA-4C3F-A729-006239D47989}" srcOrd="0" destOrd="0" presId="urn:microsoft.com/office/officeart/2005/8/layout/orgChart1"/>
    <dgm:cxn modelId="{FF1CAB7B-F52F-4753-AD44-7DAD806CF258}" srcId="{F24A78B4-27F4-47CA-A8B6-D4C972DF31D6}" destId="{D1CF2A95-7FE9-432A-AD96-67B527F62505}" srcOrd="3" destOrd="0" parTransId="{9821955C-292F-45F1-AEDC-1770CF5BE954}" sibTransId="{02FE0214-FDDB-4268-9E2C-01048F5AE326}"/>
    <dgm:cxn modelId="{D4DA8C97-D729-423E-AA41-B8E917E7CB31}" type="presOf" srcId="{08D46DBD-EB4F-4D8D-8FBB-37283ABFCE47}" destId="{9882BF8D-97CF-43E6-969D-00B61E1FA876}" srcOrd="1" destOrd="0" presId="urn:microsoft.com/office/officeart/2005/8/layout/orgChart1"/>
    <dgm:cxn modelId="{92CB426F-0DA1-43E5-A82A-5164543EA221}" type="presOf" srcId="{E2FCE8BE-A17C-4965-9F1C-0765A7F2FC25}" destId="{34257680-80DA-4C92-8848-F8EFE0D12F36}" srcOrd="0" destOrd="0" presId="urn:microsoft.com/office/officeart/2005/8/layout/orgChart1"/>
    <dgm:cxn modelId="{92CE58B6-6AF6-45E2-A3C3-D87D555D958F}" srcId="{10F781E5-284B-4969-9F4A-B6F0BCF0CADB}" destId="{A12358F5-A9B7-4D30-AB11-38182408B70D}" srcOrd="2" destOrd="0" parTransId="{047D28FE-07C7-493E-8795-8391A737960B}" sibTransId="{096D47C0-F6F7-4C11-B5ED-0FC312A2B7F4}"/>
    <dgm:cxn modelId="{B9B4D17D-C4E0-4853-86D4-26505505C84A}" type="presOf" srcId="{F3307383-6F09-4166-82D5-05CD335C8B1E}" destId="{CC235ACE-369F-4297-8B97-09E0F5850399}" srcOrd="0" destOrd="0" presId="urn:microsoft.com/office/officeart/2005/8/layout/orgChart1"/>
    <dgm:cxn modelId="{D47ED16C-6844-4C35-B6E0-10E7B9C26470}" type="presOf" srcId="{F24A78B4-27F4-47CA-A8B6-D4C972DF31D6}" destId="{41AAFE75-A408-4DB3-89A8-CD8EB2951F19}" srcOrd="0" destOrd="0" presId="urn:microsoft.com/office/officeart/2005/8/layout/orgChart1"/>
    <dgm:cxn modelId="{B7DDC994-038E-4E25-BF4D-6549B274C26E}" type="presOf" srcId="{10F781E5-284B-4969-9F4A-B6F0BCF0CADB}" destId="{B72DAD4A-26B6-435C-BFC9-AA4F889912D5}" srcOrd="0" destOrd="0" presId="urn:microsoft.com/office/officeart/2005/8/layout/orgChart1"/>
    <dgm:cxn modelId="{C8B11DEE-5A50-487B-9ACD-C060AB58ABAD}" srcId="{99FCD8B2-0F95-4B3F-B635-B408957B3814}" destId="{71D5E6B8-3365-4ED1-AFA7-106FB72B6771}" srcOrd="1" destOrd="0" parTransId="{967E0DB7-5D73-4E65-8BEC-21E99F3CAC3B}" sibTransId="{04E9589F-FF59-4F9D-8A42-C8BD2C581E88}"/>
    <dgm:cxn modelId="{BFA088FC-1513-469D-97F1-17DFA152455C}" type="presOf" srcId="{99FCD8B2-0F95-4B3F-B635-B408957B3814}" destId="{14CA00E2-2EB1-4975-96C3-1D44A4C0A80B}" srcOrd="1" destOrd="0" presId="urn:microsoft.com/office/officeart/2005/8/layout/orgChart1"/>
    <dgm:cxn modelId="{3C452F16-688C-4F38-A15A-52AA29DC35F6}" srcId="{94D0457E-BDC5-4A42-AE60-C9C4F70B254E}" destId="{F0E9C1A6-BAC7-4952-A61F-1ADCA2409376}" srcOrd="2" destOrd="0" parTransId="{C3C6E744-013C-412B-9DA0-E4006E4B3E02}" sibTransId="{984ADC34-7E54-4F6C-B915-64557742D089}"/>
    <dgm:cxn modelId="{E676B9C9-15AC-486A-B89C-42DD3F32AD21}" type="presOf" srcId="{D29F1535-5BA0-4CFB-839A-65576A1F3AFF}" destId="{13DED18B-AD54-43D7-B3FE-9BC76E5FA460}" srcOrd="0" destOrd="0" presId="urn:microsoft.com/office/officeart/2005/8/layout/orgChart1"/>
    <dgm:cxn modelId="{7B67A5F6-1D4B-468D-A493-648445A53ADA}" type="presOf" srcId="{A60E1D86-2350-4367-8289-F0DB58C910B0}" destId="{81640BBC-177F-4FD7-BF67-2671630282B9}" srcOrd="0" destOrd="0" presId="urn:microsoft.com/office/officeart/2005/8/layout/orgChart1"/>
    <dgm:cxn modelId="{098FB289-AB1B-4D03-A4DD-9EACE41EDD5F}" type="presOf" srcId="{8DFC5893-BFF4-426F-A263-851F331B48B0}" destId="{77F2612B-07A6-418B-A14F-FABDF59A4438}" srcOrd="0" destOrd="0" presId="urn:microsoft.com/office/officeart/2005/8/layout/orgChart1"/>
    <dgm:cxn modelId="{BABAA36B-CB93-43F0-BA30-3756B2DDC1FB}" type="presOf" srcId="{9821955C-292F-45F1-AEDC-1770CF5BE954}" destId="{C53A2965-EFC9-4B0F-B7FA-7DCF70008D9C}" srcOrd="0" destOrd="0" presId="urn:microsoft.com/office/officeart/2005/8/layout/orgChart1"/>
    <dgm:cxn modelId="{563B0AEC-5D54-4AE8-909E-E4951DC9331E}" srcId="{FEC97215-1915-4D17-ABE7-51916FB9A3DE}" destId="{08D46DBD-EB4F-4D8D-8FBB-37283ABFCE47}" srcOrd="1" destOrd="0" parTransId="{EF8C5C72-FED0-468E-A600-0DC0198225D4}" sibTransId="{D18E870D-4C58-4D75-AF56-CE48B01E3DEE}"/>
    <dgm:cxn modelId="{93D6D9FD-BA74-4727-BCE6-9809E0C3EE90}" type="presOf" srcId="{ADE6F945-0775-4CDD-B4BA-A3E34AF865AC}" destId="{8CB71D58-D8AD-4052-97D7-9EBB86C19988}" srcOrd="0" destOrd="0" presId="urn:microsoft.com/office/officeart/2005/8/layout/orgChart1"/>
    <dgm:cxn modelId="{9D088C17-03FB-40BB-BCDA-EEE99AC27437}" type="presOf" srcId="{E20807F3-3B0F-42ED-A102-0C3E68E2B45E}" destId="{3A558972-A6B3-458F-80F6-E03915BB65B0}" srcOrd="1" destOrd="0" presId="urn:microsoft.com/office/officeart/2005/8/layout/orgChart1"/>
    <dgm:cxn modelId="{AF89CFED-4E71-418E-AA81-0A2D330A196F}" type="presOf" srcId="{0E0FF33B-BF89-4721-B59A-E5631D12D1E2}" destId="{5282EB95-3402-4150-ACCC-B6CF48A5BC07}" srcOrd="1" destOrd="0" presId="urn:microsoft.com/office/officeart/2005/8/layout/orgChart1"/>
    <dgm:cxn modelId="{FD2B5BC5-A118-4719-8F80-1F9DD03EAF88}" type="presOf" srcId="{DC61B62B-76FD-4070-834A-9DC4A349C35F}" destId="{FCB33CF3-E5E1-4BA6-BB03-221AB548EB7F}" srcOrd="0" destOrd="0" presId="urn:microsoft.com/office/officeart/2005/8/layout/orgChart1"/>
    <dgm:cxn modelId="{5B41030A-0334-4F03-A375-5EF011DB08D4}" srcId="{8DFC5893-BFF4-426F-A263-851F331B48B0}" destId="{94D0457E-BDC5-4A42-AE60-C9C4F70B254E}" srcOrd="2" destOrd="0" parTransId="{B97FD0AE-F1C8-4639-8996-24008FF9B5CF}" sibTransId="{3EBBCD11-2480-4ED8-8DE5-8BB90708E5B9}"/>
    <dgm:cxn modelId="{36472A1B-1258-4F0B-9DF4-2FF493A3EE3D}" type="presOf" srcId="{36ED2BB6-35CB-4B5F-B916-89654357BC7C}" destId="{FF022D3B-77D5-411A-85B1-8BD7D3F5C85E}" srcOrd="0" destOrd="0" presId="urn:microsoft.com/office/officeart/2005/8/layout/orgChart1"/>
    <dgm:cxn modelId="{41746ADD-2189-43C8-8065-890F3BBB3CA9}" srcId="{D1CF2A95-7FE9-432A-AD96-67B527F62505}" destId="{E048CC38-4483-4181-BC1A-A5A8C2AADC6E}" srcOrd="1" destOrd="0" parTransId="{E2FCE8BE-A17C-4965-9F1C-0765A7F2FC25}" sibTransId="{2DAB804F-24F4-42C3-A124-074A3F580FBF}"/>
    <dgm:cxn modelId="{E441C7EE-B1BF-4CE0-8863-31F027E67B14}" type="presOf" srcId="{E32773F6-EFB3-4499-AED3-2473F1A96BD3}" destId="{1D57B98E-79F7-444E-B132-296A36DF060E}" srcOrd="0" destOrd="0" presId="urn:microsoft.com/office/officeart/2005/8/layout/orgChart1"/>
    <dgm:cxn modelId="{2DE27B91-4481-48A1-883D-0560B86EADB1}" srcId="{8DFC5893-BFF4-426F-A263-851F331B48B0}" destId="{64CDB6D7-04EF-4D59-A911-F6518006A094}" srcOrd="1" destOrd="0" parTransId="{274C6603-0D9E-4D49-8B1E-4FEBE40701E2}" sibTransId="{A968AF71-0AEE-4BF1-82C0-AD15593030F5}"/>
    <dgm:cxn modelId="{8A75E5FE-1514-4AB1-8999-D8200467F2EC}" type="presOf" srcId="{E54EE624-778F-463F-A5C1-4C4AF0722CC2}" destId="{756F62CF-73CA-478E-ADEF-0617B4B229CD}" srcOrd="1" destOrd="0" presId="urn:microsoft.com/office/officeart/2005/8/layout/orgChart1"/>
    <dgm:cxn modelId="{0BF579A8-3487-4DE1-B02E-5AC9DA792F55}" type="presOf" srcId="{F27330BD-28C2-43D6-8A4A-EE364CCADE4D}" destId="{A238D8E5-B917-4977-BF59-5EA907782471}" srcOrd="1" destOrd="0" presId="urn:microsoft.com/office/officeart/2005/8/layout/orgChart1"/>
    <dgm:cxn modelId="{BEFF03E0-5528-4B55-A810-D571C01B6965}" type="presOf" srcId="{809D488E-6B9D-4B20-9695-55449C8F1CDB}" destId="{F58B5711-CB68-4D9E-A64D-5D784117719C}" srcOrd="0" destOrd="0" presId="urn:microsoft.com/office/officeart/2005/8/layout/orgChart1"/>
    <dgm:cxn modelId="{BB8A14B2-0714-40CB-9715-5B41E07C3C46}" type="presOf" srcId="{F4603437-8CC9-49DC-BBD3-8B096367A513}" destId="{2B81655A-C1B1-4490-9B4D-6CCDE2F10C09}" srcOrd="0" destOrd="0" presId="urn:microsoft.com/office/officeart/2005/8/layout/orgChart1"/>
    <dgm:cxn modelId="{1B660931-FE87-4152-BF67-952C80DE06CB}" srcId="{10F781E5-284B-4969-9F4A-B6F0BCF0CADB}" destId="{9999E09C-8791-4328-9D71-F79B64E553DA}" srcOrd="0" destOrd="0" parTransId="{C383DF30-02AD-4643-95A4-B5662E965E19}" sibTransId="{2C3279B5-C646-4EA2-ACCB-BEFF4B07F530}"/>
    <dgm:cxn modelId="{2658E6B4-28E6-4A17-A357-811BB4971A79}" type="presOf" srcId="{F0E9C1A6-BAC7-4952-A61F-1ADCA2409376}" destId="{CAD55BBF-3EEB-4040-87C4-F3E000F8D537}" srcOrd="1" destOrd="0" presId="urn:microsoft.com/office/officeart/2005/8/layout/orgChart1"/>
    <dgm:cxn modelId="{839371D9-1C7D-4FA0-94A6-1249CCF90B3F}" type="presOf" srcId="{64CDB6D7-04EF-4D59-A911-F6518006A094}" destId="{9AC375BC-7E7F-4983-93A5-ED2BB9229FD0}" srcOrd="0" destOrd="0" presId="urn:microsoft.com/office/officeart/2005/8/layout/orgChart1"/>
    <dgm:cxn modelId="{0094BD77-2C13-49F6-B027-C10F4A86C906}" type="presParOf" srcId="{77F2612B-07A6-418B-A14F-FABDF59A4438}" destId="{728BAFBD-0846-4C1A-8219-D55E56B82DB7}" srcOrd="0" destOrd="0" presId="urn:microsoft.com/office/officeart/2005/8/layout/orgChart1"/>
    <dgm:cxn modelId="{B053DA21-6A08-412B-BB3E-88FBF2BBF6F2}" type="presParOf" srcId="{728BAFBD-0846-4C1A-8219-D55E56B82DB7}" destId="{C1243FC1-47C7-4E8C-B133-FD9A34512CEB}" srcOrd="0" destOrd="0" presId="urn:microsoft.com/office/officeart/2005/8/layout/orgChart1"/>
    <dgm:cxn modelId="{CC339FB8-303A-495C-809E-6821AB1BF3BB}" type="presParOf" srcId="{C1243FC1-47C7-4E8C-B133-FD9A34512CEB}" destId="{58D2319A-5973-4F40-8C9E-09D3DA42BD31}" srcOrd="0" destOrd="0" presId="urn:microsoft.com/office/officeart/2005/8/layout/orgChart1"/>
    <dgm:cxn modelId="{B1254E06-A06B-4E67-920E-8B6CE9344BED}" type="presParOf" srcId="{C1243FC1-47C7-4E8C-B133-FD9A34512CEB}" destId="{5282EB95-3402-4150-ACCC-B6CF48A5BC07}" srcOrd="1" destOrd="0" presId="urn:microsoft.com/office/officeart/2005/8/layout/orgChart1"/>
    <dgm:cxn modelId="{A2770CCB-2AE1-4441-B5B4-7A2858B4716C}" type="presParOf" srcId="{728BAFBD-0846-4C1A-8219-D55E56B82DB7}" destId="{7627E891-B7CF-4B01-B3A6-D3D380BD651F}" srcOrd="1" destOrd="0" presId="urn:microsoft.com/office/officeart/2005/8/layout/orgChart1"/>
    <dgm:cxn modelId="{3725F48B-347B-496F-B4C8-B13038E8B401}" type="presParOf" srcId="{728BAFBD-0846-4C1A-8219-D55E56B82DB7}" destId="{FAA44F95-9942-4A33-A0A4-0B9B1DDC6814}" srcOrd="2" destOrd="0" presId="urn:microsoft.com/office/officeart/2005/8/layout/orgChart1"/>
    <dgm:cxn modelId="{9DC86C17-0274-4B1A-9D96-6F6D8DD6ACCB}" type="presParOf" srcId="{77F2612B-07A6-418B-A14F-FABDF59A4438}" destId="{F380A8E6-C36C-4EA9-BACB-04A9668B51DF}" srcOrd="1" destOrd="0" presId="urn:microsoft.com/office/officeart/2005/8/layout/orgChart1"/>
    <dgm:cxn modelId="{83C3163A-B5D3-4760-A066-E8ABE78BD193}" type="presParOf" srcId="{F380A8E6-C36C-4EA9-BACB-04A9668B51DF}" destId="{132BB83E-D542-43C1-87BF-0C281ECD6690}" srcOrd="0" destOrd="0" presId="urn:microsoft.com/office/officeart/2005/8/layout/orgChart1"/>
    <dgm:cxn modelId="{B855AED5-E2B4-4DFC-8CAF-F69EF48EA3F4}" type="presParOf" srcId="{132BB83E-D542-43C1-87BF-0C281ECD6690}" destId="{9AC375BC-7E7F-4983-93A5-ED2BB9229FD0}" srcOrd="0" destOrd="0" presId="urn:microsoft.com/office/officeart/2005/8/layout/orgChart1"/>
    <dgm:cxn modelId="{012BA813-236C-4CD5-9187-18AE44747580}" type="presParOf" srcId="{132BB83E-D542-43C1-87BF-0C281ECD6690}" destId="{790F0D22-BBA6-4CD7-A175-BC6AA1575026}" srcOrd="1" destOrd="0" presId="urn:microsoft.com/office/officeart/2005/8/layout/orgChart1"/>
    <dgm:cxn modelId="{B263FA67-C6AF-4E8B-8336-95C1D0420620}" type="presParOf" srcId="{F380A8E6-C36C-4EA9-BACB-04A9668B51DF}" destId="{55A669EC-0AE7-4B30-A7D2-5671467315CC}" srcOrd="1" destOrd="0" presId="urn:microsoft.com/office/officeart/2005/8/layout/orgChart1"/>
    <dgm:cxn modelId="{24F64922-ED1F-4E7C-BC3C-ADBAB61F54D1}" type="presParOf" srcId="{F380A8E6-C36C-4EA9-BACB-04A9668B51DF}" destId="{459E850B-64CB-460C-A045-750A4097DE56}" srcOrd="2" destOrd="0" presId="urn:microsoft.com/office/officeart/2005/8/layout/orgChart1"/>
    <dgm:cxn modelId="{8910E75F-A6CF-4A04-A7B3-D252AAAA8649}" type="presParOf" srcId="{77F2612B-07A6-418B-A14F-FABDF59A4438}" destId="{D5117C90-5C21-43A0-9D07-3574737B5E13}" srcOrd="2" destOrd="0" presId="urn:microsoft.com/office/officeart/2005/8/layout/orgChart1"/>
    <dgm:cxn modelId="{4F2349B5-850C-4EC4-B8A2-D077095D9F84}" type="presParOf" srcId="{D5117C90-5C21-43A0-9D07-3574737B5E13}" destId="{627DAB2A-3C55-4F39-84BC-DBEC1C768C36}" srcOrd="0" destOrd="0" presId="urn:microsoft.com/office/officeart/2005/8/layout/orgChart1"/>
    <dgm:cxn modelId="{41C9889C-471B-49DE-8ECF-25B4B508894A}" type="presParOf" srcId="{627DAB2A-3C55-4F39-84BC-DBEC1C768C36}" destId="{9B368D21-BA3A-4DDE-A367-5A60BBB58BB0}" srcOrd="0" destOrd="0" presId="urn:microsoft.com/office/officeart/2005/8/layout/orgChart1"/>
    <dgm:cxn modelId="{A9FE6AA4-6921-4472-953A-57D705DDEE92}" type="presParOf" srcId="{627DAB2A-3C55-4F39-84BC-DBEC1C768C36}" destId="{968AF458-EF55-44F7-B603-0EC2F62CB871}" srcOrd="1" destOrd="0" presId="urn:microsoft.com/office/officeart/2005/8/layout/orgChart1"/>
    <dgm:cxn modelId="{FBFA6930-041D-44E0-A5FF-676C767E94F0}" type="presParOf" srcId="{D5117C90-5C21-43A0-9D07-3574737B5E13}" destId="{78967F7D-4ABD-41BF-A6F9-DD842F3F4B22}" srcOrd="1" destOrd="0" presId="urn:microsoft.com/office/officeart/2005/8/layout/orgChart1"/>
    <dgm:cxn modelId="{91699E0B-B342-47A0-AED0-016892DB8E18}" type="presParOf" srcId="{78967F7D-4ABD-41BF-A6F9-DD842F3F4B22}" destId="{E59AB767-E8FE-489E-B406-BA9EC5D2499C}" srcOrd="0" destOrd="0" presId="urn:microsoft.com/office/officeart/2005/8/layout/orgChart1"/>
    <dgm:cxn modelId="{D2B6CFBD-085F-408D-B5F1-AC8392EC75AB}" type="presParOf" srcId="{78967F7D-4ABD-41BF-A6F9-DD842F3F4B22}" destId="{9332BF76-7291-472C-AA64-B506E4AF7AE7}" srcOrd="1" destOrd="0" presId="urn:microsoft.com/office/officeart/2005/8/layout/orgChart1"/>
    <dgm:cxn modelId="{BEDC0A6D-C522-42A0-8B84-6F8104467A24}" type="presParOf" srcId="{9332BF76-7291-472C-AA64-B506E4AF7AE7}" destId="{A067383A-8DFC-433A-BE9D-9111547DE481}" srcOrd="0" destOrd="0" presId="urn:microsoft.com/office/officeart/2005/8/layout/orgChart1"/>
    <dgm:cxn modelId="{894DD003-1488-40E8-B2BD-79651141FAF8}" type="presParOf" srcId="{A067383A-8DFC-433A-BE9D-9111547DE481}" destId="{5C833AD3-BD29-4A24-A75F-C007D75DC6A9}" srcOrd="0" destOrd="0" presId="urn:microsoft.com/office/officeart/2005/8/layout/orgChart1"/>
    <dgm:cxn modelId="{FD4E2546-8C1F-4B4F-8DD1-DEF4E21F3704}" type="presParOf" srcId="{A067383A-8DFC-433A-BE9D-9111547DE481}" destId="{0C4C7B52-0BE1-4B13-8673-D48E1711800A}" srcOrd="1" destOrd="0" presId="urn:microsoft.com/office/officeart/2005/8/layout/orgChart1"/>
    <dgm:cxn modelId="{1430410B-2C4D-4EC2-BF7E-605993A0D783}" type="presParOf" srcId="{9332BF76-7291-472C-AA64-B506E4AF7AE7}" destId="{EABB746D-EB65-44E9-A84B-3152688F7F12}" srcOrd="1" destOrd="0" presId="urn:microsoft.com/office/officeart/2005/8/layout/orgChart1"/>
    <dgm:cxn modelId="{C3657760-5F0F-4DC5-9AB2-15ADB1FCCEF5}" type="presParOf" srcId="{9332BF76-7291-472C-AA64-B506E4AF7AE7}" destId="{E3FDAE59-9F1D-40E8-BE91-FF05AB87816D}" srcOrd="2" destOrd="0" presId="urn:microsoft.com/office/officeart/2005/8/layout/orgChart1"/>
    <dgm:cxn modelId="{C24F8D25-0837-4360-812D-E2C5DBA2338E}" type="presParOf" srcId="{78967F7D-4ABD-41BF-A6F9-DD842F3F4B22}" destId="{FF022D3B-77D5-411A-85B1-8BD7D3F5C85E}" srcOrd="2" destOrd="0" presId="urn:microsoft.com/office/officeart/2005/8/layout/orgChart1"/>
    <dgm:cxn modelId="{34A13D95-AB73-4464-B889-9AC0F9E381F9}" type="presParOf" srcId="{78967F7D-4ABD-41BF-A6F9-DD842F3F4B22}" destId="{D31D474E-9D55-42D0-A230-62C48AE51B1D}" srcOrd="3" destOrd="0" presId="urn:microsoft.com/office/officeart/2005/8/layout/orgChart1"/>
    <dgm:cxn modelId="{4CC9DB49-AE0C-4807-ACE3-CC0C5AB9AFFA}" type="presParOf" srcId="{D31D474E-9D55-42D0-A230-62C48AE51B1D}" destId="{8B9D0779-CB06-4069-BEFE-F18DCEC4FEC9}" srcOrd="0" destOrd="0" presId="urn:microsoft.com/office/officeart/2005/8/layout/orgChart1"/>
    <dgm:cxn modelId="{BC55545E-1032-45A8-A812-B26F243F9404}" type="presParOf" srcId="{8B9D0779-CB06-4069-BEFE-F18DCEC4FEC9}" destId="{10E3F50A-BF9D-4663-8056-017C003D46C7}" srcOrd="0" destOrd="0" presId="urn:microsoft.com/office/officeart/2005/8/layout/orgChart1"/>
    <dgm:cxn modelId="{1C5DCFF4-87F7-41E4-BAF0-4BC4456F9E51}" type="presParOf" srcId="{8B9D0779-CB06-4069-BEFE-F18DCEC4FEC9}" destId="{51C1CD90-DF1F-4D4A-B3C9-497018C79B89}" srcOrd="1" destOrd="0" presId="urn:microsoft.com/office/officeart/2005/8/layout/orgChart1"/>
    <dgm:cxn modelId="{BB5248A0-1047-44B3-9875-F51F01F6AE73}" type="presParOf" srcId="{D31D474E-9D55-42D0-A230-62C48AE51B1D}" destId="{E9B0D31B-5E31-4C8C-9A68-8A8FD3517CB8}" srcOrd="1" destOrd="0" presId="urn:microsoft.com/office/officeart/2005/8/layout/orgChart1"/>
    <dgm:cxn modelId="{49169B55-DEEC-43E4-B9A9-FBD06AF097F3}" type="presParOf" srcId="{D31D474E-9D55-42D0-A230-62C48AE51B1D}" destId="{6CDDAB5D-5977-43C7-8EF4-C6E1A8740DD9}" srcOrd="2" destOrd="0" presId="urn:microsoft.com/office/officeart/2005/8/layout/orgChart1"/>
    <dgm:cxn modelId="{E35961EB-C33B-4F86-A4E8-5F1560573222}" type="presParOf" srcId="{78967F7D-4ABD-41BF-A6F9-DD842F3F4B22}" destId="{A12D8FD5-373C-4926-8637-E441EEB1E5AF}" srcOrd="4" destOrd="0" presId="urn:microsoft.com/office/officeart/2005/8/layout/orgChart1"/>
    <dgm:cxn modelId="{C8F3CF1F-A2E3-43A0-96CC-2A3101D9BC68}" type="presParOf" srcId="{78967F7D-4ABD-41BF-A6F9-DD842F3F4B22}" destId="{C0DBE49A-571F-4FE7-A24B-200BE921B169}" srcOrd="5" destOrd="0" presId="urn:microsoft.com/office/officeart/2005/8/layout/orgChart1"/>
    <dgm:cxn modelId="{E6A8393B-EB6D-4F81-9A0D-0C02309EBBE7}" type="presParOf" srcId="{C0DBE49A-571F-4FE7-A24B-200BE921B169}" destId="{275DD9F7-1B42-4430-B081-A571C5F77F1C}" srcOrd="0" destOrd="0" presId="urn:microsoft.com/office/officeart/2005/8/layout/orgChart1"/>
    <dgm:cxn modelId="{C38CB319-9661-4CBC-B304-B0CFB84A9F5E}" type="presParOf" srcId="{275DD9F7-1B42-4430-B081-A571C5F77F1C}" destId="{273135EA-70A2-4422-928F-688203E61A25}" srcOrd="0" destOrd="0" presId="urn:microsoft.com/office/officeart/2005/8/layout/orgChart1"/>
    <dgm:cxn modelId="{E1660FE7-BC30-47DC-9BDB-3211B874E8D0}" type="presParOf" srcId="{275DD9F7-1B42-4430-B081-A571C5F77F1C}" destId="{CAD55BBF-3EEB-4040-87C4-F3E000F8D537}" srcOrd="1" destOrd="0" presId="urn:microsoft.com/office/officeart/2005/8/layout/orgChart1"/>
    <dgm:cxn modelId="{7629287C-F2E2-4828-A842-AE61BA68076E}" type="presParOf" srcId="{C0DBE49A-571F-4FE7-A24B-200BE921B169}" destId="{FABD06F8-98A8-4E87-B36A-E4CCFC6A61E7}" srcOrd="1" destOrd="0" presId="urn:microsoft.com/office/officeart/2005/8/layout/orgChart1"/>
    <dgm:cxn modelId="{F2603986-46A8-43E9-AC8D-8D4D2EE02BC1}" type="presParOf" srcId="{C0DBE49A-571F-4FE7-A24B-200BE921B169}" destId="{0C411806-9F02-4054-A453-55FC573CE5BD}" srcOrd="2" destOrd="0" presId="urn:microsoft.com/office/officeart/2005/8/layout/orgChart1"/>
    <dgm:cxn modelId="{54353CC6-E438-486A-8345-1BD26FE34AB4}" type="presParOf" srcId="{78967F7D-4ABD-41BF-A6F9-DD842F3F4B22}" destId="{13DED18B-AD54-43D7-B3FE-9BC76E5FA460}" srcOrd="6" destOrd="0" presId="urn:microsoft.com/office/officeart/2005/8/layout/orgChart1"/>
    <dgm:cxn modelId="{FA3FF160-5F1F-4168-8658-B737D33B09E0}" type="presParOf" srcId="{78967F7D-4ABD-41BF-A6F9-DD842F3F4B22}" destId="{B4B11D69-AFB8-484B-983C-37973ECC306B}" srcOrd="7" destOrd="0" presId="urn:microsoft.com/office/officeart/2005/8/layout/orgChart1"/>
    <dgm:cxn modelId="{D8A4C9E1-4B0A-4780-B98C-49D9EEE70447}" type="presParOf" srcId="{B4B11D69-AFB8-484B-983C-37973ECC306B}" destId="{BCAC3477-2BF2-4D34-9B5A-52EE9B7489BF}" srcOrd="0" destOrd="0" presId="urn:microsoft.com/office/officeart/2005/8/layout/orgChart1"/>
    <dgm:cxn modelId="{021CAEBA-8F01-4AA0-9A40-6ABAF7282302}" type="presParOf" srcId="{BCAC3477-2BF2-4D34-9B5A-52EE9B7489BF}" destId="{773ACFA4-9325-4C3C-BC25-519703B535B9}" srcOrd="0" destOrd="0" presId="urn:microsoft.com/office/officeart/2005/8/layout/orgChart1"/>
    <dgm:cxn modelId="{46A22385-D83D-451C-AB15-CD1483E7A891}" type="presParOf" srcId="{BCAC3477-2BF2-4D34-9B5A-52EE9B7489BF}" destId="{E32168AA-EE68-49F6-8ABA-4C570DB192D7}" srcOrd="1" destOrd="0" presId="urn:microsoft.com/office/officeart/2005/8/layout/orgChart1"/>
    <dgm:cxn modelId="{3EBE3BC4-9B9C-4C9A-A16B-1B047BCDB384}" type="presParOf" srcId="{B4B11D69-AFB8-484B-983C-37973ECC306B}" destId="{408DD552-E78C-472B-A904-1C804AFFCE81}" srcOrd="1" destOrd="0" presId="urn:microsoft.com/office/officeart/2005/8/layout/orgChart1"/>
    <dgm:cxn modelId="{AEF79BBD-7A3B-4114-92A6-057E5A2A4418}" type="presParOf" srcId="{B4B11D69-AFB8-484B-983C-37973ECC306B}" destId="{F55D4A7E-1557-475E-8DA7-99B268D1CE46}" srcOrd="2" destOrd="0" presId="urn:microsoft.com/office/officeart/2005/8/layout/orgChart1"/>
    <dgm:cxn modelId="{2C688F73-1FC0-45CF-B3A7-3276A4191897}" type="presParOf" srcId="{78967F7D-4ABD-41BF-A6F9-DD842F3F4B22}" destId="{CC235ACE-369F-4297-8B97-09E0F5850399}" srcOrd="8" destOrd="0" presId="urn:microsoft.com/office/officeart/2005/8/layout/orgChart1"/>
    <dgm:cxn modelId="{AF46A821-0678-4502-B6DF-EC62BCF6ED18}" type="presParOf" srcId="{78967F7D-4ABD-41BF-A6F9-DD842F3F4B22}" destId="{F63849D7-F51A-42AE-827F-B1088F746BE3}" srcOrd="9" destOrd="0" presId="urn:microsoft.com/office/officeart/2005/8/layout/orgChart1"/>
    <dgm:cxn modelId="{FFCAE8F5-0508-46E5-92D4-831263E0F94B}" type="presParOf" srcId="{F63849D7-F51A-42AE-827F-B1088F746BE3}" destId="{CBE0E2BC-20C2-4592-BBAA-0B9323E804F3}" srcOrd="0" destOrd="0" presId="urn:microsoft.com/office/officeart/2005/8/layout/orgChart1"/>
    <dgm:cxn modelId="{8EB0D772-1D3A-483D-951D-2F9A282BC035}" type="presParOf" srcId="{CBE0E2BC-20C2-4592-BBAA-0B9323E804F3}" destId="{96BE9EA7-F5F6-4D8C-AE55-6E7C4185553F}" srcOrd="0" destOrd="0" presId="urn:microsoft.com/office/officeart/2005/8/layout/orgChart1"/>
    <dgm:cxn modelId="{A0315930-4A28-47F8-9B13-968E52A39963}" type="presParOf" srcId="{CBE0E2BC-20C2-4592-BBAA-0B9323E804F3}" destId="{14CA00E2-2EB1-4975-96C3-1D44A4C0A80B}" srcOrd="1" destOrd="0" presId="urn:microsoft.com/office/officeart/2005/8/layout/orgChart1"/>
    <dgm:cxn modelId="{4E3D558E-FE17-40AD-B92A-DF75E82CA643}" type="presParOf" srcId="{F63849D7-F51A-42AE-827F-B1088F746BE3}" destId="{5B155113-6556-4859-B94A-441A88C2B4E4}" srcOrd="1" destOrd="0" presId="urn:microsoft.com/office/officeart/2005/8/layout/orgChart1"/>
    <dgm:cxn modelId="{11137CF7-8BC2-45AD-9A82-767B47AC25CB}" type="presParOf" srcId="{5B155113-6556-4859-B94A-441A88C2B4E4}" destId="{67903E30-62B0-4F9D-8EB0-95EBAF7272C3}" srcOrd="0" destOrd="0" presId="urn:microsoft.com/office/officeart/2005/8/layout/orgChart1"/>
    <dgm:cxn modelId="{9B56A84D-577A-49AA-A680-C906A6EDA447}" type="presParOf" srcId="{5B155113-6556-4859-B94A-441A88C2B4E4}" destId="{0593D8EC-5409-475B-8F2B-93E2E5145CF5}" srcOrd="1" destOrd="0" presId="urn:microsoft.com/office/officeart/2005/8/layout/orgChart1"/>
    <dgm:cxn modelId="{55522CB8-14A8-4035-940E-D18B7F52D202}" type="presParOf" srcId="{0593D8EC-5409-475B-8F2B-93E2E5145CF5}" destId="{3E62E45E-D2F2-4011-AF5A-47A01313208C}" srcOrd="0" destOrd="0" presId="urn:microsoft.com/office/officeart/2005/8/layout/orgChart1"/>
    <dgm:cxn modelId="{DD52B6C3-CD65-46E9-ABBF-16B07E88FEFA}" type="presParOf" srcId="{3E62E45E-D2F2-4011-AF5A-47A01313208C}" destId="{B72DAD4A-26B6-435C-BFC9-AA4F889912D5}" srcOrd="0" destOrd="0" presId="urn:microsoft.com/office/officeart/2005/8/layout/orgChart1"/>
    <dgm:cxn modelId="{6C4AE8E9-9919-4B08-AD10-06B3505D8995}" type="presParOf" srcId="{3E62E45E-D2F2-4011-AF5A-47A01313208C}" destId="{0283D085-6873-4FC8-8F94-AB0B1D505540}" srcOrd="1" destOrd="0" presId="urn:microsoft.com/office/officeart/2005/8/layout/orgChart1"/>
    <dgm:cxn modelId="{D4962B7B-B711-4B30-A024-E65D798819AE}" type="presParOf" srcId="{0593D8EC-5409-475B-8F2B-93E2E5145CF5}" destId="{9573F973-45B4-45AF-9097-DBBE77BA4494}" srcOrd="1" destOrd="0" presId="urn:microsoft.com/office/officeart/2005/8/layout/orgChart1"/>
    <dgm:cxn modelId="{BCF38139-FD58-483C-9505-72FFB93665F5}" type="presParOf" srcId="{9573F973-45B4-45AF-9097-DBBE77BA4494}" destId="{58A849F3-FE44-4042-A8B7-6336F378E1CF}" srcOrd="0" destOrd="0" presId="urn:microsoft.com/office/officeart/2005/8/layout/orgChart1"/>
    <dgm:cxn modelId="{39E7B6C3-04CB-4A9A-8D4B-B8395BF75874}" type="presParOf" srcId="{9573F973-45B4-45AF-9097-DBBE77BA4494}" destId="{32F294F3-282D-48EB-874B-96F5A4955025}" srcOrd="1" destOrd="0" presId="urn:microsoft.com/office/officeart/2005/8/layout/orgChart1"/>
    <dgm:cxn modelId="{F69DF22D-B2AD-4B8E-AD3D-0C144D084A10}" type="presParOf" srcId="{32F294F3-282D-48EB-874B-96F5A4955025}" destId="{822798BD-1751-451A-8981-1060067653D7}" srcOrd="0" destOrd="0" presId="urn:microsoft.com/office/officeart/2005/8/layout/orgChart1"/>
    <dgm:cxn modelId="{732662DE-0A68-40BB-A41F-839164849190}" type="presParOf" srcId="{822798BD-1751-451A-8981-1060067653D7}" destId="{667693F6-CD29-4E82-91CD-D6C5DFC545C7}" srcOrd="0" destOrd="0" presId="urn:microsoft.com/office/officeart/2005/8/layout/orgChart1"/>
    <dgm:cxn modelId="{0CEDF886-3AF5-42C3-8054-BC12015E0566}" type="presParOf" srcId="{822798BD-1751-451A-8981-1060067653D7}" destId="{78AD939C-1502-4F37-BB8E-92634D38A0E7}" srcOrd="1" destOrd="0" presId="urn:microsoft.com/office/officeart/2005/8/layout/orgChart1"/>
    <dgm:cxn modelId="{D07C15B4-3621-4BC2-AB09-61D0A3B05CCB}" type="presParOf" srcId="{32F294F3-282D-48EB-874B-96F5A4955025}" destId="{A4074575-8BAE-45E0-B725-D1727134313D}" srcOrd="1" destOrd="0" presId="urn:microsoft.com/office/officeart/2005/8/layout/orgChart1"/>
    <dgm:cxn modelId="{CA547870-D1E5-446C-ABEE-3643294B1560}" type="presParOf" srcId="{32F294F3-282D-48EB-874B-96F5A4955025}" destId="{A2ED6ABD-CE9B-4939-9BF8-726D70AE863B}" srcOrd="2" destOrd="0" presId="urn:microsoft.com/office/officeart/2005/8/layout/orgChart1"/>
    <dgm:cxn modelId="{1E54F666-58EB-405C-9C49-3698E9214B84}" type="presParOf" srcId="{9573F973-45B4-45AF-9097-DBBE77BA4494}" destId="{F58B5711-CB68-4D9E-A64D-5D784117719C}" srcOrd="2" destOrd="0" presId="urn:microsoft.com/office/officeart/2005/8/layout/orgChart1"/>
    <dgm:cxn modelId="{884DED2C-4FCE-44BB-B702-4DE42C74A04A}" type="presParOf" srcId="{9573F973-45B4-45AF-9097-DBBE77BA4494}" destId="{87A74F59-0A60-4D72-ADFB-9DAC3767D4FA}" srcOrd="3" destOrd="0" presId="urn:microsoft.com/office/officeart/2005/8/layout/orgChart1"/>
    <dgm:cxn modelId="{E85F4F4D-5FEA-4BF6-A9C1-02D1B3D6A235}" type="presParOf" srcId="{87A74F59-0A60-4D72-ADFB-9DAC3767D4FA}" destId="{273FD8A9-D959-42CE-AC1D-AD7D6DD34E6F}" srcOrd="0" destOrd="0" presId="urn:microsoft.com/office/officeart/2005/8/layout/orgChart1"/>
    <dgm:cxn modelId="{81B2A85B-9E26-46F7-BCA3-93C45B5DD51A}" type="presParOf" srcId="{273FD8A9-D959-42CE-AC1D-AD7D6DD34E6F}" destId="{3FA2EAA1-B7FA-4C3F-A729-006239D47989}" srcOrd="0" destOrd="0" presId="urn:microsoft.com/office/officeart/2005/8/layout/orgChart1"/>
    <dgm:cxn modelId="{9EE94710-C842-4C13-B28F-C6A1BE6DD894}" type="presParOf" srcId="{273FD8A9-D959-42CE-AC1D-AD7D6DD34E6F}" destId="{7CE802D6-672E-412F-996A-704DD5B9D2D9}" srcOrd="1" destOrd="0" presId="urn:microsoft.com/office/officeart/2005/8/layout/orgChart1"/>
    <dgm:cxn modelId="{F01BCC93-D985-4A95-9E61-B9F975D9A045}" type="presParOf" srcId="{87A74F59-0A60-4D72-ADFB-9DAC3767D4FA}" destId="{F7D3ACA7-A060-40C9-9759-E5082D0842D4}" srcOrd="1" destOrd="0" presId="urn:microsoft.com/office/officeart/2005/8/layout/orgChart1"/>
    <dgm:cxn modelId="{77EF0234-725A-42EF-ACEC-48D3F0F31D7A}" type="presParOf" srcId="{87A74F59-0A60-4D72-ADFB-9DAC3767D4FA}" destId="{DC7DAA4B-E0FA-487B-9D0D-E20A994FD359}" srcOrd="2" destOrd="0" presId="urn:microsoft.com/office/officeart/2005/8/layout/orgChart1"/>
    <dgm:cxn modelId="{3413EE45-CA96-4438-A1CE-2706C213E5BE}" type="presParOf" srcId="{9573F973-45B4-45AF-9097-DBBE77BA4494}" destId="{471A03E8-47B4-41B1-87DC-59A876AFF33B}" srcOrd="4" destOrd="0" presId="urn:microsoft.com/office/officeart/2005/8/layout/orgChart1"/>
    <dgm:cxn modelId="{B718EEC3-1F46-40D7-9F3A-1DB9B39B5D8A}" type="presParOf" srcId="{9573F973-45B4-45AF-9097-DBBE77BA4494}" destId="{6EFE6869-457F-4F3A-A110-5561A704F20A}" srcOrd="5" destOrd="0" presId="urn:microsoft.com/office/officeart/2005/8/layout/orgChart1"/>
    <dgm:cxn modelId="{8B1CE734-1061-449D-AEDB-9740CA5FF486}" type="presParOf" srcId="{6EFE6869-457F-4F3A-A110-5561A704F20A}" destId="{BF7680FA-3D65-4A3E-A89F-7F0750BA4914}" srcOrd="0" destOrd="0" presId="urn:microsoft.com/office/officeart/2005/8/layout/orgChart1"/>
    <dgm:cxn modelId="{63821B59-BECF-4F34-A80E-FF3A2DB9C589}" type="presParOf" srcId="{BF7680FA-3D65-4A3E-A89F-7F0750BA4914}" destId="{0811D1EF-F0FF-444E-A462-0054C6E79D41}" srcOrd="0" destOrd="0" presId="urn:microsoft.com/office/officeart/2005/8/layout/orgChart1"/>
    <dgm:cxn modelId="{615A08F7-8B44-406B-B9DA-64CD099DC948}" type="presParOf" srcId="{BF7680FA-3D65-4A3E-A89F-7F0750BA4914}" destId="{8594AB72-FA33-41B9-B839-4961F1CDC066}" srcOrd="1" destOrd="0" presId="urn:microsoft.com/office/officeart/2005/8/layout/orgChart1"/>
    <dgm:cxn modelId="{64CC11CF-4BEB-41A3-B1D4-F2DDF277A273}" type="presParOf" srcId="{6EFE6869-457F-4F3A-A110-5561A704F20A}" destId="{65A57EB3-6D2C-497C-9BE6-FAE4C51508F1}" srcOrd="1" destOrd="0" presId="urn:microsoft.com/office/officeart/2005/8/layout/orgChart1"/>
    <dgm:cxn modelId="{AE399F54-88B2-49F3-AEE9-76BFCF9DDB37}" type="presParOf" srcId="{6EFE6869-457F-4F3A-A110-5561A704F20A}" destId="{17C05069-514C-4630-8866-D09636DEDC26}" srcOrd="2" destOrd="0" presId="urn:microsoft.com/office/officeart/2005/8/layout/orgChart1"/>
    <dgm:cxn modelId="{A1D8F276-C5D7-420C-BC40-9644779A6CF5}" type="presParOf" srcId="{9573F973-45B4-45AF-9097-DBBE77BA4494}" destId="{170C5A48-2921-4D23-84B1-B58EFECAB07D}" srcOrd="6" destOrd="0" presId="urn:microsoft.com/office/officeart/2005/8/layout/orgChart1"/>
    <dgm:cxn modelId="{686EE6B3-AE10-441B-A65E-CC288E100575}" type="presParOf" srcId="{9573F973-45B4-45AF-9097-DBBE77BA4494}" destId="{15BC3188-0889-4598-9D1A-6400BB17BCAC}" srcOrd="7" destOrd="0" presId="urn:microsoft.com/office/officeart/2005/8/layout/orgChart1"/>
    <dgm:cxn modelId="{46A9F3F8-4B65-4BFB-8993-CF69207A0D00}" type="presParOf" srcId="{15BC3188-0889-4598-9D1A-6400BB17BCAC}" destId="{00716F2A-08CF-41C9-A045-0487D8E6285F}" srcOrd="0" destOrd="0" presId="urn:microsoft.com/office/officeart/2005/8/layout/orgChart1"/>
    <dgm:cxn modelId="{3BF8FB30-2561-4DDA-A760-593D2D9960F8}" type="presParOf" srcId="{00716F2A-08CF-41C9-A045-0487D8E6285F}" destId="{401826C3-EB5C-4AC4-B932-945A1EC1042B}" srcOrd="0" destOrd="0" presId="urn:microsoft.com/office/officeart/2005/8/layout/orgChart1"/>
    <dgm:cxn modelId="{0DF71A31-30BB-40DA-8266-052125B81D21}" type="presParOf" srcId="{00716F2A-08CF-41C9-A045-0487D8E6285F}" destId="{3A558972-A6B3-458F-80F6-E03915BB65B0}" srcOrd="1" destOrd="0" presId="urn:microsoft.com/office/officeart/2005/8/layout/orgChart1"/>
    <dgm:cxn modelId="{2697A795-0EC6-4E06-9E5A-FC51B0F6F51F}" type="presParOf" srcId="{15BC3188-0889-4598-9D1A-6400BB17BCAC}" destId="{9B039C33-1B1A-4C21-9ADD-E61319D182CF}" srcOrd="1" destOrd="0" presId="urn:microsoft.com/office/officeart/2005/8/layout/orgChart1"/>
    <dgm:cxn modelId="{00533512-2BE9-4EC5-9712-EFB59448ECDF}" type="presParOf" srcId="{15BC3188-0889-4598-9D1A-6400BB17BCAC}" destId="{3BFD0168-4D67-4960-B07C-CCBDB07F1EB5}" srcOrd="2" destOrd="0" presId="urn:microsoft.com/office/officeart/2005/8/layout/orgChart1"/>
    <dgm:cxn modelId="{0C0F41E4-22E4-4C72-80DD-18FA457A6F7A}" type="presParOf" srcId="{0593D8EC-5409-475B-8F2B-93E2E5145CF5}" destId="{A95B4BB1-2C54-4D2B-B172-D341135F8066}" srcOrd="2" destOrd="0" presId="urn:microsoft.com/office/officeart/2005/8/layout/orgChart1"/>
    <dgm:cxn modelId="{39584FDE-9883-4177-A9AD-85CF3E5C0F5E}" type="presParOf" srcId="{5B155113-6556-4859-B94A-441A88C2B4E4}" destId="{A8A471AB-39C7-4AA7-9E86-8BB005B150E4}" srcOrd="2" destOrd="0" presId="urn:microsoft.com/office/officeart/2005/8/layout/orgChart1"/>
    <dgm:cxn modelId="{FDFD0552-1CDF-46A9-99EB-2478DAA2F8B7}" type="presParOf" srcId="{5B155113-6556-4859-B94A-441A88C2B4E4}" destId="{6A35A502-BB02-4D4B-B036-2D901612A992}" srcOrd="3" destOrd="0" presId="urn:microsoft.com/office/officeart/2005/8/layout/orgChart1"/>
    <dgm:cxn modelId="{57B68B7A-6476-496C-8E39-EF77C5655F89}" type="presParOf" srcId="{6A35A502-BB02-4D4B-B036-2D901612A992}" destId="{A7DC780F-5DFF-4584-8102-4911CEB3DEFD}" srcOrd="0" destOrd="0" presId="urn:microsoft.com/office/officeart/2005/8/layout/orgChart1"/>
    <dgm:cxn modelId="{3891FC7E-7966-49F4-A118-9B63F67BD484}" type="presParOf" srcId="{A7DC780F-5DFF-4584-8102-4911CEB3DEFD}" destId="{D958C504-1073-4F28-A61B-EF3FE1BF9206}" srcOrd="0" destOrd="0" presId="urn:microsoft.com/office/officeart/2005/8/layout/orgChart1"/>
    <dgm:cxn modelId="{8A31D399-20AB-4B8D-A4DA-9D57F828DDFA}" type="presParOf" srcId="{A7DC780F-5DFF-4584-8102-4911CEB3DEFD}" destId="{9ED94965-B381-436F-B51E-6FC5B7CBC302}" srcOrd="1" destOrd="0" presId="urn:microsoft.com/office/officeart/2005/8/layout/orgChart1"/>
    <dgm:cxn modelId="{16223587-8E00-43ED-AA34-6326FD43C919}" type="presParOf" srcId="{6A35A502-BB02-4D4B-B036-2D901612A992}" destId="{B8CC8792-39CF-4934-99F3-B79714207A7C}" srcOrd="1" destOrd="0" presId="urn:microsoft.com/office/officeart/2005/8/layout/orgChart1"/>
    <dgm:cxn modelId="{D939A7FB-6EED-415C-96AA-C383AE3F242E}" type="presParOf" srcId="{B8CC8792-39CF-4934-99F3-B79714207A7C}" destId="{1D57B98E-79F7-444E-B132-296A36DF060E}" srcOrd="0" destOrd="0" presId="urn:microsoft.com/office/officeart/2005/8/layout/orgChart1"/>
    <dgm:cxn modelId="{7279B26B-6366-4433-BDF4-E0B11F02A852}" type="presParOf" srcId="{B8CC8792-39CF-4934-99F3-B79714207A7C}" destId="{4AB037FA-4B76-4112-816B-3819E6115B50}" srcOrd="1" destOrd="0" presId="urn:microsoft.com/office/officeart/2005/8/layout/orgChart1"/>
    <dgm:cxn modelId="{EFE37C25-A9A8-4F85-B450-0A5EFE8377D5}" type="presParOf" srcId="{4AB037FA-4B76-4112-816B-3819E6115B50}" destId="{15B800BB-AB36-45FB-9DBF-E3E380CA1875}" srcOrd="0" destOrd="0" presId="urn:microsoft.com/office/officeart/2005/8/layout/orgChart1"/>
    <dgm:cxn modelId="{1B0EBA12-6992-46D8-801B-16ADE300F398}" type="presParOf" srcId="{15B800BB-AB36-45FB-9DBF-E3E380CA1875}" destId="{41AAFE75-A408-4DB3-89A8-CD8EB2951F19}" srcOrd="0" destOrd="0" presId="urn:microsoft.com/office/officeart/2005/8/layout/orgChart1"/>
    <dgm:cxn modelId="{FC91B952-540E-490D-8BA3-3BF4E7B8DAA9}" type="presParOf" srcId="{15B800BB-AB36-45FB-9DBF-E3E380CA1875}" destId="{ABFDEDE3-D915-442F-9519-6585D1768E54}" srcOrd="1" destOrd="0" presId="urn:microsoft.com/office/officeart/2005/8/layout/orgChart1"/>
    <dgm:cxn modelId="{89BAC823-4938-4424-94C6-F656A8AA92FD}" type="presParOf" srcId="{4AB037FA-4B76-4112-816B-3819E6115B50}" destId="{B3974555-CF6A-4BF3-B264-9150DF3BEC7F}" srcOrd="1" destOrd="0" presId="urn:microsoft.com/office/officeart/2005/8/layout/orgChart1"/>
    <dgm:cxn modelId="{66EAC2ED-3F02-4D8A-8630-89B64B6F4D83}" type="presParOf" srcId="{B3974555-CF6A-4BF3-B264-9150DF3BEC7F}" destId="{8CB71D58-D8AD-4052-97D7-9EBB86C19988}" srcOrd="0" destOrd="0" presId="urn:microsoft.com/office/officeart/2005/8/layout/orgChart1"/>
    <dgm:cxn modelId="{40A9E024-5686-4928-973D-C6DDE0D487B6}" type="presParOf" srcId="{B3974555-CF6A-4BF3-B264-9150DF3BEC7F}" destId="{D2E62ED7-BBF7-4250-AFB7-16F9EF50FDE4}" srcOrd="1" destOrd="0" presId="urn:microsoft.com/office/officeart/2005/8/layout/orgChart1"/>
    <dgm:cxn modelId="{698A6C83-2E2F-420E-B8C8-3BE64E8BBD46}" type="presParOf" srcId="{D2E62ED7-BBF7-4250-AFB7-16F9EF50FDE4}" destId="{B3C5F0D1-7B20-4420-AADB-485C11D6F232}" srcOrd="0" destOrd="0" presId="urn:microsoft.com/office/officeart/2005/8/layout/orgChart1"/>
    <dgm:cxn modelId="{B715208F-2BD2-40D4-8A96-1757C72230E8}" type="presParOf" srcId="{B3C5F0D1-7B20-4420-AADB-485C11D6F232}" destId="{FCB33CF3-E5E1-4BA6-BB03-221AB548EB7F}" srcOrd="0" destOrd="0" presId="urn:microsoft.com/office/officeart/2005/8/layout/orgChart1"/>
    <dgm:cxn modelId="{68BFB3C8-B2B5-4539-B6A2-7FAC0CC6C1F8}" type="presParOf" srcId="{B3C5F0D1-7B20-4420-AADB-485C11D6F232}" destId="{8ADFF849-09F2-4F27-A406-E5406F4EFBA3}" srcOrd="1" destOrd="0" presId="urn:microsoft.com/office/officeart/2005/8/layout/orgChart1"/>
    <dgm:cxn modelId="{854F17FD-1408-48E8-89A4-2E184DB9A1A8}" type="presParOf" srcId="{D2E62ED7-BBF7-4250-AFB7-16F9EF50FDE4}" destId="{B3A25027-2155-4C37-923D-C6F3B6E60D80}" srcOrd="1" destOrd="0" presId="urn:microsoft.com/office/officeart/2005/8/layout/orgChart1"/>
    <dgm:cxn modelId="{5AD67485-FD1D-45C3-932F-9CBB20150E1C}" type="presParOf" srcId="{D2E62ED7-BBF7-4250-AFB7-16F9EF50FDE4}" destId="{FE192021-8436-4AB1-993C-1500D2A835EA}" srcOrd="2" destOrd="0" presId="urn:microsoft.com/office/officeart/2005/8/layout/orgChart1"/>
    <dgm:cxn modelId="{B7F1C7FE-A93B-4E16-94DA-009393248071}" type="presParOf" srcId="{B3974555-CF6A-4BF3-B264-9150DF3BEC7F}" destId="{C164D224-3E45-42E4-A3E3-9855A13CF5C8}" srcOrd="2" destOrd="0" presId="urn:microsoft.com/office/officeart/2005/8/layout/orgChart1"/>
    <dgm:cxn modelId="{46B7FFB5-31F5-43A2-A155-FBAE33E92088}" type="presParOf" srcId="{B3974555-CF6A-4BF3-B264-9150DF3BEC7F}" destId="{59B60809-8C88-4528-BB0B-FE25BB268649}" srcOrd="3" destOrd="0" presId="urn:microsoft.com/office/officeart/2005/8/layout/orgChart1"/>
    <dgm:cxn modelId="{FCB4D0B8-732F-4EC2-8AA3-1AFC07DAF84E}" type="presParOf" srcId="{59B60809-8C88-4528-BB0B-FE25BB268649}" destId="{7CD7D17F-FFD7-4568-8B88-6DECB64DE7BB}" srcOrd="0" destOrd="0" presId="urn:microsoft.com/office/officeart/2005/8/layout/orgChart1"/>
    <dgm:cxn modelId="{8D02D052-6389-47E4-B415-125A33A9F327}" type="presParOf" srcId="{7CD7D17F-FFD7-4568-8B88-6DECB64DE7BB}" destId="{06ED125F-836B-4F1B-BEFE-2D73FE0827A3}" srcOrd="0" destOrd="0" presId="urn:microsoft.com/office/officeart/2005/8/layout/orgChart1"/>
    <dgm:cxn modelId="{C4DA4928-CFAC-4311-A7A2-F534EADFBEE5}" type="presParOf" srcId="{7CD7D17F-FFD7-4568-8B88-6DECB64DE7BB}" destId="{0D360D65-0B49-49B2-8CFE-AB4C77ACE002}" srcOrd="1" destOrd="0" presId="urn:microsoft.com/office/officeart/2005/8/layout/orgChart1"/>
    <dgm:cxn modelId="{B94A2398-E99B-4909-95BF-EA7BB9BA3229}" type="presParOf" srcId="{59B60809-8C88-4528-BB0B-FE25BB268649}" destId="{B49073B5-5B1E-4B49-BC31-27904B97D468}" srcOrd="1" destOrd="0" presId="urn:microsoft.com/office/officeart/2005/8/layout/orgChart1"/>
    <dgm:cxn modelId="{BF8BD736-F1E5-4294-9EAF-9D3BAD293AE0}" type="presParOf" srcId="{59B60809-8C88-4528-BB0B-FE25BB268649}" destId="{EEDCD00F-BD90-4DB1-AC92-E1CCE8C466C5}" srcOrd="2" destOrd="0" presId="urn:microsoft.com/office/officeart/2005/8/layout/orgChart1"/>
    <dgm:cxn modelId="{4F4D4B42-7641-4C60-A442-9A5379AFD393}" type="presParOf" srcId="{B3974555-CF6A-4BF3-B264-9150DF3BEC7F}" destId="{2B81655A-C1B1-4490-9B4D-6CCDE2F10C09}" srcOrd="4" destOrd="0" presId="urn:microsoft.com/office/officeart/2005/8/layout/orgChart1"/>
    <dgm:cxn modelId="{5172F7EA-3C32-4420-8FE7-97E9C4FDC814}" type="presParOf" srcId="{B3974555-CF6A-4BF3-B264-9150DF3BEC7F}" destId="{767C798C-F697-4ADD-9E61-29AB8C316483}" srcOrd="5" destOrd="0" presId="urn:microsoft.com/office/officeart/2005/8/layout/orgChart1"/>
    <dgm:cxn modelId="{F9D9F532-CF7F-4A05-83D3-23A473E30D66}" type="presParOf" srcId="{767C798C-F697-4ADD-9E61-29AB8C316483}" destId="{2AACD35F-2FC1-4B90-AB07-A0010D8550B8}" srcOrd="0" destOrd="0" presId="urn:microsoft.com/office/officeart/2005/8/layout/orgChart1"/>
    <dgm:cxn modelId="{C7B5C091-F533-441F-8D9C-5EA0885C4BC4}" type="presParOf" srcId="{2AACD35F-2FC1-4B90-AB07-A0010D8550B8}" destId="{22503FEF-BA27-4E11-9327-3C99DE012A34}" srcOrd="0" destOrd="0" presId="urn:microsoft.com/office/officeart/2005/8/layout/orgChart1"/>
    <dgm:cxn modelId="{AA1F7369-6910-493A-BFA5-C20C3D737D50}" type="presParOf" srcId="{2AACD35F-2FC1-4B90-AB07-A0010D8550B8}" destId="{756F62CF-73CA-478E-ADEF-0617B4B229CD}" srcOrd="1" destOrd="0" presId="urn:microsoft.com/office/officeart/2005/8/layout/orgChart1"/>
    <dgm:cxn modelId="{18EF7253-C8AD-432B-BD60-D68975771289}" type="presParOf" srcId="{767C798C-F697-4ADD-9E61-29AB8C316483}" destId="{E30E281E-BC68-4F87-9550-5A49DB889EDA}" srcOrd="1" destOrd="0" presId="urn:microsoft.com/office/officeart/2005/8/layout/orgChart1"/>
    <dgm:cxn modelId="{54601E7F-6D8D-41B0-86AA-4BFA7EA46518}" type="presParOf" srcId="{767C798C-F697-4ADD-9E61-29AB8C316483}" destId="{5A5E2198-5E3A-49A5-806E-489F6481732F}" srcOrd="2" destOrd="0" presId="urn:microsoft.com/office/officeart/2005/8/layout/orgChart1"/>
    <dgm:cxn modelId="{C44DD35C-7418-48EE-8E90-6E9EE54584B4}" type="presParOf" srcId="{B3974555-CF6A-4BF3-B264-9150DF3BEC7F}" destId="{C53A2965-EFC9-4B0F-B7FA-7DCF70008D9C}" srcOrd="6" destOrd="0" presId="urn:microsoft.com/office/officeart/2005/8/layout/orgChart1"/>
    <dgm:cxn modelId="{32DE71FC-9243-42E8-A7EA-ACEE704331C3}" type="presParOf" srcId="{B3974555-CF6A-4BF3-B264-9150DF3BEC7F}" destId="{A21B2FA1-A5C5-406C-8305-B18C1BA5DF8C}" srcOrd="7" destOrd="0" presId="urn:microsoft.com/office/officeart/2005/8/layout/orgChart1"/>
    <dgm:cxn modelId="{065BC765-3A72-4B66-843B-9FFCC8107037}" type="presParOf" srcId="{A21B2FA1-A5C5-406C-8305-B18C1BA5DF8C}" destId="{64EA47E7-BB38-4500-BB22-08142382659E}" srcOrd="0" destOrd="0" presId="urn:microsoft.com/office/officeart/2005/8/layout/orgChart1"/>
    <dgm:cxn modelId="{A0FD7007-6711-48F7-9677-413FEB06AFD7}" type="presParOf" srcId="{64EA47E7-BB38-4500-BB22-08142382659E}" destId="{FFCA5B4A-BDC1-4EE6-842A-9C7323DD0B65}" srcOrd="0" destOrd="0" presId="urn:microsoft.com/office/officeart/2005/8/layout/orgChart1"/>
    <dgm:cxn modelId="{FBE09B2D-DFB4-4488-8836-EAD41751D512}" type="presParOf" srcId="{64EA47E7-BB38-4500-BB22-08142382659E}" destId="{0875EFA3-BA78-4189-88C0-DA66010DF11D}" srcOrd="1" destOrd="0" presId="urn:microsoft.com/office/officeart/2005/8/layout/orgChart1"/>
    <dgm:cxn modelId="{6E02DBB1-3652-40AC-9E79-904A9157D21F}" type="presParOf" srcId="{A21B2FA1-A5C5-406C-8305-B18C1BA5DF8C}" destId="{4F6368B1-0803-4035-851D-5F8CDB0B6666}" srcOrd="1" destOrd="0" presId="urn:microsoft.com/office/officeart/2005/8/layout/orgChart1"/>
    <dgm:cxn modelId="{65B74357-6AD2-41F7-AA9F-0FB3763A096A}" type="presParOf" srcId="{4F6368B1-0803-4035-851D-5F8CDB0B6666}" destId="{81640BBC-177F-4FD7-BF67-2671630282B9}" srcOrd="0" destOrd="0" presId="urn:microsoft.com/office/officeart/2005/8/layout/orgChart1"/>
    <dgm:cxn modelId="{930F12D7-FBD7-45CC-8B35-4A4D5FCFD691}" type="presParOf" srcId="{4F6368B1-0803-4035-851D-5F8CDB0B6666}" destId="{070C8F78-4A47-4C8D-80B2-344598918B1D}" srcOrd="1" destOrd="0" presId="urn:microsoft.com/office/officeart/2005/8/layout/orgChart1"/>
    <dgm:cxn modelId="{0F9A7CFF-8025-49A0-9EFD-3535EA397E66}" type="presParOf" srcId="{070C8F78-4A47-4C8D-80B2-344598918B1D}" destId="{7363C42D-21EE-4203-8A2E-C87E58BDB8E4}" srcOrd="0" destOrd="0" presId="urn:microsoft.com/office/officeart/2005/8/layout/orgChart1"/>
    <dgm:cxn modelId="{621839CC-FBB0-47D0-B633-492D456D88DC}" type="presParOf" srcId="{7363C42D-21EE-4203-8A2E-C87E58BDB8E4}" destId="{AE715A67-C4EC-4A4C-8141-86B1652C4988}" srcOrd="0" destOrd="0" presId="urn:microsoft.com/office/officeart/2005/8/layout/orgChart1"/>
    <dgm:cxn modelId="{472BB379-A6E3-4C1B-96D7-D2A5A5B0BF46}" type="presParOf" srcId="{7363C42D-21EE-4203-8A2E-C87E58BDB8E4}" destId="{A238D8E5-B917-4977-BF59-5EA907782471}" srcOrd="1" destOrd="0" presId="urn:microsoft.com/office/officeart/2005/8/layout/orgChart1"/>
    <dgm:cxn modelId="{898D6B37-487D-4ECE-B645-6BA45D31E7AB}" type="presParOf" srcId="{070C8F78-4A47-4C8D-80B2-344598918B1D}" destId="{4BC29662-8CFC-44A8-8DD8-E1754035783B}" srcOrd="1" destOrd="0" presId="urn:microsoft.com/office/officeart/2005/8/layout/orgChart1"/>
    <dgm:cxn modelId="{44BB11AF-C23C-4C78-9F2A-F37B14CF988B}" type="presParOf" srcId="{070C8F78-4A47-4C8D-80B2-344598918B1D}" destId="{F049F984-901E-4AD8-99F6-79150495F955}" srcOrd="2" destOrd="0" presId="urn:microsoft.com/office/officeart/2005/8/layout/orgChart1"/>
    <dgm:cxn modelId="{182A0212-12AC-4780-8E8F-394AF8DE8013}" type="presParOf" srcId="{4F6368B1-0803-4035-851D-5F8CDB0B6666}" destId="{34257680-80DA-4C92-8848-F8EFE0D12F36}" srcOrd="2" destOrd="0" presId="urn:microsoft.com/office/officeart/2005/8/layout/orgChart1"/>
    <dgm:cxn modelId="{8181C491-3C0D-40BC-9852-6518ECD4008F}" type="presParOf" srcId="{4F6368B1-0803-4035-851D-5F8CDB0B6666}" destId="{4AE410C3-40D6-4BA4-85C4-38636256B7C7}" srcOrd="3" destOrd="0" presId="urn:microsoft.com/office/officeart/2005/8/layout/orgChart1"/>
    <dgm:cxn modelId="{14FFEECF-3F9B-456C-BABB-6A869B5A701B}" type="presParOf" srcId="{4AE410C3-40D6-4BA4-85C4-38636256B7C7}" destId="{732DB70E-7C22-47E8-B5C6-29F3014EBE3B}" srcOrd="0" destOrd="0" presId="urn:microsoft.com/office/officeart/2005/8/layout/orgChart1"/>
    <dgm:cxn modelId="{7867FC58-8DEC-4425-91EE-CD843489AD78}" type="presParOf" srcId="{732DB70E-7C22-47E8-B5C6-29F3014EBE3B}" destId="{4C357C12-30EF-45F5-82DD-10B622D3EB16}" srcOrd="0" destOrd="0" presId="urn:microsoft.com/office/officeart/2005/8/layout/orgChart1"/>
    <dgm:cxn modelId="{4FB7BA03-2756-4DFA-80F0-7194AF595326}" type="presParOf" srcId="{732DB70E-7C22-47E8-B5C6-29F3014EBE3B}" destId="{4C16A6D7-F6CB-4FF8-A6EC-BED109756417}" srcOrd="1" destOrd="0" presId="urn:microsoft.com/office/officeart/2005/8/layout/orgChart1"/>
    <dgm:cxn modelId="{DE70B7FA-58A5-4DF5-815A-9A0DBFAF272D}" type="presParOf" srcId="{4AE410C3-40D6-4BA4-85C4-38636256B7C7}" destId="{CC979EA2-0103-4B5E-B6C0-1254727B263D}" srcOrd="1" destOrd="0" presId="urn:microsoft.com/office/officeart/2005/8/layout/orgChart1"/>
    <dgm:cxn modelId="{E7784B72-BF49-4644-8B7D-BEE91CA59BBC}" type="presParOf" srcId="{4AE410C3-40D6-4BA4-85C4-38636256B7C7}" destId="{99181450-F3B1-4D43-BCEF-67C57BA332F1}" srcOrd="2" destOrd="0" presId="urn:microsoft.com/office/officeart/2005/8/layout/orgChart1"/>
    <dgm:cxn modelId="{0414A182-3725-4C02-9E03-5B72E4F1E801}" type="presParOf" srcId="{A21B2FA1-A5C5-406C-8305-B18C1BA5DF8C}" destId="{8D4D915E-B9B6-43E4-8F38-C46D8DDEF8F9}" srcOrd="2" destOrd="0" presId="urn:microsoft.com/office/officeart/2005/8/layout/orgChart1"/>
    <dgm:cxn modelId="{AC3531A4-FCC8-4613-9A5C-DC4597662F01}" type="presParOf" srcId="{4AB037FA-4B76-4112-816B-3819E6115B50}" destId="{C3B7727E-2F4A-4C91-8A2F-9E7D13B8FCB2}" srcOrd="2" destOrd="0" presId="urn:microsoft.com/office/officeart/2005/8/layout/orgChart1"/>
    <dgm:cxn modelId="{E2D84725-D641-4964-9BCD-DCE4A8F18405}" type="presParOf" srcId="{B8CC8792-39CF-4934-99F3-B79714207A7C}" destId="{22D3FA7B-03A2-4C4C-99A3-E268F49C8842}" srcOrd="2" destOrd="0" presId="urn:microsoft.com/office/officeart/2005/8/layout/orgChart1"/>
    <dgm:cxn modelId="{985F61D0-8526-4FF9-AEEE-D59B6AF53D1B}" type="presParOf" srcId="{B8CC8792-39CF-4934-99F3-B79714207A7C}" destId="{384C6C1E-D5F7-4C58-AE96-8F9C32545480}" srcOrd="3" destOrd="0" presId="urn:microsoft.com/office/officeart/2005/8/layout/orgChart1"/>
    <dgm:cxn modelId="{264ABF2A-6649-4100-BDE9-4983FE3C1365}" type="presParOf" srcId="{384C6C1E-D5F7-4C58-AE96-8F9C32545480}" destId="{09654EC8-F5CF-4D2A-A605-ED6B891398A4}" srcOrd="0" destOrd="0" presId="urn:microsoft.com/office/officeart/2005/8/layout/orgChart1"/>
    <dgm:cxn modelId="{0E8B4BB3-B32B-431F-ADA9-1128198DDC55}" type="presParOf" srcId="{09654EC8-F5CF-4D2A-A605-ED6B891398A4}" destId="{2CA4518D-EDB3-437E-8DDB-76559269DBAE}" srcOrd="0" destOrd="0" presId="urn:microsoft.com/office/officeart/2005/8/layout/orgChart1"/>
    <dgm:cxn modelId="{A7AD8361-90AD-496D-BB63-3F0D791D6BC2}" type="presParOf" srcId="{09654EC8-F5CF-4D2A-A605-ED6B891398A4}" destId="{BA33B024-44FF-42E6-B0A1-45B5460B607F}" srcOrd="1" destOrd="0" presId="urn:microsoft.com/office/officeart/2005/8/layout/orgChart1"/>
    <dgm:cxn modelId="{93C0130D-C871-4AFE-B3BB-054FBED2C2CA}" type="presParOf" srcId="{384C6C1E-D5F7-4C58-AE96-8F9C32545480}" destId="{D67C7ADA-5B8E-4DB1-8522-F846ED7EC6C7}" srcOrd="1" destOrd="0" presId="urn:microsoft.com/office/officeart/2005/8/layout/orgChart1"/>
    <dgm:cxn modelId="{A683EFE8-EA42-4440-9047-3F5072FC9D7E}" type="presParOf" srcId="{D67C7ADA-5B8E-4DB1-8522-F846ED7EC6C7}" destId="{E942A380-50F9-40B9-A786-B496C846AAEB}" srcOrd="0" destOrd="0" presId="urn:microsoft.com/office/officeart/2005/8/layout/orgChart1"/>
    <dgm:cxn modelId="{C917A25C-44B0-45F2-B979-8BEF902C1621}" type="presParOf" srcId="{D67C7ADA-5B8E-4DB1-8522-F846ED7EC6C7}" destId="{6F9326FE-BC3F-44A6-8CD9-E3000A5D35EF}" srcOrd="1" destOrd="0" presId="urn:microsoft.com/office/officeart/2005/8/layout/orgChart1"/>
    <dgm:cxn modelId="{BAAC2E4F-7DD5-482E-9AB8-E74ECF5CA548}" type="presParOf" srcId="{6F9326FE-BC3F-44A6-8CD9-E3000A5D35EF}" destId="{36274310-E093-4A90-BE7E-742DFA096F9C}" srcOrd="0" destOrd="0" presId="urn:microsoft.com/office/officeart/2005/8/layout/orgChart1"/>
    <dgm:cxn modelId="{AED370AE-08D6-4ED0-9C6C-F1505146203F}" type="presParOf" srcId="{36274310-E093-4A90-BE7E-742DFA096F9C}" destId="{F48B51FB-2A03-4288-8C2F-4AA4B56CC546}" srcOrd="0" destOrd="0" presId="urn:microsoft.com/office/officeart/2005/8/layout/orgChart1"/>
    <dgm:cxn modelId="{C02A7217-6887-4A2D-913F-533418447EF5}" type="presParOf" srcId="{36274310-E093-4A90-BE7E-742DFA096F9C}" destId="{7D8343C6-48AF-43F8-B0AD-D04FEDDB8D81}" srcOrd="1" destOrd="0" presId="urn:microsoft.com/office/officeart/2005/8/layout/orgChart1"/>
    <dgm:cxn modelId="{DF4E97A2-7334-4E79-8A65-813D2B6BED4A}" type="presParOf" srcId="{6F9326FE-BC3F-44A6-8CD9-E3000A5D35EF}" destId="{2800E8E2-EC4D-4F83-A87C-C9F44ED6CCC3}" srcOrd="1" destOrd="0" presId="urn:microsoft.com/office/officeart/2005/8/layout/orgChart1"/>
    <dgm:cxn modelId="{B2260D3B-A86E-43E8-96F7-E9A0CB7839FF}" type="presParOf" srcId="{6F9326FE-BC3F-44A6-8CD9-E3000A5D35EF}" destId="{DAB32625-B9E2-4376-A19B-FE8523C2384B}" srcOrd="2" destOrd="0" presId="urn:microsoft.com/office/officeart/2005/8/layout/orgChart1"/>
    <dgm:cxn modelId="{3B1D91C3-6B72-4412-A969-498EEAF75CCB}" type="presParOf" srcId="{D67C7ADA-5B8E-4DB1-8522-F846ED7EC6C7}" destId="{3731F339-FD96-4794-A91C-BA1AD15A6EAC}" srcOrd="2" destOrd="0" presId="urn:microsoft.com/office/officeart/2005/8/layout/orgChart1"/>
    <dgm:cxn modelId="{7486644C-B680-4535-A7E8-30ED4263A189}" type="presParOf" srcId="{D67C7ADA-5B8E-4DB1-8522-F846ED7EC6C7}" destId="{73A9BF80-0986-4D44-A5DB-E7FBAF4B04CB}" srcOrd="3" destOrd="0" presId="urn:microsoft.com/office/officeart/2005/8/layout/orgChart1"/>
    <dgm:cxn modelId="{BB550318-367B-428B-BA20-39A96602829A}" type="presParOf" srcId="{73A9BF80-0986-4D44-A5DB-E7FBAF4B04CB}" destId="{A8CC35A5-F84C-46A3-981A-09DCA650FB8B}" srcOrd="0" destOrd="0" presId="urn:microsoft.com/office/officeart/2005/8/layout/orgChart1"/>
    <dgm:cxn modelId="{E52BD3F4-CF7B-4C65-865C-1DB56DC91F23}" type="presParOf" srcId="{A8CC35A5-F84C-46A3-981A-09DCA650FB8B}" destId="{2F7EEE8F-B8A3-4C55-9326-F1ED83C2B27D}" srcOrd="0" destOrd="0" presId="urn:microsoft.com/office/officeart/2005/8/layout/orgChart1"/>
    <dgm:cxn modelId="{F208859B-466F-47AE-A394-F34B8CB1F30C}" type="presParOf" srcId="{A8CC35A5-F84C-46A3-981A-09DCA650FB8B}" destId="{9882BF8D-97CF-43E6-969D-00B61E1FA876}" srcOrd="1" destOrd="0" presId="urn:microsoft.com/office/officeart/2005/8/layout/orgChart1"/>
    <dgm:cxn modelId="{B12CB823-A0FB-42F1-A413-967A003C6CD9}" type="presParOf" srcId="{73A9BF80-0986-4D44-A5DB-E7FBAF4B04CB}" destId="{64428994-1DE4-4560-ABFA-8983F6F9ADF2}" srcOrd="1" destOrd="0" presId="urn:microsoft.com/office/officeart/2005/8/layout/orgChart1"/>
    <dgm:cxn modelId="{40E1558B-0A9E-486C-B5F6-1205FC4F6FAC}" type="presParOf" srcId="{73A9BF80-0986-4D44-A5DB-E7FBAF4B04CB}" destId="{8F4386D3-88C2-43AD-B1C4-4061D61603BA}" srcOrd="2" destOrd="0" presId="urn:microsoft.com/office/officeart/2005/8/layout/orgChart1"/>
    <dgm:cxn modelId="{5E0C5FC5-61C0-4BA0-9678-00CB334C3C2C}" type="presParOf" srcId="{384C6C1E-D5F7-4C58-AE96-8F9C32545480}" destId="{28FE74D7-F250-4E63-B0FC-635D2D59B072}" srcOrd="2" destOrd="0" presId="urn:microsoft.com/office/officeart/2005/8/layout/orgChart1"/>
    <dgm:cxn modelId="{50EB7DC7-2564-4B26-B616-FC34FE0527B2}" type="presParOf" srcId="{6A35A502-BB02-4D4B-B036-2D901612A992}" destId="{EA26EA3C-0377-4822-A491-4EC20EA57B1B}" srcOrd="2" destOrd="0" presId="urn:microsoft.com/office/officeart/2005/8/layout/orgChart1"/>
    <dgm:cxn modelId="{89E6F1B1-A940-448D-A1BA-C886F615DC55}" type="presParOf" srcId="{F63849D7-F51A-42AE-827F-B1088F746BE3}" destId="{D001620A-216C-4DEA-9BF2-14D5C9121AD2}" srcOrd="2" destOrd="0" presId="urn:microsoft.com/office/officeart/2005/8/layout/orgChart1"/>
    <dgm:cxn modelId="{06541C79-674C-4523-9257-91F711524E26}" type="presParOf" srcId="{D5117C90-5C21-43A0-9D07-3574737B5E13}" destId="{5AEA9A12-89C0-4BEA-9DB3-97D5E2784BE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731F339-FD96-4794-A91C-BA1AD15A6EAC}">
      <dsp:nvSpPr>
        <dsp:cNvPr id="0" name=""/>
        <dsp:cNvSpPr/>
      </dsp:nvSpPr>
      <dsp:spPr>
        <a:xfrm>
          <a:off x="6424672" y="3467058"/>
          <a:ext cx="170370" cy="11706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70634"/>
              </a:lnTo>
              <a:lnTo>
                <a:pt x="170370" y="117063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42A380-50F9-40B9-A786-B496C846AAEB}">
      <dsp:nvSpPr>
        <dsp:cNvPr id="0" name=""/>
        <dsp:cNvSpPr/>
      </dsp:nvSpPr>
      <dsp:spPr>
        <a:xfrm>
          <a:off x="6424672" y="3467058"/>
          <a:ext cx="146181" cy="5550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5012"/>
              </a:lnTo>
              <a:lnTo>
                <a:pt x="146181" y="55501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D3FA7B-03A2-4C4C-99A3-E268F49C8842}">
      <dsp:nvSpPr>
        <dsp:cNvPr id="0" name=""/>
        <dsp:cNvSpPr/>
      </dsp:nvSpPr>
      <dsp:spPr>
        <a:xfrm>
          <a:off x="5740692" y="2767352"/>
          <a:ext cx="1061958" cy="27652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348"/>
              </a:lnTo>
              <a:lnTo>
                <a:pt x="1061958" y="204348"/>
              </a:lnTo>
              <a:lnTo>
                <a:pt x="1061958" y="27652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257680-80DA-4C92-8848-F8EFE0D12F36}">
      <dsp:nvSpPr>
        <dsp:cNvPr id="0" name=""/>
        <dsp:cNvSpPr/>
      </dsp:nvSpPr>
      <dsp:spPr>
        <a:xfrm>
          <a:off x="3312715" y="5883421"/>
          <a:ext cx="322380" cy="3976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7653"/>
              </a:lnTo>
              <a:lnTo>
                <a:pt x="322380" y="39765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640BBC-177F-4FD7-BF67-2671630282B9}">
      <dsp:nvSpPr>
        <dsp:cNvPr id="0" name=""/>
        <dsp:cNvSpPr/>
      </dsp:nvSpPr>
      <dsp:spPr>
        <a:xfrm>
          <a:off x="3312715" y="5883421"/>
          <a:ext cx="309100" cy="11174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7410"/>
              </a:lnTo>
              <a:lnTo>
                <a:pt x="309100" y="111741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3A2965-EFC9-4B0F-B7FA-7DCF70008D9C}">
      <dsp:nvSpPr>
        <dsp:cNvPr id="0" name=""/>
        <dsp:cNvSpPr/>
      </dsp:nvSpPr>
      <dsp:spPr>
        <a:xfrm>
          <a:off x="3093213" y="3519003"/>
          <a:ext cx="560587" cy="19519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79727"/>
              </a:lnTo>
              <a:lnTo>
                <a:pt x="560587" y="1879727"/>
              </a:lnTo>
              <a:lnTo>
                <a:pt x="560587" y="195190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81655A-C1B1-4490-9B4D-6CCDE2F10C09}">
      <dsp:nvSpPr>
        <dsp:cNvPr id="0" name=""/>
        <dsp:cNvSpPr/>
      </dsp:nvSpPr>
      <dsp:spPr>
        <a:xfrm>
          <a:off x="3093213" y="3519003"/>
          <a:ext cx="552527" cy="13591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7018"/>
              </a:lnTo>
              <a:lnTo>
                <a:pt x="552527" y="1287018"/>
              </a:lnTo>
              <a:lnTo>
                <a:pt x="552527" y="135919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64D224-3E45-42E4-A3E3-9855A13CF5C8}">
      <dsp:nvSpPr>
        <dsp:cNvPr id="0" name=""/>
        <dsp:cNvSpPr/>
      </dsp:nvSpPr>
      <dsp:spPr>
        <a:xfrm>
          <a:off x="3093213" y="3519003"/>
          <a:ext cx="546770" cy="7844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2281"/>
              </a:lnTo>
              <a:lnTo>
                <a:pt x="546770" y="712281"/>
              </a:lnTo>
              <a:lnTo>
                <a:pt x="546770" y="78445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B71D58-D8AD-4052-97D7-9EBB86C19988}">
      <dsp:nvSpPr>
        <dsp:cNvPr id="0" name=""/>
        <dsp:cNvSpPr/>
      </dsp:nvSpPr>
      <dsp:spPr>
        <a:xfrm>
          <a:off x="3093213" y="3519003"/>
          <a:ext cx="548080" cy="2837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1617"/>
              </a:lnTo>
              <a:lnTo>
                <a:pt x="548080" y="211617"/>
              </a:lnTo>
              <a:lnTo>
                <a:pt x="548080" y="28379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57B98E-79F7-444E-B132-296A36DF060E}">
      <dsp:nvSpPr>
        <dsp:cNvPr id="0" name=""/>
        <dsp:cNvSpPr/>
      </dsp:nvSpPr>
      <dsp:spPr>
        <a:xfrm>
          <a:off x="3093213" y="2767352"/>
          <a:ext cx="2647479" cy="265559"/>
        </a:xfrm>
        <a:custGeom>
          <a:avLst/>
          <a:gdLst/>
          <a:ahLst/>
          <a:cxnLst/>
          <a:rect l="0" t="0" r="0" b="0"/>
          <a:pathLst>
            <a:path>
              <a:moveTo>
                <a:pt x="2647479" y="0"/>
              </a:moveTo>
              <a:lnTo>
                <a:pt x="2647479" y="193384"/>
              </a:lnTo>
              <a:lnTo>
                <a:pt x="0" y="193384"/>
              </a:lnTo>
              <a:lnTo>
                <a:pt x="0" y="26555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A471AB-39C7-4AA7-9E86-8BB005B150E4}">
      <dsp:nvSpPr>
        <dsp:cNvPr id="0" name=""/>
        <dsp:cNvSpPr/>
      </dsp:nvSpPr>
      <dsp:spPr>
        <a:xfrm>
          <a:off x="3717316" y="2066666"/>
          <a:ext cx="2023375" cy="2311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001"/>
              </a:lnTo>
              <a:lnTo>
                <a:pt x="2023375" y="159001"/>
              </a:lnTo>
              <a:lnTo>
                <a:pt x="2023375" y="23117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0C5A48-2921-4D23-84B1-B58EFECAB07D}">
      <dsp:nvSpPr>
        <dsp:cNvPr id="0" name=""/>
        <dsp:cNvSpPr/>
      </dsp:nvSpPr>
      <dsp:spPr>
        <a:xfrm>
          <a:off x="503547" y="2734698"/>
          <a:ext cx="228427" cy="30021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02106"/>
              </a:lnTo>
              <a:lnTo>
                <a:pt x="228427" y="300210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1A03E8-47B4-41B1-87DC-59A876AFF33B}">
      <dsp:nvSpPr>
        <dsp:cNvPr id="0" name=""/>
        <dsp:cNvSpPr/>
      </dsp:nvSpPr>
      <dsp:spPr>
        <a:xfrm>
          <a:off x="503547" y="2734698"/>
          <a:ext cx="228427" cy="233934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39344"/>
              </a:lnTo>
              <a:lnTo>
                <a:pt x="228427" y="233934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B5711-CB68-4D9E-A64D-5D784117719C}">
      <dsp:nvSpPr>
        <dsp:cNvPr id="0" name=""/>
        <dsp:cNvSpPr/>
      </dsp:nvSpPr>
      <dsp:spPr>
        <a:xfrm>
          <a:off x="503547" y="2734698"/>
          <a:ext cx="241116" cy="15147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14743"/>
              </a:lnTo>
              <a:lnTo>
                <a:pt x="241116" y="151474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849F3-FE44-4042-A8B7-6336F378E1CF}">
      <dsp:nvSpPr>
        <dsp:cNvPr id="0" name=""/>
        <dsp:cNvSpPr/>
      </dsp:nvSpPr>
      <dsp:spPr>
        <a:xfrm>
          <a:off x="503547" y="2734698"/>
          <a:ext cx="244896" cy="5925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557"/>
              </a:lnTo>
              <a:lnTo>
                <a:pt x="244896" y="59255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903E30-62B0-4F9D-8EB0-95EBAF7272C3}">
      <dsp:nvSpPr>
        <dsp:cNvPr id="0" name=""/>
        <dsp:cNvSpPr/>
      </dsp:nvSpPr>
      <dsp:spPr>
        <a:xfrm>
          <a:off x="804538" y="2066666"/>
          <a:ext cx="2912778" cy="230186"/>
        </a:xfrm>
        <a:custGeom>
          <a:avLst/>
          <a:gdLst/>
          <a:ahLst/>
          <a:cxnLst/>
          <a:rect l="0" t="0" r="0" b="0"/>
          <a:pathLst>
            <a:path>
              <a:moveTo>
                <a:pt x="2912778" y="0"/>
              </a:moveTo>
              <a:lnTo>
                <a:pt x="2912778" y="158011"/>
              </a:lnTo>
              <a:lnTo>
                <a:pt x="0" y="158011"/>
              </a:lnTo>
              <a:lnTo>
                <a:pt x="0" y="23018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235ACE-369F-4297-8B97-09E0F5850399}">
      <dsp:nvSpPr>
        <dsp:cNvPr id="0" name=""/>
        <dsp:cNvSpPr/>
      </dsp:nvSpPr>
      <dsp:spPr>
        <a:xfrm>
          <a:off x="3671596" y="580366"/>
          <a:ext cx="91440" cy="1142609"/>
        </a:xfrm>
        <a:custGeom>
          <a:avLst/>
          <a:gdLst/>
          <a:ahLst/>
          <a:cxnLst/>
          <a:rect l="0" t="0" r="0" b="0"/>
          <a:pathLst>
            <a:path>
              <a:moveTo>
                <a:pt x="51655" y="0"/>
              </a:moveTo>
              <a:lnTo>
                <a:pt x="51655" y="1070434"/>
              </a:lnTo>
              <a:lnTo>
                <a:pt x="45720" y="1070434"/>
              </a:lnTo>
              <a:lnTo>
                <a:pt x="45720" y="114260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DED18B-AD54-43D7-B3FE-9BC76E5FA460}">
      <dsp:nvSpPr>
        <dsp:cNvPr id="0" name=""/>
        <dsp:cNvSpPr/>
      </dsp:nvSpPr>
      <dsp:spPr>
        <a:xfrm>
          <a:off x="3723252" y="580366"/>
          <a:ext cx="2393912" cy="9681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5997"/>
              </a:lnTo>
              <a:lnTo>
                <a:pt x="2393912" y="895997"/>
              </a:lnTo>
              <a:lnTo>
                <a:pt x="2393912" y="968172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2D8FD5-373C-4926-8637-E441EEB1E5AF}">
      <dsp:nvSpPr>
        <dsp:cNvPr id="0" name=""/>
        <dsp:cNvSpPr/>
      </dsp:nvSpPr>
      <dsp:spPr>
        <a:xfrm>
          <a:off x="2928079" y="580366"/>
          <a:ext cx="795173" cy="436517"/>
        </a:xfrm>
        <a:custGeom>
          <a:avLst/>
          <a:gdLst/>
          <a:ahLst/>
          <a:cxnLst/>
          <a:rect l="0" t="0" r="0" b="0"/>
          <a:pathLst>
            <a:path>
              <a:moveTo>
                <a:pt x="795173" y="0"/>
              </a:moveTo>
              <a:lnTo>
                <a:pt x="795173" y="364342"/>
              </a:lnTo>
              <a:lnTo>
                <a:pt x="0" y="364342"/>
              </a:lnTo>
              <a:lnTo>
                <a:pt x="0" y="43651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22D3B-77D5-411A-85B1-8BD7D3F5C85E}">
      <dsp:nvSpPr>
        <dsp:cNvPr id="0" name=""/>
        <dsp:cNvSpPr/>
      </dsp:nvSpPr>
      <dsp:spPr>
        <a:xfrm>
          <a:off x="3723252" y="580366"/>
          <a:ext cx="972682" cy="4374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5259"/>
              </a:lnTo>
              <a:lnTo>
                <a:pt x="972682" y="365259"/>
              </a:lnTo>
              <a:lnTo>
                <a:pt x="972682" y="43743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9AB767-E8FE-489E-B406-BA9EC5D2499C}">
      <dsp:nvSpPr>
        <dsp:cNvPr id="0" name=""/>
        <dsp:cNvSpPr/>
      </dsp:nvSpPr>
      <dsp:spPr>
        <a:xfrm>
          <a:off x="1630533" y="580366"/>
          <a:ext cx="2092719" cy="433888"/>
        </a:xfrm>
        <a:custGeom>
          <a:avLst/>
          <a:gdLst/>
          <a:ahLst/>
          <a:cxnLst/>
          <a:rect l="0" t="0" r="0" b="0"/>
          <a:pathLst>
            <a:path>
              <a:moveTo>
                <a:pt x="2092719" y="0"/>
              </a:moveTo>
              <a:lnTo>
                <a:pt x="2092719" y="361712"/>
              </a:lnTo>
              <a:lnTo>
                <a:pt x="0" y="361712"/>
              </a:lnTo>
              <a:lnTo>
                <a:pt x="0" y="433888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368D21-BA3A-4DDE-A367-5A60BBB58BB0}">
      <dsp:nvSpPr>
        <dsp:cNvPr id="0" name=""/>
        <dsp:cNvSpPr/>
      </dsp:nvSpPr>
      <dsp:spPr>
        <a:xfrm>
          <a:off x="3264198" y="0"/>
          <a:ext cx="918107" cy="58036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ОАО «Унинский маслозавод»</a:t>
          </a:r>
        </a:p>
      </dsp:txBody>
      <dsp:txXfrm>
        <a:off x="3264198" y="0"/>
        <a:ext cx="918107" cy="580366"/>
      </dsp:txXfrm>
    </dsp:sp>
    <dsp:sp modelId="{5C833AD3-BD29-4A24-A75F-C007D75DC6A9}">
      <dsp:nvSpPr>
        <dsp:cNvPr id="0" name=""/>
        <dsp:cNvSpPr/>
      </dsp:nvSpPr>
      <dsp:spPr>
        <a:xfrm>
          <a:off x="1182425" y="1014254"/>
          <a:ext cx="896214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Экономический отдел</a:t>
          </a:r>
        </a:p>
      </dsp:txBody>
      <dsp:txXfrm>
        <a:off x="1182425" y="1014254"/>
        <a:ext cx="896214" cy="343690"/>
      </dsp:txXfrm>
    </dsp:sp>
    <dsp:sp modelId="{10E3F50A-BF9D-4663-8056-017C003D46C7}">
      <dsp:nvSpPr>
        <dsp:cNvPr id="0" name=""/>
        <dsp:cNvSpPr/>
      </dsp:nvSpPr>
      <dsp:spPr>
        <a:xfrm>
          <a:off x="4352244" y="1017801"/>
          <a:ext cx="687381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Бухалтерия</a:t>
          </a:r>
        </a:p>
      </dsp:txBody>
      <dsp:txXfrm>
        <a:off x="4352244" y="1017801"/>
        <a:ext cx="687381" cy="343690"/>
      </dsp:txXfrm>
    </dsp:sp>
    <dsp:sp modelId="{273135EA-70A2-4422-928F-688203E61A25}">
      <dsp:nvSpPr>
        <dsp:cNvPr id="0" name=""/>
        <dsp:cNvSpPr/>
      </dsp:nvSpPr>
      <dsp:spPr>
        <a:xfrm>
          <a:off x="2584388" y="1016883"/>
          <a:ext cx="687381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Юридический отдел</a:t>
          </a:r>
        </a:p>
      </dsp:txBody>
      <dsp:txXfrm>
        <a:off x="2584388" y="1016883"/>
        <a:ext cx="687381" cy="343690"/>
      </dsp:txXfrm>
    </dsp:sp>
    <dsp:sp modelId="{773ACFA4-9325-4C3C-BC25-519703B535B9}">
      <dsp:nvSpPr>
        <dsp:cNvPr id="0" name=""/>
        <dsp:cNvSpPr/>
      </dsp:nvSpPr>
      <dsp:spPr>
        <a:xfrm>
          <a:off x="5773474" y="1548538"/>
          <a:ext cx="687381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Столовая</a:t>
          </a:r>
        </a:p>
      </dsp:txBody>
      <dsp:txXfrm>
        <a:off x="5773474" y="1548538"/>
        <a:ext cx="687381" cy="343690"/>
      </dsp:txXfrm>
    </dsp:sp>
    <dsp:sp modelId="{96BE9EA7-F5F6-4D8C-AE55-6E7C4185553F}">
      <dsp:nvSpPr>
        <dsp:cNvPr id="0" name=""/>
        <dsp:cNvSpPr/>
      </dsp:nvSpPr>
      <dsp:spPr>
        <a:xfrm>
          <a:off x="3158028" y="1722975"/>
          <a:ext cx="1118575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Производственный отдел</a:t>
          </a:r>
        </a:p>
      </dsp:txBody>
      <dsp:txXfrm>
        <a:off x="3158028" y="1722975"/>
        <a:ext cx="1118575" cy="343690"/>
      </dsp:txXfrm>
    </dsp:sp>
    <dsp:sp modelId="{B72DAD4A-26B6-435C-BFC9-AA4F889912D5}">
      <dsp:nvSpPr>
        <dsp:cNvPr id="0" name=""/>
        <dsp:cNvSpPr/>
      </dsp:nvSpPr>
      <dsp:spPr>
        <a:xfrm>
          <a:off x="428300" y="2296853"/>
          <a:ext cx="752476" cy="4378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цех изготовления продукции</a:t>
          </a:r>
        </a:p>
      </dsp:txBody>
      <dsp:txXfrm>
        <a:off x="428300" y="2296853"/>
        <a:ext cx="752476" cy="437844"/>
      </dsp:txXfrm>
    </dsp:sp>
    <dsp:sp modelId="{667693F6-CD29-4E82-91CD-D6C5DFC545C7}">
      <dsp:nvSpPr>
        <dsp:cNvPr id="0" name=""/>
        <dsp:cNvSpPr/>
      </dsp:nvSpPr>
      <dsp:spPr>
        <a:xfrm>
          <a:off x="748444" y="3047120"/>
          <a:ext cx="856429" cy="5602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цех изготовления основной продукции</a:t>
          </a:r>
        </a:p>
      </dsp:txBody>
      <dsp:txXfrm>
        <a:off x="748444" y="3047120"/>
        <a:ext cx="856429" cy="560270"/>
      </dsp:txXfrm>
    </dsp:sp>
    <dsp:sp modelId="{3FA2EAA1-B7FA-4C3F-A729-006239D47989}">
      <dsp:nvSpPr>
        <dsp:cNvPr id="0" name=""/>
        <dsp:cNvSpPr/>
      </dsp:nvSpPr>
      <dsp:spPr>
        <a:xfrm>
          <a:off x="744664" y="3915660"/>
          <a:ext cx="866822" cy="6675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цех производства сгущеного молока и СОМа</a:t>
          </a:r>
        </a:p>
      </dsp:txBody>
      <dsp:txXfrm>
        <a:off x="744664" y="3915660"/>
        <a:ext cx="866822" cy="667560"/>
      </dsp:txXfrm>
    </dsp:sp>
    <dsp:sp modelId="{0811D1EF-F0FF-444E-A462-0054C6E79D41}">
      <dsp:nvSpPr>
        <dsp:cNvPr id="0" name=""/>
        <dsp:cNvSpPr/>
      </dsp:nvSpPr>
      <dsp:spPr>
        <a:xfrm>
          <a:off x="731975" y="4855565"/>
          <a:ext cx="856731" cy="4369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сырный цех</a:t>
          </a:r>
        </a:p>
      </dsp:txBody>
      <dsp:txXfrm>
        <a:off x="731975" y="4855565"/>
        <a:ext cx="856731" cy="436954"/>
      </dsp:txXfrm>
    </dsp:sp>
    <dsp:sp modelId="{401826C3-EB5C-4AC4-B932-945A1EC1042B}">
      <dsp:nvSpPr>
        <dsp:cNvPr id="0" name=""/>
        <dsp:cNvSpPr/>
      </dsp:nvSpPr>
      <dsp:spPr>
        <a:xfrm>
          <a:off x="731975" y="5555969"/>
          <a:ext cx="857666" cy="3616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казеиновый цех</a:t>
          </a:r>
        </a:p>
      </dsp:txBody>
      <dsp:txXfrm>
        <a:off x="731975" y="5555969"/>
        <a:ext cx="857666" cy="361669"/>
      </dsp:txXfrm>
    </dsp:sp>
    <dsp:sp modelId="{D958C504-1073-4F28-A61B-EF3FE1BF9206}">
      <dsp:nvSpPr>
        <dsp:cNvPr id="0" name=""/>
        <dsp:cNvSpPr/>
      </dsp:nvSpPr>
      <dsp:spPr>
        <a:xfrm>
          <a:off x="5210831" y="2297843"/>
          <a:ext cx="1059722" cy="469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административно-хозяйственный цех</a:t>
          </a:r>
        </a:p>
      </dsp:txBody>
      <dsp:txXfrm>
        <a:off x="5210831" y="2297843"/>
        <a:ext cx="1059722" cy="469509"/>
      </dsp:txXfrm>
    </dsp:sp>
    <dsp:sp modelId="{41AAFE75-A408-4DB3-89A8-CD8EB2951F19}">
      <dsp:nvSpPr>
        <dsp:cNvPr id="0" name=""/>
        <dsp:cNvSpPr/>
      </dsp:nvSpPr>
      <dsp:spPr>
        <a:xfrm>
          <a:off x="2596181" y="3032911"/>
          <a:ext cx="994063" cy="4860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вспомогательное производство</a:t>
          </a:r>
        </a:p>
      </dsp:txBody>
      <dsp:txXfrm>
        <a:off x="2596181" y="3032911"/>
        <a:ext cx="994063" cy="486092"/>
      </dsp:txXfrm>
    </dsp:sp>
    <dsp:sp modelId="{FCB33CF3-E5E1-4BA6-BB03-221AB548EB7F}">
      <dsp:nvSpPr>
        <dsp:cNvPr id="0" name=""/>
        <dsp:cNvSpPr/>
      </dsp:nvSpPr>
      <dsp:spPr>
        <a:xfrm>
          <a:off x="3213353" y="3802796"/>
          <a:ext cx="855879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лаборатория</a:t>
          </a:r>
        </a:p>
      </dsp:txBody>
      <dsp:txXfrm>
        <a:off x="3213353" y="3802796"/>
        <a:ext cx="855879" cy="343690"/>
      </dsp:txXfrm>
    </dsp:sp>
    <dsp:sp modelId="{06ED125F-836B-4F1B-BEFE-2D73FE0827A3}">
      <dsp:nvSpPr>
        <dsp:cNvPr id="0" name=""/>
        <dsp:cNvSpPr/>
      </dsp:nvSpPr>
      <dsp:spPr>
        <a:xfrm>
          <a:off x="3198189" y="4303460"/>
          <a:ext cx="883587" cy="4243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ремонтно-механический цех</a:t>
          </a:r>
        </a:p>
      </dsp:txBody>
      <dsp:txXfrm>
        <a:off x="3198189" y="4303460"/>
        <a:ext cx="883587" cy="424368"/>
      </dsp:txXfrm>
    </dsp:sp>
    <dsp:sp modelId="{22503FEF-BA27-4E11-9327-3C99DE012A34}">
      <dsp:nvSpPr>
        <dsp:cNvPr id="0" name=""/>
        <dsp:cNvSpPr/>
      </dsp:nvSpPr>
      <dsp:spPr>
        <a:xfrm>
          <a:off x="3201076" y="4878197"/>
          <a:ext cx="889327" cy="4393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инструментальное хозяйство</a:t>
          </a:r>
        </a:p>
      </dsp:txBody>
      <dsp:txXfrm>
        <a:off x="3201076" y="4878197"/>
        <a:ext cx="889327" cy="439353"/>
      </dsp:txXfrm>
    </dsp:sp>
    <dsp:sp modelId="{FFCA5B4A-BDC1-4EE6-842A-9C7323DD0B65}">
      <dsp:nvSpPr>
        <dsp:cNvPr id="0" name=""/>
        <dsp:cNvSpPr/>
      </dsp:nvSpPr>
      <dsp:spPr>
        <a:xfrm>
          <a:off x="3227444" y="5470906"/>
          <a:ext cx="852710" cy="4125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энергетическое хозяйство</a:t>
          </a:r>
        </a:p>
      </dsp:txBody>
      <dsp:txXfrm>
        <a:off x="3227444" y="5470906"/>
        <a:ext cx="852710" cy="412514"/>
      </dsp:txXfrm>
    </dsp:sp>
    <dsp:sp modelId="{AE715A67-C4EC-4A4C-8141-86B1652C4988}">
      <dsp:nvSpPr>
        <dsp:cNvPr id="0" name=""/>
        <dsp:cNvSpPr/>
      </dsp:nvSpPr>
      <dsp:spPr>
        <a:xfrm>
          <a:off x="3621816" y="6746999"/>
          <a:ext cx="958230" cy="5076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компрессорный цех</a:t>
          </a:r>
        </a:p>
      </dsp:txBody>
      <dsp:txXfrm>
        <a:off x="3621816" y="6746999"/>
        <a:ext cx="958230" cy="507665"/>
      </dsp:txXfrm>
    </dsp:sp>
    <dsp:sp modelId="{4C357C12-30EF-45F5-82DD-10B622D3EB16}">
      <dsp:nvSpPr>
        <dsp:cNvPr id="0" name=""/>
        <dsp:cNvSpPr/>
      </dsp:nvSpPr>
      <dsp:spPr>
        <a:xfrm>
          <a:off x="3635096" y="6046849"/>
          <a:ext cx="911247" cy="4684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котельная</a:t>
          </a:r>
        </a:p>
      </dsp:txBody>
      <dsp:txXfrm>
        <a:off x="3635096" y="6046849"/>
        <a:ext cx="911247" cy="468450"/>
      </dsp:txXfrm>
    </dsp:sp>
    <dsp:sp modelId="{2CA4518D-EDB3-437E-8DDB-76559269DBAE}">
      <dsp:nvSpPr>
        <dsp:cNvPr id="0" name=""/>
        <dsp:cNvSpPr/>
      </dsp:nvSpPr>
      <dsp:spPr>
        <a:xfrm>
          <a:off x="6330178" y="3043875"/>
          <a:ext cx="944943" cy="42318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обслуживающее производство</a:t>
          </a:r>
        </a:p>
      </dsp:txBody>
      <dsp:txXfrm>
        <a:off x="6330178" y="3043875"/>
        <a:ext cx="944943" cy="423182"/>
      </dsp:txXfrm>
    </dsp:sp>
    <dsp:sp modelId="{F48B51FB-2A03-4288-8C2F-4AA4B56CC546}">
      <dsp:nvSpPr>
        <dsp:cNvPr id="0" name=""/>
        <dsp:cNvSpPr/>
      </dsp:nvSpPr>
      <dsp:spPr>
        <a:xfrm>
          <a:off x="6570854" y="3783126"/>
          <a:ext cx="687381" cy="47788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транспортное хозяйство</a:t>
          </a:r>
        </a:p>
      </dsp:txBody>
      <dsp:txXfrm>
        <a:off x="6570854" y="3783126"/>
        <a:ext cx="687381" cy="477888"/>
      </dsp:txXfrm>
    </dsp:sp>
    <dsp:sp modelId="{2F7EEE8F-B8A3-4C55-9326-F1ED83C2B27D}">
      <dsp:nvSpPr>
        <dsp:cNvPr id="0" name=""/>
        <dsp:cNvSpPr/>
      </dsp:nvSpPr>
      <dsp:spPr>
        <a:xfrm>
          <a:off x="6595043" y="4465847"/>
          <a:ext cx="687381" cy="3436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складское хозяйство</a:t>
          </a:r>
        </a:p>
      </dsp:txBody>
      <dsp:txXfrm>
        <a:off x="6595043" y="4465847"/>
        <a:ext cx="687381" cy="34369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731F339-FD96-4794-A91C-BA1AD15A6EAC}">
      <dsp:nvSpPr>
        <dsp:cNvPr id="0" name=""/>
        <dsp:cNvSpPr/>
      </dsp:nvSpPr>
      <dsp:spPr>
        <a:xfrm>
          <a:off x="6226866" y="3965641"/>
          <a:ext cx="177125" cy="10771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7190"/>
              </a:lnTo>
              <a:lnTo>
                <a:pt x="177125" y="107719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42A380-50F9-40B9-A786-B496C846AAEB}">
      <dsp:nvSpPr>
        <dsp:cNvPr id="0" name=""/>
        <dsp:cNvSpPr/>
      </dsp:nvSpPr>
      <dsp:spPr>
        <a:xfrm>
          <a:off x="6226866" y="3965641"/>
          <a:ext cx="165044" cy="4598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9820"/>
              </a:lnTo>
              <a:lnTo>
                <a:pt x="165044" y="45982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D3FA7B-03A2-4C4C-99A3-E268F49C8842}">
      <dsp:nvSpPr>
        <dsp:cNvPr id="0" name=""/>
        <dsp:cNvSpPr/>
      </dsp:nvSpPr>
      <dsp:spPr>
        <a:xfrm>
          <a:off x="5841746" y="3362497"/>
          <a:ext cx="732924" cy="2137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327"/>
              </a:lnTo>
              <a:lnTo>
                <a:pt x="732924" y="147327"/>
              </a:lnTo>
              <a:lnTo>
                <a:pt x="732924" y="21374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257680-80DA-4C92-8848-F8EFE0D12F36}">
      <dsp:nvSpPr>
        <dsp:cNvPr id="0" name=""/>
        <dsp:cNvSpPr/>
      </dsp:nvSpPr>
      <dsp:spPr>
        <a:xfrm>
          <a:off x="3465095" y="6290898"/>
          <a:ext cx="215217" cy="3557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5731"/>
              </a:lnTo>
              <a:lnTo>
                <a:pt x="215217" y="35573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640BBC-177F-4FD7-BF67-2671630282B9}">
      <dsp:nvSpPr>
        <dsp:cNvPr id="0" name=""/>
        <dsp:cNvSpPr/>
      </dsp:nvSpPr>
      <dsp:spPr>
        <a:xfrm>
          <a:off x="3465095" y="6290898"/>
          <a:ext cx="209227" cy="9731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3179"/>
              </a:lnTo>
              <a:lnTo>
                <a:pt x="209227" y="973179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3A2965-EFC9-4B0F-B7FA-7DCF70008D9C}">
      <dsp:nvSpPr>
        <dsp:cNvPr id="0" name=""/>
        <dsp:cNvSpPr/>
      </dsp:nvSpPr>
      <dsp:spPr>
        <a:xfrm>
          <a:off x="3252936" y="4013440"/>
          <a:ext cx="526015" cy="18978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31457"/>
              </a:lnTo>
              <a:lnTo>
                <a:pt x="526015" y="1831457"/>
              </a:lnTo>
              <a:lnTo>
                <a:pt x="526015" y="189787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81655A-C1B1-4490-9B4D-6CCDE2F10C09}">
      <dsp:nvSpPr>
        <dsp:cNvPr id="0" name=""/>
        <dsp:cNvSpPr/>
      </dsp:nvSpPr>
      <dsp:spPr>
        <a:xfrm>
          <a:off x="3252936" y="4013440"/>
          <a:ext cx="559308" cy="13117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5349"/>
              </a:lnTo>
              <a:lnTo>
                <a:pt x="559308" y="1245349"/>
              </a:lnTo>
              <a:lnTo>
                <a:pt x="559308" y="131176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64D224-3E45-42E4-A3E3-9855A13CF5C8}">
      <dsp:nvSpPr>
        <dsp:cNvPr id="0" name=""/>
        <dsp:cNvSpPr/>
      </dsp:nvSpPr>
      <dsp:spPr>
        <a:xfrm>
          <a:off x="3252936" y="4013440"/>
          <a:ext cx="574365" cy="7320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5601"/>
              </a:lnTo>
              <a:lnTo>
                <a:pt x="574365" y="665601"/>
              </a:lnTo>
              <a:lnTo>
                <a:pt x="574365" y="73201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B71D58-D8AD-4052-97D7-9EBB86C19988}">
      <dsp:nvSpPr>
        <dsp:cNvPr id="0" name=""/>
        <dsp:cNvSpPr/>
      </dsp:nvSpPr>
      <dsp:spPr>
        <a:xfrm>
          <a:off x="3252936" y="4013440"/>
          <a:ext cx="565393" cy="2407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370"/>
              </a:lnTo>
              <a:lnTo>
                <a:pt x="565393" y="174370"/>
              </a:lnTo>
              <a:lnTo>
                <a:pt x="565393" y="240784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57B98E-79F7-444E-B132-296A36DF060E}">
      <dsp:nvSpPr>
        <dsp:cNvPr id="0" name=""/>
        <dsp:cNvSpPr/>
      </dsp:nvSpPr>
      <dsp:spPr>
        <a:xfrm>
          <a:off x="3252936" y="3362497"/>
          <a:ext cx="2588810" cy="203653"/>
        </a:xfrm>
        <a:custGeom>
          <a:avLst/>
          <a:gdLst/>
          <a:ahLst/>
          <a:cxnLst/>
          <a:rect l="0" t="0" r="0" b="0"/>
          <a:pathLst>
            <a:path>
              <a:moveTo>
                <a:pt x="2588810" y="0"/>
              </a:moveTo>
              <a:lnTo>
                <a:pt x="2588810" y="137239"/>
              </a:lnTo>
              <a:lnTo>
                <a:pt x="0" y="137239"/>
              </a:lnTo>
              <a:lnTo>
                <a:pt x="0" y="203653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A471AB-39C7-4AA7-9E86-8BB005B150E4}">
      <dsp:nvSpPr>
        <dsp:cNvPr id="0" name=""/>
        <dsp:cNvSpPr/>
      </dsp:nvSpPr>
      <dsp:spPr>
        <a:xfrm>
          <a:off x="3698830" y="2790001"/>
          <a:ext cx="2142916" cy="1404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4051"/>
              </a:lnTo>
              <a:lnTo>
                <a:pt x="2142916" y="74051"/>
              </a:lnTo>
              <a:lnTo>
                <a:pt x="2142916" y="140465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0C5A48-2921-4D23-84B1-B58EFECAB07D}">
      <dsp:nvSpPr>
        <dsp:cNvPr id="0" name=""/>
        <dsp:cNvSpPr/>
      </dsp:nvSpPr>
      <dsp:spPr>
        <a:xfrm>
          <a:off x="921064" y="3606137"/>
          <a:ext cx="219743" cy="29248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24876"/>
              </a:lnTo>
              <a:lnTo>
                <a:pt x="219743" y="292487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71A03E8-47B4-41B1-87DC-59A876AFF33B}">
      <dsp:nvSpPr>
        <dsp:cNvPr id="0" name=""/>
        <dsp:cNvSpPr/>
      </dsp:nvSpPr>
      <dsp:spPr>
        <a:xfrm>
          <a:off x="921064" y="3606137"/>
          <a:ext cx="230357" cy="23256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25632"/>
              </a:lnTo>
              <a:lnTo>
                <a:pt x="230357" y="2325632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8B5711-CB68-4D9E-A64D-5D784117719C}">
      <dsp:nvSpPr>
        <dsp:cNvPr id="0" name=""/>
        <dsp:cNvSpPr/>
      </dsp:nvSpPr>
      <dsp:spPr>
        <a:xfrm>
          <a:off x="921064" y="3606137"/>
          <a:ext cx="221679" cy="14956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95611"/>
              </a:lnTo>
              <a:lnTo>
                <a:pt x="221679" y="149561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A849F3-FE44-4042-A8B7-6336F378E1CF}">
      <dsp:nvSpPr>
        <dsp:cNvPr id="0" name=""/>
        <dsp:cNvSpPr/>
      </dsp:nvSpPr>
      <dsp:spPr>
        <a:xfrm>
          <a:off x="921064" y="3606137"/>
          <a:ext cx="214980" cy="6877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87746"/>
              </a:lnTo>
              <a:lnTo>
                <a:pt x="214980" y="68774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903E30-62B0-4F9D-8EB0-95EBAF7272C3}">
      <dsp:nvSpPr>
        <dsp:cNvPr id="0" name=""/>
        <dsp:cNvSpPr/>
      </dsp:nvSpPr>
      <dsp:spPr>
        <a:xfrm>
          <a:off x="1224660" y="2790001"/>
          <a:ext cx="2474169" cy="149731"/>
        </a:xfrm>
        <a:custGeom>
          <a:avLst/>
          <a:gdLst/>
          <a:ahLst/>
          <a:cxnLst/>
          <a:rect l="0" t="0" r="0" b="0"/>
          <a:pathLst>
            <a:path>
              <a:moveTo>
                <a:pt x="2474169" y="0"/>
              </a:moveTo>
              <a:lnTo>
                <a:pt x="2474169" y="83317"/>
              </a:lnTo>
              <a:lnTo>
                <a:pt x="0" y="83317"/>
              </a:lnTo>
              <a:lnTo>
                <a:pt x="0" y="149731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235ACE-369F-4297-8B97-09E0F5850399}">
      <dsp:nvSpPr>
        <dsp:cNvPr id="0" name=""/>
        <dsp:cNvSpPr/>
      </dsp:nvSpPr>
      <dsp:spPr>
        <a:xfrm>
          <a:off x="3653110" y="1809541"/>
          <a:ext cx="91440" cy="664204"/>
        </a:xfrm>
        <a:custGeom>
          <a:avLst/>
          <a:gdLst/>
          <a:ahLst/>
          <a:cxnLst/>
          <a:rect l="0" t="0" r="0" b="0"/>
          <a:pathLst>
            <a:path>
              <a:moveTo>
                <a:pt x="50169" y="0"/>
              </a:moveTo>
              <a:lnTo>
                <a:pt x="50169" y="597790"/>
              </a:lnTo>
              <a:lnTo>
                <a:pt x="45720" y="597790"/>
              </a:lnTo>
              <a:lnTo>
                <a:pt x="45720" y="664204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DED18B-AD54-43D7-B3FE-9BC76E5FA460}">
      <dsp:nvSpPr>
        <dsp:cNvPr id="0" name=""/>
        <dsp:cNvSpPr/>
      </dsp:nvSpPr>
      <dsp:spPr>
        <a:xfrm>
          <a:off x="3703279" y="1809541"/>
          <a:ext cx="2819115" cy="6146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48217"/>
              </a:lnTo>
              <a:lnTo>
                <a:pt x="2819115" y="548217"/>
              </a:lnTo>
              <a:lnTo>
                <a:pt x="2819115" y="614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2D8FD5-373C-4926-8637-E441EEB1E5AF}">
      <dsp:nvSpPr>
        <dsp:cNvPr id="0" name=""/>
        <dsp:cNvSpPr/>
      </dsp:nvSpPr>
      <dsp:spPr>
        <a:xfrm>
          <a:off x="2850767" y="1809541"/>
          <a:ext cx="852512" cy="166129"/>
        </a:xfrm>
        <a:custGeom>
          <a:avLst/>
          <a:gdLst/>
          <a:ahLst/>
          <a:cxnLst/>
          <a:rect l="0" t="0" r="0" b="0"/>
          <a:pathLst>
            <a:path>
              <a:moveTo>
                <a:pt x="852512" y="0"/>
              </a:moveTo>
              <a:lnTo>
                <a:pt x="852512" y="99715"/>
              </a:lnTo>
              <a:lnTo>
                <a:pt x="0" y="99715"/>
              </a:lnTo>
              <a:lnTo>
                <a:pt x="0" y="166129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22D3B-77D5-411A-85B1-8BD7D3F5C85E}">
      <dsp:nvSpPr>
        <dsp:cNvPr id="0" name=""/>
        <dsp:cNvSpPr/>
      </dsp:nvSpPr>
      <dsp:spPr>
        <a:xfrm>
          <a:off x="3703279" y="1809541"/>
          <a:ext cx="824134" cy="1669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0556"/>
              </a:lnTo>
              <a:lnTo>
                <a:pt x="824134" y="100556"/>
              </a:lnTo>
              <a:lnTo>
                <a:pt x="824134" y="16697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9AB767-E8FE-489E-B406-BA9EC5D2499C}">
      <dsp:nvSpPr>
        <dsp:cNvPr id="0" name=""/>
        <dsp:cNvSpPr/>
      </dsp:nvSpPr>
      <dsp:spPr>
        <a:xfrm>
          <a:off x="1478358" y="1809541"/>
          <a:ext cx="2224921" cy="163706"/>
        </a:xfrm>
        <a:custGeom>
          <a:avLst/>
          <a:gdLst/>
          <a:ahLst/>
          <a:cxnLst/>
          <a:rect l="0" t="0" r="0" b="0"/>
          <a:pathLst>
            <a:path>
              <a:moveTo>
                <a:pt x="2224921" y="0"/>
              </a:moveTo>
              <a:lnTo>
                <a:pt x="2224921" y="97292"/>
              </a:lnTo>
              <a:lnTo>
                <a:pt x="0" y="97292"/>
              </a:lnTo>
              <a:lnTo>
                <a:pt x="0" y="16370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D2319A-5973-4F40-8C9E-09D3DA42BD31}">
      <dsp:nvSpPr>
        <dsp:cNvPr id="0" name=""/>
        <dsp:cNvSpPr/>
      </dsp:nvSpPr>
      <dsp:spPr>
        <a:xfrm>
          <a:off x="3272671" y="0"/>
          <a:ext cx="817034" cy="45557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Общее собрание акционеров</a:t>
          </a:r>
        </a:p>
      </dsp:txBody>
      <dsp:txXfrm>
        <a:off x="3272671" y="0"/>
        <a:ext cx="817034" cy="455579"/>
      </dsp:txXfrm>
    </dsp:sp>
    <dsp:sp modelId="{9AC375BC-7E7F-4983-93A5-ED2BB9229FD0}">
      <dsp:nvSpPr>
        <dsp:cNvPr id="0" name=""/>
        <dsp:cNvSpPr/>
      </dsp:nvSpPr>
      <dsp:spPr>
        <a:xfrm>
          <a:off x="3273936" y="655273"/>
          <a:ext cx="860886" cy="4229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Совет директоров</a:t>
          </a:r>
        </a:p>
      </dsp:txBody>
      <dsp:txXfrm>
        <a:off x="3273936" y="655273"/>
        <a:ext cx="860886" cy="422986"/>
      </dsp:txXfrm>
    </dsp:sp>
    <dsp:sp modelId="{9B368D21-BA3A-4DDE-A367-5A60BBB58BB0}">
      <dsp:nvSpPr>
        <dsp:cNvPr id="0" name=""/>
        <dsp:cNvSpPr/>
      </dsp:nvSpPr>
      <dsp:spPr>
        <a:xfrm>
          <a:off x="3280869" y="1275501"/>
          <a:ext cx="844821" cy="53403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Генеральный директор</a:t>
          </a:r>
        </a:p>
      </dsp:txBody>
      <dsp:txXfrm>
        <a:off x="3280869" y="1275501"/>
        <a:ext cx="844821" cy="534039"/>
      </dsp:txXfrm>
    </dsp:sp>
    <dsp:sp modelId="{5C833AD3-BD29-4A24-A75F-C007D75DC6A9}">
      <dsp:nvSpPr>
        <dsp:cNvPr id="0" name=""/>
        <dsp:cNvSpPr/>
      </dsp:nvSpPr>
      <dsp:spPr>
        <a:xfrm>
          <a:off x="1041356" y="1973248"/>
          <a:ext cx="874005" cy="37789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Главный экономист</a:t>
          </a:r>
        </a:p>
      </dsp:txBody>
      <dsp:txXfrm>
        <a:off x="1041356" y="1973248"/>
        <a:ext cx="874005" cy="377894"/>
      </dsp:txXfrm>
    </dsp:sp>
    <dsp:sp modelId="{10E3F50A-BF9D-4663-8056-017C003D46C7}">
      <dsp:nvSpPr>
        <dsp:cNvPr id="0" name=""/>
        <dsp:cNvSpPr/>
      </dsp:nvSpPr>
      <dsp:spPr>
        <a:xfrm>
          <a:off x="4190665" y="1976511"/>
          <a:ext cx="673498" cy="3418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Гланый бухгалтер</a:t>
          </a:r>
        </a:p>
      </dsp:txBody>
      <dsp:txXfrm>
        <a:off x="4190665" y="1976511"/>
        <a:ext cx="673498" cy="341860"/>
      </dsp:txXfrm>
    </dsp:sp>
    <dsp:sp modelId="{273135EA-70A2-4422-928F-688203E61A25}">
      <dsp:nvSpPr>
        <dsp:cNvPr id="0" name=""/>
        <dsp:cNvSpPr/>
      </dsp:nvSpPr>
      <dsp:spPr>
        <a:xfrm>
          <a:off x="2431902" y="1975670"/>
          <a:ext cx="837730" cy="4179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юридич. отдела</a:t>
          </a:r>
        </a:p>
      </dsp:txBody>
      <dsp:txXfrm>
        <a:off x="2431902" y="1975670"/>
        <a:ext cx="837730" cy="417935"/>
      </dsp:txXfrm>
    </dsp:sp>
    <dsp:sp modelId="{773ACFA4-9325-4C3C-BC25-519703B535B9}">
      <dsp:nvSpPr>
        <dsp:cNvPr id="0" name=""/>
        <dsp:cNvSpPr/>
      </dsp:nvSpPr>
      <dsp:spPr>
        <a:xfrm>
          <a:off x="6131408" y="2424172"/>
          <a:ext cx="781974" cy="3919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Заведующий столовой</a:t>
          </a:r>
        </a:p>
      </dsp:txBody>
      <dsp:txXfrm>
        <a:off x="6131408" y="2424172"/>
        <a:ext cx="781974" cy="391955"/>
      </dsp:txXfrm>
    </dsp:sp>
    <dsp:sp modelId="{96BE9EA7-F5F6-4D8C-AE55-6E7C4185553F}">
      <dsp:nvSpPr>
        <dsp:cNvPr id="0" name=""/>
        <dsp:cNvSpPr/>
      </dsp:nvSpPr>
      <dsp:spPr>
        <a:xfrm>
          <a:off x="3184186" y="2473745"/>
          <a:ext cx="1029286" cy="316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производства</a:t>
          </a:r>
        </a:p>
      </dsp:txBody>
      <dsp:txXfrm>
        <a:off x="3184186" y="2473745"/>
        <a:ext cx="1029286" cy="316256"/>
      </dsp:txXfrm>
    </dsp:sp>
    <dsp:sp modelId="{B72DAD4A-26B6-435C-BFC9-AA4F889912D5}">
      <dsp:nvSpPr>
        <dsp:cNvPr id="0" name=""/>
        <dsp:cNvSpPr/>
      </dsp:nvSpPr>
      <dsp:spPr>
        <a:xfrm>
          <a:off x="845165" y="2939732"/>
          <a:ext cx="758989" cy="6664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Зав. основным производством</a:t>
          </a:r>
        </a:p>
      </dsp:txBody>
      <dsp:txXfrm>
        <a:off x="845165" y="2939732"/>
        <a:ext cx="758989" cy="666405"/>
      </dsp:txXfrm>
    </dsp:sp>
    <dsp:sp modelId="{667693F6-CD29-4E82-91CD-D6C5DFC545C7}">
      <dsp:nvSpPr>
        <dsp:cNvPr id="0" name=""/>
        <dsp:cNvSpPr/>
      </dsp:nvSpPr>
      <dsp:spPr>
        <a:xfrm>
          <a:off x="1136045" y="4036110"/>
          <a:ext cx="788065" cy="51554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цеха</a:t>
          </a:r>
        </a:p>
      </dsp:txBody>
      <dsp:txXfrm>
        <a:off x="1136045" y="4036110"/>
        <a:ext cx="788065" cy="515547"/>
      </dsp:txXfrm>
    </dsp:sp>
    <dsp:sp modelId="{3FA2EAA1-B7FA-4C3F-A729-006239D47989}">
      <dsp:nvSpPr>
        <dsp:cNvPr id="0" name=""/>
        <dsp:cNvSpPr/>
      </dsp:nvSpPr>
      <dsp:spPr>
        <a:xfrm>
          <a:off x="1142743" y="4794612"/>
          <a:ext cx="797629" cy="6142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цех начальник цеха</a:t>
          </a:r>
        </a:p>
      </dsp:txBody>
      <dsp:txXfrm>
        <a:off x="1142743" y="4794612"/>
        <a:ext cx="797629" cy="614273"/>
      </dsp:txXfrm>
    </dsp:sp>
    <dsp:sp modelId="{0811D1EF-F0FF-444E-A462-0054C6E79D41}">
      <dsp:nvSpPr>
        <dsp:cNvPr id="0" name=""/>
        <dsp:cNvSpPr/>
      </dsp:nvSpPr>
      <dsp:spPr>
        <a:xfrm>
          <a:off x="1151421" y="5730733"/>
          <a:ext cx="788344" cy="4020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цеха</a:t>
          </a:r>
        </a:p>
      </dsp:txBody>
      <dsp:txXfrm>
        <a:off x="1151421" y="5730733"/>
        <a:ext cx="788344" cy="402075"/>
      </dsp:txXfrm>
    </dsp:sp>
    <dsp:sp modelId="{401826C3-EB5C-4AC4-B932-945A1EC1042B}">
      <dsp:nvSpPr>
        <dsp:cNvPr id="0" name=""/>
        <dsp:cNvSpPr/>
      </dsp:nvSpPr>
      <dsp:spPr>
        <a:xfrm>
          <a:off x="1140808" y="6364614"/>
          <a:ext cx="789204" cy="33279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цеха</a:t>
          </a:r>
        </a:p>
      </dsp:txBody>
      <dsp:txXfrm>
        <a:off x="1140808" y="6364614"/>
        <a:ext cx="789204" cy="332799"/>
      </dsp:txXfrm>
    </dsp:sp>
    <dsp:sp modelId="{D958C504-1073-4F28-A61B-EF3FE1BF9206}">
      <dsp:nvSpPr>
        <dsp:cNvPr id="0" name=""/>
        <dsp:cNvSpPr/>
      </dsp:nvSpPr>
      <dsp:spPr>
        <a:xfrm>
          <a:off x="5354181" y="2930466"/>
          <a:ext cx="975131" cy="4320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главный инженер</a:t>
          </a:r>
        </a:p>
      </dsp:txBody>
      <dsp:txXfrm>
        <a:off x="5354181" y="2930466"/>
        <a:ext cx="975131" cy="432031"/>
      </dsp:txXfrm>
    </dsp:sp>
    <dsp:sp modelId="{41AAFE75-A408-4DB3-89A8-CD8EB2951F19}">
      <dsp:nvSpPr>
        <dsp:cNvPr id="0" name=""/>
        <dsp:cNvSpPr/>
      </dsp:nvSpPr>
      <dsp:spPr>
        <a:xfrm>
          <a:off x="2795579" y="3566150"/>
          <a:ext cx="914713" cy="4472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вспомогат. производства</a:t>
          </a:r>
        </a:p>
      </dsp:txBody>
      <dsp:txXfrm>
        <a:off x="2795579" y="3566150"/>
        <a:ext cx="914713" cy="447290"/>
      </dsp:txXfrm>
    </dsp:sp>
    <dsp:sp modelId="{FCB33CF3-E5E1-4BA6-BB03-221AB548EB7F}">
      <dsp:nvSpPr>
        <dsp:cNvPr id="0" name=""/>
        <dsp:cNvSpPr/>
      </dsp:nvSpPr>
      <dsp:spPr>
        <a:xfrm>
          <a:off x="3424549" y="4254225"/>
          <a:ext cx="787559" cy="316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лабаратории</a:t>
          </a:r>
        </a:p>
      </dsp:txBody>
      <dsp:txXfrm>
        <a:off x="3424549" y="4254225"/>
        <a:ext cx="787559" cy="316256"/>
      </dsp:txXfrm>
    </dsp:sp>
    <dsp:sp modelId="{06ED125F-836B-4F1B-BEFE-2D73FE0827A3}">
      <dsp:nvSpPr>
        <dsp:cNvPr id="0" name=""/>
        <dsp:cNvSpPr/>
      </dsp:nvSpPr>
      <dsp:spPr>
        <a:xfrm>
          <a:off x="3420773" y="4745456"/>
          <a:ext cx="813056" cy="3904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инженер-механик</a:t>
          </a:r>
        </a:p>
      </dsp:txBody>
      <dsp:txXfrm>
        <a:off x="3420773" y="4745456"/>
        <a:ext cx="813056" cy="390493"/>
      </dsp:txXfrm>
    </dsp:sp>
    <dsp:sp modelId="{22503FEF-BA27-4E11-9327-3C99DE012A34}">
      <dsp:nvSpPr>
        <dsp:cNvPr id="0" name=""/>
        <dsp:cNvSpPr/>
      </dsp:nvSpPr>
      <dsp:spPr>
        <a:xfrm>
          <a:off x="3403076" y="5325204"/>
          <a:ext cx="818337" cy="40428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инженер-технолог</a:t>
          </a:r>
        </a:p>
      </dsp:txBody>
      <dsp:txXfrm>
        <a:off x="3403076" y="5325204"/>
        <a:ext cx="818337" cy="404282"/>
      </dsp:txXfrm>
    </dsp:sp>
    <dsp:sp modelId="{FFCA5B4A-BDC1-4EE6-842A-9C7323DD0B65}">
      <dsp:nvSpPr>
        <dsp:cNvPr id="0" name=""/>
        <dsp:cNvSpPr/>
      </dsp:nvSpPr>
      <dsp:spPr>
        <a:xfrm>
          <a:off x="3386630" y="5911312"/>
          <a:ext cx="784643" cy="37958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инженер-энергетик</a:t>
          </a:r>
        </a:p>
      </dsp:txBody>
      <dsp:txXfrm>
        <a:off x="3386630" y="5911312"/>
        <a:ext cx="784643" cy="379586"/>
      </dsp:txXfrm>
    </dsp:sp>
    <dsp:sp modelId="{AE715A67-C4EC-4A4C-8141-86B1652C4988}">
      <dsp:nvSpPr>
        <dsp:cNvPr id="0" name=""/>
        <dsp:cNvSpPr/>
      </dsp:nvSpPr>
      <dsp:spPr>
        <a:xfrm>
          <a:off x="3674322" y="7030507"/>
          <a:ext cx="881740" cy="4671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бригадир</a:t>
          </a:r>
        </a:p>
      </dsp:txBody>
      <dsp:txXfrm>
        <a:off x="3674322" y="7030507"/>
        <a:ext cx="881740" cy="467141"/>
      </dsp:txXfrm>
    </dsp:sp>
    <dsp:sp modelId="{4C357C12-30EF-45F5-82DD-10B622D3EB16}">
      <dsp:nvSpPr>
        <dsp:cNvPr id="0" name=""/>
        <dsp:cNvSpPr/>
      </dsp:nvSpPr>
      <dsp:spPr>
        <a:xfrm>
          <a:off x="3680312" y="6431101"/>
          <a:ext cx="838508" cy="431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бригадир</a:t>
          </a:r>
        </a:p>
      </dsp:txBody>
      <dsp:txXfrm>
        <a:off x="3680312" y="6431101"/>
        <a:ext cx="838508" cy="431056"/>
      </dsp:txXfrm>
    </dsp:sp>
    <dsp:sp modelId="{2CA4518D-EDB3-437E-8DDB-76559269DBAE}">
      <dsp:nvSpPr>
        <dsp:cNvPr id="0" name=""/>
        <dsp:cNvSpPr/>
      </dsp:nvSpPr>
      <dsp:spPr>
        <a:xfrm>
          <a:off x="6139914" y="3576239"/>
          <a:ext cx="869514" cy="3894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начальник обслуж. производства</a:t>
          </a:r>
        </a:p>
      </dsp:txBody>
      <dsp:txXfrm>
        <a:off x="6139914" y="3576239"/>
        <a:ext cx="869514" cy="389402"/>
      </dsp:txXfrm>
    </dsp:sp>
    <dsp:sp modelId="{F48B51FB-2A03-4288-8C2F-4AA4B56CC546}">
      <dsp:nvSpPr>
        <dsp:cNvPr id="0" name=""/>
        <dsp:cNvSpPr/>
      </dsp:nvSpPr>
      <dsp:spPr>
        <a:xfrm>
          <a:off x="6391910" y="4205591"/>
          <a:ext cx="632512" cy="43974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бригадир</a:t>
          </a:r>
        </a:p>
      </dsp:txBody>
      <dsp:txXfrm>
        <a:off x="6391910" y="4205591"/>
        <a:ext cx="632512" cy="439741"/>
      </dsp:txXfrm>
    </dsp:sp>
    <dsp:sp modelId="{2F7EEE8F-B8A3-4C55-9326-F1ED83C2B27D}">
      <dsp:nvSpPr>
        <dsp:cNvPr id="0" name=""/>
        <dsp:cNvSpPr/>
      </dsp:nvSpPr>
      <dsp:spPr>
        <a:xfrm>
          <a:off x="6403991" y="4884704"/>
          <a:ext cx="632512" cy="316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зав. складом</a:t>
          </a:r>
        </a:p>
      </dsp:txBody>
      <dsp:txXfrm>
        <a:off x="6403991" y="4884704"/>
        <a:ext cx="632512" cy="31625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6EBCF-84CD-4667-A63F-73D3694B7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39</Pages>
  <Words>7365</Words>
  <Characters>41985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704</cp:revision>
  <cp:lastPrinted>2016-11-19T10:29:00Z</cp:lastPrinted>
  <dcterms:created xsi:type="dcterms:W3CDTF">2016-11-17T08:52:00Z</dcterms:created>
  <dcterms:modified xsi:type="dcterms:W3CDTF">2017-04-22T19:27:00Z</dcterms:modified>
</cp:coreProperties>
</file>