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B1" w:rsidRDefault="00D105B1" w:rsidP="00AB370A">
      <w:pPr>
        <w:spacing w:after="0" w:line="360" w:lineRule="auto"/>
        <w:contextualSpacing/>
        <w:jc w:val="center"/>
        <w:rPr>
          <w:rFonts w:eastAsia="Times New Roman"/>
          <w:color w:val="000000" w:themeColor="text1"/>
          <w:szCs w:val="28"/>
          <w:lang w:val="en-US" w:eastAsia="ru-RU"/>
        </w:rPr>
      </w:pPr>
    </w:p>
    <w:p w:rsidR="00D105B1" w:rsidRDefault="00D105B1" w:rsidP="00AB370A">
      <w:pPr>
        <w:spacing w:after="0" w:line="360" w:lineRule="auto"/>
        <w:contextualSpacing/>
        <w:jc w:val="center"/>
        <w:rPr>
          <w:rFonts w:eastAsia="Times New Roman"/>
          <w:color w:val="000000" w:themeColor="text1"/>
          <w:szCs w:val="28"/>
          <w:lang w:val="en-US" w:eastAsia="ru-RU"/>
        </w:rPr>
      </w:pPr>
    </w:p>
    <w:p w:rsidR="00D105B1" w:rsidRDefault="00D105B1" w:rsidP="00AB370A">
      <w:pPr>
        <w:spacing w:after="0" w:line="360" w:lineRule="auto"/>
        <w:contextualSpacing/>
        <w:jc w:val="center"/>
        <w:rPr>
          <w:rFonts w:eastAsia="Times New Roman"/>
          <w:color w:val="000000" w:themeColor="text1"/>
          <w:szCs w:val="28"/>
          <w:lang w:val="en-US" w:eastAsia="ru-RU"/>
        </w:rPr>
      </w:pPr>
    </w:p>
    <w:p w:rsidR="00D105B1" w:rsidRDefault="00D105B1" w:rsidP="00AB370A">
      <w:pPr>
        <w:spacing w:after="0" w:line="360" w:lineRule="auto"/>
        <w:contextualSpacing/>
        <w:jc w:val="center"/>
        <w:rPr>
          <w:rFonts w:eastAsia="Times New Roman"/>
          <w:color w:val="000000" w:themeColor="text1"/>
          <w:szCs w:val="28"/>
          <w:lang w:val="en-US" w:eastAsia="ru-RU"/>
        </w:rPr>
      </w:pPr>
    </w:p>
    <w:p w:rsidR="00D105B1" w:rsidRDefault="00D105B1" w:rsidP="00AB370A">
      <w:pPr>
        <w:spacing w:after="0" w:line="360" w:lineRule="auto"/>
        <w:contextualSpacing/>
        <w:jc w:val="center"/>
        <w:rPr>
          <w:rFonts w:eastAsia="Times New Roman"/>
          <w:color w:val="000000" w:themeColor="text1"/>
          <w:szCs w:val="28"/>
          <w:lang w:val="en-US" w:eastAsia="ru-RU"/>
        </w:rPr>
      </w:pPr>
    </w:p>
    <w:p w:rsidR="00D105B1" w:rsidRDefault="00D105B1" w:rsidP="00AB370A">
      <w:pPr>
        <w:spacing w:after="0" w:line="360" w:lineRule="auto"/>
        <w:contextualSpacing/>
        <w:jc w:val="center"/>
        <w:rPr>
          <w:rFonts w:eastAsia="Times New Roman"/>
          <w:color w:val="000000" w:themeColor="text1"/>
          <w:szCs w:val="28"/>
          <w:lang w:val="en-US" w:eastAsia="ru-RU"/>
        </w:rPr>
      </w:pPr>
    </w:p>
    <w:p w:rsidR="00D105B1" w:rsidRDefault="00D105B1" w:rsidP="00AB370A">
      <w:pPr>
        <w:spacing w:after="0" w:line="360" w:lineRule="auto"/>
        <w:contextualSpacing/>
        <w:jc w:val="center"/>
        <w:rPr>
          <w:rFonts w:eastAsia="Times New Roman"/>
          <w:color w:val="000000" w:themeColor="text1"/>
          <w:szCs w:val="28"/>
          <w:lang w:val="en-US" w:eastAsia="ru-RU"/>
        </w:rPr>
      </w:pPr>
    </w:p>
    <w:p w:rsidR="00D105B1" w:rsidRDefault="00D105B1" w:rsidP="00AB370A">
      <w:pPr>
        <w:spacing w:after="0" w:line="360" w:lineRule="auto"/>
        <w:contextualSpacing/>
        <w:jc w:val="center"/>
        <w:rPr>
          <w:rFonts w:eastAsia="Times New Roman"/>
          <w:color w:val="000000" w:themeColor="text1"/>
          <w:szCs w:val="28"/>
          <w:lang w:val="en-US" w:eastAsia="ru-RU"/>
        </w:rPr>
      </w:pPr>
    </w:p>
    <w:p w:rsidR="00C5348E" w:rsidRPr="00AB370A" w:rsidRDefault="00D105B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7261E">
        <w:rPr>
          <w:b/>
          <w:bCs/>
          <w:i/>
          <w:iCs/>
          <w:sz w:val="36"/>
          <w:szCs w:val="36"/>
        </w:rPr>
        <w:t>Контрольная работа по дисциплине «</w:t>
      </w:r>
      <w:r>
        <w:rPr>
          <w:b/>
          <w:bCs/>
          <w:i/>
          <w:iCs/>
          <w:sz w:val="36"/>
          <w:szCs w:val="36"/>
        </w:rPr>
        <w:t>Теория игр</w:t>
      </w:r>
      <w:r w:rsidRPr="0057261E">
        <w:rPr>
          <w:b/>
          <w:bCs/>
          <w:i/>
          <w:iCs/>
          <w:sz w:val="36"/>
          <w:szCs w:val="36"/>
        </w:rPr>
        <w:t>»</w:t>
      </w:r>
    </w:p>
    <w:p w:rsidR="00C5348E" w:rsidRPr="00AB370A" w:rsidRDefault="00C5348E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D105B1" w:rsidRDefault="00D105B1">
      <w:pPr>
        <w:rPr>
          <w:rFonts w:eastAsia="Times New Roman"/>
          <w:color w:val="000000" w:themeColor="text1"/>
          <w:szCs w:val="28"/>
          <w:u w:val="single"/>
          <w:lang w:eastAsia="ru-RU"/>
        </w:rPr>
      </w:pPr>
      <w:r>
        <w:rPr>
          <w:rFonts w:eastAsia="Times New Roman"/>
          <w:color w:val="000000" w:themeColor="text1"/>
          <w:szCs w:val="28"/>
          <w:u w:val="single"/>
          <w:lang w:eastAsia="ru-RU"/>
        </w:rPr>
        <w:br w:type="page"/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363"/>
        <w:gridCol w:w="850"/>
      </w:tblGrid>
      <w:tr w:rsidR="00D105B1" w:rsidTr="00F64532">
        <w:tc>
          <w:tcPr>
            <w:tcW w:w="534" w:type="dxa"/>
          </w:tcPr>
          <w:p w:rsid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u w:val="single"/>
                <w:lang w:eastAsia="ru-RU"/>
              </w:rPr>
            </w:pPr>
          </w:p>
        </w:tc>
        <w:tc>
          <w:tcPr>
            <w:tcW w:w="8363" w:type="dxa"/>
          </w:tcPr>
          <w:p w:rsidR="00D105B1" w:rsidRP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СОДЕРЖАНИЕ:</w:t>
            </w:r>
          </w:p>
        </w:tc>
        <w:tc>
          <w:tcPr>
            <w:tcW w:w="850" w:type="dxa"/>
          </w:tcPr>
          <w:p w:rsid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u w:val="single"/>
                <w:lang w:eastAsia="ru-RU"/>
              </w:rPr>
            </w:pPr>
          </w:p>
        </w:tc>
      </w:tr>
      <w:tr w:rsidR="00D105B1" w:rsidTr="00F64532">
        <w:tc>
          <w:tcPr>
            <w:tcW w:w="534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8363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Условия задач</w:t>
            </w:r>
          </w:p>
        </w:tc>
        <w:tc>
          <w:tcPr>
            <w:tcW w:w="850" w:type="dxa"/>
          </w:tcPr>
          <w:p w:rsidR="00D105B1" w:rsidRP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D105B1" w:rsidTr="00F64532">
        <w:tc>
          <w:tcPr>
            <w:tcW w:w="534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8363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Решение задачи №1</w:t>
            </w:r>
          </w:p>
        </w:tc>
        <w:tc>
          <w:tcPr>
            <w:tcW w:w="850" w:type="dxa"/>
          </w:tcPr>
          <w:p w:rsidR="00D105B1" w:rsidRP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D105B1" w:rsidTr="00F64532">
        <w:tc>
          <w:tcPr>
            <w:tcW w:w="534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8363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Решение задачи №</w:t>
            </w:r>
            <w:r w:rsidR="00F64532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D105B1" w:rsidRP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</w:tr>
      <w:tr w:rsidR="00D105B1" w:rsidTr="00F64532">
        <w:tc>
          <w:tcPr>
            <w:tcW w:w="534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363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Решение задачи №</w:t>
            </w:r>
            <w:r w:rsidR="00F64532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D105B1" w:rsidRP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</w:tr>
      <w:tr w:rsidR="00D105B1" w:rsidTr="00F64532">
        <w:tc>
          <w:tcPr>
            <w:tcW w:w="534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8363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Решение задачи №</w:t>
            </w:r>
            <w:r w:rsidR="00F64532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D105B1" w:rsidRP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18</w:t>
            </w:r>
          </w:p>
        </w:tc>
      </w:tr>
      <w:tr w:rsidR="00D105B1" w:rsidTr="00F64532">
        <w:tc>
          <w:tcPr>
            <w:tcW w:w="534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8363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Решение задачи №</w:t>
            </w:r>
            <w:r w:rsidR="00F64532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D105B1" w:rsidRP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22</w:t>
            </w:r>
          </w:p>
        </w:tc>
      </w:tr>
      <w:tr w:rsidR="00D105B1" w:rsidTr="00F64532">
        <w:tc>
          <w:tcPr>
            <w:tcW w:w="534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8363" w:type="dxa"/>
          </w:tcPr>
          <w:p w:rsidR="00D105B1" w:rsidRPr="00D105B1" w:rsidRDefault="00D105B1" w:rsidP="00F64532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Решение задачи №</w:t>
            </w:r>
            <w:r w:rsidR="00F64532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D105B1" w:rsidRPr="00D105B1" w:rsidRDefault="00D105B1" w:rsidP="00F64532">
            <w:pPr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D105B1">
              <w:rPr>
                <w:rFonts w:eastAsia="Times New Roman"/>
                <w:color w:val="000000" w:themeColor="text1"/>
                <w:szCs w:val="28"/>
                <w:lang w:eastAsia="ru-RU"/>
              </w:rPr>
              <w:t>25</w:t>
            </w:r>
          </w:p>
        </w:tc>
      </w:tr>
    </w:tbl>
    <w:p w:rsidR="00D105B1" w:rsidRDefault="00D105B1">
      <w:pPr>
        <w:rPr>
          <w:rFonts w:eastAsia="Times New Roman"/>
          <w:color w:val="000000" w:themeColor="text1"/>
          <w:szCs w:val="28"/>
          <w:u w:val="single"/>
          <w:lang w:eastAsia="ru-RU"/>
        </w:rPr>
      </w:pPr>
      <w:r>
        <w:rPr>
          <w:rFonts w:eastAsia="Times New Roman"/>
          <w:color w:val="000000" w:themeColor="text1"/>
          <w:szCs w:val="28"/>
          <w:u w:val="single"/>
          <w:lang w:eastAsia="ru-RU"/>
        </w:rPr>
        <w:br w:type="page"/>
      </w:r>
    </w:p>
    <w:p w:rsidR="00D105B1" w:rsidRPr="0017552E" w:rsidRDefault="00D105B1" w:rsidP="00D105B1">
      <w:pPr>
        <w:tabs>
          <w:tab w:val="right" w:pos="9593"/>
        </w:tabs>
        <w:ind w:firstLine="709"/>
        <w:rPr>
          <w:szCs w:val="28"/>
        </w:rPr>
      </w:pPr>
      <w:r w:rsidRPr="0017552E">
        <w:rPr>
          <w:b/>
          <w:szCs w:val="28"/>
        </w:rPr>
        <w:lastRenderedPageBreak/>
        <w:t>Задания   контрольной  работы по курсу «Теория игр»</w:t>
      </w:r>
    </w:p>
    <w:p w:rsidR="00D105B1" w:rsidRPr="0017552E" w:rsidRDefault="00D105B1" w:rsidP="00D105B1">
      <w:pPr>
        <w:tabs>
          <w:tab w:val="right" w:pos="9593"/>
        </w:tabs>
        <w:ind w:firstLine="709"/>
        <w:jc w:val="both"/>
        <w:rPr>
          <w:szCs w:val="28"/>
        </w:rPr>
      </w:pPr>
      <w:r w:rsidRPr="0017552E">
        <w:rPr>
          <w:b/>
          <w:szCs w:val="28"/>
        </w:rPr>
        <w:t>Задача 1.</w:t>
      </w:r>
      <w:r w:rsidRPr="0017552E">
        <w:rPr>
          <w:szCs w:val="28"/>
        </w:rPr>
        <w:t xml:space="preserve"> </w:t>
      </w:r>
    </w:p>
    <w:p w:rsidR="00D105B1" w:rsidRPr="0017552E" w:rsidRDefault="00D105B1" w:rsidP="00D105B1">
      <w:pPr>
        <w:jc w:val="both"/>
        <w:rPr>
          <w:szCs w:val="28"/>
        </w:rPr>
      </w:pPr>
      <w:r w:rsidRPr="0017552E">
        <w:rPr>
          <w:szCs w:val="28"/>
        </w:rPr>
        <w:t>Для следующих платежных матриц найти нижнюю и верхнюю цены игры, минимаксные стратегии и наличие седловой точки. В последнем случае определить оптимальное решение игры.</w:t>
      </w:r>
    </w:p>
    <w:p w:rsidR="00D105B1" w:rsidRPr="00D105B1" w:rsidRDefault="00D105B1" w:rsidP="00D105B1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Pr="000164E1">
        <w:rPr>
          <w:sz w:val="26"/>
          <w:szCs w:val="26"/>
        </w:rPr>
        <w:t xml:space="preserve"> </w:t>
      </w:r>
      <w:r w:rsidRPr="00830AD2">
        <w:rPr>
          <w:position w:val="-66"/>
          <w:sz w:val="26"/>
          <w:szCs w:val="26"/>
        </w:rPr>
        <w:object w:dxaOrig="14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85pt;height:1in" o:ole="">
            <v:imagedata r:id="rId8" o:title=""/>
          </v:shape>
          <o:OLEObject Type="Embed" ProgID="Equation.3" ShapeID="_x0000_i1025" DrawAspect="Content" ObjectID="_1543650410" r:id="rId9"/>
        </w:object>
      </w:r>
      <w:r>
        <w:rPr>
          <w:sz w:val="26"/>
          <w:szCs w:val="26"/>
        </w:rPr>
        <w:t xml:space="preserve">;                                    </w:t>
      </w:r>
    </w:p>
    <w:p w:rsidR="00D105B1" w:rsidRPr="0017552E" w:rsidRDefault="00D105B1" w:rsidP="00D105B1">
      <w:pPr>
        <w:ind w:left="709"/>
        <w:jc w:val="both"/>
        <w:rPr>
          <w:b/>
          <w:szCs w:val="28"/>
        </w:rPr>
      </w:pPr>
      <w:r w:rsidRPr="0017552E">
        <w:rPr>
          <w:b/>
          <w:szCs w:val="28"/>
        </w:rPr>
        <w:t>Задание 2.</w:t>
      </w:r>
    </w:p>
    <w:p w:rsidR="00D105B1" w:rsidRPr="0017552E" w:rsidRDefault="00D105B1" w:rsidP="00D105B1">
      <w:pPr>
        <w:jc w:val="both"/>
        <w:rPr>
          <w:szCs w:val="28"/>
        </w:rPr>
      </w:pPr>
      <w:r w:rsidRPr="0017552E">
        <w:rPr>
          <w:szCs w:val="28"/>
        </w:rPr>
        <w:t>Провести возможные упрощения платежной матрицы и решить игру аналитическим методом.</w:t>
      </w:r>
    </w:p>
    <w:p w:rsidR="00D105B1" w:rsidRDefault="00D105B1" w:rsidP="00D105B1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Pr="00AF7872">
        <w:rPr>
          <w:sz w:val="26"/>
          <w:szCs w:val="26"/>
        </w:rPr>
        <w:t xml:space="preserve"> </w:t>
      </w:r>
      <w:r w:rsidRPr="00830AD2">
        <w:rPr>
          <w:position w:val="-84"/>
          <w:sz w:val="26"/>
          <w:szCs w:val="26"/>
        </w:rPr>
        <w:object w:dxaOrig="1980" w:dyaOrig="1800">
          <v:shape id="_x0000_i1026" type="#_x0000_t75" style="width:98.8pt;height:90.4pt" o:ole="">
            <v:imagedata r:id="rId10" o:title=""/>
          </v:shape>
          <o:OLEObject Type="Embed" ProgID="Equation.3" ShapeID="_x0000_i1026" DrawAspect="Content" ObjectID="_1543650411" r:id="rId11"/>
        </w:object>
      </w:r>
      <w:r>
        <w:rPr>
          <w:sz w:val="26"/>
          <w:szCs w:val="26"/>
        </w:rPr>
        <w:t xml:space="preserve">;                                 </w:t>
      </w:r>
    </w:p>
    <w:p w:rsidR="00D105B1" w:rsidRPr="00AF7872" w:rsidRDefault="00D105B1" w:rsidP="00D105B1">
      <w:pPr>
        <w:ind w:left="360"/>
        <w:jc w:val="both"/>
        <w:rPr>
          <w:b/>
          <w:sz w:val="26"/>
          <w:szCs w:val="26"/>
        </w:rPr>
      </w:pPr>
      <w:r w:rsidRPr="00AF7872">
        <w:rPr>
          <w:b/>
          <w:sz w:val="26"/>
          <w:szCs w:val="26"/>
        </w:rPr>
        <w:t>Задание 3.</w:t>
      </w:r>
    </w:p>
    <w:p w:rsidR="00D105B1" w:rsidRPr="0017552E" w:rsidRDefault="00D105B1" w:rsidP="00D105B1">
      <w:pPr>
        <w:jc w:val="both"/>
        <w:rPr>
          <w:b/>
          <w:szCs w:val="28"/>
        </w:rPr>
      </w:pPr>
      <w:r w:rsidRPr="0017552E">
        <w:rPr>
          <w:szCs w:val="28"/>
        </w:rPr>
        <w:t xml:space="preserve">Решить игру графо-аналитическим методом игру, заданную платежной матрицей:   </w:t>
      </w:r>
    </w:p>
    <w:p w:rsidR="00D105B1" w:rsidRDefault="00D105B1" w:rsidP="00D105B1">
      <w:pPr>
        <w:ind w:left="360"/>
        <w:jc w:val="both"/>
        <w:rPr>
          <w:szCs w:val="28"/>
        </w:rPr>
      </w:pPr>
      <w:r>
        <w:rPr>
          <w:sz w:val="26"/>
          <w:szCs w:val="26"/>
        </w:rPr>
        <w:t>3)</w:t>
      </w:r>
      <w:r w:rsidRPr="00130AD4">
        <w:rPr>
          <w:sz w:val="26"/>
          <w:szCs w:val="26"/>
        </w:rPr>
        <w:t xml:space="preserve"> </w:t>
      </w:r>
      <w:r w:rsidRPr="00830AD2">
        <w:rPr>
          <w:position w:val="-30"/>
          <w:sz w:val="26"/>
          <w:szCs w:val="26"/>
        </w:rPr>
        <w:object w:dxaOrig="1780" w:dyaOrig="720">
          <v:shape id="_x0000_i1027" type="#_x0000_t75" style="width:89.6pt;height:36pt" o:ole="">
            <v:imagedata r:id="rId12" o:title=""/>
          </v:shape>
          <o:OLEObject Type="Embed" ProgID="Equation.3" ShapeID="_x0000_i1027" DrawAspect="Content" ObjectID="_1543650412" r:id="rId13"/>
        </w:object>
      </w:r>
      <w:r>
        <w:rPr>
          <w:sz w:val="26"/>
          <w:szCs w:val="26"/>
        </w:rPr>
        <w:t xml:space="preserve">;                                         </w:t>
      </w:r>
    </w:p>
    <w:p w:rsidR="00D105B1" w:rsidRPr="00130AD4" w:rsidRDefault="00D105B1" w:rsidP="00D105B1">
      <w:pPr>
        <w:ind w:firstLine="709"/>
        <w:rPr>
          <w:b/>
          <w:szCs w:val="28"/>
        </w:rPr>
      </w:pPr>
      <w:r w:rsidRPr="00130AD4">
        <w:rPr>
          <w:b/>
          <w:szCs w:val="28"/>
        </w:rPr>
        <w:t>Задание 4.</w:t>
      </w:r>
    </w:p>
    <w:p w:rsidR="00D105B1" w:rsidRPr="0017552E" w:rsidRDefault="00D105B1" w:rsidP="00D105B1">
      <w:pPr>
        <w:spacing w:before="100" w:beforeAutospacing="1" w:after="100" w:afterAutospacing="1"/>
        <w:jc w:val="both"/>
        <w:rPr>
          <w:szCs w:val="28"/>
        </w:rPr>
      </w:pPr>
      <w:r w:rsidRPr="0017552E">
        <w:rPr>
          <w:szCs w:val="28"/>
        </w:rPr>
        <w:t>Предприятие выпускает скоропортящуюся продукцию А и В. Данные о ее себестоимости, отпускных ценах и объемах реализации приведены в таблице.</w:t>
      </w:r>
    </w:p>
    <w:p w:rsidR="00D105B1" w:rsidRPr="0017552E" w:rsidRDefault="00D105B1" w:rsidP="00D105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szCs w:val="28"/>
        </w:rPr>
      </w:pPr>
      <w:r w:rsidRPr="0017552E">
        <w:rPr>
          <w:szCs w:val="28"/>
        </w:rPr>
        <w:t>Составить математическую модель для определения ежедневного объема производства продукции, обеспечивающего предприятию наибольшую прибыль.</w:t>
      </w:r>
    </w:p>
    <w:p w:rsidR="00D105B1" w:rsidRPr="0017552E" w:rsidRDefault="00D105B1" w:rsidP="00D105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szCs w:val="28"/>
        </w:rPr>
      </w:pPr>
      <w:r w:rsidRPr="0017552E">
        <w:rPr>
          <w:szCs w:val="28"/>
        </w:rPr>
        <w:t>Определить ежедневный объем производства продукции, обеспечивающий предприятию наибольшую прибыль</w:t>
      </w:r>
    </w:p>
    <w:p w:rsidR="00D105B1" w:rsidRDefault="00D105B1" w:rsidP="00D105B1">
      <w:pPr>
        <w:jc w:val="both"/>
        <w:rPr>
          <w:sz w:val="26"/>
          <w:szCs w:val="26"/>
        </w:rPr>
      </w:pPr>
    </w:p>
    <w:p w:rsidR="00D105B1" w:rsidRDefault="00D105B1" w:rsidP="00D105B1">
      <w:pPr>
        <w:jc w:val="both"/>
        <w:rPr>
          <w:i/>
          <w:sz w:val="26"/>
          <w:szCs w:val="26"/>
        </w:rPr>
      </w:pPr>
    </w:p>
    <w:p w:rsidR="00D105B1" w:rsidRDefault="00D105B1" w:rsidP="00D105B1">
      <w:pPr>
        <w:jc w:val="both"/>
        <w:rPr>
          <w:i/>
          <w:sz w:val="26"/>
          <w:szCs w:val="26"/>
        </w:rPr>
      </w:pPr>
    </w:p>
    <w:p w:rsidR="00D105B1" w:rsidRPr="0017552E" w:rsidRDefault="00D105B1" w:rsidP="00D105B1">
      <w:pPr>
        <w:jc w:val="both"/>
        <w:rPr>
          <w:i/>
          <w:sz w:val="26"/>
          <w:szCs w:val="26"/>
        </w:rPr>
      </w:pPr>
      <w:r w:rsidRPr="0017552E">
        <w:rPr>
          <w:i/>
          <w:sz w:val="26"/>
          <w:szCs w:val="26"/>
        </w:rPr>
        <w:lastRenderedPageBreak/>
        <w:t>Вариант 3.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539"/>
        <w:gridCol w:w="1989"/>
        <w:gridCol w:w="1789"/>
        <w:gridCol w:w="1302"/>
        <w:gridCol w:w="1276"/>
        <w:gridCol w:w="1676"/>
      </w:tblGrid>
      <w:tr w:rsidR="00D105B1" w:rsidRPr="00F82D80" w:rsidTr="00D105B1">
        <w:tc>
          <w:tcPr>
            <w:tcW w:w="1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Вид продукции</w:t>
            </w:r>
          </w:p>
        </w:tc>
        <w:tc>
          <w:tcPr>
            <w:tcW w:w="198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Себестоимость единицы продукции</w:t>
            </w:r>
          </w:p>
        </w:tc>
        <w:tc>
          <w:tcPr>
            <w:tcW w:w="3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Отпускная цена,</w:t>
            </w:r>
          </w:p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ден. ед.</w:t>
            </w:r>
          </w:p>
        </w:tc>
        <w:tc>
          <w:tcPr>
            <w:tcW w:w="2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Объем реализации, ед.</w:t>
            </w:r>
          </w:p>
        </w:tc>
      </w:tr>
      <w:tr w:rsidR="00D105B1" w:rsidRPr="00F82D80" w:rsidTr="00D105B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5B1" w:rsidRPr="00F82D80" w:rsidRDefault="00D105B1" w:rsidP="00D105B1">
            <w:pPr>
              <w:rPr>
                <w:rFonts w:ascii="Regular" w:hAnsi="Regular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5B1" w:rsidRPr="00F82D80" w:rsidRDefault="00D105B1" w:rsidP="00D105B1">
            <w:pPr>
              <w:rPr>
                <w:rFonts w:ascii="Regular" w:hAnsi="Regular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В день изготовления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Позже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В теплую погоду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В холодную погоду</w:t>
            </w:r>
          </w:p>
        </w:tc>
      </w:tr>
      <w:tr w:rsidR="00D105B1" w:rsidRPr="00F82D80" w:rsidTr="00D105B1"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А</w:t>
            </w:r>
          </w:p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 w:rsidRPr="00F82D80">
              <w:rPr>
                <w:rFonts w:ascii="Regular" w:hAnsi="Regular"/>
                <w:sz w:val="26"/>
                <w:szCs w:val="26"/>
              </w:rPr>
              <w:t>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5</w:t>
            </w:r>
          </w:p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12</w:t>
            </w:r>
          </w:p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6</w:t>
            </w:r>
          </w:p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180</w:t>
            </w:r>
          </w:p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450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500</w:t>
            </w:r>
          </w:p>
          <w:p w:rsidR="00D105B1" w:rsidRPr="00F82D80" w:rsidRDefault="00D105B1" w:rsidP="00D105B1">
            <w:pPr>
              <w:spacing w:before="100" w:beforeAutospacing="1" w:after="100" w:afterAutospacing="1"/>
              <w:jc w:val="center"/>
              <w:rPr>
                <w:rFonts w:ascii="Regular" w:hAnsi="Regular"/>
                <w:sz w:val="26"/>
                <w:szCs w:val="26"/>
              </w:rPr>
            </w:pPr>
            <w:r>
              <w:rPr>
                <w:rFonts w:ascii="Regular" w:hAnsi="Regular"/>
                <w:sz w:val="26"/>
                <w:szCs w:val="26"/>
              </w:rPr>
              <w:t>200</w:t>
            </w:r>
          </w:p>
        </w:tc>
      </w:tr>
    </w:tbl>
    <w:p w:rsidR="00D105B1" w:rsidRDefault="00D105B1" w:rsidP="00D105B1">
      <w:pPr>
        <w:tabs>
          <w:tab w:val="right" w:pos="9593"/>
        </w:tabs>
        <w:rPr>
          <w:szCs w:val="28"/>
        </w:rPr>
      </w:pPr>
    </w:p>
    <w:p w:rsidR="00D105B1" w:rsidRDefault="00D105B1" w:rsidP="00D105B1">
      <w:pPr>
        <w:tabs>
          <w:tab w:val="right" w:pos="9593"/>
        </w:tabs>
        <w:ind w:firstLine="709"/>
        <w:jc w:val="both"/>
        <w:rPr>
          <w:szCs w:val="28"/>
        </w:rPr>
      </w:pPr>
      <w:r w:rsidRPr="0017552E">
        <w:rPr>
          <w:b/>
          <w:szCs w:val="28"/>
        </w:rPr>
        <w:t>Задача 5</w:t>
      </w:r>
      <w:r>
        <w:rPr>
          <w:szCs w:val="28"/>
        </w:rPr>
        <w:t>.</w:t>
      </w:r>
    </w:p>
    <w:p w:rsidR="00D105B1" w:rsidRPr="0017552E" w:rsidRDefault="00D105B1" w:rsidP="00D105B1">
      <w:pPr>
        <w:tabs>
          <w:tab w:val="right" w:pos="9593"/>
        </w:tabs>
        <w:jc w:val="both"/>
        <w:rPr>
          <w:szCs w:val="28"/>
        </w:rPr>
      </w:pPr>
      <w:r w:rsidRPr="0017552E">
        <w:rPr>
          <w:szCs w:val="28"/>
        </w:rPr>
        <w:t xml:space="preserve">Решить игру, заданную платежной матрицей </w:t>
      </w:r>
    </w:p>
    <w:p w:rsidR="00D105B1" w:rsidRDefault="00D105B1" w:rsidP="00D105B1">
      <w:pPr>
        <w:tabs>
          <w:tab w:val="right" w:pos="9593"/>
        </w:tabs>
        <w:ind w:firstLine="709"/>
        <w:jc w:val="both"/>
        <w:rPr>
          <w:szCs w:val="28"/>
        </w:rPr>
      </w:pPr>
    </w:p>
    <w:p w:rsidR="00D105B1" w:rsidRPr="00D105B1" w:rsidRDefault="00D105B1" w:rsidP="00D105B1">
      <w:pPr>
        <w:tabs>
          <w:tab w:val="right" w:pos="9593"/>
        </w:tabs>
        <w:jc w:val="both"/>
        <w:rPr>
          <w:szCs w:val="28"/>
        </w:rPr>
      </w:pPr>
      <w:r>
        <w:rPr>
          <w:szCs w:val="28"/>
        </w:rPr>
        <w:t>3)</w:t>
      </w:r>
      <w:r w:rsidRPr="00C37957">
        <w:rPr>
          <w:szCs w:val="28"/>
        </w:rPr>
        <w:t xml:space="preserve"> </w:t>
      </w:r>
      <w:r w:rsidRPr="00C37957">
        <w:rPr>
          <w:position w:val="-50"/>
          <w:szCs w:val="28"/>
        </w:rPr>
        <w:object w:dxaOrig="1500" w:dyaOrig="1120">
          <v:shape id="_x0000_i1028" type="#_x0000_t75" style="width:75.35pt;height:56.1pt" o:ole="">
            <v:imagedata r:id="rId14" o:title=""/>
          </v:shape>
          <o:OLEObject Type="Embed" ProgID="Equation.3" ShapeID="_x0000_i1028" DrawAspect="Content" ObjectID="_1543650413" r:id="rId15"/>
        </w:object>
      </w:r>
      <w:r>
        <w:rPr>
          <w:szCs w:val="28"/>
        </w:rPr>
        <w:t xml:space="preserve">;                               </w:t>
      </w:r>
    </w:p>
    <w:p w:rsidR="00D105B1" w:rsidRPr="00B23A99" w:rsidRDefault="00D105B1" w:rsidP="00D105B1">
      <w:pPr>
        <w:tabs>
          <w:tab w:val="right" w:pos="9593"/>
        </w:tabs>
        <w:ind w:firstLine="709"/>
        <w:jc w:val="both"/>
        <w:rPr>
          <w:b/>
          <w:szCs w:val="28"/>
        </w:rPr>
      </w:pPr>
      <w:r w:rsidRPr="00B23A99">
        <w:rPr>
          <w:b/>
          <w:szCs w:val="28"/>
        </w:rPr>
        <w:t>Задание 6.</w:t>
      </w:r>
    </w:p>
    <w:p w:rsidR="00D105B1" w:rsidRDefault="00D105B1" w:rsidP="00D105B1">
      <w:pPr>
        <w:tabs>
          <w:tab w:val="right" w:pos="9593"/>
        </w:tabs>
        <w:ind w:firstLine="709"/>
        <w:jc w:val="center"/>
        <w:rPr>
          <w:sz w:val="20"/>
          <w:szCs w:val="20"/>
        </w:rPr>
      </w:pPr>
    </w:p>
    <w:p w:rsidR="00D105B1" w:rsidRPr="00E36CC2" w:rsidRDefault="00D105B1" w:rsidP="00D105B1">
      <w:pPr>
        <w:rPr>
          <w:szCs w:val="28"/>
        </w:rPr>
      </w:pPr>
      <w:r w:rsidRPr="00E36CC2">
        <w:rPr>
          <w:szCs w:val="28"/>
        </w:rPr>
        <w:t xml:space="preserve"> Решить игру с природой, заданную платежной матрицей </w:t>
      </w:r>
    </w:p>
    <w:p w:rsidR="00D105B1" w:rsidRPr="00E36CC2" w:rsidRDefault="00D105B1" w:rsidP="00D105B1">
      <w:pPr>
        <w:numPr>
          <w:ilvl w:val="0"/>
          <w:numId w:val="2"/>
        </w:numPr>
        <w:spacing w:after="0" w:line="240" w:lineRule="auto"/>
        <w:rPr>
          <w:szCs w:val="28"/>
        </w:rPr>
      </w:pPr>
      <w:r w:rsidRPr="00E36CC2">
        <w:rPr>
          <w:szCs w:val="28"/>
        </w:rPr>
        <w:t xml:space="preserve"> по критерию Гурвица, α=0,3;</w:t>
      </w:r>
    </w:p>
    <w:p w:rsidR="00D105B1" w:rsidRPr="00E36CC2" w:rsidRDefault="00D105B1" w:rsidP="00D105B1">
      <w:pPr>
        <w:numPr>
          <w:ilvl w:val="0"/>
          <w:numId w:val="2"/>
        </w:numPr>
        <w:spacing w:after="0" w:line="240" w:lineRule="auto"/>
        <w:rPr>
          <w:szCs w:val="28"/>
        </w:rPr>
      </w:pPr>
      <w:r w:rsidRPr="00E36CC2">
        <w:rPr>
          <w:szCs w:val="28"/>
        </w:rPr>
        <w:t xml:space="preserve"> по критерию Лапласа;</w:t>
      </w:r>
    </w:p>
    <w:p w:rsidR="00D105B1" w:rsidRPr="00E36CC2" w:rsidRDefault="00D105B1" w:rsidP="00D105B1">
      <w:pPr>
        <w:numPr>
          <w:ilvl w:val="0"/>
          <w:numId w:val="2"/>
        </w:numPr>
        <w:spacing w:after="0" w:line="240" w:lineRule="auto"/>
        <w:rPr>
          <w:szCs w:val="28"/>
        </w:rPr>
      </w:pPr>
      <w:r w:rsidRPr="00E36CC2">
        <w:rPr>
          <w:szCs w:val="28"/>
        </w:rPr>
        <w:t xml:space="preserve"> по критерию Сэвиджа;</w:t>
      </w:r>
    </w:p>
    <w:p w:rsidR="00D105B1" w:rsidRDefault="00D105B1" w:rsidP="00D105B1">
      <w:pPr>
        <w:numPr>
          <w:ilvl w:val="0"/>
          <w:numId w:val="2"/>
        </w:numPr>
        <w:spacing w:after="0" w:line="240" w:lineRule="auto"/>
        <w:rPr>
          <w:szCs w:val="28"/>
        </w:rPr>
      </w:pPr>
      <w:r w:rsidRPr="00E36CC2">
        <w:rPr>
          <w:szCs w:val="28"/>
        </w:rPr>
        <w:t xml:space="preserve"> по критерию Вальда</w:t>
      </w:r>
    </w:p>
    <w:p w:rsidR="00D105B1" w:rsidRDefault="00D105B1" w:rsidP="00D105B1">
      <w:pPr>
        <w:ind w:left="720"/>
        <w:rPr>
          <w:szCs w:val="28"/>
        </w:rPr>
      </w:pPr>
    </w:p>
    <w:p w:rsidR="00D105B1" w:rsidRDefault="00D105B1" w:rsidP="00D105B1">
      <w:pPr>
        <w:ind w:left="720"/>
        <w:rPr>
          <w:szCs w:val="28"/>
        </w:rPr>
      </w:pPr>
    </w:p>
    <w:p w:rsidR="00D105B1" w:rsidRDefault="00D105B1" w:rsidP="00D105B1">
      <w:pPr>
        <w:ind w:left="142"/>
        <w:rPr>
          <w:szCs w:val="28"/>
        </w:rPr>
      </w:pPr>
      <w:r>
        <w:rPr>
          <w:szCs w:val="28"/>
        </w:rPr>
        <w:t>3)</w:t>
      </w:r>
      <w:r w:rsidRPr="009C3A87">
        <w:rPr>
          <w:szCs w:val="28"/>
        </w:rPr>
        <w:t xml:space="preserve"> </w:t>
      </w:r>
      <w:r w:rsidRPr="00E36CC2">
        <w:rPr>
          <w:position w:val="-66"/>
          <w:szCs w:val="28"/>
        </w:rPr>
        <w:object w:dxaOrig="2060" w:dyaOrig="1440">
          <v:shape id="_x0000_i1029" type="#_x0000_t75" style="width:103pt;height:1in" o:ole="">
            <v:imagedata r:id="rId16" o:title=""/>
          </v:shape>
          <o:OLEObject Type="Embed" ProgID="Equation.3" ShapeID="_x0000_i1029" DrawAspect="Content" ObjectID="_1543650414" r:id="rId17"/>
        </w:object>
      </w:r>
      <w:r>
        <w:rPr>
          <w:szCs w:val="28"/>
        </w:rPr>
        <w:t xml:space="preserve">;                       </w:t>
      </w:r>
    </w:p>
    <w:p w:rsidR="00D105B1" w:rsidRDefault="00D105B1">
      <w:pPr>
        <w:rPr>
          <w:rFonts w:eastAsia="Times New Roman"/>
          <w:color w:val="000000" w:themeColor="text1"/>
          <w:szCs w:val="28"/>
          <w:u w:val="single"/>
          <w:lang w:eastAsia="ru-RU"/>
        </w:rPr>
      </w:pPr>
    </w:p>
    <w:p w:rsidR="00D105B1" w:rsidRDefault="00D105B1">
      <w:pPr>
        <w:rPr>
          <w:rFonts w:eastAsia="Times New Roman"/>
          <w:color w:val="000000" w:themeColor="text1"/>
          <w:szCs w:val="28"/>
          <w:u w:val="single"/>
          <w:lang w:eastAsia="ru-RU"/>
        </w:rPr>
      </w:pPr>
      <w:r>
        <w:rPr>
          <w:rFonts w:eastAsia="Times New Roman"/>
          <w:color w:val="000000" w:themeColor="text1"/>
          <w:szCs w:val="28"/>
          <w:u w:val="single"/>
          <w:lang w:eastAsia="ru-RU"/>
        </w:rPr>
        <w:br w:type="page"/>
      </w:r>
    </w:p>
    <w:p w:rsidR="00D105B1" w:rsidRPr="00D105B1" w:rsidRDefault="00D105B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u w:val="single"/>
          <w:lang w:eastAsia="ru-RU"/>
        </w:rPr>
      </w:pPr>
      <w:r>
        <w:rPr>
          <w:rFonts w:eastAsia="Times New Roman"/>
          <w:color w:val="000000" w:themeColor="text1"/>
          <w:szCs w:val="28"/>
          <w:u w:val="single"/>
          <w:lang w:eastAsia="ru-RU"/>
        </w:rPr>
        <w:lastRenderedPageBreak/>
        <w:t>РЕШЕНИЕ:</w:t>
      </w:r>
    </w:p>
    <w:p w:rsidR="00D105B1" w:rsidRDefault="00D105B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u w:val="single"/>
          <w:lang w:val="en-US" w:eastAsia="ru-RU"/>
        </w:rPr>
      </w:pPr>
    </w:p>
    <w:p w:rsidR="00C5348E" w:rsidRPr="00AB370A" w:rsidRDefault="00C5348E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u w:val="single"/>
          <w:lang w:eastAsia="ru-RU"/>
        </w:rPr>
      </w:pPr>
      <w:r w:rsidRPr="00AB370A">
        <w:rPr>
          <w:rFonts w:eastAsia="Times New Roman"/>
          <w:color w:val="000000" w:themeColor="text1"/>
          <w:szCs w:val="28"/>
          <w:u w:val="single"/>
          <w:lang w:eastAsia="ru-RU"/>
        </w:rPr>
        <w:t xml:space="preserve">Задание № 1 </w:t>
      </w:r>
    </w:p>
    <w:p w:rsidR="00AB370A" w:rsidRDefault="00D4583E" w:rsidP="00AB370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val="en-US"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Предположим,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 xml:space="preserve"> что каждый игрок</w:t>
      </w:r>
      <w:r w:rsidRPr="00D4583E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AB370A">
        <w:rPr>
          <w:rFonts w:eastAsia="Times New Roman"/>
          <w:color w:val="000000" w:themeColor="text1"/>
          <w:szCs w:val="28"/>
          <w:lang w:eastAsia="ru-RU"/>
        </w:rPr>
        <w:t>из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конечного множества своих действий 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>может выбрать только одно.</w:t>
      </w:r>
      <w:r>
        <w:rPr>
          <w:rFonts w:eastAsia="Times New Roman"/>
          <w:color w:val="000000" w:themeColor="text1"/>
          <w:szCs w:val="28"/>
          <w:lang w:eastAsia="ru-RU"/>
        </w:rPr>
        <w:t xml:space="preserve"> Такой в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>ыбор называ</w:t>
      </w:r>
      <w:r>
        <w:rPr>
          <w:rFonts w:eastAsia="Times New Roman"/>
          <w:color w:val="000000" w:themeColor="text1"/>
          <w:szCs w:val="28"/>
          <w:lang w:eastAsia="ru-RU"/>
        </w:rPr>
        <w:t>ется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5643F" w:rsidRPr="00AB370A">
        <w:rPr>
          <w:rFonts w:eastAsia="Times New Roman"/>
          <w:bCs/>
          <w:color w:val="000000" w:themeColor="text1"/>
          <w:szCs w:val="28"/>
          <w:lang w:eastAsia="ru-RU"/>
        </w:rPr>
        <w:t>выбором стратегии</w:t>
      </w:r>
      <w:r w:rsidR="00AB370A">
        <w:rPr>
          <w:rFonts w:eastAsia="Times New Roman"/>
          <w:color w:val="000000" w:themeColor="text1"/>
          <w:szCs w:val="28"/>
          <w:lang w:eastAsia="ru-RU"/>
        </w:rPr>
        <w:t xml:space="preserve"> игрока.</w:t>
      </w:r>
    </w:p>
    <w:p w:rsidR="00AB370A" w:rsidRDefault="0065643F" w:rsidP="00AB370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val="en-US"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Если каждый из игроков выбрал свою стратегию, то эту пару стратегий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ситуацией игры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Следует заметить, каждый игрок знает, какую стратегию выбрал его противник, т.е. имеет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полную информацию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AB370A">
        <w:rPr>
          <w:rFonts w:eastAsia="Times New Roman"/>
          <w:color w:val="000000" w:themeColor="text1"/>
          <w:szCs w:val="28"/>
          <w:lang w:eastAsia="ru-RU"/>
        </w:rPr>
        <w:t>о результате выбора противника.</w:t>
      </w:r>
    </w:p>
    <w:p w:rsidR="00AB370A" w:rsidRDefault="0065643F" w:rsidP="00AB370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val="en-US"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Чистой стратегией игрока I является выбор одной из n строк матрицы выигрышей А, а чистой стратегией игрока II является выбор одного из</w:t>
      </w:r>
      <w:r w:rsidR="00AB370A">
        <w:rPr>
          <w:rFonts w:eastAsia="Times New Roman"/>
          <w:color w:val="000000" w:themeColor="text1"/>
          <w:szCs w:val="28"/>
          <w:lang w:eastAsia="ru-RU"/>
        </w:rPr>
        <w:t xml:space="preserve"> столбцов этой же матрицы.</w:t>
      </w:r>
    </w:p>
    <w:p w:rsidR="0065643F" w:rsidRPr="00AB370A" w:rsidRDefault="0065643F" w:rsidP="00AB370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val="en-US"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 xml:space="preserve">1. </w:t>
      </w:r>
      <w:r w:rsidR="00D4583E">
        <w:rPr>
          <w:rFonts w:eastAsia="Times New Roman"/>
          <w:bCs/>
          <w:color w:val="000000" w:themeColor="text1"/>
          <w:szCs w:val="28"/>
          <w:lang w:eastAsia="ru-RU"/>
        </w:rPr>
        <w:t xml:space="preserve">В случае наличия в </w:t>
      </w:r>
      <w:r w:rsidR="00D4583E" w:rsidRPr="00AB370A">
        <w:rPr>
          <w:rFonts w:eastAsia="Times New Roman"/>
          <w:bCs/>
          <w:color w:val="000000" w:themeColor="text1"/>
          <w:szCs w:val="28"/>
          <w:lang w:eastAsia="ru-RU"/>
        </w:rPr>
        <w:t>платежн</w:t>
      </w:r>
      <w:r w:rsidR="00D4583E">
        <w:rPr>
          <w:rFonts w:eastAsia="Times New Roman"/>
          <w:bCs/>
          <w:color w:val="000000" w:themeColor="text1"/>
          <w:szCs w:val="28"/>
          <w:lang w:eastAsia="ru-RU"/>
        </w:rPr>
        <w:t xml:space="preserve">ой матрице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 xml:space="preserve"> седлов</w:t>
      </w:r>
      <w:r w:rsidR="00D4583E">
        <w:rPr>
          <w:rFonts w:eastAsia="Times New Roman"/>
          <w:bCs/>
          <w:color w:val="000000" w:themeColor="text1"/>
          <w:szCs w:val="28"/>
          <w:lang w:eastAsia="ru-RU"/>
        </w:rPr>
        <w:t xml:space="preserve">ой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 xml:space="preserve"> точк</w:t>
      </w:r>
      <w:r w:rsidR="00D4583E">
        <w:rPr>
          <w:rFonts w:eastAsia="Times New Roman"/>
          <w:bCs/>
          <w:color w:val="000000" w:themeColor="text1"/>
          <w:szCs w:val="28"/>
          <w:lang w:eastAsia="ru-RU"/>
        </w:rPr>
        <w:t>и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выписываем ре</w:t>
      </w:r>
      <w:r w:rsidR="00AB370A">
        <w:rPr>
          <w:rFonts w:eastAsia="Times New Roman"/>
          <w:color w:val="000000" w:themeColor="text1"/>
          <w:szCs w:val="28"/>
          <w:lang w:eastAsia="ru-RU"/>
        </w:rPr>
        <w:t xml:space="preserve">шение игры в чистых стратегиях.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Считаем, что игрок I выбирает свою стратегию </w:t>
      </w:r>
      <w:r w:rsidR="00D4583E">
        <w:rPr>
          <w:rFonts w:eastAsia="Times New Roman"/>
          <w:color w:val="000000" w:themeColor="text1"/>
          <w:szCs w:val="28"/>
          <w:lang w:eastAsia="ru-RU"/>
        </w:rPr>
        <w:t xml:space="preserve">для получения </w:t>
      </w:r>
      <w:r w:rsidRPr="00AB370A">
        <w:rPr>
          <w:rFonts w:eastAsia="Times New Roman"/>
          <w:color w:val="000000" w:themeColor="text1"/>
          <w:szCs w:val="28"/>
          <w:lang w:eastAsia="ru-RU"/>
        </w:rPr>
        <w:t>максимальн</w:t>
      </w:r>
      <w:r w:rsidR="00D4583E">
        <w:rPr>
          <w:rFonts w:eastAsia="Times New Roman"/>
          <w:color w:val="000000" w:themeColor="text1"/>
          <w:szCs w:val="28"/>
          <w:lang w:eastAsia="ru-RU"/>
        </w:rPr>
        <w:t>ого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выигрыш</w:t>
      </w:r>
      <w:r w:rsidR="00D4583E">
        <w:rPr>
          <w:rFonts w:eastAsia="Times New Roman"/>
          <w:color w:val="000000" w:themeColor="text1"/>
          <w:szCs w:val="28"/>
          <w:lang w:eastAsia="ru-RU"/>
        </w:rPr>
        <w:t>а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, а игрок II выбирает свою стратегию </w:t>
      </w:r>
      <w:r w:rsidR="00D4583E">
        <w:rPr>
          <w:rFonts w:eastAsia="Times New Roman"/>
          <w:color w:val="000000" w:themeColor="text1"/>
          <w:szCs w:val="28"/>
          <w:lang w:eastAsia="ru-RU"/>
        </w:rPr>
        <w:t xml:space="preserve">с целью минимизации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выигрыш</w:t>
      </w:r>
      <w:r w:rsidR="00D4583E">
        <w:rPr>
          <w:rFonts w:eastAsia="Times New Roman"/>
          <w:color w:val="000000" w:themeColor="text1"/>
          <w:szCs w:val="28"/>
          <w:lang w:eastAsia="ru-RU"/>
        </w:rPr>
        <w:t>а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игрока I.</w:t>
      </w:r>
    </w:p>
    <w:tbl>
      <w:tblPr>
        <w:tblW w:w="34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0"/>
        <w:gridCol w:w="734"/>
        <w:gridCol w:w="734"/>
        <w:gridCol w:w="734"/>
        <w:gridCol w:w="734"/>
        <w:gridCol w:w="1592"/>
      </w:tblGrid>
      <w:tr w:rsidR="0065643F" w:rsidRPr="00AB370A" w:rsidTr="00AB370A">
        <w:tc>
          <w:tcPr>
            <w:tcW w:w="153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Игроки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219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 = 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65643F" w:rsidRPr="00AB370A" w:rsidTr="00AB370A">
        <w:tc>
          <w:tcPr>
            <w:tcW w:w="153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1219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65643F" w:rsidRPr="00AB370A" w:rsidTr="00AB370A">
        <w:tc>
          <w:tcPr>
            <w:tcW w:w="153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1219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</w:tr>
      <w:tr w:rsidR="0065643F" w:rsidRPr="00AB370A" w:rsidTr="00AB370A">
        <w:tc>
          <w:tcPr>
            <w:tcW w:w="153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1219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65643F" w:rsidRPr="00AB370A" w:rsidTr="00AB370A">
        <w:tc>
          <w:tcPr>
            <w:tcW w:w="153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1219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65643F" w:rsidRPr="00AB370A" w:rsidTr="00AB370A">
        <w:tc>
          <w:tcPr>
            <w:tcW w:w="153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 = max(B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562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1219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D105B1" w:rsidRDefault="00D4583E" w:rsidP="00D105B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Н</w:t>
      </w:r>
      <w:r w:rsidRPr="00AB370A">
        <w:rPr>
          <w:rFonts w:eastAsia="Times New Roman"/>
          <w:color w:val="000000" w:themeColor="text1"/>
          <w:szCs w:val="28"/>
          <w:lang w:eastAsia="ru-RU"/>
        </w:rPr>
        <w:t>ижней ценой игры a = 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6,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определяется гарантированный выигрыш. Это 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>указывает на максимальную чистую стратегию A</w:t>
      </w:r>
      <w:r w:rsidR="0065643F"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AB370A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>Верхняя цена игры b = min(b</w:t>
      </w:r>
      <w:r w:rsidR="0065643F"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="00AB370A">
        <w:rPr>
          <w:rFonts w:eastAsia="Times New Roman"/>
          <w:color w:val="000000" w:themeColor="text1"/>
          <w:szCs w:val="28"/>
          <w:lang w:eastAsia="ru-RU"/>
        </w:rPr>
        <w:t xml:space="preserve">) = 6. 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>Седловая точка (2, 3) указывает решение на пару альтернатив (A2,B3). Цена игры рав</w:t>
      </w:r>
      <w:r>
        <w:rPr>
          <w:rFonts w:eastAsia="Times New Roman"/>
          <w:color w:val="000000" w:themeColor="text1"/>
          <w:szCs w:val="28"/>
          <w:lang w:eastAsia="ru-RU"/>
        </w:rPr>
        <w:t xml:space="preserve">няется 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 xml:space="preserve"> 6.</w:t>
      </w:r>
    </w:p>
    <w:p w:rsidR="0065643F" w:rsidRPr="00DD565A" w:rsidRDefault="00D4583E" w:rsidP="00D105B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bCs/>
          <w:color w:val="000000" w:themeColor="text1"/>
          <w:szCs w:val="28"/>
          <w:lang w:eastAsia="ru-RU"/>
        </w:rPr>
        <w:t>Для р</w:t>
      </w:r>
      <w:r w:rsidR="0065643F" w:rsidRPr="00AB370A">
        <w:rPr>
          <w:rFonts w:eastAsia="Times New Roman"/>
          <w:bCs/>
          <w:color w:val="000000" w:themeColor="text1"/>
          <w:szCs w:val="28"/>
          <w:lang w:eastAsia="ru-RU"/>
        </w:rPr>
        <w:t>ешение</w:t>
      </w:r>
      <w:r w:rsidR="00AB370A">
        <w:rPr>
          <w:rFonts w:eastAsia="Times New Roman"/>
          <w:bCs/>
          <w:color w:val="000000" w:themeColor="text1"/>
          <w:szCs w:val="28"/>
          <w:lang w:eastAsia="ru-RU"/>
        </w:rPr>
        <w:t xml:space="preserve"> задачи</w:t>
      </w:r>
      <w:r>
        <w:rPr>
          <w:rFonts w:eastAsia="Times New Roman"/>
          <w:bCs/>
          <w:color w:val="000000" w:themeColor="text1"/>
          <w:szCs w:val="28"/>
          <w:lang w:eastAsia="ru-RU"/>
        </w:rPr>
        <w:t xml:space="preserve"> методом Гаусс з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t>апишем систему в виде расширенной матрицы:</w:t>
      </w:r>
    </w:p>
    <w:tbl>
      <w:tblPr>
        <w:tblW w:w="3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2"/>
        <w:gridCol w:w="1415"/>
        <w:gridCol w:w="1415"/>
        <w:gridCol w:w="1546"/>
      </w:tblGrid>
      <w:tr w:rsidR="00AB370A" w:rsidRPr="00AB370A" w:rsidTr="00AB370A">
        <w:tc>
          <w:tcPr>
            <w:tcW w:w="1117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213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213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1325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AB370A" w:rsidRPr="00AB370A" w:rsidTr="00AB370A">
        <w:tc>
          <w:tcPr>
            <w:tcW w:w="1117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1213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213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1325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</w:tr>
      <w:tr w:rsidR="00AB370A" w:rsidRPr="00AB370A" w:rsidTr="00AB370A">
        <w:tc>
          <w:tcPr>
            <w:tcW w:w="1117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1213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1213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1325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</w:tr>
      <w:tr w:rsidR="00AB370A" w:rsidRPr="00AB370A" w:rsidTr="00AB370A">
        <w:tc>
          <w:tcPr>
            <w:tcW w:w="1117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213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1213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1325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</w:tr>
    </w:tbl>
    <w:p w:rsidR="0065643F" w:rsidRPr="00AB370A" w:rsidRDefault="0065643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Для удобства вычислений поменяем строки местами:</w:t>
      </w:r>
    </w:p>
    <w:tbl>
      <w:tblPr>
        <w:tblW w:w="33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0"/>
        <w:gridCol w:w="1566"/>
        <w:gridCol w:w="1544"/>
        <w:gridCol w:w="1830"/>
      </w:tblGrid>
      <w:tr w:rsidR="00AB370A" w:rsidRPr="00AB370A" w:rsidTr="00AB370A">
        <w:tc>
          <w:tcPr>
            <w:tcW w:w="1010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1227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209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1434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AB370A" w:rsidRPr="00AB370A" w:rsidTr="00AB370A">
        <w:tc>
          <w:tcPr>
            <w:tcW w:w="1010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1227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209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1434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</w:tr>
      <w:tr w:rsidR="00AB370A" w:rsidRPr="00AB370A" w:rsidTr="00AB370A">
        <w:tc>
          <w:tcPr>
            <w:tcW w:w="1010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1227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1209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1434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</w:tr>
      <w:tr w:rsidR="00AB370A" w:rsidRPr="00AB370A" w:rsidTr="00AB370A">
        <w:tc>
          <w:tcPr>
            <w:tcW w:w="1010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227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1209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1434" w:type="pct"/>
            <w:vAlign w:val="center"/>
            <w:hideMark/>
          </w:tcPr>
          <w:p w:rsidR="00AB370A" w:rsidRPr="00AB370A" w:rsidRDefault="00AB370A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</w:tr>
    </w:tbl>
    <w:p w:rsidR="0065643F" w:rsidRPr="00AB370A" w:rsidRDefault="0065643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Умножим 2-ую строку на (7). Умножим 3-ую строку на (-4). Добавим 3-ую строку к 2-ой:</w:t>
      </w:r>
    </w:p>
    <w:tbl>
      <w:tblPr>
        <w:tblW w:w="34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3"/>
        <w:gridCol w:w="1101"/>
        <w:gridCol w:w="1133"/>
        <w:gridCol w:w="1134"/>
        <w:gridCol w:w="1040"/>
        <w:gridCol w:w="1038"/>
      </w:tblGrid>
      <w:tr w:rsidR="0065643F" w:rsidRPr="00AB370A" w:rsidTr="00AB370A">
        <w:tc>
          <w:tcPr>
            <w:tcW w:w="804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48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24</w:t>
            </w:r>
          </w:p>
        </w:tc>
        <w:tc>
          <w:tcPr>
            <w:tcW w:w="873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874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-15</w:t>
            </w:r>
          </w:p>
        </w:tc>
        <w:tc>
          <w:tcPr>
            <w:tcW w:w="801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01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AB370A">
        <w:tc>
          <w:tcPr>
            <w:tcW w:w="804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848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873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874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801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801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  <w:tr w:rsidR="0065643F" w:rsidRPr="00AB370A" w:rsidTr="00AB370A">
        <w:tc>
          <w:tcPr>
            <w:tcW w:w="804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848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73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874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801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801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  <w:tr w:rsidR="0065643F" w:rsidRPr="00AB370A" w:rsidTr="00AB370A">
        <w:tc>
          <w:tcPr>
            <w:tcW w:w="804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848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873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74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801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801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65643F" w:rsidRPr="00AB370A" w:rsidRDefault="0065643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Умножим 4-ую строку на (-1). Добавим 4-ую строку к 3-ой:</w:t>
      </w:r>
    </w:p>
    <w:tbl>
      <w:tblPr>
        <w:tblW w:w="3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8"/>
        <w:gridCol w:w="962"/>
        <w:gridCol w:w="992"/>
        <w:gridCol w:w="1136"/>
        <w:gridCol w:w="1043"/>
        <w:gridCol w:w="795"/>
      </w:tblGrid>
      <w:tr w:rsidR="00DD565A" w:rsidRPr="00AB370A" w:rsidTr="00DD565A">
        <w:tc>
          <w:tcPr>
            <w:tcW w:w="748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3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24</w:t>
            </w:r>
          </w:p>
        </w:tc>
        <w:tc>
          <w:tcPr>
            <w:tcW w:w="856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98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-15</w:t>
            </w:r>
          </w:p>
        </w:tc>
        <w:tc>
          <w:tcPr>
            <w:tcW w:w="90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687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DD565A" w:rsidRPr="00AB370A" w:rsidTr="00DD565A">
        <w:tc>
          <w:tcPr>
            <w:tcW w:w="748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3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56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98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90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687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DD565A" w:rsidRPr="00AB370A" w:rsidTr="00DD565A">
        <w:tc>
          <w:tcPr>
            <w:tcW w:w="748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83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56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98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90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687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  <w:tr w:rsidR="00DD565A" w:rsidRPr="00AB370A" w:rsidTr="00DD565A">
        <w:tc>
          <w:tcPr>
            <w:tcW w:w="748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83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856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98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900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687" w:type="pct"/>
            <w:vAlign w:val="center"/>
            <w:hideMark/>
          </w:tcPr>
          <w:p w:rsidR="0065643F" w:rsidRPr="00AB370A" w:rsidRDefault="0065643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65643F" w:rsidRPr="00AB370A" w:rsidRDefault="0065643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Умножим 4-ую строку на (8). Умножим 5-ую строку на (-7). Добавим 5-ую строку к 4-ой:</w:t>
      </w:r>
    </w:p>
    <w:tbl>
      <w:tblPr>
        <w:tblW w:w="3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2"/>
        <w:gridCol w:w="880"/>
        <w:gridCol w:w="991"/>
        <w:gridCol w:w="991"/>
        <w:gridCol w:w="979"/>
        <w:gridCol w:w="979"/>
      </w:tblGrid>
      <w:tr w:rsidR="0065643F" w:rsidRPr="00AB370A" w:rsidTr="00DD565A">
        <w:tc>
          <w:tcPr>
            <w:tcW w:w="84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5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24</w:t>
            </w:r>
          </w:p>
        </w:tc>
        <w:tc>
          <w:tcPr>
            <w:tcW w:w="85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85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-15</w:t>
            </w:r>
          </w:p>
        </w:tc>
        <w:tc>
          <w:tcPr>
            <w:tcW w:w="84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4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84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5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5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5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84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4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84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5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85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-12</w:t>
            </w:r>
          </w:p>
        </w:tc>
        <w:tc>
          <w:tcPr>
            <w:tcW w:w="85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84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4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84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75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85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5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84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844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65643F" w:rsidRPr="00AB370A" w:rsidRDefault="0065643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Умножим 3-ую строку на (-6). Добавим 3-ую строку к 2-ой:</w:t>
      </w:r>
    </w:p>
    <w:tbl>
      <w:tblPr>
        <w:tblW w:w="3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1165"/>
        <w:gridCol w:w="1136"/>
        <w:gridCol w:w="988"/>
        <w:gridCol w:w="991"/>
        <w:gridCol w:w="991"/>
      </w:tblGrid>
      <w:tr w:rsidR="0065643F" w:rsidRPr="00AB370A" w:rsidTr="00DD565A">
        <w:tc>
          <w:tcPr>
            <w:tcW w:w="76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89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7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-13</w:t>
            </w:r>
          </w:p>
        </w:tc>
        <w:tc>
          <w:tcPr>
            <w:tcW w:w="76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-33</w:t>
            </w:r>
          </w:p>
        </w:tc>
        <w:tc>
          <w:tcPr>
            <w:tcW w:w="765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65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76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9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7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6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765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65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76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9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87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-12</w:t>
            </w:r>
          </w:p>
        </w:tc>
        <w:tc>
          <w:tcPr>
            <w:tcW w:w="76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765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65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76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89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87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6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65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765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65643F" w:rsidRPr="00AB370A" w:rsidRDefault="0065643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Умножим 3-ую строку на (11). Умножим 4-ую строку на (-4). Добавим 4-ую строку к 3-ой:</w:t>
      </w:r>
    </w:p>
    <w:tbl>
      <w:tblPr>
        <w:tblW w:w="2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850"/>
        <w:gridCol w:w="851"/>
        <w:gridCol w:w="851"/>
        <w:gridCol w:w="982"/>
        <w:gridCol w:w="977"/>
      </w:tblGrid>
      <w:tr w:rsidR="00DD565A" w:rsidRPr="00AB370A" w:rsidTr="00DD565A">
        <w:tc>
          <w:tcPr>
            <w:tcW w:w="691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12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1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-13</w:t>
            </w:r>
          </w:p>
        </w:tc>
        <w:tc>
          <w:tcPr>
            <w:tcW w:w="81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-33</w:t>
            </w:r>
          </w:p>
        </w:tc>
        <w:tc>
          <w:tcPr>
            <w:tcW w:w="93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93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DD565A" w:rsidRPr="00AB370A" w:rsidTr="00DD565A">
        <w:tc>
          <w:tcPr>
            <w:tcW w:w="691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12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1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92</w:t>
            </w:r>
          </w:p>
        </w:tc>
        <w:tc>
          <w:tcPr>
            <w:tcW w:w="81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37</w:t>
            </w:r>
          </w:p>
        </w:tc>
        <w:tc>
          <w:tcPr>
            <w:tcW w:w="93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93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DD565A" w:rsidRPr="00AB370A" w:rsidTr="00DD565A">
        <w:tc>
          <w:tcPr>
            <w:tcW w:w="691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12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81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-12</w:t>
            </w:r>
          </w:p>
        </w:tc>
        <w:tc>
          <w:tcPr>
            <w:tcW w:w="81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93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93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DD565A" w:rsidRPr="00AB370A" w:rsidTr="00DD565A">
        <w:tc>
          <w:tcPr>
            <w:tcW w:w="691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812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81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1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93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93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65643F" w:rsidRPr="00AB370A" w:rsidRDefault="0065643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Умножим 2-ую строку на (92). Умножим 3-ую строку на (13). Добавим 3-ую строку к 2-ой:</w:t>
      </w:r>
    </w:p>
    <w:tbl>
      <w:tblPr>
        <w:tblW w:w="28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7"/>
        <w:gridCol w:w="878"/>
        <w:gridCol w:w="995"/>
        <w:gridCol w:w="992"/>
        <w:gridCol w:w="837"/>
        <w:gridCol w:w="835"/>
      </w:tblGrid>
      <w:tr w:rsidR="0065643F" w:rsidRPr="00AB370A" w:rsidTr="00DD565A">
        <w:tc>
          <w:tcPr>
            <w:tcW w:w="77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1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92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92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-2555</w:t>
            </w:r>
          </w:p>
        </w:tc>
        <w:tc>
          <w:tcPr>
            <w:tcW w:w="779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7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77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1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92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92</w:t>
            </w:r>
          </w:p>
        </w:tc>
        <w:tc>
          <w:tcPr>
            <w:tcW w:w="92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37</w:t>
            </w:r>
          </w:p>
        </w:tc>
        <w:tc>
          <w:tcPr>
            <w:tcW w:w="779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7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77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1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92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-12</w:t>
            </w:r>
          </w:p>
        </w:tc>
        <w:tc>
          <w:tcPr>
            <w:tcW w:w="92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779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7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5643F" w:rsidRPr="00AB370A" w:rsidTr="00DD565A">
        <w:tc>
          <w:tcPr>
            <w:tcW w:w="778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81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926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923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79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777" w:type="pct"/>
            <w:vAlign w:val="center"/>
            <w:hideMark/>
          </w:tcPr>
          <w:p w:rsidR="0065643F" w:rsidRPr="00AB370A" w:rsidRDefault="0065643F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DD565A" w:rsidRDefault="0065643F" w:rsidP="00DD565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br/>
        <w:t>Теперь исходную систему можно записать так: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0/(-2555)</w:t>
      </w:r>
    </w:p>
    <w:p w:rsidR="00DD565A" w:rsidRDefault="0065643F" w:rsidP="00DD565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[0 - (37x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)]/92</w:t>
      </w:r>
    </w:p>
    <w:p w:rsidR="00DD565A" w:rsidRDefault="0065643F" w:rsidP="00DD565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[0 - ( - 12x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- 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)]/11</w:t>
      </w:r>
    </w:p>
    <w:p w:rsidR="00DD565A" w:rsidRDefault="0065643F" w:rsidP="00DD565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[0 - (3x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+ 4x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+ 7x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)]/8</w:t>
      </w:r>
    </w:p>
    <w:p w:rsidR="00DD565A" w:rsidRDefault="0065643F" w:rsidP="00DD565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Необходимо </w:t>
      </w:r>
      <w:r w:rsidR="00DD565A" w:rsidRPr="00AB370A">
        <w:rPr>
          <w:rFonts w:eastAsia="Times New Roman"/>
          <w:color w:val="000000" w:themeColor="text1"/>
          <w:szCs w:val="28"/>
          <w:lang w:eastAsia="ru-RU"/>
        </w:rPr>
        <w:t xml:space="preserve">принять </w:t>
      </w:r>
      <w:r w:rsidRPr="00AB370A">
        <w:rPr>
          <w:rFonts w:eastAsia="Times New Roman"/>
          <w:color w:val="000000" w:themeColor="text1"/>
          <w:szCs w:val="28"/>
          <w:lang w:eastAsia="ru-RU"/>
        </w:rPr>
        <w:t>переменную 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5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в качестве свободной переменной и через нее выразить остальные переменные.</w:t>
      </w:r>
    </w:p>
    <w:p w:rsidR="00DD565A" w:rsidRPr="00DD565A" w:rsidRDefault="0065643F" w:rsidP="00DD565A">
      <w:pPr>
        <w:spacing w:after="0" w:line="360" w:lineRule="auto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Приравняем переменную 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5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к 0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Из 2-ой строки выражаем x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</w:p>
    <w:p w:rsidR="0065643F" w:rsidRPr="00DD565A" w:rsidRDefault="00DD565A" w:rsidP="00DD565A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vertAlign w:val="subscript"/>
          <w:lang w:eastAsia="ru-RU"/>
        </w:rPr>
      </w:pP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1743710" cy="318770"/>
            <wp:effectExtent l="19050" t="0" r="8890" b="0"/>
            <wp:docPr id="5" name="Рисунок 1" descr="https://chart.googleapis.com/chart?cht=tx&amp;chl=x_%7B4%7D%20=%20%5Cfrac%7B0%7D%7B-2555%7D%20=%20%5Cfrac%7B0%7D%7B-2555%7D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art.googleapis.com/chart?cht=tx&amp;chl=x_%7B4%7D%20=%20%5Cfrac%7B0%7D%7B-2555%7D%20=%20%5Cfrac%7B0%7D%7B-2555%7D%20=%20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br/>
        <w:t>Из 3-ой строки выражаем x</w:t>
      </w:r>
      <w:r w:rsidR="0065643F"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="0065643F" w:rsidRPr="00AB370A">
        <w:rPr>
          <w:rFonts w:eastAsia="Times New Roman"/>
          <w:noProof/>
          <w:color w:val="000000" w:themeColor="text1"/>
          <w:szCs w:val="28"/>
          <w:lang w:eastAsia="ru-RU"/>
        </w:rPr>
        <w:lastRenderedPageBreak/>
        <w:drawing>
          <wp:inline distT="0" distB="0" distL="0" distR="0">
            <wp:extent cx="1541780" cy="318770"/>
            <wp:effectExtent l="19050" t="0" r="1270" b="0"/>
            <wp:docPr id="2" name="Рисунок 2" descr="https://chart.googleapis.com/chart?cht=tx&amp;chl=x_%7B3%7D%20=%20%5Cfrac%7B0%20-%2037%5Ccdot%200%7D%7B92%7D%20=%20%5Cfrac%7B0%7D%7B92%7D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hart.googleapis.com/chart?cht=tx&amp;chl=x_%7B3%7D%20=%20%5Cfrac%7B0%20-%2037%5Ccdot%200%7D%7B92%7D%20=%20%5Cfrac%7B0%7D%7B92%7D%20=%20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br/>
        <w:t>Из 4-ой строки выражаем x</w:t>
      </w:r>
      <w:r w:rsidR="0065643F"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="0065643F"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2243455" cy="361315"/>
            <wp:effectExtent l="19050" t="0" r="4445" b="0"/>
            <wp:docPr id="3" name="Рисунок 3" descr="https://chart.googleapis.com/chart?cht=tx&amp;chl=x_%7B2%7D%20=%20%5Cfrac%7B0%20-%20%28-12%29%5Ccdot%200%20-%20%28-1%29%5Ccdot%200%7D%7B11%7D%20=%20%5Cfrac%7B0%7D%7B11%7D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hart.googleapis.com/chart?cht=tx&amp;chl=x_%7B2%7D%20=%20%5Cfrac%7B0%20-%20%28-12%29%5Ccdot%200%20-%20%28-1%29%5Ccdot%200%7D%7B11%7D%20=%20%5Cfrac%7B0%7D%7B11%7D%20=%2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br/>
        <w:t>Из 5-ой строки выражаем x</w:t>
      </w:r>
      <w:r w:rsidR="0065643F"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="0065643F"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1998980" cy="318770"/>
            <wp:effectExtent l="19050" t="0" r="1270" b="0"/>
            <wp:docPr id="4" name="Рисунок 4" descr="https://chart.googleapis.com/chart?cht=tx&amp;chl=x_%7B1%7D%20=%20%5Cfrac%7B%20-%203%5Ccdot%200%20-%204%5Ccdot%200%20-%207%5Ccdot%200%7D%7B8%7D%20=%20%5Cfrac%7B0%7D%7B8%7D%20=%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hart.googleapis.com/chart?cht=tx&amp;chl=x_%7B1%7D%20=%20%5Cfrac%7B%20-%203%5Ccdot%200%20-%204%5Ccdot%200%20-%207%5Ccdot%200%7D%7B8%7D%20=%20%5Cfrac%7B0%7D%7B8%7D%20=%20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43F" w:rsidRPr="00AB370A">
        <w:rPr>
          <w:rFonts w:eastAsia="Times New Roman"/>
          <w:color w:val="000000" w:themeColor="text1"/>
          <w:szCs w:val="28"/>
          <w:lang w:eastAsia="ru-RU"/>
        </w:rPr>
        <w:br/>
      </w:r>
    </w:p>
    <w:p w:rsidR="00C5348E" w:rsidRDefault="00C5348E" w:rsidP="00AB370A">
      <w:pPr>
        <w:spacing w:after="0" w:line="360" w:lineRule="auto"/>
        <w:contextualSpacing/>
        <w:jc w:val="both"/>
        <w:rPr>
          <w:color w:val="000000" w:themeColor="text1"/>
          <w:szCs w:val="28"/>
          <w:u w:val="single"/>
        </w:rPr>
      </w:pPr>
      <w:r w:rsidRPr="00DD565A">
        <w:rPr>
          <w:color w:val="000000" w:themeColor="text1"/>
          <w:szCs w:val="28"/>
          <w:u w:val="single"/>
        </w:rPr>
        <w:t>Задание № 2</w:t>
      </w:r>
    </w:p>
    <w:p w:rsidR="00DD565A" w:rsidRPr="00DD565A" w:rsidRDefault="00DD565A" w:rsidP="00AB370A">
      <w:pPr>
        <w:spacing w:after="0" w:line="360" w:lineRule="auto"/>
        <w:contextualSpacing/>
        <w:jc w:val="both"/>
        <w:rPr>
          <w:color w:val="000000" w:themeColor="text1"/>
          <w:szCs w:val="28"/>
          <w:u w:val="single"/>
        </w:rPr>
      </w:pPr>
    </w:p>
    <w:p w:rsidR="00DD565A" w:rsidRDefault="006B58D1" w:rsidP="006B58D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И</w:t>
      </w:r>
      <w:r w:rsidR="00D4583E">
        <w:rPr>
          <w:rFonts w:eastAsia="Times New Roman"/>
          <w:color w:val="000000" w:themeColor="text1"/>
          <w:szCs w:val="28"/>
          <w:lang w:eastAsia="ru-RU"/>
        </w:rPr>
        <w:t>нтересы двух лиц участвующих в игре</w:t>
      </w:r>
      <w:r w:rsidR="00D4583E" w:rsidRPr="00AB370A">
        <w:rPr>
          <w:rFonts w:eastAsia="Times New Roman"/>
          <w:color w:val="000000" w:themeColor="text1"/>
          <w:szCs w:val="28"/>
          <w:lang w:eastAsia="ru-RU"/>
        </w:rPr>
        <w:t xml:space="preserve"> противоположны</w:t>
      </w:r>
      <w:r>
        <w:rPr>
          <w:rFonts w:eastAsia="Times New Roman"/>
          <w:color w:val="000000" w:themeColor="text1"/>
          <w:szCs w:val="28"/>
          <w:lang w:eastAsia="ru-RU"/>
        </w:rPr>
        <w:t xml:space="preserve">. Рассмотрим игру. </w:t>
      </w:r>
      <w:r w:rsidR="00D4583E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>Так</w:t>
      </w:r>
      <w:r>
        <w:rPr>
          <w:rFonts w:eastAsia="Times New Roman"/>
          <w:color w:val="000000" w:themeColor="text1"/>
          <w:szCs w:val="28"/>
          <w:lang w:eastAsia="ru-RU"/>
        </w:rPr>
        <w:t>ая игра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 называ</w:t>
      </w:r>
      <w:r>
        <w:rPr>
          <w:rFonts w:eastAsia="Times New Roman"/>
          <w:color w:val="000000" w:themeColor="text1"/>
          <w:szCs w:val="28"/>
          <w:lang w:eastAsia="ru-RU"/>
        </w:rPr>
        <w:t>ется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C5348E" w:rsidRPr="00AB370A">
        <w:rPr>
          <w:rFonts w:eastAsia="Times New Roman"/>
          <w:bCs/>
          <w:color w:val="000000" w:themeColor="text1"/>
          <w:szCs w:val="28"/>
          <w:lang w:eastAsia="ru-RU"/>
        </w:rPr>
        <w:t>антагонистическ</w:t>
      </w:r>
      <w:r>
        <w:rPr>
          <w:rFonts w:eastAsia="Times New Roman"/>
          <w:bCs/>
          <w:color w:val="000000" w:themeColor="text1"/>
          <w:szCs w:val="28"/>
          <w:lang w:eastAsia="ru-RU"/>
        </w:rPr>
        <w:t>ой</w:t>
      </w:r>
      <w:r w:rsidR="00C5348E" w:rsidRPr="00AB370A">
        <w:rPr>
          <w:rFonts w:eastAsia="Times New Roman"/>
          <w:bCs/>
          <w:color w:val="000000" w:themeColor="text1"/>
          <w:szCs w:val="28"/>
          <w:lang w:eastAsia="ru-RU"/>
        </w:rPr>
        <w:t xml:space="preserve"> игр</w:t>
      </w:r>
      <w:r>
        <w:rPr>
          <w:rFonts w:eastAsia="Times New Roman"/>
          <w:bCs/>
          <w:color w:val="000000" w:themeColor="text1"/>
          <w:szCs w:val="28"/>
          <w:lang w:eastAsia="ru-RU"/>
        </w:rPr>
        <w:t>ой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 двух лиц. В </w:t>
      </w:r>
      <w:r>
        <w:rPr>
          <w:rFonts w:eastAsia="Times New Roman"/>
          <w:color w:val="000000" w:themeColor="text1"/>
          <w:szCs w:val="28"/>
          <w:lang w:eastAsia="ru-RU"/>
        </w:rPr>
        <w:t xml:space="preserve">данной ситуации 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>выигрыш одного игрока рав</w:t>
      </w:r>
      <w:r>
        <w:rPr>
          <w:rFonts w:eastAsia="Times New Roman"/>
          <w:color w:val="000000" w:themeColor="text1"/>
          <w:szCs w:val="28"/>
          <w:lang w:eastAsia="ru-RU"/>
        </w:rPr>
        <w:t xml:space="preserve">няется 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 проигрышу второго, и</w:t>
      </w:r>
      <w:r>
        <w:rPr>
          <w:rFonts w:eastAsia="Times New Roman"/>
          <w:color w:val="000000" w:themeColor="text1"/>
          <w:szCs w:val="28"/>
          <w:lang w:eastAsia="ru-RU"/>
        </w:rPr>
        <w:t xml:space="preserve"> в такой ситуации 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 можно </w:t>
      </w:r>
      <w:r>
        <w:rPr>
          <w:rFonts w:eastAsia="Times New Roman"/>
          <w:color w:val="000000" w:themeColor="text1"/>
          <w:szCs w:val="28"/>
          <w:lang w:eastAsia="ru-RU"/>
        </w:rPr>
        <w:t xml:space="preserve">сделать 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>опис</w:t>
      </w:r>
      <w:r>
        <w:rPr>
          <w:rFonts w:eastAsia="Times New Roman"/>
          <w:color w:val="000000" w:themeColor="text1"/>
          <w:szCs w:val="28"/>
          <w:lang w:eastAsia="ru-RU"/>
        </w:rPr>
        <w:t>ание</w:t>
      </w:r>
      <w:r w:rsidR="00DD565A">
        <w:rPr>
          <w:rFonts w:eastAsia="Times New Roman"/>
          <w:color w:val="000000" w:themeColor="text1"/>
          <w:szCs w:val="28"/>
          <w:lang w:eastAsia="ru-RU"/>
        </w:rPr>
        <w:t xml:space="preserve"> только одного из игроков. 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>Предпол</w:t>
      </w:r>
      <w:r>
        <w:rPr>
          <w:rFonts w:eastAsia="Times New Roman"/>
          <w:color w:val="000000" w:themeColor="text1"/>
          <w:szCs w:val="28"/>
          <w:lang w:eastAsia="ru-RU"/>
        </w:rPr>
        <w:t>ожим,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 что каждый игрок может выбрать только одно из конечного множества своих действий.</w:t>
      </w:r>
      <w:r>
        <w:rPr>
          <w:rFonts w:eastAsia="Times New Roman"/>
          <w:color w:val="000000" w:themeColor="text1"/>
          <w:szCs w:val="28"/>
          <w:lang w:eastAsia="ru-RU"/>
        </w:rPr>
        <w:t xml:space="preserve"> Это будет выбор стратегии игры</w:t>
      </w:r>
      <w:r w:rsidR="00DD565A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>
        <w:rPr>
          <w:rFonts w:eastAsia="Times New Roman"/>
          <w:color w:val="000000" w:themeColor="text1"/>
          <w:szCs w:val="28"/>
          <w:lang w:eastAsia="ru-RU"/>
        </w:rPr>
        <w:t xml:space="preserve">Когда выбор сделан обоими игроками складывается ситуация игры. В ситуации игры 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каждый игрок знает, какую стратегию выбрал его противник, т.е. имеет </w:t>
      </w:r>
      <w:r w:rsidR="00C5348E" w:rsidRPr="00AB370A">
        <w:rPr>
          <w:rFonts w:eastAsia="Times New Roman"/>
          <w:bCs/>
          <w:color w:val="000000" w:themeColor="text1"/>
          <w:szCs w:val="28"/>
          <w:lang w:eastAsia="ru-RU"/>
        </w:rPr>
        <w:t>полную информацию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DD565A">
        <w:rPr>
          <w:rFonts w:eastAsia="Times New Roman"/>
          <w:color w:val="000000" w:themeColor="text1"/>
          <w:szCs w:val="28"/>
          <w:lang w:eastAsia="ru-RU"/>
        </w:rPr>
        <w:t xml:space="preserve">о результате выбора противника. </w:t>
      </w:r>
    </w:p>
    <w:p w:rsidR="00DD565A" w:rsidRDefault="00C5348E" w:rsidP="00DD565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Чистой стратегией игрока I является выбор одной из n строк матрицы выигрышей А, а чистой стратегией игрока II является выбор одного из столбцов этой же матрицы.</w:t>
      </w:r>
    </w:p>
    <w:p w:rsidR="00C5348E" w:rsidRPr="00AB370A" w:rsidRDefault="00C5348E" w:rsidP="00DD565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1. Проверяем, имеет ли платежная матрица седловую точку</w:t>
      </w:r>
      <w:r w:rsidRPr="00AB370A">
        <w:rPr>
          <w:rFonts w:eastAsia="Times New Roman"/>
          <w:color w:val="000000" w:themeColor="text1"/>
          <w:szCs w:val="28"/>
          <w:lang w:eastAsia="ru-RU"/>
        </w:rPr>
        <w:t>. Если да, то выписываем ре</w:t>
      </w:r>
      <w:r w:rsidR="00DD565A">
        <w:rPr>
          <w:rFonts w:eastAsia="Times New Roman"/>
          <w:color w:val="000000" w:themeColor="text1"/>
          <w:szCs w:val="28"/>
          <w:lang w:eastAsia="ru-RU"/>
        </w:rPr>
        <w:t xml:space="preserve">шение игры в чистых стратегиях.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4"/>
        <w:gridCol w:w="484"/>
        <w:gridCol w:w="425"/>
        <w:gridCol w:w="426"/>
        <w:gridCol w:w="425"/>
        <w:gridCol w:w="567"/>
        <w:gridCol w:w="1327"/>
      </w:tblGrid>
      <w:tr w:rsidR="00C5348E" w:rsidRPr="00AB370A" w:rsidTr="00DD565A">
        <w:tc>
          <w:tcPr>
            <w:tcW w:w="0" w:type="auto"/>
            <w:vAlign w:val="center"/>
            <w:hideMark/>
          </w:tcPr>
          <w:p w:rsidR="00C5348E" w:rsidRPr="00AB370A" w:rsidRDefault="00C5348E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Игроки</w:t>
            </w:r>
          </w:p>
        </w:tc>
        <w:tc>
          <w:tcPr>
            <w:tcW w:w="484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426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 = 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C5348E" w:rsidRPr="00AB370A" w:rsidTr="00DD565A">
        <w:tc>
          <w:tcPr>
            <w:tcW w:w="0" w:type="auto"/>
            <w:vAlign w:val="center"/>
            <w:hideMark/>
          </w:tcPr>
          <w:p w:rsidR="00C5348E" w:rsidRPr="00AB370A" w:rsidRDefault="00C5348E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484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426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C5348E" w:rsidRPr="00AB370A" w:rsidTr="00DD565A">
        <w:tc>
          <w:tcPr>
            <w:tcW w:w="0" w:type="auto"/>
            <w:vAlign w:val="center"/>
            <w:hideMark/>
          </w:tcPr>
          <w:p w:rsidR="00C5348E" w:rsidRPr="00AB370A" w:rsidRDefault="00C5348E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484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426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</w:tr>
      <w:tr w:rsidR="00C5348E" w:rsidRPr="00AB370A" w:rsidTr="00DD565A">
        <w:tc>
          <w:tcPr>
            <w:tcW w:w="0" w:type="auto"/>
            <w:vAlign w:val="center"/>
            <w:hideMark/>
          </w:tcPr>
          <w:p w:rsidR="00C5348E" w:rsidRPr="00AB370A" w:rsidRDefault="00C5348E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lastRenderedPageBreak/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484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426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C5348E" w:rsidRPr="00AB370A" w:rsidTr="00DD565A">
        <w:tc>
          <w:tcPr>
            <w:tcW w:w="0" w:type="auto"/>
            <w:vAlign w:val="center"/>
            <w:hideMark/>
          </w:tcPr>
          <w:p w:rsidR="00C5348E" w:rsidRPr="00AB370A" w:rsidRDefault="00C5348E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484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426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C5348E" w:rsidRPr="00AB370A" w:rsidTr="00DD565A">
        <w:tc>
          <w:tcPr>
            <w:tcW w:w="0" w:type="auto"/>
            <w:vAlign w:val="center"/>
            <w:hideMark/>
          </w:tcPr>
          <w:p w:rsidR="00C5348E" w:rsidRPr="00AB370A" w:rsidRDefault="00C5348E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484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426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</w:tr>
      <w:tr w:rsidR="00C5348E" w:rsidRPr="00AB370A" w:rsidTr="00DD565A">
        <w:tc>
          <w:tcPr>
            <w:tcW w:w="0" w:type="auto"/>
            <w:vAlign w:val="center"/>
            <w:hideMark/>
          </w:tcPr>
          <w:p w:rsidR="00C5348E" w:rsidRPr="00AB370A" w:rsidRDefault="00C5348E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 = max(B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484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426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425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5348E" w:rsidRPr="00AB370A" w:rsidRDefault="00C5348E" w:rsidP="00DD565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DD565A" w:rsidRDefault="00DD565A" w:rsidP="00DD565A">
      <w:pPr>
        <w:spacing w:after="0" w:line="360" w:lineRule="auto"/>
        <w:ind w:firstLine="567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DD565A" w:rsidRDefault="00C5348E" w:rsidP="00DD565A">
      <w:pPr>
        <w:spacing w:after="0" w:line="360" w:lineRule="auto"/>
        <w:ind w:firstLine="567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Находим гарантированный выигрыш, определяемый нижней ценой игры a = 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6, которая указывает на максимальную чистую стратегию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Верхняя цена игры b = min(b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="00DD565A">
        <w:rPr>
          <w:rFonts w:eastAsia="Times New Roman"/>
          <w:color w:val="000000" w:themeColor="text1"/>
          <w:szCs w:val="28"/>
          <w:lang w:eastAsia="ru-RU"/>
        </w:rPr>
        <w:t xml:space="preserve">) = 7.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Что свидетельствует об отсутствии седловой точки, так как a ≠ b, тогда цена игры находится в пределах 6 ≤ y ≤ 7. Находим решение игры в смешанных стратегиях. Объясняется это тем, что игроки не могут объявить противнику свои чистые стратегии: им следует скрывать свои действия. Игру можно решить, если позволить игрокам выбирать свои стратегии случайным образом (смешивать чистые стратегии).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2. Проверяем платежную матрицу на доминирующие строки и доминирующие столбцы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</w:p>
    <w:p w:rsidR="00C5348E" w:rsidRPr="00AB370A" w:rsidRDefault="00C5348E" w:rsidP="00DD565A">
      <w:pPr>
        <w:spacing w:after="0" w:line="360" w:lineRule="auto"/>
        <w:ind w:firstLine="567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Иногда на основании простого рассмотрения матрицы игры можно сказать, что некоторые чистые стратегии могут войти в оптимальную смешанную стратегию лишь с нулевой вероятностью.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1-го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≥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N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&gt;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говорят также,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(или строка) – доминирующая,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доминируемая.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2-го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M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≤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i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&lt;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 (столбец) называют доминирующей,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доминируемой.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Стратегия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строки 1 больше или равны значениям 4-ой строки), следовательно исключаем 4-ую строку матрицы. Вероятность 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="00DD565A">
        <w:rPr>
          <w:rFonts w:eastAsia="Times New Roman"/>
          <w:color w:val="000000" w:themeColor="text1"/>
          <w:szCs w:val="28"/>
          <w:lang w:eastAsia="ru-RU"/>
        </w:rPr>
        <w:t xml:space="preserve"> = 0.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Стратегия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5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строки 5 больше или равны значениям 3-ой строки), следовательно исключаем 3-ую строку матрицы. Вероятность 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709"/>
        <w:gridCol w:w="709"/>
        <w:gridCol w:w="709"/>
        <w:gridCol w:w="708"/>
      </w:tblGrid>
      <w:tr w:rsidR="00C5348E" w:rsidRPr="00AB370A" w:rsidTr="006B58D1">
        <w:tc>
          <w:tcPr>
            <w:tcW w:w="582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08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</w:tr>
      <w:tr w:rsidR="00C5348E" w:rsidRPr="00AB370A" w:rsidTr="006B58D1">
        <w:tc>
          <w:tcPr>
            <w:tcW w:w="582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708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</w:tr>
      <w:tr w:rsidR="00C5348E" w:rsidRPr="00AB370A" w:rsidTr="006B58D1">
        <w:tc>
          <w:tcPr>
            <w:tcW w:w="582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</w:tr>
    </w:tbl>
    <w:p w:rsidR="0050758B" w:rsidRDefault="0050758B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C5348E" w:rsidRPr="00AB370A" w:rsidRDefault="00C5348E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С позиции проигрышей игрока В стратегия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столбца 2 меньше элементов столбца 1), следовательно исключаем 1-й столбец матрицы. Вероятность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С позиции проигрышей игрока В стратегия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5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столбца 1 меньше элементов столбца 5), следовательно исключаем 5-й столбец матрицы. Вероятность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5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С позиции проигрышей игрока В стратегия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столбца 2 меньше элементов столбца 4), следовательно исключаем 4-й столбец матрицы. Вероятность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09"/>
      </w:tblGrid>
      <w:tr w:rsidR="00C5348E" w:rsidRPr="00AB370A" w:rsidTr="0050758B">
        <w:tc>
          <w:tcPr>
            <w:tcW w:w="724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ind w:left="227" w:hanging="227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ind w:left="227" w:hanging="227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C5348E" w:rsidRPr="00AB370A" w:rsidTr="0050758B">
        <w:tc>
          <w:tcPr>
            <w:tcW w:w="724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ind w:left="227" w:hanging="227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ind w:left="227" w:hanging="227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</w:tr>
      <w:tr w:rsidR="00C5348E" w:rsidRPr="00AB370A" w:rsidTr="0050758B">
        <w:tc>
          <w:tcPr>
            <w:tcW w:w="724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ind w:left="227" w:hanging="227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ind w:left="227" w:hanging="227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</w:tr>
    </w:tbl>
    <w:p w:rsidR="00C5348E" w:rsidRPr="00AB370A" w:rsidRDefault="00C5348E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Стратегия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строки 2 больше или равны значениям 1-ой строки), следовательно исключаем 1-ую строку матрицы. Вероятность 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567"/>
      </w:tblGrid>
      <w:tr w:rsidR="00C5348E" w:rsidRPr="00AB370A" w:rsidTr="0050758B">
        <w:tc>
          <w:tcPr>
            <w:tcW w:w="441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</w:tr>
      <w:tr w:rsidR="00C5348E" w:rsidRPr="00AB370A" w:rsidTr="0050758B">
        <w:tc>
          <w:tcPr>
            <w:tcW w:w="441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vAlign w:val="center"/>
            <w:hideMark/>
          </w:tcPr>
          <w:p w:rsidR="00C5348E" w:rsidRPr="00AB370A" w:rsidRDefault="00C5348E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</w:tr>
    </w:tbl>
    <w:p w:rsidR="0050758B" w:rsidRDefault="0050758B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50758B" w:rsidRDefault="0050758B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 xml:space="preserve">Сведем игру 5 x 5 к игре 2 x 2. 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 xml:space="preserve">Так как игроки выбирают свои чистые стратегии случайным образом, то выигрыш игрока I будет случайной величиной. В этом случае игрок I должен выбрать свои смешанные стратегии так, чтобы получить </w:t>
      </w:r>
      <w:r w:rsidR="00C5348E" w:rsidRPr="00AB370A">
        <w:rPr>
          <w:rFonts w:eastAsia="Times New Roman"/>
          <w:bCs/>
          <w:color w:val="000000" w:themeColor="text1"/>
          <w:szCs w:val="28"/>
          <w:lang w:eastAsia="ru-RU"/>
        </w:rPr>
        <w:t>максимальный средний выигрыш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="00C5348E" w:rsidRPr="00AB370A">
        <w:rPr>
          <w:rFonts w:eastAsia="Times New Roman"/>
          <w:color w:val="000000" w:themeColor="text1"/>
          <w:szCs w:val="28"/>
          <w:lang w:eastAsia="ru-RU"/>
        </w:rPr>
        <w:br/>
        <w:t>Аналогично, игрок II должен выбрать свои смешанные стратегии так, чтобы минимизировать ма</w:t>
      </w:r>
      <w:r>
        <w:rPr>
          <w:rFonts w:eastAsia="Times New Roman"/>
          <w:color w:val="000000" w:themeColor="text1"/>
          <w:szCs w:val="28"/>
          <w:lang w:eastAsia="ru-RU"/>
        </w:rPr>
        <w:t>тематическое ожидание игрока I.</w:t>
      </w:r>
    </w:p>
    <w:p w:rsidR="00C5348E" w:rsidRPr="00AB370A" w:rsidRDefault="00C5348E" w:rsidP="0050758B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lastRenderedPageBreak/>
        <w:t>3. Находим решение игры в смешанных стратегиях</w:t>
      </w:r>
      <w:r w:rsidR="0050758B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t>Запишем систему уравнений.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Для игрока I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6p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+7p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8p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+6p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Для игрока II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6q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+8q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7q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+6q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Решая эти системы методом Гаусса (решение см. ниже), находим: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y = 6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1-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>
        <w:rPr>
          <w:rFonts w:eastAsia="Times New Roman"/>
          <w:color w:val="000000" w:themeColor="text1"/>
          <w:szCs w:val="28"/>
          <w:lang w:eastAsia="ru-RU"/>
        </w:rPr>
        <w:t>2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Оптимальная смешанная стратегия игрока I: P = (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;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)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1-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)</w:t>
      </w:r>
      <w:r w:rsidR="006B58D1">
        <w:rPr>
          <w:rFonts w:eastAsia="Times New Roman"/>
          <w:color w:val="000000" w:themeColor="text1"/>
          <w:szCs w:val="28"/>
          <w:lang w:eastAsia="ru-RU"/>
        </w:rPr>
        <w:t>.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>
        <w:rPr>
          <w:rFonts w:eastAsia="Times New Roman"/>
          <w:color w:val="000000" w:themeColor="text1"/>
          <w:szCs w:val="28"/>
          <w:lang w:eastAsia="ru-RU"/>
        </w:rPr>
        <w:t>2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Оптимальная смешанная стратегия игрока II: Q = (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;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)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Цена игры: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y = 6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</w:p>
    <w:p w:rsidR="008C246B" w:rsidRPr="0050758B" w:rsidRDefault="008C246B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u w:val="single"/>
          <w:lang w:eastAsia="ru-RU"/>
        </w:rPr>
      </w:pPr>
      <w:r w:rsidRPr="0050758B">
        <w:rPr>
          <w:rFonts w:eastAsia="Times New Roman"/>
          <w:color w:val="000000" w:themeColor="text1"/>
          <w:szCs w:val="28"/>
          <w:u w:val="single"/>
          <w:lang w:eastAsia="ru-RU"/>
        </w:rPr>
        <w:t>Задача 3</w:t>
      </w:r>
    </w:p>
    <w:p w:rsidR="0050758B" w:rsidRDefault="008C246B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Чистой стратегией игрока I является выбор одной из n строк матрицы выигрышей А, а чистой стратегией игрока II является выбор одно</w:t>
      </w:r>
      <w:r w:rsidR="0050758B">
        <w:rPr>
          <w:rFonts w:eastAsia="Times New Roman"/>
          <w:color w:val="000000" w:themeColor="text1"/>
          <w:szCs w:val="28"/>
          <w:lang w:eastAsia="ru-RU"/>
        </w:rPr>
        <w:t>го из столбцов этой же матрицы.</w:t>
      </w:r>
    </w:p>
    <w:p w:rsidR="008C246B" w:rsidRPr="00AB370A" w:rsidRDefault="008C246B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1. Проверяем, имеет ли платежная матрица седловую точку</w:t>
      </w:r>
      <w:r w:rsidRPr="00AB370A">
        <w:rPr>
          <w:rFonts w:eastAsia="Times New Roman"/>
          <w:color w:val="000000" w:themeColor="text1"/>
          <w:szCs w:val="28"/>
          <w:lang w:eastAsia="ru-RU"/>
        </w:rPr>
        <w:t>. Если да, то выписываем ре</w:t>
      </w:r>
      <w:r w:rsidR="0050758B">
        <w:rPr>
          <w:rFonts w:eastAsia="Times New Roman"/>
          <w:color w:val="000000" w:themeColor="text1"/>
          <w:szCs w:val="28"/>
          <w:lang w:eastAsia="ru-RU"/>
        </w:rPr>
        <w:t xml:space="preserve">шение игры в чистых стратегиях.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4"/>
        <w:gridCol w:w="626"/>
        <w:gridCol w:w="614"/>
        <w:gridCol w:w="614"/>
        <w:gridCol w:w="614"/>
        <w:gridCol w:w="568"/>
        <w:gridCol w:w="1327"/>
      </w:tblGrid>
      <w:tr w:rsidR="008C246B" w:rsidRPr="00AB370A" w:rsidTr="0050758B">
        <w:tc>
          <w:tcPr>
            <w:tcW w:w="0" w:type="auto"/>
            <w:vAlign w:val="center"/>
            <w:hideMark/>
          </w:tcPr>
          <w:p w:rsidR="008C246B" w:rsidRPr="00AB370A" w:rsidRDefault="008C246B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lastRenderedPageBreak/>
              <w:t>Игроки</w:t>
            </w:r>
          </w:p>
        </w:tc>
        <w:tc>
          <w:tcPr>
            <w:tcW w:w="626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568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 = 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8C246B" w:rsidRPr="00AB370A" w:rsidTr="0050758B">
        <w:tc>
          <w:tcPr>
            <w:tcW w:w="0" w:type="auto"/>
            <w:vAlign w:val="center"/>
            <w:hideMark/>
          </w:tcPr>
          <w:p w:rsidR="008C246B" w:rsidRPr="00AB370A" w:rsidRDefault="008C246B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626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568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8C246B" w:rsidRPr="00AB370A" w:rsidTr="0050758B">
        <w:tc>
          <w:tcPr>
            <w:tcW w:w="0" w:type="auto"/>
            <w:vAlign w:val="center"/>
            <w:hideMark/>
          </w:tcPr>
          <w:p w:rsidR="008C246B" w:rsidRPr="00AB370A" w:rsidRDefault="008C246B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626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568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8C246B" w:rsidRPr="00AB370A" w:rsidTr="0050758B">
        <w:tc>
          <w:tcPr>
            <w:tcW w:w="0" w:type="auto"/>
            <w:vAlign w:val="center"/>
            <w:hideMark/>
          </w:tcPr>
          <w:p w:rsidR="008C246B" w:rsidRPr="00AB370A" w:rsidRDefault="008C246B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 = max(B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626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568" w:type="dxa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C246B" w:rsidRPr="00AB370A" w:rsidRDefault="008C246B" w:rsidP="0050758B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50758B" w:rsidRDefault="0050758B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50758B" w:rsidRDefault="008C246B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Находим гарантированный выигрыш, определяемый нижней ценой игры a = 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4, которая указывает на максимальную чистую стратегию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50758B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Верхняя цена игры b = min(b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="0050758B">
        <w:rPr>
          <w:rFonts w:eastAsia="Times New Roman"/>
          <w:color w:val="000000" w:themeColor="text1"/>
          <w:szCs w:val="28"/>
          <w:lang w:eastAsia="ru-RU"/>
        </w:rPr>
        <w:t xml:space="preserve">) = 6.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Что свидетельствует об отсутствии седловой точки, так как a ≠ b, тогда цена игры находится в пределах 4 ≤ y ≤ 6. Находим решение игры в смешанных стратегиях. Объясняется это тем, что игроки не могут объявить противнику свои чистые стратегии: им следует скрывать свои действия. Игру можно решить, если позволить игрокам выбирать свои стратегии случайным образо</w:t>
      </w:r>
      <w:r w:rsidR="0050758B">
        <w:rPr>
          <w:rFonts w:eastAsia="Times New Roman"/>
          <w:color w:val="000000" w:themeColor="text1"/>
          <w:szCs w:val="28"/>
          <w:lang w:eastAsia="ru-RU"/>
        </w:rPr>
        <w:t>м (смешивать чистые стратегии).</w:t>
      </w:r>
    </w:p>
    <w:p w:rsidR="008C246B" w:rsidRPr="00AB370A" w:rsidRDefault="008C246B" w:rsidP="0050758B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2. Проверяем платежную матрицу на доминирующие строки и доминирующие столбцы</w:t>
      </w:r>
      <w:r w:rsidR="0050758B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Иногда на основании простого рассмотрения матрицы игры можно сказать, что некоторые чистые стратегии могут войти в оптимальную смешанную стратегию лишь с нулевой вероятностью.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1-го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≥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N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&gt;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говорят также,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(или строка) – доминирующая,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доминируемая.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2-го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M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≤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i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&lt;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 (столбец) называют доминирующей,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доминируемой.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С позиции проигрышей игрока В стратегия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столбца 4 меньше элементов столбца 2), следовательно исключаем 2-й столбец матрицы. Вероятность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</w:p>
    <w:tbl>
      <w:tblPr>
        <w:tblW w:w="18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6"/>
        <w:gridCol w:w="850"/>
        <w:gridCol w:w="851"/>
        <w:gridCol w:w="992"/>
      </w:tblGrid>
      <w:tr w:rsidR="008C246B" w:rsidRPr="00AB370A" w:rsidTr="00B8283A">
        <w:tc>
          <w:tcPr>
            <w:tcW w:w="1217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194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1196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1394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8C246B" w:rsidRPr="00AB370A" w:rsidTr="00B8283A">
        <w:tc>
          <w:tcPr>
            <w:tcW w:w="1217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1194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1196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1394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</w:tr>
    </w:tbl>
    <w:p w:rsidR="00B8283A" w:rsidRDefault="00B8283A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В платежной матрице от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сутствуют доминирующие строки.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Мы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 свели игру 2 x 5 к игре 2 x 4.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Так как игроки выбирают свои чистые стратегии случайным образом, то выигрыш игрока I будет случайной величиной. В этом случае игрок I должен выбрать свои смешанные стратегии так, чтобы получить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максимальный средний выигрыш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Аналогично, игрок II должен выбрать свои смешанные стратегии так, чтобы минимизировать математическое ожидание игрока I.</w:t>
      </w:r>
    </w:p>
    <w:p w:rsidR="008C246B" w:rsidRPr="00AB370A" w:rsidRDefault="008C246B" w:rsidP="00B8283A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3. Находим решение игры в смешанных стратегиях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Запишем систему уравнений.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Для игрока I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8p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+4p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3p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+9p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6p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+5p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5p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+7p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Для игрока II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8q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+3q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+6q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+5q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4q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+9q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+5q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+7q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</w:p>
    <w:p w:rsidR="008C246B" w:rsidRPr="00AB370A" w:rsidRDefault="008C246B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B8283A" w:rsidRDefault="008C246B" w:rsidP="00B8283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Решим матрицу графическим способом.</w:t>
      </w: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Рассмотрим игру двух лиц, интересы которых противоположны. Такие игры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антагонистическими играми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двух лиц. В этом случае выигрыш одного игрока равен проигрышу второго, и можно оп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исать только одного из игроков.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Предполагается, что каждый игрок может выбрать только одно из конечного множества своих действий. Выбор действия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выбором стратегии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иг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рока.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Если каждый из игроков выбрал свою стратегию, то эту пару стратегий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ситуацией игры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Следует заметить, каждый игрок знает, какую стратегию выбрал его противник, т.е. имеет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 xml:space="preserve">полную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lastRenderedPageBreak/>
        <w:t>информацию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о результате выбора противника.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Чистой стратегией игрока I является выбор одной из n строк матрицы выигрышей А, а чистой стратегией игрока II является выбор одного из столбцов этой же матрицы.</w:t>
      </w:r>
    </w:p>
    <w:p w:rsidR="008C246B" w:rsidRPr="00AB370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1. Проверяем, имеет ли платежная матрица седловую точку</w:t>
      </w:r>
      <w:r w:rsidRPr="00AB370A">
        <w:rPr>
          <w:rFonts w:eastAsia="Times New Roman"/>
          <w:color w:val="000000" w:themeColor="text1"/>
          <w:szCs w:val="28"/>
          <w:lang w:eastAsia="ru-RU"/>
        </w:rPr>
        <w:t>. Если да, то выписываем ре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шение игры в чистых стратегиях.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4"/>
        <w:gridCol w:w="614"/>
        <w:gridCol w:w="579"/>
        <w:gridCol w:w="709"/>
        <w:gridCol w:w="614"/>
        <w:gridCol w:w="661"/>
        <w:gridCol w:w="1327"/>
      </w:tblGrid>
      <w:tr w:rsidR="008C246B" w:rsidRPr="00AB370A" w:rsidTr="00B8283A">
        <w:tc>
          <w:tcPr>
            <w:tcW w:w="0" w:type="auto"/>
            <w:vAlign w:val="center"/>
            <w:hideMark/>
          </w:tcPr>
          <w:p w:rsidR="008C246B" w:rsidRPr="00AB370A" w:rsidRDefault="008C246B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Игроки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661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 = 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8C246B" w:rsidRPr="00AB370A" w:rsidTr="00B8283A">
        <w:tc>
          <w:tcPr>
            <w:tcW w:w="0" w:type="auto"/>
            <w:vAlign w:val="center"/>
            <w:hideMark/>
          </w:tcPr>
          <w:p w:rsidR="008C246B" w:rsidRPr="00AB370A" w:rsidRDefault="008C246B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661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8C246B" w:rsidRPr="00AB370A" w:rsidTr="00B8283A">
        <w:tc>
          <w:tcPr>
            <w:tcW w:w="0" w:type="auto"/>
            <w:vAlign w:val="center"/>
            <w:hideMark/>
          </w:tcPr>
          <w:p w:rsidR="008C246B" w:rsidRPr="00AB370A" w:rsidRDefault="008C246B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661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8C246B" w:rsidRPr="00AB370A" w:rsidTr="00B8283A">
        <w:tc>
          <w:tcPr>
            <w:tcW w:w="0" w:type="auto"/>
            <w:vAlign w:val="center"/>
            <w:hideMark/>
          </w:tcPr>
          <w:p w:rsidR="008C246B" w:rsidRPr="00AB370A" w:rsidRDefault="008C246B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 = max(B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614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661" w:type="dxa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B8283A" w:rsidRDefault="00B8283A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C246B" w:rsidRPr="00AB370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Находим гарантированный выигрыш, определяемый нижней ценой игры a = 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4, которая указывает на максимальную чистую стратегию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Верхняя цена игры b = min(b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="00B8283A">
        <w:rPr>
          <w:rFonts w:eastAsia="Times New Roman"/>
          <w:color w:val="000000" w:themeColor="text1"/>
          <w:szCs w:val="28"/>
          <w:lang w:eastAsia="ru-RU"/>
        </w:rPr>
        <w:t>) = 6, э</w:t>
      </w:r>
      <w:r w:rsidRPr="00AB370A">
        <w:rPr>
          <w:rFonts w:eastAsia="Times New Roman"/>
          <w:color w:val="000000" w:themeColor="text1"/>
          <w:szCs w:val="28"/>
          <w:lang w:eastAsia="ru-RU"/>
        </w:rPr>
        <w:t>то свидетельствует об отсутствии седловой точки, так как a ≠ b, тогда цена игры находится в пределах 4 ≤ y ≤ 6. Находим решение игры в смешанных стратегиях. Объясняется это тем, что игроки не могут объявить противнику свои чистые стратегии: им следует скрывать свои действия. Игру можно решить, если позволить игрокам выбирать свои стратегии случайным образом (смешивать чистые стратегии).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2. Проверяем платежную матрицу на доминирующие строки и доминирующие столбцы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Иногда на основании простого рассмотрения матрицы игры можно сказать, что некоторые чистые стратегии могут войти в оптимальную смешанную стратегию лишь с нулевой вероятностью.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1-го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≥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N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&gt;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говорят также,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(или строка) – доминирующая,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доминируемая.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2-го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M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≤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i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&lt;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 (столбец) называют доминирующей,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доминируемой.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С позиции проигрышей игрока В стратегия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столбца 4 меньше элементов столбца 2), следовательно исключаем 2-й столбец матрицы. Вероятность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</w:p>
    <w:tbl>
      <w:tblPr>
        <w:tblW w:w="18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5"/>
        <w:gridCol w:w="851"/>
        <w:gridCol w:w="850"/>
        <w:gridCol w:w="993"/>
      </w:tblGrid>
      <w:tr w:rsidR="008C246B" w:rsidRPr="00AB370A" w:rsidTr="00B8283A">
        <w:tc>
          <w:tcPr>
            <w:tcW w:w="1215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196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1194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1395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8C246B" w:rsidRPr="00AB370A" w:rsidTr="00B8283A">
        <w:tc>
          <w:tcPr>
            <w:tcW w:w="1215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1196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1194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1395" w:type="pct"/>
            <w:vAlign w:val="center"/>
            <w:hideMark/>
          </w:tcPr>
          <w:p w:rsidR="008C246B" w:rsidRPr="00AB370A" w:rsidRDefault="008C246B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</w:tr>
    </w:tbl>
    <w:p w:rsidR="00B8283A" w:rsidRDefault="00B8283A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В платежной матрице отсутствуют доминирующие строки.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Мы свели 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игру 2 x 5 к игре 2 x 4.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Так как игроки выбирают свои чистые стратегии случайным образом, то выигрыш игрока I будет случайной величиной. В этом случае игрок I должен выбрать свои смешанные стратегии так, чтобы получить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максимальный средний выигрыш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AB370A">
        <w:rPr>
          <w:rFonts w:eastAsia="Times New Roman"/>
          <w:color w:val="000000" w:themeColor="text1"/>
          <w:szCs w:val="28"/>
          <w:lang w:eastAsia="ru-RU"/>
        </w:rPr>
        <w:t>Аналогично, игрок II должен выбрать свои смешанные стратегии так, чтобы минимизировать ма</w:t>
      </w:r>
      <w:r w:rsidR="00B8283A">
        <w:rPr>
          <w:rFonts w:eastAsia="Times New Roman"/>
          <w:color w:val="000000" w:themeColor="text1"/>
          <w:szCs w:val="28"/>
          <w:lang w:eastAsia="ru-RU"/>
        </w:rPr>
        <w:t>тематическое ожидание игрока I.</w:t>
      </w: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3. Находим решение игры в смешанных стратегиях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Решим задачу геометрическим методом, который в</w:t>
      </w:r>
      <w:r w:rsidR="00B8283A">
        <w:rPr>
          <w:rFonts w:eastAsia="Times New Roman"/>
          <w:color w:val="000000" w:themeColor="text1"/>
          <w:szCs w:val="28"/>
          <w:lang w:eastAsia="ru-RU"/>
        </w:rPr>
        <w:t>ключает в себя следующие этапы:</w:t>
      </w: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1. В декартовой системе координат по оси абсцисс откладывается отрезок, длина которого равна 1. Левый конец отрезка (точка х = 0) соответствует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, правый -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(x = 1). Промежуточные точки х соответствуют вероятностям некоторых смешанных стратегий 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(p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,p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B8283A">
        <w:rPr>
          <w:rFonts w:eastAsia="Times New Roman"/>
          <w:color w:val="000000" w:themeColor="text1"/>
          <w:szCs w:val="28"/>
          <w:lang w:eastAsia="ru-RU"/>
        </w:rPr>
        <w:t>).</w:t>
      </w: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2. На левой оси ординат откладываются выигрыши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. На линии, параллельной оси ординат, из точки 1 откладываются выигрыши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Решение игры (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2 x n</w:t>
      </w:r>
      <w:r w:rsidRPr="00AB370A">
        <w:rPr>
          <w:rFonts w:eastAsia="Times New Roman"/>
          <w:color w:val="000000" w:themeColor="text1"/>
          <w:szCs w:val="28"/>
          <w:lang w:eastAsia="ru-RU"/>
        </w:rPr>
        <w:t>) проводим с позиции игрока A, придерживающегося максиминной стратегии. Доминирующихся и дублирующих страте</w:t>
      </w:r>
      <w:r w:rsidR="00B8283A">
        <w:rPr>
          <w:rFonts w:eastAsia="Times New Roman"/>
          <w:color w:val="000000" w:themeColor="text1"/>
          <w:szCs w:val="28"/>
          <w:lang w:eastAsia="ru-RU"/>
        </w:rPr>
        <w:t>гий ни у одного из игроков нет.</w:t>
      </w: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Максиминной оптимальной стратегии игрока A соответствует точка N, лежащая на пересечении прямых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, для которых можно записать следующую систему уравнений:</w:t>
      </w:r>
    </w:p>
    <w:p w:rsidR="00B8283A" w:rsidRDefault="008C246B" w:rsidP="00B8283A">
      <w:pPr>
        <w:spacing w:after="0" w:line="360" w:lineRule="auto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y = 3 + (9 - 3)p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y = 6 + (5 - 6)p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Откуда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Цена игры, y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39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Теперь можно найти минимакс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ную стратегию игрока B, записав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соответствующую систему уравнений, исключив стратегию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,B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, которая дает явно больший проигрыш игроку B, и, следовательно,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0,q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3q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+6q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9q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+5q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или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3q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+6q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39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9q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+5q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39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Решая эту систему, находим: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6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lastRenderedPageBreak/>
        <w:drawing>
          <wp:inline distT="0" distB="0" distL="0" distR="0">
            <wp:extent cx="3889420" cy="3889420"/>
            <wp:effectExtent l="19050" t="0" r="0" b="0"/>
            <wp:docPr id="9" name="Рисунок 9" descr="http://pics.semestr.ru/semestr/risgame.php?p=1&amp;x=8,3,6,5&amp;y=4,9,5,7&amp;tx=4,-6,1,-2&amp;ty=1,1,1,1&amp;r=1,1,1,1&amp;b=8,3,6,5&amp;fx=0ccc8e5a6cc8958cb1513ccfce44c560&amp;max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ics.semestr.ru/semestr/risgame.php?p=1&amp;x=8,3,6,5&amp;y=4,9,5,7&amp;tx=4,-6,1,-2&amp;ty=1,1,1,1&amp;r=1,1,1,1&amp;b=8,3,6,5&amp;fx=0ccc8e5a6cc8958cb1513ccfce44c560&amp;max=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03" cy="388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Ответ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: 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Цена игры: y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39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, векторы стратегии игроков: 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Q(0,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,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6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, 0), P(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,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4. Проверим правильность решения игры с помощью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критерия оптимальности стратегии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∑a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≤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∑a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≥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;Q) = (8•0) + (3•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(6•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6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(5•0) = 5.571 =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;Q) = (4•0) + (9•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(5•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6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(7•0) = 5.571 =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M(P;Q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(8•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(4•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6.286 ≥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M(P;Q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(3•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(9•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5.571 =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M(P;Q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(6•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(5•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5.571 =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M(P;Q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(5•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(7•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5.857 ≥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Все неравенства выполняются как равенства или строгие неравенства, следователь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но, решение игры найдено верно.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Поскольку из исходной </w:t>
      </w: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матрицы были удалены и столбцы, то найденные векторы вероятности можно записать в виде:</w:t>
      </w:r>
    </w:p>
    <w:p w:rsidR="00B8283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P(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,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="00B8283A">
        <w:rPr>
          <w:rFonts w:eastAsia="Times New Roman"/>
          <w:color w:val="000000" w:themeColor="text1"/>
          <w:szCs w:val="28"/>
          <w:lang w:eastAsia="ru-RU"/>
        </w:rPr>
        <w:t>)</w:t>
      </w:r>
    </w:p>
    <w:p w:rsidR="008C246B" w:rsidRPr="00AB370A" w:rsidRDefault="008C246B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Q(0,0,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,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6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7</w:t>
      </w:r>
      <w:r w:rsidRPr="00AB370A">
        <w:rPr>
          <w:rFonts w:eastAsia="Times New Roman"/>
          <w:color w:val="000000" w:themeColor="text1"/>
          <w:szCs w:val="28"/>
          <w:lang w:eastAsia="ru-RU"/>
        </w:rPr>
        <w:t>,0)</w:t>
      </w:r>
    </w:p>
    <w:p w:rsidR="008C246B" w:rsidRPr="00AB370A" w:rsidRDefault="008C246B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B8283A" w:rsidRDefault="008C246B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u w:val="single"/>
          <w:lang w:eastAsia="ru-RU"/>
        </w:rPr>
      </w:pPr>
      <w:r w:rsidRPr="00B8283A">
        <w:rPr>
          <w:rFonts w:eastAsia="Times New Roman"/>
          <w:color w:val="000000" w:themeColor="text1"/>
          <w:szCs w:val="28"/>
          <w:u w:val="single"/>
          <w:lang w:eastAsia="ru-RU"/>
        </w:rPr>
        <w:t xml:space="preserve">Задача 4 </w:t>
      </w:r>
    </w:p>
    <w:p w:rsidR="00B8283A" w:rsidRDefault="00B8283A" w:rsidP="00B8283A">
      <w:pPr>
        <w:spacing w:after="0" w:line="360" w:lineRule="auto"/>
        <w:ind w:firstLine="709"/>
        <w:contextualSpacing/>
        <w:jc w:val="both"/>
        <w:rPr>
          <w:rFonts w:eastAsia="Times New Roman"/>
          <w:bCs/>
          <w:color w:val="000000" w:themeColor="text1"/>
          <w:szCs w:val="28"/>
          <w:lang w:eastAsia="ru-RU"/>
        </w:rPr>
      </w:pPr>
      <w:r>
        <w:rPr>
          <w:rFonts w:eastAsia="Times New Roman"/>
          <w:bCs/>
          <w:color w:val="000000" w:themeColor="text1"/>
          <w:szCs w:val="28"/>
          <w:lang w:eastAsia="ru-RU"/>
        </w:rPr>
        <w:t>Построим матрицу и решим ее графическим способом.</w:t>
      </w:r>
    </w:p>
    <w:p w:rsidR="00677C1F" w:rsidRPr="00B8283A" w:rsidRDefault="00677C1F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u w:val="single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Проверяем, имеет ли платежная матрица седловую точку</w:t>
      </w:r>
      <w:r w:rsidRPr="00AB370A">
        <w:rPr>
          <w:rFonts w:eastAsia="Times New Roman"/>
          <w:color w:val="000000" w:themeColor="text1"/>
          <w:szCs w:val="28"/>
          <w:lang w:eastAsia="ru-RU"/>
        </w:rPr>
        <w:t>. Если да, то выписываем ре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шение игры в чистых стратегиях.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4"/>
        <w:gridCol w:w="617"/>
        <w:gridCol w:w="617"/>
        <w:gridCol w:w="809"/>
        <w:gridCol w:w="709"/>
        <w:gridCol w:w="709"/>
        <w:gridCol w:w="1327"/>
      </w:tblGrid>
      <w:tr w:rsidR="00677C1F" w:rsidRPr="00AB370A" w:rsidTr="00B8283A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Игроки</w:t>
            </w:r>
          </w:p>
        </w:tc>
        <w:tc>
          <w:tcPr>
            <w:tcW w:w="617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617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 = 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677C1F" w:rsidRPr="00AB370A" w:rsidTr="00B8283A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617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617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8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180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677C1F" w:rsidRPr="00AB370A" w:rsidTr="00B8283A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617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617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8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450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677C1F" w:rsidRPr="00AB370A" w:rsidTr="00B8283A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 = max(B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617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617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8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450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B8283A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B8283A" w:rsidRDefault="00B8283A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B8283A" w:rsidRDefault="00677C1F" w:rsidP="00B8283A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Находим гарантированный выигрыш, определяемый нижней ценой игры a = 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5, которая указывает на максимальную чистую стратегию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Верхняя цена игры b = min(b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="00B8283A">
        <w:rPr>
          <w:rFonts w:eastAsia="Times New Roman"/>
          <w:color w:val="000000" w:themeColor="text1"/>
          <w:szCs w:val="28"/>
          <w:lang w:eastAsia="ru-RU"/>
        </w:rPr>
        <w:t xml:space="preserve">) = 5.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Седловая точка (1, 1) указывает решение на пару альтернатив (A1,B1). Цена игры равна 5.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Рассмотрим игру двух лиц, интересы которых противоположны. Такие игры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антагонистическими играми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двух лиц. В этом случае выигрыш одного игрока равен проигрышу второго, и можно описать только одного из игроков.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Предполагается, что каждый игрок может выбрать только одно из конечного множества своих действий. Выбор действия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выбором стратегии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игрока.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Если каждый из игроков выб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рал свою стратегию, то эту пару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стратегий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ситуацией игры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Следует заметить, каждый игрок знает, </w:t>
      </w: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 xml:space="preserve">какую стратегию выбрал его противник, т.е. имеет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полную информацию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о результате выбора противника.</w:t>
      </w:r>
    </w:p>
    <w:p w:rsidR="00677C1F" w:rsidRPr="00AB370A" w:rsidRDefault="00677C1F" w:rsidP="00F97463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Чистой стратегией игрока I является выбор одной из n строк матрицы выигрышей А, а чистой стратегией игрока II является выбор одного из столбцов этой же матрицы.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1. Проверяем, имеет ли платежная матрица седловую точку</w:t>
      </w:r>
      <w:r w:rsidRPr="00AB370A">
        <w:rPr>
          <w:rFonts w:eastAsia="Times New Roman"/>
          <w:color w:val="000000" w:themeColor="text1"/>
          <w:szCs w:val="28"/>
          <w:lang w:eastAsia="ru-RU"/>
        </w:rPr>
        <w:t>. Если да, то выписываем решение игры в чистых стратегиях.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</w:t>
      </w:r>
    </w:p>
    <w:tbl>
      <w:tblPr>
        <w:tblW w:w="36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4"/>
        <w:gridCol w:w="658"/>
        <w:gridCol w:w="664"/>
        <w:gridCol w:w="658"/>
        <w:gridCol w:w="946"/>
        <w:gridCol w:w="946"/>
        <w:gridCol w:w="1418"/>
      </w:tblGrid>
      <w:tr w:rsidR="00677C1F" w:rsidRPr="00AB370A" w:rsidTr="00F97463">
        <w:tc>
          <w:tcPr>
            <w:tcW w:w="1147" w:type="pct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Игроки</w:t>
            </w:r>
          </w:p>
        </w:tc>
        <w:tc>
          <w:tcPr>
            <w:tcW w:w="47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484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68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68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1034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 = 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677C1F" w:rsidRPr="00AB370A" w:rsidTr="00F97463">
        <w:tc>
          <w:tcPr>
            <w:tcW w:w="1147" w:type="pct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484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47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68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180</w:t>
            </w:r>
          </w:p>
        </w:tc>
        <w:tc>
          <w:tcPr>
            <w:tcW w:w="68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500</w:t>
            </w:r>
          </w:p>
        </w:tc>
        <w:tc>
          <w:tcPr>
            <w:tcW w:w="1034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677C1F" w:rsidRPr="00AB370A" w:rsidTr="00F97463">
        <w:tc>
          <w:tcPr>
            <w:tcW w:w="1147" w:type="pct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484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47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68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450</w:t>
            </w:r>
          </w:p>
        </w:tc>
        <w:tc>
          <w:tcPr>
            <w:tcW w:w="68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200</w:t>
            </w:r>
          </w:p>
        </w:tc>
        <w:tc>
          <w:tcPr>
            <w:tcW w:w="1034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677C1F" w:rsidRPr="00AB370A" w:rsidTr="00F97463">
        <w:tc>
          <w:tcPr>
            <w:tcW w:w="1147" w:type="pct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 = max(B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47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484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47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68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450</w:t>
            </w:r>
          </w:p>
        </w:tc>
        <w:tc>
          <w:tcPr>
            <w:tcW w:w="689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500</w:t>
            </w:r>
          </w:p>
        </w:tc>
        <w:tc>
          <w:tcPr>
            <w:tcW w:w="1034" w:type="pct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F97463" w:rsidRDefault="00F97463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Находим гарантированный выигрыш, определяемый нижней ценой игры a = 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5, которая указывает на максимальную чистую стратегию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Верхняя цена игры b = min(b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) = 5.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Седловая точка (1, 1) указывает решение на пару альтернатив (A1,B1). Цена игры равна 5.</w:t>
      </w: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2. Проверяем платежную матрицу на доминирующие строки и доминирующие столбцы</w:t>
      </w:r>
      <w:r w:rsidR="00F97463">
        <w:rPr>
          <w:rFonts w:eastAsia="Times New Roman"/>
          <w:color w:val="000000" w:themeColor="text1"/>
          <w:szCs w:val="28"/>
          <w:lang w:eastAsia="ru-RU"/>
        </w:rPr>
        <w:t>.</w:t>
      </w:r>
    </w:p>
    <w:p w:rsidR="00677C1F" w:rsidRPr="00AB370A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Иногда на основании простого рассмотрения матрицы игры можно сказать, что некоторые чистые стратегии могут войти в оптимальную смешанную стратег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ию лишь с нулевой вероятностью.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1-го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≥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N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&gt;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говорят также,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(или строка) – доминирующая,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k-я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– доминируемая.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lastRenderedPageBreak/>
        <w:t>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2-го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M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≤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i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&lt;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 (столбец) называют доминирующей,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– доминируемой.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 позиции проигрышей игрока В стратегия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столбца 1 меньше элементов столбца 2), следовательно исключаем 2-й столбец матрицы. Вероятность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= 0.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 позиции проигрышей игрока В стратегия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столбца 1 меньше элементов столбца 3), следовательно исключаем 3-й столбец матрицы. Вероятность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= 0.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 позиции проигрышей игрока В стратегия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доминирует над стратегией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(все элементы столбца 1 меньше элементов столбца 4), следовательно исключаем 4-й столбец матрицы. Вероятность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09"/>
      </w:tblGrid>
      <w:tr w:rsidR="00677C1F" w:rsidRPr="00AB370A" w:rsidTr="00F97463">
        <w:tc>
          <w:tcPr>
            <w:tcW w:w="724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500</w:t>
            </w:r>
          </w:p>
        </w:tc>
      </w:tr>
      <w:tr w:rsidR="00677C1F" w:rsidRPr="00AB370A" w:rsidTr="00F97463">
        <w:tc>
          <w:tcPr>
            <w:tcW w:w="724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200</w:t>
            </w:r>
          </w:p>
        </w:tc>
      </w:tr>
    </w:tbl>
    <w:p w:rsidR="00F97463" w:rsidRDefault="00F97463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В платежной матрице отсутствуют доминирующие строки.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Мы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свели игру 2 x 5 к игре 2 x 2.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Решим задачу геометрическим методом, который в</w:t>
      </w:r>
      <w:r w:rsidR="00F97463">
        <w:rPr>
          <w:rFonts w:eastAsia="Times New Roman"/>
          <w:color w:val="000000" w:themeColor="text1"/>
          <w:szCs w:val="28"/>
          <w:lang w:eastAsia="ru-RU"/>
        </w:rPr>
        <w:t>ключает в себя следующие этапы:</w:t>
      </w: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1. В декартовой системе координат по оси абсцисс откладывается отрезок, длина которого равна 1. Левый конец отрезка (точка х = 0) соответствует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, правый -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(x = 1). Промежуточные точки х соответствуют вероятностям некоторых смешанных стратегий 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(p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,p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F97463">
        <w:rPr>
          <w:rFonts w:eastAsia="Times New Roman"/>
          <w:color w:val="000000" w:themeColor="text1"/>
          <w:szCs w:val="28"/>
          <w:lang w:eastAsia="ru-RU"/>
        </w:rPr>
        <w:t>).</w:t>
      </w: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2. На левой оси ординат откладываются выигрыши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. На линии, параллельной оси ординат, из точки 1 откладываются выигрыши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Решение игры (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2 x 2</w:t>
      </w:r>
      <w:r w:rsidRPr="00AB370A">
        <w:rPr>
          <w:rFonts w:eastAsia="Times New Roman"/>
          <w:color w:val="000000" w:themeColor="text1"/>
          <w:szCs w:val="28"/>
          <w:lang w:eastAsia="ru-RU"/>
        </w:rPr>
        <w:t>) проводим с позиции игрока A, придерживающегося максиминной стратегии. Доминирующихся и дублирующих страте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гий ни у одного из игроков нет.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Максиминной оптимальной стратегии игрока A соответствует точка N, для которой можно записать следующую систему уравнений:</w:t>
      </w:r>
    </w:p>
    <w:p w:rsidR="00F97463" w:rsidRDefault="00677C1F" w:rsidP="00F97463">
      <w:pPr>
        <w:spacing w:after="0" w:line="360" w:lineRule="auto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Цен</w:t>
      </w:r>
      <w:r w:rsidR="00F97463">
        <w:rPr>
          <w:rFonts w:eastAsia="Times New Roman"/>
          <w:color w:val="000000" w:themeColor="text1"/>
          <w:szCs w:val="28"/>
          <w:lang w:eastAsia="ru-RU"/>
        </w:rPr>
        <w:t>а игры, y = 5</w:t>
      </w:r>
    </w:p>
    <w:p w:rsidR="00677C1F" w:rsidRPr="00AB370A" w:rsidRDefault="00677C1F" w:rsidP="00F97463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Теперь можно найти минимаксную стратегию игрока B, записав соответствующую систему уравнений, исключив стратегию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, которая дает явно больший проигрыш игроку B, и, следовательно,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AB370A">
        <w:rPr>
          <w:rFonts w:eastAsia="Times New Roman"/>
          <w:color w:val="000000" w:themeColor="text1"/>
          <w:szCs w:val="28"/>
          <w:lang w:eastAsia="ru-RU"/>
        </w:rPr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790950" cy="3790950"/>
            <wp:effectExtent l="19050" t="0" r="0" b="0"/>
            <wp:docPr id="11" name="Рисунок 11" descr="http://pics.semestr.ru/semestr/risgame.php?p=1&amp;x=5,500&amp;y=4,200&amp;tx=1,300&amp;ty=1,1&amp;r=1,1&amp;b=5,500&amp;fx=34998b20730844c5e89d8fb1a6f09919&amp;max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ics.semestr.ru/semestr/risgame.php?p=1&amp;x=5,500&amp;y=4,200&amp;tx=1,300&amp;ty=1,1&amp;r=1,1&amp;b=5,500&amp;fx=34998b20730844c5e89d8fb1a6f09919&amp;max=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972" cy="3792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Ответ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: 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Цена игры: y = 5, векторы стратегии игроков: 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Q(1, 0), P(1, 0)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4. Проверим правильность решения игры с помощью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критерия оптимальности стратегии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∑a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≤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∑a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≥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;Q) = (5•1) + (500•0) = 5 =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;Q) = (4•1) + (200•0) = 4 ≤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M(P;Q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(5•1) + (4•0) = 5 =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M(P;Q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(500•1) + (200•0) = 500 ≥ v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Все неравенства выполняются как равенства или строгие неравенства, следовательно, решение игры найдено верно.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Поскольку из исходной матрицы были удалены и столбцы, то найденные векторы вероятности можно записать в виде: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P(1,0)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Q(1,0,0,0,0)</w:t>
      </w:r>
    </w:p>
    <w:p w:rsidR="00677C1F" w:rsidRPr="00AB370A" w:rsidRDefault="00677C1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677C1F" w:rsidRPr="00F97463" w:rsidRDefault="00677C1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u w:val="single"/>
          <w:lang w:eastAsia="ru-RU"/>
        </w:rPr>
      </w:pPr>
      <w:r w:rsidRPr="00F97463">
        <w:rPr>
          <w:rFonts w:eastAsia="Times New Roman"/>
          <w:color w:val="000000" w:themeColor="text1"/>
          <w:szCs w:val="28"/>
          <w:u w:val="single"/>
          <w:lang w:eastAsia="ru-RU"/>
        </w:rPr>
        <w:t>Задача 5</w:t>
      </w:r>
    </w:p>
    <w:p w:rsidR="00F97463" w:rsidRDefault="00F97463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Рассмотрим игру двух лиц, интересы которых противоположны. Такие игры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антагонистическими играми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двух лиц. В этом случае выигрыш одного игрока равен проигрышу второго, и можно оп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исать только одного из игроков.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Предполагается, что каждый игрок может выбрать только одно из конечного множества своих действий. Выбор действия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выбором стратегии</w:t>
      </w:r>
      <w:r w:rsidR="00F97463">
        <w:rPr>
          <w:rFonts w:eastAsia="Times New Roman"/>
          <w:color w:val="000000" w:themeColor="text1"/>
          <w:szCs w:val="28"/>
          <w:lang w:eastAsia="ru-RU"/>
        </w:rPr>
        <w:t xml:space="preserve"> игрока. 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Если каждый из игроков выбрал свою стратегию, то эту пару стратегий называют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ситуацией игры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Следует заметить, каждый игрок знает, какую стратегию выбрал его противник, т.е. имеет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полную информацию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о результа</w:t>
      </w:r>
      <w:r w:rsidR="00F97463">
        <w:rPr>
          <w:rFonts w:eastAsia="Times New Roman"/>
          <w:color w:val="000000" w:themeColor="text1"/>
          <w:szCs w:val="28"/>
          <w:lang w:eastAsia="ru-RU"/>
        </w:rPr>
        <w:t>те выбора противника.</w:t>
      </w: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Чистой стратегией игрока I является выбор одной из n строк матрицы выигрышей А, а чистой стратегией игрока II является выбор одного из </w:t>
      </w:r>
      <w:r w:rsidR="00F97463">
        <w:rPr>
          <w:rFonts w:eastAsia="Times New Roman"/>
          <w:color w:val="000000" w:themeColor="text1"/>
          <w:szCs w:val="28"/>
          <w:lang w:eastAsia="ru-RU"/>
        </w:rPr>
        <w:t>столбцов этой же матрицы.</w:t>
      </w:r>
    </w:p>
    <w:p w:rsidR="00F97463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1. Проверяем, имеет ли платежная матрица седловую точку</w:t>
      </w:r>
      <w:r w:rsidRPr="00AB370A">
        <w:rPr>
          <w:rFonts w:eastAsia="Times New Roman"/>
          <w:color w:val="000000" w:themeColor="text1"/>
          <w:szCs w:val="28"/>
          <w:lang w:eastAsia="ru-RU"/>
        </w:rPr>
        <w:t>. Если да, то выписываем ре</w:t>
      </w:r>
      <w:r w:rsidR="00F97463">
        <w:rPr>
          <w:rFonts w:eastAsia="Times New Roman"/>
          <w:color w:val="000000" w:themeColor="text1"/>
          <w:szCs w:val="28"/>
          <w:lang w:eastAsia="ru-RU"/>
        </w:rPr>
        <w:t>шение игры в чистых стратегиях.</w:t>
      </w:r>
    </w:p>
    <w:p w:rsidR="00677C1F" w:rsidRPr="00AB370A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4"/>
        <w:gridCol w:w="768"/>
        <w:gridCol w:w="708"/>
        <w:gridCol w:w="709"/>
        <w:gridCol w:w="1327"/>
      </w:tblGrid>
      <w:tr w:rsidR="00677C1F" w:rsidRPr="00AB370A" w:rsidTr="00F97463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Игроки</w:t>
            </w:r>
          </w:p>
        </w:tc>
        <w:tc>
          <w:tcPr>
            <w:tcW w:w="76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 = 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677C1F" w:rsidRPr="00AB370A" w:rsidTr="00F97463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76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</w:tr>
      <w:tr w:rsidR="00677C1F" w:rsidRPr="00AB370A" w:rsidTr="00F97463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76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</w:tr>
      <w:tr w:rsidR="00677C1F" w:rsidRPr="00AB370A" w:rsidTr="00F97463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lastRenderedPageBreak/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76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70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</w:tr>
      <w:tr w:rsidR="00677C1F" w:rsidRPr="00AB370A" w:rsidTr="00F97463">
        <w:tc>
          <w:tcPr>
            <w:tcW w:w="0" w:type="auto"/>
            <w:vAlign w:val="center"/>
            <w:hideMark/>
          </w:tcPr>
          <w:p w:rsidR="00677C1F" w:rsidRPr="00AB370A" w:rsidRDefault="00677C1F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b = max(B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76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77C1F" w:rsidRPr="00AB370A" w:rsidRDefault="00677C1F" w:rsidP="00F97463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F97463" w:rsidRDefault="00F97463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D1B31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Находим гарантированный выигрыш, определяемый нижней ценой игры a = 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) = -1, которая указывает на максимальную чистую стратегию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="008D1B31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t>Верхняя цена игры b = min(b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="008D1B31">
        <w:rPr>
          <w:rFonts w:eastAsia="Times New Roman"/>
          <w:color w:val="000000" w:themeColor="text1"/>
          <w:szCs w:val="28"/>
          <w:lang w:eastAsia="ru-RU"/>
        </w:rPr>
        <w:t>) = 1. Это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свидетельствует об отсутствии седловой точки, так как a ≠ b, тогда цена игр</w:t>
      </w:r>
      <w:r w:rsidR="008D1B31">
        <w:rPr>
          <w:rFonts w:eastAsia="Times New Roman"/>
          <w:color w:val="000000" w:themeColor="text1"/>
          <w:szCs w:val="28"/>
          <w:lang w:eastAsia="ru-RU"/>
        </w:rPr>
        <w:t>ы находится в пределах -1 ≤ y ≤</w:t>
      </w:r>
      <w:r w:rsidRPr="00AB370A">
        <w:rPr>
          <w:rFonts w:eastAsia="Times New Roman"/>
          <w:color w:val="000000" w:themeColor="text1"/>
          <w:szCs w:val="28"/>
          <w:lang w:eastAsia="ru-RU"/>
        </w:rPr>
        <w:t>1. Находим решение игры в смешанных стратегиях. Объясняется это тем, что игроки не могут объявить противнику свои чистые стратегии: им следует скрывать свои действия. Игру можно решить, если позволить игрокам выбирать свои стратегии случайным образо</w:t>
      </w:r>
      <w:r w:rsidR="008D1B31">
        <w:rPr>
          <w:rFonts w:eastAsia="Times New Roman"/>
          <w:color w:val="000000" w:themeColor="text1"/>
          <w:szCs w:val="28"/>
          <w:lang w:eastAsia="ru-RU"/>
        </w:rPr>
        <w:t>м (смешивать чистые стратегии).</w:t>
      </w:r>
    </w:p>
    <w:p w:rsidR="00677C1F" w:rsidRPr="00AB370A" w:rsidRDefault="00677C1F" w:rsidP="00F97463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2. Проверяем платежную матрицу на доминирующие строки и доминирующие столбцы</w:t>
      </w:r>
      <w:r w:rsidR="008D1B31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Иногда на основании простого рассмотрения матрицы игры можно сказать, что некоторые чистые стратегии могут войти в оптимальную смешанную стратегию лишь с нулевой вероятностью.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1-го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≥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N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&gt;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kj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говорят также,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i-я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(или строка) – доминирующая,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k-я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доминируемая.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Говорят, что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j-я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стратегия 2-го игрока доминирует его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стратегию, если для всех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 Э M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≤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и хотя бы для одного i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&lt;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il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. В этом случае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j-ю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стратегию (столбец) называют доминирующей, </w:t>
      </w:r>
      <w:r w:rsidRPr="00AB370A">
        <w:rPr>
          <w:rFonts w:eastAsia="Times New Roman"/>
          <w:i/>
          <w:iCs/>
          <w:color w:val="000000" w:themeColor="text1"/>
          <w:szCs w:val="28"/>
          <w:lang w:eastAsia="ru-RU"/>
        </w:rPr>
        <w:t>l-ю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доминируемой.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В платежной матрице отсутствуют доминирующие строки.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В платежной матрице отсутствуют доминирующие столбцы.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Так как игроки выбирают свои чистые стратегии случайным образом, то выигрыш игрока I будет случайной величиной. В этом случае игрок I должен выбрать свои смешанные стратегии так, чтобы получить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максимальный средний выигрыш</w:t>
      </w:r>
      <w:r w:rsidR="008D1B31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Аналогично, игрок II должен выбрать свои смешанные стратегии так, чтобы минимизировать математическое ожидание игрока I.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В матрице присутствуют отрицательные элементы. Для упрощения расчетов </w:t>
      </w: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добавим к элементам матрицы (1). Такая замена не изменит решения игры, изменится только ее цена (по теореме фон Неймана).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567"/>
        <w:gridCol w:w="709"/>
      </w:tblGrid>
      <w:tr w:rsidR="00677C1F" w:rsidRPr="00AB370A" w:rsidTr="008D1B31">
        <w:tc>
          <w:tcPr>
            <w:tcW w:w="582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677C1F" w:rsidRPr="00AB370A" w:rsidTr="008D1B31">
        <w:tc>
          <w:tcPr>
            <w:tcW w:w="582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677C1F" w:rsidRPr="00AB370A" w:rsidTr="008D1B31">
        <w:tc>
          <w:tcPr>
            <w:tcW w:w="582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677C1F" w:rsidRPr="00AB370A" w:rsidRDefault="00677C1F" w:rsidP="008D1B31">
            <w:pPr>
              <w:spacing w:after="0" w:line="360" w:lineRule="auto"/>
              <w:ind w:hanging="15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</w:tr>
    </w:tbl>
    <w:p w:rsidR="008D1B31" w:rsidRDefault="008D1B3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D1B31" w:rsidRDefault="00677C1F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3. Находим решение игры в смешанных стратегиях</w:t>
      </w:r>
      <w:r w:rsidR="008D1B31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Pr="00AB370A">
        <w:rPr>
          <w:rFonts w:eastAsia="Times New Roman"/>
          <w:color w:val="000000" w:themeColor="text1"/>
          <w:szCs w:val="28"/>
          <w:lang w:eastAsia="ru-RU"/>
        </w:rPr>
        <w:t>Запишем систему уравнений.</w:t>
      </w:r>
    </w:p>
    <w:p w:rsidR="00677C1F" w:rsidRPr="00AB370A" w:rsidRDefault="00677C1F" w:rsidP="008D1B31">
      <w:pPr>
        <w:spacing w:after="0" w:line="360" w:lineRule="auto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Для игрока I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+2p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+2p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2p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Для игрока II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+2q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2q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2q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>+q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Решая эти системы методом Гаусса (решение см. ниже), находим: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y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1-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>
        <w:rPr>
          <w:rFonts w:eastAsia="Times New Roman"/>
          <w:color w:val="000000" w:themeColor="text1"/>
          <w:szCs w:val="28"/>
          <w:lang w:eastAsia="ru-RU"/>
        </w:rPr>
        <w:t>2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p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>
        <w:rPr>
          <w:rFonts w:eastAsia="Times New Roman"/>
          <w:color w:val="000000" w:themeColor="text1"/>
          <w:szCs w:val="28"/>
          <w:lang w:eastAsia="ru-RU"/>
        </w:rPr>
        <w:t>3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Оптимальная смешанная стратегия игрока I: P = (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;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;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)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1-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>
        <w:rPr>
          <w:rFonts w:eastAsia="Times New Roman"/>
          <w:color w:val="000000" w:themeColor="text1"/>
          <w:szCs w:val="28"/>
          <w:lang w:eastAsia="ru-RU"/>
        </w:rPr>
        <w:t>2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(вероятность примен</w:t>
      </w:r>
      <w:r w:rsidR="006B58D1">
        <w:rPr>
          <w:rFonts w:eastAsia="Times New Roman"/>
          <w:color w:val="000000" w:themeColor="text1"/>
          <w:szCs w:val="28"/>
          <w:lang w:eastAsia="ru-RU"/>
        </w:rPr>
        <w:t>ить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6B58D1">
        <w:rPr>
          <w:rFonts w:eastAsia="Times New Roman"/>
          <w:color w:val="000000" w:themeColor="text1"/>
          <w:szCs w:val="28"/>
          <w:lang w:eastAsia="ru-RU"/>
        </w:rPr>
        <w:t>3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-</w:t>
      </w:r>
      <w:r w:rsidR="006B58D1">
        <w:rPr>
          <w:rFonts w:eastAsia="Times New Roman"/>
          <w:color w:val="000000" w:themeColor="text1"/>
          <w:szCs w:val="28"/>
          <w:lang w:eastAsia="ru-RU"/>
        </w:rPr>
        <w:t xml:space="preserve">ую 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стратеги</w:t>
      </w:r>
      <w:r w:rsidR="006B58D1">
        <w:rPr>
          <w:rFonts w:eastAsia="Times New Roman"/>
          <w:color w:val="000000" w:themeColor="text1"/>
          <w:szCs w:val="28"/>
          <w:lang w:eastAsia="ru-RU"/>
        </w:rPr>
        <w:t>ю</w:t>
      </w:r>
      <w:r w:rsidR="006B58D1" w:rsidRPr="00AB370A">
        <w:rPr>
          <w:rFonts w:eastAsia="Times New Roman"/>
          <w:color w:val="000000" w:themeColor="text1"/>
          <w:szCs w:val="28"/>
          <w:lang w:eastAsia="ru-RU"/>
        </w:rPr>
        <w:t>).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Оптимальная смешанная стратегия игрока II: Q = (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;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; </w:t>
      </w:r>
      <w:r w:rsidRPr="00AB370A">
        <w:rPr>
          <w:rFonts w:eastAsia="Times New Roman"/>
          <w:color w:val="000000" w:themeColor="text1"/>
          <w:szCs w:val="28"/>
          <w:vertAlign w:val="super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/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>)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 xml:space="preserve">Поскольку ранее к элементам матрицы было прибавлено число (1), то вычтем </w:t>
      </w: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это число из цены игры.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1 - 1 = 0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Цена игры: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y = 0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</w:p>
    <w:p w:rsidR="008C246B" w:rsidRPr="008D1B31" w:rsidRDefault="00677C1F" w:rsidP="00AB370A">
      <w:pPr>
        <w:spacing w:after="0" w:line="360" w:lineRule="auto"/>
        <w:contextualSpacing/>
        <w:jc w:val="both"/>
        <w:rPr>
          <w:color w:val="000000" w:themeColor="text1"/>
          <w:szCs w:val="28"/>
          <w:u w:val="single"/>
        </w:rPr>
      </w:pPr>
      <w:r w:rsidRPr="008D1B31">
        <w:rPr>
          <w:color w:val="000000" w:themeColor="text1"/>
          <w:szCs w:val="28"/>
          <w:u w:val="single"/>
        </w:rPr>
        <w:t>Задание 6</w:t>
      </w:r>
    </w:p>
    <w:p w:rsidR="008D1B31" w:rsidRPr="00AB370A" w:rsidRDefault="008D1B31" w:rsidP="00AB370A">
      <w:pPr>
        <w:spacing w:after="0" w:line="360" w:lineRule="auto"/>
        <w:contextualSpacing/>
        <w:jc w:val="both"/>
        <w:rPr>
          <w:color w:val="000000" w:themeColor="text1"/>
          <w:szCs w:val="28"/>
        </w:rPr>
      </w:pPr>
    </w:p>
    <w:p w:rsidR="00740C73" w:rsidRPr="00AB370A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Исходные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09"/>
        <w:gridCol w:w="850"/>
        <w:gridCol w:w="709"/>
      </w:tblGrid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-8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</w:tr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-7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</w:tr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-5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</w:tr>
    </w:tbl>
    <w:p w:rsidR="008D1B31" w:rsidRDefault="008D1B3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D1B31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i/>
          <w:color w:val="000000" w:themeColor="text1"/>
          <w:szCs w:val="28"/>
          <w:lang w:eastAsia="ru-RU"/>
        </w:rPr>
        <w:t>Расчет критерий максимакса</w:t>
      </w:r>
      <w:r w:rsidR="008D1B31">
        <w:rPr>
          <w:rFonts w:eastAsia="Times New Roman"/>
          <w:color w:val="000000" w:themeColor="text1"/>
          <w:szCs w:val="28"/>
          <w:lang w:eastAsia="ru-RU"/>
        </w:rPr>
        <w:t>.</w:t>
      </w:r>
    </w:p>
    <w:p w:rsidR="00740C73" w:rsidRDefault="00740C73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Критерий максимакса ориентирует статистику на самые благоприятные состояния природы, т.е. этот критерий выражает оптимистическую оценку ситуации.</w:t>
      </w:r>
    </w:p>
    <w:p w:rsidR="008D1B31" w:rsidRPr="00AB370A" w:rsidRDefault="008D1B31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567"/>
        <w:gridCol w:w="567"/>
        <w:gridCol w:w="709"/>
        <w:gridCol w:w="709"/>
        <w:gridCol w:w="923"/>
      </w:tblGrid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max(a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-8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-7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</w:tr>
    </w:tbl>
    <w:p w:rsidR="008D1B31" w:rsidRDefault="008D1B3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D1B31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Выбираем из (12; 10; 8;</w:t>
      </w:r>
      <w:r w:rsidR="008D1B31">
        <w:rPr>
          <w:rFonts w:eastAsia="Times New Roman"/>
          <w:color w:val="000000" w:themeColor="text1"/>
          <w:szCs w:val="28"/>
          <w:lang w:eastAsia="ru-RU"/>
        </w:rPr>
        <w:t xml:space="preserve"> 7) максимальный элемент max=12 Вывод: выбираем стратегию N=1.</w:t>
      </w:r>
    </w:p>
    <w:p w:rsidR="008D1B31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Расчет критерия Лапласа</w:t>
      </w:r>
    </w:p>
    <w:p w:rsidR="008D1B31" w:rsidRDefault="00740C73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Если вероятности состояний природы правдоподобны, для их оценки используют принцип недостаточного основания Лапласа, согласно которого </w:t>
      </w: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все состояния природы полагаются равновероятными, т.е.: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</w:p>
    <w:p w:rsidR="008D1B31" w:rsidRDefault="00740C73" w:rsidP="008D1B31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... = 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n</w:t>
      </w:r>
      <w:r w:rsidR="008D1B31">
        <w:rPr>
          <w:rFonts w:eastAsia="Times New Roman"/>
          <w:color w:val="000000" w:themeColor="text1"/>
          <w:szCs w:val="28"/>
          <w:lang w:eastAsia="ru-RU"/>
        </w:rPr>
        <w:t xml:space="preserve"> = 1/n.</w:t>
      </w:r>
    </w:p>
    <w:p w:rsidR="00740C73" w:rsidRPr="00AB370A" w:rsidRDefault="00740C73" w:rsidP="008D1B31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q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1/4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709"/>
        <w:gridCol w:w="709"/>
        <w:gridCol w:w="709"/>
        <w:gridCol w:w="757"/>
        <w:gridCol w:w="850"/>
      </w:tblGrid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75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∑(a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1.5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-0.25</w:t>
            </w:r>
          </w:p>
        </w:tc>
        <w:tc>
          <w:tcPr>
            <w:tcW w:w="75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0.75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2.5</w:t>
            </w:r>
          </w:p>
        </w:tc>
        <w:tc>
          <w:tcPr>
            <w:tcW w:w="75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-0.25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1.25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1.25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-1.75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0.5</w:t>
            </w:r>
          </w:p>
        </w:tc>
        <w:tc>
          <w:tcPr>
            <w:tcW w:w="75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-1.25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1.75</w:t>
            </w:r>
          </w:p>
        </w:tc>
        <w:tc>
          <w:tcPr>
            <w:tcW w:w="75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1.25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2.75</w:t>
            </w:r>
          </w:p>
        </w:tc>
      </w:tr>
      <w:tr w:rsidR="00740C73" w:rsidRPr="00AB370A" w:rsidTr="008D1B31">
        <w:tc>
          <w:tcPr>
            <w:tcW w:w="582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p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j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0.25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0.25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0.25</w:t>
            </w:r>
          </w:p>
        </w:tc>
        <w:tc>
          <w:tcPr>
            <w:tcW w:w="757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0.25</w:t>
            </w:r>
          </w:p>
        </w:tc>
        <w:tc>
          <w:tcPr>
            <w:tcW w:w="850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8D1B31" w:rsidRDefault="008D1B3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D1B31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Выбираем из (5; 1.25; 2; 2</w:t>
      </w:r>
      <w:r w:rsidR="008D1B31">
        <w:rPr>
          <w:rFonts w:eastAsia="Times New Roman"/>
          <w:color w:val="000000" w:themeColor="text1"/>
          <w:szCs w:val="28"/>
          <w:lang w:eastAsia="ru-RU"/>
        </w:rPr>
        <w:t>.75) максимальный элемент max=5</w:t>
      </w:r>
    </w:p>
    <w:p w:rsidR="008D1B31" w:rsidRDefault="008D1B3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Вывод: выбираем стратегию N=1.</w:t>
      </w:r>
    </w:p>
    <w:p w:rsidR="008D1B31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Критерий Вальда</w:t>
      </w:r>
      <w:r w:rsidR="008D1B31">
        <w:rPr>
          <w:rFonts w:eastAsia="Times New Roman"/>
          <w:color w:val="000000" w:themeColor="text1"/>
          <w:szCs w:val="28"/>
          <w:lang w:eastAsia="ru-RU"/>
        </w:rPr>
        <w:t>.</w:t>
      </w:r>
    </w:p>
    <w:p w:rsidR="008D1B31" w:rsidRDefault="00740C73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По критерию Вальда за оптимальную принимается чистая стратегия, которая в наихудших условиях гарантирует максимальный выигрыш, т.е.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a = max(min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>)</w:t>
      </w:r>
    </w:p>
    <w:p w:rsidR="00740C73" w:rsidRPr="00AB370A" w:rsidRDefault="00740C73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Критерий Вальда ориентирует статистику на самые неблагоприятные состояния природы, т.е. этот критерий выражает пессимистическую оценку ситуации.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09"/>
        <w:gridCol w:w="709"/>
        <w:gridCol w:w="708"/>
        <w:gridCol w:w="851"/>
        <w:gridCol w:w="877"/>
      </w:tblGrid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708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51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708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851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</w:tr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-8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-8</w:t>
            </w:r>
          </w:p>
        </w:tc>
      </w:tr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-7</w:t>
            </w:r>
          </w:p>
        </w:tc>
        <w:tc>
          <w:tcPr>
            <w:tcW w:w="708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-7</w:t>
            </w:r>
          </w:p>
        </w:tc>
      </w:tr>
      <w:tr w:rsidR="00740C73" w:rsidRPr="00AB370A" w:rsidTr="008D1B31">
        <w:tc>
          <w:tcPr>
            <w:tcW w:w="724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-5</w:t>
            </w:r>
          </w:p>
        </w:tc>
        <w:tc>
          <w:tcPr>
            <w:tcW w:w="708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-5</w:t>
            </w:r>
          </w:p>
        </w:tc>
      </w:tr>
    </w:tbl>
    <w:p w:rsidR="008D1B31" w:rsidRDefault="008D1B3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D1B31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Выбираем из (-1; -8; -7; </w:t>
      </w:r>
      <w:r w:rsidR="008D1B31">
        <w:rPr>
          <w:rFonts w:eastAsia="Times New Roman"/>
          <w:color w:val="000000" w:themeColor="text1"/>
          <w:szCs w:val="28"/>
          <w:lang w:eastAsia="ru-RU"/>
        </w:rPr>
        <w:t>-5) максимальный элемент max=-1</w:t>
      </w:r>
    </w:p>
    <w:p w:rsidR="008D1B31" w:rsidRDefault="008D1B31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Вывод: выбираем стратегию N=1.</w:t>
      </w:r>
    </w:p>
    <w:p w:rsidR="008D1B31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Критерий Севиджа</w:t>
      </w:r>
      <w:r w:rsidR="008D1B31">
        <w:rPr>
          <w:rFonts w:eastAsia="Times New Roman"/>
          <w:color w:val="000000" w:themeColor="text1"/>
          <w:szCs w:val="28"/>
          <w:lang w:eastAsia="ru-RU"/>
        </w:rPr>
        <w:t>.</w:t>
      </w:r>
    </w:p>
    <w:p w:rsidR="008D1B31" w:rsidRDefault="00740C73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Критерий минимального риска Севиджа рекомендует выбирать в качестве оптимальной стратегии ту, при которой величина максимального риска минимизируется в наихудших условиях, т.е. обеспечивается: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a = min(max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="008D1B31">
        <w:rPr>
          <w:rFonts w:eastAsia="Times New Roman"/>
          <w:color w:val="000000" w:themeColor="text1"/>
          <w:szCs w:val="28"/>
          <w:lang w:eastAsia="ru-RU"/>
        </w:rPr>
        <w:t>)</w:t>
      </w:r>
    </w:p>
    <w:p w:rsidR="008D1B31" w:rsidRDefault="00740C73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Критерий Сэвиджа ориентирует статистику на самые неблагоприятные состояния природы, т.е. этот критерий выражает пе</w:t>
      </w:r>
      <w:r w:rsidR="008D1B31">
        <w:rPr>
          <w:rFonts w:eastAsia="Times New Roman"/>
          <w:color w:val="000000" w:themeColor="text1"/>
          <w:szCs w:val="28"/>
          <w:lang w:eastAsia="ru-RU"/>
        </w:rPr>
        <w:t xml:space="preserve">ссимистическую оценку ситуации. Находим матрицу рисков. </w:t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Риск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– мера несоответствия между разными возможными результатами п</w:t>
      </w:r>
      <w:r w:rsidR="008D1B31">
        <w:rPr>
          <w:rFonts w:eastAsia="Times New Roman"/>
          <w:color w:val="000000" w:themeColor="text1"/>
          <w:szCs w:val="28"/>
          <w:lang w:eastAsia="ru-RU"/>
        </w:rPr>
        <w:t>ринятия определенных стратегий.</w:t>
      </w:r>
    </w:p>
    <w:p w:rsidR="008D1B31" w:rsidRDefault="00740C73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Максимальный выигрыш в j-м столбце b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>) характеризует благоприятность состояния природы.</w:t>
      </w:r>
    </w:p>
    <w:p w:rsidR="008D1B31" w:rsidRDefault="008D1B31" w:rsidP="008D1B31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8D1B31" w:rsidRDefault="00740C73" w:rsidP="008D1B31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1. Рассчитываем 1-й столбец матрицы рисков.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12 - 12 = 0;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12 - (-8) = 20;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12 - 5 = 7;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41</w:t>
      </w:r>
      <w:r w:rsidR="008D1B31">
        <w:rPr>
          <w:rFonts w:eastAsia="Times New Roman"/>
          <w:color w:val="000000" w:themeColor="text1"/>
          <w:szCs w:val="28"/>
          <w:lang w:eastAsia="ru-RU"/>
        </w:rPr>
        <w:t xml:space="preserve"> = 12 - 4 = 8; </w:t>
      </w:r>
    </w:p>
    <w:p w:rsidR="008D1B31" w:rsidRDefault="00740C73" w:rsidP="008D1B31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2. Рассчитываем 2-й столбец матрицы рисков.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6 - 6 = 0;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6 - 4 = 2;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6 - (-7) = 13;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42</w:t>
      </w:r>
      <w:r w:rsidR="008D1B31">
        <w:rPr>
          <w:rFonts w:eastAsia="Times New Roman"/>
          <w:color w:val="000000" w:themeColor="text1"/>
          <w:szCs w:val="28"/>
          <w:lang w:eastAsia="ru-RU"/>
        </w:rPr>
        <w:t xml:space="preserve"> = 6 - (-5) = 11; </w:t>
      </w:r>
    </w:p>
    <w:p w:rsidR="008D1B31" w:rsidRDefault="00740C73" w:rsidP="008D1B31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3. Рассчитываем 3-й столбец матрицы рисков.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10 - (-1) = 11;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10 - 10 = 0;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10 - 2 = 8;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10 - 7 = 3; </w:t>
      </w:r>
    </w:p>
    <w:p w:rsidR="00740C73" w:rsidRPr="00AB370A" w:rsidRDefault="00740C73" w:rsidP="008D1B31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4. Рассчитываем 4-й столбец матрицы рисков.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8 - 3 = 5;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8 - (-1) = 9;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8 - 8 = 0; r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8 - 5 = 3; </w:t>
      </w:r>
    </w:p>
    <w:tbl>
      <w:tblPr>
        <w:tblW w:w="25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8"/>
        <w:gridCol w:w="991"/>
        <w:gridCol w:w="991"/>
        <w:gridCol w:w="994"/>
        <w:gridCol w:w="991"/>
      </w:tblGrid>
      <w:tr w:rsidR="00740C73" w:rsidRPr="00AB370A" w:rsidTr="008D1B31">
        <w:tc>
          <w:tcPr>
            <w:tcW w:w="897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028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</w:tr>
      <w:tr w:rsidR="00740C73" w:rsidRPr="00AB370A" w:rsidTr="008D1B31">
        <w:tc>
          <w:tcPr>
            <w:tcW w:w="897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1028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740C73" w:rsidRPr="00AB370A" w:rsidTr="008D1B31">
        <w:tc>
          <w:tcPr>
            <w:tcW w:w="897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20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1028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</w:tr>
      <w:tr w:rsidR="00740C73" w:rsidRPr="00AB370A" w:rsidTr="008D1B31">
        <w:tc>
          <w:tcPr>
            <w:tcW w:w="897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13</w:t>
            </w:r>
          </w:p>
        </w:tc>
        <w:tc>
          <w:tcPr>
            <w:tcW w:w="1028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40C73" w:rsidRPr="00AB370A" w:rsidTr="008D1B31">
        <w:tc>
          <w:tcPr>
            <w:tcW w:w="897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025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1028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</w:tr>
    </w:tbl>
    <w:p w:rsidR="00740C73" w:rsidRPr="00AB370A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br/>
        <w:t>Результаты вычислений оформим в виде таблицы.</w:t>
      </w:r>
    </w:p>
    <w:tbl>
      <w:tblPr>
        <w:tblW w:w="31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7"/>
        <w:gridCol w:w="991"/>
        <w:gridCol w:w="991"/>
        <w:gridCol w:w="991"/>
        <w:gridCol w:w="844"/>
        <w:gridCol w:w="1267"/>
      </w:tblGrid>
      <w:tr w:rsidR="008D1B31" w:rsidRPr="00AB370A" w:rsidTr="008D1B31">
        <w:tc>
          <w:tcPr>
            <w:tcW w:w="710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683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max(a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8D1B31" w:rsidRPr="00AB370A" w:rsidTr="008D1B31">
        <w:tc>
          <w:tcPr>
            <w:tcW w:w="710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683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</w:tr>
      <w:tr w:rsidR="008D1B31" w:rsidRPr="00AB370A" w:rsidTr="008D1B31">
        <w:tc>
          <w:tcPr>
            <w:tcW w:w="710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20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683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20</w:t>
            </w:r>
          </w:p>
        </w:tc>
      </w:tr>
      <w:tr w:rsidR="008D1B31" w:rsidRPr="00AB370A" w:rsidTr="008D1B31">
        <w:tc>
          <w:tcPr>
            <w:tcW w:w="710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lastRenderedPageBreak/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13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683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13</w:t>
            </w:r>
          </w:p>
        </w:tc>
      </w:tr>
      <w:tr w:rsidR="008D1B31" w:rsidRPr="00AB370A" w:rsidTr="008D1B31">
        <w:tc>
          <w:tcPr>
            <w:tcW w:w="710" w:type="pct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802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683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1026" w:type="pct"/>
            <w:vAlign w:val="center"/>
            <w:hideMark/>
          </w:tcPr>
          <w:p w:rsidR="00740C73" w:rsidRPr="00AB370A" w:rsidRDefault="00740C73" w:rsidP="008D1B31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11</w:t>
            </w:r>
          </w:p>
        </w:tc>
      </w:tr>
    </w:tbl>
    <w:p w:rsidR="00206670" w:rsidRDefault="00206670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206670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Выбираем из (11; 20; 13; 11) минимальный элемент min=11</w:t>
      </w:r>
      <w:r w:rsidR="00206670">
        <w:rPr>
          <w:rFonts w:eastAsia="Times New Roman"/>
          <w:color w:val="000000" w:themeColor="text1"/>
          <w:szCs w:val="28"/>
          <w:lang w:eastAsia="ru-RU"/>
        </w:rPr>
        <w:br/>
        <w:t xml:space="preserve">Вывод: выбираем стратегию N=1. </w:t>
      </w:r>
    </w:p>
    <w:p w:rsidR="00206670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Критерий Гурвица</w:t>
      </w:r>
      <w:r w:rsidR="00206670">
        <w:rPr>
          <w:rFonts w:eastAsia="Times New Roman"/>
          <w:color w:val="000000" w:themeColor="text1"/>
          <w:szCs w:val="28"/>
          <w:lang w:eastAsia="ru-RU"/>
        </w:rPr>
        <w:t>.</w:t>
      </w:r>
    </w:p>
    <w:p w:rsidR="00206670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Критерий Гурвица является критерием пессимизма - оптимизма. За оптимальную принимается та стратегия, для которой выполняется соотношение: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max(s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="00206670">
        <w:rPr>
          <w:rFonts w:eastAsia="Times New Roman"/>
          <w:color w:val="000000" w:themeColor="text1"/>
          <w:szCs w:val="28"/>
          <w:lang w:eastAsia="ru-RU"/>
        </w:rPr>
        <w:t xml:space="preserve">) </w:t>
      </w:r>
      <w:r w:rsidRPr="00AB370A">
        <w:rPr>
          <w:rFonts w:eastAsia="Times New Roman"/>
          <w:color w:val="000000" w:themeColor="text1"/>
          <w:szCs w:val="28"/>
          <w:lang w:eastAsia="ru-RU"/>
        </w:rPr>
        <w:t>где 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y min(a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>) + (1-y)max(a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="00206670">
        <w:rPr>
          <w:rFonts w:eastAsia="Times New Roman"/>
          <w:color w:val="000000" w:themeColor="text1"/>
          <w:szCs w:val="28"/>
          <w:lang w:eastAsia="ru-RU"/>
        </w:rPr>
        <w:t>)</w:t>
      </w:r>
    </w:p>
    <w:p w:rsidR="00206670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При y = 1 получим крите</w:t>
      </w:r>
      <w:r w:rsidR="00206670">
        <w:rPr>
          <w:rFonts w:eastAsia="Times New Roman"/>
          <w:color w:val="000000" w:themeColor="text1"/>
          <w:szCs w:val="28"/>
          <w:lang w:eastAsia="ru-RU"/>
        </w:rPr>
        <w:t xml:space="preserve">рий Вальде, при y = 0 получим  </w:t>
      </w:r>
      <w:r w:rsidRPr="00AB370A">
        <w:rPr>
          <w:rFonts w:eastAsia="Times New Roman"/>
          <w:color w:val="000000" w:themeColor="text1"/>
          <w:szCs w:val="28"/>
          <w:lang w:eastAsia="ru-RU"/>
        </w:rPr>
        <w:t>оптими</w:t>
      </w:r>
      <w:r w:rsidR="00206670">
        <w:rPr>
          <w:rFonts w:eastAsia="Times New Roman"/>
          <w:color w:val="000000" w:themeColor="text1"/>
          <w:szCs w:val="28"/>
          <w:lang w:eastAsia="ru-RU"/>
        </w:rPr>
        <w:t>стический критерий (максимакс).</w:t>
      </w:r>
    </w:p>
    <w:p w:rsidR="00206670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Критерий Гурвица учитывает возможность как наихудшего, так и наилучшего для человека поведения природы. Как выбирается y? Чем хуже последствия ошибочных решений, тем больше желание застраховат</w:t>
      </w:r>
      <w:r w:rsidR="00206670">
        <w:rPr>
          <w:rFonts w:eastAsia="Times New Roman"/>
          <w:color w:val="000000" w:themeColor="text1"/>
          <w:szCs w:val="28"/>
          <w:lang w:eastAsia="ru-RU"/>
        </w:rPr>
        <w:t>ься от ошибок, тем y ближе к 1.</w:t>
      </w:r>
    </w:p>
    <w:p w:rsidR="00740C73" w:rsidRPr="00AB370A" w:rsidRDefault="00740C73" w:rsidP="00206670">
      <w:pPr>
        <w:spacing w:after="0" w:line="360" w:lineRule="auto"/>
        <w:ind w:firstLine="709"/>
        <w:contextualSpacing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Рассчитываем 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0.5•(-1)+(1-0.5)•12 = 5.5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0.5•(-8)+(1-0.5)•10 = 1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0.5•(-7)+(1-0.5)•8 = 0.5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s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0.5•(-5)+(1-0.5)•7 = 1</w:t>
      </w:r>
    </w:p>
    <w:tbl>
      <w:tblPr>
        <w:tblW w:w="32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493"/>
        <w:gridCol w:w="493"/>
        <w:gridCol w:w="493"/>
        <w:gridCol w:w="493"/>
        <w:gridCol w:w="912"/>
        <w:gridCol w:w="1000"/>
        <w:gridCol w:w="1775"/>
      </w:tblGrid>
      <w:tr w:rsidR="00206670" w:rsidRPr="00AB370A" w:rsidTr="00206670">
        <w:tc>
          <w:tcPr>
            <w:tcW w:w="384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70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777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max(a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137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y 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 + (1-y)max(a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</w:tr>
      <w:tr w:rsidR="00206670" w:rsidRPr="00AB370A" w:rsidTr="00206670">
        <w:tc>
          <w:tcPr>
            <w:tcW w:w="384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70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777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137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5.5</w:t>
            </w:r>
          </w:p>
        </w:tc>
      </w:tr>
      <w:tr w:rsidR="00206670" w:rsidRPr="00AB370A" w:rsidTr="00206670">
        <w:tc>
          <w:tcPr>
            <w:tcW w:w="384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-8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70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-8</w:t>
            </w:r>
          </w:p>
        </w:tc>
        <w:tc>
          <w:tcPr>
            <w:tcW w:w="777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137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206670" w:rsidRPr="00AB370A" w:rsidTr="00206670">
        <w:tc>
          <w:tcPr>
            <w:tcW w:w="384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-7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70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-7</w:t>
            </w:r>
          </w:p>
        </w:tc>
        <w:tc>
          <w:tcPr>
            <w:tcW w:w="777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37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0.5</w:t>
            </w:r>
          </w:p>
        </w:tc>
      </w:tr>
      <w:tr w:rsidR="00206670" w:rsidRPr="00AB370A" w:rsidTr="00206670">
        <w:tc>
          <w:tcPr>
            <w:tcW w:w="384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-5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383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70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-5</w:t>
            </w:r>
          </w:p>
        </w:tc>
        <w:tc>
          <w:tcPr>
            <w:tcW w:w="777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1379" w:type="pct"/>
            <w:vAlign w:val="center"/>
            <w:hideMark/>
          </w:tcPr>
          <w:p w:rsidR="00740C73" w:rsidRPr="00AB370A" w:rsidRDefault="00740C73" w:rsidP="00206670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</w:t>
            </w:r>
          </w:p>
        </w:tc>
      </w:tr>
    </w:tbl>
    <w:p w:rsidR="00206670" w:rsidRDefault="00206670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AB6BBC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lastRenderedPageBreak/>
        <w:t>Выбираем из (5.5; 1; 0.5; 1) максимальный элемент max=5.5</w:t>
      </w:r>
      <w:r w:rsidR="00AB6BBC">
        <w:rPr>
          <w:rFonts w:eastAsia="Times New Roman"/>
          <w:color w:val="000000" w:themeColor="text1"/>
          <w:szCs w:val="28"/>
          <w:lang w:eastAsia="ru-RU"/>
        </w:rPr>
        <w:br/>
        <w:t xml:space="preserve">Вывод: выбираем стратегию N=1. </w:t>
      </w:r>
    </w:p>
    <w:p w:rsidR="00AB6BBC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Обобщенный критерий Гурвица</w:t>
      </w:r>
      <w:r w:rsidR="00AB6BBC">
        <w:rPr>
          <w:rFonts w:eastAsia="Times New Roman"/>
          <w:color w:val="000000" w:themeColor="text1"/>
          <w:szCs w:val="28"/>
          <w:lang w:eastAsia="ru-RU"/>
        </w:rPr>
        <w:t>.</w:t>
      </w:r>
    </w:p>
    <w:p w:rsidR="00AB6BBC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Данный критерий является некоторым обобщением критериев крайнего пессимизма и крайнего оптимизма и также представляет собой частный случай обобщенного критерия Гурвица относительно выи</w:t>
      </w:r>
      <w:r w:rsidR="00AB6BBC">
        <w:rPr>
          <w:rFonts w:eastAsia="Times New Roman"/>
          <w:color w:val="000000" w:themeColor="text1"/>
          <w:szCs w:val="28"/>
          <w:lang w:eastAsia="ru-RU"/>
        </w:rPr>
        <w:t>грышей при следующем допущении:</w:t>
      </w:r>
    </w:p>
    <w:p w:rsidR="00AB6BBC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λ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=1-λ, λ2=λ3=…=λ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n-1</w:t>
      </w:r>
      <w:r w:rsidRPr="00AB370A">
        <w:rPr>
          <w:rFonts w:eastAsia="Times New Roman"/>
          <w:color w:val="000000" w:themeColor="text1"/>
          <w:szCs w:val="28"/>
          <w:lang w:eastAsia="ru-RU"/>
        </w:rPr>
        <w:t>=0, λ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n</w:t>
      </w:r>
      <w:r w:rsidR="00AB6BBC">
        <w:rPr>
          <w:rFonts w:eastAsia="Times New Roman"/>
          <w:color w:val="000000" w:themeColor="text1"/>
          <w:szCs w:val="28"/>
          <w:lang w:eastAsia="ru-RU"/>
        </w:rPr>
        <w:t xml:space="preserve">=λ, где 0 ≤ λ ≤ 1 </w:t>
      </w:r>
    </w:p>
    <w:p w:rsidR="00AB6BBC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Тогда показатель эффективности стратегии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по Гурвицу есть: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</w:t>
      </w:r>
      <w:r w:rsidRPr="00AB370A">
        <w:rPr>
          <w:rFonts w:eastAsia="Times New Roman"/>
          <w:color w:val="000000" w:themeColor="text1"/>
          <w:szCs w:val="28"/>
          <w:lang w:eastAsia="ru-RU"/>
        </w:rPr>
        <w:t>=(1-λ)min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+ λmax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ij</w:t>
      </w:r>
    </w:p>
    <w:p w:rsidR="00AB6BBC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Оптимальной стратегией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i0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считается стратегия с максимальным значением показателя эффекти</w:t>
      </w:r>
      <w:r w:rsidR="00AB6BBC">
        <w:rPr>
          <w:rFonts w:eastAsia="Times New Roman"/>
          <w:color w:val="000000" w:themeColor="text1"/>
          <w:szCs w:val="28"/>
          <w:lang w:eastAsia="ru-RU"/>
        </w:rPr>
        <w:t xml:space="preserve">вности. </w:t>
      </w:r>
      <w:r w:rsidRPr="00AB370A">
        <w:rPr>
          <w:rFonts w:eastAsia="Times New Roman"/>
          <w:color w:val="000000" w:themeColor="text1"/>
          <w:szCs w:val="28"/>
          <w:lang w:eastAsia="ru-RU"/>
        </w:rPr>
        <w:t>Строим вспомогательную матрицу B, полученную путем упорядочивания показателей доходностей в каждой строке.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Подход пессимиста</w:t>
      </w:r>
      <w:r w:rsidRPr="00AB370A">
        <w:rPr>
          <w:rFonts w:eastAsia="Times New Roman"/>
          <w:color w:val="000000" w:themeColor="text1"/>
          <w:szCs w:val="28"/>
          <w:lang w:eastAsia="ru-RU"/>
        </w:rPr>
        <w:t>. λ выбирается из условия невозрастания среднего: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1857375" cy="312404"/>
            <wp:effectExtent l="19050" t="0" r="9525" b="0"/>
            <wp:docPr id="13" name="Рисунок 13" descr="https://chart.googleapis.com/chart?cht=tx&amp;chl=%5Clambda%20%20=%20%5Cfrac%7Bb_%7B1%7D%7D%7Bb_%7B1%7D%2Bb_%7B4%7D%7D%20=%20%5Cfrac%7B-21%7D%7B-21%20%2B%2037%7D%20=%20-1.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hart.googleapis.com/chart?cht=tx&amp;chl=%5Clambda%20%20=%20%5Cfrac%7Bb_%7B1%7D%7D%7Bb_%7B1%7D%2Bb_%7B4%7D%7D%20=%20%5Cfrac%7B-21%7D%7B-21%20%2B%2037%7D%20=%20-1.3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858" cy="321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-1.313 • (-1)+(1--1.313) • 12 = 29.063; 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-1.313 • (-8)+(1--1.313) • 10 = 33.625; 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-1.313 • (-7)+(1--1.313) • 8 = 27.688; 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-1.313 </w:t>
      </w:r>
      <w:r w:rsidR="00AB6BBC">
        <w:rPr>
          <w:rFonts w:eastAsia="Times New Roman"/>
          <w:color w:val="000000" w:themeColor="text1"/>
          <w:szCs w:val="28"/>
          <w:lang w:eastAsia="ru-RU"/>
        </w:rPr>
        <w:t xml:space="preserve">• (-5)+(1--1.313) • 7 = 22.75; </w:t>
      </w:r>
    </w:p>
    <w:p w:rsidR="00740C73" w:rsidRPr="00AB370A" w:rsidRDefault="00740C73" w:rsidP="00206670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Подход оптимиста</w:t>
      </w:r>
      <w:r w:rsidRPr="00AB370A">
        <w:rPr>
          <w:rFonts w:eastAsia="Times New Roman"/>
          <w:color w:val="000000" w:themeColor="text1"/>
          <w:szCs w:val="28"/>
          <w:lang w:eastAsia="ru-RU"/>
        </w:rPr>
        <w:t>. λ выбирается из условия неубывания среднего:</w:t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2009140" cy="360680"/>
            <wp:effectExtent l="19050" t="0" r="0" b="0"/>
            <wp:docPr id="14" name="Рисунок 14" descr="https://chart.googleapis.com/chart?cht=tx&amp;chl=%5Clambda%20%20=%20%5Cfrac%7Bb_%7B4%7D%7D%7Bb_%7B1%7D%2Bb_%7B4%7D%7D%20=%20%5Cfrac%7B37%7D%7B-21%20%2B%2037%7D%20=%202.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hart.googleapis.com/chart?cht=tx&amp;chl=%5Clambda%20%20=%20%5Cfrac%7Bb_%7B4%7D%7D%7Bb_%7B1%7D%2Bb_%7B4%7D%7D%20=%20%5Cfrac%7B37%7D%7B-21%20%2B%2037%7D%20=%202.3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36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2.313 • (-1)+(1-2.313) • 12 = -18.063; 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2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2.313 • (-8)+(1-2.313) • 10 = -31.625; 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3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2.313 • (-7)+(1-2.313) • 8 = -26.688; G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4</w:t>
      </w:r>
      <w:r w:rsidRPr="00AB370A">
        <w:rPr>
          <w:rFonts w:eastAsia="Times New Roman"/>
          <w:color w:val="000000" w:themeColor="text1"/>
          <w:szCs w:val="28"/>
          <w:lang w:eastAsia="ru-RU"/>
        </w:rPr>
        <w:t xml:space="preserve"> = 2.313 • (-5)+(1-2.313) • 7 = -20.75;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537"/>
        <w:gridCol w:w="537"/>
        <w:gridCol w:w="537"/>
        <w:gridCol w:w="537"/>
        <w:gridCol w:w="877"/>
        <w:gridCol w:w="923"/>
        <w:gridCol w:w="1478"/>
        <w:gridCol w:w="1373"/>
      </w:tblGrid>
      <w:tr w:rsidR="00740C73" w:rsidRPr="00AB370A" w:rsidTr="00AB6BBC">
        <w:tc>
          <w:tcPr>
            <w:tcW w:w="426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min(a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max(a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ij</w:t>
            </w: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)</w:t>
            </w:r>
          </w:p>
        </w:tc>
        <w:tc>
          <w:tcPr>
            <w:tcW w:w="1478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Подход пессимиста</w:t>
            </w:r>
          </w:p>
        </w:tc>
        <w:tc>
          <w:tcPr>
            <w:tcW w:w="1373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Подход оптимиста</w:t>
            </w:r>
          </w:p>
        </w:tc>
      </w:tr>
      <w:tr w:rsidR="00740C73" w:rsidRPr="00AB370A" w:rsidTr="00AB6BBC">
        <w:tc>
          <w:tcPr>
            <w:tcW w:w="426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12</w:t>
            </w:r>
          </w:p>
        </w:tc>
        <w:tc>
          <w:tcPr>
            <w:tcW w:w="1478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29.06</w:t>
            </w:r>
          </w:p>
        </w:tc>
        <w:tc>
          <w:tcPr>
            <w:tcW w:w="1373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-18.06</w:t>
            </w:r>
          </w:p>
        </w:tc>
      </w:tr>
      <w:tr w:rsidR="00740C73" w:rsidRPr="00AB370A" w:rsidTr="00AB6BBC">
        <w:tc>
          <w:tcPr>
            <w:tcW w:w="426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-8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-1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-8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10</w:t>
            </w:r>
          </w:p>
        </w:tc>
        <w:tc>
          <w:tcPr>
            <w:tcW w:w="1478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33.63</w:t>
            </w:r>
          </w:p>
        </w:tc>
        <w:tc>
          <w:tcPr>
            <w:tcW w:w="1373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-31.63</w:t>
            </w:r>
          </w:p>
        </w:tc>
      </w:tr>
      <w:tr w:rsidR="00740C73" w:rsidRPr="00AB370A" w:rsidTr="00AB6BBC">
        <w:tc>
          <w:tcPr>
            <w:tcW w:w="426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lastRenderedPageBreak/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-7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-7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1478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27.69</w:t>
            </w:r>
          </w:p>
        </w:tc>
        <w:tc>
          <w:tcPr>
            <w:tcW w:w="1373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-26.69</w:t>
            </w:r>
          </w:p>
        </w:tc>
      </w:tr>
      <w:tr w:rsidR="00740C73" w:rsidRPr="00AB370A" w:rsidTr="00AB6BBC">
        <w:tc>
          <w:tcPr>
            <w:tcW w:w="426" w:type="dxa"/>
            <w:vAlign w:val="center"/>
            <w:hideMark/>
          </w:tcPr>
          <w:p w:rsidR="00740C73" w:rsidRPr="00AB370A" w:rsidRDefault="00740C73" w:rsidP="00AB370A">
            <w:pPr>
              <w:spacing w:after="0" w:line="360" w:lineRule="auto"/>
              <w:contextualSpacing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A</w:t>
            </w:r>
            <w:r w:rsidRPr="00AB370A">
              <w:rPr>
                <w:rFonts w:eastAsia="Times New Roman"/>
                <w:color w:val="000000" w:themeColor="text1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-5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537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-5</w:t>
            </w:r>
          </w:p>
        </w:tc>
        <w:tc>
          <w:tcPr>
            <w:tcW w:w="0" w:type="auto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1478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22.75</w:t>
            </w:r>
          </w:p>
        </w:tc>
        <w:tc>
          <w:tcPr>
            <w:tcW w:w="1373" w:type="dxa"/>
            <w:vAlign w:val="center"/>
            <w:hideMark/>
          </w:tcPr>
          <w:p w:rsidR="00740C73" w:rsidRPr="00AB370A" w:rsidRDefault="00740C73" w:rsidP="00AB6BBC">
            <w:pPr>
              <w:spacing w:after="0" w:line="360" w:lineRule="auto"/>
              <w:contextualSpacing/>
              <w:jc w:val="center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AB370A">
              <w:rPr>
                <w:rFonts w:eastAsia="Times New Roman"/>
                <w:color w:val="000000" w:themeColor="text1"/>
                <w:szCs w:val="28"/>
                <w:lang w:eastAsia="ru-RU"/>
              </w:rPr>
              <w:t>-20.75</w:t>
            </w:r>
          </w:p>
        </w:tc>
      </w:tr>
    </w:tbl>
    <w:p w:rsidR="00AB6BBC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br/>
        <w:t>Выбираем из (29.063; 33.625; 27.688; 22.75)</w:t>
      </w:r>
      <w:r w:rsidR="00AB6BBC">
        <w:rPr>
          <w:rFonts w:eastAsia="Times New Roman"/>
          <w:color w:val="000000" w:themeColor="text1"/>
          <w:szCs w:val="28"/>
          <w:lang w:eastAsia="ru-RU"/>
        </w:rPr>
        <w:t xml:space="preserve"> максимальный элемент max=33.63</w:t>
      </w:r>
    </w:p>
    <w:p w:rsidR="00AB6BBC" w:rsidRDefault="00AB6BBC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Вывод: выбираем стратегию N=2.</w:t>
      </w:r>
    </w:p>
    <w:p w:rsidR="00AB6BBC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bCs/>
          <w:color w:val="000000" w:themeColor="text1"/>
          <w:szCs w:val="28"/>
          <w:lang w:eastAsia="ru-RU"/>
        </w:rPr>
        <w:t>Оптимальные стратегии по обобщенному критерию Гурвица</w:t>
      </w:r>
      <w:r w:rsidR="00AB6BBC">
        <w:rPr>
          <w:rFonts w:eastAsia="Times New Roman"/>
          <w:color w:val="000000" w:themeColor="text1"/>
          <w:szCs w:val="28"/>
          <w:lang w:eastAsia="ru-RU"/>
        </w:rPr>
        <w:t>.</w:t>
      </w:r>
      <w:r w:rsidR="00AB6BBC">
        <w:rPr>
          <w:rFonts w:eastAsia="Times New Roman"/>
          <w:color w:val="000000" w:themeColor="text1"/>
          <w:szCs w:val="28"/>
          <w:lang w:eastAsia="ru-RU"/>
        </w:rPr>
        <w:br/>
        <w:t>b = -21 + 8 + 20 + 37 = 44</w:t>
      </w:r>
    </w:p>
    <w:p w:rsidR="00AB6BBC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Показатели эффективности по Гурвицу.</w:t>
      </w:r>
    </w:p>
    <w:p w:rsidR="00AB6BBC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Подход пессимиста</w:t>
      </w:r>
    </w:p>
    <w:p w:rsidR="00AB6BBC" w:rsidRDefault="00740C73" w:rsidP="00AB370A">
      <w:pPr>
        <w:spacing w:after="0" w:line="360" w:lineRule="auto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077845" cy="315595"/>
            <wp:effectExtent l="19050" t="0" r="8255" b="0"/>
            <wp:docPr id="15" name="Рисунок 15" descr="https://chart.googleapis.com/chart?cht=tx&amp;chl=G_%7B1%7D%5E%7Bnec%7D%20=%20-1%5Cfrac%7B37%7D%7B44%7D%20%2B%203%5Cfrac%7B20%7D%7B44%7D%20%2B%206%5Cfrac%7B8%7D%7B44%7D%20%2B%2012%5Cfrac%7B-21%7D%7B44%7D%20=%20-4.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art.googleapis.com/chart?cht=tx&amp;chl=G_%7B1%7D%5E%7Bnec%7D%20=%20-1%5Cfrac%7B37%7D%7B44%7D%20%2B%203%5Cfrac%7B20%7D%7B44%7D%20%2B%206%5Cfrac%7B8%7D%7B44%7D%20%2B%2012%5Cfrac%7B-21%7D%7B44%7D%20=%20-4.1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258185" cy="315595"/>
            <wp:effectExtent l="19050" t="0" r="0" b="0"/>
            <wp:docPr id="16" name="Рисунок 16" descr="https://chart.googleapis.com/chart?cht=tx&amp;chl=G_%7B2%7D%5E%7Bnec%7D%20=%20-8%5Cfrac%7B37%7D%7B44%7D%20%2B%20-1%5Cfrac%7B20%7D%7B44%7D%20%2B%204%5Cfrac%7B8%7D%7B44%7D%20%2B%2010%5Cfrac%7B-21%7D%7B44%7D%20=%20-11.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hart.googleapis.com/chart?cht=tx&amp;chl=G_%7B2%7D%5E%7Bnec%7D%20=%20-8%5Cfrac%7B37%7D%7B44%7D%20%2B%20-1%5Cfrac%7B20%7D%7B44%7D%20%2B%204%5Cfrac%7B8%7D%7B44%7D%20%2B%2010%5Cfrac%7B-21%7D%7B44%7D%20=%20-11.2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18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046095" cy="315595"/>
            <wp:effectExtent l="19050" t="0" r="1905" b="0"/>
            <wp:docPr id="17" name="Рисунок 17" descr="https://chart.googleapis.com/chart?cht=tx&amp;chl=G_%7B3%7D%5E%7Bnec%7D%20=%20-7%5Cfrac%7B37%7D%7B44%7D%20%2B%202%5Cfrac%7B20%7D%7B44%7D%20%2B%205%5Cfrac%7B8%7D%7B44%7D%20%2B%208%5Cfrac%7B-21%7D%7B44%7D%20=%20-7.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chart.googleapis.com/chart?cht=tx&amp;chl=G_%7B3%7D%5E%7Bnec%7D%20=%20-7%5Cfrac%7B37%7D%7B44%7D%20%2B%202%5Cfrac%7B20%7D%7B44%7D%20%2B%205%5Cfrac%7B8%7D%7B44%7D%20%2B%208%5Cfrac%7B-21%7D%7B44%7D%20=%20-7.88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039110" cy="315595"/>
            <wp:effectExtent l="19050" t="0" r="8890" b="0"/>
            <wp:docPr id="18" name="Рисунок 18" descr="https://chart.googleapis.com/chart?cht=tx&amp;chl=G_%7B4%7D%5E%7Bnec%7D%20=%20-5%5Cfrac%7B37%7D%7B44%7D%20%2B%204%5Cfrac%7B20%7D%7B44%7D%20%2B%205%5Cfrac%7B8%7D%7B44%7D%20%2B%207%5Cfrac%7B-21%7D%7B44%7D%20=%20-4.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chart.googleapis.com/chart?cht=tx&amp;chl=G_%7B4%7D%5E%7Bnec%7D%20=%20-5%5Cfrac%7B37%7D%7B44%7D%20%2B%204%5Cfrac%7B20%7D%7B44%7D%20%2B%205%5Cfrac%7B8%7D%7B44%7D%20%2B%207%5Cfrac%7B-21%7D%7B44%7D%20=%20-4.8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  <w:t>Подход оптимиста</w:t>
      </w:r>
    </w:p>
    <w:p w:rsidR="00AB6BBC" w:rsidRDefault="00740C73" w:rsidP="00AB6BBC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065145" cy="315595"/>
            <wp:effectExtent l="19050" t="0" r="1905" b="0"/>
            <wp:docPr id="19" name="Рисунок 19" descr="https://chart.googleapis.com/chart?cht=tx&amp;chl=G_%7B1%7D%5E%7Bonm%7D%20=%20-1%5Cfrac%7B-21%7D%7B44%7D%20%2B%203%5Cfrac%7B8%7D%7B44%7D%20%2B%206%5Cfrac%7B20%7D%7B44%7D%20%2B%2012%5Cfrac%7B37%7D%7B44%7D%20=%2013.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chart.googleapis.com/chart?cht=tx&amp;chl=G_%7B1%7D%5E%7Bonm%7D%20=%20-1%5Cfrac%7B-21%7D%7B44%7D%20%2B%203%5Cfrac%7B8%7D%7B44%7D%20%2B%206%5Cfrac%7B20%7D%7B44%7D%20%2B%2012%5Cfrac%7B37%7D%7B44%7D%20=%2013.84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200400" cy="315595"/>
            <wp:effectExtent l="19050" t="0" r="0" b="0"/>
            <wp:docPr id="20" name="Рисунок 20" descr="https://chart.googleapis.com/chart?cht=tx&amp;chl=G_%7B2%7D%5E%7Bonm%7D%20=%20-8%5Cfrac%7B-21%7D%7B44%7D%20%2B%20-1%5Cfrac%7B8%7D%7B44%7D%20%2B%204%5Cfrac%7B20%7D%7B44%7D%20%2B%2010%5Cfrac%7B37%7D%7B44%7D%20=%2013.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chart.googleapis.com/chart?cht=tx&amp;chl=G_%7B2%7D%5E%7Bonm%7D%20=%20-8%5Cfrac%7B-21%7D%7B44%7D%20%2B%20-1%5Cfrac%7B8%7D%7B44%7D%20%2B%204%5Cfrac%7B20%7D%7B44%7D%20%2B%2010%5Cfrac%7B37%7D%7B44%7D%20=%2013.86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020060" cy="315595"/>
            <wp:effectExtent l="19050" t="0" r="8890" b="0"/>
            <wp:docPr id="21" name="Рисунок 21" descr="https://chart.googleapis.com/chart?cht=tx&amp;chl=G_%7B3%7D%5E%7Bonm%7D%20=%20-7%5Cfrac%7B-21%7D%7B44%7D%20%2B%202%5Cfrac%7B8%7D%7B44%7D%20%2B%205%5Cfrac%7B20%7D%7B44%7D%20%2B%208%5Cfrac%7B37%7D%7B44%7D%20=%2012.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chart.googleapis.com/chart?cht=tx&amp;chl=G_%7B3%7D%5E%7Bonm%7D%20=%20-7%5Cfrac%7B-21%7D%7B44%7D%20%2B%202%5Cfrac%7B8%7D%7B44%7D%20%2B%205%5Cfrac%7B20%7D%7B44%7D%20%2B%208%5Cfrac%7B37%7D%7B44%7D%20=%2012.70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  <w:r w:rsidRPr="00AB370A">
        <w:rPr>
          <w:rFonts w:eastAsia="Times New Roman"/>
          <w:noProof/>
          <w:color w:val="000000" w:themeColor="text1"/>
          <w:szCs w:val="28"/>
          <w:lang w:eastAsia="ru-RU"/>
        </w:rPr>
        <w:drawing>
          <wp:inline distT="0" distB="0" distL="0" distR="0">
            <wp:extent cx="3007360" cy="315595"/>
            <wp:effectExtent l="19050" t="0" r="2540" b="0"/>
            <wp:docPr id="22" name="Рисунок 22" descr="https://chart.googleapis.com/chart?cht=tx&amp;chl=G_%7B4%7D%5E%7Bonm%7D%20=%20-5%5Cfrac%7B-21%7D%7B44%7D%20%2B%204%5Cfrac%7B8%7D%7B44%7D%20%2B%205%5Cfrac%7B20%7D%7B44%7D%20%2B%207%5Cfrac%7B37%7D%7B44%7D%20=%2011.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chart.googleapis.com/chart?cht=tx&amp;chl=G_%7B4%7D%5E%7Bonm%7D%20=%20-5%5Cfrac%7B-21%7D%7B44%7D%20%2B%204%5Cfrac%7B8%7D%7B44%7D%20%2B%205%5Cfrac%7B20%7D%7B44%7D%20%2B%207%5Cfrac%7B37%7D%7B44%7D%20=%2011.27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36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70A">
        <w:rPr>
          <w:rFonts w:eastAsia="Times New Roman"/>
          <w:color w:val="000000" w:themeColor="text1"/>
          <w:szCs w:val="28"/>
          <w:lang w:eastAsia="ru-RU"/>
        </w:rPr>
        <w:br/>
      </w:r>
    </w:p>
    <w:p w:rsidR="00677C1F" w:rsidRPr="00AB6BBC" w:rsidRDefault="00740C73" w:rsidP="00AB6BBC">
      <w:pPr>
        <w:spacing w:after="0" w:line="360" w:lineRule="auto"/>
        <w:ind w:firstLine="709"/>
        <w:contextualSpacing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AB370A">
        <w:rPr>
          <w:rFonts w:eastAsia="Times New Roman"/>
          <w:color w:val="000000" w:themeColor="text1"/>
          <w:szCs w:val="28"/>
          <w:lang w:eastAsia="ru-RU"/>
        </w:rPr>
        <w:t>Таким образом, в результате решения статистической игры по различным критериям чаще других рекомендовалась стратегия A</w:t>
      </w:r>
      <w:r w:rsidRPr="00AB370A">
        <w:rPr>
          <w:rFonts w:eastAsia="Times New Roman"/>
          <w:color w:val="000000" w:themeColor="text1"/>
          <w:szCs w:val="28"/>
          <w:vertAlign w:val="subscript"/>
          <w:lang w:eastAsia="ru-RU"/>
        </w:rPr>
        <w:t>1</w:t>
      </w:r>
      <w:r w:rsidRPr="00AB370A">
        <w:rPr>
          <w:rFonts w:eastAsia="Times New Roman"/>
          <w:color w:val="000000" w:themeColor="text1"/>
          <w:szCs w:val="28"/>
          <w:lang w:eastAsia="ru-RU"/>
        </w:rPr>
        <w:t>.</w:t>
      </w:r>
    </w:p>
    <w:sectPr w:rsidR="00677C1F" w:rsidRPr="00AB6BBC" w:rsidSect="00D105B1">
      <w:footerReference w:type="default" r:id="rId34"/>
      <w:pgSz w:w="11906" w:h="16838"/>
      <w:pgMar w:top="1135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D98" w:rsidRDefault="004E1D98" w:rsidP="00D105B1">
      <w:pPr>
        <w:spacing w:after="0" w:line="240" w:lineRule="auto"/>
      </w:pPr>
      <w:r>
        <w:separator/>
      </w:r>
    </w:p>
  </w:endnote>
  <w:endnote w:type="continuationSeparator" w:id="1">
    <w:p w:rsidR="004E1D98" w:rsidRDefault="004E1D98" w:rsidP="00D1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20200"/>
    </w:sdtPr>
    <w:sdtContent>
      <w:p w:rsidR="00D105B1" w:rsidRDefault="005C5527">
        <w:pPr>
          <w:pStyle w:val="a9"/>
          <w:jc w:val="center"/>
        </w:pPr>
        <w:fldSimple w:instr=" PAGE   \* MERGEFORMAT ">
          <w:r w:rsidR="00F64532">
            <w:rPr>
              <w:noProof/>
            </w:rPr>
            <w:t>3</w:t>
          </w:r>
        </w:fldSimple>
      </w:p>
    </w:sdtContent>
  </w:sdt>
  <w:p w:rsidR="00D105B1" w:rsidRDefault="00D105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D98" w:rsidRDefault="004E1D98" w:rsidP="00D105B1">
      <w:pPr>
        <w:spacing w:after="0" w:line="240" w:lineRule="auto"/>
      </w:pPr>
      <w:r>
        <w:separator/>
      </w:r>
    </w:p>
  </w:footnote>
  <w:footnote w:type="continuationSeparator" w:id="1">
    <w:p w:rsidR="004E1D98" w:rsidRDefault="004E1D98" w:rsidP="00D10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343BE"/>
    <w:multiLevelType w:val="hybridMultilevel"/>
    <w:tmpl w:val="33E2B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69419A"/>
    <w:multiLevelType w:val="hybridMultilevel"/>
    <w:tmpl w:val="5F9403AA"/>
    <w:lvl w:ilvl="0" w:tplc="87EC1380">
      <w:start w:val="1"/>
      <w:numFmt w:val="decimal"/>
      <w:lvlText w:val="%1)"/>
      <w:lvlJc w:val="left"/>
      <w:pPr>
        <w:ind w:left="4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643F"/>
    <w:rsid w:val="00206670"/>
    <w:rsid w:val="003A2A37"/>
    <w:rsid w:val="003C24D9"/>
    <w:rsid w:val="003E3F03"/>
    <w:rsid w:val="004E1D98"/>
    <w:rsid w:val="0050758B"/>
    <w:rsid w:val="005C5527"/>
    <w:rsid w:val="0065643F"/>
    <w:rsid w:val="00677C1F"/>
    <w:rsid w:val="006B58D1"/>
    <w:rsid w:val="00740C73"/>
    <w:rsid w:val="00821E8F"/>
    <w:rsid w:val="00866A66"/>
    <w:rsid w:val="008A2D60"/>
    <w:rsid w:val="008C246B"/>
    <w:rsid w:val="008D1B31"/>
    <w:rsid w:val="009D3A11"/>
    <w:rsid w:val="00AB370A"/>
    <w:rsid w:val="00AB6BBC"/>
    <w:rsid w:val="00AC73C5"/>
    <w:rsid w:val="00B8283A"/>
    <w:rsid w:val="00C5348E"/>
    <w:rsid w:val="00D105B1"/>
    <w:rsid w:val="00D4583E"/>
    <w:rsid w:val="00DD565A"/>
    <w:rsid w:val="00F64532"/>
    <w:rsid w:val="00F97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643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64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9746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1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105B1"/>
  </w:style>
  <w:style w:type="paragraph" w:styleId="a9">
    <w:name w:val="footer"/>
    <w:basedOn w:val="a"/>
    <w:link w:val="aa"/>
    <w:uiPriority w:val="99"/>
    <w:unhideWhenUsed/>
    <w:rsid w:val="00D1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105B1"/>
  </w:style>
  <w:style w:type="table" w:styleId="ab">
    <w:name w:val="Table Grid"/>
    <w:basedOn w:val="a1"/>
    <w:uiPriority w:val="39"/>
    <w:rsid w:val="00D105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1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28056">
          <w:marLeft w:val="0"/>
          <w:marRight w:val="0"/>
          <w:marTop w:val="0"/>
          <w:marBottom w:val="0"/>
          <w:divBdr>
            <w:top w:val="dashed" w:sz="6" w:space="0" w:color="99AACC"/>
            <w:left w:val="dashed" w:sz="6" w:space="0" w:color="99AACC"/>
            <w:bottom w:val="dashed" w:sz="6" w:space="0" w:color="99AACC"/>
            <w:right w:val="dashed" w:sz="6" w:space="0" w:color="99AACC"/>
          </w:divBdr>
        </w:div>
      </w:divsChild>
    </w:div>
    <w:div w:id="766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788">
          <w:marLeft w:val="0"/>
          <w:marRight w:val="0"/>
          <w:marTop w:val="0"/>
          <w:marBottom w:val="0"/>
          <w:divBdr>
            <w:top w:val="dashed" w:sz="4" w:space="0" w:color="99AACC"/>
            <w:left w:val="dashed" w:sz="4" w:space="0" w:color="99AACC"/>
            <w:bottom w:val="dashed" w:sz="4" w:space="0" w:color="99AACC"/>
            <w:right w:val="dashed" w:sz="4" w:space="0" w:color="99AACC"/>
          </w:divBdr>
        </w:div>
      </w:divsChild>
    </w:div>
    <w:div w:id="11759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8250">
          <w:marLeft w:val="0"/>
          <w:marRight w:val="0"/>
          <w:marTop w:val="0"/>
          <w:marBottom w:val="0"/>
          <w:divBdr>
            <w:top w:val="dashed" w:sz="4" w:space="0" w:color="99AACC"/>
            <w:left w:val="dashed" w:sz="4" w:space="0" w:color="99AACC"/>
            <w:bottom w:val="dashed" w:sz="4" w:space="0" w:color="99AACC"/>
            <w:right w:val="dashed" w:sz="4" w:space="0" w:color="99AACC"/>
          </w:divBdr>
        </w:div>
      </w:divsChild>
    </w:div>
    <w:div w:id="13501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5774">
          <w:marLeft w:val="0"/>
          <w:marRight w:val="0"/>
          <w:marTop w:val="0"/>
          <w:marBottom w:val="0"/>
          <w:divBdr>
            <w:top w:val="dashed" w:sz="4" w:space="0" w:color="99AACC"/>
            <w:left w:val="dashed" w:sz="4" w:space="0" w:color="99AACC"/>
            <w:bottom w:val="dashed" w:sz="4" w:space="0" w:color="99AACC"/>
            <w:right w:val="dashed" w:sz="4" w:space="0" w:color="99AACC"/>
          </w:divBdr>
        </w:div>
      </w:divsChild>
    </w:div>
    <w:div w:id="18514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6285">
          <w:marLeft w:val="0"/>
          <w:marRight w:val="0"/>
          <w:marTop w:val="0"/>
          <w:marBottom w:val="0"/>
          <w:divBdr>
            <w:top w:val="dashed" w:sz="4" w:space="0" w:color="99AACC"/>
            <w:left w:val="dashed" w:sz="4" w:space="0" w:color="99AACC"/>
            <w:bottom w:val="dashed" w:sz="4" w:space="0" w:color="99AACC"/>
            <w:right w:val="dashed" w:sz="4" w:space="0" w:color="99AACC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41A34-8315-432D-B536-259EC553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30</Pages>
  <Words>4607</Words>
  <Characters>26265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</dc:creator>
  <cp:lastModifiedBy>калуга</cp:lastModifiedBy>
  <cp:revision>6</cp:revision>
  <dcterms:created xsi:type="dcterms:W3CDTF">2016-12-17T02:02:00Z</dcterms:created>
  <dcterms:modified xsi:type="dcterms:W3CDTF">2016-12-19T08:00:00Z</dcterms:modified>
</cp:coreProperties>
</file>