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307" w:rsidRPr="006A2B76" w:rsidRDefault="002A1307" w:rsidP="002A1307">
      <w:pPr>
        <w:jc w:val="center"/>
        <w:rPr>
          <w:bCs/>
          <w:sz w:val="28"/>
          <w:szCs w:val="28"/>
        </w:rPr>
      </w:pPr>
      <w:r w:rsidRPr="006A2B76">
        <w:rPr>
          <w:bCs/>
          <w:sz w:val="28"/>
          <w:szCs w:val="28"/>
        </w:rPr>
        <w:t xml:space="preserve">ФЕДЕРАЛЬНОЕ ГОСУДАРСТВЕННОЕ ОБРАЗОВАТЕЛЬНОЕ БЮДЖЕТНОЕ </w:t>
      </w:r>
    </w:p>
    <w:p w:rsidR="002A1307" w:rsidRPr="006A2B76" w:rsidRDefault="002A1307" w:rsidP="002A1307">
      <w:pPr>
        <w:jc w:val="center"/>
        <w:rPr>
          <w:b/>
          <w:bCs/>
          <w:sz w:val="28"/>
          <w:szCs w:val="28"/>
        </w:rPr>
      </w:pPr>
      <w:r w:rsidRPr="006A2B76">
        <w:rPr>
          <w:bCs/>
          <w:sz w:val="28"/>
          <w:szCs w:val="28"/>
        </w:rPr>
        <w:t>УЧРЕЖДЕНИЕ ВЫСШЕГО ОБРАЗОВАНИЯ</w:t>
      </w:r>
      <w:r w:rsidRPr="006A2B76">
        <w:rPr>
          <w:b/>
          <w:bCs/>
          <w:sz w:val="28"/>
          <w:szCs w:val="28"/>
        </w:rPr>
        <w:t xml:space="preserve">  </w:t>
      </w:r>
    </w:p>
    <w:p w:rsidR="002A1307" w:rsidRPr="006A2B76" w:rsidRDefault="002A1307" w:rsidP="002A1307">
      <w:pPr>
        <w:jc w:val="center"/>
        <w:rPr>
          <w:b/>
          <w:bCs/>
          <w:sz w:val="28"/>
          <w:szCs w:val="28"/>
        </w:rPr>
      </w:pPr>
      <w:r w:rsidRPr="006A2B76">
        <w:rPr>
          <w:b/>
          <w:bCs/>
          <w:sz w:val="28"/>
          <w:szCs w:val="28"/>
        </w:rPr>
        <w:t xml:space="preserve">ФИНАНСОВЫЙ УНИВЕРСИТЕТ  </w:t>
      </w:r>
    </w:p>
    <w:p w:rsidR="002A1307" w:rsidRPr="006A2B76" w:rsidRDefault="002A1307" w:rsidP="002A1307">
      <w:pPr>
        <w:jc w:val="center"/>
        <w:rPr>
          <w:b/>
          <w:bCs/>
          <w:sz w:val="28"/>
          <w:szCs w:val="28"/>
        </w:rPr>
      </w:pPr>
      <w:r w:rsidRPr="006A2B76">
        <w:rPr>
          <w:b/>
          <w:bCs/>
          <w:sz w:val="28"/>
          <w:szCs w:val="28"/>
        </w:rPr>
        <w:t>ПРИ ПРАВИТЕЛЬСТВЕ РОССИЙСКОЙ ФЕДЕРАЦИИ</w:t>
      </w:r>
    </w:p>
    <w:p w:rsidR="002A1307" w:rsidRPr="006A2B76" w:rsidRDefault="002A1307" w:rsidP="002A1307">
      <w:pPr>
        <w:jc w:val="center"/>
        <w:rPr>
          <w:b/>
          <w:bCs/>
          <w:sz w:val="28"/>
          <w:szCs w:val="28"/>
        </w:rPr>
      </w:pPr>
      <w:r w:rsidRPr="006A2B76">
        <w:rPr>
          <w:b/>
          <w:bCs/>
          <w:sz w:val="28"/>
          <w:szCs w:val="28"/>
        </w:rPr>
        <w:t>(</w:t>
      </w:r>
      <w:proofErr w:type="spellStart"/>
      <w:r w:rsidRPr="006A2B76">
        <w:rPr>
          <w:b/>
          <w:bCs/>
          <w:sz w:val="28"/>
          <w:szCs w:val="28"/>
        </w:rPr>
        <w:t>Финуниверситет</w:t>
      </w:r>
      <w:proofErr w:type="spellEnd"/>
      <w:r w:rsidRPr="006A2B76">
        <w:rPr>
          <w:b/>
          <w:bCs/>
          <w:sz w:val="28"/>
          <w:szCs w:val="28"/>
        </w:rPr>
        <w:t>)</w:t>
      </w:r>
    </w:p>
    <w:p w:rsidR="002A1307" w:rsidRPr="006A2B76" w:rsidRDefault="002A1307" w:rsidP="002A1307">
      <w:pPr>
        <w:jc w:val="center"/>
        <w:rPr>
          <w:b/>
          <w:bCs/>
          <w:sz w:val="28"/>
          <w:szCs w:val="28"/>
        </w:rPr>
      </w:pPr>
    </w:p>
    <w:p w:rsidR="002A1307" w:rsidRPr="006A2B76" w:rsidRDefault="002A1307" w:rsidP="002A1307">
      <w:pPr>
        <w:jc w:val="center"/>
        <w:rPr>
          <w:b/>
          <w:sz w:val="28"/>
          <w:szCs w:val="28"/>
        </w:rPr>
      </w:pPr>
      <w:r w:rsidRPr="006A2B76">
        <w:rPr>
          <w:b/>
          <w:sz w:val="28"/>
          <w:szCs w:val="28"/>
        </w:rPr>
        <w:t xml:space="preserve">Тульский филиал </w:t>
      </w:r>
      <w:proofErr w:type="spellStart"/>
      <w:r w:rsidRPr="006A2B76">
        <w:rPr>
          <w:b/>
          <w:sz w:val="28"/>
          <w:szCs w:val="28"/>
        </w:rPr>
        <w:t>Финуниверситета</w:t>
      </w:r>
      <w:proofErr w:type="spellEnd"/>
    </w:p>
    <w:p w:rsidR="002A1307" w:rsidRPr="006A2B76" w:rsidRDefault="002A1307" w:rsidP="002A1307">
      <w:pPr>
        <w:jc w:val="center"/>
        <w:rPr>
          <w:b/>
          <w:bCs/>
          <w:sz w:val="28"/>
          <w:szCs w:val="28"/>
        </w:rPr>
      </w:pPr>
    </w:p>
    <w:p w:rsidR="002A1307" w:rsidRPr="006A2B76" w:rsidRDefault="002A1307" w:rsidP="002A1307">
      <w:pPr>
        <w:jc w:val="center"/>
        <w:rPr>
          <w:sz w:val="12"/>
          <w:szCs w:val="14"/>
        </w:rPr>
      </w:pPr>
    </w:p>
    <w:p w:rsidR="002A1307" w:rsidRPr="006A2B76" w:rsidRDefault="002A1307" w:rsidP="002A1307">
      <w:pPr>
        <w:jc w:val="right"/>
        <w:rPr>
          <w:b/>
        </w:rPr>
      </w:pPr>
      <w:r w:rsidRPr="006A2B76">
        <w:rPr>
          <w:b/>
        </w:rPr>
        <w:t xml:space="preserve">                                                                         </w:t>
      </w:r>
      <w:r w:rsidRPr="006A2B76">
        <w:rPr>
          <w:b/>
        </w:rPr>
        <w:tab/>
      </w:r>
    </w:p>
    <w:p w:rsidR="002A1307" w:rsidRPr="006A2B76" w:rsidRDefault="002A1307" w:rsidP="002A1307">
      <w:pPr>
        <w:spacing w:line="276" w:lineRule="auto"/>
      </w:pPr>
    </w:p>
    <w:p w:rsidR="002A1307" w:rsidRPr="002A1307" w:rsidRDefault="002A1307" w:rsidP="002A1307">
      <w:pPr>
        <w:spacing w:line="276" w:lineRule="auto"/>
      </w:pPr>
    </w:p>
    <w:p w:rsidR="002A1307" w:rsidRPr="002A1307" w:rsidRDefault="002A1307" w:rsidP="002A1307">
      <w:pPr>
        <w:spacing w:line="276" w:lineRule="auto"/>
        <w:rPr>
          <w:b/>
          <w:sz w:val="28"/>
          <w:szCs w:val="28"/>
        </w:rPr>
      </w:pPr>
      <w:bookmarkStart w:id="0" w:name="_GoBack"/>
      <w:bookmarkEnd w:id="0"/>
    </w:p>
    <w:p w:rsidR="002A1307" w:rsidRPr="002A1307" w:rsidRDefault="002A1307" w:rsidP="002A1307">
      <w:pPr>
        <w:spacing w:line="276" w:lineRule="auto"/>
        <w:jc w:val="center"/>
        <w:rPr>
          <w:b/>
          <w:sz w:val="28"/>
          <w:szCs w:val="28"/>
        </w:rPr>
      </w:pPr>
      <w:r w:rsidRPr="002A1307">
        <w:rPr>
          <w:b/>
          <w:sz w:val="28"/>
          <w:szCs w:val="28"/>
        </w:rPr>
        <w:t>КОНТРОЛЬНАЯ РАБОТА</w:t>
      </w:r>
    </w:p>
    <w:p w:rsidR="002A1307" w:rsidRPr="002A1307" w:rsidRDefault="002A1307" w:rsidP="002A1307">
      <w:pPr>
        <w:spacing w:line="276" w:lineRule="auto"/>
        <w:jc w:val="center"/>
        <w:rPr>
          <w:sz w:val="28"/>
          <w:szCs w:val="28"/>
        </w:rPr>
      </w:pPr>
      <w:r w:rsidRPr="002A1307">
        <w:rPr>
          <w:sz w:val="28"/>
          <w:szCs w:val="28"/>
        </w:rPr>
        <w:t xml:space="preserve">по дисциплине: </w:t>
      </w:r>
    </w:p>
    <w:p w:rsidR="002A1307" w:rsidRPr="002A1307" w:rsidRDefault="002A1307" w:rsidP="002A1307">
      <w:pPr>
        <w:spacing w:line="276" w:lineRule="auto"/>
        <w:jc w:val="center"/>
        <w:rPr>
          <w:sz w:val="28"/>
          <w:szCs w:val="28"/>
        </w:rPr>
      </w:pPr>
      <w:r w:rsidRPr="002A1307">
        <w:rPr>
          <w:sz w:val="28"/>
          <w:szCs w:val="28"/>
        </w:rPr>
        <w:t>«Обеспечение противодействия коррупции»</w:t>
      </w:r>
    </w:p>
    <w:p w:rsidR="002A1307" w:rsidRPr="002A1307" w:rsidRDefault="002A1307" w:rsidP="002A1307">
      <w:pPr>
        <w:jc w:val="center"/>
        <w:rPr>
          <w:sz w:val="28"/>
          <w:szCs w:val="28"/>
        </w:rPr>
      </w:pPr>
    </w:p>
    <w:p w:rsidR="002A1307" w:rsidRDefault="002A1307" w:rsidP="002A1307">
      <w:pPr>
        <w:jc w:val="center"/>
        <w:rPr>
          <w:sz w:val="28"/>
          <w:szCs w:val="28"/>
        </w:rPr>
      </w:pPr>
    </w:p>
    <w:p w:rsidR="002A1307" w:rsidRPr="002A1307" w:rsidRDefault="002A1307" w:rsidP="002A1307">
      <w:pPr>
        <w:jc w:val="center"/>
        <w:rPr>
          <w:sz w:val="28"/>
          <w:szCs w:val="28"/>
        </w:rPr>
      </w:pPr>
    </w:p>
    <w:p w:rsidR="002A1307" w:rsidRPr="002A1307" w:rsidRDefault="002A1307" w:rsidP="002A1307">
      <w:pPr>
        <w:jc w:val="center"/>
        <w:rPr>
          <w:sz w:val="28"/>
          <w:szCs w:val="28"/>
        </w:rPr>
      </w:pPr>
      <w:r w:rsidRPr="002A1307">
        <w:rPr>
          <w:sz w:val="28"/>
          <w:szCs w:val="28"/>
        </w:rPr>
        <w:t>ВАРИАНТ № 19</w:t>
      </w:r>
    </w:p>
    <w:p w:rsidR="002A1307" w:rsidRPr="006A2B76" w:rsidRDefault="002A1307" w:rsidP="002A1307">
      <w:pPr>
        <w:jc w:val="center"/>
        <w:rPr>
          <w:b/>
        </w:rPr>
      </w:pPr>
    </w:p>
    <w:p w:rsidR="002A1307" w:rsidRPr="006A2B76" w:rsidRDefault="002A1307" w:rsidP="002A1307">
      <w:pPr>
        <w:jc w:val="center"/>
        <w:rPr>
          <w:b/>
        </w:rPr>
      </w:pPr>
    </w:p>
    <w:p w:rsidR="002A1307" w:rsidRDefault="002A1307" w:rsidP="002A1307">
      <w:pPr>
        <w:jc w:val="center"/>
        <w:rPr>
          <w:b/>
        </w:rPr>
      </w:pPr>
    </w:p>
    <w:p w:rsidR="002A1307" w:rsidRDefault="002A1307" w:rsidP="002A1307">
      <w:pPr>
        <w:jc w:val="center"/>
        <w:rPr>
          <w:b/>
        </w:rPr>
      </w:pPr>
    </w:p>
    <w:p w:rsidR="002A1307" w:rsidRDefault="002A1307" w:rsidP="002A1307">
      <w:pPr>
        <w:jc w:val="center"/>
        <w:rPr>
          <w:b/>
        </w:rPr>
      </w:pPr>
    </w:p>
    <w:p w:rsidR="002A1307" w:rsidRPr="006A2B76" w:rsidRDefault="002A1307" w:rsidP="002A1307">
      <w:pPr>
        <w:jc w:val="center"/>
        <w:rPr>
          <w:b/>
        </w:rPr>
      </w:pPr>
    </w:p>
    <w:p w:rsidR="002A1307" w:rsidRPr="006A2B76" w:rsidRDefault="002A1307" w:rsidP="002A1307">
      <w:pPr>
        <w:jc w:val="center"/>
        <w:rPr>
          <w:b/>
        </w:rPr>
      </w:pPr>
    </w:p>
    <w:p w:rsidR="002A1307" w:rsidRPr="006A2B76" w:rsidRDefault="002A1307" w:rsidP="002A1307">
      <w:pPr>
        <w:ind w:firstLine="5670"/>
        <w:rPr>
          <w:sz w:val="28"/>
          <w:szCs w:val="28"/>
        </w:rPr>
      </w:pPr>
      <w:r w:rsidRPr="006A2B76">
        <w:rPr>
          <w:sz w:val="28"/>
          <w:szCs w:val="28"/>
        </w:rPr>
        <w:t xml:space="preserve">Выполнил: </w:t>
      </w:r>
    </w:p>
    <w:p w:rsidR="002A1307" w:rsidRPr="006A2B76" w:rsidRDefault="002A1307" w:rsidP="002A1307">
      <w:pPr>
        <w:ind w:firstLine="5670"/>
        <w:rPr>
          <w:sz w:val="28"/>
          <w:szCs w:val="28"/>
        </w:rPr>
      </w:pPr>
      <w:proofErr w:type="spellStart"/>
      <w:r w:rsidRPr="006A2B76">
        <w:rPr>
          <w:sz w:val="28"/>
          <w:szCs w:val="28"/>
        </w:rPr>
        <w:t>cтудент</w:t>
      </w:r>
      <w:proofErr w:type="spellEnd"/>
      <w:r w:rsidRPr="006A2B76">
        <w:rPr>
          <w:sz w:val="28"/>
          <w:szCs w:val="28"/>
        </w:rPr>
        <w:t xml:space="preserve"> Красноруцкая А.А.</w:t>
      </w:r>
    </w:p>
    <w:p w:rsidR="002A1307" w:rsidRPr="006A2B76" w:rsidRDefault="002A1307" w:rsidP="002A1307">
      <w:pPr>
        <w:spacing w:line="276" w:lineRule="auto"/>
        <w:ind w:firstLine="720"/>
        <w:jc w:val="center"/>
        <w:rPr>
          <w:sz w:val="28"/>
          <w:szCs w:val="28"/>
        </w:rPr>
      </w:pPr>
      <w:r w:rsidRPr="006A2B76">
        <w:rPr>
          <w:sz w:val="28"/>
          <w:szCs w:val="28"/>
        </w:rPr>
        <w:t xml:space="preserve">                                                  15-1БЭК04_СПФК</w:t>
      </w:r>
    </w:p>
    <w:p w:rsidR="002A1307" w:rsidRPr="006A2B76" w:rsidRDefault="002A1307" w:rsidP="002A1307">
      <w:pPr>
        <w:spacing w:line="276" w:lineRule="auto"/>
        <w:ind w:firstLine="720"/>
        <w:jc w:val="center"/>
        <w:rPr>
          <w:sz w:val="28"/>
          <w:szCs w:val="28"/>
        </w:rPr>
      </w:pPr>
      <w:r w:rsidRPr="006A2B76">
        <w:rPr>
          <w:sz w:val="28"/>
          <w:szCs w:val="28"/>
        </w:rPr>
        <w:t xml:space="preserve">                                          100.26/150257                                </w:t>
      </w:r>
      <w:r>
        <w:rPr>
          <w:sz w:val="28"/>
          <w:szCs w:val="28"/>
        </w:rPr>
        <w:t xml:space="preserve">                                              </w:t>
      </w:r>
      <w:r>
        <w:rPr>
          <w:sz w:val="28"/>
          <w:szCs w:val="28"/>
        </w:rPr>
        <w:tab/>
        <w:t xml:space="preserve">        </w:t>
      </w:r>
      <w:r>
        <w:rPr>
          <w:sz w:val="28"/>
          <w:szCs w:val="28"/>
        </w:rPr>
        <w:tab/>
      </w:r>
      <w:r>
        <w:rPr>
          <w:sz w:val="28"/>
          <w:szCs w:val="28"/>
        </w:rPr>
        <w:tab/>
      </w:r>
      <w:r>
        <w:rPr>
          <w:sz w:val="28"/>
          <w:szCs w:val="28"/>
        </w:rPr>
        <w:tab/>
        <w:t xml:space="preserve">       </w:t>
      </w:r>
      <w:r w:rsidRPr="006A2B76">
        <w:rPr>
          <w:sz w:val="28"/>
          <w:szCs w:val="28"/>
        </w:rPr>
        <w:t xml:space="preserve">Проверил: </w:t>
      </w:r>
    </w:p>
    <w:p w:rsidR="002A1307" w:rsidRPr="006A2B76" w:rsidRDefault="002A1307" w:rsidP="002A1307">
      <w:pPr>
        <w:ind w:left="5670"/>
        <w:rPr>
          <w:sz w:val="28"/>
          <w:szCs w:val="28"/>
        </w:rPr>
      </w:pPr>
      <w:r>
        <w:rPr>
          <w:sz w:val="28"/>
          <w:szCs w:val="28"/>
        </w:rPr>
        <w:t>Журавлев М.С.</w:t>
      </w:r>
    </w:p>
    <w:p w:rsidR="002A1307" w:rsidRPr="006A2B76" w:rsidRDefault="002A1307" w:rsidP="002A1307">
      <w:pPr>
        <w:ind w:firstLine="5670"/>
        <w:rPr>
          <w:sz w:val="28"/>
          <w:szCs w:val="28"/>
        </w:rPr>
      </w:pPr>
      <w:r w:rsidRPr="006A2B76">
        <w:rPr>
          <w:sz w:val="28"/>
          <w:szCs w:val="28"/>
        </w:rPr>
        <w:tab/>
      </w:r>
      <w:r w:rsidRPr="006A2B76">
        <w:rPr>
          <w:sz w:val="28"/>
          <w:szCs w:val="28"/>
        </w:rPr>
        <w:tab/>
        <w:t xml:space="preserve">         </w:t>
      </w:r>
      <w:r w:rsidRPr="006A2B76">
        <w:rPr>
          <w:sz w:val="28"/>
          <w:szCs w:val="28"/>
        </w:rPr>
        <w:tab/>
      </w:r>
      <w:r w:rsidRPr="006A2B76">
        <w:rPr>
          <w:sz w:val="28"/>
          <w:szCs w:val="28"/>
        </w:rPr>
        <w:tab/>
      </w:r>
      <w:r w:rsidRPr="006A2B76">
        <w:rPr>
          <w:sz w:val="28"/>
          <w:szCs w:val="28"/>
        </w:rPr>
        <w:tab/>
      </w:r>
      <w:r w:rsidRPr="006A2B76">
        <w:rPr>
          <w:sz w:val="28"/>
          <w:szCs w:val="28"/>
        </w:rPr>
        <w:tab/>
      </w:r>
      <w:r w:rsidRPr="006A2B76">
        <w:rPr>
          <w:sz w:val="28"/>
          <w:szCs w:val="28"/>
        </w:rPr>
        <w:tab/>
      </w:r>
      <w:r w:rsidRPr="006A2B76">
        <w:rPr>
          <w:sz w:val="28"/>
          <w:szCs w:val="28"/>
        </w:rPr>
        <w:tab/>
        <w:t xml:space="preserve">                             </w:t>
      </w:r>
    </w:p>
    <w:p w:rsidR="002A1307" w:rsidRDefault="002A1307" w:rsidP="002A1307">
      <w:pPr>
        <w:spacing w:line="480" w:lineRule="auto"/>
        <w:jc w:val="center"/>
        <w:rPr>
          <w:sz w:val="28"/>
          <w:szCs w:val="28"/>
        </w:rPr>
      </w:pPr>
    </w:p>
    <w:p w:rsidR="002A1307" w:rsidRDefault="002A1307" w:rsidP="002A1307">
      <w:pPr>
        <w:spacing w:line="480" w:lineRule="auto"/>
        <w:jc w:val="center"/>
        <w:rPr>
          <w:sz w:val="28"/>
          <w:szCs w:val="28"/>
        </w:rPr>
      </w:pPr>
    </w:p>
    <w:p w:rsidR="002A1307" w:rsidRPr="006A2B76" w:rsidRDefault="002A1307" w:rsidP="002A1307">
      <w:pPr>
        <w:spacing w:line="480" w:lineRule="auto"/>
        <w:jc w:val="center"/>
        <w:rPr>
          <w:sz w:val="28"/>
          <w:szCs w:val="28"/>
        </w:rPr>
      </w:pPr>
    </w:p>
    <w:p w:rsidR="002A1307" w:rsidRDefault="002A1307" w:rsidP="002A1307">
      <w:pPr>
        <w:spacing w:line="480" w:lineRule="auto"/>
        <w:jc w:val="center"/>
        <w:rPr>
          <w:sz w:val="28"/>
          <w:szCs w:val="28"/>
        </w:rPr>
      </w:pPr>
      <w:r w:rsidRPr="006A2B76">
        <w:rPr>
          <w:b/>
          <w:sz w:val="28"/>
          <w:szCs w:val="28"/>
        </w:rPr>
        <w:t>Тула 2016</w:t>
      </w:r>
    </w:p>
    <w:p w:rsidR="002A1307" w:rsidRPr="002A1307" w:rsidRDefault="002A1307" w:rsidP="002A1307">
      <w:pPr>
        <w:spacing w:line="480" w:lineRule="auto"/>
        <w:jc w:val="center"/>
        <w:rPr>
          <w:sz w:val="28"/>
          <w:szCs w:val="28"/>
        </w:rPr>
      </w:pPr>
    </w:p>
    <w:p w:rsidR="002A1307" w:rsidRDefault="002A1307" w:rsidP="00043F70">
      <w:pPr>
        <w:widowControl/>
        <w:shd w:val="clear" w:color="auto" w:fill="FFFFFF"/>
        <w:autoSpaceDE/>
        <w:autoSpaceDN/>
        <w:adjustRightInd/>
        <w:ind w:firstLine="567"/>
        <w:jc w:val="both"/>
        <w:rPr>
          <w:b/>
          <w:bCs/>
          <w:i/>
          <w:iCs/>
          <w:color w:val="000000" w:themeColor="text1"/>
          <w:sz w:val="28"/>
          <w:szCs w:val="28"/>
        </w:rPr>
      </w:pPr>
    </w:p>
    <w:p w:rsidR="00043F70" w:rsidRPr="00043F70" w:rsidRDefault="00043F70" w:rsidP="00F55631">
      <w:pPr>
        <w:widowControl/>
        <w:shd w:val="clear" w:color="auto" w:fill="FFFFFF"/>
        <w:autoSpaceDE/>
        <w:autoSpaceDN/>
        <w:adjustRightInd/>
        <w:spacing w:line="360" w:lineRule="auto"/>
        <w:ind w:firstLine="567"/>
        <w:jc w:val="both"/>
        <w:rPr>
          <w:b/>
          <w:bCs/>
          <w:color w:val="000000" w:themeColor="text1"/>
          <w:sz w:val="28"/>
          <w:szCs w:val="28"/>
        </w:rPr>
      </w:pPr>
      <w:r w:rsidRPr="00043F70">
        <w:rPr>
          <w:b/>
          <w:bCs/>
          <w:i/>
          <w:iCs/>
          <w:color w:val="000000" w:themeColor="text1"/>
          <w:sz w:val="28"/>
          <w:szCs w:val="28"/>
        </w:rPr>
        <w:lastRenderedPageBreak/>
        <w:t>№19.</w:t>
      </w:r>
    </w:p>
    <w:p w:rsidR="00043F70" w:rsidRPr="00043F70" w:rsidRDefault="00043F70" w:rsidP="00F55631">
      <w:pPr>
        <w:widowControl/>
        <w:shd w:val="clear" w:color="auto" w:fill="FFFFFF"/>
        <w:autoSpaceDE/>
        <w:autoSpaceDN/>
        <w:adjustRightInd/>
        <w:spacing w:line="360" w:lineRule="auto"/>
        <w:ind w:firstLine="567"/>
        <w:jc w:val="both"/>
        <w:rPr>
          <w:color w:val="000000" w:themeColor="text1"/>
          <w:sz w:val="28"/>
          <w:szCs w:val="28"/>
        </w:rPr>
      </w:pPr>
      <w:r w:rsidRPr="00043F70">
        <w:rPr>
          <w:color w:val="000000" w:themeColor="text1"/>
          <w:sz w:val="28"/>
          <w:szCs w:val="28"/>
        </w:rPr>
        <w:t xml:space="preserve">Председатель бюджетного комитета законодательного собрания края </w:t>
      </w:r>
      <w:r w:rsidRPr="00043F70">
        <w:rPr>
          <w:color w:val="000000" w:themeColor="text1"/>
          <w:sz w:val="28"/>
          <w:szCs w:val="28"/>
          <w:lang w:val="en-US"/>
        </w:rPr>
        <w:t>X</w:t>
      </w:r>
      <w:r w:rsidRPr="00043F70">
        <w:rPr>
          <w:color w:val="000000" w:themeColor="text1"/>
          <w:sz w:val="28"/>
          <w:szCs w:val="28"/>
        </w:rPr>
        <w:t xml:space="preserve">. вынес на рассмотрение ЗСК законопроект, согласно которому пять местных коммерческих организаций освобождались от уплаты налогов, подлежащих внесению в краевой бюджет. Несмотря на недовольство части депутатов таким решением, </w:t>
      </w:r>
      <w:r w:rsidRPr="00043F70">
        <w:rPr>
          <w:color w:val="000000" w:themeColor="text1"/>
          <w:sz w:val="28"/>
          <w:szCs w:val="28"/>
          <w:lang w:val="en-US"/>
        </w:rPr>
        <w:t>X</w:t>
      </w:r>
      <w:r w:rsidRPr="00043F70">
        <w:rPr>
          <w:color w:val="000000" w:themeColor="text1"/>
          <w:sz w:val="28"/>
          <w:szCs w:val="28"/>
        </w:rPr>
        <w:t xml:space="preserve">. удалось при повторном голосовании набрать необходимое количество голосов. При этом за поддержку данного законопроекта двум фракциям комитетом </w:t>
      </w:r>
      <w:r w:rsidRPr="00043F70">
        <w:rPr>
          <w:color w:val="000000" w:themeColor="text1"/>
          <w:sz w:val="28"/>
          <w:szCs w:val="28"/>
          <w:lang w:val="en-US"/>
        </w:rPr>
        <w:t>X</w:t>
      </w:r>
      <w:r w:rsidRPr="00043F70">
        <w:rPr>
          <w:color w:val="000000" w:themeColor="text1"/>
          <w:sz w:val="28"/>
          <w:szCs w:val="28"/>
        </w:rPr>
        <w:t xml:space="preserve">. были выделены дополнительные ассигнования из фонда на непредвиденные расходы в сумме по 500 тыс. руб. Как впоследствии было установлено следствием, </w:t>
      </w:r>
      <w:r w:rsidRPr="00043F70">
        <w:rPr>
          <w:color w:val="000000" w:themeColor="text1"/>
          <w:sz w:val="28"/>
          <w:szCs w:val="28"/>
          <w:lang w:val="en-US"/>
        </w:rPr>
        <w:t>X</w:t>
      </w:r>
      <w:r w:rsidRPr="00043F70">
        <w:rPr>
          <w:color w:val="000000" w:themeColor="text1"/>
          <w:sz w:val="28"/>
          <w:szCs w:val="28"/>
        </w:rPr>
        <w:t>. являлся единоличным учредителем трех и соучредителем двух других фирм, которым были предоставлены льготы.</w:t>
      </w:r>
    </w:p>
    <w:p w:rsidR="000C2F68" w:rsidRDefault="000C2F68"/>
    <w:p w:rsidR="00043F70" w:rsidRPr="00B10858" w:rsidRDefault="00043F70">
      <w:pPr>
        <w:rPr>
          <w:b/>
          <w:i/>
          <w:sz w:val="28"/>
          <w:szCs w:val="28"/>
        </w:rPr>
      </w:pPr>
      <w:r w:rsidRPr="00043F70">
        <w:rPr>
          <w:b/>
          <w:i/>
          <w:sz w:val="28"/>
          <w:szCs w:val="28"/>
        </w:rPr>
        <w:t>Ответ</w:t>
      </w:r>
      <w:r w:rsidRPr="00B10858">
        <w:rPr>
          <w:b/>
          <w:i/>
          <w:sz w:val="28"/>
          <w:szCs w:val="28"/>
        </w:rPr>
        <w:t>:</w:t>
      </w:r>
    </w:p>
    <w:p w:rsidR="002A1307" w:rsidRDefault="002A1307">
      <w:pPr>
        <w:rPr>
          <w:sz w:val="28"/>
          <w:szCs w:val="28"/>
        </w:rPr>
      </w:pPr>
    </w:p>
    <w:p w:rsidR="00B10858" w:rsidRDefault="00B10858" w:rsidP="00F55631">
      <w:pPr>
        <w:widowControl/>
        <w:autoSpaceDE/>
        <w:autoSpaceDN/>
        <w:adjustRightInd/>
        <w:spacing w:line="360" w:lineRule="auto"/>
        <w:ind w:firstLine="709"/>
        <w:jc w:val="both"/>
        <w:rPr>
          <w:color w:val="000000" w:themeColor="text1"/>
          <w:sz w:val="28"/>
          <w:szCs w:val="28"/>
        </w:rPr>
      </w:pPr>
      <w:hyperlink r:id="rId6" w:history="1">
        <w:r w:rsidRPr="00F55631">
          <w:rPr>
            <w:b/>
            <w:bCs/>
            <w:color w:val="000000" w:themeColor="text1"/>
            <w:sz w:val="28"/>
            <w:szCs w:val="28"/>
            <w:u w:val="single"/>
          </w:rPr>
          <w:t>"Уголовный кодекс Российской Федерации" от 13.06.1996 N 63-ФЗ (ред. от 06.07.2016)</w:t>
        </w:r>
      </w:hyperlink>
    </w:p>
    <w:p w:rsidR="00F55631" w:rsidRPr="00B10858" w:rsidRDefault="00F55631" w:rsidP="00F55631">
      <w:pPr>
        <w:widowControl/>
        <w:autoSpaceDE/>
        <w:autoSpaceDN/>
        <w:adjustRightInd/>
        <w:spacing w:line="360" w:lineRule="auto"/>
        <w:ind w:firstLine="709"/>
        <w:jc w:val="both"/>
        <w:rPr>
          <w:color w:val="000000" w:themeColor="text1"/>
          <w:sz w:val="28"/>
          <w:szCs w:val="28"/>
        </w:rPr>
      </w:pPr>
    </w:p>
    <w:p w:rsidR="00B10858" w:rsidRDefault="00B10858" w:rsidP="00F55631">
      <w:pPr>
        <w:widowControl/>
        <w:autoSpaceDE/>
        <w:autoSpaceDN/>
        <w:adjustRightInd/>
        <w:spacing w:line="360" w:lineRule="auto"/>
        <w:ind w:firstLine="709"/>
        <w:jc w:val="both"/>
        <w:rPr>
          <w:color w:val="000000" w:themeColor="text1"/>
          <w:sz w:val="28"/>
          <w:szCs w:val="28"/>
        </w:rPr>
      </w:pPr>
      <w:bookmarkStart w:id="1" w:name="dst103045"/>
      <w:bookmarkEnd w:id="1"/>
      <w:r w:rsidRPr="00F55631">
        <w:rPr>
          <w:b/>
          <w:bCs/>
          <w:color w:val="000000" w:themeColor="text1"/>
          <w:kern w:val="36"/>
          <w:sz w:val="28"/>
          <w:szCs w:val="28"/>
        </w:rPr>
        <w:t>УК РФ, Статья 285.1. Нецелевое расходование бюджетных средств</w:t>
      </w:r>
      <w:bookmarkStart w:id="2" w:name="dst103046"/>
      <w:bookmarkEnd w:id="2"/>
      <w:r w:rsidR="00640DFE">
        <w:rPr>
          <w:b/>
          <w:bCs/>
          <w:color w:val="000000" w:themeColor="text1"/>
          <w:kern w:val="36"/>
          <w:sz w:val="28"/>
          <w:szCs w:val="28"/>
        </w:rPr>
        <w:t xml:space="preserve"> </w:t>
      </w:r>
      <w:r w:rsidRPr="00F55631">
        <w:rPr>
          <w:color w:val="000000" w:themeColor="text1"/>
          <w:sz w:val="28"/>
          <w:szCs w:val="28"/>
        </w:rPr>
        <w:t xml:space="preserve">(введена Федеральным </w:t>
      </w:r>
      <w:hyperlink r:id="rId7" w:anchor="dst100860" w:history="1">
        <w:r w:rsidRPr="00F55631">
          <w:rPr>
            <w:color w:val="000000" w:themeColor="text1"/>
            <w:sz w:val="28"/>
            <w:szCs w:val="28"/>
          </w:rPr>
          <w:t>законом</w:t>
        </w:r>
      </w:hyperlink>
      <w:r w:rsidRPr="00F55631">
        <w:rPr>
          <w:color w:val="000000" w:themeColor="text1"/>
          <w:sz w:val="28"/>
          <w:szCs w:val="28"/>
        </w:rPr>
        <w:t xml:space="preserve"> от 08.12.2003 N 162-ФЗ)</w:t>
      </w:r>
    </w:p>
    <w:p w:rsidR="00640DFE" w:rsidRPr="00B10858" w:rsidRDefault="00640DFE" w:rsidP="00F55631">
      <w:pPr>
        <w:widowControl/>
        <w:autoSpaceDE/>
        <w:autoSpaceDN/>
        <w:adjustRightInd/>
        <w:spacing w:line="360" w:lineRule="auto"/>
        <w:ind w:firstLine="709"/>
        <w:jc w:val="both"/>
        <w:rPr>
          <w:b/>
          <w:bCs/>
          <w:color w:val="000000" w:themeColor="text1"/>
          <w:kern w:val="36"/>
          <w:sz w:val="28"/>
          <w:szCs w:val="28"/>
        </w:rPr>
      </w:pPr>
    </w:p>
    <w:p w:rsidR="00B10858" w:rsidRDefault="00B10858" w:rsidP="00640DFE">
      <w:pPr>
        <w:widowControl/>
        <w:autoSpaceDE/>
        <w:autoSpaceDN/>
        <w:adjustRightInd/>
        <w:spacing w:line="360" w:lineRule="auto"/>
        <w:ind w:firstLine="709"/>
        <w:jc w:val="both"/>
        <w:rPr>
          <w:color w:val="000000" w:themeColor="text1"/>
          <w:sz w:val="28"/>
          <w:szCs w:val="28"/>
        </w:rPr>
      </w:pPr>
      <w:bookmarkStart w:id="3" w:name="dst103047"/>
      <w:bookmarkEnd w:id="3"/>
      <w:r w:rsidRPr="00F55631">
        <w:rPr>
          <w:b/>
          <w:color w:val="000000" w:themeColor="text1"/>
          <w:sz w:val="28"/>
          <w:szCs w:val="28"/>
        </w:rPr>
        <w:t>1.</w:t>
      </w:r>
      <w:r w:rsidRPr="00F55631">
        <w:rPr>
          <w:color w:val="000000" w:themeColor="text1"/>
          <w:sz w:val="28"/>
          <w:szCs w:val="28"/>
        </w:rPr>
        <w:t xml:space="preserve"> Расходование бюджетных средств должностным лицом получателя бюджетных средств на цели, не соответствующие условиям их получения, определенным утвержденными бюджетом, бюджетной росписью, уведомлением о бюджетных ассигнованиях, сметой доходов и расходов либо иным документом, являющимся основанием для получения бюджетных средств, совершенное в крупном размере, -</w:t>
      </w:r>
      <w:r w:rsidRPr="00B10858">
        <w:rPr>
          <w:color w:val="000000" w:themeColor="text1"/>
          <w:sz w:val="28"/>
          <w:szCs w:val="28"/>
        </w:rPr>
        <w:t xml:space="preserve"> </w:t>
      </w:r>
      <w:bookmarkStart w:id="4" w:name="dst1003"/>
      <w:bookmarkEnd w:id="4"/>
      <w:r w:rsidRPr="00F55631">
        <w:rPr>
          <w:color w:val="000000" w:themeColor="text1"/>
          <w:sz w:val="28"/>
          <w:szCs w:val="28"/>
        </w:rPr>
        <w:t xml:space="preserve">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w:t>
      </w:r>
      <w:r w:rsidRPr="00F55631">
        <w:rPr>
          <w:color w:val="000000" w:themeColor="text1"/>
          <w:sz w:val="28"/>
          <w:szCs w:val="28"/>
        </w:rPr>
        <w:lastRenderedPageBreak/>
        <w:t>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r w:rsidR="00640DFE">
        <w:rPr>
          <w:color w:val="000000" w:themeColor="text1"/>
          <w:sz w:val="28"/>
          <w:szCs w:val="28"/>
        </w:rPr>
        <w:t xml:space="preserve"> </w:t>
      </w:r>
      <w:r w:rsidRPr="00F55631">
        <w:rPr>
          <w:color w:val="000000" w:themeColor="text1"/>
          <w:sz w:val="28"/>
          <w:szCs w:val="28"/>
        </w:rPr>
        <w:t xml:space="preserve">(в ред. Федеральных законов от 07.03.2011 </w:t>
      </w:r>
      <w:hyperlink r:id="rId8" w:anchor="dst100195" w:history="1">
        <w:r w:rsidRPr="00F55631">
          <w:rPr>
            <w:color w:val="000000" w:themeColor="text1"/>
            <w:sz w:val="28"/>
            <w:szCs w:val="28"/>
          </w:rPr>
          <w:t>N 26-ФЗ</w:t>
        </w:r>
      </w:hyperlink>
      <w:r w:rsidRPr="00F55631">
        <w:rPr>
          <w:color w:val="000000" w:themeColor="text1"/>
          <w:sz w:val="28"/>
          <w:szCs w:val="28"/>
        </w:rPr>
        <w:t xml:space="preserve">, от 07.12.2011 </w:t>
      </w:r>
      <w:hyperlink r:id="rId9" w:anchor="dst100779" w:history="1">
        <w:r w:rsidRPr="00F55631">
          <w:rPr>
            <w:color w:val="000000" w:themeColor="text1"/>
            <w:sz w:val="28"/>
            <w:szCs w:val="28"/>
          </w:rPr>
          <w:t>N 420-ФЗ</w:t>
        </w:r>
      </w:hyperlink>
      <w:r w:rsidRPr="00F55631">
        <w:rPr>
          <w:color w:val="000000" w:themeColor="text1"/>
          <w:sz w:val="28"/>
          <w:szCs w:val="28"/>
        </w:rPr>
        <w:t>)</w:t>
      </w: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Default="00640DFE" w:rsidP="00640DFE">
      <w:pPr>
        <w:widowControl/>
        <w:autoSpaceDE/>
        <w:autoSpaceDN/>
        <w:adjustRightInd/>
        <w:spacing w:line="360" w:lineRule="auto"/>
        <w:ind w:firstLine="709"/>
        <w:jc w:val="both"/>
        <w:rPr>
          <w:color w:val="000000" w:themeColor="text1"/>
          <w:sz w:val="28"/>
          <w:szCs w:val="28"/>
        </w:rPr>
      </w:pPr>
    </w:p>
    <w:p w:rsidR="00640DFE" w:rsidRPr="00F55631" w:rsidRDefault="00640DFE" w:rsidP="00640DFE">
      <w:pPr>
        <w:widowControl/>
        <w:autoSpaceDE/>
        <w:autoSpaceDN/>
        <w:adjustRightInd/>
        <w:spacing w:line="360" w:lineRule="auto"/>
        <w:jc w:val="both"/>
        <w:rPr>
          <w:color w:val="000000" w:themeColor="text1"/>
          <w:sz w:val="28"/>
          <w:szCs w:val="28"/>
        </w:rPr>
      </w:pPr>
    </w:p>
    <w:p w:rsidR="00B10858" w:rsidRPr="00B10858" w:rsidRDefault="00B10858" w:rsidP="00F55631">
      <w:pPr>
        <w:widowControl/>
        <w:autoSpaceDE/>
        <w:autoSpaceDN/>
        <w:adjustRightInd/>
        <w:spacing w:line="360" w:lineRule="auto"/>
        <w:ind w:firstLine="709"/>
        <w:jc w:val="both"/>
        <w:rPr>
          <w:b/>
          <w:bCs/>
          <w:color w:val="000000" w:themeColor="text1"/>
          <w:kern w:val="36"/>
          <w:sz w:val="28"/>
          <w:szCs w:val="28"/>
        </w:rPr>
      </w:pPr>
      <w:r w:rsidRPr="00F55631">
        <w:rPr>
          <w:b/>
          <w:bCs/>
          <w:color w:val="000000" w:themeColor="text1"/>
          <w:kern w:val="36"/>
          <w:sz w:val="28"/>
          <w:szCs w:val="28"/>
        </w:rPr>
        <w:lastRenderedPageBreak/>
        <w:t>УК РФ, Статья 286. Превышение должностных полномочий</w:t>
      </w:r>
      <w:r w:rsidRPr="00B10858">
        <w:rPr>
          <w:b/>
          <w:bCs/>
          <w:color w:val="000000" w:themeColor="text1"/>
          <w:kern w:val="36"/>
          <w:sz w:val="28"/>
          <w:szCs w:val="28"/>
        </w:rPr>
        <w:t xml:space="preserve"> </w:t>
      </w:r>
    </w:p>
    <w:p w:rsidR="00B10858" w:rsidRDefault="00B10858" w:rsidP="00640DFE">
      <w:pPr>
        <w:widowControl/>
        <w:autoSpaceDE/>
        <w:autoSpaceDN/>
        <w:adjustRightInd/>
        <w:spacing w:line="360" w:lineRule="auto"/>
        <w:ind w:firstLine="709"/>
        <w:jc w:val="both"/>
        <w:rPr>
          <w:color w:val="000000" w:themeColor="text1"/>
          <w:sz w:val="28"/>
          <w:szCs w:val="28"/>
        </w:rPr>
      </w:pPr>
      <w:bookmarkStart w:id="5" w:name="dst101875"/>
      <w:bookmarkEnd w:id="5"/>
      <w:r w:rsidRPr="00F55631">
        <w:rPr>
          <w:b/>
          <w:color w:val="000000" w:themeColor="text1"/>
          <w:sz w:val="28"/>
          <w:szCs w:val="28"/>
        </w:rPr>
        <w:t>1.</w:t>
      </w:r>
      <w:r w:rsidRPr="00F55631">
        <w:rPr>
          <w:color w:val="000000" w:themeColor="text1"/>
          <w:sz w:val="28"/>
          <w:szCs w:val="28"/>
        </w:rPr>
        <w:t xml:space="preserve"> Совершение должностным лицом действий, </w:t>
      </w:r>
      <w:hyperlink r:id="rId10" w:anchor="dst100046" w:history="1">
        <w:r w:rsidRPr="00F55631">
          <w:rPr>
            <w:color w:val="000000" w:themeColor="text1"/>
            <w:sz w:val="28"/>
            <w:szCs w:val="28"/>
          </w:rPr>
          <w:t>явно</w:t>
        </w:r>
      </w:hyperlink>
      <w:r w:rsidRPr="00F55631">
        <w:rPr>
          <w:color w:val="000000" w:themeColor="text1"/>
          <w:sz w:val="28"/>
          <w:szCs w:val="28"/>
        </w:rPr>
        <w:t xml:space="preserve">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 -</w:t>
      </w:r>
      <w:r w:rsidRPr="00B10858">
        <w:rPr>
          <w:color w:val="000000" w:themeColor="text1"/>
          <w:sz w:val="28"/>
          <w:szCs w:val="28"/>
        </w:rPr>
        <w:t xml:space="preserve"> </w:t>
      </w:r>
      <w:bookmarkStart w:id="6" w:name="dst1009"/>
      <w:bookmarkEnd w:id="6"/>
      <w:r w:rsidRPr="00F55631">
        <w:rPr>
          <w:color w:val="000000" w:themeColor="text1"/>
          <w:sz w:val="28"/>
          <w:szCs w:val="28"/>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r w:rsidR="00640DFE">
        <w:rPr>
          <w:color w:val="000000" w:themeColor="text1"/>
          <w:sz w:val="28"/>
          <w:szCs w:val="28"/>
        </w:rPr>
        <w:t xml:space="preserve"> </w:t>
      </w:r>
      <w:r w:rsidRPr="00F55631">
        <w:rPr>
          <w:color w:val="000000" w:themeColor="text1"/>
          <w:sz w:val="28"/>
          <w:szCs w:val="28"/>
        </w:rPr>
        <w:t xml:space="preserve">(в ред. Федеральных законов от 08.12.2003 </w:t>
      </w:r>
      <w:hyperlink r:id="rId11" w:anchor="dst100877" w:history="1">
        <w:r w:rsidRPr="00F55631">
          <w:rPr>
            <w:color w:val="000000" w:themeColor="text1"/>
            <w:sz w:val="28"/>
            <w:szCs w:val="28"/>
          </w:rPr>
          <w:t>N 162-ФЗ</w:t>
        </w:r>
      </w:hyperlink>
      <w:r w:rsidRPr="00F55631">
        <w:rPr>
          <w:color w:val="000000" w:themeColor="text1"/>
          <w:sz w:val="28"/>
          <w:szCs w:val="28"/>
        </w:rPr>
        <w:t xml:space="preserve">, от 07.12.2011 </w:t>
      </w:r>
      <w:hyperlink r:id="rId12" w:anchor="dst100789" w:history="1">
        <w:r w:rsidRPr="00F55631">
          <w:rPr>
            <w:color w:val="000000" w:themeColor="text1"/>
            <w:sz w:val="28"/>
            <w:szCs w:val="28"/>
          </w:rPr>
          <w:t>N 420-ФЗ</w:t>
        </w:r>
      </w:hyperlink>
      <w:r w:rsidRPr="00F55631">
        <w:rPr>
          <w:color w:val="000000" w:themeColor="text1"/>
          <w:sz w:val="28"/>
          <w:szCs w:val="28"/>
        </w:rPr>
        <w:t>)</w:t>
      </w:r>
    </w:p>
    <w:p w:rsidR="00640DFE" w:rsidRPr="00B10858" w:rsidRDefault="00640DFE" w:rsidP="00640DFE">
      <w:pPr>
        <w:widowControl/>
        <w:autoSpaceDE/>
        <w:autoSpaceDN/>
        <w:adjustRightInd/>
        <w:spacing w:line="360" w:lineRule="auto"/>
        <w:ind w:firstLine="709"/>
        <w:jc w:val="both"/>
        <w:rPr>
          <w:color w:val="000000" w:themeColor="text1"/>
          <w:sz w:val="28"/>
          <w:szCs w:val="28"/>
        </w:rPr>
      </w:pPr>
    </w:p>
    <w:p w:rsidR="00B10858" w:rsidRPr="00B10858" w:rsidRDefault="00B10858" w:rsidP="00F55631">
      <w:pPr>
        <w:widowControl/>
        <w:autoSpaceDE/>
        <w:autoSpaceDN/>
        <w:adjustRightInd/>
        <w:spacing w:line="360" w:lineRule="auto"/>
        <w:ind w:firstLine="709"/>
        <w:jc w:val="both"/>
        <w:rPr>
          <w:color w:val="000000" w:themeColor="text1"/>
          <w:sz w:val="28"/>
          <w:szCs w:val="28"/>
        </w:rPr>
      </w:pPr>
      <w:bookmarkStart w:id="7" w:name="dst101877"/>
      <w:bookmarkEnd w:id="7"/>
      <w:r w:rsidRPr="00F55631">
        <w:rPr>
          <w:b/>
          <w:color w:val="000000" w:themeColor="text1"/>
          <w:sz w:val="28"/>
          <w:szCs w:val="28"/>
        </w:rPr>
        <w:t>2.</w:t>
      </w:r>
      <w:r w:rsidRPr="00F55631">
        <w:rPr>
          <w:color w:val="000000" w:themeColor="text1"/>
          <w:sz w:val="28"/>
          <w:szCs w:val="28"/>
        </w:rPr>
        <w:t xml:space="preserve"> То же деяние, совершенное лицом, занимающим </w:t>
      </w:r>
      <w:hyperlink r:id="rId13" w:anchor="dst101871" w:history="1">
        <w:r w:rsidRPr="00F55631">
          <w:rPr>
            <w:color w:val="000000" w:themeColor="text1"/>
            <w:sz w:val="28"/>
            <w:szCs w:val="28"/>
          </w:rPr>
          <w:t>государственную должность Российской Федерации</w:t>
        </w:r>
      </w:hyperlink>
      <w:r w:rsidRPr="00F55631">
        <w:rPr>
          <w:color w:val="000000" w:themeColor="text1"/>
          <w:sz w:val="28"/>
          <w:szCs w:val="28"/>
        </w:rPr>
        <w:t xml:space="preserve"> или </w:t>
      </w:r>
      <w:hyperlink r:id="rId14" w:anchor="dst101872" w:history="1">
        <w:r w:rsidRPr="00F55631">
          <w:rPr>
            <w:color w:val="000000" w:themeColor="text1"/>
            <w:sz w:val="28"/>
            <w:szCs w:val="28"/>
          </w:rPr>
          <w:t>государственную должность субъекта Российской Федерации</w:t>
        </w:r>
      </w:hyperlink>
      <w:r w:rsidRPr="00F55631">
        <w:rPr>
          <w:color w:val="000000" w:themeColor="text1"/>
          <w:sz w:val="28"/>
          <w:szCs w:val="28"/>
        </w:rPr>
        <w:t>, а равно главой органа местного самоуправления, -</w:t>
      </w:r>
      <w:r w:rsidRPr="00B10858">
        <w:rPr>
          <w:color w:val="000000" w:themeColor="text1"/>
          <w:sz w:val="28"/>
          <w:szCs w:val="28"/>
        </w:rPr>
        <w:t xml:space="preserve"> </w:t>
      </w:r>
    </w:p>
    <w:p w:rsidR="00F55631" w:rsidRPr="00F55631" w:rsidRDefault="00B10858" w:rsidP="00F55631">
      <w:pPr>
        <w:widowControl/>
        <w:autoSpaceDE/>
        <w:autoSpaceDN/>
        <w:adjustRightInd/>
        <w:spacing w:line="360" w:lineRule="auto"/>
        <w:ind w:firstLine="709"/>
        <w:jc w:val="both"/>
        <w:rPr>
          <w:color w:val="000000" w:themeColor="text1"/>
          <w:sz w:val="28"/>
          <w:szCs w:val="28"/>
        </w:rPr>
      </w:pPr>
      <w:bookmarkStart w:id="8" w:name="dst1010"/>
      <w:bookmarkEnd w:id="8"/>
      <w:r w:rsidRPr="00F55631">
        <w:rPr>
          <w:color w:val="000000" w:themeColor="text1"/>
          <w:sz w:val="28"/>
          <w:szCs w:val="28"/>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r w:rsidR="00F55631" w:rsidRPr="00F55631">
        <w:rPr>
          <w:color w:val="000000" w:themeColor="text1"/>
          <w:sz w:val="28"/>
          <w:szCs w:val="28"/>
        </w:rPr>
        <w:t xml:space="preserve"> </w:t>
      </w:r>
      <w:r w:rsidRPr="00F55631">
        <w:rPr>
          <w:color w:val="000000" w:themeColor="text1"/>
          <w:sz w:val="28"/>
          <w:szCs w:val="28"/>
        </w:rPr>
        <w:t xml:space="preserve">(в ред. Федеральных законов от 08.12.2003 </w:t>
      </w:r>
      <w:hyperlink r:id="rId15" w:anchor="dst100878" w:history="1">
        <w:r w:rsidRPr="00F55631">
          <w:rPr>
            <w:color w:val="000000" w:themeColor="text1"/>
            <w:sz w:val="28"/>
            <w:szCs w:val="28"/>
          </w:rPr>
          <w:t>N 162-ФЗ</w:t>
        </w:r>
      </w:hyperlink>
      <w:r w:rsidRPr="00F55631">
        <w:rPr>
          <w:color w:val="000000" w:themeColor="text1"/>
          <w:sz w:val="28"/>
          <w:szCs w:val="28"/>
        </w:rPr>
        <w:t xml:space="preserve">, от 07.12.2011 </w:t>
      </w:r>
      <w:hyperlink r:id="rId16" w:anchor="dst100790" w:history="1">
        <w:r w:rsidRPr="00F55631">
          <w:rPr>
            <w:color w:val="000000" w:themeColor="text1"/>
            <w:sz w:val="28"/>
            <w:szCs w:val="28"/>
          </w:rPr>
          <w:t>N 420-ФЗ</w:t>
        </w:r>
      </w:hyperlink>
      <w:r w:rsidRPr="00F55631">
        <w:rPr>
          <w:color w:val="000000" w:themeColor="text1"/>
          <w:sz w:val="28"/>
          <w:szCs w:val="28"/>
        </w:rPr>
        <w:t>)</w:t>
      </w:r>
    </w:p>
    <w:p w:rsidR="00F55631" w:rsidRPr="00F55631" w:rsidRDefault="00F55631" w:rsidP="00F55631">
      <w:pPr>
        <w:widowControl/>
        <w:autoSpaceDE/>
        <w:autoSpaceDN/>
        <w:adjustRightInd/>
        <w:spacing w:line="360" w:lineRule="auto"/>
        <w:ind w:firstLine="709"/>
        <w:jc w:val="both"/>
        <w:rPr>
          <w:color w:val="000000" w:themeColor="text1"/>
          <w:sz w:val="28"/>
          <w:szCs w:val="28"/>
        </w:rPr>
      </w:pPr>
    </w:p>
    <w:p w:rsidR="00F55631" w:rsidRPr="00F55631" w:rsidRDefault="00F55631" w:rsidP="00F55631">
      <w:pPr>
        <w:widowControl/>
        <w:autoSpaceDE/>
        <w:autoSpaceDN/>
        <w:adjustRightInd/>
        <w:spacing w:line="360" w:lineRule="auto"/>
        <w:ind w:firstLine="709"/>
        <w:jc w:val="both"/>
        <w:rPr>
          <w:color w:val="000000" w:themeColor="text1"/>
          <w:sz w:val="28"/>
          <w:szCs w:val="28"/>
        </w:rPr>
      </w:pPr>
    </w:p>
    <w:p w:rsidR="00640DFE" w:rsidRDefault="00640DFE" w:rsidP="00F55631">
      <w:pPr>
        <w:widowControl/>
        <w:autoSpaceDE/>
        <w:autoSpaceDN/>
        <w:adjustRightInd/>
        <w:spacing w:line="360" w:lineRule="auto"/>
        <w:jc w:val="both"/>
        <w:rPr>
          <w:color w:val="000000" w:themeColor="text1"/>
          <w:sz w:val="28"/>
          <w:szCs w:val="28"/>
        </w:rPr>
      </w:pPr>
    </w:p>
    <w:p w:rsidR="00640DFE" w:rsidRDefault="00640DFE" w:rsidP="00F55631">
      <w:pPr>
        <w:widowControl/>
        <w:autoSpaceDE/>
        <w:autoSpaceDN/>
        <w:adjustRightInd/>
        <w:spacing w:line="360" w:lineRule="auto"/>
        <w:jc w:val="both"/>
        <w:rPr>
          <w:color w:val="000000" w:themeColor="text1"/>
          <w:sz w:val="28"/>
          <w:szCs w:val="28"/>
        </w:rPr>
      </w:pPr>
    </w:p>
    <w:p w:rsidR="00B10858" w:rsidRPr="00F55631" w:rsidRDefault="00B10858" w:rsidP="00F55631">
      <w:pPr>
        <w:widowControl/>
        <w:autoSpaceDE/>
        <w:autoSpaceDN/>
        <w:adjustRightInd/>
        <w:spacing w:line="360" w:lineRule="auto"/>
        <w:jc w:val="both"/>
        <w:rPr>
          <w:color w:val="000000" w:themeColor="text1"/>
          <w:sz w:val="28"/>
          <w:szCs w:val="28"/>
        </w:rPr>
      </w:pP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"http://www.consultant.ru/cons/cgi/online.cgi?req=query&amp;REFDOC=201181&amp;REFBASE=LAW&amp;REFPAGE=0&amp;REFTYPE=CDLT_CHILDLESS_CONTENTS_ITEM_MAIN_BACKREFS&amp;ts=23237147880057520164&amp;lst=0&amp;REFDST=2072" </w:instrText>
      </w:r>
      <w:r w:rsidRPr="00B10858">
        <w:rPr>
          <w:color w:val="000000" w:themeColor="text1"/>
          <w:sz w:val="28"/>
          <w:szCs w:val="28"/>
        </w:rPr>
        <w:fldChar w:fldCharType="separate"/>
      </w:r>
    </w:p>
    <w:p w:rsidR="00B10858" w:rsidRPr="00F55631" w:rsidRDefault="00B10858" w:rsidP="00F55631">
      <w:pPr>
        <w:widowControl/>
        <w:autoSpaceDE/>
        <w:autoSpaceDN/>
        <w:adjustRightInd/>
        <w:spacing w:line="360" w:lineRule="auto"/>
        <w:ind w:firstLine="709"/>
        <w:jc w:val="both"/>
        <w:rPr>
          <w:b/>
          <w:color w:val="000000" w:themeColor="text1"/>
          <w:sz w:val="28"/>
          <w:szCs w:val="28"/>
        </w:rPr>
      </w:pPr>
      <w:r w:rsidRPr="00B10858">
        <w:rPr>
          <w:color w:val="000000" w:themeColor="text1"/>
          <w:sz w:val="28"/>
          <w:szCs w:val="28"/>
        </w:rPr>
        <w:lastRenderedPageBreak/>
        <w:fldChar w:fldCharType="end"/>
      </w:r>
      <w:r w:rsidRPr="00F55631">
        <w:rPr>
          <w:b/>
          <w:color w:val="000000" w:themeColor="text1"/>
          <w:sz w:val="28"/>
          <w:szCs w:val="28"/>
        </w:rPr>
        <w:t>Статья 291. Дача взятки</w:t>
      </w: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"http://www.consultant.ru/cons/cgi/online.cgi?req=query&amp;REFDOC=201181&amp;REFBASE=LAW&amp;REFPAGE=0&amp;REFTYPE=CDLT_CHILDLESS_CONTENTS_ITEM_MAIN_BACKREFS&amp;ts=26690147880057530056&amp;lst=0&amp;REFDST=2073&amp;rmark=1" </w:instrText>
      </w:r>
      <w:r w:rsidRPr="00B10858">
        <w:rPr>
          <w:color w:val="000000" w:themeColor="text1"/>
          <w:sz w:val="28"/>
          <w:szCs w:val="28"/>
        </w:rPr>
        <w:fldChar w:fldCharType="separate"/>
      </w:r>
    </w:p>
    <w:p w:rsidR="00640DFE"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b/>
          <w:color w:val="000000" w:themeColor="text1"/>
          <w:sz w:val="28"/>
          <w:szCs w:val="28"/>
        </w:rPr>
        <w:t>1.</w:t>
      </w:r>
      <w:r w:rsidRPr="00F55631">
        <w:rPr>
          <w:color w:val="000000" w:themeColor="text1"/>
          <w:sz w:val="28"/>
          <w:szCs w:val="28"/>
        </w:rPr>
        <w:t xml:space="preserve"> Дача взятки </w:t>
      </w:r>
      <w:hyperlink r:id="rId17" w:tooltip="" w:history="1">
        <w:r w:rsidRPr="00F55631">
          <w:rPr>
            <w:color w:val="000000" w:themeColor="text1"/>
            <w:sz w:val="28"/>
            <w:szCs w:val="28"/>
          </w:rPr>
          <w:t>должностному лицу</w:t>
        </w:r>
      </w:hyperlink>
      <w:r w:rsidRPr="00F55631">
        <w:rPr>
          <w:color w:val="000000" w:themeColor="text1"/>
          <w:sz w:val="28"/>
          <w:szCs w:val="28"/>
        </w:rPr>
        <w:t xml:space="preserve">, </w:t>
      </w:r>
      <w:hyperlink r:id="rId18" w:history="1">
        <w:r w:rsidRPr="00F55631">
          <w:rPr>
            <w:color w:val="000000" w:themeColor="text1"/>
            <w:sz w:val="28"/>
            <w:szCs w:val="28"/>
          </w:rPr>
          <w:t>иностранному должностному лицу</w:t>
        </w:r>
      </w:hyperlink>
      <w:r w:rsidRPr="00F55631">
        <w:rPr>
          <w:color w:val="000000" w:themeColor="text1"/>
          <w:sz w:val="28"/>
          <w:szCs w:val="28"/>
        </w:rPr>
        <w:t xml:space="preserve"> либо </w:t>
      </w:r>
      <w:hyperlink r:id="rId19" w:tooltip="" w:history="1">
        <w:r w:rsidRPr="00F55631">
          <w:rPr>
            <w:color w:val="000000" w:themeColor="text1"/>
            <w:sz w:val="28"/>
            <w:szCs w:val="28"/>
          </w:rPr>
          <w:t>должностному лицу публичной международной организации</w:t>
        </w:r>
      </w:hyperlink>
      <w:r w:rsidRPr="00F55631">
        <w:rPr>
          <w:color w:val="000000" w:themeColor="text1"/>
          <w:sz w:val="28"/>
          <w:szCs w:val="28"/>
        </w:rPr>
        <w:t xml:space="preserve"> лично или через посредника (в том числе когда взятка по указанию должностного лица передается иному физическому или юридическому лицу) -</w:t>
      </w:r>
      <w:r w:rsidR="00F55631" w:rsidRPr="00F55631">
        <w:rPr>
          <w:color w:val="000000" w:themeColor="text1"/>
          <w:sz w:val="28"/>
          <w:szCs w:val="28"/>
        </w:rPr>
        <w:t xml:space="preserve"> </w:t>
      </w:r>
      <w:r w:rsidRPr="00F55631">
        <w:rPr>
          <w:color w:val="000000" w:themeColor="text1"/>
          <w:sz w:val="28"/>
          <w:szCs w:val="28"/>
        </w:rPr>
        <w:t>наказывается штрафом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принудительными работами на срок до трех лет, либо лишением свободы на срок до двух лет со штрафом в размере от пятикратной до десятикратной суммы взятки или без такового.</w:t>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"http://www.consultant.ru/cons/cgi/online.cgi?req=query&amp;REFDOC=201181&amp;REFBASE=LAW&amp;REFPAGE=0&amp;REFTYPE=CDLT_CHILDLESS_CONTENTS_ITEM_MAIN_BACKREFS&amp;ts=27016147880057512603&amp;lst=0&amp;REFDST=2075&amp;rmark=1" </w:instrText>
      </w:r>
      <w:r w:rsidRPr="00B10858">
        <w:rPr>
          <w:color w:val="000000" w:themeColor="text1"/>
          <w:sz w:val="28"/>
          <w:szCs w:val="28"/>
        </w:rPr>
        <w:fldChar w:fldCharType="separate"/>
      </w:r>
    </w:p>
    <w:p w:rsidR="00640DFE"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b/>
          <w:color w:val="000000" w:themeColor="text1"/>
          <w:sz w:val="28"/>
          <w:szCs w:val="28"/>
        </w:rPr>
        <w:t>2.</w:t>
      </w:r>
      <w:r w:rsidRPr="00F55631">
        <w:rPr>
          <w:color w:val="000000" w:themeColor="text1"/>
          <w:sz w:val="28"/>
          <w:szCs w:val="28"/>
        </w:rPr>
        <w:t xml:space="preserve">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 лицу) в значительном размере -</w:t>
      </w:r>
      <w:r w:rsidR="00F55631" w:rsidRPr="00F55631">
        <w:rPr>
          <w:color w:val="000000" w:themeColor="text1"/>
          <w:sz w:val="28"/>
          <w:szCs w:val="28"/>
        </w:rPr>
        <w:t xml:space="preserve"> </w:t>
      </w:r>
      <w:r w:rsidRPr="00F55631">
        <w:rPr>
          <w:color w:val="000000" w:themeColor="text1"/>
          <w:sz w:val="28"/>
          <w:szCs w:val="28"/>
        </w:rPr>
        <w:t>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 либо лишением свободы на срок до пяти лет со штрафом в размере от пятикратной до пятнадцатикратной суммы взятки или без такового.</w:t>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"http://www.consultant.ru/cons/cgi/online.cgi?req=query&amp;REFDOC=201181&amp;REFBASE=LAW&amp;REFPAGE=0&amp;REFTYPE=CDLT_CHILDLESS_CONTENTS_ITEM_MAIN_BACKREFS&amp;ts=29514147880057513965&amp;lst=0&amp;REFDST=2077&amp;rmark=1" </w:instrText>
      </w:r>
      <w:r w:rsidRPr="00B10858">
        <w:rPr>
          <w:color w:val="000000" w:themeColor="text1"/>
          <w:sz w:val="28"/>
          <w:szCs w:val="28"/>
        </w:rPr>
        <w:fldChar w:fldCharType="separate"/>
      </w:r>
    </w:p>
    <w:p w:rsidR="00640DFE"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b/>
          <w:color w:val="000000" w:themeColor="text1"/>
          <w:sz w:val="28"/>
          <w:szCs w:val="28"/>
        </w:rPr>
        <w:t>3.</w:t>
      </w:r>
      <w:r w:rsidRPr="00F55631">
        <w:rPr>
          <w:color w:val="000000" w:themeColor="text1"/>
          <w:sz w:val="28"/>
          <w:szCs w:val="28"/>
        </w:rPr>
        <w:t xml:space="preserve">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w:t>
      </w:r>
      <w:r w:rsidRPr="00F55631">
        <w:rPr>
          <w:color w:val="000000" w:themeColor="text1"/>
          <w:sz w:val="28"/>
          <w:szCs w:val="28"/>
        </w:rPr>
        <w:lastRenderedPageBreak/>
        <w:t>передается иному физическому или юридическому лицу) за совершение заведомо незаконных действий (бездействие) -</w:t>
      </w:r>
      <w:r w:rsidR="00F55631" w:rsidRPr="00F55631">
        <w:rPr>
          <w:color w:val="000000" w:themeColor="text1"/>
          <w:sz w:val="28"/>
          <w:szCs w:val="28"/>
        </w:rPr>
        <w:t xml:space="preserve"> </w:t>
      </w:r>
      <w:r w:rsidRPr="00F55631">
        <w:rPr>
          <w:color w:val="000000" w:themeColor="text1"/>
          <w:sz w:val="28"/>
          <w:szCs w:val="28"/>
        </w:rPr>
        <w:t>наказывается штрафом в размере до одного миллиона пятисот тысяч рублей, или в размере заработной платы или иного дохода осужденного за период до двух лет, или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"http://www.consultant.ru/cons/cgi/online.cgi?req=query&amp;REFDOC=201181&amp;REFBASE=LAW&amp;REFPAGE=0&amp;REFTYPE=CDLT_CHILDLESS_CONTENTS_ITEM_MAIN_BACKREFS&amp;ts=19864147880057526425&amp;lst=0&amp;REFDST=2079&amp;rmark=1" </w:instrText>
      </w:r>
      <w:r w:rsidRPr="00B10858">
        <w:rPr>
          <w:color w:val="000000" w:themeColor="text1"/>
          <w:sz w:val="28"/>
          <w:szCs w:val="28"/>
        </w:rPr>
        <w:fldChar w:fldCharType="separate"/>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b/>
          <w:color w:val="000000" w:themeColor="text1"/>
          <w:sz w:val="28"/>
          <w:szCs w:val="28"/>
        </w:rPr>
        <w:t>4.</w:t>
      </w:r>
      <w:r w:rsidRPr="00F55631">
        <w:rPr>
          <w:color w:val="000000" w:themeColor="text1"/>
          <w:sz w:val="28"/>
          <w:szCs w:val="28"/>
        </w:rPr>
        <w:t xml:space="preserve"> Деяния, предусмотренные </w:t>
      </w:r>
      <w:hyperlink r:id="rId20" w:tooltip="" w:history="1">
        <w:r w:rsidRPr="00F55631">
          <w:rPr>
            <w:color w:val="000000" w:themeColor="text1"/>
            <w:sz w:val="28"/>
            <w:szCs w:val="28"/>
          </w:rPr>
          <w:t>частями первой</w:t>
        </w:r>
      </w:hyperlink>
      <w:r w:rsidRPr="00F55631">
        <w:rPr>
          <w:color w:val="000000" w:themeColor="text1"/>
          <w:sz w:val="28"/>
          <w:szCs w:val="28"/>
        </w:rPr>
        <w:t xml:space="preserve"> - </w:t>
      </w:r>
      <w:hyperlink r:id="rId21" w:history="1">
        <w:r w:rsidRPr="00F55631">
          <w:rPr>
            <w:color w:val="000000" w:themeColor="text1"/>
            <w:sz w:val="28"/>
            <w:szCs w:val="28"/>
          </w:rPr>
          <w:t>третьей</w:t>
        </w:r>
      </w:hyperlink>
      <w:r w:rsidRPr="00F55631">
        <w:rPr>
          <w:color w:val="000000" w:themeColor="text1"/>
          <w:sz w:val="28"/>
          <w:szCs w:val="28"/>
        </w:rPr>
        <w:t xml:space="preserve"> настоящей статьи, если они совершены:</w:t>
      </w: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"http://www.consultant.ru/cons/cgi/online.cgi?req=query&amp;REFDOC=201181&amp;REFBASE=LAW&amp;REFPAGE=0&amp;REFTYPE=CDLT_CHILDLESS_CONTENTS_ITEM_MAIN_BACKREFS&amp;ts=8704147880057520366&amp;lst=0&amp;REFDST=2080&amp;rmark=1" </w:instrText>
      </w:r>
      <w:r w:rsidRPr="00B10858">
        <w:rPr>
          <w:color w:val="000000" w:themeColor="text1"/>
          <w:sz w:val="28"/>
          <w:szCs w:val="28"/>
        </w:rPr>
        <w:fldChar w:fldCharType="separate"/>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color w:val="000000" w:themeColor="text1"/>
          <w:sz w:val="28"/>
          <w:szCs w:val="28"/>
        </w:rPr>
        <w:t>а) группой лиц по предварительному сговору или организованной группой;</w:t>
      </w: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"http://www.consultant.ru/cons/cgi/online.cgi?req=query&amp;REFDOC=201181&amp;REFBASE=LAW&amp;REFPAGE=0&amp;REFTYPE=CDLT_CHILDLESS_CONTENTS_ITEM_MAIN_BACKREFS&amp;ts=2041014788005759917&amp;lst=0&amp;REFDST=2081&amp;rmark=1" </w:instrText>
      </w:r>
      <w:r w:rsidRPr="00B10858">
        <w:rPr>
          <w:color w:val="000000" w:themeColor="text1"/>
          <w:sz w:val="28"/>
          <w:szCs w:val="28"/>
        </w:rPr>
        <w:fldChar w:fldCharType="separate"/>
      </w:r>
    </w:p>
    <w:p w:rsidR="00640DFE"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color w:val="000000" w:themeColor="text1"/>
          <w:sz w:val="28"/>
          <w:szCs w:val="28"/>
        </w:rPr>
        <w:t>б) в крупном размере, -</w:t>
      </w:r>
      <w:r w:rsidR="00F55631" w:rsidRPr="00F55631">
        <w:rPr>
          <w:color w:val="000000" w:themeColor="text1"/>
          <w:sz w:val="28"/>
          <w:szCs w:val="28"/>
        </w:rPr>
        <w:t xml:space="preserve"> </w:t>
      </w:r>
      <w:r w:rsidRPr="00F55631">
        <w:rPr>
          <w:color w:val="000000" w:themeColor="text1"/>
          <w:sz w:val="28"/>
          <w:szCs w:val="28"/>
        </w:rPr>
        <w:t>наказываются штрафом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либо лишением свободы на срок от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"http://www.consultant.ru/cons/cgi/online.cgi?req=query&amp;REFDOC=201181&amp;REFBASE=LAW&amp;REFPAGE=0&amp;REFTYPE=CDLT_CHILDLESS_CONTENTS_ITEM_MAIN_BACKREFS&amp;ts=998414788005775303&amp;lst=0&amp;REFDST=2083&amp;rmark=1" </w:instrText>
      </w:r>
      <w:r w:rsidRPr="00B10858">
        <w:rPr>
          <w:color w:val="000000" w:themeColor="text1"/>
          <w:sz w:val="28"/>
          <w:szCs w:val="28"/>
        </w:rPr>
        <w:fldChar w:fldCharType="separate"/>
      </w:r>
    </w:p>
    <w:p w:rsidR="00640DFE"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b/>
          <w:color w:val="000000" w:themeColor="text1"/>
          <w:sz w:val="28"/>
          <w:szCs w:val="28"/>
        </w:rPr>
        <w:t>5.</w:t>
      </w:r>
      <w:r w:rsidRPr="00F55631">
        <w:rPr>
          <w:color w:val="000000" w:themeColor="text1"/>
          <w:sz w:val="28"/>
          <w:szCs w:val="28"/>
        </w:rPr>
        <w:t xml:space="preserve"> Деяния, предусмотренные </w:t>
      </w:r>
      <w:hyperlink r:id="rId22" w:history="1">
        <w:r w:rsidRPr="00F55631">
          <w:rPr>
            <w:color w:val="000000" w:themeColor="text1"/>
            <w:sz w:val="28"/>
            <w:szCs w:val="28"/>
          </w:rPr>
          <w:t>частями первой</w:t>
        </w:r>
      </w:hyperlink>
      <w:r w:rsidRPr="00F55631">
        <w:rPr>
          <w:color w:val="000000" w:themeColor="text1"/>
          <w:sz w:val="28"/>
          <w:szCs w:val="28"/>
        </w:rPr>
        <w:t xml:space="preserve"> - </w:t>
      </w:r>
      <w:hyperlink r:id="rId23" w:history="1">
        <w:r w:rsidRPr="00F55631">
          <w:rPr>
            <w:color w:val="000000" w:themeColor="text1"/>
            <w:sz w:val="28"/>
            <w:szCs w:val="28"/>
          </w:rPr>
          <w:t>четвертой</w:t>
        </w:r>
      </w:hyperlink>
      <w:r w:rsidRPr="00F55631">
        <w:rPr>
          <w:color w:val="000000" w:themeColor="text1"/>
          <w:sz w:val="28"/>
          <w:szCs w:val="28"/>
        </w:rPr>
        <w:t xml:space="preserve"> настоящей статьи, совершенные в особо крупном размере, -</w:t>
      </w:r>
      <w:r w:rsidR="00F55631" w:rsidRPr="00F55631">
        <w:rPr>
          <w:color w:val="000000" w:themeColor="text1"/>
          <w:sz w:val="28"/>
          <w:szCs w:val="28"/>
        </w:rPr>
        <w:t xml:space="preserve"> </w:t>
      </w:r>
      <w:r w:rsidRPr="00F55631">
        <w:rPr>
          <w:color w:val="000000" w:themeColor="text1"/>
          <w:sz w:val="28"/>
          <w:szCs w:val="28"/>
        </w:rPr>
        <w:t xml:space="preserve">наказываются штрафом в размере от двух миллионов до четырех миллионов рублей, или в размере заработной платы или иного дохода осужденного за период от двух до четырех </w:t>
      </w:r>
      <w:r w:rsidRPr="00F55631">
        <w:rPr>
          <w:color w:val="000000" w:themeColor="text1"/>
          <w:sz w:val="28"/>
          <w:szCs w:val="28"/>
        </w:rPr>
        <w:lastRenderedPageBreak/>
        <w:t>лет,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 либо лишением свободы на срок от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p w:rsidR="00B10858" w:rsidRPr="00F55631"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begin"/>
      </w:r>
      <w:r w:rsidRPr="00B10858">
        <w:rPr>
          <w:color w:val="000000" w:themeColor="text1"/>
          <w:sz w:val="28"/>
          <w:szCs w:val="28"/>
        </w:rPr>
        <w:instrText xml:space="preserve"> HYPERLINK "http://www.consultant.ru/cons/cgi/online.cgi?req=query&amp;REFDOC=201181&amp;REFBASE=LAW&amp;REFPAGE=0&amp;REFTYPE=CDLT_MAIN_BACKREFS&amp;ts=26822147880057717586&amp;lst=0&amp;REFDST=2085" </w:instrText>
      </w:r>
      <w:r w:rsidRPr="00B10858">
        <w:rPr>
          <w:color w:val="000000" w:themeColor="text1"/>
          <w:sz w:val="28"/>
          <w:szCs w:val="28"/>
        </w:rPr>
        <w:fldChar w:fldCharType="separate"/>
      </w:r>
    </w:p>
    <w:p w:rsidR="00B10858" w:rsidRPr="00B10858" w:rsidRDefault="00B10858" w:rsidP="00F55631">
      <w:pPr>
        <w:widowControl/>
        <w:autoSpaceDE/>
        <w:autoSpaceDN/>
        <w:adjustRightInd/>
        <w:spacing w:line="360" w:lineRule="auto"/>
        <w:ind w:firstLine="709"/>
        <w:jc w:val="both"/>
        <w:rPr>
          <w:color w:val="000000" w:themeColor="text1"/>
          <w:sz w:val="28"/>
          <w:szCs w:val="28"/>
        </w:rPr>
      </w:pPr>
      <w:r w:rsidRPr="00B10858">
        <w:rPr>
          <w:color w:val="000000" w:themeColor="text1"/>
          <w:sz w:val="28"/>
          <w:szCs w:val="28"/>
        </w:rPr>
        <w:fldChar w:fldCharType="end"/>
      </w:r>
      <w:r w:rsidRPr="00F55631">
        <w:rPr>
          <w:color w:val="000000" w:themeColor="text1"/>
          <w:sz w:val="28"/>
          <w:szCs w:val="28"/>
        </w:rPr>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взятки со стороны должностного лица, либо лицо после совершения преступления добровольно сообщило в орган, имеющий право возбудить уголовное дело, о даче взятки.</w:t>
      </w:r>
    </w:p>
    <w:p w:rsidR="00B10858" w:rsidRPr="002A1307" w:rsidRDefault="00B10858" w:rsidP="00F55631">
      <w:pPr>
        <w:spacing w:line="360" w:lineRule="auto"/>
        <w:ind w:firstLine="709"/>
        <w:jc w:val="both"/>
        <w:rPr>
          <w:sz w:val="28"/>
          <w:szCs w:val="28"/>
        </w:rPr>
      </w:pPr>
    </w:p>
    <w:sectPr w:rsidR="00B10858" w:rsidRPr="002A1307" w:rsidSect="002A1307">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12D" w:rsidRDefault="0000112D" w:rsidP="002A1307">
      <w:r>
        <w:separator/>
      </w:r>
    </w:p>
  </w:endnote>
  <w:endnote w:type="continuationSeparator" w:id="0">
    <w:p w:rsidR="0000112D" w:rsidRDefault="0000112D" w:rsidP="002A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56758"/>
      <w:docPartObj>
        <w:docPartGallery w:val="Page Numbers (Bottom of Page)"/>
        <w:docPartUnique/>
      </w:docPartObj>
    </w:sdtPr>
    <w:sdtEndPr/>
    <w:sdtContent>
      <w:p w:rsidR="002A1307" w:rsidRDefault="002A1307">
        <w:pPr>
          <w:pStyle w:val="a5"/>
          <w:jc w:val="center"/>
        </w:pPr>
        <w:r>
          <w:fldChar w:fldCharType="begin"/>
        </w:r>
        <w:r>
          <w:instrText>PAGE   \* MERGEFORMAT</w:instrText>
        </w:r>
        <w:r>
          <w:fldChar w:fldCharType="separate"/>
        </w:r>
        <w:r w:rsidR="00640DFE">
          <w:rPr>
            <w:noProof/>
          </w:rPr>
          <w:t>2</w:t>
        </w:r>
        <w:r>
          <w:fldChar w:fldCharType="end"/>
        </w:r>
      </w:p>
    </w:sdtContent>
  </w:sdt>
  <w:p w:rsidR="002A1307" w:rsidRDefault="002A130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12D" w:rsidRDefault="0000112D" w:rsidP="002A1307">
      <w:r>
        <w:separator/>
      </w:r>
    </w:p>
  </w:footnote>
  <w:footnote w:type="continuationSeparator" w:id="0">
    <w:p w:rsidR="0000112D" w:rsidRDefault="0000112D" w:rsidP="002A1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F70"/>
    <w:rsid w:val="0000112D"/>
    <w:rsid w:val="00043F70"/>
    <w:rsid w:val="000C2F68"/>
    <w:rsid w:val="002A1307"/>
    <w:rsid w:val="00640DFE"/>
    <w:rsid w:val="00B10858"/>
    <w:rsid w:val="00DD69B1"/>
    <w:rsid w:val="00E015E5"/>
    <w:rsid w:val="00F55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92F44E-2685-42C2-AB9B-03C04CA0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F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10858"/>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1307"/>
    <w:pPr>
      <w:tabs>
        <w:tab w:val="center" w:pos="4677"/>
        <w:tab w:val="right" w:pos="9355"/>
      </w:tabs>
    </w:pPr>
  </w:style>
  <w:style w:type="character" w:customStyle="1" w:styleId="a4">
    <w:name w:val="Верхний колонтитул Знак"/>
    <w:basedOn w:val="a0"/>
    <w:link w:val="a3"/>
    <w:uiPriority w:val="99"/>
    <w:rsid w:val="002A1307"/>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2A1307"/>
    <w:pPr>
      <w:tabs>
        <w:tab w:val="center" w:pos="4677"/>
        <w:tab w:val="right" w:pos="9355"/>
      </w:tabs>
    </w:pPr>
  </w:style>
  <w:style w:type="character" w:customStyle="1" w:styleId="a6">
    <w:name w:val="Нижний колонтитул Знак"/>
    <w:basedOn w:val="a0"/>
    <w:link w:val="a5"/>
    <w:uiPriority w:val="99"/>
    <w:rsid w:val="002A1307"/>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10858"/>
    <w:rPr>
      <w:rFonts w:ascii="Times New Roman" w:eastAsia="Times New Roman" w:hAnsi="Times New Roman" w:cs="Times New Roman"/>
      <w:b/>
      <w:bCs/>
      <w:kern w:val="36"/>
      <w:sz w:val="48"/>
      <w:szCs w:val="48"/>
      <w:lang w:eastAsia="ru-RU"/>
    </w:rPr>
  </w:style>
  <w:style w:type="character" w:styleId="a7">
    <w:name w:val="Hyperlink"/>
    <w:basedOn w:val="a0"/>
    <w:uiPriority w:val="99"/>
    <w:semiHidden/>
    <w:unhideWhenUsed/>
    <w:rsid w:val="00B10858"/>
    <w:rPr>
      <w:color w:val="0000FF"/>
      <w:u w:val="single"/>
    </w:rPr>
  </w:style>
  <w:style w:type="character" w:customStyle="1" w:styleId="blk">
    <w:name w:val="blk"/>
    <w:basedOn w:val="a0"/>
    <w:rsid w:val="00B10858"/>
  </w:style>
  <w:style w:type="character" w:customStyle="1" w:styleId="hl">
    <w:name w:val="hl"/>
    <w:basedOn w:val="a0"/>
    <w:rsid w:val="00B10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584221">
      <w:bodyDiv w:val="1"/>
      <w:marLeft w:val="0"/>
      <w:marRight w:val="0"/>
      <w:marTop w:val="0"/>
      <w:marBottom w:val="0"/>
      <w:divBdr>
        <w:top w:val="none" w:sz="0" w:space="0" w:color="auto"/>
        <w:left w:val="none" w:sz="0" w:space="0" w:color="auto"/>
        <w:bottom w:val="none" w:sz="0" w:space="0" w:color="auto"/>
        <w:right w:val="none" w:sz="0" w:space="0" w:color="auto"/>
      </w:divBdr>
      <w:divsChild>
        <w:div w:id="476068395">
          <w:marLeft w:val="0"/>
          <w:marRight w:val="0"/>
          <w:marTop w:val="0"/>
          <w:marBottom w:val="0"/>
          <w:divBdr>
            <w:top w:val="none" w:sz="0" w:space="0" w:color="auto"/>
            <w:left w:val="none" w:sz="0" w:space="0" w:color="auto"/>
            <w:bottom w:val="none" w:sz="0" w:space="0" w:color="auto"/>
            <w:right w:val="none" w:sz="0" w:space="0" w:color="auto"/>
          </w:divBdr>
          <w:divsChild>
            <w:div w:id="1938367961">
              <w:marLeft w:val="0"/>
              <w:marRight w:val="0"/>
              <w:marTop w:val="0"/>
              <w:marBottom w:val="0"/>
              <w:divBdr>
                <w:top w:val="none" w:sz="0" w:space="0" w:color="auto"/>
                <w:left w:val="none" w:sz="0" w:space="0" w:color="auto"/>
                <w:bottom w:val="none" w:sz="0" w:space="0" w:color="auto"/>
                <w:right w:val="none" w:sz="0" w:space="0" w:color="auto"/>
              </w:divBdr>
            </w:div>
            <w:div w:id="1774088231">
              <w:marLeft w:val="0"/>
              <w:marRight w:val="0"/>
              <w:marTop w:val="0"/>
              <w:marBottom w:val="0"/>
              <w:divBdr>
                <w:top w:val="none" w:sz="0" w:space="0" w:color="auto"/>
                <w:left w:val="none" w:sz="0" w:space="0" w:color="auto"/>
                <w:bottom w:val="none" w:sz="0" w:space="0" w:color="auto"/>
                <w:right w:val="none" w:sz="0" w:space="0" w:color="auto"/>
              </w:divBdr>
              <w:divsChild>
                <w:div w:id="118962032">
                  <w:marLeft w:val="0"/>
                  <w:marRight w:val="0"/>
                  <w:marTop w:val="0"/>
                  <w:marBottom w:val="0"/>
                  <w:divBdr>
                    <w:top w:val="none" w:sz="0" w:space="0" w:color="auto"/>
                    <w:left w:val="none" w:sz="0" w:space="0" w:color="auto"/>
                    <w:bottom w:val="none" w:sz="0" w:space="0" w:color="auto"/>
                    <w:right w:val="none" w:sz="0" w:space="0" w:color="auto"/>
                  </w:divBdr>
                </w:div>
              </w:divsChild>
            </w:div>
            <w:div w:id="763305803">
              <w:marLeft w:val="0"/>
              <w:marRight w:val="0"/>
              <w:marTop w:val="0"/>
              <w:marBottom w:val="0"/>
              <w:divBdr>
                <w:top w:val="none" w:sz="0" w:space="0" w:color="auto"/>
                <w:left w:val="none" w:sz="0" w:space="0" w:color="auto"/>
                <w:bottom w:val="none" w:sz="0" w:space="0" w:color="auto"/>
                <w:right w:val="none" w:sz="0" w:space="0" w:color="auto"/>
              </w:divBdr>
              <w:divsChild>
                <w:div w:id="1077363998">
                  <w:marLeft w:val="0"/>
                  <w:marRight w:val="0"/>
                  <w:marTop w:val="0"/>
                  <w:marBottom w:val="0"/>
                  <w:divBdr>
                    <w:top w:val="none" w:sz="0" w:space="0" w:color="auto"/>
                    <w:left w:val="none" w:sz="0" w:space="0" w:color="auto"/>
                    <w:bottom w:val="none" w:sz="0" w:space="0" w:color="auto"/>
                    <w:right w:val="none" w:sz="0" w:space="0" w:color="auto"/>
                  </w:divBdr>
                </w:div>
              </w:divsChild>
            </w:div>
            <w:div w:id="13649904">
              <w:marLeft w:val="0"/>
              <w:marRight w:val="0"/>
              <w:marTop w:val="0"/>
              <w:marBottom w:val="0"/>
              <w:divBdr>
                <w:top w:val="none" w:sz="0" w:space="0" w:color="auto"/>
                <w:left w:val="none" w:sz="0" w:space="0" w:color="auto"/>
                <w:bottom w:val="none" w:sz="0" w:space="0" w:color="auto"/>
                <w:right w:val="none" w:sz="0" w:space="0" w:color="auto"/>
              </w:divBdr>
            </w:div>
            <w:div w:id="1450665270">
              <w:marLeft w:val="0"/>
              <w:marRight w:val="0"/>
              <w:marTop w:val="0"/>
              <w:marBottom w:val="0"/>
              <w:divBdr>
                <w:top w:val="none" w:sz="0" w:space="0" w:color="auto"/>
                <w:left w:val="none" w:sz="0" w:space="0" w:color="auto"/>
                <w:bottom w:val="none" w:sz="0" w:space="0" w:color="auto"/>
                <w:right w:val="none" w:sz="0" w:space="0" w:color="auto"/>
              </w:divBdr>
            </w:div>
            <w:div w:id="1885680035">
              <w:marLeft w:val="0"/>
              <w:marRight w:val="0"/>
              <w:marTop w:val="0"/>
              <w:marBottom w:val="0"/>
              <w:divBdr>
                <w:top w:val="none" w:sz="0" w:space="0" w:color="auto"/>
                <w:left w:val="none" w:sz="0" w:space="0" w:color="auto"/>
                <w:bottom w:val="none" w:sz="0" w:space="0" w:color="auto"/>
                <w:right w:val="none" w:sz="0" w:space="0" w:color="auto"/>
              </w:divBdr>
            </w:div>
            <w:div w:id="1877114064">
              <w:marLeft w:val="0"/>
              <w:marRight w:val="0"/>
              <w:marTop w:val="0"/>
              <w:marBottom w:val="0"/>
              <w:divBdr>
                <w:top w:val="none" w:sz="0" w:space="0" w:color="auto"/>
                <w:left w:val="none" w:sz="0" w:space="0" w:color="auto"/>
                <w:bottom w:val="none" w:sz="0" w:space="0" w:color="auto"/>
                <w:right w:val="none" w:sz="0" w:space="0" w:color="auto"/>
              </w:divBdr>
            </w:div>
            <w:div w:id="1220674836">
              <w:marLeft w:val="0"/>
              <w:marRight w:val="0"/>
              <w:marTop w:val="0"/>
              <w:marBottom w:val="0"/>
              <w:divBdr>
                <w:top w:val="none" w:sz="0" w:space="0" w:color="auto"/>
                <w:left w:val="none" w:sz="0" w:space="0" w:color="auto"/>
                <w:bottom w:val="none" w:sz="0" w:space="0" w:color="auto"/>
                <w:right w:val="none" w:sz="0" w:space="0" w:color="auto"/>
              </w:divBdr>
            </w:div>
            <w:div w:id="1430731133">
              <w:marLeft w:val="0"/>
              <w:marRight w:val="0"/>
              <w:marTop w:val="0"/>
              <w:marBottom w:val="0"/>
              <w:divBdr>
                <w:top w:val="none" w:sz="0" w:space="0" w:color="auto"/>
                <w:left w:val="none" w:sz="0" w:space="0" w:color="auto"/>
                <w:bottom w:val="none" w:sz="0" w:space="0" w:color="auto"/>
                <w:right w:val="none" w:sz="0" w:space="0" w:color="auto"/>
              </w:divBdr>
            </w:div>
            <w:div w:id="890264292">
              <w:marLeft w:val="0"/>
              <w:marRight w:val="0"/>
              <w:marTop w:val="0"/>
              <w:marBottom w:val="0"/>
              <w:divBdr>
                <w:top w:val="none" w:sz="0" w:space="0" w:color="auto"/>
                <w:left w:val="none" w:sz="0" w:space="0" w:color="auto"/>
                <w:bottom w:val="none" w:sz="0" w:space="0" w:color="auto"/>
                <w:right w:val="none" w:sz="0" w:space="0" w:color="auto"/>
              </w:divBdr>
            </w:div>
            <w:div w:id="654920334">
              <w:marLeft w:val="0"/>
              <w:marRight w:val="0"/>
              <w:marTop w:val="0"/>
              <w:marBottom w:val="0"/>
              <w:divBdr>
                <w:top w:val="none" w:sz="0" w:space="0" w:color="auto"/>
                <w:left w:val="none" w:sz="0" w:space="0" w:color="auto"/>
                <w:bottom w:val="none" w:sz="0" w:space="0" w:color="auto"/>
                <w:right w:val="none" w:sz="0" w:space="0" w:color="auto"/>
              </w:divBdr>
            </w:div>
            <w:div w:id="1701124105">
              <w:marLeft w:val="0"/>
              <w:marRight w:val="0"/>
              <w:marTop w:val="0"/>
              <w:marBottom w:val="0"/>
              <w:divBdr>
                <w:top w:val="none" w:sz="0" w:space="0" w:color="auto"/>
                <w:left w:val="none" w:sz="0" w:space="0" w:color="auto"/>
                <w:bottom w:val="none" w:sz="0" w:space="0" w:color="auto"/>
                <w:right w:val="none" w:sz="0" w:space="0" w:color="auto"/>
              </w:divBdr>
            </w:div>
            <w:div w:id="2007632150">
              <w:marLeft w:val="0"/>
              <w:marRight w:val="0"/>
              <w:marTop w:val="0"/>
              <w:marBottom w:val="0"/>
              <w:divBdr>
                <w:top w:val="none" w:sz="0" w:space="0" w:color="auto"/>
                <w:left w:val="none" w:sz="0" w:space="0" w:color="auto"/>
                <w:bottom w:val="none" w:sz="0" w:space="0" w:color="auto"/>
                <w:right w:val="none" w:sz="0" w:space="0" w:color="auto"/>
              </w:divBdr>
            </w:div>
          </w:divsChild>
        </w:div>
        <w:div w:id="2100638971">
          <w:marLeft w:val="0"/>
          <w:marRight w:val="0"/>
          <w:marTop w:val="0"/>
          <w:marBottom w:val="0"/>
          <w:divBdr>
            <w:top w:val="none" w:sz="0" w:space="0" w:color="auto"/>
            <w:left w:val="none" w:sz="0" w:space="0" w:color="auto"/>
            <w:bottom w:val="none" w:sz="0" w:space="0" w:color="auto"/>
            <w:right w:val="none" w:sz="0" w:space="0" w:color="auto"/>
          </w:divBdr>
          <w:divsChild>
            <w:div w:id="739400376">
              <w:marLeft w:val="0"/>
              <w:marRight w:val="0"/>
              <w:marTop w:val="0"/>
              <w:marBottom w:val="0"/>
              <w:divBdr>
                <w:top w:val="none" w:sz="0" w:space="0" w:color="auto"/>
                <w:left w:val="none" w:sz="0" w:space="0" w:color="auto"/>
                <w:bottom w:val="none" w:sz="0" w:space="0" w:color="auto"/>
                <w:right w:val="none" w:sz="0" w:space="0" w:color="auto"/>
              </w:divBdr>
            </w:div>
            <w:div w:id="1949044912">
              <w:marLeft w:val="0"/>
              <w:marRight w:val="0"/>
              <w:marTop w:val="0"/>
              <w:marBottom w:val="0"/>
              <w:divBdr>
                <w:top w:val="none" w:sz="0" w:space="0" w:color="auto"/>
                <w:left w:val="none" w:sz="0" w:space="0" w:color="auto"/>
                <w:bottom w:val="none" w:sz="0" w:space="0" w:color="auto"/>
                <w:right w:val="none" w:sz="0" w:space="0" w:color="auto"/>
              </w:divBdr>
            </w:div>
            <w:div w:id="970018760">
              <w:marLeft w:val="0"/>
              <w:marRight w:val="0"/>
              <w:marTop w:val="0"/>
              <w:marBottom w:val="0"/>
              <w:divBdr>
                <w:top w:val="none" w:sz="0" w:space="0" w:color="auto"/>
                <w:left w:val="none" w:sz="0" w:space="0" w:color="auto"/>
                <w:bottom w:val="none" w:sz="0" w:space="0" w:color="auto"/>
                <w:right w:val="none" w:sz="0" w:space="0" w:color="auto"/>
              </w:divBdr>
            </w:div>
            <w:div w:id="119881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35128">
      <w:bodyDiv w:val="1"/>
      <w:marLeft w:val="0"/>
      <w:marRight w:val="0"/>
      <w:marTop w:val="0"/>
      <w:marBottom w:val="0"/>
      <w:divBdr>
        <w:top w:val="none" w:sz="0" w:space="0" w:color="auto"/>
        <w:left w:val="none" w:sz="0" w:space="0" w:color="auto"/>
        <w:bottom w:val="none" w:sz="0" w:space="0" w:color="auto"/>
        <w:right w:val="none" w:sz="0" w:space="0" w:color="auto"/>
      </w:divBdr>
      <w:divsChild>
        <w:div w:id="954796548">
          <w:marLeft w:val="0"/>
          <w:marRight w:val="0"/>
          <w:marTop w:val="0"/>
          <w:marBottom w:val="0"/>
          <w:divBdr>
            <w:top w:val="none" w:sz="0" w:space="0" w:color="auto"/>
            <w:left w:val="none" w:sz="0" w:space="0" w:color="auto"/>
            <w:bottom w:val="none" w:sz="0" w:space="0" w:color="auto"/>
            <w:right w:val="none" w:sz="0" w:space="0" w:color="auto"/>
          </w:divBdr>
          <w:divsChild>
            <w:div w:id="1015762823">
              <w:marLeft w:val="0"/>
              <w:marRight w:val="0"/>
              <w:marTop w:val="0"/>
              <w:marBottom w:val="0"/>
              <w:divBdr>
                <w:top w:val="none" w:sz="0" w:space="0" w:color="auto"/>
                <w:left w:val="none" w:sz="0" w:space="0" w:color="auto"/>
                <w:bottom w:val="none" w:sz="0" w:space="0" w:color="auto"/>
                <w:right w:val="none" w:sz="0" w:space="0" w:color="auto"/>
              </w:divBdr>
            </w:div>
            <w:div w:id="337121479">
              <w:marLeft w:val="0"/>
              <w:marRight w:val="0"/>
              <w:marTop w:val="0"/>
              <w:marBottom w:val="0"/>
              <w:divBdr>
                <w:top w:val="none" w:sz="0" w:space="0" w:color="auto"/>
                <w:left w:val="none" w:sz="0" w:space="0" w:color="auto"/>
                <w:bottom w:val="none" w:sz="0" w:space="0" w:color="auto"/>
                <w:right w:val="none" w:sz="0" w:space="0" w:color="auto"/>
              </w:divBdr>
            </w:div>
            <w:div w:id="257949840">
              <w:marLeft w:val="0"/>
              <w:marRight w:val="0"/>
              <w:marTop w:val="0"/>
              <w:marBottom w:val="0"/>
              <w:divBdr>
                <w:top w:val="none" w:sz="0" w:space="0" w:color="auto"/>
                <w:left w:val="none" w:sz="0" w:space="0" w:color="auto"/>
                <w:bottom w:val="none" w:sz="0" w:space="0" w:color="auto"/>
                <w:right w:val="none" w:sz="0" w:space="0" w:color="auto"/>
              </w:divBdr>
              <w:divsChild>
                <w:div w:id="842476284">
                  <w:marLeft w:val="0"/>
                  <w:marRight w:val="0"/>
                  <w:marTop w:val="0"/>
                  <w:marBottom w:val="0"/>
                  <w:divBdr>
                    <w:top w:val="none" w:sz="0" w:space="0" w:color="auto"/>
                    <w:left w:val="none" w:sz="0" w:space="0" w:color="auto"/>
                    <w:bottom w:val="none" w:sz="0" w:space="0" w:color="auto"/>
                    <w:right w:val="none" w:sz="0" w:space="0" w:color="auto"/>
                  </w:divBdr>
                </w:div>
              </w:divsChild>
            </w:div>
            <w:div w:id="760952208">
              <w:marLeft w:val="0"/>
              <w:marRight w:val="0"/>
              <w:marTop w:val="0"/>
              <w:marBottom w:val="0"/>
              <w:divBdr>
                <w:top w:val="none" w:sz="0" w:space="0" w:color="auto"/>
                <w:left w:val="none" w:sz="0" w:space="0" w:color="auto"/>
                <w:bottom w:val="none" w:sz="0" w:space="0" w:color="auto"/>
                <w:right w:val="none" w:sz="0" w:space="0" w:color="auto"/>
              </w:divBdr>
            </w:div>
            <w:div w:id="2064864626">
              <w:marLeft w:val="0"/>
              <w:marRight w:val="0"/>
              <w:marTop w:val="0"/>
              <w:marBottom w:val="0"/>
              <w:divBdr>
                <w:top w:val="none" w:sz="0" w:space="0" w:color="auto"/>
                <w:left w:val="none" w:sz="0" w:space="0" w:color="auto"/>
                <w:bottom w:val="none" w:sz="0" w:space="0" w:color="auto"/>
                <w:right w:val="none" w:sz="0" w:space="0" w:color="auto"/>
              </w:divBdr>
            </w:div>
            <w:div w:id="678699394">
              <w:marLeft w:val="0"/>
              <w:marRight w:val="0"/>
              <w:marTop w:val="0"/>
              <w:marBottom w:val="0"/>
              <w:divBdr>
                <w:top w:val="none" w:sz="0" w:space="0" w:color="auto"/>
                <w:left w:val="none" w:sz="0" w:space="0" w:color="auto"/>
                <w:bottom w:val="none" w:sz="0" w:space="0" w:color="auto"/>
                <w:right w:val="none" w:sz="0" w:space="0" w:color="auto"/>
              </w:divBdr>
            </w:div>
            <w:div w:id="1373388262">
              <w:marLeft w:val="0"/>
              <w:marRight w:val="0"/>
              <w:marTop w:val="0"/>
              <w:marBottom w:val="0"/>
              <w:divBdr>
                <w:top w:val="none" w:sz="0" w:space="0" w:color="auto"/>
                <w:left w:val="none" w:sz="0" w:space="0" w:color="auto"/>
                <w:bottom w:val="none" w:sz="0" w:space="0" w:color="auto"/>
                <w:right w:val="none" w:sz="0" w:space="0" w:color="auto"/>
              </w:divBdr>
              <w:divsChild>
                <w:div w:id="205673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321945">
      <w:bodyDiv w:val="1"/>
      <w:marLeft w:val="0"/>
      <w:marRight w:val="0"/>
      <w:marTop w:val="0"/>
      <w:marBottom w:val="0"/>
      <w:divBdr>
        <w:top w:val="none" w:sz="0" w:space="0" w:color="auto"/>
        <w:left w:val="none" w:sz="0" w:space="0" w:color="auto"/>
        <w:bottom w:val="none" w:sz="0" w:space="0" w:color="auto"/>
        <w:right w:val="none" w:sz="0" w:space="0" w:color="auto"/>
      </w:divBdr>
      <w:divsChild>
        <w:div w:id="1187447776">
          <w:marLeft w:val="0"/>
          <w:marRight w:val="0"/>
          <w:marTop w:val="0"/>
          <w:marBottom w:val="0"/>
          <w:divBdr>
            <w:top w:val="none" w:sz="0" w:space="0" w:color="auto"/>
            <w:left w:val="none" w:sz="0" w:space="0" w:color="auto"/>
            <w:bottom w:val="none" w:sz="0" w:space="0" w:color="auto"/>
            <w:right w:val="none" w:sz="0" w:space="0" w:color="auto"/>
          </w:divBdr>
        </w:div>
        <w:div w:id="557281747">
          <w:marLeft w:val="0"/>
          <w:marRight w:val="0"/>
          <w:marTop w:val="0"/>
          <w:marBottom w:val="0"/>
          <w:divBdr>
            <w:top w:val="none" w:sz="0" w:space="0" w:color="auto"/>
            <w:left w:val="none" w:sz="0" w:space="0" w:color="auto"/>
            <w:bottom w:val="none" w:sz="0" w:space="0" w:color="auto"/>
            <w:right w:val="none" w:sz="0" w:space="0" w:color="auto"/>
          </w:divBdr>
        </w:div>
        <w:div w:id="1671637409">
          <w:marLeft w:val="0"/>
          <w:marRight w:val="0"/>
          <w:marTop w:val="0"/>
          <w:marBottom w:val="0"/>
          <w:divBdr>
            <w:top w:val="none" w:sz="0" w:space="0" w:color="auto"/>
            <w:left w:val="none" w:sz="0" w:space="0" w:color="auto"/>
            <w:bottom w:val="none" w:sz="0" w:space="0" w:color="auto"/>
            <w:right w:val="none" w:sz="0" w:space="0" w:color="auto"/>
          </w:divBdr>
        </w:div>
        <w:div w:id="632488950">
          <w:marLeft w:val="0"/>
          <w:marRight w:val="0"/>
          <w:marTop w:val="0"/>
          <w:marBottom w:val="0"/>
          <w:divBdr>
            <w:top w:val="none" w:sz="0" w:space="0" w:color="auto"/>
            <w:left w:val="none" w:sz="0" w:space="0" w:color="auto"/>
            <w:bottom w:val="none" w:sz="0" w:space="0" w:color="auto"/>
            <w:right w:val="none" w:sz="0" w:space="0" w:color="auto"/>
          </w:divBdr>
        </w:div>
        <w:div w:id="641739488">
          <w:marLeft w:val="0"/>
          <w:marRight w:val="0"/>
          <w:marTop w:val="0"/>
          <w:marBottom w:val="0"/>
          <w:divBdr>
            <w:top w:val="none" w:sz="0" w:space="0" w:color="auto"/>
            <w:left w:val="none" w:sz="0" w:space="0" w:color="auto"/>
            <w:bottom w:val="none" w:sz="0" w:space="0" w:color="auto"/>
            <w:right w:val="none" w:sz="0" w:space="0" w:color="auto"/>
          </w:divBdr>
          <w:divsChild>
            <w:div w:id="2109229362">
              <w:marLeft w:val="0"/>
              <w:marRight w:val="0"/>
              <w:marTop w:val="0"/>
              <w:marBottom w:val="0"/>
              <w:divBdr>
                <w:top w:val="none" w:sz="0" w:space="0" w:color="auto"/>
                <w:left w:val="none" w:sz="0" w:space="0" w:color="auto"/>
                <w:bottom w:val="none" w:sz="0" w:space="0" w:color="auto"/>
                <w:right w:val="none" w:sz="0" w:space="0" w:color="auto"/>
              </w:divBdr>
            </w:div>
          </w:divsChild>
        </w:div>
        <w:div w:id="1409157085">
          <w:marLeft w:val="0"/>
          <w:marRight w:val="0"/>
          <w:marTop w:val="0"/>
          <w:marBottom w:val="0"/>
          <w:divBdr>
            <w:top w:val="none" w:sz="0" w:space="0" w:color="auto"/>
            <w:left w:val="none" w:sz="0" w:space="0" w:color="auto"/>
            <w:bottom w:val="none" w:sz="0" w:space="0" w:color="auto"/>
            <w:right w:val="none" w:sz="0" w:space="0" w:color="auto"/>
          </w:divBdr>
          <w:divsChild>
            <w:div w:id="2061779024">
              <w:marLeft w:val="0"/>
              <w:marRight w:val="0"/>
              <w:marTop w:val="0"/>
              <w:marBottom w:val="0"/>
              <w:divBdr>
                <w:top w:val="none" w:sz="0" w:space="0" w:color="auto"/>
                <w:left w:val="none" w:sz="0" w:space="0" w:color="auto"/>
                <w:bottom w:val="none" w:sz="0" w:space="0" w:color="auto"/>
                <w:right w:val="none" w:sz="0" w:space="0" w:color="auto"/>
              </w:divBdr>
            </w:div>
          </w:divsChild>
        </w:div>
        <w:div w:id="907808055">
          <w:marLeft w:val="0"/>
          <w:marRight w:val="0"/>
          <w:marTop w:val="0"/>
          <w:marBottom w:val="0"/>
          <w:divBdr>
            <w:top w:val="none" w:sz="0" w:space="0" w:color="auto"/>
            <w:left w:val="none" w:sz="0" w:space="0" w:color="auto"/>
            <w:bottom w:val="none" w:sz="0" w:space="0" w:color="auto"/>
            <w:right w:val="none" w:sz="0" w:space="0" w:color="auto"/>
          </w:divBdr>
        </w:div>
        <w:div w:id="2069263893">
          <w:marLeft w:val="0"/>
          <w:marRight w:val="0"/>
          <w:marTop w:val="0"/>
          <w:marBottom w:val="0"/>
          <w:divBdr>
            <w:top w:val="none" w:sz="0" w:space="0" w:color="auto"/>
            <w:left w:val="none" w:sz="0" w:space="0" w:color="auto"/>
            <w:bottom w:val="none" w:sz="0" w:space="0" w:color="auto"/>
            <w:right w:val="none" w:sz="0" w:space="0" w:color="auto"/>
          </w:divBdr>
        </w:div>
        <w:div w:id="22872884">
          <w:marLeft w:val="0"/>
          <w:marRight w:val="0"/>
          <w:marTop w:val="0"/>
          <w:marBottom w:val="0"/>
          <w:divBdr>
            <w:top w:val="none" w:sz="0" w:space="0" w:color="auto"/>
            <w:left w:val="none" w:sz="0" w:space="0" w:color="auto"/>
            <w:bottom w:val="none" w:sz="0" w:space="0" w:color="auto"/>
            <w:right w:val="none" w:sz="0" w:space="0" w:color="auto"/>
          </w:divBdr>
          <w:divsChild>
            <w:div w:id="75335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1368/3d0cac60971a511280cbba229d9b6329c07731f7/" TargetMode="External"/><Relationship Id="rId13" Type="http://schemas.openxmlformats.org/officeDocument/2006/relationships/hyperlink" Target="http://www.consultant.ru/document/cons_doc_LAW_10699/2da8d7a9884839c44d98466e0b1a63101b298844/" TargetMode="External"/><Relationship Id="rId18" Type="http://schemas.openxmlformats.org/officeDocument/2006/relationships/hyperlink" Target="http://www.consultant.ru/cons/cgi/online.cgi?req=doc&amp;base=LAW&amp;n=155458&amp;rnd=228224.36205466&amp;dst=100012&amp;fld=134"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consultant.ru/cons/cgi/online.cgi?req=doc&amp;base=LAW&amp;n=201181&amp;rnd=228224.137453780&amp;dst=2077&amp;fld=134" TargetMode="External"/><Relationship Id="rId7" Type="http://schemas.openxmlformats.org/officeDocument/2006/relationships/hyperlink" Target="http://www.consultant.ru/document/cons_doc_LAW_45408/3d0cac60971a511280cbba229d9b6329c07731f7/" TargetMode="External"/><Relationship Id="rId12" Type="http://schemas.openxmlformats.org/officeDocument/2006/relationships/hyperlink" Target="http://www.consultant.ru/document/cons_doc_LAW_122864/3d0cac60971a511280cbba229d9b6329c07731f7/" TargetMode="External"/><Relationship Id="rId17" Type="http://schemas.openxmlformats.org/officeDocument/2006/relationships/hyperlink" Target="http://www.consultant.ru/cons/cgi/online.cgi?req=doc&amp;base=LAW&amp;n=201181&amp;rnd=228224.8623807&amp;dst=1867&amp;fld=134"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consultant.ru/document/cons_doc_LAW_122864/3d0cac60971a511280cbba229d9b6329c07731f7/" TargetMode="External"/><Relationship Id="rId20" Type="http://schemas.openxmlformats.org/officeDocument/2006/relationships/hyperlink" Target="http://www.consultant.ru/cons/cgi/online.cgi?req=doc&amp;base=LAW&amp;n=201181&amp;rnd=228224.1005814022&amp;dst=2073&amp;fld=134" TargetMode="External"/><Relationship Id="rId1" Type="http://schemas.openxmlformats.org/officeDocument/2006/relationships/styles" Target="styles.xml"/><Relationship Id="rId6" Type="http://schemas.openxmlformats.org/officeDocument/2006/relationships/hyperlink" Target="http://www.consultant.ru/document/cons_doc_LAW_10699/" TargetMode="External"/><Relationship Id="rId11" Type="http://schemas.openxmlformats.org/officeDocument/2006/relationships/hyperlink" Target="http://www.consultant.ru/document/cons_doc_LAW_45408/3d0cac60971a511280cbba229d9b6329c07731f7/"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consultant.ru/document/cons_doc_LAW_45408/3d0cac60971a511280cbba229d9b6329c07731f7/" TargetMode="External"/><Relationship Id="rId23" Type="http://schemas.openxmlformats.org/officeDocument/2006/relationships/hyperlink" Target="http://www.consultant.ru/cons/cgi/online.cgi?req=doc&amp;base=LAW&amp;n=201181&amp;rnd=228224.301999288&amp;dst=2079&amp;fld=134" TargetMode="External"/><Relationship Id="rId10" Type="http://schemas.openxmlformats.org/officeDocument/2006/relationships/hyperlink" Target="http://www.consultant.ru/document/cons_doc_LAW_93013/" TargetMode="External"/><Relationship Id="rId19" Type="http://schemas.openxmlformats.org/officeDocument/2006/relationships/hyperlink" Target="http://www.consultant.ru/cons/cgi/online.cgi?req=doc&amp;base=LAW&amp;n=155458&amp;rnd=228224.243097538&amp;dst=100013&amp;fld=134" TargetMode="External"/><Relationship Id="rId4" Type="http://schemas.openxmlformats.org/officeDocument/2006/relationships/footnotes" Target="footnotes.xml"/><Relationship Id="rId9" Type="http://schemas.openxmlformats.org/officeDocument/2006/relationships/hyperlink" Target="http://www.consultant.ru/document/cons_doc_LAW_122864/3d0cac60971a511280cbba229d9b6329c07731f7/" TargetMode="External"/><Relationship Id="rId14" Type="http://schemas.openxmlformats.org/officeDocument/2006/relationships/hyperlink" Target="http://www.consultant.ru/document/cons_doc_LAW_10699/2da8d7a9884839c44d98466e0b1a63101b298844/" TargetMode="External"/><Relationship Id="rId22" Type="http://schemas.openxmlformats.org/officeDocument/2006/relationships/hyperlink" Target="http://www.consultant.ru/cons/cgi/online.cgi?req=doc&amp;base=LAW&amp;n=201181&amp;rnd=228224.228237307&amp;dst=2073&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7</Pages>
  <Words>1905</Words>
  <Characters>10859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2</cp:revision>
  <dcterms:created xsi:type="dcterms:W3CDTF">2016-11-09T19:50:00Z</dcterms:created>
  <dcterms:modified xsi:type="dcterms:W3CDTF">2016-11-10T18:13:00Z</dcterms:modified>
</cp:coreProperties>
</file>