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17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1DD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РФ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Белгородский государственный технологический университет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им. В.Г. Шухова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экономики и менеджмента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маркетинга 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P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31B0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Курсовая работа 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B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«Маркетинг»</w:t>
      </w: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1B06" w:rsidRDefault="00F31B06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1B06" w:rsidRDefault="00F31B06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1B06" w:rsidRPr="00F31B06" w:rsidRDefault="00F31B06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B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Выполнил:</w:t>
      </w:r>
    </w:p>
    <w:p w:rsidR="00F31B06" w:rsidRPr="00F31B06" w:rsidRDefault="00F31B06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B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группы М-11</w:t>
      </w:r>
    </w:p>
    <w:p w:rsidR="00F31B06" w:rsidRP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Сёмин Ю.Р.</w:t>
      </w:r>
    </w:p>
    <w:p w:rsidR="00F31B06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</w:t>
      </w: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доц. Старикова М.С.</w:t>
      </w: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38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B06" w:rsidRPr="00491F48" w:rsidRDefault="00491F48" w:rsidP="00491F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Белгород-2016г.</w:t>
      </w:r>
      <w:r w:rsidR="009D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D31DD" w:rsidRDefault="009D31DD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F1B2A" w:rsidRDefault="008F1B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B2A" w:rsidRDefault="008F1B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Ведение……………………………………………………………………………….3</w:t>
      </w:r>
    </w:p>
    <w:p w:rsidR="008F1B2A" w:rsidRPr="008F1B2A" w:rsidRDefault="008F1B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1.Сущносль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Public</w:t>
      </w:r>
      <w:r w:rsidRPr="008F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Relation</w:t>
      </w:r>
      <w:r w:rsidRPr="008F1B2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………………………………………………………….5</w:t>
      </w:r>
    </w:p>
    <w:p w:rsidR="008F1B2A" w:rsidRDefault="008F1B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B2A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Возникновение и развитие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Public</w:t>
      </w:r>
      <w:r w:rsidRPr="008F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Relation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…………………………………….5</w:t>
      </w:r>
    </w:p>
    <w:p w:rsidR="008F1B2A" w:rsidRDefault="008F1B2A" w:rsidP="008F1B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1B2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8F1B2A">
        <w:rPr>
          <w:rFonts w:ascii="Times New Roman" w:hAnsi="Times New Roman" w:cs="Times New Roman"/>
          <w:sz w:val="28"/>
          <w:szCs w:val="28"/>
        </w:rPr>
        <w:t xml:space="preserve"> Функции, принципы и цели </w:t>
      </w:r>
      <w:r w:rsidRPr="008F1B2A"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………………………………………………...8</w:t>
      </w:r>
    </w:p>
    <w:p w:rsidR="008F1B2A" w:rsidRDefault="008F1B2A" w:rsidP="008F1B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1.3Виды пиара………………………………………………………………………14</w:t>
      </w:r>
    </w:p>
    <w:p w:rsidR="008F1B2A" w:rsidRDefault="00174C48" w:rsidP="008F1B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F3763">
        <w:rPr>
          <w:sz w:val="28"/>
          <w:szCs w:val="28"/>
        </w:rPr>
        <w:t>4</w:t>
      </w:r>
      <w:r w:rsidRPr="00174C48">
        <w:rPr>
          <w:rFonts w:ascii="Times New Roman" w:hAnsi="Times New Roman" w:cs="Times New Roman"/>
          <w:sz w:val="28"/>
          <w:szCs w:val="28"/>
        </w:rPr>
        <w:t>Специфика понимания понятия PR широкими массами</w:t>
      </w:r>
      <w:r>
        <w:rPr>
          <w:rFonts w:ascii="Times New Roman" w:hAnsi="Times New Roman" w:cs="Times New Roman"/>
          <w:sz w:val="28"/>
          <w:szCs w:val="28"/>
        </w:rPr>
        <w:t>……………………..19</w:t>
      </w:r>
    </w:p>
    <w:p w:rsidR="00174C48" w:rsidRPr="008F1B2A" w:rsidRDefault="00174C48" w:rsidP="008F1B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2.Анализ рынка кофеен…………………………………………………………….24</w:t>
      </w:r>
    </w:p>
    <w:p w:rsidR="00174C48" w:rsidRDefault="00174C48" w:rsidP="00174C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74C48">
        <w:rPr>
          <w:rFonts w:ascii="Times New Roman" w:hAnsi="Times New Roman" w:cs="Times New Roman"/>
          <w:sz w:val="28"/>
          <w:szCs w:val="28"/>
        </w:rPr>
        <w:t>Практические аспекты маркетинга. Анализ покупательских предпочтений на рынке кофеен Белгорода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…………………………………………………...………37</w:t>
      </w:r>
    </w:p>
    <w:p w:rsidR="00EF3D26" w:rsidRDefault="00EF3D26" w:rsidP="00174C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Заключение………………………………………………………………………….47</w:t>
      </w:r>
    </w:p>
    <w:p w:rsidR="00EF3D26" w:rsidRPr="00EF3D26" w:rsidRDefault="00EF3D26" w:rsidP="00EF3D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D26">
        <w:rPr>
          <w:rFonts w:ascii="Times New Roman" w:hAnsi="Times New Roman" w:cs="Times New Roman"/>
          <w:sz w:val="28"/>
          <w:szCs w:val="28"/>
        </w:rPr>
        <w:t>Библиографический список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49</w:t>
      </w:r>
    </w:p>
    <w:p w:rsidR="00EF3D26" w:rsidRPr="00174C48" w:rsidRDefault="00EF3D26" w:rsidP="00174C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Pr="008F1B2A" w:rsidRDefault="009D31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12699" w:rsidRPr="00112699" w:rsidRDefault="00112699" w:rsidP="001126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Ведение</w:t>
      </w:r>
    </w:p>
    <w:p w:rsidR="00D13ED0" w:rsidRPr="00D13ED0" w:rsidRDefault="00D13ED0" w:rsidP="00D13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«Паблик Рилейшнз», или связи, отношения с общественностью, — становятся всё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значимой сферой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российских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компаний, государственных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структур, общественных организаций. Насчитывая более чем 90-летнюю историю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существования в США, Паблик Рилейшнз уверенно завоёвывают теперь своё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жизненное пространство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Создание подразделений связей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общественность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российских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компаниях и организациях, госструктурах активно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началось в середине 90-х годов и было предопределено самим ходом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российского общества в направлении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экономических и политических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институтов демократии.</w:t>
      </w:r>
    </w:p>
    <w:p w:rsidR="00D13ED0" w:rsidRPr="00D13ED0" w:rsidRDefault="00D13ED0" w:rsidP="00D13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внимания деловых политических и общественных кругов к сфере Паблик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Рилейшнз в последние годы не случаен. Он определяется рядом объективных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факторов. Растущий динамизм, изменчивость и неопределённость деловой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обусловили для организаций необходимость установления и ведения устойчивых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связей с партнёрами, потребителями, занятыми. Такие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двусторонние информационные связи необходимы организации для мониторинга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прогнозирования событий в условиях неполной определённости, для своевременной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адекватной реакции на них. Паблик Рилейшнз, несомненно, явились средством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стратегического управления поведением внешней и внутренней сред организации,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инструментом влияния на них помощью информационного взаимодействия.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своим информационным полем становится необходимостью для любой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функционирующей в обществе, достигшем информационной ступени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цивилизации.</w:t>
      </w:r>
    </w:p>
    <w:p w:rsidR="00D13ED0" w:rsidRPr="00D13ED0" w:rsidRDefault="00D13ED0" w:rsidP="00D13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необходимо управлять тем, что люди думают и чувствуют, формировать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мнение и настроение. Такое управление предполагает установление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ведение целенаправленных коммуникаций с различными группами общественности— с партнёрами, с широкой общественностью, с госструктурами, с финансовой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общественностью, с занятыми.</w:t>
      </w:r>
    </w:p>
    <w:p w:rsidR="00D13ED0" w:rsidRPr="00D13ED0" w:rsidRDefault="00D13ED0" w:rsidP="00D13E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Паблик Рилейшнз нередко рассматривают как относительно новое направление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маркетинга — как составляющую маркетинговых коммуникаций. Несомненно,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компетентность в сфере Паблик Рилейшнз всё более необходима занятым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маркетинговой деятельностью — продавцам, дистрибьюторам, дилерам, торговым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агентам, маркетинг-менеджерам и директорам компаний по маркетингу,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консультантам. Целенаправленная работа в сфере Паблик Рилейшнз — одно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растущих направлений маркетинговых программ ведущих компаний. Дальнейшее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рыночной экономики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 необходимыми знания, умения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Паблик Рилейшнз всем тем, кто стремится успешно позиционировать себя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глобализирующемся и потому всё более конкурентном рынке товаров, услуг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3ED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идей.</w:t>
      </w:r>
    </w:p>
    <w:p w:rsidR="00D13ED0" w:rsidRPr="00D13ED0" w:rsidRDefault="00D13ED0" w:rsidP="00D13E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ED0" w:rsidRDefault="00D13E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75D03" w:rsidRPr="00C57D81" w:rsidRDefault="006D27F3" w:rsidP="007D7C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7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Сущность </w:t>
      </w:r>
      <w:r w:rsidRPr="006D27F3">
        <w:rPr>
          <w:rFonts w:ascii="Times New Roman" w:hAnsi="Times New Roman" w:cs="Times New Roman"/>
          <w:b/>
          <w:sz w:val="28"/>
          <w:szCs w:val="28"/>
          <w:lang w:val="en-US"/>
        </w:rPr>
        <w:t>Public</w:t>
      </w:r>
      <w:r w:rsidRPr="00C57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27F3">
        <w:rPr>
          <w:rFonts w:ascii="Times New Roman" w:hAnsi="Times New Roman" w:cs="Times New Roman"/>
          <w:b/>
          <w:sz w:val="28"/>
          <w:szCs w:val="28"/>
          <w:lang w:val="en-US"/>
        </w:rPr>
        <w:t>Relations</w:t>
      </w:r>
    </w:p>
    <w:p w:rsidR="006D27F3" w:rsidRDefault="00C57D81" w:rsidP="007D7C03">
      <w:pPr>
        <w:pStyle w:val="a3"/>
        <w:numPr>
          <w:ilvl w:val="1"/>
          <w:numId w:val="1"/>
        </w:numPr>
        <w:spacing w:after="0" w:line="360" w:lineRule="auto"/>
        <w:ind w:left="113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57D81">
        <w:rPr>
          <w:rFonts w:ascii="Times New Roman" w:hAnsi="Times New Roman" w:cs="Times New Roman"/>
          <w:sz w:val="28"/>
          <w:szCs w:val="28"/>
        </w:rPr>
        <w:t xml:space="preserve">Возникновение и развитие </w:t>
      </w:r>
      <w:r w:rsidRPr="00C57D81">
        <w:rPr>
          <w:rFonts w:ascii="Times New Roman" w:hAnsi="Times New Roman" w:cs="Times New Roman"/>
          <w:sz w:val="28"/>
          <w:szCs w:val="28"/>
          <w:lang w:val="en-US"/>
        </w:rPr>
        <w:t>Public Relations</w:t>
      </w:r>
    </w:p>
    <w:p w:rsidR="008B5EA6" w:rsidRPr="00A05086" w:rsidRDefault="00A03D80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Невозможно сказать в какое время появился паблик рилейшинз, но можно предположить что </w:t>
      </w:r>
      <w:r w:rsidRPr="00A03D80">
        <w:rPr>
          <w:rFonts w:ascii="Times New Roman" w:hAnsi="Times New Roman" w:cs="Times New Roman"/>
          <w:sz w:val="28"/>
          <w:szCs w:val="28"/>
        </w:rPr>
        <w:t xml:space="preserve">первые </w:t>
      </w:r>
      <w:r>
        <w:rPr>
          <w:rFonts w:ascii="Times New Roman" w:hAnsi="Times New Roman" w:cs="Times New Roman"/>
          <w:sz w:val="28"/>
          <w:szCs w:val="28"/>
        </w:rPr>
        <w:t>попытки установить связь с общественностью</w:t>
      </w:r>
      <w:r w:rsidRPr="00A03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старые как и сама цивилизация.</w:t>
      </w:r>
      <w:r w:rsidR="00DE3EC4">
        <w:rPr>
          <w:rFonts w:ascii="Times New Roman" w:hAnsi="Times New Roman" w:cs="Times New Roman"/>
          <w:sz w:val="28"/>
          <w:szCs w:val="28"/>
        </w:rPr>
        <w:t xml:space="preserve"> На</w:t>
      </w:r>
      <w:r w:rsidR="009C5C30">
        <w:rPr>
          <w:rFonts w:ascii="Times New Roman" w:hAnsi="Times New Roman" w:cs="Times New Roman"/>
          <w:sz w:val="28"/>
          <w:szCs w:val="28"/>
        </w:rPr>
        <w:t xml:space="preserve"> </w:t>
      </w:r>
      <w:r w:rsidR="00DE3EC4">
        <w:rPr>
          <w:rFonts w:ascii="Times New Roman" w:hAnsi="Times New Roman" w:cs="Times New Roman"/>
          <w:sz w:val="28"/>
          <w:szCs w:val="28"/>
        </w:rPr>
        <w:t xml:space="preserve">верное и невозможно узнать кто является прародителем </w:t>
      </w:r>
      <w:r w:rsidR="00DE3EC4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DE3EC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C5C30">
        <w:rPr>
          <w:rFonts w:ascii="Times New Roman" w:hAnsi="Times New Roman" w:cs="Times New Roman"/>
          <w:sz w:val="28"/>
          <w:szCs w:val="28"/>
        </w:rPr>
        <w:t xml:space="preserve">на какой территории. </w:t>
      </w:r>
      <w:r w:rsidR="0011015E">
        <w:rPr>
          <w:rFonts w:ascii="Times New Roman" w:hAnsi="Times New Roman" w:cs="Times New Roman"/>
          <w:sz w:val="28"/>
          <w:szCs w:val="28"/>
        </w:rPr>
        <w:t xml:space="preserve">Но известно то что </w:t>
      </w:r>
      <w:r w:rsidR="0011015E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11015E">
        <w:rPr>
          <w:rFonts w:ascii="Times New Roman" w:hAnsi="Times New Roman" w:cs="Times New Roman"/>
          <w:sz w:val="28"/>
          <w:szCs w:val="28"/>
        </w:rPr>
        <w:t xml:space="preserve"> появился когда началось зарождаться общество так как людям в этом обществе нужно поддерживать минимум общих </w:t>
      </w:r>
      <w:r w:rsidR="00A05086">
        <w:rPr>
          <w:rFonts w:ascii="Times New Roman" w:hAnsi="Times New Roman" w:cs="Times New Roman"/>
          <w:sz w:val="28"/>
          <w:szCs w:val="28"/>
        </w:rPr>
        <w:t>целей</w:t>
      </w:r>
      <w:r w:rsidR="0011015E">
        <w:rPr>
          <w:rFonts w:ascii="Times New Roman" w:hAnsi="Times New Roman" w:cs="Times New Roman"/>
          <w:sz w:val="28"/>
          <w:szCs w:val="28"/>
        </w:rPr>
        <w:t>, и этот минимум достиг</w:t>
      </w:r>
      <w:r w:rsidR="00A623B9">
        <w:rPr>
          <w:rFonts w:ascii="Times New Roman" w:hAnsi="Times New Roman" w:cs="Times New Roman"/>
          <w:sz w:val="28"/>
          <w:szCs w:val="28"/>
        </w:rPr>
        <w:t xml:space="preserve">ается как правило с помощью межличностных и </w:t>
      </w:r>
      <w:r w:rsidR="00A623B9" w:rsidRPr="008B5EA6">
        <w:rPr>
          <w:rFonts w:ascii="Times New Roman" w:hAnsi="Times New Roman" w:cs="Times New Roman"/>
          <w:sz w:val="28"/>
          <w:szCs w:val="28"/>
        </w:rPr>
        <w:t>групповых коммуникаций. Также для достижения этого минимума недостаточно</w:t>
      </w:r>
      <w:r w:rsidR="00A623B9">
        <w:rPr>
          <w:rFonts w:ascii="Times New Roman" w:hAnsi="Times New Roman" w:cs="Times New Roman"/>
          <w:sz w:val="28"/>
          <w:szCs w:val="28"/>
        </w:rPr>
        <w:t xml:space="preserve"> одних лишь актов обмена информацией, но нужно уметь</w:t>
      </w:r>
      <w:r w:rsidR="00A623B9" w:rsidRPr="00A623B9">
        <w:rPr>
          <w:rFonts w:ascii="Times New Roman" w:hAnsi="Times New Roman" w:cs="Times New Roman"/>
          <w:sz w:val="28"/>
          <w:szCs w:val="28"/>
        </w:rPr>
        <w:t>:</w:t>
      </w:r>
      <w:r w:rsidR="00A623B9">
        <w:rPr>
          <w:rFonts w:ascii="Times New Roman" w:hAnsi="Times New Roman" w:cs="Times New Roman"/>
          <w:sz w:val="28"/>
          <w:szCs w:val="28"/>
        </w:rPr>
        <w:t xml:space="preserve"> убеждать, очаровывать, обманывать, влиять на людей. Данные факторы и сегодня являются основной движущей силой паблик рилейшинз. </w:t>
      </w:r>
    </w:p>
    <w:p w:rsidR="00B61B5F" w:rsidRDefault="008B5EA6" w:rsidP="00EF376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5EA6">
        <w:rPr>
          <w:rFonts w:ascii="Times New Roman" w:hAnsi="Times New Roman" w:cs="Times New Roman"/>
          <w:color w:val="000000"/>
          <w:sz w:val="28"/>
          <w:szCs w:val="28"/>
        </w:rPr>
        <w:t>Так к примеру памятники, литература, искусство, сми, реклама, высказывание каких-то влиятельных людей о чем-то или о ком-то и есть то чем пользовались в те времена только видоизменено. К примеру древние искусство и литература, статуи, гробницы, иконы в виде святых данных людей или упоминание этих людей служителями веры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B5EA6">
        <w:rPr>
          <w:rFonts w:ascii="Times New Roman" w:hAnsi="Times New Roman" w:cs="Times New Roman"/>
          <w:color w:val="000000"/>
          <w:sz w:val="28"/>
          <w:szCs w:val="28"/>
        </w:rPr>
        <w:t>тоже прославляли героические деяния полководцев и королей, преподносили их людям как богов или подобных богам. Речь правителей или тех, кто стремился ими стать, были исполнены высокого красноречия, ведь готовились они с применением риторики (ораторского искусства) как одного из основных средств убеждения, также обучались у специальных людей и эти люди могли им писать речь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используется и в наши дни</w:t>
      </w:r>
      <w:r w:rsidRPr="008B5EA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61B5F" w:rsidRDefault="00A94283" w:rsidP="00EF376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Первые подобные образы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PR</w:t>
      </w:r>
      <w:r w:rsidRPr="00A942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можно увидеть </w:t>
      </w:r>
      <w:r w:rsidRPr="0086197D">
        <w:rPr>
          <w:rFonts w:ascii="Times New Roman" w:hAnsi="Times New Roman" w:cs="Times New Roman"/>
          <w:sz w:val="28"/>
          <w:szCs w:val="28"/>
        </w:rPr>
        <w:t>в Древней Греции, Древнем Риме, еще ранее —</w:t>
      </w:r>
      <w:r w:rsidR="006560E9">
        <w:rPr>
          <w:rFonts w:ascii="Times New Roman" w:hAnsi="Times New Roman" w:cs="Times New Roman"/>
          <w:sz w:val="28"/>
          <w:szCs w:val="28"/>
        </w:rPr>
        <w:t xml:space="preserve"> </w:t>
      </w:r>
      <w:r w:rsidR="006560E9" w:rsidRPr="006560E9">
        <w:rPr>
          <w:rFonts w:ascii="Georgia" w:hAnsi="Georgia"/>
          <w:color w:val="000000"/>
          <w:sz w:val="28"/>
          <w:szCs w:val="28"/>
          <w:shd w:val="clear" w:color="auto" w:fill="FFFCF2"/>
        </w:rPr>
        <w:t>в</w:t>
      </w:r>
      <w:r w:rsidR="00723F4E" w:rsidRPr="006560E9">
        <w:rPr>
          <w:rFonts w:ascii="Georgia" w:hAnsi="Georgia"/>
          <w:color w:val="000000"/>
          <w:sz w:val="28"/>
          <w:szCs w:val="28"/>
          <w:shd w:val="clear" w:color="auto" w:fill="FFFCF2"/>
        </w:rPr>
        <w:t xml:space="preserve"> государствах Древнего Востока – Древней Индии, Древнем Китае, Древнем Вавилоне и Египте – существовали институты жрецов, которые занимались отправлением религиозных культов в интересах власть имущих</w:t>
      </w:r>
      <w:r w:rsidR="00723F4E">
        <w:rPr>
          <w:rFonts w:ascii="Georgia" w:hAnsi="Georgia"/>
          <w:color w:val="000000"/>
          <w:sz w:val="30"/>
          <w:szCs w:val="30"/>
          <w:shd w:val="clear" w:color="auto" w:fill="FFFCF2"/>
        </w:rPr>
        <w:t>.</w:t>
      </w:r>
      <w:r w:rsidR="00636A2F">
        <w:rPr>
          <w:rFonts w:ascii="Georgia" w:hAnsi="Georgia"/>
          <w:color w:val="000000"/>
          <w:sz w:val="30"/>
          <w:szCs w:val="30"/>
          <w:shd w:val="clear" w:color="auto" w:fill="FFFCF2"/>
        </w:rPr>
        <w:t xml:space="preserve"> Так выдающийся греческий мыслитель, а также и античности </w:t>
      </w:r>
      <w:r w:rsidR="00636A2F" w:rsidRPr="003A1440">
        <w:rPr>
          <w:rFonts w:ascii="Georgia" w:hAnsi="Georgia"/>
          <w:color w:val="000000"/>
          <w:sz w:val="28"/>
          <w:szCs w:val="28"/>
          <w:shd w:val="clear" w:color="auto" w:fill="FFFCF2"/>
        </w:rPr>
        <w:t xml:space="preserve">Аристотель считал </w:t>
      </w:r>
      <w:r w:rsidR="00636A2F" w:rsidRPr="003A1440">
        <w:rPr>
          <w:rFonts w:ascii="Times New Roman" w:hAnsi="Times New Roman" w:cs="Times New Roman"/>
          <w:color w:val="000000"/>
          <w:sz w:val="28"/>
          <w:szCs w:val="28"/>
        </w:rPr>
        <w:t xml:space="preserve">чтобы убедить аудиторию можно только тогда, когда добьешься ее благосклонности или же симпатии к себе. Он </w:t>
      </w:r>
      <w:r w:rsidR="00636A2F" w:rsidRPr="003A1440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это озвучил в первой научной разработки в известном трактате проблемы ораторского искусства который называется «Риторика».</w:t>
      </w:r>
      <w:r w:rsidR="00636A2F" w:rsidRPr="003A1440">
        <w:rPr>
          <w:rFonts w:ascii="Arial" w:hAnsi="Arial" w:cs="Arial"/>
          <w:color w:val="000000"/>
          <w:sz w:val="28"/>
          <w:szCs w:val="28"/>
        </w:rPr>
        <w:t xml:space="preserve"> </w:t>
      </w:r>
      <w:r w:rsidR="00636A2F" w:rsidRPr="003A1440">
        <w:rPr>
          <w:rFonts w:ascii="Times New Roman" w:hAnsi="Times New Roman" w:cs="Times New Roman"/>
          <w:color w:val="000000"/>
          <w:sz w:val="28"/>
          <w:szCs w:val="28"/>
        </w:rPr>
        <w:t>Аристотель вводит понятие</w:t>
      </w:r>
      <w:r w:rsidR="00636A2F" w:rsidRPr="003A144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3A1440" w:rsidRPr="003A1440">
        <w:rPr>
          <w:rStyle w:val="a4"/>
          <w:rFonts w:ascii="Times New Roman" w:hAnsi="Times New Roman" w:cs="Times New Roman"/>
          <w:color w:val="000000"/>
          <w:sz w:val="28"/>
          <w:szCs w:val="28"/>
        </w:rPr>
        <w:t>этос</w:t>
      </w:r>
      <w:r w:rsidR="00636A2F" w:rsidRPr="003A1440">
        <w:rPr>
          <w:rStyle w:val="a4"/>
          <w:rFonts w:ascii="Times New Roman" w:hAnsi="Times New Roman" w:cs="Times New Roman"/>
          <w:color w:val="000000"/>
          <w:sz w:val="28"/>
          <w:szCs w:val="28"/>
        </w:rPr>
        <w:t>,</w:t>
      </w:r>
      <w:r w:rsidR="00636A2F" w:rsidRPr="003A1440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636A2F" w:rsidRPr="003A1440">
        <w:rPr>
          <w:rFonts w:ascii="Times New Roman" w:hAnsi="Times New Roman" w:cs="Times New Roman"/>
          <w:color w:val="000000"/>
          <w:sz w:val="28"/>
          <w:szCs w:val="28"/>
        </w:rPr>
        <w:t>под которым подразумевал отношение публики к оратору как важнейшая предпосылка успеха его речи.</w:t>
      </w:r>
      <w:r w:rsidR="003A603C" w:rsidRPr="003A603C">
        <w:rPr>
          <w:rFonts w:ascii="Arial" w:hAnsi="Arial" w:cs="Arial"/>
          <w:color w:val="000000"/>
          <w:sz w:val="21"/>
          <w:szCs w:val="21"/>
        </w:rPr>
        <w:t xml:space="preserve"> </w:t>
      </w:r>
      <w:r w:rsidR="003A603C">
        <w:rPr>
          <w:rFonts w:ascii="Times New Roman" w:hAnsi="Times New Roman" w:cs="Times New Roman"/>
          <w:color w:val="000000"/>
          <w:sz w:val="28"/>
          <w:szCs w:val="28"/>
        </w:rPr>
        <w:t>Ещ</w:t>
      </w:r>
      <w:r w:rsidR="003A603C" w:rsidRPr="003A603C">
        <w:rPr>
          <w:rFonts w:ascii="Times New Roman" w:hAnsi="Times New Roman" w:cs="Times New Roman"/>
          <w:color w:val="000000"/>
          <w:sz w:val="28"/>
          <w:szCs w:val="28"/>
        </w:rPr>
        <w:t>е в Древней Греции мыслители стали много писать о внимании к желаниям публики, что свидетельствует о том значении, которое они придавали</w:t>
      </w:r>
      <w:r w:rsidR="003A60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603C" w:rsidRPr="003A603C">
        <w:rPr>
          <w:rStyle w:val="a4"/>
          <w:rFonts w:ascii="Times New Roman" w:hAnsi="Times New Roman" w:cs="Times New Roman"/>
          <w:color w:val="000000"/>
          <w:sz w:val="28"/>
          <w:szCs w:val="28"/>
        </w:rPr>
        <w:t>общественному мнению,</w:t>
      </w:r>
      <w:r w:rsidR="003A603C" w:rsidRPr="003A603C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3A603C" w:rsidRPr="003A603C">
        <w:rPr>
          <w:rFonts w:ascii="Times New Roman" w:hAnsi="Times New Roman" w:cs="Times New Roman"/>
          <w:color w:val="000000"/>
          <w:sz w:val="28"/>
          <w:szCs w:val="28"/>
        </w:rPr>
        <w:t xml:space="preserve">хотя сам этот термин и не употреблялся. </w:t>
      </w:r>
    </w:p>
    <w:p w:rsidR="00B61B5F" w:rsidRDefault="003A603C" w:rsidP="00EF3763">
      <w:pPr>
        <w:pStyle w:val="a6"/>
        <w:spacing w:line="360" w:lineRule="auto"/>
        <w:ind w:firstLine="709"/>
        <w:jc w:val="both"/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3A603C">
        <w:rPr>
          <w:rFonts w:ascii="Times New Roman" w:hAnsi="Times New Roman" w:cs="Times New Roman"/>
          <w:color w:val="000000"/>
          <w:sz w:val="28"/>
          <w:szCs w:val="28"/>
        </w:rPr>
        <w:t>Ряд идей и выводов, существенно напоминающих современное толкование общественного мнения, можно встретить в политической лексике Древнего Рима Именно римлянам принадлежит крылатое выражение «vox populi — vox dei» (глас народа — глас божий).</w:t>
      </w:r>
      <w:r w:rsidRPr="003A60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 xml:space="preserve">Другой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менее 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 xml:space="preserve">выдающийся представитель античности, государственный и политический деятель Древнего Рима,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великий 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 xml:space="preserve">оратор Цицерон (106—43 гг. до н.э.) в своих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писаниях 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>по риторике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>уделял особое значение изучению психологии, интересо</w:t>
      </w:r>
      <w:r>
        <w:rPr>
          <w:rFonts w:ascii="Times New Roman" w:hAnsi="Times New Roman" w:cs="Times New Roman"/>
          <w:color w:val="000000"/>
          <w:sz w:val="28"/>
          <w:szCs w:val="28"/>
        </w:rPr>
        <w:t>в, точек зрения публики. На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 xml:space="preserve"> его мнению,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главная 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>задача оратора—</w:t>
      </w:r>
      <w:r w:rsidRPr="003A603C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эстетически тешить публику, влиять на волю и поведение людей,</w:t>
      </w:r>
      <w:r w:rsidRPr="003A603C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3A603C">
        <w:rPr>
          <w:rFonts w:ascii="Times New Roman" w:hAnsi="Times New Roman" w:cs="Times New Roman"/>
          <w:color w:val="000000"/>
          <w:sz w:val="28"/>
          <w:szCs w:val="28"/>
        </w:rPr>
        <w:t>уметь подвигнуть их к активной деятельности.</w:t>
      </w:r>
      <w:r w:rsidRPr="003A60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11E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Очень хорошей техникой влияния на людские массы владели римляни. К примеру Юлий Цезарь </w:t>
      </w:r>
      <w:r w:rsidR="00F11E69">
        <w:rPr>
          <w:rFonts w:ascii="Times New Roman" w:hAnsi="Times New Roman" w:cs="Times New Roman"/>
          <w:color w:val="000000"/>
          <w:sz w:val="28"/>
          <w:szCs w:val="28"/>
        </w:rPr>
        <w:t xml:space="preserve">каждый </w:t>
      </w:r>
      <w:r w:rsidR="00F11E69" w:rsidRPr="00F11E69">
        <w:rPr>
          <w:rFonts w:ascii="Times New Roman" w:hAnsi="Times New Roman" w:cs="Times New Roman"/>
          <w:color w:val="000000"/>
          <w:sz w:val="28"/>
          <w:szCs w:val="28"/>
        </w:rPr>
        <w:t>раз перед военн</w:t>
      </w:r>
      <w:r w:rsidR="00F11E69">
        <w:rPr>
          <w:rFonts w:ascii="Times New Roman" w:hAnsi="Times New Roman" w:cs="Times New Roman"/>
          <w:color w:val="000000"/>
          <w:sz w:val="28"/>
          <w:szCs w:val="28"/>
        </w:rPr>
        <w:t>ыми действиями</w:t>
      </w:r>
      <w:r w:rsidR="00F11E69" w:rsidRPr="00F11E69">
        <w:rPr>
          <w:rFonts w:ascii="Times New Roman" w:hAnsi="Times New Roman" w:cs="Times New Roman"/>
          <w:color w:val="000000"/>
          <w:sz w:val="28"/>
          <w:szCs w:val="28"/>
        </w:rPr>
        <w:t xml:space="preserve"> он</w:t>
      </w:r>
      <w:r w:rsidR="00B61B5F">
        <w:rPr>
          <w:rFonts w:ascii="Times New Roman" w:hAnsi="Times New Roman" w:cs="Times New Roman"/>
          <w:color w:val="000000"/>
          <w:sz w:val="28"/>
          <w:szCs w:val="28"/>
        </w:rPr>
        <w:t xml:space="preserve"> старался </w:t>
      </w:r>
      <w:r w:rsidR="00F11E69">
        <w:rPr>
          <w:rFonts w:ascii="Times New Roman" w:hAnsi="Times New Roman" w:cs="Times New Roman"/>
          <w:color w:val="000000"/>
          <w:sz w:val="28"/>
          <w:szCs w:val="28"/>
        </w:rPr>
        <w:t xml:space="preserve">добиться </w:t>
      </w:r>
      <w:r w:rsidR="00F11E69" w:rsidRPr="00F11E69">
        <w:rPr>
          <w:rFonts w:ascii="Times New Roman" w:hAnsi="Times New Roman" w:cs="Times New Roman"/>
          <w:color w:val="000000"/>
          <w:sz w:val="28"/>
          <w:szCs w:val="28"/>
        </w:rPr>
        <w:t>поддержки</w:t>
      </w:r>
      <w:r w:rsidR="00F11E69">
        <w:rPr>
          <w:rFonts w:ascii="Times New Roman" w:hAnsi="Times New Roman" w:cs="Times New Roman"/>
          <w:color w:val="000000"/>
          <w:sz w:val="28"/>
          <w:szCs w:val="28"/>
        </w:rPr>
        <w:t xml:space="preserve"> публики </w:t>
      </w:r>
      <w:r w:rsidR="00F11E69" w:rsidRPr="00F11E69">
        <w:rPr>
          <w:rFonts w:ascii="Times New Roman" w:hAnsi="Times New Roman" w:cs="Times New Roman"/>
          <w:color w:val="000000"/>
          <w:sz w:val="28"/>
          <w:szCs w:val="28"/>
        </w:rPr>
        <w:t>с помощью распространения специ</w:t>
      </w:r>
      <w:r w:rsidR="00F11E69">
        <w:rPr>
          <w:rFonts w:ascii="Times New Roman" w:hAnsi="Times New Roman" w:cs="Times New Roman"/>
          <w:color w:val="000000"/>
          <w:sz w:val="28"/>
          <w:szCs w:val="28"/>
        </w:rPr>
        <w:t>альных</w:t>
      </w:r>
      <w:r w:rsidR="00F11E69" w:rsidRPr="00F11E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11E69" w:rsidRPr="00F11E69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обращений</w:t>
      </w:r>
      <w:r w:rsidR="00F11E69" w:rsidRPr="00F11E69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F11E69" w:rsidRPr="00F11E69">
        <w:rPr>
          <w:rFonts w:ascii="Times New Roman" w:hAnsi="Times New Roman" w:cs="Times New Roman"/>
          <w:color w:val="000000"/>
          <w:sz w:val="28"/>
          <w:szCs w:val="28"/>
        </w:rPr>
        <w:t>и проведения</w:t>
      </w:r>
      <w:r w:rsidR="00F11E69" w:rsidRPr="00F11E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F11E69" w:rsidRPr="00F11E69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театрализованных представлений.</w:t>
      </w:r>
      <w:r w:rsidR="00F11E69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</w:p>
    <w:p w:rsidR="00430D0D" w:rsidRDefault="00F11E69" w:rsidP="00EF376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 xml:space="preserve">Опытом Юлия Цезаря воспользовалось США во время первой мировой войны, так </w:t>
      </w:r>
      <w:r w:rsidR="00B61B5F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же</w:t>
      </w:r>
      <w:r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F11E69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ожно сказать, что способ</w:t>
      </w:r>
      <w:r w:rsidRPr="00F11E69">
        <w:rPr>
          <w:rFonts w:ascii="Times New Roman" w:hAnsi="Times New Roman" w:cs="Times New Roman"/>
          <w:color w:val="000000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психологической войны, которыми</w:t>
      </w:r>
      <w:r w:rsidRPr="00F11E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пользовались</w:t>
      </w:r>
      <w:r w:rsidRPr="00F11E69">
        <w:rPr>
          <w:rFonts w:ascii="Times New Roman" w:hAnsi="Times New Roman" w:cs="Times New Roman"/>
          <w:color w:val="000000"/>
          <w:sz w:val="28"/>
          <w:szCs w:val="28"/>
        </w:rPr>
        <w:t xml:space="preserve"> в XX веке, были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придуманы </w:t>
      </w:r>
      <w:r w:rsidRPr="00F11E69">
        <w:rPr>
          <w:rFonts w:ascii="Times New Roman" w:hAnsi="Times New Roman" w:cs="Times New Roman"/>
          <w:color w:val="000000"/>
          <w:sz w:val="28"/>
          <w:szCs w:val="28"/>
        </w:rPr>
        <w:t>еще во времена Древнего Рима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B4F20" w:rsidRPr="00AB4F20">
        <w:rPr>
          <w:rFonts w:ascii="Arial" w:hAnsi="Arial" w:cs="Arial"/>
          <w:color w:val="000000"/>
          <w:sz w:val="21"/>
          <w:szCs w:val="21"/>
        </w:rPr>
        <w:t xml:space="preserve">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Ремесло, практика и тактика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>связей с общественностью на всей протяженности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истории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человечества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>большей мере определяло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>сь развитием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 новыми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средств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>ами коммуникаций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и распространения информации,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>научно-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техническими возможностями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человечества.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>Понятно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 дело</w:t>
      </w:r>
      <w:r w:rsidR="00B61B5F">
        <w:rPr>
          <w:rFonts w:ascii="Times New Roman" w:hAnsi="Times New Roman" w:cs="Times New Roman"/>
          <w:color w:val="000000"/>
          <w:sz w:val="28"/>
          <w:szCs w:val="28"/>
        </w:rPr>
        <w:t xml:space="preserve">, что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данные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>возможности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 нельзя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ставить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ни в какое сравнение с XX веком, когда </w:t>
      </w:r>
      <w:r w:rsidR="00AB4F20">
        <w:rPr>
          <w:rFonts w:ascii="Times New Roman" w:hAnsi="Times New Roman" w:cs="Times New Roman"/>
          <w:color w:val="000000"/>
          <w:sz w:val="28"/>
          <w:szCs w:val="28"/>
          <w:lang w:val="en-US"/>
        </w:rPr>
        <w:t>PR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>все больше стал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 полагаться на эле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ктронные средства коммуникации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t xml:space="preserve">телеграф, телефон, факсимильную связь, телексы, спутниковую связь, кино, радио и </w:t>
      </w:r>
      <w:r w:rsidR="00AB4F20" w:rsidRPr="00AB4F2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телевидение, а теперь еще и компьютерные сети.</w:t>
      </w:r>
      <w:r w:rsidR="00AB4F20">
        <w:rPr>
          <w:rFonts w:ascii="Times New Roman" w:hAnsi="Times New Roman" w:cs="Times New Roman"/>
          <w:color w:val="000000"/>
          <w:sz w:val="28"/>
          <w:szCs w:val="28"/>
        </w:rPr>
        <w:t xml:space="preserve"> Одним из основных толчков становления паблик рилейшинз стало открытия первого в мире ручного типографического пресса Иоганном Гуттенбергом в 1438 году что позволило печатать книги также издавать газеты которые являлись носителем информации.</w:t>
      </w:r>
      <w:r w:rsidR="00AB4F20" w:rsidRPr="00AB4F20">
        <w:rPr>
          <w:rFonts w:ascii="Times New Roman" w:hAnsi="Times New Roman" w:cs="Times New Roman"/>
          <w:sz w:val="28"/>
          <w:szCs w:val="28"/>
        </w:rPr>
        <w:t xml:space="preserve"> </w:t>
      </w:r>
      <w:r w:rsidR="00570DAC">
        <w:rPr>
          <w:rFonts w:ascii="Times New Roman" w:hAnsi="Times New Roman" w:cs="Times New Roman"/>
          <w:sz w:val="28"/>
          <w:szCs w:val="28"/>
        </w:rPr>
        <w:t>П</w:t>
      </w:r>
      <w:r w:rsidR="00AB4F20">
        <w:rPr>
          <w:rFonts w:ascii="Times New Roman" w:hAnsi="Times New Roman" w:cs="Times New Roman"/>
          <w:sz w:val="28"/>
          <w:szCs w:val="28"/>
        </w:rPr>
        <w:t>е</w:t>
      </w:r>
      <w:r w:rsidR="00570DAC">
        <w:rPr>
          <w:rFonts w:ascii="Times New Roman" w:hAnsi="Times New Roman" w:cs="Times New Roman"/>
          <w:sz w:val="28"/>
          <w:szCs w:val="28"/>
        </w:rPr>
        <w:t>рвым кто</w:t>
      </w:r>
      <w:r w:rsidR="00AB4F20">
        <w:rPr>
          <w:rFonts w:ascii="Times New Roman" w:hAnsi="Times New Roman" w:cs="Times New Roman"/>
          <w:sz w:val="28"/>
          <w:szCs w:val="28"/>
        </w:rPr>
        <w:t xml:space="preserve"> </w:t>
      </w:r>
      <w:r w:rsidR="00570DAC">
        <w:rPr>
          <w:rFonts w:ascii="Times New Roman" w:hAnsi="Times New Roman" w:cs="Times New Roman"/>
          <w:sz w:val="28"/>
          <w:szCs w:val="28"/>
        </w:rPr>
        <w:t xml:space="preserve">употребил </w:t>
      </w:r>
      <w:r w:rsidR="00AB4F20">
        <w:rPr>
          <w:rFonts w:ascii="Times New Roman" w:hAnsi="Times New Roman" w:cs="Times New Roman"/>
          <w:sz w:val="28"/>
          <w:szCs w:val="28"/>
        </w:rPr>
        <w:t xml:space="preserve">само выражение </w:t>
      </w:r>
      <w:r w:rsidR="00AB4F20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="00AB4F20" w:rsidRPr="00AB4F20">
        <w:rPr>
          <w:rFonts w:ascii="Times New Roman" w:hAnsi="Times New Roman" w:cs="Times New Roman"/>
          <w:sz w:val="28"/>
          <w:szCs w:val="28"/>
        </w:rPr>
        <w:t xml:space="preserve"> </w:t>
      </w:r>
      <w:r w:rsidR="00AB4F20">
        <w:rPr>
          <w:rFonts w:ascii="Times New Roman" w:hAnsi="Times New Roman" w:cs="Times New Roman"/>
          <w:sz w:val="28"/>
          <w:szCs w:val="28"/>
          <w:lang w:val="en-US"/>
        </w:rPr>
        <w:t>relations</w:t>
      </w:r>
      <w:r w:rsidR="00AB4F20">
        <w:rPr>
          <w:rFonts w:ascii="Times New Roman" w:hAnsi="Times New Roman" w:cs="Times New Roman"/>
          <w:sz w:val="28"/>
          <w:szCs w:val="28"/>
        </w:rPr>
        <w:t xml:space="preserve"> </w:t>
      </w:r>
      <w:r w:rsidR="00570DAC">
        <w:rPr>
          <w:rFonts w:ascii="Times New Roman" w:hAnsi="Times New Roman" w:cs="Times New Roman"/>
          <w:sz w:val="28"/>
          <w:szCs w:val="28"/>
        </w:rPr>
        <w:t>был</w:t>
      </w:r>
      <w:r w:rsidR="00A05086" w:rsidRPr="00A05086">
        <w:rPr>
          <w:rFonts w:ascii="Times New Roman" w:hAnsi="Times New Roman" w:cs="Times New Roman"/>
          <w:sz w:val="28"/>
          <w:szCs w:val="28"/>
        </w:rPr>
        <w:t xml:space="preserve"> </w:t>
      </w:r>
      <w:r w:rsidR="00AB4F20">
        <w:rPr>
          <w:rFonts w:ascii="Times New Roman" w:hAnsi="Times New Roman" w:cs="Times New Roman"/>
          <w:sz w:val="28"/>
          <w:szCs w:val="28"/>
        </w:rPr>
        <w:t xml:space="preserve">третий президент США Томас Джефферсон, в 1807 г. в </w:t>
      </w:r>
      <w:r w:rsidR="00570DAC">
        <w:rPr>
          <w:rFonts w:ascii="Times New Roman" w:hAnsi="Times New Roman" w:cs="Times New Roman"/>
          <w:sz w:val="28"/>
          <w:szCs w:val="28"/>
        </w:rPr>
        <w:t xml:space="preserve">своём </w:t>
      </w:r>
      <w:r w:rsidR="00AB4F20">
        <w:rPr>
          <w:rFonts w:ascii="Times New Roman" w:hAnsi="Times New Roman" w:cs="Times New Roman"/>
          <w:sz w:val="28"/>
          <w:szCs w:val="28"/>
        </w:rPr>
        <w:t>черновике «Седьмого обращения к Конгрессу» он вписал его вместо вычеркнутого «состояния мысли».</w:t>
      </w:r>
      <w:r w:rsidR="00AB4F20" w:rsidRPr="00AB4F20">
        <w:rPr>
          <w:rFonts w:ascii="Times New Roman" w:hAnsi="Times New Roman" w:cs="Times New Roman"/>
          <w:sz w:val="28"/>
          <w:szCs w:val="28"/>
        </w:rPr>
        <w:t xml:space="preserve"> </w:t>
      </w:r>
      <w:r w:rsidR="00AB4F20">
        <w:rPr>
          <w:rFonts w:ascii="Times New Roman" w:hAnsi="Times New Roman" w:cs="Times New Roman"/>
          <w:sz w:val="28"/>
          <w:szCs w:val="28"/>
        </w:rPr>
        <w:t xml:space="preserve">На </w:t>
      </w:r>
      <w:r w:rsidR="00570DAC">
        <w:rPr>
          <w:rFonts w:ascii="Times New Roman" w:hAnsi="Times New Roman" w:cs="Times New Roman"/>
          <w:sz w:val="28"/>
          <w:szCs w:val="28"/>
        </w:rPr>
        <w:t>начальных этапах</w:t>
      </w:r>
      <w:r w:rsidR="00AB4F20">
        <w:rPr>
          <w:rFonts w:ascii="Times New Roman" w:hAnsi="Times New Roman" w:cs="Times New Roman"/>
          <w:sz w:val="28"/>
          <w:szCs w:val="28"/>
        </w:rPr>
        <w:t xml:space="preserve"> своего эволюционного развития Р</w:t>
      </w:r>
      <w:r w:rsidR="00AB4F2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70DAC">
        <w:rPr>
          <w:rFonts w:ascii="Times New Roman" w:hAnsi="Times New Roman" w:cs="Times New Roman"/>
          <w:sz w:val="28"/>
          <w:szCs w:val="28"/>
        </w:rPr>
        <w:t xml:space="preserve"> был</w:t>
      </w:r>
      <w:r w:rsidR="00AB4F20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="00570DAC">
        <w:rPr>
          <w:rFonts w:ascii="Times New Roman" w:hAnsi="Times New Roman" w:cs="Times New Roman"/>
          <w:sz w:val="28"/>
          <w:szCs w:val="28"/>
        </w:rPr>
        <w:t>енно политической и предполагал</w:t>
      </w:r>
      <w:r w:rsidR="00AB4F20">
        <w:rPr>
          <w:rFonts w:ascii="Times New Roman" w:hAnsi="Times New Roman" w:cs="Times New Roman"/>
          <w:sz w:val="28"/>
          <w:szCs w:val="28"/>
        </w:rPr>
        <w:t>, прежде всего, пропаганду, агитацию, паблисити — любые средства для прив</w:t>
      </w:r>
      <w:r w:rsidR="00570DAC">
        <w:rPr>
          <w:rFonts w:ascii="Times New Roman" w:hAnsi="Times New Roman" w:cs="Times New Roman"/>
          <w:sz w:val="28"/>
          <w:szCs w:val="28"/>
        </w:rPr>
        <w:t>лечения внимания общественности и давления на людей</w:t>
      </w:r>
      <w:r w:rsidR="00AB4F20">
        <w:rPr>
          <w:rFonts w:ascii="Times New Roman" w:hAnsi="Times New Roman" w:cs="Times New Roman"/>
          <w:sz w:val="28"/>
          <w:szCs w:val="28"/>
        </w:rPr>
        <w:t>.</w:t>
      </w:r>
      <w:r w:rsidR="00570DAC">
        <w:rPr>
          <w:rFonts w:ascii="Times New Roman" w:hAnsi="Times New Roman" w:cs="Times New Roman"/>
          <w:sz w:val="28"/>
          <w:szCs w:val="28"/>
        </w:rPr>
        <w:t xml:space="preserve"> В 1900 году была создано первое в США и мире пиар</w:t>
      </w:r>
      <w:r w:rsidR="00A05086">
        <w:rPr>
          <w:rFonts w:ascii="Times New Roman" w:hAnsi="Times New Roman" w:cs="Times New Roman"/>
          <w:sz w:val="28"/>
          <w:szCs w:val="28"/>
        </w:rPr>
        <w:t xml:space="preserve"> </w:t>
      </w:r>
      <w:r w:rsidR="00570DAC">
        <w:rPr>
          <w:rFonts w:ascii="Times New Roman" w:hAnsi="Times New Roman" w:cs="Times New Roman"/>
          <w:sz w:val="28"/>
          <w:szCs w:val="28"/>
        </w:rPr>
        <w:t>агенство которое называлось «</w:t>
      </w:r>
      <w:r w:rsidR="00570DAC">
        <w:rPr>
          <w:rFonts w:ascii="Times New Roman" w:hAnsi="Times New Roman" w:cs="Times New Roman"/>
          <w:sz w:val="28"/>
          <w:szCs w:val="28"/>
          <w:lang w:val="en-US"/>
        </w:rPr>
        <w:t>Public</w:t>
      </w:r>
      <w:r w:rsidR="00570DAC">
        <w:rPr>
          <w:rFonts w:ascii="Times New Roman" w:hAnsi="Times New Roman" w:cs="Times New Roman"/>
          <w:sz w:val="28"/>
          <w:szCs w:val="28"/>
        </w:rPr>
        <w:t xml:space="preserve"> </w:t>
      </w:r>
      <w:r w:rsidR="00570DAC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="00570DAC">
        <w:rPr>
          <w:rFonts w:ascii="Times New Roman" w:hAnsi="Times New Roman" w:cs="Times New Roman"/>
          <w:sz w:val="28"/>
          <w:szCs w:val="28"/>
        </w:rPr>
        <w:t xml:space="preserve">». </w:t>
      </w:r>
      <w:r w:rsidR="00430D0D">
        <w:rPr>
          <w:rFonts w:ascii="Times New Roman" w:hAnsi="Times New Roman" w:cs="Times New Roman"/>
          <w:sz w:val="28"/>
          <w:szCs w:val="28"/>
        </w:rPr>
        <w:t xml:space="preserve">Первым кто преподнес </w:t>
      </w:r>
      <w:r w:rsidR="00430D0D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430D0D" w:rsidRPr="00430D0D">
        <w:rPr>
          <w:rFonts w:ascii="Times New Roman" w:hAnsi="Times New Roman" w:cs="Times New Roman"/>
          <w:sz w:val="28"/>
          <w:szCs w:val="28"/>
        </w:rPr>
        <w:t xml:space="preserve"> </w:t>
      </w:r>
      <w:r w:rsidR="00430D0D">
        <w:rPr>
          <w:rFonts w:ascii="Times New Roman" w:hAnsi="Times New Roman" w:cs="Times New Roman"/>
          <w:sz w:val="28"/>
          <w:szCs w:val="28"/>
        </w:rPr>
        <w:t xml:space="preserve">как отдельную отрасль в бизнесе был </w:t>
      </w:r>
      <w:r w:rsidR="00430D0D">
        <w:rPr>
          <w:rFonts w:ascii="Times New Roman" w:hAnsi="Times New Roman" w:cs="Times New Roman"/>
          <w:spacing w:val="-3"/>
          <w:sz w:val="28"/>
          <w:szCs w:val="28"/>
        </w:rPr>
        <w:t>Айви Ли — американский журналист, он использовал на практике искусство связей с общественностью для защиты репутации многих магнатов.</w:t>
      </w:r>
      <w:r w:rsidR="00430D0D" w:rsidRPr="00430D0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30D0D">
        <w:rPr>
          <w:rFonts w:ascii="Times New Roman" w:hAnsi="Times New Roman" w:cs="Times New Roman"/>
          <w:spacing w:val="-3"/>
          <w:sz w:val="28"/>
          <w:szCs w:val="28"/>
        </w:rPr>
        <w:t>В Европе развитие Р</w:t>
      </w:r>
      <w:r w:rsidR="00430D0D">
        <w:rPr>
          <w:rFonts w:ascii="Times New Roman" w:hAnsi="Times New Roman" w:cs="Times New Roman"/>
          <w:spacing w:val="-3"/>
          <w:sz w:val="28"/>
          <w:szCs w:val="28"/>
          <w:lang w:val="en-US"/>
        </w:rPr>
        <w:t>R</w:t>
      </w:r>
      <w:r w:rsidR="00430D0D">
        <w:rPr>
          <w:rFonts w:ascii="Times New Roman" w:hAnsi="Times New Roman" w:cs="Times New Roman"/>
          <w:spacing w:val="-3"/>
          <w:sz w:val="28"/>
          <w:szCs w:val="28"/>
        </w:rPr>
        <w:t xml:space="preserve"> проходило под влиянием американских подходов. Важней этапом в формировании Р</w:t>
      </w:r>
      <w:r w:rsidR="00430D0D">
        <w:rPr>
          <w:rFonts w:ascii="Times New Roman" w:hAnsi="Times New Roman" w:cs="Times New Roman"/>
          <w:spacing w:val="-3"/>
          <w:sz w:val="28"/>
          <w:szCs w:val="28"/>
          <w:lang w:val="en-US"/>
        </w:rPr>
        <w:t>R</w:t>
      </w:r>
      <w:r w:rsidR="00430D0D">
        <w:rPr>
          <w:rFonts w:ascii="Times New Roman" w:hAnsi="Times New Roman" w:cs="Times New Roman"/>
          <w:spacing w:val="-3"/>
          <w:sz w:val="28"/>
          <w:szCs w:val="28"/>
        </w:rPr>
        <w:t xml:space="preserve"> стали Первая и Вторая мировые войны, когда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30D0D">
        <w:rPr>
          <w:rFonts w:ascii="Times New Roman" w:hAnsi="Times New Roman" w:cs="Times New Roman"/>
          <w:spacing w:val="-3"/>
          <w:sz w:val="28"/>
          <w:szCs w:val="28"/>
        </w:rPr>
        <w:t>сильно использовались средства массовой информации (СМИ) — пресса, радио, плакаты, листовки.</w:t>
      </w:r>
    </w:p>
    <w:p w:rsidR="008B5EA6" w:rsidRPr="00AB4F20" w:rsidRDefault="00430D0D" w:rsidP="00EF3763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Пик в формировании Р</w:t>
      </w:r>
      <w:r>
        <w:rPr>
          <w:rFonts w:ascii="Times New Roman" w:hAnsi="Times New Roman" w:cs="Times New Roman"/>
          <w:spacing w:val="-3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как самостоятельной науки 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 xml:space="preserve">был в середине </w:t>
      </w:r>
      <w:r>
        <w:rPr>
          <w:rFonts w:ascii="Times New Roman" w:hAnsi="Times New Roman" w:cs="Times New Roman"/>
          <w:spacing w:val="-3"/>
          <w:sz w:val="28"/>
          <w:szCs w:val="28"/>
        </w:rPr>
        <w:t>60-х годов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 xml:space="preserve"> 20 века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— этап послевоенной конверсии об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>оронной промышленности, переход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к постиндустриальному обществу, когда стали господствовать законы рынка.</w:t>
      </w:r>
      <w:r w:rsidR="00B61B5F" w:rsidRPr="00B61B5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>«Паблик рилейшнз» как дисциплина</w:t>
      </w:r>
      <w:r w:rsidR="00B61B5F" w:rsidRPr="00B61B5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B61B5F">
        <w:rPr>
          <w:rFonts w:ascii="Times New Roman" w:hAnsi="Times New Roman" w:cs="Times New Roman"/>
          <w:spacing w:val="-3"/>
          <w:sz w:val="28"/>
          <w:szCs w:val="28"/>
        </w:rPr>
        <w:t xml:space="preserve">официально вошла в обязательные программы экономических колледжей и университетов в 1970-х годах. </w:t>
      </w:r>
      <w:r>
        <w:rPr>
          <w:rFonts w:ascii="Times New Roman" w:hAnsi="Times New Roman" w:cs="Times New Roman"/>
          <w:spacing w:val="-3"/>
          <w:sz w:val="28"/>
          <w:szCs w:val="28"/>
        </w:rPr>
        <w:t>Одновременно становится серьезным инструментом в достижении коммерческого успеха ведущих фирм США.</w:t>
      </w:r>
      <w:r w:rsidR="00A05086" w:rsidRPr="00A0508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A050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Что касается российского </w:t>
      </w:r>
      <w:r w:rsidR="00A050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en-US"/>
        </w:rPr>
        <w:t>PR</w:t>
      </w:r>
      <w:r w:rsidR="00A05086" w:rsidRPr="00A050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-рынка, то формально он декларировал себя в начале 1990-х годов, ко</w:t>
      </w:r>
      <w:r w:rsidR="00A050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гда в стране появились первые PR</w:t>
      </w:r>
      <w:r w:rsidR="00A05086" w:rsidRPr="00A0508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-агентства.</w:t>
      </w:r>
      <w:r w:rsidR="00A05086" w:rsidRPr="00A050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05086">
        <w:rPr>
          <w:rFonts w:ascii="Times New Roman" w:hAnsi="Times New Roman" w:cs="Times New Roman"/>
          <w:spacing w:val="-4"/>
          <w:sz w:val="28"/>
          <w:szCs w:val="28"/>
        </w:rPr>
        <w:t xml:space="preserve">В Москве 3 июля 1991 г. была создана </w:t>
      </w:r>
      <w:r w:rsidR="00A05086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Российская ассоциация по связям с общественностью </w:t>
      </w:r>
      <w:r w:rsidR="00A05086">
        <w:rPr>
          <w:rFonts w:ascii="Times New Roman" w:hAnsi="Times New Roman" w:cs="Times New Roman"/>
          <w:spacing w:val="-4"/>
          <w:sz w:val="28"/>
          <w:szCs w:val="28"/>
        </w:rPr>
        <w:t xml:space="preserve">— РАСО, которая к концу </w:t>
      </w:r>
      <w:r w:rsidR="00A05086">
        <w:rPr>
          <w:rFonts w:ascii="Times New Roman" w:hAnsi="Times New Roman" w:cs="Times New Roman"/>
          <w:spacing w:val="-4"/>
          <w:sz w:val="28"/>
          <w:szCs w:val="28"/>
          <w:lang w:val="en-US"/>
        </w:rPr>
        <w:t>XX</w:t>
      </w:r>
      <w:r w:rsidR="00A05086">
        <w:rPr>
          <w:rFonts w:ascii="Times New Roman" w:hAnsi="Times New Roman" w:cs="Times New Roman"/>
          <w:spacing w:val="-4"/>
          <w:sz w:val="28"/>
          <w:szCs w:val="28"/>
        </w:rPr>
        <w:t xml:space="preserve"> в. насчитывала около 100 членов. С помощью РАСО отечественные Р</w:t>
      </w:r>
      <w:r w:rsidR="00A05086">
        <w:rPr>
          <w:rFonts w:ascii="Times New Roman" w:hAnsi="Times New Roman" w:cs="Times New Roman"/>
          <w:spacing w:val="-4"/>
          <w:sz w:val="28"/>
          <w:szCs w:val="28"/>
          <w:lang w:val="en-US"/>
        </w:rPr>
        <w:t>R</w:t>
      </w:r>
      <w:r w:rsidR="00A05086">
        <w:rPr>
          <w:rFonts w:ascii="Times New Roman" w:hAnsi="Times New Roman" w:cs="Times New Roman"/>
          <w:spacing w:val="-4"/>
          <w:sz w:val="28"/>
          <w:szCs w:val="28"/>
        </w:rPr>
        <w:t xml:space="preserve">-агентства установили партнерские отношения с зарубежными специалистами. </w:t>
      </w:r>
    </w:p>
    <w:p w:rsidR="00B05DC6" w:rsidRPr="00D04922" w:rsidRDefault="00D04922" w:rsidP="007D7C03">
      <w:pPr>
        <w:pStyle w:val="a3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Pr="005B4B53">
        <w:rPr>
          <w:rFonts w:ascii="Times New Roman" w:hAnsi="Times New Roman" w:cs="Times New Roman"/>
          <w:sz w:val="28"/>
          <w:szCs w:val="28"/>
        </w:rPr>
        <w:t>ункции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="005B4B53" w:rsidRPr="005B4B53">
        <w:rPr>
          <w:rFonts w:ascii="Times New Roman" w:hAnsi="Times New Roman" w:cs="Times New Roman"/>
          <w:sz w:val="28"/>
          <w:szCs w:val="28"/>
        </w:rPr>
        <w:t>ринци</w:t>
      </w:r>
      <w:r>
        <w:rPr>
          <w:rFonts w:ascii="Times New Roman" w:hAnsi="Times New Roman" w:cs="Times New Roman"/>
          <w:sz w:val="28"/>
          <w:szCs w:val="28"/>
        </w:rPr>
        <w:t>пы</w:t>
      </w:r>
      <w:r w:rsidR="005B4B53" w:rsidRPr="005B4B53">
        <w:rPr>
          <w:rFonts w:ascii="Times New Roman" w:hAnsi="Times New Roman" w:cs="Times New Roman"/>
          <w:sz w:val="28"/>
          <w:szCs w:val="28"/>
        </w:rPr>
        <w:t xml:space="preserve"> и цели </w:t>
      </w:r>
      <w:r w:rsidR="005B4B53" w:rsidRPr="005B4B53">
        <w:rPr>
          <w:rFonts w:ascii="Times New Roman" w:hAnsi="Times New Roman" w:cs="Times New Roman"/>
          <w:sz w:val="28"/>
          <w:szCs w:val="28"/>
          <w:lang w:val="en-US"/>
        </w:rPr>
        <w:t>PR</w:t>
      </w:r>
    </w:p>
    <w:p w:rsidR="00C37C6C" w:rsidRPr="00C37C6C" w:rsidRDefault="00C37C6C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7C6C">
        <w:rPr>
          <w:rFonts w:ascii="Times New Roman" w:hAnsi="Times New Roman" w:cs="Times New Roman"/>
          <w:sz w:val="28"/>
          <w:szCs w:val="28"/>
          <w:u w:val="single"/>
        </w:rPr>
        <w:t>Функции</w:t>
      </w:r>
    </w:p>
    <w:p w:rsidR="00D04922" w:rsidRDefault="00452A13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 большинстве науках паблик рилейшинз выполняет определённые функции. Выделяют две головные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2A541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413">
        <w:rPr>
          <w:rFonts w:ascii="Times New Roman" w:hAnsi="Times New Roman" w:cs="Times New Roman"/>
          <w:sz w:val="28"/>
          <w:szCs w:val="28"/>
        </w:rPr>
        <w:t>внешн</w:t>
      </w:r>
      <w:r>
        <w:rPr>
          <w:rFonts w:ascii="Times New Roman" w:hAnsi="Times New Roman" w:cs="Times New Roman"/>
          <w:sz w:val="28"/>
          <w:szCs w:val="28"/>
        </w:rPr>
        <w:t>яя</w:t>
      </w:r>
      <w:r w:rsidRPr="002A5413">
        <w:rPr>
          <w:rFonts w:ascii="Times New Roman" w:hAnsi="Times New Roman" w:cs="Times New Roman"/>
          <w:sz w:val="28"/>
          <w:szCs w:val="28"/>
        </w:rPr>
        <w:t xml:space="preserve"> и </w:t>
      </w:r>
      <w:r w:rsidR="002A5413">
        <w:rPr>
          <w:rFonts w:ascii="Times New Roman" w:hAnsi="Times New Roman" w:cs="Times New Roman"/>
          <w:sz w:val="28"/>
          <w:szCs w:val="28"/>
        </w:rPr>
        <w:t xml:space="preserve">внутренняя. Внешняя функция направлена на создание и поддержку позитивного имиджу организации, личности или страны в целом среди слоев и групп населения. Также она направлена на информирование деятельности </w:t>
      </w:r>
      <w:r w:rsidR="008910AF">
        <w:rPr>
          <w:rFonts w:ascii="Times New Roman" w:hAnsi="Times New Roman" w:cs="Times New Roman"/>
          <w:sz w:val="28"/>
          <w:szCs w:val="28"/>
        </w:rPr>
        <w:t>организации и её продукции, и на негативное отношение к деятельности организации. Обычно негативные новости в СМИ получают быстро или даже моментальное распространение именно такие новости нужно нейтрализовать.</w:t>
      </w:r>
    </w:p>
    <w:p w:rsidR="008910AF" w:rsidRDefault="003154F5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функция направлена на создание и поддержку корпоративной социальной ответственности в среде организации. Идет разговор формирование и закрепление корпоративного духа, про формирование высокой репутации организации среди персонала, формирование корпоративного имиджу и доброжелательный климат в середине организации. Создание у работников организации чувства ответственности и заинтересованности в делах предприятия.</w:t>
      </w:r>
    </w:p>
    <w:p w:rsidR="003154F5" w:rsidRDefault="001121F2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функции паблик рилейшинз используется в разных сферах людской деятельности таких как: гражданские и государственные отношения, международные </w:t>
      </w:r>
      <w:r w:rsidR="00190221">
        <w:rPr>
          <w:rFonts w:ascii="Times New Roman" w:hAnsi="Times New Roman" w:cs="Times New Roman"/>
          <w:sz w:val="28"/>
          <w:szCs w:val="28"/>
        </w:rPr>
        <w:t>и межнациональные отношения, отношения в промышленности и финансовых организация, СМИ.</w:t>
      </w:r>
    </w:p>
    <w:p w:rsidR="00D54DC3" w:rsidRDefault="00D54DC3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sz w:val="28"/>
          <w:szCs w:val="28"/>
        </w:rPr>
        <w:t xml:space="preserve"> имеет три основных функции:</w:t>
      </w:r>
    </w:p>
    <w:p w:rsidR="00D54DC3" w:rsidRPr="00D54DC3" w:rsidRDefault="00D54DC3" w:rsidP="00EF3763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мысли и поведения людей с целью удовлетворить потребности и интересы в первую очередь организации, от имени какой проводится пиар-акция.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Данная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функция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довольно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 критикуется,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потому как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этом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случае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предприятие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рассматривает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людские массы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свою жертву. Подобная ситуация во многом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похожа на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манипулирование 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разумом 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поведением людей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направлении</w:t>
      </w:r>
      <w:r w:rsidR="000A2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которое нужно пиар-агенству</w:t>
      </w:r>
      <w:r w:rsidRPr="00D54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54DC3" w:rsidRPr="009379C5" w:rsidRDefault="009379C5" w:rsidP="00EF3763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9C5">
        <w:rPr>
          <w:rFonts w:ascii="Times New Roman" w:hAnsi="Times New Roman" w:cs="Times New Roman"/>
          <w:sz w:val="28"/>
          <w:szCs w:val="28"/>
        </w:rPr>
        <w:t>Р</w:t>
      </w:r>
      <w:r w:rsidR="00764EE5" w:rsidRPr="009379C5">
        <w:rPr>
          <w:rFonts w:ascii="Times New Roman" w:hAnsi="Times New Roman" w:cs="Times New Roman"/>
          <w:sz w:val="28"/>
          <w:szCs w:val="28"/>
        </w:rPr>
        <w:t>еагирование</w:t>
      </w:r>
      <w:r w:rsidR="00545585" w:rsidRPr="009379C5">
        <w:rPr>
          <w:rFonts w:ascii="Times New Roman" w:hAnsi="Times New Roman" w:cs="Times New Roman"/>
          <w:sz w:val="28"/>
          <w:szCs w:val="28"/>
        </w:rPr>
        <w:t xml:space="preserve"> на публику то есть организация учитывает действия, проблемы или поведения других и ответственным образом реагировать на них.</w:t>
      </w:r>
    </w:p>
    <w:p w:rsidR="00494F8B" w:rsidRPr="00494F8B" w:rsidRDefault="00494F8B" w:rsidP="00EF37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F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Иначе говоря, в </w:t>
      </w:r>
      <w:r w:rsidR="00764E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данном </w:t>
      </w:r>
      <w:r w:rsidRPr="00494F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случае организация стремится прислуживать общественности, рассматривая тех, от кого зависит ее судьба, как своих хозяев.</w:t>
      </w:r>
    </w:p>
    <w:p w:rsidR="00764EE5" w:rsidRPr="00F75265" w:rsidRDefault="00764EE5" w:rsidP="00EF3763">
      <w:pPr>
        <w:pStyle w:val="a3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взаимовыгодных отношений между всеми связанными с организацией группами народных масс путем сближением тесных взаимоотношений с ними.</w:t>
      </w:r>
      <w:r w:rsidRPr="00764EE5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Pr="00764EE5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 </w:t>
      </w:r>
      <w:r w:rsidRPr="00764E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Именно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данная </w:t>
      </w:r>
      <w:r w:rsidRPr="00764E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функция является фундаментом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дели компромисса и считается </w:t>
      </w:r>
      <w:r w:rsidRPr="00764E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более полезной и плодотворной,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потому что </w:t>
      </w:r>
      <w:r w:rsidRPr="00764E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целевые группы общественности тут рассматриваются как партнеры организации, с которыми она вступает во взаимодействие.</w:t>
      </w:r>
    </w:p>
    <w:p w:rsidR="00F75265" w:rsidRDefault="00F75265" w:rsidP="00EF3763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Название 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функции паблик рилейшнз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определённой 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мере отражают исторические этапы становления и развития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данного 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института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75265" w:rsidRDefault="00F75265" w:rsidP="00EF3763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Джеймса Грунига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американский исследователь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который, рассматривает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практику паблик рилейшнз как управление информационными потоками и коммуникациями между организацией и общественностью, выде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ляет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четыре исторические модели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поэтапного </w:t>
      </w:r>
      <w:r w:rsidRPr="00F75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 и расширения функций паблик рилейшнз:</w:t>
      </w:r>
    </w:p>
    <w:p w:rsidR="00311101" w:rsidRPr="004C6388" w:rsidRDefault="00311101" w:rsidP="00EF3763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31110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Пресс-посредническая модель, или «паблисити»</w:t>
      </w:r>
      <w:r w:rsidR="00446EF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.</w:t>
      </w:r>
      <w:r w:rsidR="00446EF2" w:rsidRPr="00446EF2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елью является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у </w:t>
      </w:r>
      <w:r w:rsid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людей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узнаваемости </w:t>
      </w:r>
      <w:r w:rsid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нужной компании, продуктции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бренда. Паблисити обеспечивает изв</w:t>
      </w:r>
      <w:r w:rsidR="00263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естность компании или бренда,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и лояльность потребителей, престиж и доверие к ней целевой аудитории, чего не всегда можно добиться средствами рекламы.</w:t>
      </w:r>
      <w:r w:rsidR="00446EF2" w:rsidRPr="00446EF2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  <w:r w:rsidR="00446EF2">
        <w:rPr>
          <w:rStyle w:val="apple-converted-space"/>
          <w:rFonts w:ascii="Verdana" w:hAnsi="Verdana"/>
          <w:color w:val="333333"/>
          <w:sz w:val="18"/>
          <w:szCs w:val="18"/>
          <w:shd w:val="clear" w:color="auto" w:fill="FFFFFF"/>
        </w:rPr>
        <w:t> 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Потребители, пресытившиеся рекламой, осознают ее цель и отсутствие объективности, поэтому мало ей доверяют. Гораздо больше доверия вызовет газетная статья или видеоролик в телевизионной передаче, упоминающие компанию, ее продукцию или бренд не в рекламных целях, а с целью донесения какой-либо информации. СМИ используют </w:t>
      </w:r>
      <w:r w:rsid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данную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информацию в своих целях, бесплатно оказывая компании услуги паблисити. СМИ бесплатно получают такую информацию от</w:t>
      </w:r>
      <w:r w:rsidR="00263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в зависимости от ее актуальности и интереса для </w:t>
      </w:r>
      <w:r w:rsidR="008F5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публики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могут воспользоваться ею, но повлиять на СМИ в этом </w:t>
      </w:r>
      <w:r w:rsidR="008F5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процессе </w:t>
      </w:r>
      <w:r w:rsidR="00263F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не в силах – то, каким образом предоставленная информация будет опубликована, видоизменена или сокращена, целиком зависит</w:t>
      </w:r>
      <w:r w:rsidR="008F5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от </w:t>
      </w:r>
      <w:r w:rsidR="00446EF2" w:rsidRPr="00446EF2">
        <w:rPr>
          <w:rFonts w:ascii="Times New Roman" w:hAnsi="Times New Roman" w:cs="Times New Roman"/>
          <w:sz w:val="28"/>
          <w:szCs w:val="28"/>
          <w:shd w:val="clear" w:color="auto" w:fill="FFFFFF"/>
        </w:rPr>
        <w:t>СМИ.</w:t>
      </w:r>
    </w:p>
    <w:p w:rsidR="00B079D6" w:rsidRPr="00B079D6" w:rsidRDefault="004C6388" w:rsidP="00EF3763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38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>Модель, подчиненная информированию общественности</w:t>
      </w:r>
      <w:r w:rsidRPr="004C638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Pr="004C6388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Такой подход получил развитие, когда специа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льные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службы паблик рилейшнз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пытались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поднести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людским массам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можно более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правдивую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Даже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используется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данный способ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государственными учреждениями, общественно-политическими организациями, ассоциациями и некоммерческими структурами. В данном случае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пиарщики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выполняют функции «собственных корреспондентов». Они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пытаются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учитывать интересы и организации, и всей общественности,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иными словами </w:t>
      </w:r>
      <w:r w:rsidRPr="004C6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 представителями общих интересов.</w:t>
      </w:r>
    </w:p>
    <w:p w:rsidR="00AA7213" w:rsidRPr="00B079D6" w:rsidRDefault="00AA7213" w:rsidP="00EF3763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9D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Двусторонняя асимметричная модель.</w:t>
      </w:r>
      <w:r w:rsidRPr="00B079D6">
        <w:rPr>
          <w:rStyle w:val="apple-converted-space"/>
          <w:rFonts w:ascii="Arial" w:hAnsi="Arial" w:cs="Arial"/>
        </w:rPr>
        <w:t xml:space="preserve"> </w:t>
      </w:r>
      <w:r w:rsidRPr="00B079D6">
        <w:rPr>
          <w:rFonts w:ascii="Times New Roman" w:hAnsi="Times New Roman" w:cs="Times New Roman"/>
          <w:sz w:val="28"/>
          <w:szCs w:val="28"/>
        </w:rPr>
        <w:t>Модель называется асимметричной, или «несбалансированной», потому что</w:t>
      </w:r>
      <w:r w:rsidRPr="00B079D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079D6">
        <w:rPr>
          <w:rFonts w:ascii="Times New Roman" w:hAnsi="Times New Roman" w:cs="Times New Roman"/>
          <w:bCs/>
          <w:sz w:val="28"/>
          <w:szCs w:val="28"/>
        </w:rPr>
        <w:t xml:space="preserve">она подразумевает </w:t>
      </w:r>
      <w:r w:rsidR="00B079D6">
        <w:rPr>
          <w:rFonts w:ascii="Times New Roman" w:hAnsi="Times New Roman" w:cs="Times New Roman"/>
          <w:bCs/>
          <w:sz w:val="28"/>
          <w:szCs w:val="28"/>
        </w:rPr>
        <w:t>п</w:t>
      </w:r>
      <w:r w:rsidR="00B079D6" w:rsidRPr="00B079D6">
        <w:rPr>
          <w:rFonts w:ascii="Times New Roman" w:hAnsi="Times New Roman" w:cs="Times New Roman"/>
          <w:sz w:val="28"/>
          <w:szCs w:val="28"/>
          <w:shd w:val="clear" w:color="auto" w:fill="FFFFFF"/>
        </w:rPr>
        <w:t>режде всего защищать интересы учреждения или организаци</w:t>
      </w:r>
      <w:r w:rsidR="00B0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и, </w:t>
      </w:r>
      <w:r w:rsidR="00B079D6" w:rsidRPr="00B079D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079D6">
        <w:rPr>
          <w:rFonts w:ascii="Times New Roman" w:hAnsi="Times New Roman" w:cs="Times New Roman"/>
          <w:bCs/>
          <w:sz w:val="28"/>
          <w:szCs w:val="28"/>
        </w:rPr>
        <w:t>зменение позиции или поведения людей</w:t>
      </w:r>
      <w:r w:rsidRPr="00B079D6">
        <w:rPr>
          <w:rFonts w:ascii="Times New Roman" w:hAnsi="Times New Roman" w:cs="Times New Roman"/>
          <w:sz w:val="28"/>
          <w:szCs w:val="28"/>
        </w:rPr>
        <w:t>, а не действий организации.</w:t>
      </w:r>
      <w:r w:rsidRPr="00B079D6">
        <w:rPr>
          <w:rFonts w:ascii="Arial" w:hAnsi="Arial" w:cs="Arial"/>
          <w:color w:val="333333"/>
        </w:rPr>
        <w:t xml:space="preserve"> </w:t>
      </w:r>
      <w:r w:rsidRPr="00B079D6">
        <w:rPr>
          <w:rFonts w:ascii="Times New Roman" w:hAnsi="Times New Roman" w:cs="Times New Roman"/>
          <w:sz w:val="28"/>
          <w:szCs w:val="28"/>
        </w:rPr>
        <w:t>Новым здесь</w:t>
      </w:r>
      <w:r w:rsidRPr="00B079D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079D6">
        <w:rPr>
          <w:rFonts w:ascii="Times New Roman" w:hAnsi="Times New Roman" w:cs="Times New Roman"/>
          <w:bCs/>
          <w:sz w:val="28"/>
          <w:szCs w:val="28"/>
        </w:rPr>
        <w:t>является включение в рассмотрение обратной связи</w:t>
      </w:r>
      <w:r w:rsidRPr="00B079D6">
        <w:rPr>
          <w:rFonts w:ascii="Times New Roman" w:hAnsi="Times New Roman" w:cs="Times New Roman"/>
          <w:sz w:val="28"/>
          <w:szCs w:val="28"/>
        </w:rPr>
        <w:t>. Но само по себе наличие обратной связи еще не говорит об эквивалентности сторон:</w:t>
      </w:r>
      <w:r w:rsidRPr="00B079D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079D6">
        <w:rPr>
          <w:rFonts w:ascii="Times New Roman" w:hAnsi="Times New Roman" w:cs="Times New Roman"/>
          <w:bCs/>
          <w:sz w:val="28"/>
          <w:szCs w:val="28"/>
        </w:rPr>
        <w:t>одна из них все равно имеет больше власти над коммуникациями.</w:t>
      </w:r>
      <w:r w:rsidRPr="00B079D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B079D6">
        <w:rPr>
          <w:rFonts w:ascii="Times New Roman" w:hAnsi="Times New Roman" w:cs="Times New Roman"/>
          <w:sz w:val="28"/>
          <w:szCs w:val="28"/>
        </w:rPr>
        <w:t>Так</w:t>
      </w:r>
      <w:r w:rsidRPr="00B079D6">
        <w:rPr>
          <w:rFonts w:ascii="Times New Roman" w:hAnsi="Times New Roman" w:cs="Times New Roman"/>
          <w:sz w:val="28"/>
          <w:szCs w:val="28"/>
        </w:rPr>
        <w:t xml:space="preserve"> и появляется несбалансированность даже при наличии двусторонней связи.</w:t>
      </w:r>
      <w:r w:rsidRPr="00B079D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079D6">
        <w:rPr>
          <w:rFonts w:ascii="Times New Roman" w:hAnsi="Times New Roman" w:cs="Times New Roman"/>
          <w:bCs/>
          <w:sz w:val="28"/>
          <w:szCs w:val="28"/>
        </w:rPr>
        <w:t>Исследовательский компонент занят изменениями мнений аудитории в результате воздействия.</w:t>
      </w:r>
      <w:r w:rsidRPr="00B079D6">
        <w:rPr>
          <w:rFonts w:ascii="Times New Roman" w:hAnsi="Times New Roman" w:cs="Times New Roman"/>
          <w:sz w:val="28"/>
          <w:szCs w:val="28"/>
        </w:rPr>
        <w:t> </w:t>
      </w:r>
    </w:p>
    <w:p w:rsidR="00B079D6" w:rsidRPr="00C37C6C" w:rsidRDefault="00B079D6" w:rsidP="00EF3763">
      <w:pPr>
        <w:pStyle w:val="a3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079D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Двусторонняя симметричная модель.</w:t>
      </w:r>
      <w:r w:rsidRPr="00B079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Симметрия достигается сбалансированностью отношений между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организацией и массой людей.</w:t>
      </w:r>
      <w:r w:rsidRPr="00B079D6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>
        <w:rPr>
          <w:rStyle w:val="apple-converted-space"/>
          <w:rFonts w:ascii="Arial" w:hAnsi="Arial" w:cs="Arial"/>
          <w:b/>
          <w:bCs/>
          <w:color w:val="333333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B079D6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Главной</w:t>
      </w:r>
      <w:r>
        <w:rPr>
          <w:rStyle w:val="apple-converted-space"/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</w:t>
      </w:r>
      <w:r w:rsidRPr="00B07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ель исследований</w:t>
      </w:r>
      <w:r w:rsid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данной модели  </w:t>
      </w:r>
      <w:r w:rsidRPr="00B07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определить, как организация воспринимается </w:t>
      </w:r>
      <w:r w:rsid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людьми и </w:t>
      </w:r>
      <w:r w:rsidRPr="00B079D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какой степени диалог способствует пониманию.</w:t>
      </w:r>
      <w:r w:rsid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Также именно эта модель считается лучшей моделью так как,</w:t>
      </w:r>
      <w:r w:rsidR="002D2E13" w:rsidRPr="002D2E13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ней описывается </w:t>
      </w:r>
      <w:r w:rsidR="004B09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нужный 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уровень коммуникации, который </w:t>
      </w:r>
      <w:r w:rsidR="004B0996">
        <w:rPr>
          <w:rFonts w:ascii="Times New Roman" w:hAnsi="Times New Roman" w:cs="Times New Roman"/>
          <w:sz w:val="28"/>
          <w:szCs w:val="28"/>
          <w:shd w:val="clear" w:color="auto" w:fill="FFFFFF"/>
        </w:rPr>
        <w:t>редко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наблюдается в повседневной жизни и при котором каждая сторона</w:t>
      </w:r>
      <w:r w:rsidR="004B09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диалога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готова изменить свое поведение, чтобы приспособиться к </w:t>
      </w:r>
      <w:r w:rsidR="004B09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потребностям 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других.</w:t>
      </w:r>
      <w:r w:rsidR="002D2E13" w:rsidRPr="002D2E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D2E13" w:rsidRP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Она может заставить руково</w:t>
      </w:r>
      <w:r w:rsidR="004B09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дителей</w:t>
      </w:r>
      <w:r w:rsidR="002D2E13" w:rsidRP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84F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компаний меняться </w:t>
      </w:r>
      <w:r w:rsidR="002D2E13" w:rsidRP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идеями с другими группами, которые будут влиять друг на друга и приспосабливаться к </w:t>
      </w:r>
      <w:r w:rsidR="004B099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точкам зрения </w:t>
      </w:r>
      <w:r w:rsidR="002D2E13" w:rsidRPr="002D2E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поведению друг друга.</w:t>
      </w:r>
      <w:r w:rsidR="002D2E13" w:rsidRPr="002D2E1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D2E13" w:rsidRPr="002D2E13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модели коммуникация взаимная, а соотношения сил сбалансированы.</w:t>
      </w:r>
      <w:r w:rsidR="004B0996" w:rsidRPr="004B099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B099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пытается</w:t>
      </w:r>
      <w:r w:rsidR="004B0996" w:rsidRPr="004B099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B0996" w:rsidRPr="004B099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«узнать своего потребителя в </w:t>
      </w:r>
      <w:r w:rsidR="004B0996" w:rsidRPr="004B099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лицо»,</w:t>
      </w:r>
      <w:r w:rsidR="004B0996" w:rsidRPr="004B099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B0996" w:rsidRP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 w:rsid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данной </w:t>
      </w:r>
      <w:r w:rsidR="004B0996" w:rsidRP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целью создаются системы получения обратной связи, проводятся исследования аудитории, </w:t>
      </w:r>
      <w:r w:rsid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компания </w:t>
      </w:r>
      <w:r w:rsidR="004B0996" w:rsidRPr="004B09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приглашает общественность к «диалогу».</w:t>
      </w:r>
    </w:p>
    <w:p w:rsidR="00C37C6C" w:rsidRDefault="00406E9F" w:rsidP="00EF3763">
      <w:pPr>
        <w:spacing w:line="360" w:lineRule="auto"/>
        <w:ind w:left="709"/>
        <w:jc w:val="both"/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</w:pPr>
      <w:r w:rsidRPr="00406E9F"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FFFFF"/>
        </w:rPr>
        <w:t>Принципы</w:t>
      </w:r>
    </w:p>
    <w:p w:rsidR="000C0D9B" w:rsidRDefault="00406E9F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6E9F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Специалисты по пиару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по факту являются представителями интересов между компанией которую они представляют и </w:t>
      </w:r>
      <w:r w:rsidR="005046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разными группами людей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с которыми компания имеет дело.</w:t>
      </w:r>
      <w:r w:rsidR="0050460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Пиарщики несут большую ответственность за свои действия перед и перед организацией, потому как они все делают от </w:t>
      </w:r>
      <w:r w:rsidR="00C5491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имени организации, так и перед различными группами людей.</w:t>
      </w:r>
      <w:r w:rsidR="00C54910" w:rsidRPr="00C5491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PR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компании должны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распространять информацию,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заинтер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есует группы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объяснить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политику и деятельность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той которую представляют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организации. С другой стороны,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пиарщики тщательно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изучают общественное мнение этих групп, информируя о нем руководство организации, обязанное прислушиваться к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мнению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населения и </w:t>
      </w:r>
      <w:r w:rsid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придумывать как </w:t>
      </w:r>
      <w:r w:rsidR="00C54910"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реагировать на них.</w:t>
      </w:r>
    </w:p>
    <w:p w:rsidR="00C54910" w:rsidRDefault="00C54910" w:rsidP="00EF376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</w:t>
      </w:r>
      <w:r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принципы сформулированы </w:t>
      </w:r>
      <w:r w:rsidR="00584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американскими </w:t>
      </w:r>
      <w:r w:rsidR="00B907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ученными</w:t>
      </w:r>
      <w:r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4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</w:t>
      </w:r>
      <w:r w:rsidR="00584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бнике</w:t>
      </w:r>
      <w:r w:rsidRPr="00C549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«Это П.Р. Реалии паблик рилейшнз» Д. Ньюсомом, А.Скоттом, Дж. Турком:</w:t>
      </w:r>
    </w:p>
    <w:p w:rsidR="000C0D9B" w:rsidRPr="000C0D9B" w:rsidRDefault="00584F61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Паблик рилейшнз имеет</w:t>
      </w:r>
      <w:r w:rsidR="000C0D9B" w:rsidRPr="000C0D9B">
        <w:rPr>
          <w:color w:val="000000"/>
          <w:sz w:val="28"/>
          <w:szCs w:val="28"/>
        </w:rPr>
        <w:t xml:space="preserve"> дело с реальной, а не </w:t>
      </w:r>
      <w:r>
        <w:rPr>
          <w:color w:val="000000"/>
          <w:sz w:val="28"/>
          <w:szCs w:val="28"/>
        </w:rPr>
        <w:t xml:space="preserve">мифической </w:t>
      </w:r>
      <w:r w:rsidR="000C0D9B" w:rsidRPr="000C0D9B">
        <w:rPr>
          <w:color w:val="000000"/>
          <w:sz w:val="28"/>
          <w:szCs w:val="28"/>
        </w:rPr>
        <w:t xml:space="preserve">действительностью, с фактами, а не фикцией. Поэтому </w:t>
      </w:r>
      <w:r>
        <w:rPr>
          <w:color w:val="000000"/>
          <w:sz w:val="28"/>
          <w:szCs w:val="28"/>
        </w:rPr>
        <w:t xml:space="preserve">главной </w:t>
      </w:r>
      <w:r w:rsidR="000C0D9B" w:rsidRPr="000C0D9B">
        <w:rPr>
          <w:color w:val="000000"/>
          <w:sz w:val="28"/>
          <w:szCs w:val="28"/>
        </w:rPr>
        <w:t xml:space="preserve">их успешной политики является </w:t>
      </w:r>
      <w:r>
        <w:rPr>
          <w:color w:val="000000"/>
          <w:sz w:val="28"/>
          <w:szCs w:val="28"/>
        </w:rPr>
        <w:t>полная достоверность</w:t>
      </w:r>
      <w:r w:rsidR="000C0D9B" w:rsidRPr="000C0D9B">
        <w:rPr>
          <w:color w:val="000000"/>
          <w:sz w:val="28"/>
          <w:szCs w:val="28"/>
        </w:rPr>
        <w:t>, тщательное планирование и выполнение программ, г</w:t>
      </w:r>
      <w:r>
        <w:rPr>
          <w:color w:val="000000"/>
          <w:sz w:val="28"/>
          <w:szCs w:val="28"/>
        </w:rPr>
        <w:t>оловной</w:t>
      </w:r>
      <w:r w:rsidR="000C0D9B" w:rsidRPr="000C0D9B">
        <w:rPr>
          <w:color w:val="000000"/>
          <w:sz w:val="28"/>
          <w:szCs w:val="28"/>
        </w:rPr>
        <w:t xml:space="preserve"> целью которых </w:t>
      </w:r>
      <w:r>
        <w:rPr>
          <w:color w:val="000000"/>
          <w:sz w:val="28"/>
          <w:szCs w:val="28"/>
        </w:rPr>
        <w:t xml:space="preserve">будет </w:t>
      </w:r>
      <w:r w:rsidR="000C0D9B" w:rsidRPr="000C0D9B">
        <w:rPr>
          <w:color w:val="000000"/>
          <w:sz w:val="28"/>
          <w:szCs w:val="28"/>
        </w:rPr>
        <w:t>удовлетворение общественных интересов.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Паблик рилейшнз — профессия, ориентированная на такое оказание услуг, где </w:t>
      </w:r>
      <w:r w:rsidR="00584F61">
        <w:rPr>
          <w:color w:val="000000"/>
          <w:sz w:val="28"/>
          <w:szCs w:val="28"/>
        </w:rPr>
        <w:t>главное значение имеет только публики</w:t>
      </w:r>
      <w:r w:rsidRPr="000C0D9B">
        <w:rPr>
          <w:color w:val="000000"/>
          <w:sz w:val="28"/>
          <w:szCs w:val="28"/>
        </w:rPr>
        <w:t>, а не собственная выгода.</w:t>
      </w:r>
      <w:r w:rsidR="00584F61">
        <w:rPr>
          <w:color w:val="000000"/>
          <w:sz w:val="28"/>
          <w:szCs w:val="28"/>
        </w:rPr>
        <w:t xml:space="preserve"> Другими словами</w:t>
      </w:r>
      <w:r w:rsidRPr="000C0D9B">
        <w:rPr>
          <w:color w:val="000000"/>
          <w:sz w:val="28"/>
          <w:szCs w:val="28"/>
        </w:rPr>
        <w:t xml:space="preserve">, паблик рилейшнз — это </w:t>
      </w:r>
      <w:r w:rsidR="00584F61">
        <w:rPr>
          <w:color w:val="000000"/>
          <w:sz w:val="28"/>
          <w:szCs w:val="28"/>
        </w:rPr>
        <w:t>полностью преданное служить</w:t>
      </w:r>
      <w:r w:rsidRPr="000C0D9B">
        <w:rPr>
          <w:color w:val="000000"/>
          <w:sz w:val="28"/>
          <w:szCs w:val="28"/>
        </w:rPr>
        <w:t xml:space="preserve"> обществ</w:t>
      </w:r>
      <w:r w:rsidR="00584F61">
        <w:rPr>
          <w:color w:val="000000"/>
          <w:sz w:val="28"/>
          <w:szCs w:val="28"/>
        </w:rPr>
        <w:t>у</w:t>
      </w:r>
      <w:r w:rsidRPr="000C0D9B">
        <w:rPr>
          <w:color w:val="000000"/>
          <w:sz w:val="28"/>
          <w:szCs w:val="28"/>
        </w:rPr>
        <w:t>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Поскольку </w:t>
      </w:r>
      <w:r>
        <w:rPr>
          <w:color w:val="000000"/>
          <w:sz w:val="28"/>
          <w:szCs w:val="28"/>
        </w:rPr>
        <w:t xml:space="preserve">пиарщик </w:t>
      </w:r>
      <w:r w:rsidRPr="000C0D9B">
        <w:rPr>
          <w:color w:val="000000"/>
          <w:sz w:val="28"/>
          <w:szCs w:val="28"/>
        </w:rPr>
        <w:t>обязан обращаться к общественн</w:t>
      </w:r>
      <w:r>
        <w:rPr>
          <w:color w:val="000000"/>
          <w:sz w:val="28"/>
          <w:szCs w:val="28"/>
        </w:rPr>
        <w:t>ым аудиториям</w:t>
      </w:r>
      <w:r w:rsidRPr="000C0D9B">
        <w:rPr>
          <w:color w:val="000000"/>
          <w:sz w:val="28"/>
          <w:szCs w:val="28"/>
        </w:rPr>
        <w:t xml:space="preserve"> и искать у </w:t>
      </w:r>
      <w:r>
        <w:rPr>
          <w:color w:val="000000"/>
          <w:sz w:val="28"/>
          <w:szCs w:val="28"/>
        </w:rPr>
        <w:t xml:space="preserve">них </w:t>
      </w:r>
      <w:r w:rsidRPr="000C0D9B">
        <w:rPr>
          <w:color w:val="000000"/>
          <w:sz w:val="28"/>
          <w:szCs w:val="28"/>
        </w:rPr>
        <w:t>поддержки программ и политики</w:t>
      </w:r>
      <w:r>
        <w:rPr>
          <w:color w:val="000000"/>
          <w:sz w:val="28"/>
          <w:szCs w:val="28"/>
        </w:rPr>
        <w:t xml:space="preserve"> компании, головным</w:t>
      </w:r>
      <w:r w:rsidRPr="000C0D9B">
        <w:rPr>
          <w:color w:val="000000"/>
          <w:sz w:val="28"/>
          <w:szCs w:val="28"/>
        </w:rPr>
        <w:t xml:space="preserve"> критерием выбора </w:t>
      </w:r>
      <w:r>
        <w:rPr>
          <w:color w:val="000000"/>
          <w:sz w:val="28"/>
          <w:szCs w:val="28"/>
        </w:rPr>
        <w:t xml:space="preserve">нужных </w:t>
      </w:r>
      <w:r w:rsidRPr="000C0D9B">
        <w:rPr>
          <w:color w:val="000000"/>
          <w:sz w:val="28"/>
          <w:szCs w:val="28"/>
        </w:rPr>
        <w:t xml:space="preserve">программ и направлений политики должен быть общественный </w:t>
      </w:r>
      <w:r w:rsidRPr="000C0D9B">
        <w:rPr>
          <w:color w:val="000000"/>
          <w:sz w:val="28"/>
          <w:szCs w:val="28"/>
        </w:rPr>
        <w:lastRenderedPageBreak/>
        <w:t xml:space="preserve">интерес. Поэтому </w:t>
      </w:r>
      <w:r>
        <w:rPr>
          <w:color w:val="000000"/>
          <w:sz w:val="28"/>
          <w:szCs w:val="28"/>
        </w:rPr>
        <w:t xml:space="preserve">пиарщик должен быть мужественным, чтобы не </w:t>
      </w:r>
      <w:r w:rsidRPr="000C0D9B">
        <w:rPr>
          <w:color w:val="000000"/>
          <w:sz w:val="28"/>
          <w:szCs w:val="28"/>
        </w:rPr>
        <w:t xml:space="preserve">бояться сказать нет своему </w:t>
      </w:r>
      <w:r>
        <w:rPr>
          <w:color w:val="000000"/>
          <w:sz w:val="28"/>
          <w:szCs w:val="28"/>
        </w:rPr>
        <w:t xml:space="preserve">заказчику </w:t>
      </w:r>
      <w:r w:rsidRPr="000C0D9B">
        <w:rPr>
          <w:color w:val="000000"/>
          <w:sz w:val="28"/>
          <w:szCs w:val="28"/>
        </w:rPr>
        <w:t>или отказаться от выполнения программы, вводящей общественность в заблуждение.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Учитывая то, что </w:t>
      </w:r>
      <w:r>
        <w:rPr>
          <w:color w:val="000000"/>
          <w:sz w:val="28"/>
          <w:szCs w:val="28"/>
        </w:rPr>
        <w:t xml:space="preserve">пиарщик </w:t>
      </w:r>
      <w:r w:rsidRPr="000C0D9B">
        <w:rPr>
          <w:color w:val="000000"/>
          <w:sz w:val="28"/>
          <w:szCs w:val="28"/>
        </w:rPr>
        <w:t xml:space="preserve">обращается к различным </w:t>
      </w:r>
      <w:r>
        <w:rPr>
          <w:color w:val="000000"/>
          <w:sz w:val="28"/>
          <w:szCs w:val="28"/>
        </w:rPr>
        <w:t xml:space="preserve">аудиториям </w:t>
      </w:r>
      <w:r w:rsidRPr="000C0D9B">
        <w:rPr>
          <w:color w:val="000000"/>
          <w:sz w:val="28"/>
          <w:szCs w:val="28"/>
        </w:rPr>
        <w:t>через</w:t>
      </w:r>
      <w:r>
        <w:rPr>
          <w:color w:val="000000"/>
          <w:sz w:val="28"/>
          <w:szCs w:val="28"/>
        </w:rPr>
        <w:t xml:space="preserve"> СМИ</w:t>
      </w:r>
      <w:r w:rsidRPr="000C0D9B">
        <w:rPr>
          <w:color w:val="000000"/>
          <w:sz w:val="28"/>
          <w:szCs w:val="28"/>
        </w:rPr>
        <w:t>, являющиеся по своему характеру общественными каналами</w:t>
      </w:r>
      <w:r>
        <w:rPr>
          <w:color w:val="000000"/>
          <w:sz w:val="28"/>
          <w:szCs w:val="28"/>
        </w:rPr>
        <w:t>связи</w:t>
      </w:r>
      <w:r w:rsidRPr="000C0D9B">
        <w:rPr>
          <w:color w:val="000000"/>
          <w:sz w:val="28"/>
          <w:szCs w:val="28"/>
        </w:rPr>
        <w:t xml:space="preserve">, он обязан сохранять </w:t>
      </w:r>
      <w:r>
        <w:rPr>
          <w:color w:val="000000"/>
          <w:sz w:val="28"/>
          <w:szCs w:val="28"/>
        </w:rPr>
        <w:t xml:space="preserve">честность </w:t>
      </w:r>
      <w:r w:rsidRPr="000C0D9B">
        <w:rPr>
          <w:color w:val="000000"/>
          <w:sz w:val="28"/>
          <w:szCs w:val="28"/>
        </w:rPr>
        <w:t xml:space="preserve">этих каналов. Он никогда не должен </w:t>
      </w:r>
      <w:r>
        <w:rPr>
          <w:color w:val="000000"/>
          <w:sz w:val="28"/>
          <w:szCs w:val="28"/>
        </w:rPr>
        <w:t xml:space="preserve">специально </w:t>
      </w:r>
      <w:r w:rsidRPr="000C0D9B">
        <w:rPr>
          <w:color w:val="000000"/>
          <w:sz w:val="28"/>
          <w:szCs w:val="28"/>
        </w:rPr>
        <w:t xml:space="preserve">или </w:t>
      </w:r>
      <w:r>
        <w:rPr>
          <w:color w:val="000000"/>
          <w:sz w:val="28"/>
          <w:szCs w:val="28"/>
        </w:rPr>
        <w:t>невзначай обманывать СМИ</w:t>
      </w:r>
      <w:r w:rsidRPr="000C0D9B">
        <w:rPr>
          <w:color w:val="000000"/>
          <w:sz w:val="28"/>
          <w:szCs w:val="28"/>
        </w:rPr>
        <w:t>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Находясь </w:t>
      </w:r>
      <w:r>
        <w:rPr>
          <w:color w:val="000000"/>
          <w:sz w:val="28"/>
          <w:szCs w:val="28"/>
        </w:rPr>
        <w:t>посреди компани</w:t>
      </w:r>
      <w:r w:rsidRPr="000C0D9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и</w:t>
      </w:r>
      <w:r w:rsidRPr="000C0D9B">
        <w:rPr>
          <w:color w:val="000000"/>
          <w:sz w:val="28"/>
          <w:szCs w:val="28"/>
        </w:rPr>
        <w:t xml:space="preserve"> окружающей ее общественностью, </w:t>
      </w:r>
      <w:r>
        <w:rPr>
          <w:color w:val="000000"/>
          <w:sz w:val="28"/>
          <w:szCs w:val="28"/>
        </w:rPr>
        <w:t xml:space="preserve">пиарщики должны </w:t>
      </w:r>
      <w:r w:rsidRPr="000C0D9B">
        <w:rPr>
          <w:color w:val="000000"/>
          <w:sz w:val="28"/>
          <w:szCs w:val="28"/>
        </w:rPr>
        <w:t>быть эффективными коммуникаторами</w:t>
      </w:r>
      <w:r w:rsidR="00B907EC">
        <w:rPr>
          <w:color w:val="000000"/>
          <w:sz w:val="28"/>
          <w:szCs w:val="28"/>
        </w:rPr>
        <w:t>, передавая</w:t>
      </w:r>
      <w:r w:rsidRPr="000C0D9B">
        <w:rPr>
          <w:color w:val="000000"/>
          <w:sz w:val="28"/>
          <w:szCs w:val="28"/>
        </w:rPr>
        <w:t xml:space="preserve"> информацию в обоих направлениях, пока не будет достигнуто взаимопонимание.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>Чтобы содействовать в</w:t>
      </w:r>
      <w:r w:rsidR="00B907EC">
        <w:rPr>
          <w:color w:val="000000"/>
          <w:sz w:val="28"/>
          <w:szCs w:val="28"/>
        </w:rPr>
        <w:t xml:space="preserve"> связи</w:t>
      </w:r>
      <w:r w:rsidRPr="000C0D9B">
        <w:rPr>
          <w:color w:val="000000"/>
          <w:sz w:val="28"/>
          <w:szCs w:val="28"/>
        </w:rPr>
        <w:t xml:space="preserve"> обоих направлениях и быть эффективными коммуникаторами, </w:t>
      </w:r>
      <w:r w:rsidR="00B907EC">
        <w:rPr>
          <w:color w:val="000000"/>
          <w:sz w:val="28"/>
          <w:szCs w:val="28"/>
        </w:rPr>
        <w:t xml:space="preserve">пиарщики </w:t>
      </w:r>
      <w:r w:rsidRPr="000C0D9B">
        <w:rPr>
          <w:color w:val="000000"/>
          <w:sz w:val="28"/>
          <w:szCs w:val="28"/>
        </w:rPr>
        <w:t>должны хорошо знать мнения и настроения различных групп</w:t>
      </w:r>
      <w:r w:rsidR="00B907EC">
        <w:rPr>
          <w:color w:val="000000"/>
          <w:sz w:val="28"/>
          <w:szCs w:val="28"/>
        </w:rPr>
        <w:t xml:space="preserve"> народных масс</w:t>
      </w:r>
      <w:r w:rsidRPr="000C0D9B">
        <w:rPr>
          <w:color w:val="000000"/>
          <w:sz w:val="28"/>
          <w:szCs w:val="28"/>
        </w:rPr>
        <w:t xml:space="preserve">, </w:t>
      </w:r>
      <w:r w:rsidR="00B907EC">
        <w:rPr>
          <w:color w:val="000000"/>
          <w:sz w:val="28"/>
          <w:szCs w:val="28"/>
        </w:rPr>
        <w:t xml:space="preserve">умно </w:t>
      </w:r>
      <w:r w:rsidRPr="000C0D9B">
        <w:rPr>
          <w:color w:val="000000"/>
          <w:sz w:val="28"/>
          <w:szCs w:val="28"/>
        </w:rPr>
        <w:t xml:space="preserve">применяя научные методы изучения общественного мнения. Система </w:t>
      </w:r>
      <w:r w:rsidR="00B907EC">
        <w:rPr>
          <w:color w:val="000000"/>
          <w:sz w:val="28"/>
          <w:szCs w:val="28"/>
          <w:lang w:val="en-US"/>
        </w:rPr>
        <w:t xml:space="preserve">PR </w:t>
      </w:r>
      <w:r w:rsidRPr="000C0D9B">
        <w:rPr>
          <w:color w:val="000000"/>
          <w:sz w:val="28"/>
          <w:szCs w:val="28"/>
        </w:rPr>
        <w:t xml:space="preserve">не может довольствоваться </w:t>
      </w:r>
      <w:r w:rsidR="00B907EC">
        <w:rPr>
          <w:color w:val="000000"/>
          <w:sz w:val="28"/>
          <w:szCs w:val="28"/>
        </w:rPr>
        <w:t>догадками.</w:t>
      </w:r>
    </w:p>
    <w:p w:rsidR="000C0D9B" w:rsidRPr="000C0D9B" w:rsidRDefault="00B907EC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Чтобы лучше</w:t>
      </w:r>
      <w:r w:rsidR="000C0D9B" w:rsidRPr="000C0D9B">
        <w:rPr>
          <w:color w:val="000000"/>
          <w:sz w:val="28"/>
          <w:szCs w:val="28"/>
        </w:rPr>
        <w:t xml:space="preserve"> понять волнующие общественность </w:t>
      </w:r>
      <w:r>
        <w:rPr>
          <w:color w:val="000000"/>
          <w:sz w:val="28"/>
          <w:szCs w:val="28"/>
        </w:rPr>
        <w:t xml:space="preserve">компании </w:t>
      </w:r>
      <w:r w:rsidR="000C0D9B" w:rsidRPr="000C0D9B">
        <w:rPr>
          <w:color w:val="000000"/>
          <w:sz w:val="28"/>
          <w:szCs w:val="28"/>
        </w:rPr>
        <w:t xml:space="preserve">проблемы и </w:t>
      </w:r>
      <w:r>
        <w:rPr>
          <w:color w:val="000000"/>
          <w:sz w:val="28"/>
          <w:szCs w:val="28"/>
        </w:rPr>
        <w:t>найти наилучшие пути выхода из</w:t>
      </w:r>
      <w:r w:rsidR="000C0D9B" w:rsidRPr="000C0D9B">
        <w:rPr>
          <w:color w:val="000000"/>
          <w:sz w:val="28"/>
          <w:szCs w:val="28"/>
        </w:rPr>
        <w:t xml:space="preserve"> них, </w:t>
      </w:r>
      <w:r>
        <w:rPr>
          <w:color w:val="000000"/>
          <w:sz w:val="28"/>
          <w:szCs w:val="28"/>
        </w:rPr>
        <w:t xml:space="preserve">пиарщики </w:t>
      </w:r>
      <w:r w:rsidR="000C0D9B" w:rsidRPr="000C0D9B">
        <w:rPr>
          <w:color w:val="000000"/>
          <w:sz w:val="28"/>
          <w:szCs w:val="28"/>
        </w:rPr>
        <w:t xml:space="preserve">не должны надеяться </w:t>
      </w:r>
      <w:r>
        <w:rPr>
          <w:color w:val="000000"/>
          <w:sz w:val="28"/>
          <w:szCs w:val="28"/>
        </w:rPr>
        <w:t xml:space="preserve">только </w:t>
      </w:r>
      <w:r w:rsidR="000C0D9B" w:rsidRPr="000C0D9B">
        <w:rPr>
          <w:color w:val="000000"/>
          <w:sz w:val="28"/>
          <w:szCs w:val="28"/>
        </w:rPr>
        <w:t xml:space="preserve">на интуицию, они </w:t>
      </w:r>
      <w:r>
        <w:rPr>
          <w:color w:val="000000"/>
          <w:sz w:val="28"/>
          <w:szCs w:val="28"/>
        </w:rPr>
        <w:t xml:space="preserve">должны </w:t>
      </w:r>
      <w:r w:rsidR="000C0D9B" w:rsidRPr="000C0D9B">
        <w:rPr>
          <w:color w:val="000000"/>
          <w:sz w:val="28"/>
          <w:szCs w:val="28"/>
        </w:rPr>
        <w:t xml:space="preserve">опираться </w:t>
      </w:r>
      <w:r>
        <w:rPr>
          <w:color w:val="000000"/>
          <w:sz w:val="28"/>
          <w:szCs w:val="28"/>
        </w:rPr>
        <w:t>на выводы таких социальных наук:</w:t>
      </w:r>
      <w:r w:rsidR="000C0D9B" w:rsidRPr="000C0D9B">
        <w:rPr>
          <w:color w:val="000000"/>
          <w:sz w:val="28"/>
          <w:szCs w:val="28"/>
        </w:rPr>
        <w:t xml:space="preserve"> как психология, социология, социальная психология, широко </w:t>
      </w:r>
      <w:r>
        <w:rPr>
          <w:color w:val="000000"/>
          <w:sz w:val="28"/>
          <w:szCs w:val="28"/>
        </w:rPr>
        <w:t>используя их методологию</w:t>
      </w:r>
      <w:r w:rsidR="000C0D9B" w:rsidRPr="000C0D9B">
        <w:rPr>
          <w:color w:val="000000"/>
          <w:sz w:val="28"/>
          <w:szCs w:val="28"/>
        </w:rPr>
        <w:t xml:space="preserve"> изучения </w:t>
      </w:r>
      <w:r>
        <w:rPr>
          <w:color w:val="000000"/>
          <w:sz w:val="28"/>
          <w:szCs w:val="28"/>
        </w:rPr>
        <w:t xml:space="preserve">людского </w:t>
      </w:r>
      <w:r w:rsidR="000C0D9B" w:rsidRPr="000C0D9B">
        <w:rPr>
          <w:color w:val="000000"/>
          <w:sz w:val="28"/>
          <w:szCs w:val="28"/>
        </w:rPr>
        <w:t>мнения, процессов коммуникации и семантики.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Поскольку научными исследованиями </w:t>
      </w:r>
      <w:r w:rsidR="00B907EC">
        <w:rPr>
          <w:color w:val="000000"/>
          <w:sz w:val="28"/>
          <w:szCs w:val="28"/>
          <w:lang w:val="en-US"/>
        </w:rPr>
        <w:t>PR</w:t>
      </w:r>
      <w:r w:rsidR="00B907EC" w:rsidRPr="00B907EC">
        <w:rPr>
          <w:color w:val="000000"/>
          <w:sz w:val="28"/>
          <w:szCs w:val="28"/>
        </w:rPr>
        <w:t xml:space="preserve"> </w:t>
      </w:r>
      <w:r w:rsidRPr="000C0D9B">
        <w:rPr>
          <w:color w:val="000000"/>
          <w:sz w:val="28"/>
          <w:szCs w:val="28"/>
        </w:rPr>
        <w:t xml:space="preserve">занимаются многие специалисты, практики </w:t>
      </w:r>
      <w:r w:rsidR="00B907EC">
        <w:rPr>
          <w:color w:val="000000"/>
          <w:sz w:val="28"/>
          <w:szCs w:val="28"/>
        </w:rPr>
        <w:t xml:space="preserve">в </w:t>
      </w:r>
      <w:r w:rsidRPr="000C0D9B">
        <w:rPr>
          <w:color w:val="000000"/>
          <w:sz w:val="28"/>
          <w:szCs w:val="28"/>
        </w:rPr>
        <w:t xml:space="preserve">этой сферы </w:t>
      </w:r>
      <w:r w:rsidR="00B907EC">
        <w:rPr>
          <w:color w:val="000000"/>
          <w:sz w:val="28"/>
          <w:szCs w:val="28"/>
        </w:rPr>
        <w:t xml:space="preserve">обязаны </w:t>
      </w:r>
      <w:r w:rsidRPr="000C0D9B">
        <w:rPr>
          <w:color w:val="000000"/>
          <w:sz w:val="28"/>
          <w:szCs w:val="28"/>
        </w:rPr>
        <w:t xml:space="preserve">постоянно привлекать и адаптировать к своим условиям разработки смежных дисциплин, включая </w:t>
      </w:r>
      <w:r w:rsidR="00B907EC" w:rsidRPr="000C0D9B">
        <w:rPr>
          <w:color w:val="000000"/>
          <w:sz w:val="28"/>
          <w:szCs w:val="28"/>
        </w:rPr>
        <w:t>психологию человека</w:t>
      </w:r>
      <w:r w:rsidR="00B907EC">
        <w:rPr>
          <w:color w:val="000000"/>
          <w:sz w:val="28"/>
          <w:szCs w:val="28"/>
        </w:rPr>
        <w:t xml:space="preserve">, </w:t>
      </w:r>
      <w:r w:rsidRPr="000C0D9B">
        <w:rPr>
          <w:color w:val="000000"/>
          <w:sz w:val="28"/>
          <w:szCs w:val="28"/>
        </w:rPr>
        <w:t xml:space="preserve">теорию познания, </w:t>
      </w:r>
      <w:r w:rsidR="00B907EC" w:rsidRPr="000C0D9B">
        <w:rPr>
          <w:color w:val="000000"/>
          <w:sz w:val="28"/>
          <w:szCs w:val="28"/>
        </w:rPr>
        <w:t>социологические</w:t>
      </w:r>
      <w:r w:rsidR="00B907EC">
        <w:rPr>
          <w:color w:val="000000"/>
          <w:sz w:val="28"/>
          <w:szCs w:val="28"/>
        </w:rPr>
        <w:t xml:space="preserve">, </w:t>
      </w:r>
      <w:r w:rsidRPr="000C0D9B">
        <w:rPr>
          <w:color w:val="000000"/>
          <w:sz w:val="28"/>
          <w:szCs w:val="28"/>
        </w:rPr>
        <w:t xml:space="preserve">психологию человека, социологические, политологические, экономические и исторические теории. Словом, к сфере </w:t>
      </w:r>
      <w:r w:rsidR="00B907EC">
        <w:rPr>
          <w:color w:val="000000"/>
          <w:sz w:val="28"/>
          <w:szCs w:val="28"/>
          <w:lang w:val="en-US"/>
        </w:rPr>
        <w:t xml:space="preserve">PR </w:t>
      </w:r>
      <w:r w:rsidRPr="000C0D9B">
        <w:rPr>
          <w:color w:val="000000"/>
          <w:sz w:val="28"/>
          <w:szCs w:val="28"/>
        </w:rPr>
        <w:t>необходим междисциплинарный подход.</w:t>
      </w:r>
    </w:p>
    <w:p w:rsidR="000C0D9B" w:rsidRPr="000C0D9B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C0D9B">
        <w:rPr>
          <w:color w:val="000000"/>
          <w:sz w:val="28"/>
          <w:szCs w:val="28"/>
        </w:rPr>
        <w:t xml:space="preserve"> </w:t>
      </w:r>
      <w:r w:rsidR="00584F61">
        <w:rPr>
          <w:color w:val="000000"/>
          <w:sz w:val="28"/>
          <w:szCs w:val="28"/>
        </w:rPr>
        <w:t xml:space="preserve">Специалисты </w:t>
      </w:r>
      <w:r w:rsidR="00B907EC">
        <w:rPr>
          <w:color w:val="000000"/>
          <w:sz w:val="28"/>
          <w:szCs w:val="28"/>
          <w:lang w:val="en-US"/>
        </w:rPr>
        <w:t>PR</w:t>
      </w:r>
      <w:r w:rsidR="00B907EC" w:rsidRPr="00B907EC">
        <w:rPr>
          <w:color w:val="000000"/>
          <w:sz w:val="28"/>
          <w:szCs w:val="28"/>
        </w:rPr>
        <w:t xml:space="preserve"> </w:t>
      </w:r>
      <w:r w:rsidR="006056A7">
        <w:rPr>
          <w:color w:val="000000"/>
          <w:sz w:val="28"/>
          <w:szCs w:val="28"/>
        </w:rPr>
        <w:t xml:space="preserve">должны объяснять аудитории </w:t>
      </w:r>
      <w:r w:rsidRPr="000C0D9B">
        <w:rPr>
          <w:color w:val="000000"/>
          <w:sz w:val="28"/>
          <w:szCs w:val="28"/>
        </w:rPr>
        <w:t>суть проблем</w:t>
      </w:r>
      <w:r w:rsidR="006056A7">
        <w:rPr>
          <w:color w:val="000000"/>
          <w:sz w:val="28"/>
          <w:szCs w:val="28"/>
        </w:rPr>
        <w:t xml:space="preserve"> заранее</w:t>
      </w:r>
      <w:r w:rsidRPr="000C0D9B">
        <w:rPr>
          <w:color w:val="000000"/>
          <w:sz w:val="28"/>
          <w:szCs w:val="28"/>
        </w:rPr>
        <w:t>, до того, как они перерастут в кризис.</w:t>
      </w:r>
      <w:r w:rsidR="006056A7">
        <w:rPr>
          <w:color w:val="000000"/>
          <w:sz w:val="28"/>
          <w:szCs w:val="28"/>
        </w:rPr>
        <w:t xml:space="preserve"> Имеется в виду</w:t>
      </w:r>
      <w:r w:rsidRPr="000C0D9B">
        <w:rPr>
          <w:color w:val="000000"/>
          <w:sz w:val="28"/>
          <w:szCs w:val="28"/>
        </w:rPr>
        <w:t xml:space="preserve">, что </w:t>
      </w:r>
      <w:r w:rsidR="00B907EC">
        <w:rPr>
          <w:color w:val="000000"/>
          <w:sz w:val="28"/>
          <w:szCs w:val="28"/>
        </w:rPr>
        <w:t xml:space="preserve">пиарщики </w:t>
      </w:r>
      <w:r w:rsidRPr="000C0D9B">
        <w:rPr>
          <w:color w:val="000000"/>
          <w:sz w:val="28"/>
          <w:szCs w:val="28"/>
        </w:rPr>
        <w:lastRenderedPageBreak/>
        <w:t xml:space="preserve">призваны бить тревогу и давать </w:t>
      </w:r>
      <w:r w:rsidR="006056A7">
        <w:rPr>
          <w:color w:val="000000"/>
          <w:sz w:val="28"/>
          <w:szCs w:val="28"/>
        </w:rPr>
        <w:t xml:space="preserve">нужные </w:t>
      </w:r>
      <w:r w:rsidRPr="000C0D9B">
        <w:rPr>
          <w:color w:val="000000"/>
          <w:sz w:val="28"/>
          <w:szCs w:val="28"/>
        </w:rPr>
        <w:t>советы, чтобы люди не оказались застигнутыми врасплох.</w:t>
      </w:r>
    </w:p>
    <w:p w:rsidR="006056A7" w:rsidRPr="006056A7" w:rsidRDefault="000C0D9B" w:rsidP="00EF3763">
      <w:pPr>
        <w:pStyle w:val="tab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</w:pPr>
      <w:r w:rsidRPr="000C0D9B">
        <w:rPr>
          <w:color w:val="000000"/>
          <w:sz w:val="28"/>
          <w:szCs w:val="28"/>
        </w:rPr>
        <w:t xml:space="preserve"> Деятельность работников </w:t>
      </w:r>
      <w:r w:rsidR="00B907EC">
        <w:rPr>
          <w:color w:val="000000"/>
          <w:sz w:val="28"/>
          <w:szCs w:val="28"/>
          <w:lang w:val="en-US"/>
        </w:rPr>
        <w:t>PR</w:t>
      </w:r>
      <w:r w:rsidR="00B907EC" w:rsidRPr="00B907EC">
        <w:rPr>
          <w:color w:val="000000"/>
          <w:sz w:val="28"/>
          <w:szCs w:val="28"/>
        </w:rPr>
        <w:t xml:space="preserve"> </w:t>
      </w:r>
      <w:r w:rsidRPr="000C0D9B">
        <w:rPr>
          <w:color w:val="000000"/>
          <w:sz w:val="28"/>
          <w:szCs w:val="28"/>
        </w:rPr>
        <w:t>следует оценивать на ос</w:t>
      </w:r>
      <w:r w:rsidR="00B907EC">
        <w:rPr>
          <w:color w:val="000000"/>
          <w:sz w:val="28"/>
          <w:szCs w:val="28"/>
        </w:rPr>
        <w:t>новании одного</w:t>
      </w:r>
      <w:r w:rsidRPr="000C0D9B">
        <w:rPr>
          <w:color w:val="000000"/>
          <w:sz w:val="28"/>
          <w:szCs w:val="28"/>
        </w:rPr>
        <w:t xml:space="preserve"> критерия — этики поведения. Личн</w:t>
      </w:r>
      <w:r w:rsidR="00B907EC">
        <w:rPr>
          <w:color w:val="000000"/>
          <w:sz w:val="28"/>
          <w:szCs w:val="28"/>
        </w:rPr>
        <w:t>ые</w:t>
      </w:r>
      <w:r w:rsidRPr="000C0D9B">
        <w:rPr>
          <w:color w:val="000000"/>
          <w:sz w:val="28"/>
          <w:szCs w:val="28"/>
        </w:rPr>
        <w:t xml:space="preserve"> черты </w:t>
      </w:r>
      <w:r w:rsidR="00B907EC">
        <w:rPr>
          <w:color w:val="000000"/>
          <w:sz w:val="28"/>
          <w:szCs w:val="28"/>
        </w:rPr>
        <w:t xml:space="preserve">пиарщика </w:t>
      </w:r>
      <w:r w:rsidRPr="000C0D9B">
        <w:rPr>
          <w:color w:val="000000"/>
          <w:sz w:val="28"/>
          <w:szCs w:val="28"/>
        </w:rPr>
        <w:t>определяются тем,</w:t>
      </w:r>
      <w:r w:rsidR="00B907EC">
        <w:rPr>
          <w:color w:val="000000"/>
          <w:sz w:val="28"/>
          <w:szCs w:val="28"/>
        </w:rPr>
        <w:t xml:space="preserve"> какую репутацию он имеет.</w:t>
      </w:r>
    </w:p>
    <w:p w:rsidR="006056A7" w:rsidRDefault="006056A7" w:rsidP="00EF3763">
      <w:pPr>
        <w:pStyle w:val="tab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056A7">
        <w:rPr>
          <w:color w:val="000000"/>
          <w:sz w:val="28"/>
          <w:szCs w:val="28"/>
          <w:shd w:val="clear" w:color="auto" w:fill="FFFFFF"/>
        </w:rPr>
        <w:t xml:space="preserve">Обобщив эти принципы, можно утверждать, что основным в деятельности системы </w:t>
      </w:r>
      <w:r w:rsidRPr="006056A7">
        <w:rPr>
          <w:color w:val="000000"/>
          <w:sz w:val="28"/>
          <w:szCs w:val="28"/>
          <w:shd w:val="clear" w:color="auto" w:fill="FFFFFF"/>
          <w:lang w:val="en-US"/>
        </w:rPr>
        <w:t>PR</w:t>
      </w:r>
      <w:r w:rsidRPr="006056A7">
        <w:rPr>
          <w:color w:val="000000"/>
          <w:sz w:val="28"/>
          <w:szCs w:val="28"/>
          <w:shd w:val="clear" w:color="auto" w:fill="FFFFFF"/>
        </w:rPr>
        <w:t xml:space="preserve"> является, обеспечение взаимной пользы компании и общественности, а также полная правдивость и откровенность тех, кто занимается этим видом управленческой деятельности, еще особое значение для </w:t>
      </w:r>
      <w:r w:rsidRPr="006056A7">
        <w:rPr>
          <w:color w:val="000000"/>
          <w:sz w:val="28"/>
          <w:szCs w:val="28"/>
          <w:shd w:val="clear" w:color="auto" w:fill="FFFFFF"/>
          <w:lang w:val="en-US"/>
        </w:rPr>
        <w:t>PR</w:t>
      </w:r>
      <w:r w:rsidRPr="006056A7">
        <w:rPr>
          <w:color w:val="000000"/>
          <w:sz w:val="28"/>
          <w:szCs w:val="28"/>
          <w:shd w:val="clear" w:color="auto" w:fill="FFFFFF"/>
        </w:rPr>
        <w:t xml:space="preserve"> имеет открытость информации.</w:t>
      </w:r>
      <w:r w:rsidRPr="006056A7">
        <w:t xml:space="preserve"> </w:t>
      </w:r>
      <w:r w:rsidRPr="006056A7">
        <w:rPr>
          <w:sz w:val="28"/>
          <w:szCs w:val="28"/>
        </w:rPr>
        <w:t xml:space="preserve">И существенным для </w:t>
      </w:r>
      <w:r w:rsidRPr="006056A7">
        <w:rPr>
          <w:sz w:val="28"/>
          <w:szCs w:val="28"/>
          <w:lang w:val="en-US"/>
        </w:rPr>
        <w:t>PR</w:t>
      </w:r>
      <w:r w:rsidRPr="006056A7">
        <w:rPr>
          <w:sz w:val="28"/>
          <w:szCs w:val="28"/>
        </w:rPr>
        <w:t xml:space="preserve"> является опора на объективные закономерности функционирования массового сознания, отношений между людьми, компанией и общественностью, решительный отказ от субъективизма.</w:t>
      </w:r>
    </w:p>
    <w:p w:rsidR="006056A7" w:rsidRDefault="006056A7" w:rsidP="00EF3763">
      <w:pPr>
        <w:pStyle w:val="tab"/>
        <w:shd w:val="clear" w:color="auto" w:fill="FFFFFF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Цели</w:t>
      </w:r>
    </w:p>
    <w:p w:rsidR="006056A7" w:rsidRDefault="00CC3A7C" w:rsidP="00EF3763">
      <w:pPr>
        <w:pStyle w:val="tab"/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C3A7C">
        <w:rPr>
          <w:sz w:val="28"/>
          <w:szCs w:val="28"/>
          <w:shd w:val="clear" w:color="auto" w:fill="FFFFFF"/>
        </w:rPr>
        <w:t>Цель PR</w:t>
      </w:r>
      <w:r w:rsidR="00EA5E1F">
        <w:rPr>
          <w:sz w:val="28"/>
          <w:szCs w:val="28"/>
          <w:shd w:val="clear" w:color="auto" w:fill="FFFFFF"/>
        </w:rPr>
        <w:t>— обеспечить коммуникацию</w:t>
      </w:r>
      <w:r w:rsidR="006056A7" w:rsidRPr="00CC3A7C">
        <w:rPr>
          <w:sz w:val="28"/>
          <w:szCs w:val="28"/>
          <w:shd w:val="clear" w:color="auto" w:fill="FFFFFF"/>
        </w:rPr>
        <w:t xml:space="preserve"> фирмы с ее социальной средой —</w:t>
      </w:r>
      <w:r>
        <w:rPr>
          <w:sz w:val="28"/>
          <w:szCs w:val="28"/>
          <w:shd w:val="clear" w:color="auto" w:fill="FFFFFF"/>
        </w:rPr>
        <w:t>СМИ</w:t>
      </w:r>
      <w:r w:rsidR="006056A7" w:rsidRPr="00CC3A7C">
        <w:rPr>
          <w:sz w:val="28"/>
          <w:szCs w:val="28"/>
          <w:shd w:val="clear" w:color="auto" w:fill="FFFFFF"/>
        </w:rPr>
        <w:t>, общественными организациями, партиями, органами власти, населением, партнерами, работниками самой фирмы. Однако PR это не</w:t>
      </w:r>
      <w:r w:rsidR="00973DC5">
        <w:rPr>
          <w:sz w:val="28"/>
          <w:szCs w:val="28"/>
          <w:shd w:val="clear" w:color="auto" w:fill="FFFFFF"/>
        </w:rPr>
        <w:t xml:space="preserve"> только</w:t>
      </w:r>
      <w:r w:rsidR="006056A7" w:rsidRPr="00CC3A7C">
        <w:rPr>
          <w:sz w:val="28"/>
          <w:szCs w:val="28"/>
          <w:shd w:val="clear" w:color="auto" w:fill="FFFFFF"/>
        </w:rPr>
        <w:t xml:space="preserve">— достижение </w:t>
      </w:r>
      <w:r w:rsidR="00973DC5">
        <w:rPr>
          <w:sz w:val="28"/>
          <w:szCs w:val="28"/>
          <w:shd w:val="clear" w:color="auto" w:fill="FFFFFF"/>
        </w:rPr>
        <w:t xml:space="preserve">компанией </w:t>
      </w:r>
      <w:r w:rsidR="006056A7" w:rsidRPr="00CC3A7C">
        <w:rPr>
          <w:sz w:val="28"/>
          <w:szCs w:val="28"/>
          <w:shd w:val="clear" w:color="auto" w:fill="FFFFFF"/>
        </w:rPr>
        <w:t xml:space="preserve">известности, в некотором смысле популярности. Разумеется, известность фирмы является одной из предпосылок PR. К PR относится </w:t>
      </w:r>
      <w:r w:rsidR="00EA5E1F">
        <w:rPr>
          <w:sz w:val="28"/>
          <w:szCs w:val="28"/>
          <w:shd w:val="clear" w:color="auto" w:fill="FFFFFF"/>
        </w:rPr>
        <w:t xml:space="preserve">только положительная </w:t>
      </w:r>
      <w:r w:rsidR="006056A7" w:rsidRPr="00CC3A7C">
        <w:rPr>
          <w:sz w:val="28"/>
          <w:szCs w:val="28"/>
          <w:shd w:val="clear" w:color="auto" w:fill="FFFFFF"/>
        </w:rPr>
        <w:t xml:space="preserve">и конструктивная известность. Скандал же чаще всего </w:t>
      </w:r>
      <w:r w:rsidR="00EA5E1F">
        <w:rPr>
          <w:sz w:val="28"/>
          <w:szCs w:val="28"/>
          <w:shd w:val="clear" w:color="auto" w:fill="FFFFFF"/>
        </w:rPr>
        <w:t xml:space="preserve">принесет негатив </w:t>
      </w:r>
      <w:r w:rsidR="006056A7" w:rsidRPr="00CC3A7C">
        <w:rPr>
          <w:sz w:val="28"/>
          <w:szCs w:val="28"/>
          <w:shd w:val="clear" w:color="auto" w:fill="FFFFFF"/>
        </w:rPr>
        <w:t xml:space="preserve">интересам фирмы и уж по крайней мере целям ее PR. Эффективность </w:t>
      </w:r>
      <w:r w:rsidR="00EA5E1F">
        <w:rPr>
          <w:sz w:val="28"/>
          <w:szCs w:val="28"/>
          <w:shd w:val="clear" w:color="auto" w:fill="FFFFFF"/>
        </w:rPr>
        <w:t xml:space="preserve">связи </w:t>
      </w:r>
      <w:r w:rsidR="006056A7" w:rsidRPr="00CC3A7C">
        <w:rPr>
          <w:sz w:val="28"/>
          <w:szCs w:val="28"/>
          <w:shd w:val="clear" w:color="auto" w:fill="FFFFFF"/>
        </w:rPr>
        <w:t xml:space="preserve">достигается </w:t>
      </w:r>
      <w:r w:rsidR="00EA5E1F">
        <w:rPr>
          <w:sz w:val="28"/>
          <w:szCs w:val="28"/>
          <w:shd w:val="clear" w:color="auto" w:fill="FFFFFF"/>
        </w:rPr>
        <w:t xml:space="preserve">с помощью </w:t>
      </w:r>
      <w:r w:rsidR="00EA5E1F" w:rsidRPr="00CC3A7C">
        <w:rPr>
          <w:sz w:val="28"/>
          <w:szCs w:val="28"/>
          <w:shd w:val="clear" w:color="auto" w:fill="FFFFFF"/>
        </w:rPr>
        <w:t>взаимоув</w:t>
      </w:r>
      <w:r w:rsidR="00EA5E1F">
        <w:rPr>
          <w:sz w:val="28"/>
          <w:szCs w:val="28"/>
          <w:shd w:val="clear" w:color="auto" w:fill="FFFFFF"/>
        </w:rPr>
        <w:t>ажению,</w:t>
      </w:r>
      <w:r w:rsidR="006056A7" w:rsidRPr="00CC3A7C">
        <w:rPr>
          <w:sz w:val="28"/>
          <w:szCs w:val="28"/>
          <w:shd w:val="clear" w:color="auto" w:fill="FFFFFF"/>
        </w:rPr>
        <w:t xml:space="preserve"> </w:t>
      </w:r>
      <w:r w:rsidR="00EA5E1F">
        <w:rPr>
          <w:sz w:val="28"/>
          <w:szCs w:val="28"/>
          <w:shd w:val="clear" w:color="auto" w:fill="FFFFFF"/>
        </w:rPr>
        <w:t xml:space="preserve">взаимоответственности, </w:t>
      </w:r>
      <w:r w:rsidR="00973DC5" w:rsidRPr="00CC3A7C">
        <w:rPr>
          <w:sz w:val="28"/>
          <w:szCs w:val="28"/>
          <w:shd w:val="clear" w:color="auto" w:fill="FFFFFF"/>
        </w:rPr>
        <w:t xml:space="preserve">взаимопониманию, </w:t>
      </w:r>
      <w:r w:rsidR="00EA5E1F">
        <w:rPr>
          <w:sz w:val="28"/>
          <w:szCs w:val="28"/>
          <w:shd w:val="clear" w:color="auto" w:fill="FFFFFF"/>
        </w:rPr>
        <w:t>и</w:t>
      </w:r>
      <w:r w:rsidR="006056A7" w:rsidRPr="00CC3A7C">
        <w:rPr>
          <w:sz w:val="28"/>
          <w:szCs w:val="28"/>
          <w:shd w:val="clear" w:color="auto" w:fill="FFFFFF"/>
        </w:rPr>
        <w:t xml:space="preserve"> в</w:t>
      </w:r>
      <w:r w:rsidR="00EA5E1F">
        <w:rPr>
          <w:sz w:val="28"/>
          <w:szCs w:val="28"/>
          <w:shd w:val="clear" w:color="auto" w:fill="FFFFFF"/>
        </w:rPr>
        <w:t xml:space="preserve"> конце концов</w:t>
      </w:r>
      <w:r w:rsidR="006056A7" w:rsidRPr="00CC3A7C">
        <w:rPr>
          <w:sz w:val="28"/>
          <w:szCs w:val="28"/>
          <w:shd w:val="clear" w:color="auto" w:fill="FFFFFF"/>
        </w:rPr>
        <w:t xml:space="preserve">, благодаря формированию положительной репутации, привлекательного образа фирмы, ее первых лиц в глазах общества. Поэтому если отвлечься от строгости точных определений, то, наиболее </w:t>
      </w:r>
      <w:r w:rsidR="00EA5E1F">
        <w:rPr>
          <w:sz w:val="28"/>
          <w:szCs w:val="28"/>
          <w:shd w:val="clear" w:color="auto" w:fill="FFFFFF"/>
        </w:rPr>
        <w:t xml:space="preserve">нормальным </w:t>
      </w:r>
      <w:r w:rsidR="006056A7" w:rsidRPr="00CC3A7C">
        <w:rPr>
          <w:sz w:val="28"/>
          <w:szCs w:val="28"/>
          <w:shd w:val="clear" w:color="auto" w:fill="FFFFFF"/>
        </w:rPr>
        <w:t xml:space="preserve">и </w:t>
      </w:r>
      <w:r w:rsidR="00EA5E1F">
        <w:rPr>
          <w:sz w:val="28"/>
          <w:szCs w:val="28"/>
          <w:shd w:val="clear" w:color="auto" w:fill="FFFFFF"/>
        </w:rPr>
        <w:t xml:space="preserve">правильным </w:t>
      </w:r>
      <w:r w:rsidR="006056A7" w:rsidRPr="00CC3A7C">
        <w:rPr>
          <w:sz w:val="28"/>
          <w:szCs w:val="28"/>
          <w:shd w:val="clear" w:color="auto" w:fill="FFFFFF"/>
        </w:rPr>
        <w:t xml:space="preserve">пониманием PR </w:t>
      </w:r>
      <w:r w:rsidR="00EA5E1F">
        <w:rPr>
          <w:sz w:val="28"/>
          <w:szCs w:val="28"/>
          <w:shd w:val="clear" w:color="auto" w:fill="FFFFFF"/>
        </w:rPr>
        <w:t xml:space="preserve">будет </w:t>
      </w:r>
      <w:r w:rsidR="006056A7" w:rsidRPr="00CC3A7C">
        <w:rPr>
          <w:sz w:val="28"/>
          <w:szCs w:val="28"/>
          <w:shd w:val="clear" w:color="auto" w:fill="FFFFFF"/>
        </w:rPr>
        <w:t xml:space="preserve">трактовка этой деятельности как формирование </w:t>
      </w:r>
      <w:r w:rsidR="00EA5E1F">
        <w:rPr>
          <w:sz w:val="28"/>
          <w:szCs w:val="28"/>
          <w:shd w:val="clear" w:color="auto" w:fill="FFFFFF"/>
        </w:rPr>
        <w:t>имиджа</w:t>
      </w:r>
      <w:r w:rsidR="006056A7" w:rsidRPr="00CC3A7C">
        <w:rPr>
          <w:sz w:val="28"/>
          <w:szCs w:val="28"/>
          <w:shd w:val="clear" w:color="auto" w:fill="FFFFFF"/>
        </w:rPr>
        <w:t xml:space="preserve"> </w:t>
      </w:r>
      <w:r w:rsidR="00EA5E1F">
        <w:rPr>
          <w:sz w:val="28"/>
          <w:szCs w:val="28"/>
          <w:shd w:val="clear" w:color="auto" w:fill="FFFFFF"/>
        </w:rPr>
        <w:t xml:space="preserve">компании </w:t>
      </w:r>
      <w:r w:rsidR="006056A7" w:rsidRPr="00CC3A7C">
        <w:rPr>
          <w:sz w:val="28"/>
          <w:szCs w:val="28"/>
          <w:shd w:val="clear" w:color="auto" w:fill="FFFFFF"/>
        </w:rPr>
        <w:t>как хорошего члена общества. Хорошего —</w:t>
      </w:r>
      <w:r w:rsidR="00EA5E1F">
        <w:rPr>
          <w:sz w:val="28"/>
          <w:szCs w:val="28"/>
          <w:shd w:val="clear" w:color="auto" w:fill="FFFFFF"/>
        </w:rPr>
        <w:t>имеется в виду</w:t>
      </w:r>
      <w:r w:rsidR="006056A7" w:rsidRPr="00CC3A7C">
        <w:rPr>
          <w:sz w:val="28"/>
          <w:szCs w:val="28"/>
          <w:shd w:val="clear" w:color="auto" w:fill="FFFFFF"/>
        </w:rPr>
        <w:t>, ответственного, вызывающего уважение и доверие.</w:t>
      </w:r>
    </w:p>
    <w:p w:rsidR="00E50715" w:rsidRDefault="00973DC5" w:rsidP="00E5071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973DC5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lastRenderedPageBreak/>
        <w:t>Можно выделить следующие цели и задачи деятельности по связям с общественностью.</w:t>
      </w:r>
    </w:p>
    <w:p w:rsidR="00973DC5" w:rsidRPr="00973DC5" w:rsidRDefault="00973DC5" w:rsidP="00E5071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973DC5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Цели PR: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создание корпоративной индивидуальности и позиционирование;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 xml:space="preserve">завоевание </w:t>
      </w:r>
      <w:r w:rsidR="00D2537E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 xml:space="preserve">расположения </w:t>
      </w: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клиентов;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завоевание расположения правительства, инвесторов и поставщиков;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поддержка морального состояния сотрудников на необходимом уровне;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создание долговременных отношений со СМИ;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изменение корпоративного имиджа и создание престижа и положительной репутации компании;</w:t>
      </w:r>
    </w:p>
    <w:p w:rsidR="00973DC5" w:rsidRPr="00D2537E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разрешение</w:t>
      </w:r>
      <w:r w:rsidR="00D2537E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 xml:space="preserve"> небылиц</w:t>
      </w:r>
      <w:r w:rsidRPr="00D2537E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принятие мер в отношении неблагоприятных публикаций;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привлечение и удержание ценных сотрудников;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продвижение продукции;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создание узнаваемости и понимания потребителями заданной концепции компании на новых рынках;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принятие мер в отношении благоприятных возможностей и спорных вопросов;</w:t>
      </w:r>
    </w:p>
    <w:p w:rsidR="00973DC5" w:rsidRPr="000654D7" w:rsidRDefault="00973DC5" w:rsidP="00EF3763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</w:pPr>
      <w:r w:rsidRPr="000654D7">
        <w:rPr>
          <w:rFonts w:ascii="Times New Roman" w:eastAsia="Times New Roman" w:hAnsi="Times New Roman" w:cs="Times New Roman"/>
          <w:color w:val="25272B"/>
          <w:sz w:val="28"/>
          <w:szCs w:val="28"/>
          <w:lang w:eastAsia="ru-RU"/>
        </w:rPr>
        <w:t>усиление эффекта от проведения спонсорских мероприятий.</w:t>
      </w:r>
    </w:p>
    <w:p w:rsidR="002D1652" w:rsidRDefault="002D1652" w:rsidP="00EF3763">
      <w:pPr>
        <w:pStyle w:val="tab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973DC5" w:rsidRPr="00767BB7" w:rsidRDefault="002D1652" w:rsidP="007D7C0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BB7">
        <w:rPr>
          <w:rFonts w:ascii="Times New Roman" w:hAnsi="Times New Roman" w:cs="Times New Roman"/>
          <w:sz w:val="28"/>
          <w:szCs w:val="28"/>
        </w:rPr>
        <w:t>1.3.Виды пиара</w:t>
      </w:r>
    </w:p>
    <w:p w:rsidR="00767BB7" w:rsidRDefault="00BB5499" w:rsidP="00EF3763">
      <w:pPr>
        <w:spacing w:before="150" w:after="15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Возрастание значения </w:t>
      </w:r>
      <w:r w:rsid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</w:t>
      </w:r>
      <w:r w:rsidR="00767BB7" w:rsidRP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современных </w:t>
      </w:r>
      <w:r w:rsid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мире</w:t>
      </w: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привело к </w:t>
      </w:r>
      <w:r w:rsid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различию </w:t>
      </w: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</w:p>
    <w:p w:rsidR="00BB5499" w:rsidRPr="00BB5499" w:rsidRDefault="00BB5499" w:rsidP="00EF3763">
      <w:pPr>
        <w:spacing w:before="150" w:after="15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профессионализации деятельности в этой об</w:t>
      </w: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ласти.</w:t>
      </w:r>
    </w:p>
    <w:p w:rsidR="002D1652" w:rsidRDefault="00BB5499" w:rsidP="00EF3763">
      <w:pPr>
        <w:spacing w:before="150" w:after="150" w:line="360" w:lineRule="auto"/>
        <w:ind w:right="150" w:firstLine="709"/>
        <w:jc w:val="both"/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BFFFF"/>
        </w:rPr>
      </w:pP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</w:t>
      </w:r>
      <w:r w:rsid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существует следующие основные виды </w:t>
      </w:r>
      <w:r w:rsidR="00767B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PR</w:t>
      </w:r>
      <w:r w:rsidRPr="00BB54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Белый пиар</w:t>
      </w:r>
    </w:p>
    <w:p w:rsidR="00B015C7" w:rsidRPr="005F7AB4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-1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Черный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Желтый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Розовый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lastRenderedPageBreak/>
        <w:t>Зеленый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Само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Социальный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Конфликтный пиар</w:t>
      </w:r>
    </w:p>
    <w:p w:rsidR="00B015C7" w:rsidRDefault="00B015C7" w:rsidP="00EF3763">
      <w:pPr>
        <w:pStyle w:val="a3"/>
        <w:numPr>
          <w:ilvl w:val="0"/>
          <w:numId w:val="15"/>
        </w:numPr>
        <w:spacing w:before="150" w:after="150" w:line="360" w:lineRule="auto"/>
        <w:ind w:left="0" w:right="15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  <w:t>Судебный пиар</w:t>
      </w:r>
    </w:p>
    <w:p w:rsidR="00B015C7" w:rsidRDefault="00B015C7" w:rsidP="00EF3763">
      <w:pPr>
        <w:spacing w:after="0" w:line="360" w:lineRule="auto"/>
        <w:ind w:right="147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BFFFF"/>
        </w:rPr>
      </w:pPr>
    </w:p>
    <w:p w:rsidR="006F13CC" w:rsidRDefault="00C73410" w:rsidP="00D82F2B">
      <w:pPr>
        <w:spacing w:after="0" w:line="360" w:lineRule="auto"/>
        <w:ind w:right="14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3410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  <w:shd w:val="clear" w:color="auto" w:fill="FBFFFF"/>
        </w:rPr>
        <w:t>Белый пиар</w:t>
      </w:r>
      <w:r>
        <w:rPr>
          <w:rStyle w:val="apple-converted-space"/>
          <w:rFonts w:ascii="Verdana" w:hAnsi="Verdana"/>
          <w:color w:val="282828"/>
          <w:sz w:val="18"/>
          <w:szCs w:val="18"/>
          <w:shd w:val="clear" w:color="auto" w:fill="FFFFFF"/>
        </w:rPr>
        <w:t> </w:t>
      </w:r>
      <w:r w:rsidRPr="00C73410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="006F13CC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это система специальных мероприятий по обмену информаций в двустороннем порядке между пиарщиком и публикой. 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Белым пиаром </w:t>
      </w:r>
      <w:r w:rsid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 классической технологией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Public Relations </w:t>
      </w:r>
      <w:r w:rsid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предоставляет 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>честн</w:t>
      </w:r>
      <w:r w:rsid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прозрачной информации, </w:t>
      </w:r>
      <w:r w:rsid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проверенных и бесспорных данных. В общем данных, на основании которых все </w:t>
      </w:r>
      <w:r w:rsid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СМИ 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(телевидение, радио, газеты и журналы) смогут нарисовать </w:t>
      </w:r>
      <w:r w:rsidR="00774648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настоящий портрет бренда таким какой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есть</w:t>
      </w:r>
      <w:r w:rsidR="007746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реальности</w:t>
      </w:r>
      <w:r w:rsidR="00EB42AA" w:rsidRPr="00EB42AA">
        <w:rPr>
          <w:rFonts w:ascii="Times New Roman" w:hAnsi="Times New Roman" w:cs="Times New Roman"/>
          <w:sz w:val="28"/>
          <w:szCs w:val="28"/>
          <w:shd w:val="clear" w:color="auto" w:fill="FFFFFF"/>
        </w:rPr>
        <w:t>, без преувеличений и прикрас.</w:t>
      </w:r>
    </w:p>
    <w:p w:rsidR="00DF69D5" w:rsidRDefault="00DF69D5" w:rsidP="00D82F2B">
      <w:pPr>
        <w:spacing w:after="0" w:line="360" w:lineRule="auto"/>
        <w:ind w:right="147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Главной целью является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ормирование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хорошего 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имиджа, повышение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популярности бренда, авторитет или популярность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достигается путем привлечения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популярности 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человеку или фирме. Положительное отношение со стороны целевой </w:t>
      </w:r>
      <w:r w:rsidR="00C037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публики 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C0375B">
        <w:rPr>
          <w:rFonts w:ascii="Times New Roman" w:hAnsi="Times New Roman" w:cs="Times New Roman"/>
          <w:sz w:val="28"/>
          <w:szCs w:val="28"/>
          <w:shd w:val="clear" w:color="auto" w:fill="FFFFFF"/>
        </w:rPr>
        <w:t>арантирует улучшение показателя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доверия к</w:t>
      </w:r>
      <w:r w:rsidR="00C037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продукту или человеку. Белые </w:t>
      </w:r>
      <w:r w:rsidR="00C0375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PR</w:t>
      </w:r>
      <w:r w:rsidR="00C037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технологии, используется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DF69D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69D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формировании имиджа</w:t>
      </w:r>
      <w:r w:rsidRPr="00DF69D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Pr="00DF6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помогают повысить качество бизнеса или публичной деятельности в целом.</w:t>
      </w:r>
    </w:p>
    <w:p w:rsidR="00C17A76" w:rsidRDefault="00C17A76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u w:val="single"/>
          <w:shd w:val="clear" w:color="auto" w:fill="FFFFFF"/>
        </w:rPr>
      </w:pPr>
    </w:p>
    <w:p w:rsidR="00255DE0" w:rsidRPr="00255DE0" w:rsidRDefault="00C0375B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93014">
        <w:rPr>
          <w:sz w:val="28"/>
          <w:szCs w:val="28"/>
          <w:u w:val="single"/>
          <w:shd w:val="clear" w:color="auto" w:fill="FFFFFF"/>
        </w:rPr>
        <w:t>Черный пиар</w:t>
      </w:r>
      <w:r w:rsidR="00A93014">
        <w:rPr>
          <w:sz w:val="28"/>
          <w:szCs w:val="28"/>
          <w:shd w:val="clear" w:color="auto" w:fill="FFFFFF"/>
        </w:rPr>
        <w:t xml:space="preserve"> </w:t>
      </w:r>
      <w:r w:rsidRPr="00C73410">
        <w:rPr>
          <w:color w:val="282828"/>
          <w:sz w:val="28"/>
          <w:szCs w:val="28"/>
          <w:shd w:val="clear" w:color="auto" w:fill="FFFFFF"/>
        </w:rPr>
        <w:t>–</w:t>
      </w:r>
      <w:r w:rsidR="00A93014">
        <w:rPr>
          <w:color w:val="282828"/>
          <w:sz w:val="28"/>
          <w:szCs w:val="28"/>
          <w:shd w:val="clear" w:color="auto" w:fill="FFFFFF"/>
        </w:rPr>
        <w:t xml:space="preserve"> </w:t>
      </w:r>
      <w:r w:rsidR="00255DE0">
        <w:rPr>
          <w:sz w:val="28"/>
          <w:szCs w:val="28"/>
          <w:shd w:val="clear" w:color="auto" w:fill="FFFFFF"/>
        </w:rPr>
        <w:t xml:space="preserve">это </w:t>
      </w:r>
      <w:r w:rsidR="00255DE0" w:rsidRPr="00255DE0">
        <w:rPr>
          <w:sz w:val="28"/>
          <w:szCs w:val="28"/>
          <w:shd w:val="clear" w:color="auto" w:fill="FFFFFF"/>
        </w:rPr>
        <w:t xml:space="preserve">грязные </w:t>
      </w:r>
      <w:r w:rsidR="00255DE0">
        <w:rPr>
          <w:sz w:val="28"/>
          <w:szCs w:val="28"/>
          <w:shd w:val="clear" w:color="auto" w:fill="FFFFFF"/>
        </w:rPr>
        <w:t>способы борьбы</w:t>
      </w:r>
      <w:r w:rsidR="00255DE0" w:rsidRPr="00255DE0">
        <w:rPr>
          <w:sz w:val="28"/>
          <w:szCs w:val="28"/>
          <w:shd w:val="clear" w:color="auto" w:fill="FFFFFF"/>
        </w:rPr>
        <w:t xml:space="preserve">, деструктивное поведение по отношению к конкуренту. </w:t>
      </w:r>
      <w:r w:rsidR="00255DE0">
        <w:rPr>
          <w:sz w:val="28"/>
          <w:szCs w:val="28"/>
          <w:shd w:val="clear" w:color="auto" w:fill="FFFFFF"/>
        </w:rPr>
        <w:t xml:space="preserve">Данный вид </w:t>
      </w:r>
      <w:r w:rsidR="00255DE0" w:rsidRPr="00255DE0">
        <w:rPr>
          <w:sz w:val="28"/>
          <w:szCs w:val="28"/>
          <w:shd w:val="clear" w:color="auto" w:fill="FFFFFF"/>
        </w:rPr>
        <w:t xml:space="preserve">это тоже </w:t>
      </w:r>
      <w:r w:rsidR="00255DE0">
        <w:rPr>
          <w:sz w:val="28"/>
          <w:szCs w:val="28"/>
          <w:shd w:val="clear" w:color="auto" w:fill="FFFFFF"/>
        </w:rPr>
        <w:t>PR — рассказывающий</w:t>
      </w:r>
      <w:r w:rsidR="00255DE0" w:rsidRPr="00255DE0">
        <w:rPr>
          <w:sz w:val="28"/>
          <w:szCs w:val="28"/>
          <w:shd w:val="clear" w:color="auto" w:fill="FFFFFF"/>
        </w:rPr>
        <w:t xml:space="preserve"> не о себе, безукоризненном, а о сопернике </w:t>
      </w:r>
      <w:r w:rsidR="00255DE0">
        <w:rPr>
          <w:sz w:val="28"/>
          <w:szCs w:val="28"/>
          <w:shd w:val="clear" w:color="auto" w:fill="FFFFFF"/>
        </w:rPr>
        <w:t xml:space="preserve">компании </w:t>
      </w:r>
      <w:r w:rsidR="00255DE0" w:rsidRPr="00255DE0">
        <w:rPr>
          <w:sz w:val="28"/>
          <w:szCs w:val="28"/>
          <w:shd w:val="clear" w:color="auto" w:fill="FFFFFF"/>
        </w:rPr>
        <w:t xml:space="preserve">и его </w:t>
      </w:r>
      <w:r w:rsidR="00255DE0">
        <w:rPr>
          <w:sz w:val="28"/>
          <w:szCs w:val="28"/>
          <w:shd w:val="clear" w:color="auto" w:fill="FFFFFF"/>
        </w:rPr>
        <w:t xml:space="preserve">существенных </w:t>
      </w:r>
      <w:r w:rsidR="00255DE0" w:rsidRPr="00255DE0">
        <w:rPr>
          <w:sz w:val="28"/>
          <w:szCs w:val="28"/>
          <w:shd w:val="clear" w:color="auto" w:fill="FFFFFF"/>
        </w:rPr>
        <w:t>недостатках.</w:t>
      </w:r>
      <w:r w:rsidR="00255DE0" w:rsidRPr="00255DE0">
        <w:rPr>
          <w:rFonts w:ascii="Verdana" w:hAnsi="Verdana"/>
          <w:color w:val="212121"/>
          <w:sz w:val="20"/>
          <w:szCs w:val="20"/>
        </w:rPr>
        <w:t xml:space="preserve"> </w:t>
      </w:r>
      <w:r w:rsidR="00255DE0">
        <w:rPr>
          <w:sz w:val="28"/>
          <w:szCs w:val="28"/>
        </w:rPr>
        <w:t xml:space="preserve">Особенностью данного вида это </w:t>
      </w:r>
      <w:r w:rsidR="00255DE0" w:rsidRPr="00255DE0">
        <w:rPr>
          <w:sz w:val="28"/>
          <w:szCs w:val="28"/>
        </w:rPr>
        <w:t>иметь затяжной характер</w:t>
      </w:r>
      <w:r w:rsidR="00255DE0">
        <w:rPr>
          <w:sz w:val="28"/>
          <w:szCs w:val="28"/>
        </w:rPr>
        <w:t xml:space="preserve"> соперничества</w:t>
      </w:r>
      <w:r w:rsidR="00255DE0" w:rsidRPr="00255DE0">
        <w:rPr>
          <w:sz w:val="28"/>
          <w:szCs w:val="28"/>
        </w:rPr>
        <w:t xml:space="preserve"> и разрушительные последствия. </w:t>
      </w:r>
    </w:p>
    <w:p w:rsidR="006F13CC" w:rsidRDefault="00255DE0" w:rsidP="00D82F2B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Обычно такие кампании локальны и узконаправлены, в смысле преследуемой цели: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поменять </w:t>
      </w: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мнение о событии, предмете или человеке,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изменить </w:t>
      </w: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 судебного процесса,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сделать большой акцент на проблеме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конкурента</w:t>
      </w: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>, воспользоваться административным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ресурса</w:t>
      </w: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55D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или, наоборот, преградить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недругу доступ.</w:t>
      </w:r>
    </w:p>
    <w:p w:rsidR="00C17A76" w:rsidRDefault="00C17A76" w:rsidP="00D82F2B">
      <w:pPr>
        <w:spacing w:after="0" w:line="360" w:lineRule="auto"/>
        <w:ind w:right="150" w:firstLine="709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A93014" w:rsidRDefault="00A93014" w:rsidP="00D82F2B">
      <w:pPr>
        <w:spacing w:after="0" w:line="360" w:lineRule="auto"/>
        <w:ind w:right="15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3014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Желтый пиар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– о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пределение «жёлтый» происходит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>газетной сенсационн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ых тематик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логич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ески 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соответствует принципам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данного пиара. Этот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вид не предполагает чётких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идеол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огических принципов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Содержание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лю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>бо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5C5D6E"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послания ограничивается фразой, высказыванием, удивительным фактом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93014">
        <w:rPr>
          <w:rFonts w:ascii="Times New Roman" w:hAnsi="Times New Roman" w:cs="Times New Roman"/>
          <w:sz w:val="28"/>
          <w:szCs w:val="28"/>
          <w:shd w:val="clear" w:color="auto" w:fill="FFFFFF"/>
        </w:rPr>
        <w:t>это стратегия общественных отношений, основанная на запрещённых темах, ненормативной лексике, сексуальном содержании.</w:t>
      </w:r>
      <w:r w:rsidR="005C5D6E" w:rsidRPr="005C5D6E">
        <w:rPr>
          <w:rFonts w:ascii="Verdana" w:hAnsi="Verdana"/>
          <w:color w:val="282828"/>
          <w:sz w:val="18"/>
          <w:szCs w:val="18"/>
          <w:shd w:val="clear" w:color="auto" w:fill="FFFFFF"/>
        </w:rPr>
        <w:t xml:space="preserve">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Главная цель 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вовсе не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раскрыть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дальнейш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ий смысл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, а привлеч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 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внимания потребителя.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атериал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часто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полном виде не представляет большого интереса, а факт, описанный в новости, например, может только </w:t>
      </w:r>
      <w:r w:rsid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немного </w:t>
      </w:r>
      <w:r w:rsidR="005C5D6E"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соответствовать заголовку.</w:t>
      </w:r>
    </w:p>
    <w:p w:rsidR="005C5D6E" w:rsidRDefault="005C5D6E" w:rsidP="00D82F2B">
      <w:pPr>
        <w:shd w:val="clear" w:color="auto" w:fill="FFFFFF"/>
        <w:spacing w:after="0" w:line="360" w:lineRule="auto"/>
        <w:ind w:firstLine="709"/>
        <w:jc w:val="both"/>
        <w:rPr>
          <w:rFonts w:ascii="Verdana" w:eastAsia="Times New Roman" w:hAnsi="Verdana" w:cs="Times New Roman"/>
          <w:color w:val="282828"/>
          <w:sz w:val="18"/>
          <w:szCs w:val="18"/>
          <w:lang w:eastAsia="ru-RU"/>
        </w:rPr>
      </w:pPr>
      <w:r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Приёмы жёлтого пиара ориентируются на моментальный отклик публики, отвлечение людей за счёт игры на его природных инстинктах, прежде всего сексуальных, табуированных.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Часто</w:t>
      </w:r>
      <w:r w:rsidRPr="005C5D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используют 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ненормативной лексике или словесной игре, намекающей на ненормативность, но прямо её не воспроизводящей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картинками 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высказываниям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видным 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скрыт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>ым сексуальным содержанием;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 на психических страхах, например,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гомосексуальной неустойчивости, </w:t>
      </w:r>
      <w:r w:rsidRPr="005C5D6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болезненным общественным темам, спекуляции на ксенофобских и расистских заявлениях</w:t>
      </w:r>
      <w:r w:rsidRPr="005C5D6E">
        <w:rPr>
          <w:rFonts w:ascii="Verdana" w:eastAsia="Times New Roman" w:hAnsi="Verdana" w:cs="Times New Roman"/>
          <w:color w:val="282828"/>
          <w:sz w:val="18"/>
          <w:szCs w:val="18"/>
          <w:lang w:eastAsia="ru-RU"/>
        </w:rPr>
        <w:t>.</w:t>
      </w:r>
    </w:p>
    <w:p w:rsidR="00D82F2B" w:rsidRDefault="00D82F2B" w:rsidP="00D82F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54C4A" w:rsidRDefault="002F77BB" w:rsidP="00D82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Розовый пиар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основан на по</w:t>
      </w:r>
      <w:r w:rsidR="00B6529B" w:rsidRP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буждении интереса </w:t>
      </w:r>
      <w:r w:rsid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публики </w:t>
      </w:r>
      <w:r w:rsidR="00B6529B" w:rsidRP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путем создания историй, мифов и легенд. Любой </w:t>
      </w:r>
      <w:r w:rsid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знамениты </w:t>
      </w:r>
      <w:r w:rsidR="00B6529B" w:rsidRP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бренд имеет свою "глубоко правдивую историю становления", част</w:t>
      </w:r>
      <w:r w:rsid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енько</w:t>
      </w:r>
      <w:r w:rsidR="00B6529B" w:rsidRPr="00B6529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налетом мистических откровений.</w:t>
      </w:r>
      <w:r w:rsidR="00D54C4A" w:rsidRPr="00D54C4A">
        <w:rPr>
          <w:rFonts w:ascii="Times New Roman" w:hAnsi="Times New Roman"/>
          <w:sz w:val="28"/>
          <w:szCs w:val="28"/>
        </w:rPr>
        <w:t xml:space="preserve"> </w:t>
      </w:r>
      <w:r w:rsidR="00D54C4A" w:rsidRPr="00E82550">
        <w:rPr>
          <w:rFonts w:ascii="Times New Roman" w:hAnsi="Times New Roman"/>
          <w:sz w:val="28"/>
          <w:szCs w:val="28"/>
        </w:rPr>
        <w:t>Это технологии ле</w:t>
      </w:r>
      <w:r w:rsidR="00D54C4A">
        <w:rPr>
          <w:rFonts w:ascii="Times New Roman" w:hAnsi="Times New Roman"/>
          <w:sz w:val="28"/>
          <w:szCs w:val="28"/>
        </w:rPr>
        <w:t>генд и мифов. Их предназначение</w:t>
      </w:r>
      <w:r w:rsidR="00D54C4A" w:rsidRPr="00E82550">
        <w:rPr>
          <w:rFonts w:ascii="Times New Roman" w:hAnsi="Times New Roman"/>
          <w:sz w:val="28"/>
          <w:szCs w:val="28"/>
        </w:rPr>
        <w:t>— создать «покрывало иллюзий», потребность в которых люди практи</w:t>
      </w:r>
      <w:r w:rsidR="00D54C4A">
        <w:rPr>
          <w:rFonts w:ascii="Times New Roman" w:hAnsi="Times New Roman"/>
          <w:sz w:val="28"/>
          <w:szCs w:val="28"/>
        </w:rPr>
        <w:t>чески постоянно испытывают. Кто-то</w:t>
      </w:r>
      <w:r w:rsidR="00D54C4A" w:rsidRPr="00E82550">
        <w:rPr>
          <w:rFonts w:ascii="Times New Roman" w:hAnsi="Times New Roman"/>
          <w:sz w:val="28"/>
          <w:szCs w:val="28"/>
        </w:rPr>
        <w:t xml:space="preserve"> —</w:t>
      </w:r>
      <w:r w:rsidR="00D54C4A">
        <w:rPr>
          <w:rFonts w:ascii="Times New Roman" w:hAnsi="Times New Roman"/>
          <w:sz w:val="28"/>
          <w:szCs w:val="28"/>
        </w:rPr>
        <w:t>потому что имеет склонность</w:t>
      </w:r>
      <w:r w:rsidR="00D54C4A" w:rsidRPr="00E82550">
        <w:rPr>
          <w:rFonts w:ascii="Times New Roman" w:hAnsi="Times New Roman"/>
          <w:sz w:val="28"/>
          <w:szCs w:val="28"/>
        </w:rPr>
        <w:t xml:space="preserve"> к мечтательности, другие </w:t>
      </w:r>
      <w:r w:rsidR="00D54C4A">
        <w:rPr>
          <w:rFonts w:ascii="Times New Roman" w:hAnsi="Times New Roman"/>
          <w:sz w:val="28"/>
          <w:szCs w:val="28"/>
        </w:rPr>
        <w:t>— в силу лич</w:t>
      </w:r>
      <w:r w:rsidR="00D54C4A" w:rsidRPr="00E82550">
        <w:rPr>
          <w:rFonts w:ascii="Times New Roman" w:hAnsi="Times New Roman"/>
          <w:sz w:val="28"/>
          <w:szCs w:val="28"/>
        </w:rPr>
        <w:t>ной нереализованности, третьи —</w:t>
      </w:r>
      <w:r w:rsidR="00D54C4A">
        <w:rPr>
          <w:rFonts w:ascii="Times New Roman" w:hAnsi="Times New Roman"/>
          <w:sz w:val="28"/>
          <w:szCs w:val="28"/>
        </w:rPr>
        <w:t xml:space="preserve">из-за </w:t>
      </w:r>
      <w:r w:rsidR="00D54C4A" w:rsidRPr="00E82550">
        <w:rPr>
          <w:rFonts w:ascii="Times New Roman" w:hAnsi="Times New Roman"/>
          <w:sz w:val="28"/>
          <w:szCs w:val="28"/>
        </w:rPr>
        <w:t>воздействием рекламы и политической пропаганды.</w:t>
      </w:r>
      <w:r w:rsidR="00D54C4A" w:rsidRPr="00E82550">
        <w:rPr>
          <w:rFonts w:ascii="Times New Roman" w:hAnsi="Times New Roman"/>
          <w:i/>
          <w:sz w:val="28"/>
          <w:szCs w:val="28"/>
        </w:rPr>
        <w:t xml:space="preserve"> </w:t>
      </w:r>
    </w:p>
    <w:p w:rsidR="00D54C4A" w:rsidRDefault="00D54C4A" w:rsidP="00D82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lastRenderedPageBreak/>
        <w:t xml:space="preserve">Но 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технологии «розового» PR не всегда 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 xml:space="preserve">бывают 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>средством злонамеренного введения людей в заблуждение. В ряде случаев они выполняют роль стимулятора социального оптимиз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>ма, погружая людей в перспективное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 б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>удущее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 благополучия, что 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 xml:space="preserve">очень нужно 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>в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>о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 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>время войн</w:t>
      </w:r>
      <w:r w:rsidR="00B25226"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 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>или</w:t>
      </w:r>
      <w:r w:rsidR="00B25226" w:rsidRPr="00B25226">
        <w:rPr>
          <w:rStyle w:val="a4"/>
          <w:rFonts w:ascii="Times New Roman" w:hAnsi="Times New Roman"/>
          <w:i w:val="0"/>
          <w:sz w:val="28"/>
          <w:szCs w:val="28"/>
        </w:rPr>
        <w:t xml:space="preserve"> </w:t>
      </w:r>
      <w:r w:rsidR="00B25226" w:rsidRPr="00E82550">
        <w:rPr>
          <w:rStyle w:val="a4"/>
          <w:rFonts w:ascii="Times New Roman" w:hAnsi="Times New Roman"/>
          <w:i w:val="0"/>
          <w:sz w:val="28"/>
          <w:szCs w:val="28"/>
        </w:rPr>
        <w:t>массовой депрессии</w:t>
      </w:r>
      <w:r w:rsidR="00B25226">
        <w:rPr>
          <w:rStyle w:val="a4"/>
          <w:rFonts w:ascii="Times New Roman" w:hAnsi="Times New Roman"/>
          <w:i w:val="0"/>
          <w:sz w:val="28"/>
          <w:szCs w:val="28"/>
        </w:rPr>
        <w:t xml:space="preserve"> войн</w:t>
      </w:r>
      <w:r w:rsidRPr="00E82550">
        <w:rPr>
          <w:rStyle w:val="a4"/>
          <w:rFonts w:ascii="Times New Roman" w:hAnsi="Times New Roman"/>
          <w:i w:val="0"/>
          <w:sz w:val="28"/>
          <w:szCs w:val="28"/>
        </w:rPr>
        <w:t xml:space="preserve"> в обществе.</w:t>
      </w:r>
      <w:r w:rsidRPr="00E82550">
        <w:rPr>
          <w:rFonts w:ascii="Times New Roman" w:hAnsi="Times New Roman"/>
          <w:sz w:val="28"/>
          <w:szCs w:val="28"/>
        </w:rPr>
        <w:t xml:space="preserve"> </w:t>
      </w:r>
    </w:p>
    <w:p w:rsidR="00D54C4A" w:rsidRDefault="00D54C4A" w:rsidP="00D82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 xml:space="preserve">В </w:t>
      </w:r>
      <w:r w:rsidR="00B25226">
        <w:rPr>
          <w:rFonts w:ascii="Times New Roman" w:hAnsi="Times New Roman"/>
          <w:sz w:val="28"/>
          <w:szCs w:val="28"/>
        </w:rPr>
        <w:t xml:space="preserve">государствах </w:t>
      </w:r>
      <w:r w:rsidRPr="00E82550">
        <w:rPr>
          <w:rFonts w:ascii="Times New Roman" w:hAnsi="Times New Roman"/>
          <w:sz w:val="28"/>
          <w:szCs w:val="28"/>
        </w:rPr>
        <w:t xml:space="preserve">с развитой рыночной экономикой </w:t>
      </w:r>
      <w:r w:rsidR="00B25226">
        <w:rPr>
          <w:rFonts w:ascii="Times New Roman" w:hAnsi="Times New Roman"/>
          <w:sz w:val="28"/>
          <w:szCs w:val="28"/>
        </w:rPr>
        <w:t xml:space="preserve">почти </w:t>
      </w:r>
      <w:r w:rsidRPr="00E82550">
        <w:rPr>
          <w:rFonts w:ascii="Times New Roman" w:hAnsi="Times New Roman"/>
          <w:sz w:val="28"/>
          <w:szCs w:val="28"/>
        </w:rPr>
        <w:t>любая</w:t>
      </w:r>
      <w:r w:rsidR="00B25226">
        <w:rPr>
          <w:rFonts w:ascii="Times New Roman" w:hAnsi="Times New Roman"/>
          <w:sz w:val="28"/>
          <w:szCs w:val="28"/>
        </w:rPr>
        <w:t xml:space="preserve"> компания, ориентируется</w:t>
      </w:r>
      <w:r w:rsidRPr="00E82550">
        <w:rPr>
          <w:rFonts w:ascii="Times New Roman" w:hAnsi="Times New Roman"/>
          <w:sz w:val="28"/>
          <w:szCs w:val="28"/>
        </w:rPr>
        <w:t xml:space="preserve"> на развитие и длительное фун</w:t>
      </w:r>
      <w:r w:rsidR="00B25226">
        <w:rPr>
          <w:rFonts w:ascii="Times New Roman" w:hAnsi="Times New Roman"/>
          <w:sz w:val="28"/>
          <w:szCs w:val="28"/>
        </w:rPr>
        <w:t xml:space="preserve">кционирование на рынке, уделяя </w:t>
      </w:r>
      <w:r w:rsidRPr="00E82550">
        <w:rPr>
          <w:rFonts w:ascii="Times New Roman" w:hAnsi="Times New Roman"/>
          <w:sz w:val="28"/>
          <w:szCs w:val="28"/>
        </w:rPr>
        <w:t>большое внимание своей истории</w:t>
      </w:r>
      <w:r w:rsidR="00B25226">
        <w:rPr>
          <w:rFonts w:ascii="Times New Roman" w:hAnsi="Times New Roman"/>
          <w:sz w:val="28"/>
          <w:szCs w:val="28"/>
        </w:rPr>
        <w:t>. В имиджевых роликах информации</w:t>
      </w:r>
      <w:r w:rsidRPr="00E82550">
        <w:rPr>
          <w:rFonts w:ascii="Times New Roman" w:hAnsi="Times New Roman"/>
          <w:sz w:val="28"/>
          <w:szCs w:val="28"/>
        </w:rPr>
        <w:t xml:space="preserve"> о фирме и ее товарах подается, как правило, через историю фирмы. </w:t>
      </w:r>
    </w:p>
    <w:p w:rsidR="000A7FD8" w:rsidRDefault="000A7FD8" w:rsidP="00D82F2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B25226" w:rsidRDefault="001954C8" w:rsidP="00D82F2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954C8">
        <w:rPr>
          <w:rFonts w:ascii="Times New Roman" w:hAnsi="Times New Roman"/>
          <w:sz w:val="28"/>
          <w:szCs w:val="28"/>
          <w:u w:val="single"/>
        </w:rPr>
        <w:t xml:space="preserve">Зелёный 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пиар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это стратегия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пиара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основанная на ответственности за состояние окружающей среды. Зелёный цвет символически обозначает следование экологическим нормам, борьбу за окружающую среду. Как правило, 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пиарщики стараются 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погрузить потенциального потребителя в проблемы 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варварских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хозяйственных методов, уничтожающих будущее для последующих поколений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 этом извлекая выгоду для своих заказчиков</w:t>
      </w:r>
      <w:r w:rsidRPr="001954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Пиарщики </w:t>
      </w:r>
      <w:r w:rsidR="005F7AB4" w:rsidRP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культивируют идеологию чистого общества, способного к здоровому развитию только лишь в том случае, если парки и леса, фильтрующие воздух, чистая вода и почва готовы к постоянному взращиванию фруктов, овощей, злаков, идущих на приготовление безопасной и здоровой пищи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 к примеру можно сказать что продукты экологически чище и поднять цену</w:t>
      </w:r>
      <w:r w:rsidR="005F7AB4" w:rsidRP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системе</w:t>
      </w:r>
      <w:r w:rsidR="005F7AB4" w:rsidRPr="005F7A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5F7AB4" w:rsidRPr="005F7AB4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зелёного пиара</w:t>
      </w:r>
      <w:r w:rsidR="005F7AB4"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F7AB4" w:rsidRP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противопоставляются идеи 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загрязняющего </w:t>
      </w:r>
      <w:r w:rsidR="005F7AB4" w:rsidRP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промышленного общества, загрязняющего атмосферу, воду и почву, принципам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 же</w:t>
      </w:r>
      <w:r w:rsidR="005F7AB4" w:rsidRP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F7A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 может поспособствовать ущемлению интересов конкурентов.</w:t>
      </w:r>
    </w:p>
    <w:p w:rsidR="000A7FD8" w:rsidRDefault="000A7FD8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</w:p>
    <w:p w:rsidR="00AA30A4" w:rsidRPr="00AA30A4" w:rsidRDefault="00AA30A4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252525"/>
          <w:sz w:val="28"/>
          <w:szCs w:val="28"/>
        </w:rPr>
      </w:pPr>
      <w:r w:rsidRPr="00AA30A4">
        <w:rPr>
          <w:color w:val="000000" w:themeColor="text1"/>
          <w:sz w:val="28"/>
          <w:szCs w:val="28"/>
          <w:u w:val="single"/>
          <w:shd w:val="clear" w:color="auto" w:fill="FFFFFF"/>
        </w:rPr>
        <w:t>Социальный пиар</w:t>
      </w:r>
      <w:r w:rsidRPr="00AA30A4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—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="00E44ED9">
        <w:rPr>
          <w:color w:val="000000" w:themeColor="text1"/>
          <w:sz w:val="28"/>
          <w:szCs w:val="28"/>
          <w:shd w:val="clear" w:color="auto" w:fill="FFFFFF"/>
        </w:rPr>
        <w:t xml:space="preserve">это </w:t>
      </w:r>
      <w:r w:rsidRPr="00AA30A4">
        <w:rPr>
          <w:color w:val="252525"/>
          <w:sz w:val="28"/>
          <w:szCs w:val="28"/>
        </w:rPr>
        <w:t>деятельность</w:t>
      </w:r>
      <w:r w:rsidR="00E44ED9">
        <w:rPr>
          <w:color w:val="252525"/>
          <w:sz w:val="28"/>
          <w:szCs w:val="28"/>
        </w:rPr>
        <w:t xml:space="preserve"> пиар агентств</w:t>
      </w:r>
      <w:r w:rsidRPr="00AA30A4">
        <w:rPr>
          <w:color w:val="252525"/>
          <w:sz w:val="28"/>
          <w:szCs w:val="28"/>
        </w:rPr>
        <w:t>, направленная на формирование, поддержку и развитие нужных (чаще всего позитивных) отношений к людям, организациям, объектам, событиям, идеям и т. д., формир</w:t>
      </w:r>
      <w:r w:rsidR="00E44ED9">
        <w:rPr>
          <w:color w:val="252525"/>
          <w:sz w:val="28"/>
          <w:szCs w:val="28"/>
        </w:rPr>
        <w:t>уя</w:t>
      </w:r>
      <w:r w:rsidRPr="00AA30A4">
        <w:rPr>
          <w:color w:val="252525"/>
          <w:sz w:val="28"/>
          <w:szCs w:val="28"/>
        </w:rPr>
        <w:t xml:space="preserve"> у людей позитивн</w:t>
      </w:r>
      <w:r w:rsidR="00E44ED9">
        <w:rPr>
          <w:color w:val="252525"/>
          <w:sz w:val="28"/>
          <w:szCs w:val="28"/>
        </w:rPr>
        <w:t>ое восприятие</w:t>
      </w:r>
      <w:r w:rsidRPr="00AA30A4">
        <w:rPr>
          <w:color w:val="252525"/>
          <w:sz w:val="28"/>
          <w:szCs w:val="28"/>
        </w:rPr>
        <w:t>. PR-проект в социальной сфере направлен, в</w:t>
      </w:r>
      <w:r w:rsidR="00E44ED9">
        <w:rPr>
          <w:color w:val="252525"/>
          <w:sz w:val="28"/>
          <w:szCs w:val="28"/>
        </w:rPr>
        <w:t xml:space="preserve"> </w:t>
      </w:r>
      <w:r w:rsidR="00E44ED9">
        <w:rPr>
          <w:color w:val="252525"/>
          <w:sz w:val="28"/>
          <w:szCs w:val="28"/>
        </w:rPr>
        <w:lastRenderedPageBreak/>
        <w:t>главным образом</w:t>
      </w:r>
      <w:r w:rsidRPr="00AA30A4">
        <w:rPr>
          <w:color w:val="252525"/>
          <w:sz w:val="28"/>
          <w:szCs w:val="28"/>
        </w:rPr>
        <w:t>, на позитивные изменения существующе</w:t>
      </w:r>
      <w:r w:rsidR="004F1774">
        <w:rPr>
          <w:color w:val="252525"/>
          <w:sz w:val="28"/>
          <w:szCs w:val="28"/>
        </w:rPr>
        <w:t>го мнения на ситуацию</w:t>
      </w:r>
      <w:r w:rsidRPr="00AA30A4">
        <w:rPr>
          <w:color w:val="252525"/>
          <w:sz w:val="28"/>
          <w:szCs w:val="28"/>
        </w:rPr>
        <w:t>.</w:t>
      </w:r>
    </w:p>
    <w:p w:rsidR="005C5D6E" w:rsidRDefault="00AA30A4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AA30A4">
        <w:rPr>
          <w:color w:val="252525"/>
          <w:sz w:val="28"/>
          <w:szCs w:val="28"/>
        </w:rPr>
        <w:t>К области социального PR традиционно относят социальные, спонсорские и благотворительные проекты коммерческих структур и деятельность некоммерческих организаций и общественных объединений. Принадлежность к социальному PR определяется чаще всего содержательным контентом — то есть это PR-активности в традиционно «социальных сферах» — спорт, ку</w:t>
      </w:r>
      <w:r>
        <w:rPr>
          <w:color w:val="252525"/>
          <w:sz w:val="28"/>
          <w:szCs w:val="28"/>
        </w:rPr>
        <w:t>льтура, помощь</w:t>
      </w:r>
      <w:r w:rsidR="004F1774">
        <w:rPr>
          <w:color w:val="252525"/>
          <w:sz w:val="28"/>
          <w:szCs w:val="28"/>
        </w:rPr>
        <w:t xml:space="preserve"> социально уязвимым </w:t>
      </w:r>
      <w:r w:rsidR="004F1774" w:rsidRPr="00AA30A4">
        <w:rPr>
          <w:color w:val="000000" w:themeColor="text1"/>
          <w:sz w:val="28"/>
          <w:szCs w:val="28"/>
        </w:rPr>
        <w:t>гражданам,</w:t>
      </w:r>
      <w:r w:rsidR="004F1774" w:rsidRPr="00AA30A4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Благотворительность" w:history="1">
        <w:r w:rsidR="004F1774" w:rsidRPr="00AA30A4">
          <w:rPr>
            <w:rStyle w:val="a7"/>
            <w:color w:val="000000" w:themeColor="text1"/>
            <w:sz w:val="28"/>
            <w:szCs w:val="28"/>
            <w:u w:val="none"/>
          </w:rPr>
          <w:t>благотворительность</w:t>
        </w:r>
      </w:hyperlink>
      <w:r w:rsidR="004F1774" w:rsidRPr="00AA30A4">
        <w:rPr>
          <w:color w:val="000000" w:themeColor="text1"/>
          <w:sz w:val="28"/>
          <w:szCs w:val="28"/>
        </w:rPr>
        <w:t>,</w:t>
      </w:r>
      <w:r w:rsidR="004F1774" w:rsidRPr="00AA30A4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Донорство крови" w:history="1">
        <w:r w:rsidR="004F1774" w:rsidRPr="00AA30A4">
          <w:rPr>
            <w:rStyle w:val="a7"/>
            <w:color w:val="000000" w:themeColor="text1"/>
            <w:sz w:val="28"/>
            <w:szCs w:val="28"/>
            <w:u w:val="none"/>
          </w:rPr>
          <w:t>донорство</w:t>
        </w:r>
      </w:hyperlink>
      <w:r w:rsidR="004F1774" w:rsidRPr="00AA30A4">
        <w:rPr>
          <w:color w:val="000000" w:themeColor="text1"/>
          <w:sz w:val="28"/>
          <w:szCs w:val="28"/>
        </w:rPr>
        <w:t>,</w:t>
      </w:r>
      <w:r w:rsidR="004F1774">
        <w:rPr>
          <w:rStyle w:val="apple-converted-space"/>
          <w:color w:val="000000" w:themeColor="text1"/>
          <w:sz w:val="28"/>
          <w:szCs w:val="28"/>
        </w:rPr>
        <w:t xml:space="preserve"> </w:t>
      </w:r>
      <w:hyperlink r:id="rId10" w:tooltip="Волонтёрство" w:history="1">
        <w:r w:rsidR="004F1774" w:rsidRPr="00AA30A4">
          <w:rPr>
            <w:rStyle w:val="a7"/>
            <w:color w:val="000000" w:themeColor="text1"/>
            <w:sz w:val="28"/>
            <w:szCs w:val="28"/>
            <w:u w:val="none"/>
          </w:rPr>
          <w:t>волонтёрство</w:t>
        </w:r>
      </w:hyperlink>
      <w:r w:rsidR="004F1774">
        <w:rPr>
          <w:rStyle w:val="apple-converted-space"/>
          <w:color w:val="000000" w:themeColor="text1"/>
          <w:sz w:val="28"/>
          <w:szCs w:val="28"/>
        </w:rPr>
        <w:t xml:space="preserve"> </w:t>
      </w:r>
      <w:r w:rsidR="004F1774">
        <w:rPr>
          <w:color w:val="000000" w:themeColor="text1"/>
          <w:sz w:val="28"/>
          <w:szCs w:val="28"/>
        </w:rPr>
        <w:t>и т.</w:t>
      </w:r>
      <w:r w:rsidR="004F1774" w:rsidRPr="00AA30A4">
        <w:rPr>
          <w:color w:val="000000" w:themeColor="text1"/>
          <w:sz w:val="28"/>
          <w:szCs w:val="28"/>
        </w:rPr>
        <w:t>д.</w:t>
      </w:r>
    </w:p>
    <w:p w:rsidR="000A7FD8" w:rsidRDefault="000A7FD8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  <w:u w:val="single"/>
        </w:rPr>
      </w:pPr>
    </w:p>
    <w:p w:rsidR="004F1774" w:rsidRDefault="004F1774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4F1774">
        <w:rPr>
          <w:color w:val="000000" w:themeColor="text1"/>
          <w:sz w:val="28"/>
          <w:szCs w:val="28"/>
          <w:u w:val="single"/>
        </w:rPr>
        <w:t xml:space="preserve">Конфликтный </w:t>
      </w:r>
      <w:r w:rsidRPr="00EE6D54">
        <w:rPr>
          <w:color w:val="000000" w:themeColor="text1"/>
          <w:sz w:val="28"/>
          <w:szCs w:val="28"/>
          <w:u w:val="single"/>
        </w:rPr>
        <w:t>пиар</w:t>
      </w:r>
      <w:r w:rsidR="00EE6D54">
        <w:rPr>
          <w:color w:val="000000" w:themeColor="text1"/>
          <w:sz w:val="28"/>
          <w:szCs w:val="28"/>
          <w:u w:val="single"/>
        </w:rPr>
        <w:t xml:space="preserve"> </w:t>
      </w:r>
      <w:r w:rsidR="00EE6D54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— </w:t>
      </w:r>
      <w:r w:rsidR="000A7FD8" w:rsidRPr="00EE6D54">
        <w:rPr>
          <w:color w:val="000000" w:themeColor="text1"/>
          <w:sz w:val="28"/>
          <w:szCs w:val="28"/>
        </w:rPr>
        <w:t>цель</w:t>
      </w:r>
      <w:r w:rsidR="000A7FD8">
        <w:rPr>
          <w:color w:val="000000" w:themeColor="text1"/>
          <w:sz w:val="28"/>
          <w:szCs w:val="28"/>
        </w:rPr>
        <w:t xml:space="preserve"> данного вида является в намеренном разжигание конфликта, провоцировании скандала, привлечение внимания СМИ, для защиты бизнеса от давления чиновников, реже конкурентов. Главной задачей пиар агентства является привлекать публику к определённой проблеме, также убеждения общества в правоте и невиновности компании.</w:t>
      </w:r>
    </w:p>
    <w:p w:rsidR="000A7FD8" w:rsidRDefault="000A7FD8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Данным способом при удачном компания при хорошем построении пиар компании выигрывает конфликт, так как чиновники и компания не желает испортить себе имидж. Организа</w:t>
      </w:r>
      <w:r w:rsidR="00C73069">
        <w:rPr>
          <w:color w:val="000000" w:themeColor="text1"/>
          <w:sz w:val="28"/>
          <w:szCs w:val="28"/>
        </w:rPr>
        <w:t>ция в течении между усобиц разоблачает возможные нарушения закона.</w:t>
      </w:r>
    </w:p>
    <w:p w:rsidR="00C73069" w:rsidRDefault="00C73069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Самыми лучшими средствами преподнесения информации считаются: компромент</w:t>
      </w:r>
      <w:r w:rsidR="00057D6E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рующие видео</w:t>
      </w:r>
      <w:r w:rsidR="00D82F2B">
        <w:rPr>
          <w:color w:val="000000" w:themeColor="text1"/>
          <w:sz w:val="28"/>
          <w:szCs w:val="28"/>
        </w:rPr>
        <w:t>,</w:t>
      </w:r>
      <w:r w:rsidR="00057D6E">
        <w:rPr>
          <w:color w:val="000000" w:themeColor="text1"/>
          <w:sz w:val="28"/>
          <w:szCs w:val="28"/>
        </w:rPr>
        <w:t xml:space="preserve"> а также аудиозапись, которые публикую в интернете или в СМИ, интервью с комментарием юристов и специальных экспертов. Данный вид является способом защиты интересов компании с помощью информации и юристов.</w:t>
      </w:r>
    </w:p>
    <w:p w:rsidR="00057D6E" w:rsidRDefault="00057D6E" w:rsidP="00EF3763">
      <w:pPr>
        <w:pStyle w:val="a8"/>
        <w:shd w:val="clear" w:color="auto" w:fill="FFFFFF"/>
        <w:spacing w:before="120" w:beforeAutospacing="0" w:after="12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C17A76" w:rsidRDefault="00057D6E" w:rsidP="00D82F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57D6E">
        <w:rPr>
          <w:color w:val="000000" w:themeColor="text1"/>
          <w:sz w:val="28"/>
          <w:szCs w:val="28"/>
          <w:u w:val="single"/>
        </w:rPr>
        <w:t>Судебный пиар</w:t>
      </w:r>
      <w:r w:rsidRPr="00C17A76">
        <w:rPr>
          <w:color w:val="000000" w:themeColor="text1"/>
          <w:sz w:val="28"/>
          <w:szCs w:val="28"/>
        </w:rPr>
        <w:t xml:space="preserve"> </w:t>
      </w:r>
      <w:r w:rsidR="00EE6D54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— </w:t>
      </w:r>
      <w:r w:rsidR="00C17A76" w:rsidRPr="00C17A76">
        <w:rPr>
          <w:sz w:val="28"/>
          <w:szCs w:val="28"/>
          <w:shd w:val="clear" w:color="auto" w:fill="FFFFFF"/>
        </w:rPr>
        <w:t xml:space="preserve">это управление процессами </w:t>
      </w:r>
      <w:r w:rsidR="00C17A76">
        <w:rPr>
          <w:sz w:val="28"/>
          <w:szCs w:val="28"/>
          <w:shd w:val="clear" w:color="auto" w:fill="FFFFFF"/>
        </w:rPr>
        <w:t xml:space="preserve">связи </w:t>
      </w:r>
      <w:r w:rsidR="00C17A76" w:rsidRPr="00C17A76">
        <w:rPr>
          <w:sz w:val="28"/>
          <w:szCs w:val="28"/>
          <w:shd w:val="clear" w:color="auto" w:fill="FFFFFF"/>
        </w:rPr>
        <w:t>в</w:t>
      </w:r>
      <w:r w:rsidR="00C17A76">
        <w:rPr>
          <w:sz w:val="28"/>
          <w:szCs w:val="28"/>
          <w:shd w:val="clear" w:color="auto" w:fill="FFFFFF"/>
        </w:rPr>
        <w:t>о</w:t>
      </w:r>
      <w:r w:rsidR="00C17A76" w:rsidRPr="00C17A76">
        <w:rPr>
          <w:sz w:val="28"/>
          <w:szCs w:val="28"/>
          <w:shd w:val="clear" w:color="auto" w:fill="FFFFFF"/>
        </w:rPr>
        <w:t xml:space="preserve"> </w:t>
      </w:r>
      <w:r w:rsidR="00C17A76">
        <w:rPr>
          <w:sz w:val="28"/>
          <w:szCs w:val="28"/>
          <w:shd w:val="clear" w:color="auto" w:fill="FFFFFF"/>
        </w:rPr>
        <w:t xml:space="preserve">время </w:t>
      </w:r>
      <w:r w:rsidR="00C17A76" w:rsidRPr="00C17A76">
        <w:rPr>
          <w:sz w:val="28"/>
          <w:szCs w:val="28"/>
          <w:shd w:val="clear" w:color="auto" w:fill="FFFFFF"/>
        </w:rPr>
        <w:t>всего правового спора, конфликта, с целью воздействия на получаемый результат или ограждения от негативного воздействия репутации клиента и его бизнеса.</w:t>
      </w:r>
      <w:r w:rsidR="00C17A76">
        <w:rPr>
          <w:sz w:val="28"/>
          <w:szCs w:val="28"/>
          <w:shd w:val="clear" w:color="auto" w:fill="FFFFFF"/>
        </w:rPr>
        <w:t xml:space="preserve"> </w:t>
      </w:r>
      <w:r w:rsidR="00C17A76" w:rsidRPr="00C17A76">
        <w:rPr>
          <w:sz w:val="28"/>
          <w:szCs w:val="28"/>
        </w:rPr>
        <w:t>Одна из концепция</w:t>
      </w:r>
      <w:r w:rsidR="00C17A76">
        <w:rPr>
          <w:sz w:val="28"/>
          <w:szCs w:val="28"/>
        </w:rPr>
        <w:t xml:space="preserve"> считает</w:t>
      </w:r>
      <w:r w:rsidR="00C17A76" w:rsidRPr="00C17A76">
        <w:rPr>
          <w:sz w:val="28"/>
          <w:szCs w:val="28"/>
        </w:rPr>
        <w:t xml:space="preserve">, что судебный PR — это влияние на исход судебного дела с целью достижения более эффективного и быстрого решения в пользу клиента </w:t>
      </w:r>
      <w:r w:rsidR="00C17A76" w:rsidRPr="00C17A76">
        <w:rPr>
          <w:sz w:val="28"/>
          <w:szCs w:val="28"/>
        </w:rPr>
        <w:lastRenderedPageBreak/>
        <w:t>посредством оказания информационного и эмоционального давления на сторону обвинения, суд,</w:t>
      </w:r>
      <w:r w:rsidR="00C17A76" w:rsidRPr="00C17A76">
        <w:rPr>
          <w:rStyle w:val="apple-converted-space"/>
          <w:sz w:val="28"/>
          <w:szCs w:val="28"/>
        </w:rPr>
        <w:t> </w:t>
      </w:r>
      <w:hyperlink r:id="rId11" w:tooltip="Присяжные" w:history="1">
        <w:r w:rsidR="00C17A76" w:rsidRPr="00C17A76">
          <w:rPr>
            <w:rStyle w:val="a7"/>
            <w:color w:val="auto"/>
            <w:sz w:val="28"/>
            <w:szCs w:val="28"/>
            <w:u w:val="none"/>
          </w:rPr>
          <w:t>присяжных</w:t>
        </w:r>
      </w:hyperlink>
      <w:r w:rsidR="00C17A76" w:rsidRPr="00C17A76">
        <w:rPr>
          <w:sz w:val="28"/>
          <w:szCs w:val="28"/>
        </w:rPr>
        <w:t>,</w:t>
      </w:r>
      <w:r w:rsidR="00C17A76" w:rsidRPr="00C17A76">
        <w:rPr>
          <w:rStyle w:val="apple-converted-space"/>
          <w:sz w:val="28"/>
          <w:szCs w:val="28"/>
        </w:rPr>
        <w:t> </w:t>
      </w:r>
      <w:hyperlink r:id="rId12" w:tooltip="Адвокаты" w:history="1">
        <w:r w:rsidR="00C17A76" w:rsidRPr="00C17A76">
          <w:rPr>
            <w:rStyle w:val="a7"/>
            <w:color w:val="auto"/>
            <w:sz w:val="28"/>
            <w:szCs w:val="28"/>
            <w:u w:val="none"/>
          </w:rPr>
          <w:t>адвоката</w:t>
        </w:r>
      </w:hyperlink>
      <w:r w:rsidR="00C17A76" w:rsidRPr="00C17A76">
        <w:rPr>
          <w:rStyle w:val="apple-converted-space"/>
          <w:sz w:val="28"/>
          <w:szCs w:val="28"/>
        </w:rPr>
        <w:t> </w:t>
      </w:r>
      <w:r w:rsidR="00C17A76" w:rsidRPr="00C17A76">
        <w:rPr>
          <w:sz w:val="28"/>
          <w:szCs w:val="28"/>
        </w:rPr>
        <w:t>оппонентов, чиновников.</w:t>
      </w:r>
      <w:r w:rsidR="00C17A76">
        <w:rPr>
          <w:sz w:val="28"/>
          <w:szCs w:val="28"/>
        </w:rPr>
        <w:t xml:space="preserve"> Существует другая</w:t>
      </w:r>
      <w:r w:rsidR="00C17A76" w:rsidRPr="00C17A76">
        <w:rPr>
          <w:sz w:val="28"/>
          <w:szCs w:val="28"/>
        </w:rPr>
        <w:t xml:space="preserve"> концепции утверждают, что судебный PR создан для защиты </w:t>
      </w:r>
      <w:r w:rsidR="00C17A76">
        <w:rPr>
          <w:sz w:val="28"/>
          <w:szCs w:val="28"/>
        </w:rPr>
        <w:t xml:space="preserve">прав и репутации клиента до, во </w:t>
      </w:r>
      <w:r w:rsidR="00C17A76" w:rsidRPr="00C17A76">
        <w:rPr>
          <w:sz w:val="28"/>
          <w:szCs w:val="28"/>
        </w:rPr>
        <w:t>время и после</w:t>
      </w:r>
      <w:r w:rsidR="00C17A76" w:rsidRPr="00C17A76">
        <w:rPr>
          <w:rStyle w:val="apple-converted-space"/>
          <w:sz w:val="28"/>
          <w:szCs w:val="28"/>
        </w:rPr>
        <w:t> </w:t>
      </w:r>
      <w:hyperlink r:id="rId13" w:tooltip="Судебный процесс" w:history="1">
        <w:r w:rsidR="00C17A76" w:rsidRPr="00C17A76">
          <w:rPr>
            <w:rStyle w:val="a7"/>
            <w:color w:val="auto"/>
            <w:sz w:val="28"/>
            <w:szCs w:val="28"/>
            <w:u w:val="none"/>
          </w:rPr>
          <w:t>судебного процесса</w:t>
        </w:r>
      </w:hyperlink>
      <w:r w:rsidR="00C17A76" w:rsidRPr="00C17A76">
        <w:rPr>
          <w:sz w:val="28"/>
          <w:szCs w:val="28"/>
        </w:rPr>
        <w:t xml:space="preserve">. Судебный PR в данном случае похож </w:t>
      </w:r>
      <w:r w:rsidR="00C17A76">
        <w:rPr>
          <w:sz w:val="28"/>
          <w:szCs w:val="28"/>
        </w:rPr>
        <w:t xml:space="preserve">чем-то </w:t>
      </w:r>
      <w:r w:rsidR="00C17A76" w:rsidRPr="00C17A76">
        <w:rPr>
          <w:sz w:val="28"/>
          <w:szCs w:val="28"/>
        </w:rPr>
        <w:t>на репутационный менеджмент.</w:t>
      </w:r>
      <w:r w:rsidR="00C17A76">
        <w:rPr>
          <w:sz w:val="28"/>
          <w:szCs w:val="28"/>
        </w:rPr>
        <w:t xml:space="preserve"> Потому как к судебным процесс с известными личностями имеет повышенный интерес СМИ то существует потребности в таких пиарщиках.</w:t>
      </w:r>
    </w:p>
    <w:p w:rsidR="00C17A76" w:rsidRDefault="00C17A76" w:rsidP="00EF3763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C64CB" w:rsidRPr="00EF3763" w:rsidRDefault="009C64CB" w:rsidP="006E58D6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Pr="00EF3763">
        <w:rPr>
          <w:sz w:val="28"/>
          <w:szCs w:val="28"/>
        </w:rPr>
        <w:t>4</w:t>
      </w:r>
      <w:r w:rsidR="00EF3763" w:rsidRPr="00EF3763">
        <w:rPr>
          <w:sz w:val="28"/>
          <w:szCs w:val="28"/>
        </w:rPr>
        <w:t xml:space="preserve">Специфика понимания понятия PR широкими массами. </w:t>
      </w:r>
    </w:p>
    <w:p w:rsidR="006E58D6" w:rsidRDefault="006E58D6" w:rsidP="00EF3763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447E" w:rsidRPr="0016447E" w:rsidRDefault="00175A47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сих пор остается открытый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 вопрос, почему в</w:t>
      </w:r>
      <w:r w:rsidR="004F5E96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, когда словосочетание public relations употребляется практически </w:t>
      </w:r>
      <w:r>
        <w:rPr>
          <w:rFonts w:ascii="Times New Roman" w:hAnsi="Times New Roman" w:cs="Times New Roman"/>
          <w:sz w:val="28"/>
          <w:szCs w:val="28"/>
        </w:rPr>
        <w:t xml:space="preserve">всеми </w:t>
      </w:r>
      <w:r w:rsidR="0016447E" w:rsidRPr="0016447E">
        <w:rPr>
          <w:rFonts w:ascii="Times New Roman" w:hAnsi="Times New Roman" w:cs="Times New Roman"/>
          <w:sz w:val="28"/>
          <w:szCs w:val="28"/>
        </w:rPr>
        <w:t>и использует повсеместно, когда ознакомиться со всеми его определениями не составляет никакого труда, возникают массовые проблемы с пониманием данного понятия.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Мы </w:t>
      </w:r>
      <w:r w:rsidR="00175A47">
        <w:rPr>
          <w:rFonts w:ascii="Times New Roman" w:hAnsi="Times New Roman" w:cs="Times New Roman"/>
          <w:sz w:val="28"/>
          <w:szCs w:val="28"/>
        </w:rPr>
        <w:t xml:space="preserve">находимся </w:t>
      </w:r>
      <w:r w:rsidRPr="0016447E">
        <w:rPr>
          <w:rFonts w:ascii="Times New Roman" w:hAnsi="Times New Roman" w:cs="Times New Roman"/>
          <w:sz w:val="28"/>
          <w:szCs w:val="28"/>
        </w:rPr>
        <w:t xml:space="preserve">в </w:t>
      </w:r>
      <w:r w:rsidR="00175A47">
        <w:rPr>
          <w:rFonts w:ascii="Times New Roman" w:hAnsi="Times New Roman" w:cs="Times New Roman"/>
          <w:sz w:val="28"/>
          <w:szCs w:val="28"/>
        </w:rPr>
        <w:t xml:space="preserve">эпохе </w:t>
      </w:r>
      <w:r w:rsidRPr="0016447E">
        <w:rPr>
          <w:rFonts w:ascii="Times New Roman" w:hAnsi="Times New Roman" w:cs="Times New Roman"/>
          <w:sz w:val="28"/>
          <w:szCs w:val="28"/>
        </w:rPr>
        <w:t xml:space="preserve">брендов. Бренд – это предмет, который обладает определенной эмоциональной окраской, название которого моментально ассоциируется с чем-то. </w:t>
      </w:r>
      <w:r w:rsidR="006E24CE">
        <w:rPr>
          <w:rFonts w:ascii="Times New Roman" w:hAnsi="Times New Roman" w:cs="Times New Roman"/>
          <w:sz w:val="28"/>
          <w:szCs w:val="28"/>
        </w:rPr>
        <w:t xml:space="preserve">В наши дни бренд </w:t>
      </w:r>
      <w:r w:rsidRPr="0016447E">
        <w:rPr>
          <w:rFonts w:ascii="Times New Roman" w:hAnsi="Times New Roman" w:cs="Times New Roman"/>
          <w:sz w:val="28"/>
          <w:szCs w:val="28"/>
        </w:rPr>
        <w:t xml:space="preserve">может являться не только товар, но и политики, общественные деятели, страны и т.д. Так, например, </w:t>
      </w:r>
      <w:r w:rsidR="006E24CE">
        <w:rPr>
          <w:rFonts w:ascii="Times New Roman" w:hAnsi="Times New Roman" w:cs="Times New Roman"/>
          <w:sz w:val="28"/>
          <w:szCs w:val="28"/>
          <w:lang w:val="uk-UA"/>
        </w:rPr>
        <w:t>Coco</w:t>
      </w:r>
      <w:r w:rsidR="006E24CE" w:rsidRPr="006E24CE">
        <w:rPr>
          <w:rFonts w:ascii="Times New Roman" w:hAnsi="Times New Roman" w:cs="Times New Roman"/>
          <w:sz w:val="28"/>
          <w:szCs w:val="28"/>
        </w:rPr>
        <w:t>-</w:t>
      </w:r>
      <w:r w:rsidR="006E24CE">
        <w:rPr>
          <w:rFonts w:ascii="Times New Roman" w:hAnsi="Times New Roman" w:cs="Times New Roman"/>
          <w:sz w:val="28"/>
          <w:szCs w:val="28"/>
          <w:lang w:val="en-US"/>
        </w:rPr>
        <w:t>Cola</w:t>
      </w:r>
      <w:r w:rsidR="006E24CE" w:rsidRPr="006E24CE">
        <w:rPr>
          <w:rFonts w:ascii="Times New Roman" w:hAnsi="Times New Roman" w:cs="Times New Roman"/>
          <w:sz w:val="28"/>
          <w:szCs w:val="28"/>
        </w:rPr>
        <w:t xml:space="preserve">- </w:t>
      </w:r>
      <w:r w:rsidR="006E24CE">
        <w:rPr>
          <w:rFonts w:ascii="Times New Roman" w:hAnsi="Times New Roman" w:cs="Times New Roman"/>
          <w:sz w:val="28"/>
          <w:szCs w:val="28"/>
        </w:rPr>
        <w:t>с новогодней рекламой</w:t>
      </w:r>
      <w:r w:rsidRPr="0016447E">
        <w:rPr>
          <w:rFonts w:ascii="Times New Roman" w:hAnsi="Times New Roman" w:cs="Times New Roman"/>
          <w:sz w:val="28"/>
          <w:szCs w:val="28"/>
        </w:rPr>
        <w:t>,</w:t>
      </w:r>
      <w:r w:rsidR="006E24CE">
        <w:rPr>
          <w:rFonts w:ascii="Times New Roman" w:hAnsi="Times New Roman" w:cs="Times New Roman"/>
          <w:sz w:val="28"/>
          <w:szCs w:val="28"/>
        </w:rPr>
        <w:t xml:space="preserve"> </w:t>
      </w:r>
      <w:r w:rsidR="006E24CE">
        <w:rPr>
          <w:rFonts w:ascii="Times New Roman" w:hAnsi="Times New Roman" w:cs="Times New Roman"/>
          <w:sz w:val="28"/>
          <w:szCs w:val="28"/>
          <w:lang w:val="en-US"/>
        </w:rPr>
        <w:t>Adidas</w:t>
      </w:r>
      <w:r w:rsidR="006E24CE" w:rsidRPr="0016447E">
        <w:rPr>
          <w:rFonts w:ascii="Times New Roman" w:hAnsi="Times New Roman" w:cs="Times New Roman"/>
          <w:sz w:val="28"/>
          <w:szCs w:val="28"/>
        </w:rPr>
        <w:t>–</w:t>
      </w:r>
      <w:r w:rsidR="006E24CE">
        <w:rPr>
          <w:rFonts w:ascii="Times New Roman" w:hAnsi="Times New Roman" w:cs="Times New Roman"/>
          <w:sz w:val="28"/>
          <w:szCs w:val="28"/>
        </w:rPr>
        <w:t xml:space="preserve"> со спортивной одеждой, </w:t>
      </w:r>
      <w:r w:rsidRPr="0016447E">
        <w:rPr>
          <w:rFonts w:ascii="Times New Roman" w:hAnsi="Times New Roman" w:cs="Times New Roman"/>
          <w:sz w:val="28"/>
          <w:szCs w:val="28"/>
        </w:rPr>
        <w:t xml:space="preserve">Колумб – с открытием Америки, </w:t>
      </w:r>
      <w:r w:rsidR="00EF3763">
        <w:rPr>
          <w:rFonts w:ascii="Times New Roman" w:hAnsi="Times New Roman" w:cs="Times New Roman"/>
          <w:sz w:val="28"/>
          <w:szCs w:val="28"/>
        </w:rPr>
        <w:t>Швейцария со словом конфедерация хотя по сути уже не является ею</w:t>
      </w:r>
      <w:r w:rsidRPr="0016447E">
        <w:rPr>
          <w:rFonts w:ascii="Times New Roman" w:hAnsi="Times New Roman" w:cs="Times New Roman"/>
          <w:sz w:val="28"/>
          <w:szCs w:val="28"/>
        </w:rPr>
        <w:t>, а Чикаго – с гангстерами. Все знают, что Мерседес является эталоном комфорта в автомобиле. Но как много людей имели возможность ездить в машине данной марки? Число счастливых обладателей этого автомобиля ещё меньше. Однако народ априорно уверен в превосходстве данной марки над другими.</w:t>
      </w:r>
    </w:p>
    <w:p w:rsidR="0016447E" w:rsidRPr="0016447E" w:rsidRDefault="00EF3763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6447E" w:rsidRPr="0016447E">
        <w:rPr>
          <w:rFonts w:ascii="Times New Roman" w:hAnsi="Times New Roman" w:cs="Times New Roman"/>
          <w:sz w:val="28"/>
          <w:szCs w:val="28"/>
        </w:rPr>
        <w:t>о т</w:t>
      </w:r>
      <w:r>
        <w:rPr>
          <w:rFonts w:ascii="Times New Roman" w:hAnsi="Times New Roman" w:cs="Times New Roman"/>
          <w:sz w:val="28"/>
          <w:szCs w:val="28"/>
        </w:rPr>
        <w:t>акой же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 схеме сами </w:t>
      </w:r>
      <w:r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PR живут в стереотипе восприятия деятельности, которой </w:t>
      </w:r>
      <w:r w:rsidR="00A47AA8">
        <w:rPr>
          <w:rFonts w:ascii="Times New Roman" w:hAnsi="Times New Roman" w:cs="Times New Roman"/>
          <w:sz w:val="28"/>
          <w:szCs w:val="28"/>
        </w:rPr>
        <w:t>они занимаются. В дополнение к этому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 вышеуказанным определениям PR приведем ещё одно, сформулированное группой ведущих PR агентств США: «Public relations – функция управления, которая помогает управлять двухсторонними каналами коммуникации и установить понимание, принятие и сотрудничество между организацией и ее аудиториями; управлять </w:t>
      </w:r>
      <w:r w:rsidR="0016447E" w:rsidRPr="0016447E">
        <w:rPr>
          <w:rFonts w:ascii="Times New Roman" w:hAnsi="Times New Roman" w:cs="Times New Roman"/>
          <w:sz w:val="28"/>
          <w:szCs w:val="28"/>
        </w:rPr>
        <w:lastRenderedPageBreak/>
        <w:t>возникающими проблемами или кризисными ситуациями; обеспечивает ответственную позицию менеджмента по отношению к общественному мнению; подчеркивает важность интересов общества для менеджмента организации; помогает менеджменту эффективно справляться с переменами, работая как система раннего предупреждения, предугадывая тенденции; и принципиально соответствует этическим нормам в обеспечении коммуникаций».</w:t>
      </w:r>
      <w:r w:rsidR="00402A09" w:rsidRPr="00164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Однако повторить это фразу, не заглядывая в текст статьи, практически невозможно. Более того, прочитав её даже несколько раз, уловить её основной смысл удается с большим трудом.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Может быть, именно в этом и состоит проблема восприятия PR как деятельности, ведь </w:t>
      </w:r>
      <w:r w:rsidR="006E58D6">
        <w:rPr>
          <w:rFonts w:ascii="Times New Roman" w:hAnsi="Times New Roman" w:cs="Times New Roman"/>
          <w:sz w:val="28"/>
          <w:szCs w:val="28"/>
        </w:rPr>
        <w:t xml:space="preserve">паблик рилейшинз </w:t>
      </w:r>
      <w:r w:rsidRPr="0016447E">
        <w:rPr>
          <w:rFonts w:ascii="Times New Roman" w:hAnsi="Times New Roman" w:cs="Times New Roman"/>
          <w:sz w:val="28"/>
          <w:szCs w:val="28"/>
        </w:rPr>
        <w:t>не имеют четкой, ясной ассоциации в сознании общественности.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На самом деле ассоциаций со словосочетанием </w:t>
      </w:r>
      <w:r w:rsidR="006E58D6">
        <w:rPr>
          <w:rFonts w:ascii="Times New Roman" w:hAnsi="Times New Roman" w:cs="Times New Roman"/>
          <w:sz w:val="28"/>
          <w:szCs w:val="28"/>
        </w:rPr>
        <w:t xml:space="preserve">паблик рилейшинз очень много, но чаще </w:t>
      </w:r>
      <w:r w:rsidRPr="0016447E">
        <w:rPr>
          <w:rFonts w:ascii="Times New Roman" w:hAnsi="Times New Roman" w:cs="Times New Roman"/>
          <w:sz w:val="28"/>
          <w:szCs w:val="28"/>
        </w:rPr>
        <w:t>именно они и формируют не</w:t>
      </w:r>
      <w:r w:rsidR="006E58D6">
        <w:rPr>
          <w:rFonts w:ascii="Times New Roman" w:hAnsi="Times New Roman" w:cs="Times New Roman"/>
          <w:sz w:val="28"/>
          <w:szCs w:val="28"/>
        </w:rPr>
        <w:t>верное</w:t>
      </w:r>
      <w:r w:rsidRPr="0016447E">
        <w:rPr>
          <w:rFonts w:ascii="Times New Roman" w:hAnsi="Times New Roman" w:cs="Times New Roman"/>
          <w:sz w:val="28"/>
          <w:szCs w:val="28"/>
        </w:rPr>
        <w:t xml:space="preserve"> понимание </w:t>
      </w:r>
      <w:r w:rsidR="006E58D6">
        <w:rPr>
          <w:rFonts w:ascii="Times New Roman" w:hAnsi="Times New Roman" w:cs="Times New Roman"/>
          <w:sz w:val="28"/>
          <w:szCs w:val="28"/>
        </w:rPr>
        <w:t xml:space="preserve">этого </w:t>
      </w:r>
      <w:r w:rsidRPr="0016447E">
        <w:rPr>
          <w:rFonts w:ascii="Times New Roman" w:hAnsi="Times New Roman" w:cs="Times New Roman"/>
          <w:sz w:val="28"/>
          <w:szCs w:val="28"/>
        </w:rPr>
        <w:t xml:space="preserve">понятия и </w:t>
      </w:r>
      <w:r w:rsidR="006E58D6">
        <w:rPr>
          <w:rFonts w:ascii="Times New Roman" w:hAnsi="Times New Roman" w:cs="Times New Roman"/>
          <w:sz w:val="28"/>
          <w:szCs w:val="28"/>
        </w:rPr>
        <w:t xml:space="preserve">так в </w:t>
      </w:r>
      <w:r w:rsidRPr="0016447E">
        <w:rPr>
          <w:rFonts w:ascii="Times New Roman" w:hAnsi="Times New Roman" w:cs="Times New Roman"/>
          <w:sz w:val="28"/>
          <w:szCs w:val="28"/>
        </w:rPr>
        <w:t>следствие формируют</w:t>
      </w:r>
      <w:r w:rsidR="006E58D6">
        <w:rPr>
          <w:rFonts w:ascii="Times New Roman" w:hAnsi="Times New Roman" w:cs="Times New Roman"/>
          <w:sz w:val="28"/>
          <w:szCs w:val="28"/>
        </w:rPr>
        <w:t>ся</w:t>
      </w:r>
      <w:r w:rsidRPr="0016447E">
        <w:rPr>
          <w:rFonts w:ascii="Times New Roman" w:hAnsi="Times New Roman" w:cs="Times New Roman"/>
          <w:sz w:val="28"/>
          <w:szCs w:val="28"/>
        </w:rPr>
        <w:t xml:space="preserve"> </w:t>
      </w:r>
      <w:r w:rsidR="006E58D6">
        <w:rPr>
          <w:rFonts w:ascii="Times New Roman" w:hAnsi="Times New Roman" w:cs="Times New Roman"/>
          <w:sz w:val="28"/>
          <w:szCs w:val="28"/>
        </w:rPr>
        <w:t xml:space="preserve">отрицательный </w:t>
      </w:r>
      <w:r w:rsidRPr="0016447E">
        <w:rPr>
          <w:rFonts w:ascii="Times New Roman" w:hAnsi="Times New Roman" w:cs="Times New Roman"/>
          <w:sz w:val="28"/>
          <w:szCs w:val="28"/>
        </w:rPr>
        <w:t>образ деятельности PR в умах и сознании обычных, незаинтересованных граждан.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="006E58D6">
        <w:rPr>
          <w:rFonts w:ascii="Times New Roman" w:hAnsi="Times New Roman" w:cs="Times New Roman"/>
          <w:sz w:val="28"/>
          <w:szCs w:val="28"/>
        </w:rPr>
        <w:t>публика часто</w:t>
      </w:r>
      <w:r w:rsidRPr="0016447E">
        <w:rPr>
          <w:rFonts w:ascii="Times New Roman" w:hAnsi="Times New Roman" w:cs="Times New Roman"/>
          <w:sz w:val="28"/>
          <w:szCs w:val="28"/>
        </w:rPr>
        <w:t xml:space="preserve"> </w:t>
      </w:r>
      <w:r w:rsidR="006E58D6">
        <w:rPr>
          <w:rFonts w:ascii="Times New Roman" w:hAnsi="Times New Roman" w:cs="Times New Roman"/>
          <w:sz w:val="28"/>
          <w:szCs w:val="28"/>
        </w:rPr>
        <w:t>не</w:t>
      </w:r>
      <w:r w:rsidR="006A3CE4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6E58D6">
        <w:rPr>
          <w:rFonts w:ascii="Times New Roman" w:hAnsi="Times New Roman" w:cs="Times New Roman"/>
          <w:sz w:val="28"/>
          <w:szCs w:val="28"/>
        </w:rPr>
        <w:t xml:space="preserve"> </w:t>
      </w:r>
      <w:r w:rsidRPr="0016447E">
        <w:rPr>
          <w:rFonts w:ascii="Times New Roman" w:hAnsi="Times New Roman" w:cs="Times New Roman"/>
          <w:sz w:val="28"/>
          <w:szCs w:val="28"/>
        </w:rPr>
        <w:t>ассоциируют связи с общественностью с чем-то грязным и почти противозаконным: с наглым манипулированием общественным мнением в пользу каких-то конкретных граждан, с распусканием слухов, сплетен, информационными войнами, подкупом избирателей и прочими более чем неприятными вещами.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Нетрудно заметить, что у большинства менеджеров при упоминании PR практически </w:t>
      </w:r>
      <w:r w:rsidR="006A3CE4">
        <w:rPr>
          <w:rFonts w:ascii="Times New Roman" w:hAnsi="Times New Roman" w:cs="Times New Roman"/>
          <w:sz w:val="28"/>
          <w:szCs w:val="28"/>
        </w:rPr>
        <w:t xml:space="preserve">сразу </w:t>
      </w:r>
      <w:r w:rsidRPr="0016447E">
        <w:rPr>
          <w:rFonts w:ascii="Times New Roman" w:hAnsi="Times New Roman" w:cs="Times New Roman"/>
          <w:sz w:val="28"/>
          <w:szCs w:val="28"/>
        </w:rPr>
        <w:t xml:space="preserve">проскальзывает смежное определение «Черный PR». Само определение «черный», естественно, наталкивает на </w:t>
      </w:r>
      <w:r w:rsidR="006A3CE4"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Pr="0016447E">
        <w:rPr>
          <w:rFonts w:ascii="Times New Roman" w:hAnsi="Times New Roman" w:cs="Times New Roman"/>
          <w:sz w:val="28"/>
          <w:szCs w:val="28"/>
        </w:rPr>
        <w:t xml:space="preserve">негативные ассоциации. Однако </w:t>
      </w:r>
      <w:r w:rsidR="006A3CE4"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16447E">
        <w:rPr>
          <w:rFonts w:ascii="Times New Roman" w:hAnsi="Times New Roman" w:cs="Times New Roman"/>
          <w:sz w:val="28"/>
          <w:szCs w:val="28"/>
        </w:rPr>
        <w:t>«черный PR» не всегда</w:t>
      </w:r>
      <w:r w:rsidR="006A3CE4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16447E">
        <w:rPr>
          <w:rFonts w:ascii="Times New Roman" w:hAnsi="Times New Roman" w:cs="Times New Roman"/>
          <w:sz w:val="28"/>
          <w:szCs w:val="28"/>
        </w:rPr>
        <w:t xml:space="preserve">, </w:t>
      </w:r>
      <w:r w:rsidR="006A3CE4">
        <w:rPr>
          <w:rFonts w:ascii="Times New Roman" w:hAnsi="Times New Roman" w:cs="Times New Roman"/>
          <w:sz w:val="28"/>
          <w:szCs w:val="28"/>
        </w:rPr>
        <w:t xml:space="preserve">тем что </w:t>
      </w:r>
      <w:r w:rsidRPr="0016447E">
        <w:rPr>
          <w:rFonts w:ascii="Times New Roman" w:hAnsi="Times New Roman" w:cs="Times New Roman"/>
          <w:sz w:val="28"/>
          <w:szCs w:val="28"/>
        </w:rPr>
        <w:t xml:space="preserve">народ предполагает, исходя из названия, </w:t>
      </w:r>
      <w:r w:rsidR="006A3CE4">
        <w:rPr>
          <w:rFonts w:ascii="Times New Roman" w:hAnsi="Times New Roman" w:cs="Times New Roman"/>
          <w:sz w:val="28"/>
          <w:szCs w:val="28"/>
        </w:rPr>
        <w:t xml:space="preserve">что </w:t>
      </w:r>
      <w:r w:rsidRPr="0016447E">
        <w:rPr>
          <w:rFonts w:ascii="Times New Roman" w:hAnsi="Times New Roman" w:cs="Times New Roman"/>
          <w:sz w:val="28"/>
          <w:szCs w:val="28"/>
        </w:rPr>
        <w:t>именно: совокупность «грязных» технологий.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Нельзя не упомянуть определение, данное Виктором Пелевином в своей книге «Generation “П”», </w:t>
      </w:r>
      <w:r w:rsidR="0075423F">
        <w:rPr>
          <w:rFonts w:ascii="Times New Roman" w:hAnsi="Times New Roman" w:cs="Times New Roman"/>
          <w:sz w:val="28"/>
          <w:szCs w:val="28"/>
        </w:rPr>
        <w:t>в которой</w:t>
      </w:r>
      <w:r w:rsidRPr="0016447E">
        <w:rPr>
          <w:rFonts w:ascii="Times New Roman" w:hAnsi="Times New Roman" w:cs="Times New Roman"/>
          <w:sz w:val="28"/>
          <w:szCs w:val="28"/>
        </w:rPr>
        <w:t xml:space="preserve">, несмотря на свою шутливость, </w:t>
      </w:r>
      <w:r w:rsidR="0075423F">
        <w:rPr>
          <w:rFonts w:ascii="Times New Roman" w:hAnsi="Times New Roman" w:cs="Times New Roman"/>
          <w:sz w:val="28"/>
          <w:szCs w:val="28"/>
        </w:rPr>
        <w:t xml:space="preserve">есть </w:t>
      </w:r>
      <w:r w:rsidRPr="0016447E">
        <w:rPr>
          <w:rFonts w:ascii="Times New Roman" w:hAnsi="Times New Roman" w:cs="Times New Roman"/>
          <w:sz w:val="28"/>
          <w:szCs w:val="28"/>
        </w:rPr>
        <w:t>практически каноническим (бытует даже мнение, что он и породил этот термин):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lastRenderedPageBreak/>
        <w:t xml:space="preserve">«Public relations – это отношения </w:t>
      </w:r>
      <w:r w:rsidR="00EF3763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Pr="0016447E">
        <w:rPr>
          <w:rFonts w:ascii="Times New Roman" w:hAnsi="Times New Roman" w:cs="Times New Roman"/>
          <w:sz w:val="28"/>
          <w:szCs w:val="28"/>
        </w:rPr>
        <w:t xml:space="preserve">к </w:t>
      </w:r>
      <w:r w:rsidR="00EF3763">
        <w:rPr>
          <w:rFonts w:ascii="Times New Roman" w:hAnsi="Times New Roman" w:cs="Times New Roman"/>
          <w:sz w:val="28"/>
          <w:szCs w:val="28"/>
        </w:rPr>
        <w:t xml:space="preserve">человеку. </w:t>
      </w:r>
      <w:r w:rsidRPr="0016447E">
        <w:rPr>
          <w:rFonts w:ascii="Times New Roman" w:hAnsi="Times New Roman" w:cs="Times New Roman"/>
          <w:sz w:val="28"/>
          <w:szCs w:val="28"/>
        </w:rPr>
        <w:t xml:space="preserve">Люди хотят заработать, чтобы </w:t>
      </w:r>
      <w:r w:rsidR="0075423F">
        <w:rPr>
          <w:rFonts w:ascii="Times New Roman" w:hAnsi="Times New Roman" w:cs="Times New Roman"/>
          <w:sz w:val="28"/>
          <w:szCs w:val="28"/>
        </w:rPr>
        <w:t xml:space="preserve">иметь </w:t>
      </w:r>
      <w:r w:rsidRPr="0016447E">
        <w:rPr>
          <w:rFonts w:ascii="Times New Roman" w:hAnsi="Times New Roman" w:cs="Times New Roman"/>
          <w:sz w:val="28"/>
          <w:szCs w:val="28"/>
        </w:rPr>
        <w:t>свободу или хотя бы получить передышку в своём непрерывном страдании. А копирайтеры, так поворачив</w:t>
      </w:r>
      <w:r w:rsidR="0075423F">
        <w:rPr>
          <w:rFonts w:ascii="Times New Roman" w:hAnsi="Times New Roman" w:cs="Times New Roman"/>
          <w:sz w:val="28"/>
          <w:szCs w:val="28"/>
        </w:rPr>
        <w:t>а</w:t>
      </w:r>
      <w:r w:rsidR="00EF3763">
        <w:rPr>
          <w:rFonts w:ascii="Times New Roman" w:hAnsi="Times New Roman" w:cs="Times New Roman"/>
          <w:sz w:val="28"/>
          <w:szCs w:val="28"/>
        </w:rPr>
        <w:t>ют</w:t>
      </w:r>
      <w:r w:rsidRPr="0016447E">
        <w:rPr>
          <w:rFonts w:ascii="Times New Roman" w:hAnsi="Times New Roman" w:cs="Times New Roman"/>
          <w:sz w:val="28"/>
          <w:szCs w:val="28"/>
        </w:rPr>
        <w:t xml:space="preserve"> реальность перед глазами</w:t>
      </w:r>
      <w:r w:rsidR="00EF3763">
        <w:rPr>
          <w:rFonts w:ascii="Times New Roman" w:hAnsi="Times New Roman" w:cs="Times New Roman"/>
          <w:sz w:val="28"/>
          <w:szCs w:val="28"/>
        </w:rPr>
        <w:t xml:space="preserve"> людей</w:t>
      </w:r>
      <w:r w:rsidRPr="0016447E">
        <w:rPr>
          <w:rFonts w:ascii="Times New Roman" w:hAnsi="Times New Roman" w:cs="Times New Roman"/>
          <w:sz w:val="28"/>
          <w:szCs w:val="28"/>
        </w:rPr>
        <w:t xml:space="preserve">, что свободу начинают символизировать то утюг, то лимонад. За это </w:t>
      </w:r>
      <w:r w:rsidR="00EF3763">
        <w:rPr>
          <w:rFonts w:ascii="Times New Roman" w:hAnsi="Times New Roman" w:cs="Times New Roman"/>
          <w:sz w:val="28"/>
          <w:szCs w:val="28"/>
        </w:rPr>
        <w:t xml:space="preserve">им </w:t>
      </w:r>
      <w:r w:rsidRPr="0016447E">
        <w:rPr>
          <w:rFonts w:ascii="Times New Roman" w:hAnsi="Times New Roman" w:cs="Times New Roman"/>
          <w:sz w:val="28"/>
          <w:szCs w:val="28"/>
        </w:rPr>
        <w:t>и платят. Мы продаём им это с экрана, а они потом продают это друг другу и нам, авторам, - это как радиоактивное заражение, когда уже не важно, кто именно взорвал бомбу. Все пытаются доказать друг другу, что уже достигли свободы, и в результате мы только и делаем, что под видом общения продаём друг другу всякие черные пальто, сотовые телефоны и кабриолеты с кожаными креслами. Замкнутый круг. Этот замкнутый круг и называется черный PR».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Смотреть на данный термин можно под разными углами с разных сторон. Однако в целом утвердились два принципиально отличных толкования понятия:</w:t>
      </w:r>
    </w:p>
    <w:p w:rsidR="0016447E" w:rsidRPr="0016447E" w:rsidRDefault="0016447E" w:rsidP="007542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«черный PR» обязательно напрямую связан с использованием не только негативной, но и аморальной информации, вытаскиванием «грязного белья», клеветой, откровенным враньем, иными словами, с тем, что порядочный цивилизованный человек просто не может себе позволить. Естественно в таком случае предполагается использование аморальных методов: навязчивая рассылка невостребованной рекламы или, например, спаивание и подкуп избирателей.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 xml:space="preserve">Конечно, при данной трактовке понятия «черный PR», смежное с ним понятие </w:t>
      </w:r>
      <w:r w:rsidR="0075423F">
        <w:rPr>
          <w:rFonts w:ascii="Times New Roman" w:hAnsi="Times New Roman" w:cs="Times New Roman"/>
          <w:sz w:val="28"/>
          <w:szCs w:val="28"/>
        </w:rPr>
        <w:t xml:space="preserve">паблик рилейшинз </w:t>
      </w:r>
      <w:r w:rsidRPr="0016447E">
        <w:rPr>
          <w:rFonts w:ascii="Times New Roman" w:hAnsi="Times New Roman" w:cs="Times New Roman"/>
          <w:sz w:val="28"/>
          <w:szCs w:val="28"/>
        </w:rPr>
        <w:t>приобретает более чем негативный оттенок. Вполне естественно, что, априорно понимая и принимая для себя такие ассоциации с деятельностью PR, широким массам практически невозможно изменить своё отношение к неё, даже ознакомившись со всеми научными определениями.</w:t>
      </w:r>
    </w:p>
    <w:p w:rsidR="0016447E" w:rsidRPr="0016447E" w:rsidRDefault="0016447E" w:rsidP="007542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«черный PR» - конечно, использование негативной информации, но не обязательно «поливание грязью» и наглая ложь. Это могут быть правдивые, честные, а главное, проверенные, но дискредитирующие сведения. Одним словом, методы PR применяются не для продвижения идеи, бренда или товара, а для их дискредитации и устранения конкурентного поля.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lastRenderedPageBreak/>
        <w:t>Второе толкование представляется более широким и оправданным. К тому же именно так понимают «черный PR» в мире, за пределами России.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Однако, не смотря на все проблемы, препятствия и экстремальные условия на пути успешного развития, отечественный PR имеет перед своими западным аналогами ряд преимуществ.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В процессе становления специалисты данной деятельности имеют возможность пользоваться опытом стран развитой демократии, где институт PR достиг высокого уровня совершенства и, главное, осознания своей высокой общественной миссии в условиях гражданского общества.</w:t>
      </w:r>
    </w:p>
    <w:p w:rsidR="0016447E" w:rsidRPr="0016447E" w:rsidRDefault="00D82F2B" w:rsidP="00D82F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различных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государствах </w:t>
      </w:r>
      <w:r w:rsidR="0016447E" w:rsidRPr="0016447E">
        <w:rPr>
          <w:rFonts w:ascii="Times New Roman" w:hAnsi="Times New Roman" w:cs="Times New Roman"/>
          <w:sz w:val="28"/>
          <w:szCs w:val="28"/>
        </w:rPr>
        <w:t>мира уже сложилась десятилетиями отработанная система базового образования в области PR. Эта методика, испытанная годами, зарекомендовала себя с лучшей стороны, и дарит отечественным образовательным учреждениям уникальную возможность пользоваться уже готовым, сформированным корпусом знаний, необходимых для подготовки квалифицированного PR-специалиста. В настоящее время уже ясны основные квалификационные требования к дипломированному PR-специалисту, также сложилось устойчивое представление о месте PR-подразделения в функциональной структуре организаций различного размера, содержании и объеме функций его персонала.</w:t>
      </w:r>
    </w:p>
    <w:p w:rsidR="0016447E" w:rsidRPr="0016447E" w:rsidRDefault="00D82F2B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вышеперечисленное вместе </w:t>
      </w:r>
      <w:r w:rsidR="0016447E" w:rsidRPr="0016447E">
        <w:rPr>
          <w:rFonts w:ascii="Times New Roman" w:hAnsi="Times New Roman" w:cs="Times New Roman"/>
          <w:sz w:val="28"/>
          <w:szCs w:val="28"/>
        </w:rPr>
        <w:t>дает ориентиры для базовой теоретической, научно-методологической и методической подготовки кадров на всей территории России.</w:t>
      </w:r>
    </w:p>
    <w:p w:rsidR="0016447E" w:rsidRPr="0016447E" w:rsidRDefault="00D82F2B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Вследствие</w:t>
      </w:r>
      <w:r w:rsidR="0016447E" w:rsidRPr="0016447E">
        <w:rPr>
          <w:rFonts w:ascii="Times New Roman" w:hAnsi="Times New Roman" w:cs="Times New Roman"/>
          <w:sz w:val="28"/>
          <w:szCs w:val="28"/>
        </w:rPr>
        <w:t xml:space="preserve"> этого становится появление квалифицированных специалистов высочайшего уровня, помнящих о необходимости социальной ответственности перед широкими массами, что в принципе отсутствовало в 90-е годы 20 века.</w:t>
      </w:r>
    </w:p>
    <w:p w:rsidR="0016447E" w:rsidRPr="0016447E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t>Их не</w:t>
      </w:r>
      <w:r w:rsidR="00D82F2B">
        <w:rPr>
          <w:rFonts w:ascii="Times New Roman" w:hAnsi="Times New Roman" w:cs="Times New Roman"/>
          <w:sz w:val="28"/>
          <w:szCs w:val="28"/>
        </w:rPr>
        <w:t>скончаемы потенциал позволяет</w:t>
      </w:r>
      <w:r w:rsidRPr="0016447E">
        <w:rPr>
          <w:rFonts w:ascii="Times New Roman" w:hAnsi="Times New Roman" w:cs="Times New Roman"/>
          <w:sz w:val="28"/>
          <w:szCs w:val="28"/>
        </w:rPr>
        <w:t xml:space="preserve"> донести до </w:t>
      </w:r>
      <w:r w:rsidR="00D82F2B">
        <w:rPr>
          <w:rFonts w:ascii="Times New Roman" w:hAnsi="Times New Roman" w:cs="Times New Roman"/>
          <w:sz w:val="28"/>
          <w:szCs w:val="28"/>
        </w:rPr>
        <w:t xml:space="preserve">публики </w:t>
      </w:r>
      <w:r w:rsidRPr="0016447E">
        <w:rPr>
          <w:rFonts w:ascii="Times New Roman" w:hAnsi="Times New Roman" w:cs="Times New Roman"/>
          <w:sz w:val="28"/>
          <w:szCs w:val="28"/>
        </w:rPr>
        <w:t>истинный смысл понятия</w:t>
      </w:r>
      <w:r w:rsidR="0075423F">
        <w:rPr>
          <w:rFonts w:ascii="Times New Roman" w:hAnsi="Times New Roman" w:cs="Times New Roman"/>
          <w:sz w:val="28"/>
          <w:szCs w:val="28"/>
        </w:rPr>
        <w:t xml:space="preserve"> паблик рилейшинз</w:t>
      </w:r>
      <w:r w:rsidRPr="0016447E">
        <w:rPr>
          <w:rFonts w:ascii="Times New Roman" w:hAnsi="Times New Roman" w:cs="Times New Roman"/>
          <w:sz w:val="28"/>
          <w:szCs w:val="28"/>
        </w:rPr>
        <w:t xml:space="preserve">, </w:t>
      </w:r>
      <w:r w:rsidR="00D82F2B">
        <w:rPr>
          <w:rFonts w:ascii="Times New Roman" w:hAnsi="Times New Roman" w:cs="Times New Roman"/>
          <w:sz w:val="28"/>
          <w:szCs w:val="28"/>
        </w:rPr>
        <w:t xml:space="preserve">поменять </w:t>
      </w:r>
      <w:r w:rsidRPr="0016447E">
        <w:rPr>
          <w:rFonts w:ascii="Times New Roman" w:hAnsi="Times New Roman" w:cs="Times New Roman"/>
          <w:sz w:val="28"/>
          <w:szCs w:val="28"/>
        </w:rPr>
        <w:t>сложившееся о нём представление в лучшую сторону.</w:t>
      </w:r>
    </w:p>
    <w:p w:rsidR="009D31DD" w:rsidRDefault="0016447E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47E">
        <w:rPr>
          <w:rFonts w:ascii="Times New Roman" w:hAnsi="Times New Roman" w:cs="Times New Roman"/>
          <w:sz w:val="28"/>
          <w:szCs w:val="28"/>
        </w:rPr>
        <w:lastRenderedPageBreak/>
        <w:t xml:space="preserve">Эти изменения в сознании </w:t>
      </w:r>
      <w:r w:rsidR="00D82F2B">
        <w:rPr>
          <w:rFonts w:ascii="Times New Roman" w:hAnsi="Times New Roman" w:cs="Times New Roman"/>
          <w:sz w:val="28"/>
          <w:szCs w:val="28"/>
        </w:rPr>
        <w:t xml:space="preserve">публики довольно </w:t>
      </w:r>
      <w:r w:rsidRPr="0016447E">
        <w:rPr>
          <w:rFonts w:ascii="Times New Roman" w:hAnsi="Times New Roman" w:cs="Times New Roman"/>
          <w:sz w:val="28"/>
          <w:szCs w:val="28"/>
        </w:rPr>
        <w:t>предсказуемы, при условии, что PR наконец-то начнет работать себе на благо</w:t>
      </w:r>
      <w:r w:rsidR="00D82F2B">
        <w:rPr>
          <w:rFonts w:ascii="Times New Roman" w:hAnsi="Times New Roman" w:cs="Times New Roman"/>
          <w:sz w:val="28"/>
          <w:szCs w:val="28"/>
        </w:rPr>
        <w:t>, создавая собственную положительную</w:t>
      </w:r>
      <w:r w:rsidRPr="0016447E">
        <w:rPr>
          <w:rFonts w:ascii="Times New Roman" w:hAnsi="Times New Roman" w:cs="Times New Roman"/>
          <w:sz w:val="28"/>
          <w:szCs w:val="28"/>
        </w:rPr>
        <w:t xml:space="preserve"> </w:t>
      </w:r>
      <w:r w:rsidR="00D82F2B">
        <w:rPr>
          <w:rFonts w:ascii="Times New Roman" w:hAnsi="Times New Roman" w:cs="Times New Roman"/>
          <w:sz w:val="28"/>
          <w:szCs w:val="28"/>
        </w:rPr>
        <w:t>репутации.</w:t>
      </w:r>
    </w:p>
    <w:p w:rsidR="00AF7E52" w:rsidRDefault="00AF7E52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Default="00AF7E52" w:rsidP="00AF7E5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F7E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Вывод</w:t>
      </w:r>
    </w:p>
    <w:p w:rsid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 PR в современном мире становится все более значимой и охватывающей практически все сферы экономики и жизни общества.</w:t>
      </w:r>
    </w:p>
    <w:p w:rsidR="00AF7E52" w:rsidRP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современных PR-технологий уже не может успешно функционировать ни одна организация, ни один политический или иной лидер, ни одна государственная или коммерческая структура.</w:t>
      </w:r>
    </w:p>
    <w:p w:rsidR="00AF7E52" w:rsidRP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функциями и задачами PR являются:</w:t>
      </w:r>
    </w:p>
    <w:p w:rsidR="00AF7E52" w:rsidRPr="00AF7E52" w:rsidRDefault="00AF7E52" w:rsidP="00AF7E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Гармонизация отношений между организацией и ее общественностью.</w:t>
      </w:r>
    </w:p>
    <w:p w:rsidR="00AF7E52" w:rsidRPr="00AF7E52" w:rsidRDefault="00AF7E52" w:rsidP="00AF7E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Создание позитивного имиджа организации или позитивного общественного мнения о ней.</w:t>
      </w:r>
    </w:p>
    <w:p w:rsidR="00AF7E52" w:rsidRPr="00AF7E52" w:rsidRDefault="00AF7E52" w:rsidP="00AF7E5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Создание эффективной системы коммуникаций организации с ее средой.</w:t>
      </w:r>
    </w:p>
    <w:p w:rsidR="00AF7E52" w:rsidRP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хороших PR не может эффективно работать демократия. Демократия определяется как правительство народа, избранное народом и существующее для народа. Граждане должны знать, как оно работает, иметь информацию о принятых от их имени решениях, быть образованными, чтобы полностью использовать предоставляемые им возможности и услуги. PR должны помочь гражданам узнать о своих правах и обязанностях при любом правительстве.</w:t>
      </w:r>
    </w:p>
    <w:p w:rsidR="00AF7E52" w:rsidRP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Рыночная экономика сталкивается с общественным мнением во многих случаях: при общении с официальными органами, с оптовыми торговцами, также это и реакция покупателей или потребителей и внутренние отношения с работниками.</w:t>
      </w:r>
    </w:p>
    <w:p w:rsidR="00AF7E52" w:rsidRPr="00AF7E52" w:rsidRDefault="00AF7E52" w:rsidP="00AF7E5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Первостепенное значение для демократического общества имеет социальная ответственность промышленных компаний перед обществом, в котором они действуют. Первая их обязанность – оставаться мощными и эффективными, внося ощутимый вклад в экономику и благосостояние страны.</w:t>
      </w:r>
    </w:p>
    <w:p w:rsidR="00AF7E52" w:rsidRDefault="00AF7E52">
      <w:pPr>
        <w:rPr>
          <w:rFonts w:ascii="Times New Roman" w:hAnsi="Times New Roman" w:cs="Times New Roman"/>
          <w:sz w:val="28"/>
          <w:szCs w:val="28"/>
        </w:rPr>
      </w:pPr>
    </w:p>
    <w:p w:rsidR="009D31DD" w:rsidRPr="006F1ED4" w:rsidRDefault="009D31DD" w:rsidP="009D31D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2. Анализ рынка кофеен</w:t>
      </w:r>
    </w:p>
    <w:p w:rsidR="009D31DD" w:rsidRPr="007949CF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17"/>
          <w:shd w:val="clear" w:color="auto" w:fill="FFFFFF"/>
        </w:rPr>
      </w:pPr>
      <w:r w:rsidRPr="007949CF">
        <w:rPr>
          <w:rFonts w:ascii="Times New Roman" w:hAnsi="Times New Roman" w:cs="Times New Roman"/>
          <w:sz w:val="28"/>
          <w:szCs w:val="28"/>
        </w:rPr>
        <w:t xml:space="preserve">Источником данной информации послужили данные с интернет-сайта 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Alto</w:t>
      </w:r>
      <w:r w:rsidRPr="007949CF">
        <w:rPr>
          <w:rFonts w:ascii="Times New Roman" w:hAnsi="Times New Roman" w:cs="Times New Roman"/>
          <w:sz w:val="28"/>
          <w:szCs w:val="28"/>
        </w:rPr>
        <w:t>-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7949CF">
        <w:rPr>
          <w:rFonts w:ascii="Times New Roman" w:hAnsi="Times New Roman" w:cs="Times New Roman"/>
          <w:sz w:val="28"/>
          <w:szCs w:val="28"/>
        </w:rPr>
        <w:t>.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7949CF">
        <w:rPr>
          <w:rFonts w:ascii="Times New Roman" w:hAnsi="Times New Roman" w:cs="Times New Roman"/>
          <w:sz w:val="28"/>
          <w:szCs w:val="28"/>
        </w:rPr>
        <w:t xml:space="preserve">. Кофейный бизнес тесно взаимосвязан с экономическими циклами такими как: спад или подъем внутренней экономики страны довольно таки влияет на прибыльность данной отрасли и ее инвестиционную привлекательность. </w:t>
      </w:r>
      <w:r w:rsidRPr="007949CF">
        <w:rPr>
          <w:rFonts w:ascii="Times New Roman" w:hAnsi="Times New Roman" w:cs="Times New Roman"/>
          <w:sz w:val="28"/>
          <w:szCs w:val="28"/>
          <w:shd w:val="clear" w:color="auto" w:fill="FFFFFF"/>
        </w:rPr>
        <w:t>Кофейни стали привлекательной заменой обычным кафе\ресторанам. Так кофейни посещают 27% жителей Москвы и 34% жителей Санкт-Петербурга не реже 1 раза в неделю.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949CF">
        <w:rPr>
          <w:rFonts w:ascii="Times New Roman" w:hAnsi="Times New Roman" w:cs="Times New Roman"/>
          <w:sz w:val="28"/>
          <w:szCs w:val="17"/>
          <w:shd w:val="clear" w:color="auto" w:fill="FFFFFF"/>
        </w:rPr>
        <w:t>По данным компании inFOLIOResearchGroup, в России насчитывается 5212 кофеен, из которых 673 находятся в Москве и еще 467 – в Санкт-Петербурге. К концу 2015 года денежный объем рынка насчитывал 63,1 млрд. рублей. Конечно же из-за начиная с 2014 года из-за неблагоприятной экономической обстановки темпы роста кругооборота дене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г в кофейнях немного замедлился(Рис.2.1).</w:t>
      </w:r>
    </w:p>
    <w:p w:rsidR="009D31DD" w:rsidRPr="00AB1AD5" w:rsidRDefault="009D31DD" w:rsidP="009D31DD">
      <w:pPr>
        <w:ind w:firstLine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700686" wp14:editId="23B71D6B">
            <wp:extent cx="6143625" cy="314325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Рис. 2.1. Динамика оборота денег в кофейнях</w:t>
      </w:r>
    </w:p>
    <w:p w:rsidR="009D31DD" w:rsidRDefault="009D31DD" w:rsidP="009D31D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31DD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эти года оборот объема денежной массы в кофейнях вырос на 7,4 % в средне в год а, за 5 лет вырос на 35%.</w:t>
      </w:r>
    </w:p>
    <w:p w:rsidR="009D31DD" w:rsidRDefault="009D31DD" w:rsidP="009D31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Pr="006F1ED4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данных на 2010-2015 год с интернет сайта 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Alto</w:t>
      </w:r>
      <w:r w:rsidRPr="007949CF">
        <w:rPr>
          <w:rFonts w:ascii="Times New Roman" w:hAnsi="Times New Roman" w:cs="Times New Roman"/>
          <w:sz w:val="28"/>
          <w:szCs w:val="28"/>
        </w:rPr>
        <w:t>-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7949CF">
        <w:rPr>
          <w:rFonts w:ascii="Times New Roman" w:hAnsi="Times New Roman" w:cs="Times New Roman"/>
          <w:sz w:val="28"/>
          <w:szCs w:val="28"/>
        </w:rPr>
        <w:t>.</w:t>
      </w:r>
      <w:r w:rsidRPr="007949CF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можно осуществить прогноз развития рынка на основании уравнения тренда </w:t>
      </w:r>
      <w:r w:rsidRPr="00AB1AD5">
        <w:rPr>
          <w:rFonts w:ascii="Times New Roman" w:hAnsi="Times New Roman" w:cs="Times New Roman"/>
          <w:sz w:val="28"/>
          <w:szCs w:val="28"/>
        </w:rPr>
        <w:t>(рис. 2.2).</w:t>
      </w:r>
    </w:p>
    <w:p w:rsidR="009D31DD" w:rsidRDefault="009D31DD" w:rsidP="009D31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F06A70" wp14:editId="1C3018FD">
            <wp:extent cx="6115050" cy="36957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Рис.2.2 Прогноз по уравнению тренда на кругооборот денег на рынке России</w:t>
      </w:r>
    </w:p>
    <w:p w:rsidR="009D31DD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графике показан худший вариант развития рынка кофеен это спад произойдет на 8,8% от 2015, а средне статистический вырастит на 6,4 % вырос на самы1 оптимистический возрастет на 24 % это в 2016. А 2017 году оборот денег в самом худшем сценарии упадет на 9% а, средний вариант развития событий возможен подъем на 9%, а самый оптимистический возрастет на 24% от 2015.</w:t>
      </w:r>
    </w:p>
    <w:p w:rsidR="009D31DD" w:rsidRDefault="009D31DD" w:rsidP="009D3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B0FB1">
        <w:rPr>
          <w:rFonts w:ascii="Times New Roman" w:hAnsi="Times New Roman" w:cs="Times New Roman"/>
          <w:noProof/>
          <w:color w:val="FF0000"/>
          <w:sz w:val="28"/>
          <w:szCs w:val="28"/>
          <w:highlight w:val="yellow"/>
          <w:lang w:eastAsia="ru-RU"/>
        </w:rPr>
        <w:lastRenderedPageBreak/>
        <w:drawing>
          <wp:inline distT="0" distB="0" distL="0" distR="0" wp14:anchorId="7C3B74A1" wp14:editId="0FF632B6">
            <wp:extent cx="5486400" cy="32004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31DD" w:rsidRDefault="009D31DD" w:rsidP="009D31D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Рис.2.3 Емкость рынка кофеен в России</w:t>
      </w:r>
    </w:p>
    <w:p w:rsidR="009D31DD" w:rsidRPr="006F1ED4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31DD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российском рынке кофеен сетевые кофейни не имеют ни монополию, ни олигополию. Так приведем индекс Герфиндаля-Гиршмана. </w:t>
      </w:r>
      <w:r>
        <w:rPr>
          <w:rFonts w:ascii="Times New Roman" w:hAnsi="Times New Roman" w:cs="Times New Roman"/>
          <w:sz w:val="28"/>
          <w:szCs w:val="28"/>
          <w:lang w:val="en-US"/>
        </w:rPr>
        <w:t>HHI</w:t>
      </w:r>
      <w:r w:rsidRPr="00232C8C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256+196+6+4++4=466. Это означает что рынок конкурентный.</w:t>
      </w:r>
    </w:p>
    <w:p w:rsidR="009D31DD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сети являются самыми большими на российском рынке кофеен это Шоколадница и Кофе Хауз. Оборот денег в Шоколаднице около 10,7 млрд. рублей, а оборот в Кофе Хауз около 10 млрд. рублей. Также имеются на рынке России несколько меньшие сети кофеен такие как:</w:t>
      </w:r>
    </w:p>
    <w:p w:rsidR="009D31DD" w:rsidRDefault="009D31DD" w:rsidP="009D31DD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Costacoffee</w:t>
      </w:r>
      <w:r>
        <w:rPr>
          <w:rFonts w:ascii="Times New Roman" w:hAnsi="Times New Roman" w:cs="Times New Roman"/>
          <w:sz w:val="28"/>
          <w:szCs w:val="28"/>
        </w:rPr>
        <w:t>с 3% от совокупной доли рынка, а в рублевом эквиваленте это около 1,9 млрд. рублей.</w:t>
      </w:r>
    </w:p>
    <w:p w:rsidR="009D31DD" w:rsidRDefault="009D31DD" w:rsidP="009D31DD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Идеальная Чашка с 2% от всего рынка кофеен в рублевом эквиваленте это где-то 1,2 млрд. рублей.</w:t>
      </w:r>
    </w:p>
    <w:p w:rsidR="009D31DD" w:rsidRDefault="009D31DD" w:rsidP="009D31DD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Travelscoffee</w:t>
      </w:r>
      <w:r>
        <w:rPr>
          <w:rFonts w:ascii="Times New Roman" w:hAnsi="Times New Roman" w:cs="Times New Roman"/>
          <w:sz w:val="28"/>
          <w:szCs w:val="28"/>
        </w:rPr>
        <w:t>так же имеет 2% рынка кофеен и 1,2 млрд. рублей в рублевом эквиваленте.</w:t>
      </w:r>
    </w:p>
    <w:p w:rsidR="009D31DD" w:rsidRDefault="009D31DD" w:rsidP="009D31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3042B15" wp14:editId="01F5C2F6">
            <wp:extent cx="5715000" cy="32385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Рис.2.4 Оценка персонала</w:t>
      </w: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45146F" wp14:editId="112DC198">
            <wp:extent cx="5381625" cy="352425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D31DD" w:rsidRPr="00AB1AD5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1AD5">
        <w:rPr>
          <w:rFonts w:ascii="Times New Roman" w:hAnsi="Times New Roman" w:cs="Times New Roman"/>
          <w:sz w:val="28"/>
          <w:szCs w:val="28"/>
        </w:rPr>
        <w:t>Рис.2.5 Оценка Местонахождения</w:t>
      </w: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368917A" wp14:editId="7DA1C411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D31DD" w:rsidRPr="00AB1AD5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Pr="00AB1AD5">
        <w:rPr>
          <w:rFonts w:ascii="Times New Roman" w:hAnsi="Times New Roman" w:cs="Times New Roman"/>
          <w:sz w:val="28"/>
          <w:szCs w:val="28"/>
        </w:rPr>
        <w:t>.6 Интерьер</w:t>
      </w: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EBBCB5" wp14:editId="0BB34167">
            <wp:extent cx="5486400" cy="320040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D31DD" w:rsidRPr="00AB1AD5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Pr="00AB1AD5">
        <w:rPr>
          <w:rFonts w:ascii="Times New Roman" w:hAnsi="Times New Roman" w:cs="Times New Roman"/>
          <w:sz w:val="28"/>
          <w:szCs w:val="28"/>
        </w:rPr>
        <w:t>.7 Вкусовые качества</w:t>
      </w: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Полученные оценки по некоторым критериям разнообразны, но есть и одинаковые.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E0B121" wp14:editId="24F83F58">
            <wp:extent cx="5676900" cy="35433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D31DD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</w:t>
      </w:r>
      <w:r w:rsidRPr="0028112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Оценка кофеен среди конкурентов</w:t>
      </w:r>
    </w:p>
    <w:p w:rsidR="009D31DD" w:rsidRDefault="009D31DD" w:rsidP="009D31D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графику видно что самое лучшое отношение персонала в кофейне идеальная чашка, а вкусовые качества одинаковые у Шоколадницы и </w:t>
      </w:r>
      <w:r>
        <w:rPr>
          <w:rFonts w:ascii="Times New Roman" w:hAnsi="Times New Roman" w:cs="Times New Roman"/>
          <w:sz w:val="28"/>
          <w:szCs w:val="28"/>
          <w:lang w:val="en-US"/>
        </w:rPr>
        <w:t>Costa</w:t>
      </w:r>
      <w:r w:rsidRPr="00A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 w:rsidRPr="00A91A3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 расположение само лучшое у Кофе Хауз, а </w:t>
      </w:r>
      <w:r>
        <w:rPr>
          <w:rFonts w:ascii="Times New Roman" w:hAnsi="Times New Roman" w:cs="Times New Roman"/>
          <w:sz w:val="28"/>
          <w:szCs w:val="28"/>
          <w:lang w:val="en-US"/>
        </w:rPr>
        <w:t>Costa</w:t>
      </w:r>
      <w:r w:rsidRPr="00A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 w:rsidRPr="00A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 само худшое. Самый хороший дизайн у Кофе Хауз и </w:t>
      </w:r>
      <w:r>
        <w:rPr>
          <w:rFonts w:ascii="Times New Roman" w:hAnsi="Times New Roman" w:cs="Times New Roman"/>
          <w:sz w:val="28"/>
          <w:szCs w:val="28"/>
          <w:lang w:val="en-US"/>
        </w:rPr>
        <w:t>Travels</w:t>
      </w:r>
      <w:r w:rsidRPr="00A91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cofe</w:t>
      </w:r>
      <w:r>
        <w:rPr>
          <w:rFonts w:ascii="Times New Roman" w:hAnsi="Times New Roman" w:cs="Times New Roman"/>
          <w:sz w:val="28"/>
          <w:szCs w:val="28"/>
        </w:rPr>
        <w:t>, а самый плохой у шоколадницы.</w:t>
      </w:r>
    </w:p>
    <w:tbl>
      <w:tblPr>
        <w:tblStyle w:val="ac"/>
        <w:tblpPr w:leftFromText="180" w:rightFromText="180" w:vertAnchor="text" w:horzAnchor="margin" w:tblpY="2058"/>
        <w:tblW w:w="0" w:type="auto"/>
        <w:tblLook w:val="04A0" w:firstRow="1" w:lastRow="0" w:firstColumn="1" w:lastColumn="0" w:noHBand="0" w:noVBand="1"/>
      </w:tblPr>
      <w:tblGrid>
        <w:gridCol w:w="2117"/>
        <w:gridCol w:w="1443"/>
        <w:gridCol w:w="973"/>
        <w:gridCol w:w="1480"/>
        <w:gridCol w:w="1058"/>
        <w:gridCol w:w="902"/>
        <w:gridCol w:w="1655"/>
      </w:tblGrid>
      <w:tr w:rsidR="009D31DD" w:rsidRPr="006F1ED4" w:rsidTr="005664C7">
        <w:tc>
          <w:tcPr>
            <w:tcW w:w="0" w:type="auto"/>
            <w:vMerge w:val="restart"/>
          </w:tcPr>
          <w:p w:rsidR="009D31DD" w:rsidRPr="006F1ED4" w:rsidRDefault="009D31DD" w:rsidP="005664C7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Merge w:val="restart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0" w:type="auto"/>
            <w:gridSpan w:val="5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D31DD" w:rsidRPr="006F1ED4" w:rsidTr="005664C7">
        <w:tc>
          <w:tcPr>
            <w:tcW w:w="0" w:type="auto"/>
            <w:vMerge/>
          </w:tcPr>
          <w:p w:rsidR="009D31DD" w:rsidRPr="006F1ED4" w:rsidRDefault="009D31DD" w:rsidP="005664C7">
            <w:pPr>
              <w:ind w:left="5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Costa coffee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Идеальная чашка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Travels cofe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Кофе Хауз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Шоколадница</w:t>
            </w:r>
          </w:p>
        </w:tc>
      </w:tr>
      <w:tr w:rsidR="009D31DD" w:rsidRPr="006F1ED4" w:rsidTr="005664C7"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Оценка персонала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1DD" w:rsidRPr="006F1ED4" w:rsidTr="005664C7"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31DD" w:rsidRPr="006F1ED4" w:rsidTr="005664C7"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Интерьер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31DD" w:rsidRPr="006F1ED4" w:rsidTr="005664C7">
        <w:tc>
          <w:tcPr>
            <w:tcW w:w="0" w:type="auto"/>
          </w:tcPr>
          <w:p w:rsidR="009D31DD" w:rsidRPr="006F1ED4" w:rsidRDefault="009D31DD" w:rsidP="005664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Вкусовые качества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D31DD" w:rsidRPr="006F1ED4" w:rsidRDefault="009D31DD" w:rsidP="0056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E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D31DD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 показателя с помощью которого определяют итеграцию потребительских свойств</w:t>
      </w:r>
    </w:p>
    <w:p w:rsidR="009D31DD" w:rsidRPr="0072465C" w:rsidRDefault="009D31DD" w:rsidP="009D31D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465C">
        <w:rPr>
          <w:rFonts w:ascii="Times New Roman" w:hAnsi="Times New Roman" w:cs="Times New Roman"/>
          <w:sz w:val="28"/>
          <w:szCs w:val="28"/>
        </w:rPr>
        <w:t>Таблица 2.1</w:t>
      </w:r>
    </w:p>
    <w:p w:rsidR="009D31DD" w:rsidRDefault="009D31DD" w:rsidP="009D31DD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Pr="0072465C" w:rsidRDefault="009D31DD" w:rsidP="009D31D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A2CC49" wp14:editId="1A840B00">
            <wp:extent cx="5486400" cy="3914775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D31DD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Рис.2.10 Интегральная оценка потребительских свойств кофеен</w:t>
      </w:r>
    </w:p>
    <w:p w:rsidR="009D31DD" w:rsidRDefault="009D31DD" w:rsidP="009D31D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Интегральная оценка потребительских свойств говорит о том, что Шоколадница, Идеальная чашка и </w:t>
      </w:r>
      <w:r>
        <w:rPr>
          <w:rFonts w:ascii="Times New Roman" w:hAnsi="Times New Roman" w:cs="Times New Roman"/>
          <w:sz w:val="28"/>
          <w:szCs w:val="28"/>
          <w:lang w:val="en-US"/>
        </w:rPr>
        <w:t>Travels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cofe</w:t>
      </w:r>
      <w:r>
        <w:rPr>
          <w:rFonts w:ascii="Times New Roman" w:hAnsi="Times New Roman" w:cs="Times New Roman"/>
          <w:sz w:val="28"/>
          <w:szCs w:val="28"/>
        </w:rPr>
        <w:t xml:space="preserve"> одинаковы, а лидером является Кофе Хауз и самой худшей оценкой </w:t>
      </w:r>
      <w:r>
        <w:rPr>
          <w:rFonts w:ascii="Times New Roman" w:hAnsi="Times New Roman" w:cs="Times New Roman"/>
          <w:sz w:val="28"/>
          <w:szCs w:val="28"/>
          <w:lang w:val="en-US"/>
        </w:rPr>
        <w:t>Costa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1DD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Pr="00057CEE" w:rsidRDefault="009D31DD" w:rsidP="009D31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C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Сравнение цен в кофейнях представлено на основе сайтов кофеен</w:t>
      </w:r>
    </w:p>
    <w:p w:rsidR="009D31DD" w:rsidRPr="00057CEE" w:rsidRDefault="009D31DD" w:rsidP="009D31DD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C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57CEE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</w:p>
    <w:tbl>
      <w:tblPr>
        <w:tblStyle w:val="ac"/>
        <w:tblpPr w:leftFromText="180" w:rightFromText="180" w:vertAnchor="page" w:horzAnchor="margin" w:tblpY="2311"/>
        <w:tblW w:w="9606" w:type="dxa"/>
        <w:tblLook w:val="04A0" w:firstRow="1" w:lastRow="0" w:firstColumn="1" w:lastColumn="0" w:noHBand="0" w:noVBand="1"/>
      </w:tblPr>
      <w:tblGrid>
        <w:gridCol w:w="1945"/>
        <w:gridCol w:w="1477"/>
        <w:gridCol w:w="10"/>
        <w:gridCol w:w="1323"/>
        <w:gridCol w:w="1130"/>
        <w:gridCol w:w="1263"/>
        <w:gridCol w:w="1705"/>
        <w:gridCol w:w="18"/>
        <w:gridCol w:w="735"/>
      </w:tblGrid>
      <w:tr w:rsidR="009D31DD" w:rsidTr="005664C7">
        <w:trPr>
          <w:trHeight w:val="420"/>
        </w:trPr>
        <w:tc>
          <w:tcPr>
            <w:tcW w:w="1945" w:type="dxa"/>
            <w:vMerge w:val="restart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Кофейня</w:t>
            </w:r>
          </w:p>
        </w:tc>
        <w:tc>
          <w:tcPr>
            <w:tcW w:w="6908" w:type="dxa"/>
            <w:gridSpan w:val="6"/>
            <w:tcBorders>
              <w:right w:val="nil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цен</w:t>
            </w:r>
          </w:p>
        </w:tc>
        <w:tc>
          <w:tcPr>
            <w:tcW w:w="7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1DD" w:rsidTr="005664C7">
        <w:trPr>
          <w:gridAfter w:val="1"/>
          <w:wAfter w:w="735" w:type="dxa"/>
          <w:trHeight w:val="690"/>
        </w:trPr>
        <w:tc>
          <w:tcPr>
            <w:tcW w:w="1945" w:type="dxa"/>
            <w:vMerge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right w:val="single" w:sz="4" w:space="0" w:color="auto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цена кофе</w:t>
            </w:r>
          </w:p>
        </w:tc>
        <w:tc>
          <w:tcPr>
            <w:tcW w:w="1333" w:type="dxa"/>
            <w:gridSpan w:val="2"/>
            <w:tcBorders>
              <w:right w:val="single" w:sz="4" w:space="0" w:color="auto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цена сэндвича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Салаты</w:t>
            </w:r>
          </w:p>
        </w:tc>
        <w:tc>
          <w:tcPr>
            <w:tcW w:w="1263" w:type="dxa"/>
            <w:tcBorders>
              <w:right w:val="single" w:sz="4" w:space="0" w:color="auto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Десерты</w:t>
            </w:r>
          </w:p>
        </w:tc>
        <w:tc>
          <w:tcPr>
            <w:tcW w:w="1723" w:type="dxa"/>
            <w:gridSpan w:val="2"/>
            <w:tcBorders>
              <w:right w:val="single" w:sz="4" w:space="0" w:color="auto"/>
            </w:tcBorders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Блинчики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Pr="0072465C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Costa</w:t>
            </w:r>
            <w:r w:rsidRPr="00724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coffee</w:t>
            </w: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чашка</w:t>
            </w: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Pr="00194521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Travels cofe</w:t>
            </w: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 Хауз</w:t>
            </w: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Шоколадница</w:t>
            </w: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9D31DD" w:rsidTr="005664C7">
        <w:trPr>
          <w:gridAfter w:val="1"/>
          <w:wAfter w:w="735" w:type="dxa"/>
        </w:trPr>
        <w:tc>
          <w:tcPr>
            <w:tcW w:w="1945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1DD" w:rsidRDefault="009D31DD" w:rsidP="009D31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31DD" w:rsidRPr="005A585F" w:rsidRDefault="009D31DD" w:rsidP="009D31DD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этой таблицы следует что самая низкая цена кофе в Идеальной чашке, а самая дорогая в Шоколаднице. Средняя цена сэндвича самой низкой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Costa</w:t>
      </w:r>
      <w:r w:rsidRPr="005A58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coffee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самой высокой в Кофе Хауз. </w:t>
      </w:r>
    </w:p>
    <w:p w:rsidR="009D31DD" w:rsidRDefault="009D31DD" w:rsidP="009D31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Относительные показатели уровня цен в кофейнях</w:t>
      </w:r>
    </w:p>
    <w:tbl>
      <w:tblPr>
        <w:tblStyle w:val="ac"/>
        <w:tblpPr w:leftFromText="180" w:rightFromText="180" w:vertAnchor="page" w:horzAnchor="margin" w:tblpY="11161"/>
        <w:tblW w:w="0" w:type="auto"/>
        <w:tblLook w:val="04A0" w:firstRow="1" w:lastRow="0" w:firstColumn="1" w:lastColumn="0" w:noHBand="0" w:noVBand="1"/>
      </w:tblPr>
      <w:tblGrid>
        <w:gridCol w:w="1895"/>
        <w:gridCol w:w="1483"/>
        <w:gridCol w:w="1501"/>
        <w:gridCol w:w="1458"/>
        <w:gridCol w:w="1486"/>
        <w:gridCol w:w="1522"/>
      </w:tblGrid>
      <w:tr w:rsidR="009D31DD" w:rsidTr="005664C7">
        <w:trPr>
          <w:trHeight w:val="1124"/>
        </w:trPr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Кофейни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Средняя цена кофе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Средняя цена сэндвича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Салаты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Десерты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Блинчики</w:t>
            </w:r>
          </w:p>
        </w:tc>
      </w:tr>
      <w:tr w:rsidR="009D31DD" w:rsidTr="005664C7">
        <w:trPr>
          <w:trHeight w:val="544"/>
        </w:trPr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Costa coffee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1,08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1,44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1,16</w:t>
            </w:r>
          </w:p>
        </w:tc>
      </w:tr>
      <w:tr w:rsidR="009D31DD" w:rsidTr="005664C7"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Идеальная чашка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1,31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1,13</w:t>
            </w:r>
          </w:p>
        </w:tc>
      </w:tr>
      <w:tr w:rsidR="009D31DD" w:rsidTr="005664C7">
        <w:trPr>
          <w:trHeight w:val="476"/>
        </w:trPr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Travels cofe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1,14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1,55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1,06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9D31DD" w:rsidTr="005664C7">
        <w:trPr>
          <w:trHeight w:val="412"/>
        </w:trPr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Кофе Хауз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1,16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1,77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2,14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1,41</w:t>
            </w:r>
          </w:p>
        </w:tc>
      </w:tr>
      <w:tr w:rsidR="009D31DD" w:rsidTr="005664C7">
        <w:trPr>
          <w:trHeight w:val="417"/>
        </w:trPr>
        <w:tc>
          <w:tcPr>
            <w:tcW w:w="1895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</w:rPr>
              <w:t>Шоколадница</w:t>
            </w:r>
          </w:p>
        </w:tc>
        <w:tc>
          <w:tcPr>
            <w:tcW w:w="1483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1,31</w:t>
            </w:r>
          </w:p>
        </w:tc>
        <w:tc>
          <w:tcPr>
            <w:tcW w:w="1501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1,44</w:t>
            </w:r>
          </w:p>
        </w:tc>
        <w:tc>
          <w:tcPr>
            <w:tcW w:w="1458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1,01</w:t>
            </w:r>
          </w:p>
        </w:tc>
        <w:tc>
          <w:tcPr>
            <w:tcW w:w="1486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1,68</w:t>
            </w:r>
          </w:p>
        </w:tc>
        <w:tc>
          <w:tcPr>
            <w:tcW w:w="1522" w:type="dxa"/>
            <w:vAlign w:val="center"/>
          </w:tcPr>
          <w:p w:rsidR="009D31DD" w:rsidRPr="00980DDA" w:rsidRDefault="009D31DD" w:rsidP="005664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80D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1,25</w:t>
            </w:r>
          </w:p>
        </w:tc>
      </w:tr>
    </w:tbl>
    <w:p w:rsidR="009D31DD" w:rsidRDefault="009D31DD" w:rsidP="009D31D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</w:t>
      </w:r>
    </w:p>
    <w:p w:rsidR="009D31DD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Pr="00980712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интегральной конкурентоспособности кофеен</w:t>
      </w:r>
    </w:p>
    <w:p w:rsidR="009D31DD" w:rsidRDefault="009D31DD" w:rsidP="009D31D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2.4</w:t>
      </w:r>
    </w:p>
    <w:tbl>
      <w:tblPr>
        <w:tblStyle w:val="ac"/>
        <w:tblpPr w:leftFromText="180" w:rightFromText="180" w:vertAnchor="page" w:horzAnchor="margin" w:tblpXSpec="center" w:tblpY="2641"/>
        <w:tblW w:w="10349" w:type="dxa"/>
        <w:tblLook w:val="04A0" w:firstRow="1" w:lastRow="0" w:firstColumn="1" w:lastColumn="0" w:noHBand="0" w:noVBand="1"/>
      </w:tblPr>
      <w:tblGrid>
        <w:gridCol w:w="1896"/>
        <w:gridCol w:w="2342"/>
        <w:gridCol w:w="2745"/>
        <w:gridCol w:w="3366"/>
      </w:tblGrid>
      <w:tr w:rsidR="009D31DD" w:rsidTr="005664C7">
        <w:tc>
          <w:tcPr>
            <w:tcW w:w="1896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Кофейня</w:t>
            </w:r>
          </w:p>
        </w:tc>
        <w:tc>
          <w:tcPr>
            <w:tcW w:w="2342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по потребительским свойствам</w:t>
            </w:r>
          </w:p>
        </w:tc>
        <w:tc>
          <w:tcPr>
            <w:tcW w:w="2745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индекс по экономическим параметрам услуги</w:t>
            </w:r>
          </w:p>
        </w:tc>
        <w:tc>
          <w:tcPr>
            <w:tcW w:w="3366" w:type="dxa"/>
            <w:vAlign w:val="center"/>
          </w:tcPr>
          <w:p w:rsidR="009D31DD" w:rsidRDefault="009D31DD" w:rsidP="005664C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Интегральная конкурентоспособность</w:t>
            </w:r>
          </w:p>
        </w:tc>
      </w:tr>
      <w:tr w:rsidR="009D31DD" w:rsidTr="005664C7">
        <w:tc>
          <w:tcPr>
            <w:tcW w:w="1896" w:type="dxa"/>
          </w:tcPr>
          <w:p w:rsidR="009D31DD" w:rsidRPr="00E0423E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Costa coffee</w:t>
            </w:r>
          </w:p>
        </w:tc>
        <w:tc>
          <w:tcPr>
            <w:tcW w:w="2342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2745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336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9D31DD" w:rsidTr="005664C7">
        <w:tc>
          <w:tcPr>
            <w:tcW w:w="189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Идеальная чашка</w:t>
            </w:r>
          </w:p>
        </w:tc>
        <w:tc>
          <w:tcPr>
            <w:tcW w:w="2342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0,675</w:t>
            </w:r>
          </w:p>
        </w:tc>
        <w:tc>
          <w:tcPr>
            <w:tcW w:w="2745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336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</w:tr>
      <w:tr w:rsidR="009D31DD" w:rsidTr="005664C7">
        <w:tc>
          <w:tcPr>
            <w:tcW w:w="1896" w:type="dxa"/>
          </w:tcPr>
          <w:p w:rsidR="009D31DD" w:rsidRPr="00E0423E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Travels coffee</w:t>
            </w:r>
          </w:p>
        </w:tc>
        <w:tc>
          <w:tcPr>
            <w:tcW w:w="2342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0,675</w:t>
            </w:r>
          </w:p>
        </w:tc>
        <w:tc>
          <w:tcPr>
            <w:tcW w:w="2745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336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0,58</w:t>
            </w:r>
          </w:p>
        </w:tc>
      </w:tr>
      <w:tr w:rsidR="009D31DD" w:rsidTr="005664C7">
        <w:tc>
          <w:tcPr>
            <w:tcW w:w="1896" w:type="dxa"/>
          </w:tcPr>
          <w:p w:rsidR="009D31DD" w:rsidRPr="00E0423E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 Хауз</w:t>
            </w:r>
          </w:p>
        </w:tc>
        <w:tc>
          <w:tcPr>
            <w:tcW w:w="2342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0,775</w:t>
            </w:r>
          </w:p>
        </w:tc>
        <w:tc>
          <w:tcPr>
            <w:tcW w:w="2745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36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</w:tr>
      <w:tr w:rsidR="009D31DD" w:rsidTr="005664C7">
        <w:tc>
          <w:tcPr>
            <w:tcW w:w="189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Шоколадница</w:t>
            </w:r>
          </w:p>
        </w:tc>
        <w:tc>
          <w:tcPr>
            <w:tcW w:w="2342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0,675</w:t>
            </w:r>
          </w:p>
        </w:tc>
        <w:tc>
          <w:tcPr>
            <w:tcW w:w="2745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3366" w:type="dxa"/>
          </w:tcPr>
          <w:p w:rsidR="009D31DD" w:rsidRDefault="009D31DD" w:rsidP="005664C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9D31DD" w:rsidRPr="00980712" w:rsidRDefault="009D31DD" w:rsidP="009D31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Pr="009814ED" w:rsidRDefault="009D31DD" w:rsidP="009D31D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Travels</w:t>
      </w:r>
      <w:r w:rsidRPr="009807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>
        <w:rPr>
          <w:rFonts w:ascii="Times New Roman" w:hAnsi="Times New Roman" w:cs="Times New Roman"/>
          <w:sz w:val="28"/>
          <w:szCs w:val="28"/>
        </w:rPr>
        <w:t xml:space="preserve"> имеет наивысшую конкурентно способность, следом идет Идеальная чашка и </w:t>
      </w:r>
      <w:r>
        <w:rPr>
          <w:rFonts w:ascii="Times New Roman" w:hAnsi="Times New Roman" w:cs="Times New Roman"/>
          <w:sz w:val="28"/>
          <w:szCs w:val="28"/>
          <w:lang w:val="en-US"/>
        </w:rPr>
        <w:t>Costa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 w:rsidRPr="009814ED">
        <w:rPr>
          <w:rFonts w:ascii="Times New Roman" w:hAnsi="Times New Roman" w:cs="Times New Roman"/>
          <w:sz w:val="28"/>
          <w:szCs w:val="28"/>
        </w:rPr>
        <w:t>.</w:t>
      </w:r>
    </w:p>
    <w:p w:rsidR="009D31DD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1DD" w:rsidRPr="00EF0423" w:rsidRDefault="009D31DD" w:rsidP="009D31DD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ED9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Pr="00E34ED9">
        <w:rPr>
          <w:rFonts w:ascii="Times New Roman" w:hAnsi="Times New Roman" w:cs="Times New Roman"/>
          <w:b/>
          <w:sz w:val="28"/>
          <w:szCs w:val="28"/>
          <w:lang w:val="en-US"/>
        </w:rPr>
        <w:t>Costa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ED9">
        <w:rPr>
          <w:rFonts w:ascii="Times New Roman" w:hAnsi="Times New Roman" w:cs="Times New Roman"/>
          <w:b/>
          <w:sz w:val="28"/>
          <w:szCs w:val="28"/>
          <w:lang w:val="en-US"/>
        </w:rPr>
        <w:t>coffee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1971 году братья Бруно и Серджио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Коста основали знаменитую фабрику по обжарке кофе в Ламбэте, пригороде Лондона. В местные кофейни они поставляли неповторимый кофе, обработанный по специальной итальянской методике медленной и равномерной обжарки зерен. Кофе пользовался огромной популярностью у гостей кофеен, и в 1978 году в Лондоне, на Воксхол Бридж Роуд, братья открыли свой первый Costa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Coffee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эспрессо-бар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cеть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Costa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Coffee насчитывает более 1090 кофеен в Великобритании и порядка 560 кофеен по всему миру и оперирует в 25 странах. CostaCoffee строго придерживается оригинальной технологии медленной обжарки кофейных зерен.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Кофейня предлагает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гостям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уникальную смесь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MoccaItalia (Арабика и Робуста в соотношении 6:1), созданную еще братьями Коста и используемую до сих пор во всех кофейнях.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создавать лучший кофе в истинно итальянском стиле,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кофейня уделяет </w:t>
      </w:r>
      <w:r w:rsidRPr="00E34E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внимание контролю качества на каждом этапе производства – от зерна до чашки. В отличие от других британских производителей кофе, есть собственная фабрика по обжарке кофе, что позволяет поддерживать производство безупречной и уникальной смеси.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31DD" w:rsidRPr="00FB7B9F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B7B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Характеристика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Travelerscoffee</w:t>
      </w:r>
    </w:p>
    <w:p w:rsidR="009D31DD" w:rsidRDefault="009D31DD" w:rsidP="009D31DD">
      <w:pPr>
        <w:pStyle w:val="a8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9D31DD" w:rsidRPr="00FB7B9F" w:rsidRDefault="009D31DD" w:rsidP="009D31DD">
      <w:pPr>
        <w:pStyle w:val="a8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B7B9F">
        <w:rPr>
          <w:sz w:val="28"/>
          <w:szCs w:val="28"/>
        </w:rPr>
        <w:t>Компания Traveler's</w:t>
      </w:r>
      <w:r>
        <w:rPr>
          <w:sz w:val="28"/>
          <w:szCs w:val="28"/>
        </w:rPr>
        <w:t xml:space="preserve"> </w:t>
      </w:r>
      <w:r w:rsidRPr="00FB7B9F">
        <w:rPr>
          <w:sz w:val="28"/>
          <w:szCs w:val="28"/>
        </w:rPr>
        <w:t>Coffee была создана в 1997 году с целью популяризации и продвижения напитка кофе на рынок Сибири и России в целом. Свою деятельность Traveler‘s</w:t>
      </w:r>
      <w:r>
        <w:rPr>
          <w:sz w:val="28"/>
          <w:szCs w:val="28"/>
        </w:rPr>
        <w:t xml:space="preserve"> </w:t>
      </w:r>
      <w:r w:rsidRPr="00FB7B9F">
        <w:rPr>
          <w:sz w:val="28"/>
          <w:szCs w:val="28"/>
        </w:rPr>
        <w:t>Coffee начала с открытия в Новосибирске кофейни - первого эспрессо-бара под своей торговой маркой. В настоящее время Traveler's</w:t>
      </w:r>
      <w:r>
        <w:rPr>
          <w:sz w:val="28"/>
          <w:szCs w:val="28"/>
        </w:rPr>
        <w:t xml:space="preserve"> </w:t>
      </w:r>
      <w:r w:rsidRPr="00FB7B9F">
        <w:rPr>
          <w:sz w:val="28"/>
          <w:szCs w:val="28"/>
        </w:rPr>
        <w:t>Coffee является признанным экспертом по кофе в России и стремится к достижению лидирующей роли в области поставок и приготовления кофе в Сибирском регионе в сегменте SpecialtyCoffee (элитные сорта кофе Арабика).</w:t>
      </w:r>
    </w:p>
    <w:p w:rsidR="009D31DD" w:rsidRDefault="009D31DD" w:rsidP="009D31DD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494949"/>
          <w:sz w:val="20"/>
          <w:szCs w:val="20"/>
        </w:rPr>
      </w:pPr>
      <w:r w:rsidRPr="00FB7B9F">
        <w:rPr>
          <w:sz w:val="28"/>
          <w:szCs w:val="28"/>
        </w:rPr>
        <w:t>Для этого Traveler's</w:t>
      </w:r>
      <w:r>
        <w:rPr>
          <w:sz w:val="28"/>
          <w:szCs w:val="28"/>
        </w:rPr>
        <w:t xml:space="preserve"> </w:t>
      </w:r>
      <w:r w:rsidRPr="00FB7B9F">
        <w:rPr>
          <w:sz w:val="28"/>
          <w:szCs w:val="28"/>
        </w:rPr>
        <w:t>Coffee осуществляет квалифицированную обжарку зеленых зерен кофе, делая их готовыми к употреблению. Компания имеет действующий обжарочный цех, которым управляет профессиональный роастмастер, обучавшийся у одного из основателей ORCA (Ассоциация Органически Чистого Кофе) Марка Инмана. Надо сказать, что свое обжарочное производство в России имеют лишь единицы . Обжарка кофейных зерен – это сложнейший процесс, в котором отсутствует определенная стандартная технология производства, а, следовательно, требуются глубокие практические знания и умение специалистов. Обжаривание каждого зерна до получения максимального вкуса – подлинное искусство, которое можно постичь только с многолетним опытом</w:t>
      </w:r>
      <w:r>
        <w:rPr>
          <w:rFonts w:ascii="Arial" w:hAnsi="Arial" w:cs="Arial"/>
          <w:color w:val="494949"/>
          <w:sz w:val="20"/>
          <w:szCs w:val="20"/>
        </w:rPr>
        <w:t>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1B2A" w:rsidRDefault="008F1B2A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423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Кофе Хауз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0423">
        <w:rPr>
          <w:rFonts w:ascii="Times New Roman" w:hAnsi="Times New Roman" w:cs="Times New Roman"/>
          <w:sz w:val="28"/>
          <w:szCs w:val="28"/>
          <w:shd w:val="clear" w:color="auto" w:fill="FFFFFF"/>
        </w:rPr>
        <w:t>Идея создания «Кофе Хауз» родилась в одной из кофеен Милана, основателем которой стал российский предприниматель Тимур Хайрутдинов. Первые бармены из России обучались искусству варить кофе в Италии у ведущего бариста Джузеппе Грассе. После возвращения обученные молодые люди осенью 29 сентября 1999 года в Москве открыли первую кофейню. К 2001 году таких кофеен в Москве уже было 5. В мае 2001 года генеральным директором (впоследствии — президентом) компании стал Владислав Евгеньевич Дудаков. После прихода в компанию</w:t>
      </w:r>
      <w:r w:rsidRPr="00EF042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F0423">
        <w:rPr>
          <w:rFonts w:ascii="Times New Roman" w:hAnsi="Times New Roman" w:cs="Times New Roman"/>
          <w:sz w:val="28"/>
          <w:szCs w:val="28"/>
        </w:rPr>
        <w:t>В. Е. Дудакова</w:t>
      </w:r>
      <w:r w:rsidRPr="00EF042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F0423">
        <w:rPr>
          <w:rFonts w:ascii="Times New Roman" w:hAnsi="Times New Roman" w:cs="Times New Roman"/>
          <w:sz w:val="28"/>
          <w:szCs w:val="28"/>
          <w:shd w:val="clear" w:color="auto" w:fill="FFFFFF"/>
        </w:rPr>
        <w:t>«Кофе Хауз» стал самой крупной кофейной сетью в стране, увеличив число своих адресов в 10 раз. 19 декабря 2003 года. «Кофе Хауз» открылся в Санкт-Петербурге. К 2006 году в Питере было открыто уже около 30 кофеен, после чего руководство решило создать и собственный производственный цех по выпуску кондитерской продукции. Со временим «Кофе Хауз» разросся, и теперь число его заведений насчитывает более 200 в различных городах России и ближнего зарубежья. Компания открыла свои кофейни в Москве, Санкт-Петербурге, Екатеринбурге, Новосибирске, Казане, Челябинске и украинском Киеве. С 2004 г. компания японские рестораны «Азия Кафе»; в 2006 г. Был разработан проект сети кафе русской кухни «Винегрет Кафе».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F042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Характеристика Шоколадницы</w:t>
      </w:r>
    </w:p>
    <w:p w:rsidR="009D31DD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Pr="00EF0423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23">
        <w:rPr>
          <w:rFonts w:ascii="Times New Roman" w:hAnsi="Times New Roman" w:cs="Times New Roman"/>
          <w:sz w:val="28"/>
          <w:szCs w:val="28"/>
        </w:rPr>
        <w:t xml:space="preserve">Сегодня «Шоколадница»- одна из самых динамично развивающихся компаний в сфере общественного питания. </w:t>
      </w:r>
    </w:p>
    <w:p w:rsidR="009D31DD" w:rsidRPr="00EF0423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23">
        <w:rPr>
          <w:rFonts w:ascii="Times New Roman" w:hAnsi="Times New Roman" w:cs="Times New Roman"/>
          <w:sz w:val="28"/>
          <w:szCs w:val="28"/>
        </w:rPr>
        <w:t xml:space="preserve">История кофеен «Шоколадница» начинается с первой в Москве «Шоколадницы», открытой в 1964 году на метро Октябрьской. В этом уютном кафе столичные жители и гости Москвы могли попробовать: горячий шоколад, легендарные шоколадные блинчики с изюмом и орехами. С момента открытия компания расширяется, в Москве и регионах открываются все новые и новые </w:t>
      </w:r>
      <w:r w:rsidRPr="00EF0423">
        <w:rPr>
          <w:rFonts w:ascii="Times New Roman" w:hAnsi="Times New Roman" w:cs="Times New Roman"/>
          <w:sz w:val="28"/>
          <w:szCs w:val="28"/>
        </w:rPr>
        <w:lastRenderedPageBreak/>
        <w:t xml:space="preserve">кофейни, которые радуют как легендарными и знакомыми блюдами, так и новыми лакомствами которые отвечают современным тенденциям и вкусам гостей. </w:t>
      </w:r>
    </w:p>
    <w:p w:rsidR="009D31DD" w:rsidRPr="00EF0423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23">
        <w:rPr>
          <w:rFonts w:ascii="Times New Roman" w:hAnsi="Times New Roman" w:cs="Times New Roman"/>
          <w:sz w:val="28"/>
          <w:szCs w:val="28"/>
        </w:rPr>
        <w:t xml:space="preserve"> В настоящее время в Москве открыто более 260 кофеен, а также активно развиваются в других городах России. </w:t>
      </w:r>
    </w:p>
    <w:p w:rsidR="009D31DD" w:rsidRPr="00EF0423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23">
        <w:rPr>
          <w:rFonts w:ascii="Times New Roman" w:hAnsi="Times New Roman" w:cs="Times New Roman"/>
          <w:sz w:val="28"/>
          <w:szCs w:val="28"/>
        </w:rPr>
        <w:t>Волна популярности нахлынула на «Шоколадницу» в начале нового века. Кофейня начала работать по европейским стандартам, был повышен уровень сервиса, постоянно обновлялся ассортимент блюд, и напитков и улучшилось качество кухни.</w:t>
      </w:r>
    </w:p>
    <w:p w:rsidR="009D31DD" w:rsidRPr="00EF0423" w:rsidRDefault="009D31DD" w:rsidP="009D3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423">
        <w:rPr>
          <w:rFonts w:ascii="Times New Roman" w:hAnsi="Times New Roman" w:cs="Times New Roman"/>
          <w:sz w:val="28"/>
          <w:szCs w:val="28"/>
        </w:rPr>
        <w:t xml:space="preserve">Отличительная черта сети «Шоколадница» уютный дизайн, теплая и дружелюбная атмосфера. Гости кофеен могут с удовольствием обозревать красивую, изысканную и аппетитную витрину с десертами, и выбирать понравившийся десерт сразу. Также всегда можно пообщаться с дружелюбны и приветливым баристом. Который не только сварит вам вкусный и ароматный кофе, но и расскажет о тонкостях приготовления этого чудесного напитка. </w:t>
      </w:r>
    </w:p>
    <w:p w:rsidR="009D31DD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D31DD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 еще сегмент потребителей кофеен, так как он весьма разнообразен это:</w:t>
      </w:r>
    </w:p>
    <w:p w:rsidR="009D31DD" w:rsidRDefault="009D31DD" w:rsidP="009D31DD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друзей</w:t>
      </w:r>
    </w:p>
    <w:p w:rsidR="009D31DD" w:rsidRDefault="009D31DD" w:rsidP="009D31DD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Деловые люди, ведущие переговоры, и занимающиеся работой</w:t>
      </w:r>
    </w:p>
    <w:p w:rsidR="009D31DD" w:rsidRDefault="009D31DD" w:rsidP="009D31DD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Офисные служащие которые приходят попить кофе и поесть</w:t>
      </w:r>
    </w:p>
    <w:p w:rsidR="009D31DD" w:rsidRDefault="009D31DD" w:rsidP="009D31DD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с детьми</w:t>
      </w:r>
    </w:p>
    <w:p w:rsidR="009D31DD" w:rsidRPr="005372B0" w:rsidRDefault="009D31DD" w:rsidP="009D31DD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которые просто попить кофе</w:t>
      </w:r>
    </w:p>
    <w:p w:rsidR="009D31DD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все представлено на рисунке 2.11</w:t>
      </w:r>
    </w:p>
    <w:p w:rsidR="009D31DD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6A6C9DA" wp14:editId="579A9BA4">
            <wp:extent cx="5486400" cy="32004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D31DD" w:rsidRPr="00523843" w:rsidRDefault="009D31DD" w:rsidP="009D31D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Рис.2.11 Сегмент потребителей кофеен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B0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9D31DD" w:rsidRPr="00817AB9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кофеен весьма разнообразен и имеет не плохую динамику развития при этом имея большую популярность среди определённых круга лица. На рынке так и не установлена монополия и не олигополия, а высокая конкуренция. Но имеется 2 кофейни которые имею не плохую долю рынков это Шоколадница(18%) и Кофе Хауз(15%) они являются российскими компаниями. Но из расчетов интегральной конкурентоспособности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Travels</w:t>
      </w:r>
      <w:r w:rsidRPr="00817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>
        <w:rPr>
          <w:rFonts w:ascii="Times New Roman" w:hAnsi="Times New Roman" w:cs="Times New Roman"/>
          <w:sz w:val="28"/>
          <w:szCs w:val="28"/>
        </w:rPr>
        <w:t xml:space="preserve"> так же российская компания имеет самую высокую хотя не такой уж и большой отрыв от конкурентов.</w:t>
      </w:r>
    </w:p>
    <w:p w:rsidR="009D31DD" w:rsidRDefault="009D31DD" w:rsidP="007542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31DD" w:rsidRPr="008D6D58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D58">
        <w:rPr>
          <w:rFonts w:ascii="Times New Roman" w:hAnsi="Times New Roman" w:cs="Times New Roman"/>
          <w:b/>
          <w:sz w:val="28"/>
          <w:szCs w:val="28"/>
        </w:rPr>
        <w:lastRenderedPageBreak/>
        <w:t>Глава 3. Практические аспекты маркетинга. Анализ покупательских предпочтений на рынке кофеен Белгорода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более точного понимания мотивации и поведения потребителей кофеен в городе Белгород в целях курсовой работы было проведен опрос в форме анкетирования.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исследовании приняли участие 40 человек различного возраста.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выявлено что 11 человек из опрошенных (27,5%) не посещают кофейни вовсе из этих 11 человек было 6 мужчин и 5 женщин, что может послужить доводом что женщинам больше по духу кофейни чем мужчинам (Рис.3.2).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участии приняли 22 мужчины и 18 девушек (55% мужчины и 45% женщины) (Рис.3.1).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Рис.3.1 Структура посетителей кофеен по полу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23CDB8" wp14:editId="6797D28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Рис.3.1 Структура посетителей кофеен по полу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735D5A" wp14:editId="52D13244">
            <wp:extent cx="5486400" cy="3362325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Рис.3.2</w:t>
      </w:r>
      <w:r w:rsidRPr="00C85032">
        <w:rPr>
          <w:rFonts w:ascii="Times New Roman" w:hAnsi="Times New Roman" w:cs="Times New Roman"/>
          <w:sz w:val="28"/>
          <w:szCs w:val="28"/>
        </w:rPr>
        <w:t xml:space="preserve"> Доля лиц, посещающих кофейни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</w:p>
    <w:p w:rsidR="009D31DD" w:rsidRP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9D31DD">
        <w:rPr>
          <w:rFonts w:ascii="Times New Roman" w:hAnsi="Times New Roman" w:cs="Times New Roman"/>
          <w:sz w:val="30"/>
          <w:szCs w:val="30"/>
        </w:rPr>
        <w:t>Из этого следует что женщины и мужчины посещают кофейни почти одинаково.</w:t>
      </w:r>
    </w:p>
    <w:p w:rsidR="009D31DD" w:rsidRP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9D31DD">
        <w:rPr>
          <w:rFonts w:ascii="Times New Roman" w:hAnsi="Times New Roman" w:cs="Times New Roman"/>
          <w:sz w:val="30"/>
          <w:szCs w:val="30"/>
        </w:rPr>
        <w:t>По возрасту дело обстоит так 7 человек в возрасте до 18 лет (17,5%), 21 человек в возрасте от 18 до 25 (42,5%), 9 человек в возрасте от 25 до 45 (22,55%) и, 3 участника опроса которые указали старше 45 лет (7,5%).</w:t>
      </w:r>
    </w:p>
    <w:p w:rsidR="009D31DD" w:rsidRP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9D31DD">
        <w:rPr>
          <w:rFonts w:ascii="Times New Roman" w:hAnsi="Times New Roman" w:cs="Times New Roman"/>
          <w:sz w:val="30"/>
          <w:szCs w:val="30"/>
        </w:rPr>
        <w:t>По частоте посещения само чаще каждый респондент посещает 1 раз в неделю это составило 37,5% от общего количества опрошенных, затем те, кто посещают 3 раза в неделю это 27,5%, потом кто посещает несколько раз в месяц это 25%, и само меньше людей посещают 1 раз в деть это 10%. (Рис.3.2).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Pr="00963F97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9"/>
          <w:szCs w:val="29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823C1C" wp14:editId="2548DD1C">
            <wp:extent cx="5486400" cy="3305175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Рис.3.3 Частота посещаемости кофеен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времени посещаемости относительный пик приходится на время от 12 часов дня до 18 часов (35%), затем от 7 до 12 это составил 30% ответов респондентов и затем следует от 18 до 21 это 25%.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Относительно музыки 80% участников опроса ответил, что предпочитают музыка и только лишь 20 % участников опроса не предпочитают музыку.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роду деятельности большинство принявших участия являются студенты или школьники это составило 60% от опрошенных также, те, кто работают составили 30%, пенсионеры 7,5% а безработные всего 2,5%. 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 сюда можно выделить кто как часто посещает кофейни (Рис.3.3) и в какое время (Рис.3.4).</w:t>
      </w:r>
    </w:p>
    <w:p w:rsidR="009D31DD" w:rsidRDefault="009D31DD" w:rsidP="009D31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75733F7" wp14:editId="67717ECB">
            <wp:extent cx="6153150" cy="478155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Рис.3.4 выделить кто как часто посещает кофейни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Потому как пенсионеры вообще не посещают кофейни их и нету на данном рисунке. Из этого рисунка вытекает что школьники и студенты посещают 3 раза в неделю больше всего, а вот участники опроса, которые ходят на работают посещают чаще несколько раз в месяц, что можно предположить из-за того, что кофейни начали осваивать российский рынок относительно таки недавно. 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само реже посещают кофейню раз в день, что весьма понятно. А безработные если 1 человек служит показателем можно сказать что посещаю 1 раз в неделю.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81A1987" wp14:editId="6C51F31B">
            <wp:extent cx="5486400" cy="447675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Рис.3.5 В какое время посещают кофейни различные люди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рисунка вытекает что школьники, студенты и работающие люди посещают кофейни с 12 до 18 само чаще. Работающие скорее всего приходят в кофейню на перерыве поесть и попить кофе, и кто-то может идет домой и заходит отдохнуть просто попить кофе, возможно и с коллегами, также рабочие могут проводить там деловые встречи, такие как принятие кого на работу или обсуждение каких-то тем насчет работы. Школьники и студенты скорее всего ходят компаниями чтобы провести время, особенно это актуально зимой, когда холодно или летом, когда очень жарко, также в некоторых кофейнях имеются широкий выбор настольных игры. Безработные если судить по 1 человеку ходят вечером.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 респондентов посещают кофейни которые имеют помещение это 82,5% всех опрошенных, а другие 17,5% предпочитают с экспресс-прилавком. С экспресс-прилавком чаще посещают люди которые идут на работу утром.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Опросив жителей Белгорода большинство которых посещают кофейню «Комод», это в основном студенты/школьники. Которым не далеко находится данное заведение это составило 55%, относительно других кофеен то «Шоколадницу» посещают 30% респондентов и это были более старшие респонденты чем школьники и студенты, а само меньше посещаю кофейню «Калипсо» все 15% (Рис.3.5).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E85350" wp14:editId="51D0EB52">
            <wp:extent cx="5486400" cy="3848100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Рис.3.6 Процентное соотношение посетителей различных кофеен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диаграмме отчетливо видно, что комод посещают больше чем остальные кофейни.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 больше в кофейнях привлекает вкус кофе так ответило 42,5%, хотя они считаю, что интерьер тоже важно довольно таки важно, так, участников опроса, 35% респондентов привлекает интерьер кофе, 22,5 % считаю самым важным обслуживания в этих заведениях. Также можно также из этого номера опроса можно построить диаграмму кому что привлекательней по половому признаку (Рис.3.6).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E078A9" wp14:editId="7C81DD5B">
            <wp:extent cx="5486400" cy="4095750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Рис.3.7 Что больше привлекает по половому признаку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графика вытекает что мужчинам более важен вкус кофе, а женщинам интерьер, а облуживание одинаково потому как мужнин в опросе приняло больше на 4 человека.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Больше всего посетители кофеен предпочитают к кофе кондитерские изделия, это половина опрошенных (50%), а бутерброды предпочитают (37,5%) участников опроса, остальные респонденты предпочитают фруктовую нарезку (12,5%).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30% Опрошенных затрачивают в кофейнях от 200 до 400 рублей также, 400 от 600 рублей затрачивают 27,5% опрошенных людей, 15% участников опроса затрачивают от 600 рублей, а 22,5% людей затрачиваю до 200 рублей. Сопоставить эти данные с данными насчет возраста </w:t>
      </w:r>
      <w:r w:rsidRPr="00622F2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Рис.3.9)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15F6D4" wp14:editId="6EAAE5C6">
            <wp:extent cx="5486400" cy="4733925"/>
            <wp:effectExtent l="0" t="0" r="0" b="952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Рис.3.8 Зависимость затрат от возраста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этой диаграммы следует что больше денег тратят люди старше 25 лет чем те кому до 25, что весьма естественно.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посещения кофеен это отдых с друзьями это ответили 52,5% участников опроса, 40% респондентов ходят в кофейни попить кофе, и только 7,5% проводят там деловые встречи (Рис.3.10).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3DD710" wp14:editId="38705DA6">
            <wp:extent cx="5486400" cy="3857625"/>
            <wp:effectExtent l="0" t="0" r="0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Рис.3.9 Цель посещения кофеен</w:t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представлено что отдых с друзьями является наиболее предпочтительным среди респондентов.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любимым напитком в кофейни посетителей является Каппучино (32,5%), затем следует американо (27,5%), потом 3-е место занимает Латте с (20%) и по 10% получили Глясе и Экспрессо (Рис.3.11).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9C5852B" wp14:editId="3992909F">
            <wp:extent cx="5486400" cy="3400425"/>
            <wp:effectExtent l="0" t="0" r="0" b="952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9D31DD" w:rsidRDefault="009D31DD" w:rsidP="009D31D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Рис.3.10 Самые привлекательные напитки в кофейнях</w:t>
      </w:r>
    </w:p>
    <w:p w:rsidR="009D31DD" w:rsidRDefault="009D31DD" w:rsidP="009D31D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563">
        <w:rPr>
          <w:rFonts w:ascii="Times New Roman" w:hAnsi="Times New Roman" w:cs="Times New Roman"/>
          <w:sz w:val="28"/>
          <w:szCs w:val="28"/>
        </w:rPr>
        <w:t>Так же на вопрос «Чего по вашему</w:t>
      </w:r>
      <w:r>
        <w:rPr>
          <w:rFonts w:ascii="Times New Roman" w:hAnsi="Times New Roman" w:cs="Times New Roman"/>
          <w:sz w:val="28"/>
          <w:szCs w:val="28"/>
        </w:rPr>
        <w:t xml:space="preserve"> мнению</w:t>
      </w:r>
      <w:r w:rsidRPr="00F91563">
        <w:rPr>
          <w:rFonts w:ascii="Times New Roman" w:hAnsi="Times New Roman" w:cs="Times New Roman"/>
          <w:sz w:val="28"/>
          <w:szCs w:val="28"/>
        </w:rPr>
        <w:t xml:space="preserve"> больше всего не хватает в кофейнях?»</w:t>
      </w:r>
      <w:r>
        <w:rPr>
          <w:rFonts w:ascii="Times New Roman" w:hAnsi="Times New Roman" w:cs="Times New Roman"/>
          <w:sz w:val="28"/>
          <w:szCs w:val="28"/>
        </w:rPr>
        <w:t xml:space="preserve"> большая часть респондентов не ответила, но другие дали такие ответы:</w:t>
      </w:r>
    </w:p>
    <w:p w:rsidR="009D31DD" w:rsidRDefault="009D31DD" w:rsidP="009D31DD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Коричневого сахара</w:t>
      </w:r>
    </w:p>
    <w:p w:rsidR="009D31DD" w:rsidRDefault="009D31DD" w:rsidP="009D31DD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Растительности</w:t>
      </w:r>
    </w:p>
    <w:p w:rsidR="009D31DD" w:rsidRDefault="009D31DD" w:rsidP="009D31DD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что, надо самому подходить и заказывать кофе</w:t>
      </w:r>
    </w:p>
    <w:p w:rsidR="009D31DD" w:rsidRDefault="009D31DD" w:rsidP="009D31DD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Ранообразия настольных игр</w:t>
      </w:r>
    </w:p>
    <w:p w:rsidR="009D31DD" w:rsidRDefault="009D31DD" w:rsidP="009D31DD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Игровых приставок</w:t>
      </w:r>
    </w:p>
    <w:p w:rsidR="00C73069" w:rsidRDefault="00C73069" w:rsidP="009D31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1DD" w:rsidRDefault="009D31DD" w:rsidP="009D31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1DD"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9D31DD" w:rsidRDefault="009D31DD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данного опроса</w:t>
      </w:r>
      <w:r w:rsidR="00F31B06">
        <w:rPr>
          <w:rFonts w:ascii="Times New Roman" w:hAnsi="Times New Roman" w:cs="Times New Roman"/>
          <w:sz w:val="28"/>
          <w:szCs w:val="28"/>
        </w:rPr>
        <w:t xml:space="preserve"> в котором приняли участия жители г.Белгорода</w:t>
      </w:r>
      <w:r>
        <w:rPr>
          <w:rFonts w:ascii="Times New Roman" w:hAnsi="Times New Roman" w:cs="Times New Roman"/>
          <w:sz w:val="28"/>
          <w:szCs w:val="28"/>
        </w:rPr>
        <w:t xml:space="preserve"> были узнаны предпочтения</w:t>
      </w:r>
      <w:r w:rsidR="00F31B06">
        <w:rPr>
          <w:rFonts w:ascii="Times New Roman" w:hAnsi="Times New Roman" w:cs="Times New Roman"/>
          <w:sz w:val="28"/>
          <w:szCs w:val="28"/>
        </w:rPr>
        <w:t xml:space="preserve"> посетителей кофеен, также сколько людей посещаю, время посещения, периодичность и т.д.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F31B06">
        <w:rPr>
          <w:rFonts w:ascii="Times New Roman" w:hAnsi="Times New Roman" w:cs="Times New Roman"/>
          <w:sz w:val="28"/>
          <w:szCs w:val="28"/>
        </w:rPr>
        <w:t>были получены навыки навыки работы с анализом анкеты.</w:t>
      </w:r>
    </w:p>
    <w:p w:rsidR="00F31B06" w:rsidRDefault="00F31B06" w:rsidP="009D31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1B06" w:rsidRDefault="00F31B06" w:rsidP="00F31B06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B0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E2834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 PR в современном мире становится все более значимой и охватывающей практически все сферы экономики и жизни общества.</w:t>
      </w:r>
    </w:p>
    <w:p w:rsidR="007E2834" w:rsidRPr="00AF7E52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современных PR-технологий уже не может успешно функционировать ни одна организация, ни один политический или иной лидер, ни одна государственная или коммерческая структура.</w:t>
      </w:r>
    </w:p>
    <w:p w:rsidR="007E2834" w:rsidRPr="00AF7E52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функциями и задачами PR являются:</w:t>
      </w:r>
    </w:p>
    <w:p w:rsidR="007E2834" w:rsidRPr="00AF7E52" w:rsidRDefault="007E2834" w:rsidP="007E28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Гармонизация отношений между организацией и ее общественностью.</w:t>
      </w:r>
    </w:p>
    <w:p w:rsidR="007E2834" w:rsidRPr="00AF7E52" w:rsidRDefault="007E2834" w:rsidP="007E28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Создание позитивного имиджа организации или позитивного общественного мнения о ней.</w:t>
      </w:r>
    </w:p>
    <w:p w:rsidR="007E2834" w:rsidRPr="00AF7E52" w:rsidRDefault="007E2834" w:rsidP="007E28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Создание эффективной системы коммуникаций организации с ее средой.</w:t>
      </w:r>
    </w:p>
    <w:p w:rsidR="007E2834" w:rsidRPr="00AF7E52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хороших PR не может эффективно работать демократия. Демократия определяется как правительство народа, избранное народом и существующее для народа. Граждане должны знать, как оно работает, иметь информацию о принятых от их имени решениях, быть образованными, чтобы полностью использовать предоставляемые им возможности и услуги. PR должны помочь гражданам узнать о своих правах и обязанностях при любом правительстве.</w:t>
      </w:r>
    </w:p>
    <w:p w:rsidR="007E2834" w:rsidRPr="00AF7E52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Рыночная экономика сталкивается с общественным мнением во многих случаях: при общении с официальными органами, с оптовыми торговцами, также это и реакция покупателей или потребителей и внутренние отношения с работниками.</w:t>
      </w:r>
    </w:p>
    <w:p w:rsidR="007E2834" w:rsidRPr="00AF7E52" w:rsidRDefault="007E2834" w:rsidP="007E28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E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Первостепенное значение для демократического общества имеет социальная ответственность промышленных компаний перед обществом, в котором они действуют. Первая их обязанность – оставаться мощными и эффективными, внося ощутимый вклад в экономику и благосостояние страны.</w:t>
      </w:r>
    </w:p>
    <w:p w:rsidR="007E2834" w:rsidRDefault="007E2834" w:rsidP="007E28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кофеен весьма разнообразен и имеет не плохую динамику развития при этом имея большую популярность среди определённых круга лица. На рынке так и не установлена монополия и не олигополия, а высокая конкуренция. Но имеется 2 кофейни которые имею не плохую долю рынков это Шоколадница(18%) и Кофе Хауз(15%) они являются российскими компаниями.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 из расчетов интегральной конкурентоспособности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Travels</w:t>
      </w:r>
      <w:r w:rsidRPr="00817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coffee</w:t>
      </w:r>
      <w:r>
        <w:rPr>
          <w:rFonts w:ascii="Times New Roman" w:hAnsi="Times New Roman" w:cs="Times New Roman"/>
          <w:sz w:val="28"/>
          <w:szCs w:val="28"/>
        </w:rPr>
        <w:t xml:space="preserve"> так же российская компания имеет самую высокую хотя не такой уж и большой отрыв от конкурентов.</w:t>
      </w:r>
    </w:p>
    <w:p w:rsidR="007E2834" w:rsidRDefault="007E2834" w:rsidP="007E28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данного опроса в котором приняли участия жители г.Белгорода были узнаны предпочтения посетителей кофеен, также сколько людей посещаю, время посещения, периодичность и т.д. и были получены навыки навыки работы с анализом анкеты.</w:t>
      </w:r>
    </w:p>
    <w:p w:rsidR="007E2834" w:rsidRPr="00817AB9" w:rsidRDefault="007E2834" w:rsidP="007E283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4C7" w:rsidRDefault="005664C7" w:rsidP="00F31B0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4C7" w:rsidRDefault="005664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4C7" w:rsidRDefault="005664C7" w:rsidP="005664C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69E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Акулич, И. Л. Маркетинг: учебник для студентов высших учебных заведений по экономическим специальностям / И. Л. Акулич. – Минск: Вышэйшая школа, 2010. – 524 с.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Белоусова, С. Н. Маркетинг: учебное пособие по специальностям экономики и управления / С. Н. Белоусова. – Ростов-на-Дону: Феникс, 2010. – 381 с. </w:t>
      </w:r>
    </w:p>
    <w:p w:rsidR="005664C7" w:rsidRPr="00673819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Брассингтон Ф., Петтитт С. Основы маркетинга / Ф. Брассингтон, С. Петтитт. – М.: Бизнес Букс, 2014. – 536 с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Казущик, А. А. Основы маркетинга: учебник / А. А. Казущик. - Минск: Беларусь, 2011. - 246 с. 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Маркетинг в коммерции: учебник: для студентов / И. М. Синяева, С. В. Земляк, В. В. Синяев. - Москва: Дашков и Кº, 2011. – 543 с</w:t>
      </w: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Михалева, Е. П. Маркетинг. Конспект лекций/ Е. П. Михалева. – М.: Юрайт-Издат, 2010. – 224 с.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Маркетинг: учебник для студентов / Б. А. Соловьев, А. А. Мешков, Б. В. Мусатов. – Москва: Инфра-М, 2013. – 335 с.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Прокшина, Т. П. Маркетинг: учебное пособие / Т. П. Прошкина. – Ростов-на-Дону: Феникс, 2010. – 314 c.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Маркетинг. Менеджмент: экспресс-курс / Ф. Котлер, К. Л. Келлер. - Санкт-Петербург [и др.]: Питер: Мир книг, 2012. - 479 с.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Масленников, Роман. 101 совет по PR / Роман Масленников. - М.: Альпина Паблишер, 2012. - 68 с</w:t>
      </w: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Каменева, Н.Г. Маркетинговые исследования: учеб. пособие по спец. "Маркетинг" / Н.Г.Каменева, В.А.Поляков. - М.: Вузовский учебник: ИНФРА-М, 2011. - 437 с.</w:t>
      </w: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4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http://www.grandars.ru/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5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http://www.shoko.ru/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6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http://www.coffeehouse.ru/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7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http://www.travelerscoffee.ru/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8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http://www.costacoffee.ru/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9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http://idealcup.ru/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0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http://www.habit.ru/</w:t>
        </w:r>
      </w:hyperlink>
    </w:p>
    <w:p w:rsidR="005664C7" w:rsidRPr="008611B7" w:rsidRDefault="008F1B2A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1" w:history="1">
        <w:r w:rsidR="005664C7" w:rsidRPr="008611B7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http://www.polylog.ru/</w:t>
        </w:r>
      </w:hyperlink>
    </w:p>
    <w:p w:rsidR="005664C7" w:rsidRPr="008611B7" w:rsidRDefault="005664C7" w:rsidP="005664C7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11B7">
        <w:rPr>
          <w:rFonts w:ascii="Times New Roman" w:hAnsi="Times New Roman" w:cs="Times New Roman"/>
          <w:color w:val="000000" w:themeColor="text1"/>
          <w:sz w:val="28"/>
          <w:szCs w:val="28"/>
        </w:rPr>
        <w:t>http://www.marketch.ru/</w:t>
      </w:r>
    </w:p>
    <w:p w:rsidR="00F31B06" w:rsidRPr="00F31B06" w:rsidRDefault="00F31B06" w:rsidP="00F31B0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31B06" w:rsidRPr="00F31B06" w:rsidSect="00F336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C4A" w:rsidRDefault="00B94C4A" w:rsidP="00D54C4A">
      <w:pPr>
        <w:spacing w:after="0" w:line="240" w:lineRule="auto"/>
      </w:pPr>
      <w:r>
        <w:separator/>
      </w:r>
    </w:p>
  </w:endnote>
  <w:endnote w:type="continuationSeparator" w:id="0">
    <w:p w:rsidR="00B94C4A" w:rsidRDefault="00B94C4A" w:rsidP="00D5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C4A" w:rsidRDefault="00B94C4A" w:rsidP="00D54C4A">
      <w:pPr>
        <w:spacing w:after="0" w:line="240" w:lineRule="auto"/>
      </w:pPr>
      <w:r>
        <w:separator/>
      </w:r>
    </w:p>
  </w:footnote>
  <w:footnote w:type="continuationSeparator" w:id="0">
    <w:p w:rsidR="00B94C4A" w:rsidRDefault="00B94C4A" w:rsidP="00D54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4458"/>
    <w:multiLevelType w:val="hybridMultilevel"/>
    <w:tmpl w:val="732AB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D222A"/>
    <w:multiLevelType w:val="hybridMultilevel"/>
    <w:tmpl w:val="B99C25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B145DD"/>
    <w:multiLevelType w:val="hybridMultilevel"/>
    <w:tmpl w:val="9CA29A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35F06"/>
    <w:multiLevelType w:val="hybridMultilevel"/>
    <w:tmpl w:val="45C03D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E1FF4"/>
    <w:multiLevelType w:val="hybridMultilevel"/>
    <w:tmpl w:val="10528C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C543C"/>
    <w:multiLevelType w:val="hybridMultilevel"/>
    <w:tmpl w:val="8EE44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D35FB3"/>
    <w:multiLevelType w:val="hybridMultilevel"/>
    <w:tmpl w:val="A7B8C1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313E52"/>
    <w:multiLevelType w:val="hybridMultilevel"/>
    <w:tmpl w:val="43DE28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03382"/>
    <w:multiLevelType w:val="hybridMultilevel"/>
    <w:tmpl w:val="7A00EF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BB418CD"/>
    <w:multiLevelType w:val="hybridMultilevel"/>
    <w:tmpl w:val="4656B2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0D31AEE"/>
    <w:multiLevelType w:val="multilevel"/>
    <w:tmpl w:val="A898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F42D65"/>
    <w:multiLevelType w:val="hybridMultilevel"/>
    <w:tmpl w:val="51EAE098"/>
    <w:lvl w:ilvl="0" w:tplc="0419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12">
    <w:nsid w:val="49300AB2"/>
    <w:multiLevelType w:val="multilevel"/>
    <w:tmpl w:val="0744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7E0CE2"/>
    <w:multiLevelType w:val="hybridMultilevel"/>
    <w:tmpl w:val="EFE82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04452"/>
    <w:multiLevelType w:val="hybridMultilevel"/>
    <w:tmpl w:val="A56A63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580D2D"/>
    <w:multiLevelType w:val="hybridMultilevel"/>
    <w:tmpl w:val="6A22318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A027CD"/>
    <w:multiLevelType w:val="multilevel"/>
    <w:tmpl w:val="3486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5B6431"/>
    <w:multiLevelType w:val="hybridMultilevel"/>
    <w:tmpl w:val="EAF8AB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10E7688"/>
    <w:multiLevelType w:val="hybridMultilevel"/>
    <w:tmpl w:val="A5287550"/>
    <w:lvl w:ilvl="0" w:tplc="05560F98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22126EF"/>
    <w:multiLevelType w:val="multilevel"/>
    <w:tmpl w:val="A0BCBD3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7"/>
  </w:num>
  <w:num w:numId="4">
    <w:abstractNumId w:val="2"/>
  </w:num>
  <w:num w:numId="5">
    <w:abstractNumId w:val="18"/>
  </w:num>
  <w:num w:numId="6">
    <w:abstractNumId w:val="8"/>
  </w:num>
  <w:num w:numId="7">
    <w:abstractNumId w:val="16"/>
  </w:num>
  <w:num w:numId="8">
    <w:abstractNumId w:val="10"/>
  </w:num>
  <w:num w:numId="9">
    <w:abstractNumId w:val="15"/>
  </w:num>
  <w:num w:numId="10">
    <w:abstractNumId w:val="4"/>
  </w:num>
  <w:num w:numId="11">
    <w:abstractNumId w:val="17"/>
  </w:num>
  <w:num w:numId="12">
    <w:abstractNumId w:val="1"/>
  </w:num>
  <w:num w:numId="13">
    <w:abstractNumId w:val="11"/>
  </w:num>
  <w:num w:numId="14">
    <w:abstractNumId w:val="14"/>
  </w:num>
  <w:num w:numId="15">
    <w:abstractNumId w:val="6"/>
  </w:num>
  <w:num w:numId="16">
    <w:abstractNumId w:val="12"/>
  </w:num>
  <w:num w:numId="17">
    <w:abstractNumId w:val="0"/>
  </w:num>
  <w:num w:numId="18">
    <w:abstractNumId w:val="5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024"/>
    <w:rsid w:val="00057D6E"/>
    <w:rsid w:val="000654D7"/>
    <w:rsid w:val="00082752"/>
    <w:rsid w:val="000A28B2"/>
    <w:rsid w:val="000A7FD8"/>
    <w:rsid w:val="000C0D9B"/>
    <w:rsid w:val="000C53C3"/>
    <w:rsid w:val="000E0542"/>
    <w:rsid w:val="0011015E"/>
    <w:rsid w:val="001121F2"/>
    <w:rsid w:val="00112699"/>
    <w:rsid w:val="0016447E"/>
    <w:rsid w:val="00166005"/>
    <w:rsid w:val="00174C48"/>
    <w:rsid w:val="00174EE3"/>
    <w:rsid w:val="00175A47"/>
    <w:rsid w:val="00190221"/>
    <w:rsid w:val="001954C8"/>
    <w:rsid w:val="0019660F"/>
    <w:rsid w:val="00196AA0"/>
    <w:rsid w:val="001A755A"/>
    <w:rsid w:val="001A7CDD"/>
    <w:rsid w:val="001D7568"/>
    <w:rsid w:val="00226FCE"/>
    <w:rsid w:val="00237B1D"/>
    <w:rsid w:val="00255DE0"/>
    <w:rsid w:val="00263FD7"/>
    <w:rsid w:val="002732C2"/>
    <w:rsid w:val="002A5413"/>
    <w:rsid w:val="002D1652"/>
    <w:rsid w:val="002D2E13"/>
    <w:rsid w:val="002F77BB"/>
    <w:rsid w:val="00311101"/>
    <w:rsid w:val="003154F5"/>
    <w:rsid w:val="00327024"/>
    <w:rsid w:val="0039727C"/>
    <w:rsid w:val="003A1440"/>
    <w:rsid w:val="003A3F02"/>
    <w:rsid w:val="003A603C"/>
    <w:rsid w:val="003B2B27"/>
    <w:rsid w:val="003B7F7E"/>
    <w:rsid w:val="003D656A"/>
    <w:rsid w:val="003D68E4"/>
    <w:rsid w:val="00402A09"/>
    <w:rsid w:val="00406E9F"/>
    <w:rsid w:val="00410CF9"/>
    <w:rsid w:val="004241C2"/>
    <w:rsid w:val="00430D0D"/>
    <w:rsid w:val="00446EF2"/>
    <w:rsid w:val="00452A13"/>
    <w:rsid w:val="004714AE"/>
    <w:rsid w:val="0047757A"/>
    <w:rsid w:val="00491F48"/>
    <w:rsid w:val="00494F8B"/>
    <w:rsid w:val="004B0996"/>
    <w:rsid w:val="004C112A"/>
    <w:rsid w:val="004C6388"/>
    <w:rsid w:val="004E248E"/>
    <w:rsid w:val="004F1774"/>
    <w:rsid w:val="004F5E96"/>
    <w:rsid w:val="00504606"/>
    <w:rsid w:val="005454F3"/>
    <w:rsid w:val="00545585"/>
    <w:rsid w:val="005664C7"/>
    <w:rsid w:val="00570DAC"/>
    <w:rsid w:val="00571BEF"/>
    <w:rsid w:val="00584F61"/>
    <w:rsid w:val="00597976"/>
    <w:rsid w:val="00597B32"/>
    <w:rsid w:val="005B210A"/>
    <w:rsid w:val="005B36F1"/>
    <w:rsid w:val="005B4B53"/>
    <w:rsid w:val="005C5D6E"/>
    <w:rsid w:val="005F7AB4"/>
    <w:rsid w:val="006056A7"/>
    <w:rsid w:val="00636A2F"/>
    <w:rsid w:val="006560E9"/>
    <w:rsid w:val="00670E96"/>
    <w:rsid w:val="006A3CE4"/>
    <w:rsid w:val="006D27F3"/>
    <w:rsid w:val="006E24CE"/>
    <w:rsid w:val="006E58D6"/>
    <w:rsid w:val="006E76AF"/>
    <w:rsid w:val="006F13CC"/>
    <w:rsid w:val="00723F4E"/>
    <w:rsid w:val="0075423F"/>
    <w:rsid w:val="0075796A"/>
    <w:rsid w:val="00764EE5"/>
    <w:rsid w:val="00767BB7"/>
    <w:rsid w:val="00774648"/>
    <w:rsid w:val="007D7C03"/>
    <w:rsid w:val="007E2834"/>
    <w:rsid w:val="00857006"/>
    <w:rsid w:val="00872037"/>
    <w:rsid w:val="00875D03"/>
    <w:rsid w:val="00877099"/>
    <w:rsid w:val="008910AF"/>
    <w:rsid w:val="008B5EA6"/>
    <w:rsid w:val="008C6C66"/>
    <w:rsid w:val="008E722E"/>
    <w:rsid w:val="008F1B2A"/>
    <w:rsid w:val="008F509B"/>
    <w:rsid w:val="008F54BE"/>
    <w:rsid w:val="00901438"/>
    <w:rsid w:val="00926154"/>
    <w:rsid w:val="009379C5"/>
    <w:rsid w:val="00973DC5"/>
    <w:rsid w:val="009B1AB3"/>
    <w:rsid w:val="009C5C30"/>
    <w:rsid w:val="009C64CB"/>
    <w:rsid w:val="009D31DD"/>
    <w:rsid w:val="009F59DE"/>
    <w:rsid w:val="00A03D80"/>
    <w:rsid w:val="00A05086"/>
    <w:rsid w:val="00A47AA8"/>
    <w:rsid w:val="00A51032"/>
    <w:rsid w:val="00A623B9"/>
    <w:rsid w:val="00A93014"/>
    <w:rsid w:val="00A94283"/>
    <w:rsid w:val="00AA30A4"/>
    <w:rsid w:val="00AA63AC"/>
    <w:rsid w:val="00AA7213"/>
    <w:rsid w:val="00AB4F20"/>
    <w:rsid w:val="00AB6275"/>
    <w:rsid w:val="00AD7486"/>
    <w:rsid w:val="00AF16D7"/>
    <w:rsid w:val="00AF7E52"/>
    <w:rsid w:val="00B015C7"/>
    <w:rsid w:val="00B05DC6"/>
    <w:rsid w:val="00B079D6"/>
    <w:rsid w:val="00B25226"/>
    <w:rsid w:val="00B4698E"/>
    <w:rsid w:val="00B5443D"/>
    <w:rsid w:val="00B61B5F"/>
    <w:rsid w:val="00B6529B"/>
    <w:rsid w:val="00B664F8"/>
    <w:rsid w:val="00B907EC"/>
    <w:rsid w:val="00B94C4A"/>
    <w:rsid w:val="00BB5499"/>
    <w:rsid w:val="00C0375B"/>
    <w:rsid w:val="00C17A76"/>
    <w:rsid w:val="00C33B89"/>
    <w:rsid w:val="00C37C6C"/>
    <w:rsid w:val="00C54910"/>
    <w:rsid w:val="00C57D81"/>
    <w:rsid w:val="00C73069"/>
    <w:rsid w:val="00C73410"/>
    <w:rsid w:val="00CA7045"/>
    <w:rsid w:val="00CC3A7C"/>
    <w:rsid w:val="00CF2627"/>
    <w:rsid w:val="00D04922"/>
    <w:rsid w:val="00D10757"/>
    <w:rsid w:val="00D13ED0"/>
    <w:rsid w:val="00D14DA1"/>
    <w:rsid w:val="00D151F1"/>
    <w:rsid w:val="00D2537E"/>
    <w:rsid w:val="00D54C4A"/>
    <w:rsid w:val="00D54DC3"/>
    <w:rsid w:val="00D82F2B"/>
    <w:rsid w:val="00DE3EC4"/>
    <w:rsid w:val="00DF69D5"/>
    <w:rsid w:val="00E21B6B"/>
    <w:rsid w:val="00E44ED9"/>
    <w:rsid w:val="00E50715"/>
    <w:rsid w:val="00EA38D5"/>
    <w:rsid w:val="00EA5E1F"/>
    <w:rsid w:val="00EB42AA"/>
    <w:rsid w:val="00EC13E4"/>
    <w:rsid w:val="00EE1EA6"/>
    <w:rsid w:val="00EE6D54"/>
    <w:rsid w:val="00EF3763"/>
    <w:rsid w:val="00EF3D26"/>
    <w:rsid w:val="00F036CB"/>
    <w:rsid w:val="00F11E69"/>
    <w:rsid w:val="00F16B2D"/>
    <w:rsid w:val="00F22E63"/>
    <w:rsid w:val="00F31B06"/>
    <w:rsid w:val="00F3365F"/>
    <w:rsid w:val="00F7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42B68-AD51-4D08-9134-911DE557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81"/>
    <w:pPr>
      <w:ind w:left="720"/>
      <w:contextualSpacing/>
    </w:pPr>
  </w:style>
  <w:style w:type="character" w:customStyle="1" w:styleId="apple-converted-space">
    <w:name w:val="apple-converted-space"/>
    <w:basedOn w:val="a0"/>
    <w:rsid w:val="00B05DC6"/>
  </w:style>
  <w:style w:type="character" w:styleId="a4">
    <w:name w:val="Emphasis"/>
    <w:basedOn w:val="a0"/>
    <w:uiPriority w:val="20"/>
    <w:qFormat/>
    <w:rsid w:val="00B05DC6"/>
    <w:rPr>
      <w:i/>
      <w:iCs/>
    </w:rPr>
  </w:style>
  <w:style w:type="character" w:styleId="a5">
    <w:name w:val="Strong"/>
    <w:basedOn w:val="a0"/>
    <w:uiPriority w:val="22"/>
    <w:qFormat/>
    <w:rsid w:val="00636A2F"/>
    <w:rPr>
      <w:b/>
      <w:bCs/>
    </w:rPr>
  </w:style>
  <w:style w:type="paragraph" w:styleId="a6">
    <w:name w:val="No Spacing"/>
    <w:uiPriority w:val="99"/>
    <w:qFormat/>
    <w:rsid w:val="00AB4F2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494F8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AA7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0C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rsid w:val="00D54C4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4C4A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D54C4A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D13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3ED0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39"/>
    <w:rsid w:val="009D3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B%D0%B0%D0%B3%D0%BE%D1%82%D0%B2%D0%BE%D1%80%D0%B8%D1%82%D0%B5%D0%BB%D1%8C%D0%BD%D0%BE%D1%81%D1%82%D1%8C" TargetMode="External"/><Relationship Id="rId13" Type="http://schemas.openxmlformats.org/officeDocument/2006/relationships/hyperlink" Target="https://ru.wikipedia.org/wiki/%D0%A1%D1%83%D0%B4%D0%B5%D0%B1%D0%BD%D1%8B%D0%B9_%D0%BF%D1%80%D0%BE%D1%86%D0%B5%D1%81%D1%81" TargetMode="External"/><Relationship Id="rId18" Type="http://schemas.openxmlformats.org/officeDocument/2006/relationships/chart" Target="charts/chart5.xml"/><Relationship Id="rId26" Type="http://schemas.openxmlformats.org/officeDocument/2006/relationships/chart" Target="charts/chart13.xml"/><Relationship Id="rId39" Type="http://schemas.openxmlformats.org/officeDocument/2006/relationships/hyperlink" Target="http://idealcup.ru/" TargetMode="External"/><Relationship Id="rId3" Type="http://schemas.openxmlformats.org/officeDocument/2006/relationships/styles" Target="styles.xml"/><Relationship Id="rId21" Type="http://schemas.openxmlformats.org/officeDocument/2006/relationships/chart" Target="charts/chart8.xml"/><Relationship Id="rId34" Type="http://schemas.openxmlformats.org/officeDocument/2006/relationships/hyperlink" Target="http://www.grandars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0%D0%B4%D0%B2%D0%BE%D0%BA%D0%B0%D1%82%D1%8B" TargetMode="External"/><Relationship Id="rId17" Type="http://schemas.openxmlformats.org/officeDocument/2006/relationships/chart" Target="charts/chart4.xml"/><Relationship Id="rId25" Type="http://schemas.openxmlformats.org/officeDocument/2006/relationships/chart" Target="charts/chart12.xml"/><Relationship Id="rId33" Type="http://schemas.openxmlformats.org/officeDocument/2006/relationships/chart" Target="charts/chart20.xml"/><Relationship Id="rId38" Type="http://schemas.openxmlformats.org/officeDocument/2006/relationships/hyperlink" Target="http://www.costacoffee.ru/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29" Type="http://schemas.openxmlformats.org/officeDocument/2006/relationships/chart" Target="charts/chart16.xml"/><Relationship Id="rId41" Type="http://schemas.openxmlformats.org/officeDocument/2006/relationships/hyperlink" Target="http://www.polylo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8%D1%81%D1%8F%D0%B6%D0%BD%D1%8B%D0%B5" TargetMode="External"/><Relationship Id="rId24" Type="http://schemas.openxmlformats.org/officeDocument/2006/relationships/chart" Target="charts/chart11.xml"/><Relationship Id="rId32" Type="http://schemas.openxmlformats.org/officeDocument/2006/relationships/chart" Target="charts/chart19.xml"/><Relationship Id="rId37" Type="http://schemas.openxmlformats.org/officeDocument/2006/relationships/hyperlink" Target="http://www.travelerscoffee.ru/" TargetMode="External"/><Relationship Id="rId40" Type="http://schemas.openxmlformats.org/officeDocument/2006/relationships/hyperlink" Target="http://www.habit.ru/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23" Type="http://schemas.openxmlformats.org/officeDocument/2006/relationships/chart" Target="charts/chart10.xml"/><Relationship Id="rId28" Type="http://schemas.openxmlformats.org/officeDocument/2006/relationships/chart" Target="charts/chart15.xml"/><Relationship Id="rId36" Type="http://schemas.openxmlformats.org/officeDocument/2006/relationships/hyperlink" Target="http://www.coffeehouse.ru/" TargetMode="External"/><Relationship Id="rId10" Type="http://schemas.openxmlformats.org/officeDocument/2006/relationships/hyperlink" Target="https://ru.wikipedia.org/wiki/%D0%92%D0%BE%D0%BB%D0%BE%D0%BD%D1%82%D1%91%D1%80%D1%81%D1%82%D0%B2%D0%BE" TargetMode="External"/><Relationship Id="rId19" Type="http://schemas.openxmlformats.org/officeDocument/2006/relationships/chart" Target="charts/chart6.xml"/><Relationship Id="rId31" Type="http://schemas.openxmlformats.org/officeDocument/2006/relationships/chart" Target="charts/chart18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0%BE%D0%BD%D0%BE%D1%80%D1%81%D1%82%D0%B2%D0%BE_%D0%BA%D1%80%D0%BE%D0%B2%D0%B8" TargetMode="External"/><Relationship Id="rId14" Type="http://schemas.openxmlformats.org/officeDocument/2006/relationships/chart" Target="charts/chart1.xml"/><Relationship Id="rId22" Type="http://schemas.openxmlformats.org/officeDocument/2006/relationships/chart" Target="charts/chart9.xml"/><Relationship Id="rId27" Type="http://schemas.openxmlformats.org/officeDocument/2006/relationships/chart" Target="charts/chart14.xml"/><Relationship Id="rId30" Type="http://schemas.openxmlformats.org/officeDocument/2006/relationships/chart" Target="charts/chart17.xml"/><Relationship Id="rId35" Type="http://schemas.openxmlformats.org/officeDocument/2006/relationships/hyperlink" Target="http://www.shoko.ru/" TargetMode="External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0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3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4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5.xlsx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6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7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0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5021143190434505E-2"/>
          <c:y val="0.1347822147231596"/>
          <c:w val="0.89794181977252863"/>
          <c:h val="0.6699865641794777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46.7</c:v>
                </c:pt>
                <c:pt idx="1">
                  <c:v>49.4</c:v>
                </c:pt>
                <c:pt idx="2">
                  <c:v>55.9</c:v>
                </c:pt>
                <c:pt idx="3">
                  <c:v>61.7</c:v>
                </c:pt>
                <c:pt idx="4">
                  <c:v>63.1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80368968"/>
        <c:axId val="28036936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num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2011</c:v>
                      </c:pt>
                      <c:pt idx="1">
                        <c:v>2012</c:v>
                      </c:pt>
                      <c:pt idx="2">
                        <c:v>2013</c:v>
                      </c:pt>
                      <c:pt idx="3">
                        <c:v>2014</c:v>
                      </c:pt>
                      <c:pt idx="4">
                        <c:v>2015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General</c:formatCode>
                      <c:ptCount val="5"/>
                    </c:numCache>
                  </c:numRef>
                </c:val>
              </c15:ser>
            </c15:filteredBarSeries>
          </c:ext>
        </c:extLst>
      </c:barChart>
      <c:catAx>
        <c:axId val="280368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69360"/>
        <c:crosses val="autoZero"/>
        <c:auto val="1"/>
        <c:lblAlgn val="ctr"/>
        <c:lblOffset val="100"/>
        <c:noMultiLvlLbl val="0"/>
      </c:catAx>
      <c:valAx>
        <c:axId val="280369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млрд.рублей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689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accent1"/>
              </a:solidFill>
            </a:ln>
            <a:effectLst/>
          </c:spPr>
          <c:dPt>
            <c:idx val="0"/>
            <c:bubble3D val="0"/>
            <c:spPr>
              <a:solidFill>
                <a:schemeClr val="lt1"/>
              </a:solidFill>
              <a:ln w="19050">
                <a:solidFill>
                  <a:schemeClr val="accen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lt1"/>
              </a:solidFill>
              <a:ln w="19050">
                <a:solidFill>
                  <a:schemeClr val="accen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lt1"/>
              </a:solidFill>
              <a:ln w="19050">
                <a:solidFill>
                  <a:schemeClr val="accen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lt1"/>
              </a:solidFill>
              <a:ln w="19050">
                <a:solidFill>
                  <a:schemeClr val="accen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lt1"/>
              </a:solidFill>
              <a:ln w="19050">
                <a:solidFill>
                  <a:schemeClr val="accen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accent1"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Компания друзуй</c:v>
                </c:pt>
                <c:pt idx="1">
                  <c:v>Деловые люди, ведущие переговоры, и занимающиеся работой</c:v>
                </c:pt>
                <c:pt idx="2">
                  <c:v> Офисные служащие, которые приходят попить кофеи поесть </c:v>
                </c:pt>
                <c:pt idx="3">
                  <c:v>Семьи с детьми </c:v>
                </c:pt>
                <c:pt idx="4">
                  <c:v>Люди которы просто купить кофе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32</c:v>
                </c:pt>
                <c:pt idx="1">
                  <c:v>17</c:v>
                </c:pt>
                <c:pt idx="2">
                  <c:v>21</c:v>
                </c:pt>
                <c:pt idx="3">
                  <c:v>11</c:v>
                </c:pt>
                <c:pt idx="4">
                  <c:v>18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accent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462962962962962E-2"/>
          <c:y val="3.1746031746031744E-2"/>
          <c:w val="0.88059820647419074"/>
          <c:h val="0.912698412698412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М</c:v>
                </c:pt>
                <c:pt idx="1">
                  <c:v>Ж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0.55000000000000004</c:v>
                </c:pt>
                <c:pt idx="1">
                  <c:v>0.45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Посещают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Мужчины</c:v>
                </c:pt>
                <c:pt idx="1">
                  <c:v>Женщины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0.72727272727272729</c:v>
                </c:pt>
                <c:pt idx="1">
                  <c:v>0.72222222222222221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посещают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Мужчины</c:v>
                </c:pt>
                <c:pt idx="1">
                  <c:v>Женщины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0.27272727272727276</c:v>
                </c:pt>
                <c:pt idx="1">
                  <c:v>0.2777777777777779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9"/>
        <c:overlap val="100"/>
        <c:axId val="280892640"/>
        <c:axId val="280893032"/>
      </c:barChart>
      <c:catAx>
        <c:axId val="280892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3032"/>
        <c:crosses val="autoZero"/>
        <c:auto val="1"/>
        <c:lblAlgn val="ctr"/>
        <c:lblOffset val="100"/>
        <c:noMultiLvlLbl val="0"/>
      </c:catAx>
      <c:valAx>
        <c:axId val="280893032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280892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Те кто раз в день</c:v>
                </c:pt>
                <c:pt idx="1">
                  <c:v>Кто посещает 3 раза в недель</c:v>
                </c:pt>
                <c:pt idx="2">
                  <c:v>Несколько раз в месяц</c:v>
                </c:pt>
                <c:pt idx="3">
                  <c:v>1 раз в неделю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25</c:v>
                </c:pt>
                <c:pt idx="2">
                  <c:v>27.5</c:v>
                </c:pt>
                <c:pt idx="3">
                  <c:v>37.5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80894208"/>
        <c:axId val="280894600"/>
      </c:barChart>
      <c:catAx>
        <c:axId val="2808942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4600"/>
        <c:crosses val="autoZero"/>
        <c:auto val="1"/>
        <c:lblAlgn val="ctr"/>
        <c:lblOffset val="100"/>
        <c:noMultiLvlLbl val="0"/>
      </c:catAx>
      <c:valAx>
        <c:axId val="280894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42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Раз в день</c:v>
                </c:pt>
              </c:strCache>
            </c:strRef>
          </c:tx>
          <c:spPr>
            <a:gradFill flip="none" rotWithShape="1">
              <a:gsLst>
                <a:gs pos="0">
                  <a:schemeClr val="accent1"/>
                </a:gs>
                <a:gs pos="75000">
                  <a:schemeClr val="accent1">
                    <a:lumMod val="60000"/>
                    <a:lumOff val="40000"/>
                  </a:schemeClr>
                </a:gs>
                <a:gs pos="51000">
                  <a:schemeClr val="accent1">
                    <a:alpha val="75000"/>
                  </a:schemeClr>
                </a:gs>
                <a:gs pos="100000">
                  <a:schemeClr val="accent1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7.5</c:v>
                </c:pt>
                <c:pt idx="1">
                  <c:v>7.5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3раза в неделю</c:v>
                </c:pt>
              </c:strCache>
            </c:strRef>
          </c:tx>
          <c:spPr>
            <a:gradFill flip="none" rotWithShape="1">
              <a:gsLst>
                <a:gs pos="0">
                  <a:schemeClr val="accent2"/>
                </a:gs>
                <a:gs pos="75000">
                  <a:schemeClr val="accent2">
                    <a:lumMod val="60000"/>
                    <a:lumOff val="40000"/>
                  </a:schemeClr>
                </a:gs>
                <a:gs pos="51000">
                  <a:schemeClr val="accent2">
                    <a:alpha val="75000"/>
                  </a:schemeClr>
                </a:gs>
                <a:gs pos="100000">
                  <a:schemeClr val="accent2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25</c:v>
                </c:pt>
                <c:pt idx="1">
                  <c:v>10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раз в неделю</c:v>
                </c:pt>
              </c:strCache>
            </c:strRef>
          </c:tx>
          <c:spPr>
            <a:gradFill flip="none" rotWithShape="1">
              <a:gsLst>
                <a:gs pos="0">
                  <a:schemeClr val="accent3"/>
                </a:gs>
                <a:gs pos="75000">
                  <a:schemeClr val="accent3">
                    <a:lumMod val="60000"/>
                    <a:lumOff val="40000"/>
                  </a:schemeClr>
                </a:gs>
                <a:gs pos="51000">
                  <a:schemeClr val="accent3">
                    <a:alpha val="75000"/>
                  </a:schemeClr>
                </a:gs>
                <a:gs pos="100000">
                  <a:schemeClr val="accent3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0</c:v>
                </c:pt>
                <c:pt idx="3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Несколько ра в месяц</c:v>
                </c:pt>
              </c:strCache>
            </c:strRef>
          </c:tx>
          <c:spPr>
            <a:gradFill flip="none" rotWithShape="1">
              <a:gsLst>
                <a:gs pos="0">
                  <a:schemeClr val="accent4"/>
                </a:gs>
                <a:gs pos="75000">
                  <a:schemeClr val="accent4">
                    <a:lumMod val="60000"/>
                    <a:lumOff val="40000"/>
                  </a:schemeClr>
                </a:gs>
                <a:gs pos="51000">
                  <a:schemeClr val="accent4">
                    <a:alpha val="75000"/>
                  </a:schemeClr>
                </a:gs>
                <a:gs pos="100000">
                  <a:schemeClr val="accent4">
                    <a:lumMod val="20000"/>
                    <a:lumOff val="80000"/>
                    <a:alpha val="15000"/>
                  </a:schemeClr>
                </a:gs>
              </a:gsLst>
              <a:lin ang="10800000" scaled="1"/>
              <a:tileRect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12.5</c:v>
                </c:pt>
                <c:pt idx="1">
                  <c:v>12.5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326"/>
        <c:overlap val="-58"/>
        <c:axId val="280895384"/>
        <c:axId val="276793464"/>
      </c:barChart>
      <c:catAx>
        <c:axId val="2808953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15000"/>
                <a:lumOff val="8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3464"/>
        <c:crosses val="autoZero"/>
        <c:auto val="1"/>
        <c:lblAlgn val="ctr"/>
        <c:lblOffset val="100"/>
        <c:noMultiLvlLbl val="0"/>
      </c:catAx>
      <c:valAx>
        <c:axId val="276793464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99000">
                    <a:schemeClr val="tx1">
                      <a:lumMod val="25000"/>
                      <a:lumOff val="75000"/>
                    </a:schemeClr>
                  </a:gs>
                  <a:gs pos="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5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 7 до 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 12 до 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30</c:v>
                </c:pt>
                <c:pt idx="1">
                  <c:v>17.5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 18 до 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Школьник/студент</c:v>
                </c:pt>
                <c:pt idx="1">
                  <c:v>Работающий</c:v>
                </c:pt>
                <c:pt idx="2">
                  <c:v>Пенсионер</c:v>
                </c:pt>
                <c:pt idx="3">
                  <c:v>Безработный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</c:v>
                </c:pt>
                <c:pt idx="1">
                  <c:v>5</c:v>
                </c:pt>
                <c:pt idx="3">
                  <c:v>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76794248"/>
        <c:axId val="276794640"/>
      </c:barChart>
      <c:catAx>
        <c:axId val="2767942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4640"/>
        <c:crosses val="autoZero"/>
        <c:auto val="1"/>
        <c:lblAlgn val="ctr"/>
        <c:lblOffset val="100"/>
        <c:noMultiLvlLbl val="0"/>
      </c:catAx>
      <c:valAx>
        <c:axId val="276794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4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Комод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0.55000000000000004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Шоколадница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0.3000000000000001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Калипсо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0.15000000000000005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276795424"/>
        <c:axId val="276795816"/>
      </c:barChart>
      <c:catAx>
        <c:axId val="276795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5816"/>
        <c:crosses val="autoZero"/>
        <c:auto val="1"/>
        <c:lblAlgn val="ctr"/>
        <c:lblOffset val="100"/>
        <c:noMultiLvlLbl val="0"/>
      </c:catAx>
      <c:valAx>
        <c:axId val="27679581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276795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421697287839033E-2"/>
          <c:y val="4.3650793650793669E-2"/>
          <c:w val="0.91385608048993849"/>
          <c:h val="0.773518310211223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Вкус кофе</c:v>
                </c:pt>
                <c:pt idx="1">
                  <c:v>Интерьер</c:v>
                </c:pt>
                <c:pt idx="2">
                  <c:v>Обслуживание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 formatCode="0%">
                  <c:v>0.25</c:v>
                </c:pt>
                <c:pt idx="1">
                  <c:v>0.17500000000000004</c:v>
                </c:pt>
                <c:pt idx="2">
                  <c:v>0.125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Вкус кофе</c:v>
                </c:pt>
                <c:pt idx="1">
                  <c:v>Интерьер</c:v>
                </c:pt>
                <c:pt idx="2">
                  <c:v>Обслуживание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0.15000000000000005</c:v>
                </c:pt>
                <c:pt idx="1">
                  <c:v>0.2</c:v>
                </c:pt>
                <c:pt idx="2">
                  <c:v>0.1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276796600"/>
        <c:axId val="276796992"/>
      </c:barChart>
      <c:catAx>
        <c:axId val="276796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6992"/>
        <c:crosses val="autoZero"/>
        <c:auto val="1"/>
        <c:lblAlgn val="ctr"/>
        <c:lblOffset val="100"/>
        <c:noMultiLvlLbl val="0"/>
      </c:catAx>
      <c:valAx>
        <c:axId val="27679699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276796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 200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До 18</c:v>
                </c:pt>
                <c:pt idx="1">
                  <c:v>От 18 до 25</c:v>
                </c:pt>
                <c:pt idx="2">
                  <c:v>от 25 до 45</c:v>
                </c:pt>
                <c:pt idx="3">
                  <c:v>от 45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 200 до 400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До 18</c:v>
                </c:pt>
                <c:pt idx="1">
                  <c:v>От 18 до 25</c:v>
                </c:pt>
                <c:pt idx="2">
                  <c:v>от 25 до 45</c:v>
                </c:pt>
                <c:pt idx="3">
                  <c:v>от 45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От 400 до 600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До 18</c:v>
                </c:pt>
                <c:pt idx="1">
                  <c:v>От 18 до 25</c:v>
                </c:pt>
                <c:pt idx="2">
                  <c:v>от 25 до 45</c:v>
                </c:pt>
                <c:pt idx="3">
                  <c:v>от 45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От 600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До 18</c:v>
                </c:pt>
                <c:pt idx="1">
                  <c:v>От 18 до 25</c:v>
                </c:pt>
                <c:pt idx="2">
                  <c:v>от 25 до 45</c:v>
                </c:pt>
                <c:pt idx="3">
                  <c:v>от 45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276797776"/>
        <c:axId val="276798168"/>
      </c:barChart>
      <c:catAx>
        <c:axId val="27679777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8168"/>
        <c:crosses val="autoZero"/>
        <c:auto val="1"/>
        <c:lblAlgn val="ctr"/>
        <c:lblOffset val="100"/>
        <c:noMultiLvlLbl val="0"/>
      </c:catAx>
      <c:valAx>
        <c:axId val="276798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7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2733176582093906"/>
          <c:y val="0.91476848002695288"/>
          <c:w val="0.57774387576552955"/>
          <c:h val="6.86683729751172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317500" algn="ctr" rotWithShape="0">
                  <a:prstClr val="black">
                    <a:alpha val="25000"/>
                  </a:prstClr>
                </a:outerShdw>
              </a:effectLst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Отдых с друзьями</c:v>
                </c:pt>
                <c:pt idx="1">
                  <c:v>Просто попить уофе</c:v>
                </c:pt>
                <c:pt idx="2">
                  <c:v>Деловая встреча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 formatCode="0.00%">
                  <c:v>0.52500000000000002</c:v>
                </c:pt>
                <c:pt idx="1">
                  <c:v>0.4</c:v>
                </c:pt>
                <c:pt idx="2" formatCode="0.00%">
                  <c:v>7.5000000000000011E-2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chemeClr val="tx1"/>
                </a:solidFill>
              </a:rPr>
              <a:t>Прогноз</a:t>
            </a:r>
            <a:r>
              <a:rPr lang="ru-RU" baseline="0">
                <a:solidFill>
                  <a:schemeClr val="tx1"/>
                </a:solidFill>
              </a:rPr>
              <a:t> на кругооборот денег в кофейнях</a:t>
            </a:r>
            <a:endParaRPr lang="ru-RU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Данные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6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46.7</c:v>
                </c:pt>
                <c:pt idx="1">
                  <c:v>49.4</c:v>
                </c:pt>
                <c:pt idx="2">
                  <c:v>55.9</c:v>
                </c:pt>
                <c:pt idx="3">
                  <c:v>61.9</c:v>
                </c:pt>
                <c:pt idx="4">
                  <c:v>63.1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Пессиместический прогноз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5">
                  <c:v>55.8</c:v>
                </c:pt>
                <c:pt idx="6">
                  <c:v>56.9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67,2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70,1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</c:numCache>
            </c:num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3">
                  <c:v>0</c:v>
                </c:pt>
                <c:pt idx="5">
                  <c:v>11.3</c:v>
                </c:pt>
                <c:pt idx="6">
                  <c:v>13.1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Оптимичтический прогноз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78,7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83,3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</c:numCache>
            </c:numRef>
          </c:cat>
          <c:val>
            <c:numRef>
              <c:f>Лист1!$E$2:$E$8</c:f>
              <c:numCache>
                <c:formatCode>General</c:formatCode>
                <c:ptCount val="7"/>
                <c:pt idx="5">
                  <c:v>11.4</c:v>
                </c:pt>
                <c:pt idx="6">
                  <c:v>13.2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280370144"/>
        <c:axId val="280370536"/>
      </c:barChart>
      <c:catAx>
        <c:axId val="280370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0536"/>
        <c:crosses val="autoZero"/>
        <c:auto val="1"/>
        <c:lblAlgn val="ctr"/>
        <c:lblOffset val="100"/>
        <c:noMultiLvlLbl val="0"/>
      </c:catAx>
      <c:valAx>
        <c:axId val="280370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Млрд.</a:t>
                </a:r>
                <a:r>
                  <a:rPr lang="ru-RU" baseline="0">
                    <a:solidFill>
                      <a:sysClr val="windowText" lastClr="000000"/>
                    </a:solidFill>
                  </a:rPr>
                  <a:t> руб</a:t>
                </a:r>
                <a:endParaRPr lang="ru-RU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01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5"/>
                <c:pt idx="0">
                  <c:v>Каппучино</c:v>
                </c:pt>
                <c:pt idx="1">
                  <c:v>Американо</c:v>
                </c:pt>
                <c:pt idx="2">
                  <c:v>Латте</c:v>
                </c:pt>
                <c:pt idx="3">
                  <c:v>Глссе</c:v>
                </c:pt>
                <c:pt idx="4">
                  <c:v>ЭКСПРЕССО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0.32500000000000012</c:v>
                </c:pt>
                <c:pt idx="1">
                  <c:v>0.27500000000000002</c:v>
                </c:pt>
                <c:pt idx="2" formatCode="0%">
                  <c:v>0.2</c:v>
                </c:pt>
                <c:pt idx="3" formatCode="0%">
                  <c:v>0.1</c:v>
                </c:pt>
                <c:pt idx="4" formatCode="0%">
                  <c:v>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6799344"/>
        <c:axId val="276799736"/>
      </c:barChart>
      <c:catAx>
        <c:axId val="276799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9736"/>
        <c:crosses val="autoZero"/>
        <c:auto val="1"/>
        <c:lblAlgn val="ctr"/>
        <c:lblOffset val="100"/>
        <c:noMultiLvlLbl val="0"/>
      </c:catAx>
      <c:valAx>
        <c:axId val="276799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799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4"/>
              <c:layout>
                <c:manualLayout>
                  <c:x val="-5.0925925925925979E-2"/>
                  <c:y val="2.7777777777777801E-2"/>
                </c:manualLayout>
              </c:layout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0092592592592591E-2"/>
                  <c:y val="0"/>
                </c:manualLayout>
              </c:layout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Шоколадница</c:v>
                </c:pt>
                <c:pt idx="1">
                  <c:v>Кофе хауз</c:v>
                </c:pt>
                <c:pt idx="2">
                  <c:v>Travels cofe</c:v>
                </c:pt>
                <c:pt idx="3">
                  <c:v>Несетевые кофейни</c:v>
                </c:pt>
                <c:pt idx="4">
                  <c:v>Costa coffee</c:v>
                </c:pt>
                <c:pt idx="5">
                  <c:v>Идеальная чашка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16</c:v>
                </c:pt>
                <c:pt idx="1">
                  <c:v>14</c:v>
                </c:pt>
                <c:pt idx="2">
                  <c:v>2</c:v>
                </c:pt>
                <c:pt idx="3">
                  <c:v>54.3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338777754132093"/>
          <c:y val="5.0955414012738891E-2"/>
          <c:w val="0.78931492516138169"/>
          <c:h val="0.8547844258321213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Costa coffee</c:v>
                </c:pt>
                <c:pt idx="1">
                  <c:v>Идеальна чашка</c:v>
                </c:pt>
                <c:pt idx="2">
                  <c:v>Travels cofe</c:v>
                </c:pt>
                <c:pt idx="3">
                  <c:v>Кофе Хауз</c:v>
                </c:pt>
                <c:pt idx="4">
                  <c:v>Шоколадница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10</c:v>
                </c:pt>
                <c:pt idx="2">
                  <c:v>7</c:v>
                </c:pt>
                <c:pt idx="3">
                  <c:v>8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9"/>
        <c:axId val="280371712"/>
        <c:axId val="280372104"/>
      </c:barChart>
      <c:catAx>
        <c:axId val="28037171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2104"/>
        <c:crosses val="autoZero"/>
        <c:auto val="1"/>
        <c:lblAlgn val="ctr"/>
        <c:lblOffset val="100"/>
        <c:noMultiLvlLbl val="0"/>
      </c:catAx>
      <c:valAx>
        <c:axId val="280372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1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5"/>
                <c:pt idx="0">
                  <c:v>Шоколадница</c:v>
                </c:pt>
                <c:pt idx="1">
                  <c:v>Кофе Хауз</c:v>
                </c:pt>
                <c:pt idx="2">
                  <c:v>Travels cofe</c:v>
                </c:pt>
                <c:pt idx="3">
                  <c:v>Идеальная чашка</c:v>
                </c:pt>
                <c:pt idx="4">
                  <c:v>Costa coffee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</c:v>
                </c:pt>
                <c:pt idx="1">
                  <c:v>8</c:v>
                </c:pt>
                <c:pt idx="2">
                  <c:v>5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9"/>
        <c:axId val="280372888"/>
        <c:axId val="280373280"/>
      </c:barChart>
      <c:catAx>
        <c:axId val="280372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3280"/>
        <c:crosses val="autoZero"/>
        <c:auto val="1"/>
        <c:lblAlgn val="ctr"/>
        <c:lblOffset val="100"/>
        <c:noMultiLvlLbl val="0"/>
      </c:catAx>
      <c:valAx>
        <c:axId val="2803732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2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Шоколадница</c:v>
                </c:pt>
                <c:pt idx="1">
                  <c:v>Кофе Хауз</c:v>
                </c:pt>
                <c:pt idx="2">
                  <c:v>Travels cofe</c:v>
                </c:pt>
                <c:pt idx="3">
                  <c:v>Идеальная чашка</c:v>
                </c:pt>
                <c:pt idx="4">
                  <c:v>Costa coffee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8</c:v>
                </c:pt>
                <c:pt idx="3">
                  <c:v>7</c:v>
                </c:pt>
                <c:pt idx="4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9"/>
        <c:axId val="280374064"/>
        <c:axId val="280374456"/>
      </c:barChart>
      <c:catAx>
        <c:axId val="280374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4456"/>
        <c:crosses val="autoZero"/>
        <c:auto val="1"/>
        <c:lblAlgn val="ctr"/>
        <c:lblOffset val="100"/>
        <c:noMultiLvlLbl val="0"/>
      </c:catAx>
      <c:valAx>
        <c:axId val="2803744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374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Шоколадница</c:v>
                </c:pt>
                <c:pt idx="1">
                  <c:v>Кофе Хауз</c:v>
                </c:pt>
                <c:pt idx="2">
                  <c:v>Travels cofe</c:v>
                </c:pt>
                <c:pt idx="3">
                  <c:v>Идеальная чашка</c:v>
                </c:pt>
                <c:pt idx="4">
                  <c:v>Costa coffee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7</c:v>
                </c:pt>
                <c:pt idx="3">
                  <c:v>6</c:v>
                </c:pt>
                <c:pt idx="4">
                  <c:v>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9"/>
        <c:axId val="280888328"/>
        <c:axId val="280888720"/>
      </c:barChart>
      <c:catAx>
        <c:axId val="2808883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88720"/>
        <c:crosses val="autoZero"/>
        <c:auto val="1"/>
        <c:lblAlgn val="ctr"/>
        <c:lblOffset val="100"/>
        <c:noMultiLvlLbl val="0"/>
      </c:catAx>
      <c:valAx>
        <c:axId val="2808887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883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Шоколадница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Оценка персонала </c:v>
                </c:pt>
                <c:pt idx="1">
                  <c:v>Местонахождение</c:v>
                </c:pt>
                <c:pt idx="2">
                  <c:v>Интерьер</c:v>
                </c:pt>
                <c:pt idx="3">
                  <c:v>Вкусовые качества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7</c:v>
                </c:pt>
                <c:pt idx="2">
                  <c:v>6</c:v>
                </c:pt>
                <c:pt idx="3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Кофе хауз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Оценка персонала </c:v>
                </c:pt>
                <c:pt idx="1">
                  <c:v>Местонахождение</c:v>
                </c:pt>
                <c:pt idx="2">
                  <c:v>Интерьер</c:v>
                </c:pt>
                <c:pt idx="3">
                  <c:v>Вкусовые качества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</c:v>
                </c:pt>
                <c:pt idx="1">
                  <c:v>8</c:v>
                </c:pt>
                <c:pt idx="2">
                  <c:v>8</c:v>
                </c:pt>
                <c:pt idx="3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Travels cofe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Оценка персонала </c:v>
                </c:pt>
                <c:pt idx="1">
                  <c:v>Местонахождение</c:v>
                </c:pt>
                <c:pt idx="2">
                  <c:v>Интерьер</c:v>
                </c:pt>
                <c:pt idx="3">
                  <c:v>Вкусовые качества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  <c:pt idx="2">
                  <c:v>8</c:v>
                </c:pt>
                <c:pt idx="3">
                  <c:v>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Идеальная чашка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Оценка персонала </c:v>
                </c:pt>
                <c:pt idx="1">
                  <c:v>Местонахождение</c:v>
                </c:pt>
                <c:pt idx="2">
                  <c:v>Интерьер</c:v>
                </c:pt>
                <c:pt idx="3">
                  <c:v>Вкусовые качества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10</c:v>
                </c:pt>
                <c:pt idx="1">
                  <c:v>4</c:v>
                </c:pt>
                <c:pt idx="2">
                  <c:v>7</c:v>
                </c:pt>
                <c:pt idx="3">
                  <c:v>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Costa coffee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Лист1!$A$2:$A$5</c:f>
              <c:strCache>
                <c:ptCount val="4"/>
                <c:pt idx="0">
                  <c:v>Оценка персонала </c:v>
                </c:pt>
                <c:pt idx="1">
                  <c:v>Местонахождение</c:v>
                </c:pt>
                <c:pt idx="2">
                  <c:v>Интерьер</c:v>
                </c:pt>
                <c:pt idx="3">
                  <c:v>Вкусовые качества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7</c:v>
                </c:pt>
                <c:pt idx="1">
                  <c:v>4</c:v>
                </c:pt>
                <c:pt idx="2">
                  <c:v>7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0889504"/>
        <c:axId val="280889896"/>
      </c:radarChart>
      <c:catAx>
        <c:axId val="280889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89896"/>
        <c:crosses val="autoZero"/>
        <c:auto val="1"/>
        <c:lblAlgn val="ctr"/>
        <c:lblOffset val="100"/>
        <c:noMultiLvlLbl val="0"/>
      </c:catAx>
      <c:valAx>
        <c:axId val="280889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89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Шоколадница</c:v>
                </c:pt>
                <c:pt idx="1">
                  <c:v>Кофе Хауз</c:v>
                </c:pt>
                <c:pt idx="2">
                  <c:v>Travels cofe</c:v>
                </c:pt>
                <c:pt idx="3">
                  <c:v>Идеальная чашка</c:v>
                </c:pt>
                <c:pt idx="4">
                  <c:v>Costa coffee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0.67500000000000038</c:v>
                </c:pt>
                <c:pt idx="1">
                  <c:v>0.77500000000000024</c:v>
                </c:pt>
                <c:pt idx="2">
                  <c:v>0.67500000000000038</c:v>
                </c:pt>
                <c:pt idx="3">
                  <c:v>0.67500000000000038</c:v>
                </c:pt>
                <c:pt idx="4">
                  <c:v>0.65000000000000024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280890680"/>
        <c:axId val="280891072"/>
      </c:barChart>
      <c:catAx>
        <c:axId val="28089068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1072"/>
        <c:crosses val="autoZero"/>
        <c:auto val="1"/>
        <c:lblAlgn val="ctr"/>
        <c:lblOffset val="100"/>
        <c:noMultiLvlLbl val="0"/>
      </c:catAx>
      <c:valAx>
        <c:axId val="2808910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0890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0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800" kern="1200" cap="all" spc="150" normalizeH="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>
      <cs:styleClr val="0"/>
    </cs:lnRef>
    <cs:fillRef idx="0"/>
    <cs:effectRef idx="0"/>
    <cs:fontRef idx="minor">
      <cs:styleClr val="0"/>
    </cs:fontRef>
    <cs:defRPr sz="900" b="1" kern="1200"/>
  </cs:dataLabel>
  <cs:dataLabelCallout>
    <cs:lnRef idx="0">
      <cs:styleClr val="0"/>
    </cs:lnRef>
    <cs:fillRef idx="0"/>
    <cs:effectRef idx="0"/>
    <cs:fontRef idx="minor">
      <cs:styleClr val="0"/>
    </cs:fontRef>
    <cs:spPr>
      <a:solidFill>
        <a:schemeClr val="lt1"/>
      </a:solidFill>
      <a:ln>
        <a:solidFill>
          <a:schemeClr val="phClr"/>
        </a:solidFill>
      </a:ln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0"/>
    </cs:lnRef>
    <cs:fillRef idx="0"/>
    <cs:effectRef idx="0"/>
    <cs:fontRef idx="minor">
      <a:schemeClr val="dk1"/>
    </cs:fontRef>
    <cs:spPr>
      <a:solidFill>
        <a:schemeClr val="lt1"/>
      </a:solidFill>
      <a:ln w="19050"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10800000" scaled="1"/>
        <a:tileRect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99000">
              <a:schemeClr val="tx1">
                <a:lumMod val="25000"/>
                <a:lumOff val="75000"/>
              </a:schemeClr>
            </a:gs>
            <a:gs pos="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15000"/>
                <a:lumOff val="85000"/>
              </a:schemeClr>
            </a:gs>
            <a:gs pos="0">
              <a:schemeClr val="tx1">
                <a:lumMod val="5000"/>
                <a:lumOff val="9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C5D27-6A57-4F47-AA9A-35190268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5906</TotalTime>
  <Pages>1</Pages>
  <Words>8889</Words>
  <Characters>50669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38</cp:revision>
  <dcterms:created xsi:type="dcterms:W3CDTF">2016-03-06T19:11:00Z</dcterms:created>
  <dcterms:modified xsi:type="dcterms:W3CDTF">2016-05-19T05:51:00Z</dcterms:modified>
</cp:coreProperties>
</file>