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09D" w:rsidRDefault="003B3520" w:rsidP="00702AFC">
      <w:pPr>
        <w:tabs>
          <w:tab w:val="left" w:pos="623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3B3520" w:rsidRDefault="003B3520" w:rsidP="003B352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</w:t>
      </w:r>
    </w:p>
    <w:p w:rsidR="003B3520" w:rsidRPr="005605FA" w:rsidRDefault="003B3520" w:rsidP="003B3520">
      <w:pPr>
        <w:spacing w:before="30" w:after="3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5FA">
        <w:rPr>
          <w:rFonts w:ascii="Times New Roman" w:hAnsi="Times New Roman" w:cs="Times New Roman"/>
          <w:b/>
          <w:sz w:val="28"/>
          <w:szCs w:val="28"/>
        </w:rPr>
        <w:t>Введение……………………………………………………………………………3</w:t>
      </w:r>
    </w:p>
    <w:p w:rsidR="003B3520" w:rsidRPr="005605FA" w:rsidRDefault="003B3520" w:rsidP="003B3520">
      <w:pPr>
        <w:spacing w:before="30" w:after="3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1 Теоретические основы формирования и сферы применения МСФО………………………………………………...</w:t>
      </w:r>
      <w:r w:rsidRPr="005605FA">
        <w:rPr>
          <w:rFonts w:ascii="Times New Roman" w:hAnsi="Times New Roman" w:cs="Times New Roman"/>
          <w:b/>
          <w:sz w:val="28"/>
          <w:szCs w:val="28"/>
        </w:rPr>
        <w:t>…………………………</w:t>
      </w:r>
      <w:r>
        <w:rPr>
          <w:rFonts w:ascii="Times New Roman" w:hAnsi="Times New Roman" w:cs="Times New Roman"/>
          <w:b/>
          <w:sz w:val="28"/>
          <w:szCs w:val="28"/>
        </w:rPr>
        <w:t>…..</w:t>
      </w:r>
      <w:r w:rsidRPr="005605FA">
        <w:rPr>
          <w:rFonts w:ascii="Times New Roman" w:hAnsi="Times New Roman" w:cs="Times New Roman"/>
          <w:b/>
          <w:sz w:val="28"/>
          <w:szCs w:val="28"/>
        </w:rPr>
        <w:t>….5</w:t>
      </w:r>
    </w:p>
    <w:p w:rsidR="003B3520" w:rsidRDefault="003B3520" w:rsidP="003B3520">
      <w:pPr>
        <w:pStyle w:val="a3"/>
        <w:numPr>
          <w:ilvl w:val="1"/>
          <w:numId w:val="1"/>
        </w:numPr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791">
        <w:rPr>
          <w:rFonts w:ascii="Times New Roman" w:hAnsi="Times New Roman" w:cs="Times New Roman"/>
          <w:sz w:val="28"/>
          <w:szCs w:val="28"/>
        </w:rPr>
        <w:t xml:space="preserve">Исторические предпосылки создания МСФО и его значение в отечественной практике учета </w:t>
      </w:r>
      <w:r w:rsidRPr="005605FA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Pr="005605FA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Pr="005605FA">
        <w:rPr>
          <w:rFonts w:ascii="Times New Roman" w:hAnsi="Times New Roman" w:cs="Times New Roman"/>
          <w:sz w:val="28"/>
          <w:szCs w:val="28"/>
        </w:rPr>
        <w:t>5</w:t>
      </w:r>
    </w:p>
    <w:p w:rsidR="003B3520" w:rsidRDefault="003B3520" w:rsidP="003B3520">
      <w:pPr>
        <w:pStyle w:val="a3"/>
        <w:numPr>
          <w:ilvl w:val="1"/>
          <w:numId w:val="1"/>
        </w:numPr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791">
        <w:rPr>
          <w:rFonts w:ascii="Times New Roman" w:hAnsi="Times New Roman" w:cs="Times New Roman"/>
          <w:sz w:val="28"/>
          <w:szCs w:val="28"/>
        </w:rPr>
        <w:t>Структура системы международных стандартов финансовой отчетности 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</w:t>
      </w:r>
      <w:r w:rsidR="0034178A">
        <w:rPr>
          <w:rFonts w:ascii="Times New Roman" w:hAnsi="Times New Roman" w:cs="Times New Roman"/>
          <w:sz w:val="28"/>
          <w:szCs w:val="28"/>
        </w:rPr>
        <w:t>10</w:t>
      </w:r>
    </w:p>
    <w:p w:rsidR="003B3520" w:rsidRPr="00882791" w:rsidRDefault="003B3520" w:rsidP="003B3520">
      <w:pPr>
        <w:pStyle w:val="a3"/>
        <w:numPr>
          <w:ilvl w:val="1"/>
          <w:numId w:val="1"/>
        </w:numPr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Правовое регулирование применения МСФО в России…………………1</w:t>
      </w:r>
      <w:r w:rsidR="0034178A">
        <w:rPr>
          <w:rFonts w:ascii="Times New Roman" w:hAnsi="Times New Roman" w:cs="Times New Roman"/>
          <w:sz w:val="28"/>
          <w:szCs w:val="28"/>
        </w:rPr>
        <w:t>3</w:t>
      </w:r>
    </w:p>
    <w:p w:rsidR="003B3520" w:rsidRPr="005605FA" w:rsidRDefault="003B3520" w:rsidP="003B3520">
      <w:pPr>
        <w:pStyle w:val="a3"/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2 Анализ основных проблем применения МСФО отечественны</w:t>
      </w:r>
      <w:r w:rsidR="0034178A">
        <w:rPr>
          <w:rFonts w:ascii="Times New Roman" w:hAnsi="Times New Roman" w:cs="Times New Roman"/>
          <w:b/>
          <w:sz w:val="28"/>
          <w:szCs w:val="28"/>
        </w:rPr>
        <w:t>ми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компани</w:t>
      </w:r>
      <w:r w:rsidR="0034178A">
        <w:rPr>
          <w:rFonts w:ascii="Times New Roman" w:hAnsi="Times New Roman" w:cs="Times New Roman"/>
          <w:b/>
          <w:sz w:val="28"/>
          <w:szCs w:val="28"/>
        </w:rPr>
        <w:t>ями ………………</w:t>
      </w:r>
      <w:r>
        <w:rPr>
          <w:rFonts w:ascii="Times New Roman" w:hAnsi="Times New Roman" w:cs="Times New Roman"/>
          <w:b/>
          <w:sz w:val="28"/>
          <w:szCs w:val="28"/>
        </w:rPr>
        <w:t>……………………………………….………………</w:t>
      </w:r>
      <w:r w:rsidR="0034178A">
        <w:rPr>
          <w:rFonts w:ascii="Times New Roman" w:hAnsi="Times New Roman" w:cs="Times New Roman"/>
          <w:b/>
          <w:sz w:val="28"/>
          <w:szCs w:val="28"/>
        </w:rPr>
        <w:t>..…17</w:t>
      </w:r>
    </w:p>
    <w:p w:rsidR="003B3520" w:rsidRPr="005605FA" w:rsidRDefault="003B3520" w:rsidP="003B3520">
      <w:pPr>
        <w:pStyle w:val="a3"/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5F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.1Основные барьеры применения МСФО в отечественной практике……………………………………………………………………………</w:t>
      </w:r>
      <w:r w:rsidR="0034178A">
        <w:rPr>
          <w:rFonts w:ascii="Times New Roman" w:hAnsi="Times New Roman" w:cs="Times New Roman"/>
          <w:sz w:val="28"/>
          <w:szCs w:val="28"/>
        </w:rPr>
        <w:t>..…17</w:t>
      </w:r>
    </w:p>
    <w:p w:rsidR="003B3520" w:rsidRPr="005605FA" w:rsidRDefault="003B3520" w:rsidP="003B3520">
      <w:pPr>
        <w:pStyle w:val="a3"/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2.2Направление совершенствования процесса перехода на МСФО</w:t>
      </w:r>
      <w:r w:rsidRPr="005605F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Pr="005605FA">
        <w:rPr>
          <w:rFonts w:ascii="Times New Roman" w:hAnsi="Times New Roman" w:cs="Times New Roman"/>
          <w:sz w:val="28"/>
          <w:szCs w:val="28"/>
        </w:rPr>
        <w:t>1</w:t>
      </w:r>
      <w:r w:rsidR="0034178A">
        <w:rPr>
          <w:rFonts w:ascii="Times New Roman" w:hAnsi="Times New Roman" w:cs="Times New Roman"/>
          <w:sz w:val="28"/>
          <w:szCs w:val="28"/>
        </w:rPr>
        <w:t>9</w:t>
      </w:r>
    </w:p>
    <w:p w:rsidR="003B3520" w:rsidRPr="005605FA" w:rsidRDefault="003B3520" w:rsidP="003B3520">
      <w:pPr>
        <w:pStyle w:val="a3"/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5FA">
        <w:rPr>
          <w:rFonts w:ascii="Times New Roman" w:hAnsi="Times New Roman" w:cs="Times New Roman"/>
          <w:b/>
          <w:sz w:val="28"/>
          <w:szCs w:val="28"/>
        </w:rPr>
        <w:t>Заключен</w:t>
      </w:r>
      <w:r>
        <w:rPr>
          <w:rFonts w:ascii="Times New Roman" w:hAnsi="Times New Roman" w:cs="Times New Roman"/>
          <w:b/>
          <w:sz w:val="28"/>
          <w:szCs w:val="28"/>
        </w:rPr>
        <w:t>ие…………………………………………………………………….…2</w:t>
      </w:r>
      <w:r w:rsidR="0034178A">
        <w:rPr>
          <w:rFonts w:ascii="Times New Roman" w:hAnsi="Times New Roman" w:cs="Times New Roman"/>
          <w:b/>
          <w:sz w:val="28"/>
          <w:szCs w:val="28"/>
        </w:rPr>
        <w:t>2</w:t>
      </w:r>
    </w:p>
    <w:p w:rsidR="003B3520" w:rsidRPr="005605FA" w:rsidRDefault="003B3520" w:rsidP="003B3520">
      <w:pPr>
        <w:pStyle w:val="a3"/>
        <w:spacing w:before="30" w:after="3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5FA">
        <w:rPr>
          <w:rFonts w:ascii="Times New Roman" w:hAnsi="Times New Roman" w:cs="Times New Roman"/>
          <w:b/>
          <w:sz w:val="28"/>
          <w:szCs w:val="28"/>
        </w:rPr>
        <w:t>Библиографичес</w:t>
      </w:r>
      <w:r>
        <w:rPr>
          <w:rFonts w:ascii="Times New Roman" w:hAnsi="Times New Roman" w:cs="Times New Roman"/>
          <w:b/>
          <w:sz w:val="28"/>
          <w:szCs w:val="28"/>
        </w:rPr>
        <w:t>кий список……………………………………………………2</w:t>
      </w:r>
      <w:r w:rsidR="0034178A">
        <w:rPr>
          <w:rFonts w:ascii="Times New Roman" w:hAnsi="Times New Roman" w:cs="Times New Roman"/>
          <w:b/>
          <w:sz w:val="28"/>
          <w:szCs w:val="28"/>
        </w:rPr>
        <w:t>4</w:t>
      </w:r>
    </w:p>
    <w:p w:rsidR="003B3520" w:rsidRDefault="003B35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B3520" w:rsidRDefault="003B3520" w:rsidP="003B35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Введение </w:t>
      </w:r>
    </w:p>
    <w:p w:rsidR="00702AFC" w:rsidRDefault="00702AFC" w:rsidP="003B35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5D12" w:rsidRPr="00025D12" w:rsidRDefault="00025D12" w:rsidP="00025D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12">
        <w:rPr>
          <w:rFonts w:ascii="Times New Roman" w:hAnsi="Times New Roman" w:cs="Times New Roman"/>
          <w:sz w:val="28"/>
          <w:szCs w:val="28"/>
        </w:rPr>
        <w:t>Международные стандарты финансовой отчетности (МСФО) - это правила, устанавливающие требования к признанию, оценке и раскрытию финансово-хозяйственных операций для составления финансовых отчетов компаний во всем мире. Стандарты финансовой отчетности обеспечивают сопоставимость бухгалтерской документации между компаниями в общемировом масштабе, а также являются условием доступности отчетной информации для внешних пользователей.</w:t>
      </w:r>
    </w:p>
    <w:p w:rsidR="00025D12" w:rsidRDefault="00025D12" w:rsidP="00025D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12">
        <w:rPr>
          <w:rFonts w:ascii="Times New Roman" w:hAnsi="Times New Roman" w:cs="Times New Roman"/>
          <w:sz w:val="28"/>
          <w:szCs w:val="28"/>
        </w:rPr>
        <w:t xml:space="preserve">Следует отметить, что полностью используют международные стандарты в основном развивающиеся страны, зависимые от иностранного капитала. Страны же с развитой рыночной экономикой, со сложившимися национальными традициями ведения бухгалтерского учета отдают предпочтение внутренним стандартам, которые разрабатываются с учетом основных принципов МСФО. </w:t>
      </w:r>
      <w:r>
        <w:rPr>
          <w:rFonts w:ascii="Times New Roman" w:hAnsi="Times New Roman" w:cs="Times New Roman"/>
          <w:sz w:val="28"/>
          <w:szCs w:val="28"/>
        </w:rPr>
        <w:t xml:space="preserve">В настоящий период глобального  развития экономических отношений МСФО имеет огромное значение, в этом усматривается актуальность выбранной темы. </w:t>
      </w:r>
    </w:p>
    <w:p w:rsidR="00025D12" w:rsidRDefault="00906007" w:rsidP="00025D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Введение МСФО в России началось довольно недавно, отсюда следует, что данная тема пока не достаточно рассмотрена с точки зрения науки и мнения авторов во многом разнятся, однако это не отменяет всеобщего интереса к этой теме. </w:t>
      </w:r>
    </w:p>
    <w:p w:rsidR="002A2A5D" w:rsidRDefault="002A2A5D" w:rsidP="002A2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Теоретическую основу исследования представляют работы таких авторов как:</w:t>
      </w:r>
    </w:p>
    <w:p w:rsidR="002A2A5D" w:rsidRDefault="002A2A5D" w:rsidP="002A2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42E2">
        <w:rPr>
          <w:rFonts w:ascii="Times New Roman" w:hAnsi="Times New Roman" w:cs="Times New Roman"/>
          <w:sz w:val="28"/>
          <w:szCs w:val="28"/>
        </w:rPr>
        <w:t xml:space="preserve">Нормативно-правовую базу составляют </w:t>
      </w:r>
      <w:r w:rsidR="007E42E2">
        <w:rPr>
          <w:rFonts w:ascii="Times New Roman" w:hAnsi="Times New Roman" w:cs="Times New Roman"/>
          <w:sz w:val="28"/>
          <w:szCs w:val="28"/>
        </w:rPr>
        <w:t xml:space="preserve">Конституция РФ, ФЗ «О консолидированной финансовой отчетности», </w:t>
      </w:r>
      <w:r w:rsidR="007E42E2">
        <w:rPr>
          <w:rFonts w:ascii="Times New Roman" w:eastAsia="Times New Roman" w:hAnsi="Times New Roman" w:cs="Times New Roman"/>
          <w:sz w:val="28"/>
          <w:szCs w:val="28"/>
        </w:rPr>
        <w:t>Приказ Минфина России от 28.12.2015 г. №217н</w:t>
      </w:r>
      <w:r w:rsidR="007E42E2" w:rsidRPr="007E3A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42E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7E42E2" w:rsidRPr="007E3A80">
        <w:rPr>
          <w:rFonts w:ascii="Times New Roman" w:eastAsia="Times New Roman" w:hAnsi="Times New Roman" w:cs="Times New Roman"/>
          <w:sz w:val="28"/>
          <w:szCs w:val="28"/>
        </w:rPr>
        <w:t>О введении Международных стандартов финансовой отчетности и Разъяснений Международных стандартов финансовой отчетности в действие на территории Российской Федерации и о признании утратившими силу некоторых приказов (отдельных положений приказов) Министерств</w:t>
      </w:r>
      <w:r w:rsidR="007E42E2">
        <w:rPr>
          <w:rFonts w:ascii="Times New Roman" w:eastAsia="Times New Roman" w:hAnsi="Times New Roman" w:cs="Times New Roman"/>
          <w:sz w:val="28"/>
          <w:szCs w:val="28"/>
        </w:rPr>
        <w:t xml:space="preserve">а финансов Российской Федерации» и многие другие нормативные акты. </w:t>
      </w:r>
      <w:proofErr w:type="gramEnd"/>
    </w:p>
    <w:p w:rsidR="002A2A5D" w:rsidRDefault="002A2A5D" w:rsidP="002A2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исследования являются Международные стандарты финансовой отчетности.</w:t>
      </w:r>
    </w:p>
    <w:p w:rsidR="002A2A5D" w:rsidRDefault="002A2A5D" w:rsidP="002A2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Предметом исследования выступают проблемы применения МСФО в России, их анализ.</w:t>
      </w:r>
    </w:p>
    <w:p w:rsidR="004B0EAC" w:rsidRDefault="004B0EAC" w:rsidP="002A2A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Методологическую основу исследования составляет изучение и анализ правовых документов, законодательства, а также различного рода теоретических источников.</w:t>
      </w:r>
    </w:p>
    <w:p w:rsidR="00025D12" w:rsidRPr="00025D12" w:rsidRDefault="00025D12" w:rsidP="00025D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D12">
        <w:rPr>
          <w:rFonts w:ascii="Times New Roman" w:hAnsi="Times New Roman" w:cs="Times New Roman"/>
          <w:sz w:val="28"/>
          <w:szCs w:val="28"/>
        </w:rPr>
        <w:t>Целью данной курсовой работы является рассмотрение МСФО с различны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25D12">
        <w:rPr>
          <w:rFonts w:ascii="Times New Roman" w:hAnsi="Times New Roman" w:cs="Times New Roman"/>
          <w:sz w:val="28"/>
          <w:szCs w:val="28"/>
        </w:rPr>
        <w:t xml:space="preserve"> точек зрения, пр</w:t>
      </w:r>
      <w:r>
        <w:rPr>
          <w:rFonts w:ascii="Times New Roman" w:hAnsi="Times New Roman" w:cs="Times New Roman"/>
          <w:sz w:val="28"/>
          <w:szCs w:val="28"/>
        </w:rPr>
        <w:t>оа</w:t>
      </w:r>
      <w:r w:rsidRPr="00025D12">
        <w:rPr>
          <w:rFonts w:ascii="Times New Roman" w:hAnsi="Times New Roman" w:cs="Times New Roman"/>
          <w:sz w:val="28"/>
          <w:szCs w:val="28"/>
        </w:rPr>
        <w:t>нализировать практику применения МСФО в РФ, а так же выявить основные проблемы, и наметить пути их решения. Для достижения цели в данн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25D12">
        <w:rPr>
          <w:rFonts w:ascii="Times New Roman" w:hAnsi="Times New Roman" w:cs="Times New Roman"/>
          <w:sz w:val="28"/>
          <w:szCs w:val="28"/>
        </w:rPr>
        <w:t>й курсовой работе поставлены следующие задачи:</w:t>
      </w:r>
    </w:p>
    <w:p w:rsidR="00025D12" w:rsidRPr="007E42E2" w:rsidRDefault="00025D12" w:rsidP="00025D1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5D12">
        <w:rPr>
          <w:rFonts w:ascii="Times New Roman" w:hAnsi="Times New Roman" w:cs="Times New Roman"/>
          <w:sz w:val="28"/>
          <w:szCs w:val="28"/>
        </w:rPr>
        <w:t xml:space="preserve">1. </w:t>
      </w:r>
      <w:r w:rsidRPr="007E42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Изучить теоретическую основу МСФО: рассмотреть </w:t>
      </w:r>
      <w:r w:rsidR="002A2A5D" w:rsidRPr="007E42E2">
        <w:rPr>
          <w:rFonts w:ascii="Times New Roman" w:hAnsi="Times New Roman" w:cs="Times New Roman"/>
          <w:color w:val="000000" w:themeColor="text1"/>
          <w:sz w:val="28"/>
          <w:szCs w:val="28"/>
        </w:rPr>
        <w:t>исторические предпосылки создания</w:t>
      </w:r>
      <w:r w:rsidRPr="007E42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2A2A5D" w:rsidRPr="007E42E2">
        <w:rPr>
          <w:rFonts w:ascii="Times New Roman" w:hAnsi="Times New Roman" w:cs="Times New Roman"/>
          <w:color w:val="000000" w:themeColor="text1"/>
          <w:sz w:val="28"/>
          <w:szCs w:val="28"/>
        </w:rPr>
        <w:t>структуру</w:t>
      </w:r>
      <w:r w:rsidRPr="007E42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МСФО.</w:t>
      </w:r>
    </w:p>
    <w:p w:rsidR="00025D12" w:rsidRPr="007E42E2" w:rsidRDefault="00025D12" w:rsidP="00025D1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2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Исследовать российскую практику применения </w:t>
      </w:r>
      <w:r w:rsidR="004B0EAC" w:rsidRPr="007E42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правовое регулирование </w:t>
      </w:r>
      <w:r w:rsidRPr="007E42E2">
        <w:rPr>
          <w:rFonts w:ascii="Times New Roman" w:hAnsi="Times New Roman" w:cs="Times New Roman"/>
          <w:color w:val="000000" w:themeColor="text1"/>
          <w:sz w:val="28"/>
          <w:szCs w:val="28"/>
        </w:rPr>
        <w:t>МСФО.</w:t>
      </w:r>
    </w:p>
    <w:p w:rsidR="003B3520" w:rsidRPr="007E42E2" w:rsidRDefault="00025D12" w:rsidP="00025D1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2E2">
        <w:rPr>
          <w:rFonts w:ascii="Times New Roman" w:hAnsi="Times New Roman" w:cs="Times New Roman"/>
          <w:color w:val="000000" w:themeColor="text1"/>
          <w:sz w:val="28"/>
          <w:szCs w:val="28"/>
        </w:rPr>
        <w:t>3. Выявить основные проблемы, а так же наметить пути их решения, разработав для этого все необходимые рекомендации.</w:t>
      </w:r>
    </w:p>
    <w:p w:rsidR="004B0EAC" w:rsidRDefault="004B0EAC" w:rsidP="00025D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указанных задач в первой главе работы рассмотрены теоретические основы формирования и сферы применения МСФО.</w:t>
      </w:r>
    </w:p>
    <w:p w:rsidR="004B0EAC" w:rsidRDefault="004B0EAC" w:rsidP="00025D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второй главе работы произведен анализ основных проблем применения МСФО отечественными компаниями.</w:t>
      </w:r>
    </w:p>
    <w:p w:rsidR="002A2A5D" w:rsidRDefault="002A2A5D" w:rsidP="00025D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EAC" w:rsidRDefault="004B0E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A2A5D" w:rsidRDefault="004B0EAC" w:rsidP="004B0EA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Глава 1 Теоретические основы формирования и сферы применения МСФО</w:t>
      </w:r>
    </w:p>
    <w:p w:rsidR="00702AFC" w:rsidRDefault="00702AFC" w:rsidP="004B0EA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EAC" w:rsidRDefault="004B0EAC" w:rsidP="004B0EAC">
      <w:pPr>
        <w:pStyle w:val="a3"/>
        <w:numPr>
          <w:ilvl w:val="1"/>
          <w:numId w:val="2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EAC">
        <w:rPr>
          <w:rFonts w:ascii="Times New Roman" w:hAnsi="Times New Roman" w:cs="Times New Roman"/>
          <w:b/>
          <w:sz w:val="28"/>
          <w:szCs w:val="28"/>
        </w:rPr>
        <w:t>Исторические предпосылки создания МСФО и его значение в отечественной практике учета</w:t>
      </w:r>
    </w:p>
    <w:p w:rsidR="00702AFC" w:rsidRPr="004B0EAC" w:rsidRDefault="00702AFC" w:rsidP="00702AFC">
      <w:pPr>
        <w:pStyle w:val="a3"/>
        <w:spacing w:after="0" w:line="36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4449AB" w:rsidRDefault="004449AB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AB">
        <w:rPr>
          <w:rFonts w:ascii="Times New Roman" w:hAnsi="Times New Roman" w:cs="Times New Roman"/>
          <w:sz w:val="28"/>
          <w:szCs w:val="28"/>
        </w:rPr>
        <w:t xml:space="preserve">Глобализация мировой экономики в первую очередь затронула бухгалтерский учет, так как сильное различие национальных стандартов каждой из стран, участвующих в развитии международных отношений, не позволяет фирмам строить партнерские отношения в мировом масштабе. Бухгалтерский учет – это основной язык предприятия, и в сложившейся ситуации он должен стать универсальным языком компаний всего мира, с этой целью и возникли международные стандарты финансовой отчетности (МСФО). </w:t>
      </w:r>
    </w:p>
    <w:p w:rsidR="004449AB" w:rsidRDefault="004449AB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AB">
        <w:rPr>
          <w:rFonts w:ascii="Times New Roman" w:hAnsi="Times New Roman" w:cs="Times New Roman"/>
          <w:sz w:val="28"/>
          <w:szCs w:val="28"/>
        </w:rPr>
        <w:t>В Лондоне в 1973 году общими усилиями негосударственных организаций из десяти стран, а именно Австралии, Великобритании, Ирландии, Канады, Мексики, Нидерландов, США, Франции, ФРГ и Японии был организован Комитет по международным стандартам (IASC). Международная федерация бухгалтеров поддержала создание IASC и стала его партнером</w:t>
      </w:r>
      <w:r w:rsidR="00E400BB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4449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49AB" w:rsidRDefault="004449AB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AB">
        <w:rPr>
          <w:rFonts w:ascii="Times New Roman" w:hAnsi="Times New Roman" w:cs="Times New Roman"/>
          <w:sz w:val="28"/>
          <w:szCs w:val="28"/>
        </w:rPr>
        <w:t>В период с 1973 по 1989 гг. основной деятельностью IASC явилось суммирование и универсализация практики ведения учета в экономически развитых странах. Главной темой была разработка общих правил финансовой отчетности. Логическим выводом из проделанной работы стали документы под общим названием «международные стандарты бухгалтерского учета»</w:t>
      </w:r>
      <w:r w:rsidR="00DC2E71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4449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49AB" w:rsidRDefault="004449AB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AB">
        <w:rPr>
          <w:rFonts w:ascii="Times New Roman" w:hAnsi="Times New Roman" w:cs="Times New Roman"/>
          <w:sz w:val="28"/>
          <w:szCs w:val="28"/>
        </w:rPr>
        <w:lastRenderedPageBreak/>
        <w:t xml:space="preserve">Следующий этап, начиная с 1989 и по 1995 гг. является стартом формирования цельной системы МСФО, базирующейся на единых концепциях. В 1989 году созданы Концептуальные основы подготовки и представления финансовой отчетности. Сингапур, Малайзия, Кипр и другие развивающиеся страны приняли разработанные стандарты в качестве национальных систем бухгалтерского учета. Многие компании занялись вопросом перевода своей отчетности в формат МСФО, так как считается, что открытая отчетность способствует доверию со стороны иностранных инвесторов. </w:t>
      </w:r>
    </w:p>
    <w:p w:rsidR="004449AB" w:rsidRDefault="004449AB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AB">
        <w:rPr>
          <w:rFonts w:ascii="Times New Roman" w:hAnsi="Times New Roman" w:cs="Times New Roman"/>
          <w:sz w:val="28"/>
          <w:szCs w:val="28"/>
        </w:rPr>
        <w:t xml:space="preserve">С 1995 года создаются основные комплекты стандартов, которые при разработке согласовывались с авторитетными международными компаниями. В это же время в Австрии, Германии, Италии, Финляндии и Франции на законодательном уровне разрешают использовать МСФО для составления консолидированной финансовой отчетности, однако национальные стандарты являются базой, которую нельзя полностью заменить на МСФО. </w:t>
      </w:r>
    </w:p>
    <w:p w:rsidR="004B0EAC" w:rsidRDefault="004449AB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AB">
        <w:rPr>
          <w:rFonts w:ascii="Times New Roman" w:hAnsi="Times New Roman" w:cs="Times New Roman"/>
          <w:sz w:val="28"/>
          <w:szCs w:val="28"/>
        </w:rPr>
        <w:t>Глобальное сближение всех национальных стандартов в итоге приведет к единству стандар</w:t>
      </w:r>
      <w:r>
        <w:rPr>
          <w:rFonts w:ascii="Times New Roman" w:hAnsi="Times New Roman" w:cs="Times New Roman"/>
          <w:sz w:val="28"/>
          <w:szCs w:val="28"/>
        </w:rPr>
        <w:t>тов финансовой отчетности. Из-</w:t>
      </w:r>
      <w:r w:rsidRPr="004449AB">
        <w:rPr>
          <w:rFonts w:ascii="Times New Roman" w:hAnsi="Times New Roman" w:cs="Times New Roman"/>
          <w:sz w:val="28"/>
          <w:szCs w:val="28"/>
        </w:rPr>
        <w:t>за изменения количества задач Комитета было принято решение передать его функции в 2001 году Совету (IASB), который входит в состав Фонда МСФО (IASCF)</w:t>
      </w:r>
      <w:r w:rsidR="00E400BB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4449AB">
        <w:rPr>
          <w:rFonts w:ascii="Times New Roman" w:hAnsi="Times New Roman" w:cs="Times New Roman"/>
          <w:sz w:val="28"/>
          <w:szCs w:val="28"/>
        </w:rPr>
        <w:t>. Фонд МСФО является основой всех структурных элементов, которые будут рассмотрены ниже.</w:t>
      </w:r>
    </w:p>
    <w:p w:rsidR="004449AB" w:rsidRDefault="004449AB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AB">
        <w:rPr>
          <w:rFonts w:ascii="Times New Roman" w:hAnsi="Times New Roman" w:cs="Times New Roman"/>
          <w:sz w:val="28"/>
          <w:szCs w:val="28"/>
        </w:rPr>
        <w:t xml:space="preserve">До 2008 года можно было отметить возраставший интерес среди компаний и государственных органов США к международным стандартам, как к системе, способной заменить национальную систему. Однако с 2009 года интерес постепенно утратил свою силу, а, следовательно, пропала и поддержка перехода на МСФО. Достаточно проследить изменения в ситуации с принятием стандартов в США за период с 2009 по 2014 гг. </w:t>
      </w:r>
    </w:p>
    <w:p w:rsidR="004449AB" w:rsidRPr="004449AB" w:rsidRDefault="004449AB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AB">
        <w:rPr>
          <w:rFonts w:ascii="Times New Roman" w:hAnsi="Times New Roman" w:cs="Times New Roman"/>
          <w:sz w:val="28"/>
          <w:szCs w:val="28"/>
        </w:rPr>
        <w:lastRenderedPageBreak/>
        <w:t xml:space="preserve">Начало сомнений заложила Комиссия по ценным бумагам и биржам США, так как в 2009 году ее новый председатель Мэри Шапиро высказалась против «дорожной карты» по переходу к МСФО предшественника Кристофера Кокса из - </w:t>
      </w:r>
      <w:proofErr w:type="gramStart"/>
      <w:r w:rsidRPr="004449A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4449AB">
        <w:rPr>
          <w:rFonts w:ascii="Times New Roman" w:hAnsi="Times New Roman" w:cs="Times New Roman"/>
          <w:sz w:val="28"/>
          <w:szCs w:val="28"/>
        </w:rPr>
        <w:t xml:space="preserve"> высоких затрат. Так, для крупных компаний следование за указаниями карты привело бы к расходам в более чем 32 миллиона долларов.</w:t>
      </w:r>
    </w:p>
    <w:p w:rsidR="004449AB" w:rsidRDefault="004449AB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AB">
        <w:rPr>
          <w:rFonts w:ascii="Times New Roman" w:hAnsi="Times New Roman" w:cs="Times New Roman"/>
          <w:sz w:val="28"/>
          <w:szCs w:val="28"/>
        </w:rPr>
        <w:t>К 2011 году Комиссией был подготовлен отчет, отражающий недостатки МСФО, а в 2012 был опубликован «Окончательный доклад» без каких - либо рекомендаций для принятия стандартов. 2014 год ознаменовался заявлением экс - председателя и создателя «дорожной карты» Кристофера Кокса, о том, что США имеют «ограниченный аппетит» к международным стандартам [2]. Противоположное мнение о МСФО выразил Японский Совет по деловой отчетности (</w:t>
      </w:r>
      <w:proofErr w:type="spellStart"/>
      <w:r w:rsidRPr="004449AB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4449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AB">
        <w:rPr>
          <w:rFonts w:ascii="Times New Roman" w:hAnsi="Times New Roman" w:cs="Times New Roman"/>
          <w:sz w:val="28"/>
          <w:szCs w:val="28"/>
        </w:rPr>
        <w:t>Accounting</w:t>
      </w:r>
      <w:proofErr w:type="spellEnd"/>
      <w:r w:rsidRPr="004449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49AB">
        <w:rPr>
          <w:rFonts w:ascii="Times New Roman" w:hAnsi="Times New Roman" w:cs="Times New Roman"/>
          <w:sz w:val="28"/>
          <w:szCs w:val="28"/>
        </w:rPr>
        <w:t>Council</w:t>
      </w:r>
      <w:proofErr w:type="spellEnd"/>
      <w:r w:rsidRPr="004449AB">
        <w:rPr>
          <w:rFonts w:ascii="Times New Roman" w:hAnsi="Times New Roman" w:cs="Times New Roman"/>
          <w:sz w:val="28"/>
          <w:szCs w:val="28"/>
        </w:rPr>
        <w:t xml:space="preserve"> – BAC) и принял решение дать более широкие возможности национальным фирмам в применении стандартов. </w:t>
      </w:r>
    </w:p>
    <w:p w:rsidR="004449AB" w:rsidRPr="004449AB" w:rsidRDefault="004449AB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AB">
        <w:rPr>
          <w:rFonts w:ascii="Times New Roman" w:hAnsi="Times New Roman" w:cs="Times New Roman"/>
          <w:sz w:val="28"/>
          <w:szCs w:val="28"/>
        </w:rPr>
        <w:t>В 2013 году Советом по деловой отчетности был опубликован отчет, в котором говорилось, что в Японии разрешен переход к международным стандартам для примен</w:t>
      </w:r>
      <w:r>
        <w:rPr>
          <w:rFonts w:ascii="Times New Roman" w:hAnsi="Times New Roman" w:cs="Times New Roman"/>
          <w:sz w:val="28"/>
          <w:szCs w:val="28"/>
        </w:rPr>
        <w:t xml:space="preserve">ения их в публичных компаниях. </w:t>
      </w:r>
      <w:r w:rsidRPr="004449AB">
        <w:rPr>
          <w:rFonts w:ascii="Times New Roman" w:hAnsi="Times New Roman" w:cs="Times New Roman"/>
          <w:sz w:val="28"/>
          <w:szCs w:val="28"/>
        </w:rPr>
        <w:t xml:space="preserve"> Также следует отметить, что Советом ранее были выделены три требования к компании, собиравшейся применять МСФО. Однако постепенно эти требования утрачивают силу. Так два требования было решено упразднить, а именно, организация должна быть публичной и привлекать финансирование из зарубежья</w:t>
      </w:r>
      <w:r w:rsidR="00E400BB"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 w:rsidRPr="004449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49AB" w:rsidRDefault="004449AB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9AB">
        <w:rPr>
          <w:rFonts w:ascii="Times New Roman" w:hAnsi="Times New Roman" w:cs="Times New Roman"/>
          <w:sz w:val="28"/>
          <w:szCs w:val="28"/>
        </w:rPr>
        <w:t>В РФ ситуация с МСФО приняла немного другие черты, по сравнению с США и Японией. В настоящее время определены ориентиры перехода на МСФО</w:t>
      </w:r>
      <w:r w:rsidR="00DC2E71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 w:rsidRPr="004449AB">
        <w:rPr>
          <w:rFonts w:ascii="Times New Roman" w:hAnsi="Times New Roman" w:cs="Times New Roman"/>
          <w:sz w:val="28"/>
          <w:szCs w:val="28"/>
        </w:rPr>
        <w:t xml:space="preserve">. Общественно значимые организации имеют право использовать международные стандарты при составлении консолидированной отчетности. Организации, </w:t>
      </w:r>
      <w:r w:rsidRPr="004449AB">
        <w:rPr>
          <w:rFonts w:ascii="Times New Roman" w:hAnsi="Times New Roman" w:cs="Times New Roman"/>
          <w:sz w:val="28"/>
          <w:szCs w:val="28"/>
        </w:rPr>
        <w:lastRenderedPageBreak/>
        <w:t>находящиеся на территории Российской Федерации обязаны вести учет и отчетность на базе законодательства РФ с применением международных стандартов, но для представительств и филиалов фирм - нерезидентов это условие не является обязательным, однако налоговый учет должен соответствовать Налоговому кодексу.</w:t>
      </w:r>
    </w:p>
    <w:p w:rsidR="00B70EDE" w:rsidRDefault="00B70EDE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России исторически применялась континенталь</w:t>
      </w:r>
      <w:r w:rsidR="004449AB" w:rsidRPr="00B70EDE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я система регулирования бухгалтерского учета [2]. Это означает, что с принятием Концепции 1997 г. произошла переориентация модели регулирования бухгалтерского учета и отчетности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континентальной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англоамериканскую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Что бы понять смысл запланированной реформы, назовем основные признаки, свойственные этим двум моделям. </w:t>
      </w:r>
    </w:p>
    <w:p w:rsidR="00B70EDE" w:rsidRDefault="00B70EDE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Англо-американской модели свойственно: – отсутствие законодательной регламентации учет</w:t>
      </w:r>
      <w:r w:rsidR="004449AB" w:rsidRPr="00B70EDE">
        <w:rPr>
          <w:rFonts w:ascii="Times New Roman" w:hAnsi="Times New Roman" w:cs="Times New Roman"/>
          <w:sz w:val="28"/>
          <w:szCs w:val="28"/>
        </w:rPr>
        <w:t>ных пр</w:t>
      </w:r>
      <w:r>
        <w:rPr>
          <w:rFonts w:ascii="Times New Roman" w:hAnsi="Times New Roman" w:cs="Times New Roman"/>
          <w:sz w:val="28"/>
          <w:szCs w:val="28"/>
        </w:rPr>
        <w:t xml:space="preserve">оцедур; – значительная роль фондового рынка в привлечении капитала хозяйствующими субъектами; – относительная независимость бухгалтерского учета от налоговой системы; – заметная роль профессионального саморегулирования; – разделение бухгалтерского учета на финансовый, ориентированный на внешних пользователей, и внутренний (управленческий). </w:t>
      </w:r>
      <w:proofErr w:type="gramEnd"/>
    </w:p>
    <w:p w:rsidR="004449AB" w:rsidRDefault="00B70EDE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Континентальная модель характеризуется: – высокой степенью вмешательства государства в учетную практику (например, обязательное применение плана счетов); – ориентацией бухгалтерской отчетности на удовлетворение информационных потребностей налоговых и других органов го</w:t>
      </w:r>
      <w:r w:rsidR="004449AB" w:rsidRPr="00B70EDE">
        <w:rPr>
          <w:rFonts w:ascii="Times New Roman" w:hAnsi="Times New Roman" w:cs="Times New Roman"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</w:rPr>
        <w:t>дарственной власти; – удовлетворением потребностей хозяйствующих субъектов в капитале не фондовым рынком, а банками; – вспомогательной ролью профессиональных саморегулируемых организаций бухгалте</w:t>
      </w:r>
      <w:r w:rsidR="004449AB" w:rsidRPr="00B70EDE">
        <w:rPr>
          <w:rFonts w:ascii="Times New Roman" w:hAnsi="Times New Roman" w:cs="Times New Roman"/>
          <w:sz w:val="28"/>
          <w:szCs w:val="28"/>
        </w:rPr>
        <w:t>ров и ау</w:t>
      </w:r>
      <w:r>
        <w:rPr>
          <w:rFonts w:ascii="Times New Roman" w:hAnsi="Times New Roman" w:cs="Times New Roman"/>
          <w:sz w:val="28"/>
          <w:szCs w:val="28"/>
        </w:rPr>
        <w:t>дито</w:t>
      </w:r>
      <w:r w:rsidR="004449AB" w:rsidRPr="00B70EDE">
        <w:rPr>
          <w:rFonts w:ascii="Times New Roman" w:hAnsi="Times New Roman" w:cs="Times New Roman"/>
          <w:sz w:val="28"/>
          <w:szCs w:val="28"/>
        </w:rPr>
        <w:t>ров [2].</w:t>
      </w:r>
    </w:p>
    <w:p w:rsidR="003E27B7" w:rsidRDefault="003E27B7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Принимая Концепцию 2004 г., ее разработчики провозгласили, что «принципы и требования к организации учетного процесса, а так же базовые правила бухгалтерского учета должны устанавливать</w:t>
      </w:r>
      <w:r w:rsidR="00B70EDE" w:rsidRPr="003E27B7">
        <w:rPr>
          <w:rFonts w:ascii="Times New Roman" w:hAnsi="Times New Roman" w:cs="Times New Roman"/>
          <w:sz w:val="28"/>
          <w:szCs w:val="28"/>
        </w:rPr>
        <w:t>ся с уче</w:t>
      </w:r>
      <w:r>
        <w:rPr>
          <w:rFonts w:ascii="Times New Roman" w:hAnsi="Times New Roman" w:cs="Times New Roman"/>
          <w:sz w:val="28"/>
          <w:szCs w:val="28"/>
        </w:rPr>
        <w:t>том принципов и требова</w:t>
      </w:r>
      <w:r w:rsidR="00B70EDE" w:rsidRPr="003E27B7">
        <w:rPr>
          <w:rFonts w:ascii="Times New Roman" w:hAnsi="Times New Roman" w:cs="Times New Roman"/>
          <w:sz w:val="28"/>
          <w:szCs w:val="28"/>
        </w:rPr>
        <w:t>ний МСФО»</w:t>
      </w:r>
      <w:r w:rsidR="00E400BB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B70EDE" w:rsidRPr="003E27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0103" w:rsidRDefault="003E27B7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развитии бухгалтерского учета и отчетности в среднесрочной перспективе выделялись два этапа</w:t>
      </w:r>
      <w:r w:rsidR="00841A7E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F0103" w:rsidRDefault="003E27B7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2004–2007 гг. предусматривались, в частности, следующие меры: обязательный пере</w:t>
      </w:r>
      <w:r w:rsidR="00B70EDE" w:rsidRPr="003E27B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од на МСФО консолидирова</w:t>
      </w:r>
      <w:r w:rsidR="00B70EDE" w:rsidRPr="003E27B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финансовой отчетности общественно значимых хозяйствующих субъектов, кроме тех, чьи ценные бума</w:t>
      </w:r>
      <w:r w:rsidR="002F0103">
        <w:rPr>
          <w:rFonts w:ascii="Times New Roman" w:hAnsi="Times New Roman" w:cs="Times New Roman"/>
          <w:sz w:val="28"/>
          <w:szCs w:val="28"/>
        </w:rPr>
        <w:t>ги обращаются на фондовых рынках других стран и которые составляют такую отчет</w:t>
      </w:r>
      <w:r w:rsidR="00B70EDE" w:rsidRPr="003E27B7">
        <w:rPr>
          <w:rFonts w:ascii="Times New Roman" w:hAnsi="Times New Roman" w:cs="Times New Roman"/>
          <w:sz w:val="28"/>
          <w:szCs w:val="28"/>
        </w:rPr>
        <w:t xml:space="preserve">ность по </w:t>
      </w:r>
      <w:r w:rsidR="002F0103">
        <w:rPr>
          <w:rFonts w:ascii="Times New Roman" w:hAnsi="Times New Roman" w:cs="Times New Roman"/>
          <w:sz w:val="28"/>
          <w:szCs w:val="28"/>
        </w:rPr>
        <w:t>иным международно-признаваемым стандартам; утверждение основного комплекта российских стандартов индивидуальной бухгалтерской отчетности на осно</w:t>
      </w:r>
      <w:r w:rsidR="00B70EDE" w:rsidRPr="003E27B7">
        <w:rPr>
          <w:rFonts w:ascii="Times New Roman" w:hAnsi="Times New Roman" w:cs="Times New Roman"/>
          <w:sz w:val="28"/>
          <w:szCs w:val="28"/>
        </w:rPr>
        <w:t xml:space="preserve">ве МСФО; </w:t>
      </w:r>
    </w:p>
    <w:p w:rsidR="003E27B7" w:rsidRDefault="002F0103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2008–2010 гг. – перевод на МСФО консолидирован</w:t>
      </w:r>
      <w:r w:rsidR="00B70EDE" w:rsidRPr="003E27B7">
        <w:rPr>
          <w:rFonts w:ascii="Times New Roman" w:hAnsi="Times New Roman" w:cs="Times New Roman"/>
          <w:sz w:val="28"/>
          <w:szCs w:val="28"/>
        </w:rPr>
        <w:t xml:space="preserve">ной </w:t>
      </w:r>
      <w:r>
        <w:rPr>
          <w:rFonts w:ascii="Times New Roman" w:hAnsi="Times New Roman" w:cs="Times New Roman"/>
          <w:sz w:val="28"/>
          <w:szCs w:val="28"/>
        </w:rPr>
        <w:t>финансовой отчетности всех других хозяйствующих субъектов. Должна быть осуществлена оценка возможности составления определенным кругом хозяйствующих субъектов индивидуальной бухгалтерской отчетности непосредственно по МСФО (вместо российских стандар</w:t>
      </w:r>
      <w:r w:rsidR="00B70EDE" w:rsidRPr="003E27B7">
        <w:rPr>
          <w:rFonts w:ascii="Times New Roman" w:hAnsi="Times New Roman" w:cs="Times New Roman"/>
          <w:sz w:val="28"/>
          <w:szCs w:val="28"/>
        </w:rPr>
        <w:t xml:space="preserve">тов). </w:t>
      </w:r>
    </w:p>
    <w:p w:rsidR="00B70EDE" w:rsidRPr="003E27B7" w:rsidRDefault="002F0103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Конечной целью реформы, как видим, является полный перевод консолидированной отчетности хозяйствующих субъектов на МСФО, а в дальнейшем, вероятно, пере</w:t>
      </w:r>
      <w:r w:rsidR="00B70EDE" w:rsidRPr="003E27B7">
        <w:rPr>
          <w:rFonts w:ascii="Times New Roman" w:hAnsi="Times New Roman" w:cs="Times New Roman"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>д на МСФО и индивидуальной отчетности. Сегодня, когда, согласно Концепции 2004 г., уже должен был бы завершиться первый этап и начаться второй, можно сделать предварительные выводы об эффективности проводимой рефор</w:t>
      </w:r>
      <w:r w:rsidR="00B70EDE" w:rsidRPr="003E27B7">
        <w:rPr>
          <w:rFonts w:ascii="Times New Roman" w:hAnsi="Times New Roman" w:cs="Times New Roman"/>
          <w:sz w:val="28"/>
          <w:szCs w:val="28"/>
        </w:rPr>
        <w:t>мы.</w:t>
      </w:r>
    </w:p>
    <w:p w:rsidR="00B70EDE" w:rsidRDefault="002F0103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</w:t>
      </w:r>
      <w:r w:rsidR="003E27B7" w:rsidRPr="003E27B7">
        <w:rPr>
          <w:rFonts w:ascii="Times New Roman" w:hAnsi="Times New Roman" w:cs="Times New Roman"/>
          <w:sz w:val="28"/>
          <w:szCs w:val="28"/>
        </w:rPr>
        <w:t>ых вы</w:t>
      </w:r>
      <w:r>
        <w:rPr>
          <w:rFonts w:ascii="Times New Roman" w:hAnsi="Times New Roman" w:cs="Times New Roman"/>
          <w:sz w:val="28"/>
          <w:szCs w:val="28"/>
        </w:rPr>
        <w:t xml:space="preserve">водов два: работа по популяризации МСФО в России должна быть продолжена; необходимо сохранить РСБУ и проводить их конвергенцию с МСФО. Если мы хотим создать в России международный финансовый центр, о чем неоднократно говорилось, мы обязаны обеспечить наличие высококвалифицированных специалистов по МСФО, потому что без МСФО сегодня </w:t>
      </w:r>
      <w:r>
        <w:rPr>
          <w:rFonts w:ascii="Times New Roman" w:hAnsi="Times New Roman" w:cs="Times New Roman"/>
          <w:sz w:val="28"/>
          <w:szCs w:val="28"/>
        </w:rPr>
        <w:lastRenderedPageBreak/>
        <w:t>полноценное «финансовое общение» невозможно. Как немыслима без них и интеграция в миро</w:t>
      </w:r>
      <w:r w:rsidR="003E27B7" w:rsidRPr="003E27B7">
        <w:rPr>
          <w:rFonts w:ascii="Times New Roman" w:hAnsi="Times New Roman" w:cs="Times New Roman"/>
          <w:sz w:val="28"/>
          <w:szCs w:val="28"/>
        </w:rPr>
        <w:t>вые</w:t>
      </w:r>
      <w:r>
        <w:rPr>
          <w:rFonts w:ascii="Times New Roman" w:hAnsi="Times New Roman" w:cs="Times New Roman"/>
          <w:sz w:val="28"/>
          <w:szCs w:val="28"/>
        </w:rPr>
        <w:t xml:space="preserve"> финансовые рынки.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всем том, распространение МСФО – не повод отказываться от РСБУ, имеющих свои преимущества, по крайней мере, в сегодняшних кризисных услови</w:t>
      </w:r>
      <w:r w:rsidR="003E27B7" w:rsidRPr="003E27B7">
        <w:rPr>
          <w:rFonts w:ascii="Times New Roman" w:hAnsi="Times New Roman" w:cs="Times New Roman"/>
          <w:sz w:val="28"/>
          <w:szCs w:val="28"/>
        </w:rPr>
        <w:t>ях.</w:t>
      </w:r>
      <w:proofErr w:type="gramEnd"/>
    </w:p>
    <w:p w:rsidR="00702AFC" w:rsidRDefault="00702AFC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00BB" w:rsidRDefault="00E400BB" w:rsidP="00E400BB">
      <w:pPr>
        <w:pStyle w:val="a3"/>
        <w:numPr>
          <w:ilvl w:val="1"/>
          <w:numId w:val="2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00BB">
        <w:rPr>
          <w:rFonts w:ascii="Times New Roman" w:hAnsi="Times New Roman" w:cs="Times New Roman"/>
          <w:b/>
          <w:sz w:val="28"/>
          <w:szCs w:val="28"/>
        </w:rPr>
        <w:t>Структура системы международных стандартов финансовой отчетности</w:t>
      </w:r>
    </w:p>
    <w:p w:rsidR="00702AFC" w:rsidRPr="00E400BB" w:rsidRDefault="00702AFC" w:rsidP="00702AFC">
      <w:pPr>
        <w:pStyle w:val="a3"/>
        <w:spacing w:after="0" w:line="36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D272AB" w:rsidRDefault="00D272AB" w:rsidP="00D272AB">
      <w:pPr>
        <w:spacing w:after="0" w:line="360" w:lineRule="auto"/>
        <w:ind w:firstLine="708"/>
        <w:jc w:val="both"/>
      </w:pPr>
      <w:proofErr w:type="gramStart"/>
      <w:r w:rsidRPr="00D272AB">
        <w:rPr>
          <w:rFonts w:ascii="Times New Roman" w:hAnsi="Times New Roman" w:cs="Times New Roman"/>
          <w:sz w:val="28"/>
          <w:szCs w:val="28"/>
        </w:rPr>
        <w:t xml:space="preserve">Вопросы составления и представления финансовой отчетности в той или иной степени затрагиваются практически всеми действующими в настоящее время международными стандартами, а в качестве специальных стандартов можно назвать такие, как МСФО (IAS) 7 «Отчеты о движении денежных средств», МСФО (IAS) 10 «События после отчетной даты», МСФО (IAS) 14 «Отчетность по сегментам», МСФО (IAS) </w:t>
      </w:r>
      <w:r>
        <w:rPr>
          <w:rFonts w:ascii="Times New Roman" w:hAnsi="Times New Roman" w:cs="Times New Roman"/>
          <w:sz w:val="28"/>
          <w:szCs w:val="28"/>
        </w:rPr>
        <w:t>24 «Раскрытие информации о свя</w:t>
      </w:r>
      <w:r w:rsidRPr="00D272AB">
        <w:rPr>
          <w:rFonts w:ascii="Times New Roman" w:hAnsi="Times New Roman" w:cs="Times New Roman"/>
          <w:sz w:val="28"/>
          <w:szCs w:val="28"/>
        </w:rPr>
        <w:t>занных сторонах», МСФО (IAS</w:t>
      </w:r>
      <w:proofErr w:type="gramEnd"/>
      <w:r w:rsidRPr="00D272AB">
        <w:rPr>
          <w:rFonts w:ascii="Times New Roman" w:hAnsi="Times New Roman" w:cs="Times New Roman"/>
          <w:sz w:val="28"/>
          <w:szCs w:val="28"/>
        </w:rPr>
        <w:t>) 27 «Консолидированная и индивидуальная финансовая отчетность», МСФО (IAS) 31</w:t>
      </w:r>
      <w:r>
        <w:rPr>
          <w:rFonts w:ascii="Times New Roman" w:hAnsi="Times New Roman" w:cs="Times New Roman"/>
          <w:sz w:val="28"/>
          <w:szCs w:val="28"/>
        </w:rPr>
        <w:t xml:space="preserve"> «Финансовая отчетность об уча</w:t>
      </w:r>
      <w:r w:rsidRPr="00D272AB">
        <w:rPr>
          <w:rFonts w:ascii="Times New Roman" w:hAnsi="Times New Roman" w:cs="Times New Roman"/>
          <w:sz w:val="28"/>
          <w:szCs w:val="28"/>
        </w:rPr>
        <w:t>стии в совместной деятельности», МСФО</w:t>
      </w:r>
      <w:r>
        <w:rPr>
          <w:rFonts w:ascii="Times New Roman" w:hAnsi="Times New Roman" w:cs="Times New Roman"/>
          <w:sz w:val="28"/>
          <w:szCs w:val="28"/>
        </w:rPr>
        <w:t xml:space="preserve"> (IAS) 34 «Промежуточная финан</w:t>
      </w:r>
      <w:r w:rsidRPr="00D272AB">
        <w:rPr>
          <w:rFonts w:ascii="Times New Roman" w:hAnsi="Times New Roman" w:cs="Times New Roman"/>
          <w:sz w:val="28"/>
          <w:szCs w:val="28"/>
        </w:rPr>
        <w:t>совая отчетность»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D272AB">
        <w:rPr>
          <w:rFonts w:ascii="Times New Roman" w:hAnsi="Times New Roman" w:cs="Times New Roman"/>
          <w:sz w:val="28"/>
          <w:szCs w:val="28"/>
        </w:rPr>
        <w:t>.</w:t>
      </w:r>
      <w:r w:rsidRPr="00D272AB">
        <w:t xml:space="preserve"> </w:t>
      </w:r>
    </w:p>
    <w:p w:rsidR="00E400B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2AB">
        <w:rPr>
          <w:rFonts w:ascii="Times New Roman" w:hAnsi="Times New Roman" w:cs="Times New Roman"/>
          <w:sz w:val="28"/>
          <w:szCs w:val="28"/>
        </w:rPr>
        <w:t>Однако основным стандартом, регулирующим порядок формирования финансовой отчетности в соответствии с МСФО, является МСФО (IAS) 1 «Представление финансовой отчетности». Он определяет критер</w:t>
      </w:r>
      <w:r>
        <w:rPr>
          <w:rFonts w:ascii="Times New Roman" w:hAnsi="Times New Roman" w:cs="Times New Roman"/>
          <w:sz w:val="28"/>
          <w:szCs w:val="28"/>
        </w:rPr>
        <w:t>ии соот</w:t>
      </w:r>
      <w:r w:rsidRPr="00D272AB">
        <w:rPr>
          <w:rFonts w:ascii="Times New Roman" w:hAnsi="Times New Roman" w:cs="Times New Roman"/>
          <w:sz w:val="28"/>
          <w:szCs w:val="28"/>
        </w:rPr>
        <w:t>ветствия финансовой отчетности правил</w:t>
      </w:r>
      <w:r>
        <w:rPr>
          <w:rFonts w:ascii="Times New Roman" w:hAnsi="Times New Roman" w:cs="Times New Roman"/>
          <w:sz w:val="28"/>
          <w:szCs w:val="28"/>
        </w:rPr>
        <w:t>ам МСФО; устанавливает требова</w:t>
      </w:r>
      <w:r w:rsidRPr="00D272AB">
        <w:rPr>
          <w:rFonts w:ascii="Times New Roman" w:hAnsi="Times New Roman" w:cs="Times New Roman"/>
          <w:sz w:val="28"/>
          <w:szCs w:val="28"/>
        </w:rPr>
        <w:t>ния в отношении существенности, непре</w:t>
      </w:r>
      <w:r>
        <w:rPr>
          <w:rFonts w:ascii="Times New Roman" w:hAnsi="Times New Roman" w:cs="Times New Roman"/>
          <w:sz w:val="28"/>
          <w:szCs w:val="28"/>
        </w:rPr>
        <w:t>рывности деятельности, последо</w:t>
      </w:r>
      <w:r w:rsidRPr="00D272AB">
        <w:rPr>
          <w:rFonts w:ascii="Times New Roman" w:hAnsi="Times New Roman" w:cs="Times New Roman"/>
          <w:sz w:val="28"/>
          <w:szCs w:val="28"/>
        </w:rPr>
        <w:t>вательности представления; определяет</w:t>
      </w:r>
      <w:r>
        <w:rPr>
          <w:rFonts w:ascii="Times New Roman" w:hAnsi="Times New Roman" w:cs="Times New Roman"/>
          <w:sz w:val="28"/>
          <w:szCs w:val="28"/>
        </w:rPr>
        <w:t xml:space="preserve"> обязательные компоненты финан</w:t>
      </w:r>
      <w:r w:rsidRPr="00D272AB">
        <w:rPr>
          <w:rFonts w:ascii="Times New Roman" w:hAnsi="Times New Roman" w:cs="Times New Roman"/>
          <w:sz w:val="28"/>
          <w:szCs w:val="28"/>
        </w:rPr>
        <w:t>совой отчетности; дает рекомендации по составлению каждой из основных отчетных форм; устанавливает общие требования к признанию и оценке в отчетности объектов и операций.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Обязательными компонентами финансовой отчетности являются: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2AB">
        <w:rPr>
          <w:rFonts w:ascii="Times New Roman" w:hAnsi="Times New Roman" w:cs="Times New Roman"/>
          <w:sz w:val="28"/>
          <w:szCs w:val="28"/>
        </w:rPr>
        <w:lastRenderedPageBreak/>
        <w:t xml:space="preserve">– баланс; 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2AB">
        <w:rPr>
          <w:rFonts w:ascii="Times New Roman" w:hAnsi="Times New Roman" w:cs="Times New Roman"/>
          <w:sz w:val="28"/>
          <w:szCs w:val="28"/>
        </w:rPr>
        <w:t xml:space="preserve">– отчет о прибылях и убытках; 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2AB">
        <w:rPr>
          <w:rFonts w:ascii="Times New Roman" w:hAnsi="Times New Roman" w:cs="Times New Roman"/>
          <w:sz w:val="28"/>
          <w:szCs w:val="28"/>
        </w:rPr>
        <w:t xml:space="preserve">– отчет об изменениях в собственном капитале, отражающий либо все изменения в собственном капитале, либо изменения в собственном капитале, отличающиеся от тех, которые возникают в результате операций с владельцами собственного капитала (акционерами); 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2AB">
        <w:rPr>
          <w:rFonts w:ascii="Times New Roman" w:hAnsi="Times New Roman" w:cs="Times New Roman"/>
          <w:sz w:val="28"/>
          <w:szCs w:val="28"/>
        </w:rPr>
        <w:t xml:space="preserve">– отчет о движении денежных средств; 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2AB">
        <w:rPr>
          <w:rFonts w:ascii="Times New Roman" w:hAnsi="Times New Roman" w:cs="Times New Roman"/>
          <w:sz w:val="28"/>
          <w:szCs w:val="28"/>
        </w:rPr>
        <w:t>– примечания, включая краткое описание существенных элементов учетной политики и прочие пояснительные примечания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9"/>
      </w:r>
      <w:r w:rsidRPr="00D272AB">
        <w:rPr>
          <w:rFonts w:ascii="Times New Roman" w:hAnsi="Times New Roman" w:cs="Times New Roman"/>
          <w:sz w:val="28"/>
          <w:szCs w:val="28"/>
        </w:rPr>
        <w:t>.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2AB">
        <w:rPr>
          <w:rFonts w:ascii="Times New Roman" w:hAnsi="Times New Roman" w:cs="Times New Roman"/>
          <w:sz w:val="28"/>
          <w:szCs w:val="28"/>
        </w:rPr>
        <w:t>Федеральный закон от 21.11.1996 г. N 129-ФЗ «О бухгалтерском учете»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10"/>
      </w:r>
      <w:r w:rsidRPr="00D272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определяет, что бухгалтер</w:t>
      </w:r>
      <w:r w:rsidRPr="00D272AB">
        <w:rPr>
          <w:rFonts w:ascii="Times New Roman" w:hAnsi="Times New Roman" w:cs="Times New Roman"/>
          <w:sz w:val="28"/>
          <w:szCs w:val="28"/>
        </w:rPr>
        <w:t xml:space="preserve">ская отчетность организаций состоит: 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2AB">
        <w:rPr>
          <w:rFonts w:ascii="Times New Roman" w:hAnsi="Times New Roman" w:cs="Times New Roman"/>
          <w:sz w:val="28"/>
          <w:szCs w:val="28"/>
        </w:rPr>
        <w:t xml:space="preserve">– из Бухгалтерского баланса; 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2AB">
        <w:rPr>
          <w:rFonts w:ascii="Times New Roman" w:hAnsi="Times New Roman" w:cs="Times New Roman"/>
          <w:sz w:val="28"/>
          <w:szCs w:val="28"/>
        </w:rPr>
        <w:t xml:space="preserve">– Отчета о прибылях и убытках; 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2AB">
        <w:rPr>
          <w:rFonts w:ascii="Times New Roman" w:hAnsi="Times New Roman" w:cs="Times New Roman"/>
          <w:sz w:val="28"/>
          <w:szCs w:val="28"/>
        </w:rPr>
        <w:t xml:space="preserve">– приложений к ним, предусмотренных нормативными актами; 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2AB">
        <w:rPr>
          <w:rFonts w:ascii="Times New Roman" w:hAnsi="Times New Roman" w:cs="Times New Roman"/>
          <w:sz w:val="28"/>
          <w:szCs w:val="28"/>
        </w:rPr>
        <w:t>– аудиторского заключения, под</w:t>
      </w:r>
      <w:r>
        <w:rPr>
          <w:rFonts w:ascii="Times New Roman" w:hAnsi="Times New Roman" w:cs="Times New Roman"/>
          <w:sz w:val="28"/>
          <w:szCs w:val="28"/>
        </w:rPr>
        <w:t>тверждающего достоверность бух</w:t>
      </w:r>
      <w:r w:rsidRPr="00D272AB">
        <w:rPr>
          <w:rFonts w:ascii="Times New Roman" w:hAnsi="Times New Roman" w:cs="Times New Roman"/>
          <w:sz w:val="28"/>
          <w:szCs w:val="28"/>
        </w:rPr>
        <w:t>галтерской отчетности организации</w:t>
      </w:r>
      <w:r>
        <w:rPr>
          <w:rFonts w:ascii="Times New Roman" w:hAnsi="Times New Roman" w:cs="Times New Roman"/>
          <w:sz w:val="28"/>
          <w:szCs w:val="28"/>
        </w:rPr>
        <w:t>, если она в соответствии с фе</w:t>
      </w:r>
      <w:r w:rsidRPr="00D272AB">
        <w:rPr>
          <w:rFonts w:ascii="Times New Roman" w:hAnsi="Times New Roman" w:cs="Times New Roman"/>
          <w:sz w:val="28"/>
          <w:szCs w:val="28"/>
        </w:rPr>
        <w:t xml:space="preserve">деральными законами подлежит обязательному аудиту; 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2AB">
        <w:rPr>
          <w:rFonts w:ascii="Times New Roman" w:hAnsi="Times New Roman" w:cs="Times New Roman"/>
          <w:sz w:val="28"/>
          <w:szCs w:val="28"/>
        </w:rPr>
        <w:t>– пояснительной записки.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Элементами финансовой отчетности являются: 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Активы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Обязательства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Капитал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Доходы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</w:t>
      </w:r>
    </w:p>
    <w:p w:rsidR="00D272AB" w:rsidRDefault="00D272AB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каждую составляющую отдельно.</w:t>
      </w:r>
    </w:p>
    <w:p w:rsidR="00D272AB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Активы представляют собой </w:t>
      </w:r>
      <w:r w:rsidRPr="00133DA7">
        <w:rPr>
          <w:rFonts w:ascii="Times New Roman" w:hAnsi="Times New Roman" w:cs="Times New Roman"/>
          <w:sz w:val="28"/>
          <w:szCs w:val="28"/>
        </w:rPr>
        <w:t>ресурсы,</w:t>
      </w:r>
      <w:r>
        <w:rPr>
          <w:rFonts w:ascii="Times New Roman" w:hAnsi="Times New Roman" w:cs="Times New Roman"/>
          <w:sz w:val="28"/>
          <w:szCs w:val="28"/>
        </w:rPr>
        <w:t xml:space="preserve"> контролируемые компанией в ре</w:t>
      </w:r>
      <w:r w:rsidRPr="00133DA7">
        <w:rPr>
          <w:rFonts w:ascii="Times New Roman" w:hAnsi="Times New Roman" w:cs="Times New Roman"/>
          <w:sz w:val="28"/>
          <w:szCs w:val="28"/>
        </w:rPr>
        <w:t xml:space="preserve">зультате событий прошлых периодов, от </w:t>
      </w:r>
      <w:r>
        <w:rPr>
          <w:rFonts w:ascii="Times New Roman" w:hAnsi="Times New Roman" w:cs="Times New Roman"/>
          <w:sz w:val="28"/>
          <w:szCs w:val="28"/>
        </w:rPr>
        <w:t>которых компания ожидает эконо</w:t>
      </w:r>
      <w:r w:rsidRPr="00133DA7">
        <w:rPr>
          <w:rFonts w:ascii="Times New Roman" w:hAnsi="Times New Roman" w:cs="Times New Roman"/>
          <w:sz w:val="28"/>
          <w:szCs w:val="28"/>
        </w:rPr>
        <w:t>мической выгоды в будущем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3DA7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DA7">
        <w:rPr>
          <w:rFonts w:ascii="Times New Roman" w:hAnsi="Times New Roman" w:cs="Times New Roman"/>
          <w:sz w:val="28"/>
          <w:szCs w:val="28"/>
        </w:rPr>
        <w:t>МСФО предусматривают возможност</w:t>
      </w:r>
      <w:r>
        <w:rPr>
          <w:rFonts w:ascii="Times New Roman" w:hAnsi="Times New Roman" w:cs="Times New Roman"/>
          <w:sz w:val="28"/>
          <w:szCs w:val="28"/>
        </w:rPr>
        <w:t>ь использования следующих вари</w:t>
      </w:r>
      <w:r w:rsidRPr="00133DA7">
        <w:rPr>
          <w:rFonts w:ascii="Times New Roman" w:hAnsi="Times New Roman" w:cs="Times New Roman"/>
          <w:sz w:val="28"/>
          <w:szCs w:val="28"/>
        </w:rPr>
        <w:t xml:space="preserve">антов оценки: </w:t>
      </w:r>
    </w:p>
    <w:p w:rsidR="00133DA7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DA7">
        <w:rPr>
          <w:rFonts w:ascii="Times New Roman" w:hAnsi="Times New Roman" w:cs="Times New Roman"/>
          <w:sz w:val="28"/>
          <w:szCs w:val="28"/>
        </w:rPr>
        <w:t>– фактическая стоимость приобрете</w:t>
      </w:r>
      <w:r>
        <w:rPr>
          <w:rFonts w:ascii="Times New Roman" w:hAnsi="Times New Roman" w:cs="Times New Roman"/>
          <w:sz w:val="28"/>
          <w:szCs w:val="28"/>
        </w:rPr>
        <w:t>ния (активы учитываются по сум</w:t>
      </w:r>
      <w:r w:rsidRPr="00133DA7">
        <w:rPr>
          <w:rFonts w:ascii="Times New Roman" w:hAnsi="Times New Roman" w:cs="Times New Roman"/>
          <w:sz w:val="28"/>
          <w:szCs w:val="28"/>
        </w:rPr>
        <w:t xml:space="preserve">ме уплаченных за них денежных средств или их эквивалентов или по справедливой стоимости, предложенной за них на момент их приобретения); </w:t>
      </w:r>
    </w:p>
    <w:p w:rsidR="00133DA7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DA7">
        <w:rPr>
          <w:rFonts w:ascii="Times New Roman" w:hAnsi="Times New Roman" w:cs="Times New Roman"/>
          <w:sz w:val="28"/>
          <w:szCs w:val="28"/>
        </w:rPr>
        <w:t xml:space="preserve">– восстановительная стоимость </w:t>
      </w:r>
      <w:r>
        <w:rPr>
          <w:rFonts w:ascii="Times New Roman" w:hAnsi="Times New Roman" w:cs="Times New Roman"/>
          <w:sz w:val="28"/>
          <w:szCs w:val="28"/>
        </w:rPr>
        <w:t>(активы отражаются по сумме де</w:t>
      </w:r>
      <w:r w:rsidRPr="00133DA7">
        <w:rPr>
          <w:rFonts w:ascii="Times New Roman" w:hAnsi="Times New Roman" w:cs="Times New Roman"/>
          <w:sz w:val="28"/>
          <w:szCs w:val="28"/>
        </w:rPr>
        <w:t>нежных средств или их эквивалент</w:t>
      </w:r>
      <w:r>
        <w:rPr>
          <w:rFonts w:ascii="Times New Roman" w:hAnsi="Times New Roman" w:cs="Times New Roman"/>
          <w:sz w:val="28"/>
          <w:szCs w:val="28"/>
        </w:rPr>
        <w:t>ов, которая должна быть уплаче</w:t>
      </w:r>
      <w:r w:rsidRPr="00133DA7">
        <w:rPr>
          <w:rFonts w:ascii="Times New Roman" w:hAnsi="Times New Roman" w:cs="Times New Roman"/>
          <w:sz w:val="28"/>
          <w:szCs w:val="28"/>
        </w:rPr>
        <w:t>на в том случае, если бы такой же</w:t>
      </w:r>
      <w:r>
        <w:rPr>
          <w:rFonts w:ascii="Times New Roman" w:hAnsi="Times New Roman" w:cs="Times New Roman"/>
          <w:sz w:val="28"/>
          <w:szCs w:val="28"/>
        </w:rPr>
        <w:t xml:space="preserve"> или эквивалентный актив приоб</w:t>
      </w:r>
      <w:r w:rsidRPr="00133DA7">
        <w:rPr>
          <w:rFonts w:ascii="Times New Roman" w:hAnsi="Times New Roman" w:cs="Times New Roman"/>
          <w:sz w:val="28"/>
          <w:szCs w:val="28"/>
        </w:rPr>
        <w:t xml:space="preserve">ретался в настоящее время); </w:t>
      </w:r>
    </w:p>
    <w:p w:rsidR="00133DA7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DA7">
        <w:rPr>
          <w:rFonts w:ascii="Times New Roman" w:hAnsi="Times New Roman" w:cs="Times New Roman"/>
          <w:sz w:val="28"/>
          <w:szCs w:val="28"/>
        </w:rPr>
        <w:t xml:space="preserve">– возможная цена продажи или погашения (активы отражаются по сумме денежных средств или их </w:t>
      </w:r>
      <w:r>
        <w:rPr>
          <w:rFonts w:ascii="Times New Roman" w:hAnsi="Times New Roman" w:cs="Times New Roman"/>
          <w:sz w:val="28"/>
          <w:szCs w:val="28"/>
        </w:rPr>
        <w:t>эквивалентов, которая в настоя</w:t>
      </w:r>
      <w:r w:rsidRPr="00133DA7">
        <w:rPr>
          <w:rFonts w:ascii="Times New Roman" w:hAnsi="Times New Roman" w:cs="Times New Roman"/>
          <w:sz w:val="28"/>
          <w:szCs w:val="28"/>
        </w:rPr>
        <w:t xml:space="preserve">щее время может быть выручена от продажи актива в нормальных условиях); </w:t>
      </w:r>
    </w:p>
    <w:p w:rsidR="00133DA7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DA7">
        <w:rPr>
          <w:rFonts w:ascii="Times New Roman" w:hAnsi="Times New Roman" w:cs="Times New Roman"/>
          <w:sz w:val="28"/>
          <w:szCs w:val="28"/>
        </w:rPr>
        <w:t>– дисконтированная стоимость (а</w:t>
      </w:r>
      <w:r>
        <w:rPr>
          <w:rFonts w:ascii="Times New Roman" w:hAnsi="Times New Roman" w:cs="Times New Roman"/>
          <w:sz w:val="28"/>
          <w:szCs w:val="28"/>
        </w:rPr>
        <w:t>ктивы отражаются по дисконтиро</w:t>
      </w:r>
      <w:r w:rsidRPr="00133DA7">
        <w:rPr>
          <w:rFonts w:ascii="Times New Roman" w:hAnsi="Times New Roman" w:cs="Times New Roman"/>
          <w:sz w:val="28"/>
          <w:szCs w:val="28"/>
        </w:rPr>
        <w:t>ванной стоимости будущего чистого поступления денежных средств, которые, как предполагается, будут создаваться данным активом при нормальном развитии событий).</w:t>
      </w:r>
    </w:p>
    <w:p w:rsidR="00133DA7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Обязательства М</w:t>
      </w:r>
      <w:r w:rsidR="00754364">
        <w:rPr>
          <w:rFonts w:ascii="Times New Roman" w:hAnsi="Times New Roman" w:cs="Times New Roman"/>
          <w:sz w:val="28"/>
          <w:szCs w:val="28"/>
        </w:rPr>
        <w:t>СФ</w:t>
      </w:r>
      <w:r>
        <w:rPr>
          <w:rFonts w:ascii="Times New Roman" w:hAnsi="Times New Roman" w:cs="Times New Roman"/>
          <w:sz w:val="28"/>
          <w:szCs w:val="28"/>
        </w:rPr>
        <w:t>О были определены как</w:t>
      </w:r>
      <w:r w:rsidRPr="00133DA7">
        <w:t xml:space="preserve"> </w:t>
      </w:r>
      <w:r w:rsidRPr="00133DA7">
        <w:rPr>
          <w:rFonts w:ascii="Times New Roman" w:hAnsi="Times New Roman" w:cs="Times New Roman"/>
          <w:sz w:val="28"/>
          <w:szCs w:val="28"/>
        </w:rPr>
        <w:t>текущ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133DA7">
        <w:rPr>
          <w:rFonts w:ascii="Times New Roman" w:hAnsi="Times New Roman" w:cs="Times New Roman"/>
          <w:sz w:val="28"/>
          <w:szCs w:val="28"/>
        </w:rPr>
        <w:t xml:space="preserve"> задолженность компании, возникающ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133DA7">
        <w:rPr>
          <w:rFonts w:ascii="Times New Roman" w:hAnsi="Times New Roman" w:cs="Times New Roman"/>
          <w:sz w:val="28"/>
          <w:szCs w:val="28"/>
        </w:rPr>
        <w:t xml:space="preserve"> из событий прошлых период</w:t>
      </w:r>
      <w:r>
        <w:rPr>
          <w:rFonts w:ascii="Times New Roman" w:hAnsi="Times New Roman" w:cs="Times New Roman"/>
          <w:sz w:val="28"/>
          <w:szCs w:val="28"/>
        </w:rPr>
        <w:t>ов, урегулирование которой при</w:t>
      </w:r>
      <w:r w:rsidRPr="00133DA7">
        <w:rPr>
          <w:rFonts w:ascii="Times New Roman" w:hAnsi="Times New Roman" w:cs="Times New Roman"/>
          <w:sz w:val="28"/>
          <w:szCs w:val="28"/>
        </w:rPr>
        <w:t>ведет к оттоку из компании ресурсов, содержащих экономическую выгоду</w:t>
      </w:r>
      <w:r w:rsidR="00841A7E">
        <w:rPr>
          <w:rStyle w:val="a6"/>
          <w:rFonts w:ascii="Times New Roman" w:hAnsi="Times New Roman" w:cs="Times New Roman"/>
          <w:sz w:val="28"/>
          <w:szCs w:val="28"/>
        </w:rPr>
        <w:footnoteReference w:id="11"/>
      </w:r>
      <w:r w:rsidRPr="00133DA7">
        <w:rPr>
          <w:rFonts w:ascii="Times New Roman" w:hAnsi="Times New Roman" w:cs="Times New Roman"/>
          <w:sz w:val="28"/>
          <w:szCs w:val="28"/>
        </w:rPr>
        <w:t>.</w:t>
      </w:r>
    </w:p>
    <w:p w:rsidR="00133DA7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DA7">
        <w:rPr>
          <w:rFonts w:ascii="Times New Roman" w:hAnsi="Times New Roman" w:cs="Times New Roman"/>
          <w:sz w:val="28"/>
          <w:szCs w:val="28"/>
        </w:rPr>
        <w:t xml:space="preserve">МСФО предусматривают использование нескольких методов оценки обязательств: </w:t>
      </w:r>
    </w:p>
    <w:p w:rsidR="00133DA7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DA7">
        <w:rPr>
          <w:rFonts w:ascii="Times New Roman" w:hAnsi="Times New Roman" w:cs="Times New Roman"/>
          <w:sz w:val="28"/>
          <w:szCs w:val="28"/>
        </w:rPr>
        <w:t>– по фактической стоимости приобр</w:t>
      </w:r>
      <w:r>
        <w:rPr>
          <w:rFonts w:ascii="Times New Roman" w:hAnsi="Times New Roman" w:cs="Times New Roman"/>
          <w:sz w:val="28"/>
          <w:szCs w:val="28"/>
        </w:rPr>
        <w:t>етения (обязательства признают</w:t>
      </w:r>
      <w:r w:rsidRPr="00133DA7">
        <w:rPr>
          <w:rFonts w:ascii="Times New Roman" w:hAnsi="Times New Roman" w:cs="Times New Roman"/>
          <w:sz w:val="28"/>
          <w:szCs w:val="28"/>
        </w:rPr>
        <w:t>ся по сумме выручки, полученной в обмен на долгово</w:t>
      </w:r>
      <w:r>
        <w:rPr>
          <w:rFonts w:ascii="Times New Roman" w:hAnsi="Times New Roman" w:cs="Times New Roman"/>
          <w:sz w:val="28"/>
          <w:szCs w:val="28"/>
        </w:rPr>
        <w:t>е обязательст</w:t>
      </w:r>
      <w:r w:rsidRPr="00133DA7">
        <w:rPr>
          <w:rFonts w:ascii="Times New Roman" w:hAnsi="Times New Roman" w:cs="Times New Roman"/>
          <w:sz w:val="28"/>
          <w:szCs w:val="28"/>
        </w:rPr>
        <w:t xml:space="preserve">во, или по суммам </w:t>
      </w:r>
      <w:r w:rsidRPr="00133DA7">
        <w:rPr>
          <w:rFonts w:ascii="Times New Roman" w:hAnsi="Times New Roman" w:cs="Times New Roman"/>
          <w:sz w:val="28"/>
          <w:szCs w:val="28"/>
        </w:rPr>
        <w:lastRenderedPageBreak/>
        <w:t xml:space="preserve">денежных средств или их эквивалентов, уплата которых ожидается при нормальном ходе дел; </w:t>
      </w:r>
    </w:p>
    <w:p w:rsidR="00133DA7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DA7">
        <w:rPr>
          <w:rFonts w:ascii="Times New Roman" w:hAnsi="Times New Roman" w:cs="Times New Roman"/>
          <w:sz w:val="28"/>
          <w:szCs w:val="28"/>
        </w:rPr>
        <w:t>– по восстановительной стоимости (</w:t>
      </w:r>
      <w:r>
        <w:rPr>
          <w:rFonts w:ascii="Times New Roman" w:hAnsi="Times New Roman" w:cs="Times New Roman"/>
          <w:sz w:val="28"/>
          <w:szCs w:val="28"/>
        </w:rPr>
        <w:t xml:space="preserve">обязательства отражаются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</w:t>
      </w:r>
      <w:r w:rsidRPr="00133DA7">
        <w:rPr>
          <w:rFonts w:ascii="Times New Roman" w:hAnsi="Times New Roman" w:cs="Times New Roman"/>
          <w:sz w:val="28"/>
          <w:szCs w:val="28"/>
        </w:rPr>
        <w:t>дисконтированной</w:t>
      </w:r>
      <w:proofErr w:type="spellEnd"/>
      <w:r w:rsidRPr="00133DA7">
        <w:rPr>
          <w:rFonts w:ascii="Times New Roman" w:hAnsi="Times New Roman" w:cs="Times New Roman"/>
          <w:sz w:val="28"/>
          <w:szCs w:val="28"/>
        </w:rPr>
        <w:t xml:space="preserve"> сумме денежных средств или их эквивалентов, которая потребовалась бы для погашения обязательства в текущий момент времени); </w:t>
      </w:r>
    </w:p>
    <w:p w:rsidR="00133DA7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DA7">
        <w:rPr>
          <w:rFonts w:ascii="Times New Roman" w:hAnsi="Times New Roman" w:cs="Times New Roman"/>
          <w:sz w:val="28"/>
          <w:szCs w:val="28"/>
        </w:rPr>
        <w:t>– по возможной цене погашения (об</w:t>
      </w:r>
      <w:r>
        <w:rPr>
          <w:rFonts w:ascii="Times New Roman" w:hAnsi="Times New Roman" w:cs="Times New Roman"/>
          <w:sz w:val="28"/>
          <w:szCs w:val="28"/>
        </w:rPr>
        <w:t>язательства отражаются по стои</w:t>
      </w:r>
      <w:r w:rsidRPr="00133DA7">
        <w:rPr>
          <w:rFonts w:ascii="Times New Roman" w:hAnsi="Times New Roman" w:cs="Times New Roman"/>
          <w:sz w:val="28"/>
          <w:szCs w:val="28"/>
        </w:rPr>
        <w:t xml:space="preserve">мости их исполнения, т.е. по </w:t>
      </w:r>
      <w:proofErr w:type="spellStart"/>
      <w:r w:rsidRPr="00133DA7">
        <w:rPr>
          <w:rFonts w:ascii="Times New Roman" w:hAnsi="Times New Roman" w:cs="Times New Roman"/>
          <w:sz w:val="28"/>
          <w:szCs w:val="28"/>
        </w:rPr>
        <w:t>недисконтированной</w:t>
      </w:r>
      <w:proofErr w:type="spellEnd"/>
      <w:r w:rsidRPr="00133DA7">
        <w:rPr>
          <w:rFonts w:ascii="Times New Roman" w:hAnsi="Times New Roman" w:cs="Times New Roman"/>
          <w:sz w:val="28"/>
          <w:szCs w:val="28"/>
        </w:rPr>
        <w:t xml:space="preserve"> сумме денежных Бухгалтерский</w:t>
      </w:r>
      <w:r>
        <w:rPr>
          <w:rFonts w:ascii="Times New Roman" w:hAnsi="Times New Roman" w:cs="Times New Roman"/>
          <w:sz w:val="28"/>
          <w:szCs w:val="28"/>
        </w:rPr>
        <w:t xml:space="preserve">, управленческий учет и аудит </w:t>
      </w:r>
      <w:r w:rsidRPr="00133DA7">
        <w:rPr>
          <w:rFonts w:ascii="Times New Roman" w:hAnsi="Times New Roman" w:cs="Times New Roman"/>
          <w:sz w:val="28"/>
          <w:szCs w:val="28"/>
        </w:rPr>
        <w:t xml:space="preserve"> средств или их эквивалентов, </w:t>
      </w:r>
      <w:proofErr w:type="gramStart"/>
      <w:r w:rsidRPr="00133DA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оторую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предполагалось бы потра</w:t>
      </w:r>
      <w:r w:rsidRPr="00133DA7">
        <w:rPr>
          <w:rFonts w:ascii="Times New Roman" w:hAnsi="Times New Roman" w:cs="Times New Roman"/>
          <w:sz w:val="28"/>
          <w:szCs w:val="28"/>
        </w:rPr>
        <w:t xml:space="preserve">тить для исполнения обязательств при нормальном ходе дел); </w:t>
      </w:r>
    </w:p>
    <w:p w:rsidR="00133DA7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DA7">
        <w:rPr>
          <w:rFonts w:ascii="Times New Roman" w:hAnsi="Times New Roman" w:cs="Times New Roman"/>
          <w:sz w:val="28"/>
          <w:szCs w:val="28"/>
        </w:rPr>
        <w:t>– по дисконтированной стоимости (о</w:t>
      </w:r>
      <w:r>
        <w:rPr>
          <w:rFonts w:ascii="Times New Roman" w:hAnsi="Times New Roman" w:cs="Times New Roman"/>
          <w:sz w:val="28"/>
          <w:szCs w:val="28"/>
        </w:rPr>
        <w:t>бязательства отражаются по дис</w:t>
      </w:r>
      <w:r w:rsidRPr="00133DA7">
        <w:rPr>
          <w:rFonts w:ascii="Times New Roman" w:hAnsi="Times New Roman" w:cs="Times New Roman"/>
          <w:sz w:val="28"/>
          <w:szCs w:val="28"/>
        </w:rPr>
        <w:t>контированной стоимости будущего чистого выбытия денежных средств, которые, как предполагается, потребуются для погашения обязатель</w:t>
      </w:r>
      <w:proofErr w:type="gramStart"/>
      <w:r w:rsidRPr="00133DA7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133DA7">
        <w:rPr>
          <w:rFonts w:ascii="Times New Roman" w:hAnsi="Times New Roman" w:cs="Times New Roman"/>
          <w:sz w:val="28"/>
          <w:szCs w:val="28"/>
        </w:rPr>
        <w:t>и нормальном ходе дел).</w:t>
      </w:r>
    </w:p>
    <w:p w:rsidR="00133DA7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«капитал» определено как доля в активах компании, ос</w:t>
      </w:r>
      <w:r w:rsidRPr="00133DA7">
        <w:rPr>
          <w:rFonts w:ascii="Times New Roman" w:hAnsi="Times New Roman" w:cs="Times New Roman"/>
          <w:sz w:val="28"/>
          <w:szCs w:val="28"/>
        </w:rPr>
        <w:t>тающ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133DA7">
        <w:rPr>
          <w:rFonts w:ascii="Times New Roman" w:hAnsi="Times New Roman" w:cs="Times New Roman"/>
          <w:sz w:val="28"/>
          <w:szCs w:val="28"/>
        </w:rPr>
        <w:t>ся после вычета всех ее обязатель</w:t>
      </w:r>
      <w:r>
        <w:rPr>
          <w:rFonts w:ascii="Times New Roman" w:hAnsi="Times New Roman" w:cs="Times New Roman"/>
          <w:sz w:val="28"/>
          <w:szCs w:val="28"/>
        </w:rPr>
        <w:t>ств. Обусловлено такое толкова</w:t>
      </w:r>
      <w:r w:rsidRPr="00133DA7">
        <w:rPr>
          <w:rFonts w:ascii="Times New Roman" w:hAnsi="Times New Roman" w:cs="Times New Roman"/>
          <w:sz w:val="28"/>
          <w:szCs w:val="28"/>
        </w:rPr>
        <w:t>ние термина тем, что в случае ликвидаци</w:t>
      </w:r>
      <w:r>
        <w:rPr>
          <w:rFonts w:ascii="Times New Roman" w:hAnsi="Times New Roman" w:cs="Times New Roman"/>
          <w:sz w:val="28"/>
          <w:szCs w:val="28"/>
        </w:rPr>
        <w:t>и компании кредиторы имеют пре</w:t>
      </w:r>
      <w:r w:rsidRPr="00133DA7">
        <w:rPr>
          <w:rFonts w:ascii="Times New Roman" w:hAnsi="Times New Roman" w:cs="Times New Roman"/>
          <w:sz w:val="28"/>
          <w:szCs w:val="28"/>
        </w:rPr>
        <w:t>имущественное по отношению к собственникам право на удовлетворение своих требований.</w:t>
      </w:r>
    </w:p>
    <w:p w:rsidR="00133DA7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есть приращение экономических вы</w:t>
      </w:r>
      <w:r w:rsidRPr="00133DA7">
        <w:rPr>
          <w:rFonts w:ascii="Times New Roman" w:hAnsi="Times New Roman" w:cs="Times New Roman"/>
          <w:sz w:val="28"/>
          <w:szCs w:val="28"/>
        </w:rPr>
        <w:t>год в течение отчетного периода, происходящее в форме притока или увеличения активов или уменьшения обязательств, что выражается в увеличении капитала, не связанного с вкладами участников акционерного капитала.</w:t>
      </w:r>
    </w:p>
    <w:p w:rsidR="00133DA7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– это уменьшение экономических </w:t>
      </w:r>
      <w:r w:rsidRPr="00133DA7">
        <w:rPr>
          <w:rFonts w:ascii="Times New Roman" w:hAnsi="Times New Roman" w:cs="Times New Roman"/>
          <w:sz w:val="28"/>
          <w:szCs w:val="28"/>
        </w:rPr>
        <w:t>выгод в течение отчетного периода, происходящее в</w:t>
      </w:r>
      <w:r>
        <w:rPr>
          <w:rFonts w:ascii="Times New Roman" w:hAnsi="Times New Roman" w:cs="Times New Roman"/>
          <w:sz w:val="28"/>
          <w:szCs w:val="28"/>
        </w:rPr>
        <w:t xml:space="preserve"> форме оттока или истощения ак</w:t>
      </w:r>
      <w:r w:rsidRPr="00133DA7">
        <w:rPr>
          <w:rFonts w:ascii="Times New Roman" w:hAnsi="Times New Roman" w:cs="Times New Roman"/>
          <w:sz w:val="28"/>
          <w:szCs w:val="28"/>
        </w:rPr>
        <w:t>тивов либо увеличения обязательств, ведущих к уменьшению капитала, не связанных с его распределением между участниками акционерного капитала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3DA7" w:rsidRDefault="00133DA7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можно выделить </w:t>
      </w:r>
      <w:r w:rsidR="0075436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основных составляющих элементов М</w:t>
      </w:r>
      <w:r w:rsidR="00754364">
        <w:rPr>
          <w:rFonts w:ascii="Times New Roman" w:hAnsi="Times New Roman" w:cs="Times New Roman"/>
          <w:sz w:val="28"/>
          <w:szCs w:val="28"/>
        </w:rPr>
        <w:t>СФ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5436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4364">
        <w:rPr>
          <w:rFonts w:ascii="Times New Roman" w:hAnsi="Times New Roman" w:cs="Times New Roman"/>
          <w:sz w:val="28"/>
          <w:szCs w:val="28"/>
        </w:rPr>
        <w:t>активы, обязательства, капитал, доходы и расходы. Каждый из данных элементов в соответствии с МФСО рассчитывается отдельно и также имеет свои составляющие.</w:t>
      </w:r>
    </w:p>
    <w:p w:rsidR="00702AFC" w:rsidRDefault="00702AFC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02AFC" w:rsidRDefault="00702AFC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4364" w:rsidRDefault="00754364" w:rsidP="00754364">
      <w:pPr>
        <w:pStyle w:val="a3"/>
        <w:numPr>
          <w:ilvl w:val="1"/>
          <w:numId w:val="2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754364">
        <w:rPr>
          <w:rFonts w:ascii="Times New Roman" w:hAnsi="Times New Roman" w:cs="Times New Roman"/>
          <w:b/>
          <w:sz w:val="28"/>
          <w:szCs w:val="28"/>
        </w:rPr>
        <w:t>Правовое регулирование применение М</w:t>
      </w:r>
      <w:r>
        <w:rPr>
          <w:rFonts w:ascii="Times New Roman" w:hAnsi="Times New Roman" w:cs="Times New Roman"/>
          <w:b/>
          <w:sz w:val="28"/>
          <w:szCs w:val="28"/>
        </w:rPr>
        <w:t>СФ</w:t>
      </w:r>
      <w:r w:rsidRPr="00754364">
        <w:rPr>
          <w:rFonts w:ascii="Times New Roman" w:hAnsi="Times New Roman" w:cs="Times New Roman"/>
          <w:b/>
          <w:sz w:val="28"/>
          <w:szCs w:val="28"/>
        </w:rPr>
        <w:t>О в России</w:t>
      </w:r>
    </w:p>
    <w:p w:rsidR="00702AFC" w:rsidRDefault="00702AFC" w:rsidP="00702AFC">
      <w:pPr>
        <w:pStyle w:val="a3"/>
        <w:spacing w:after="0" w:line="36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754364" w:rsidRDefault="0066743B" w:rsidP="006674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п. «р» ст.71 Конституции РФ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12"/>
      </w:r>
      <w:r>
        <w:rPr>
          <w:rFonts w:ascii="Times New Roman" w:hAnsi="Times New Roman" w:cs="Times New Roman"/>
          <w:sz w:val="28"/>
          <w:szCs w:val="28"/>
        </w:rPr>
        <w:t xml:space="preserve"> официальный статистический и бухгалтерский учет находится в ведении Российской Федерации, то есть порядок ведения финансовой отчетности определяется властными органами Российской Федерации. </w:t>
      </w:r>
    </w:p>
    <w:p w:rsidR="0066743B" w:rsidRDefault="0066743B" w:rsidP="006674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положения Конституции раскрываются в ФЗ «О бухгалтерском учете»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13"/>
      </w:r>
      <w:r>
        <w:rPr>
          <w:rFonts w:ascii="Times New Roman" w:hAnsi="Times New Roman" w:cs="Times New Roman"/>
          <w:sz w:val="28"/>
          <w:szCs w:val="28"/>
        </w:rPr>
        <w:t xml:space="preserve">. Говоря о </w:t>
      </w:r>
      <w:proofErr w:type="gramStart"/>
      <w:r>
        <w:rPr>
          <w:rFonts w:ascii="Times New Roman" w:hAnsi="Times New Roman" w:cs="Times New Roman"/>
          <w:sz w:val="28"/>
          <w:szCs w:val="28"/>
        </w:rPr>
        <w:t>МСФО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сфера их применения расширяется с каждым годом. МСФО представляется универсальным международным языком бизнеса, так как на такую форму отчетности ориентированы крупные мировые компании. </w:t>
      </w:r>
    </w:p>
    <w:p w:rsidR="0066743B" w:rsidRDefault="0066743B" w:rsidP="006674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Любое положение МСФО может стать нормой российского законодательства в тех случаях когда:</w:t>
      </w:r>
    </w:p>
    <w:p w:rsidR="0066743B" w:rsidRDefault="0066743B" w:rsidP="006674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происходит заимствование отдельных положений МСФО при разработке и принятии новых (совершенствования действующих) нормативных актов бухгалтерского законодательства. В этом случае норма МСФО вводится в текст российского законодательства, становясь предписанием. </w:t>
      </w:r>
    </w:p>
    <w:p w:rsidR="0066743B" w:rsidRDefault="0066743B" w:rsidP="003369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699D">
        <w:rPr>
          <w:rFonts w:ascii="Times New Roman" w:hAnsi="Times New Roman" w:cs="Times New Roman"/>
          <w:sz w:val="28"/>
          <w:szCs w:val="28"/>
        </w:rPr>
        <w:t xml:space="preserve">текст российского законодательства может содержать прямые отсылки к нормам МСФО, </w:t>
      </w:r>
      <w:proofErr w:type="gramStart"/>
      <w:r w:rsidR="0033699D">
        <w:rPr>
          <w:rFonts w:ascii="Times New Roman" w:hAnsi="Times New Roman" w:cs="Times New Roman"/>
          <w:sz w:val="28"/>
          <w:szCs w:val="28"/>
        </w:rPr>
        <w:t>делая</w:t>
      </w:r>
      <w:proofErr w:type="gramEnd"/>
      <w:r w:rsidR="0033699D">
        <w:rPr>
          <w:rFonts w:ascii="Times New Roman" w:hAnsi="Times New Roman" w:cs="Times New Roman"/>
          <w:sz w:val="28"/>
          <w:szCs w:val="28"/>
        </w:rPr>
        <w:t xml:space="preserve"> таким образом их указания обязательными для применения соответствующей нормы отечественного законодательства о бухгалтерском учете.</w:t>
      </w:r>
    </w:p>
    <w:p w:rsidR="0033699D" w:rsidRDefault="0033699D" w:rsidP="0033699D">
      <w:pPr>
        <w:spacing w:after="0" w:line="36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Российской Федерации применяются </w:t>
      </w:r>
      <w:hyperlink r:id="rId8" w:history="1">
        <w:r w:rsidRPr="0033699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МСФО и Разъяснения МСФО</w:t>
        </w:r>
      </w:hyperlink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принимаемые Фондом Международных стандартов финансовой отчетности и признанные в </w:t>
      </w:r>
      <w:hyperlink r:id="rId9" w:history="1">
        <w:r w:rsidRPr="0033699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порядке</w:t>
        </w:r>
      </w:hyperlink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установленном с учетом требований законодательства Российской Федерации Правительством Российской Федерации по согласованию с Центральным банком Российской Федерации</w:t>
      </w:r>
      <w:r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4"/>
      </w:r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3699D" w:rsidRPr="0033699D" w:rsidRDefault="0033699D" w:rsidP="003369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международных стандартов финансовой отчетности (МСФО) состоят </w:t>
      </w:r>
      <w:proofErr w:type="gramStart"/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3699D" w:rsidRPr="0033699D" w:rsidRDefault="0033699D" w:rsidP="003369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hyperlink r:id="rId10" w:history="1">
        <w:r w:rsidRPr="0033699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Международных стандартов финансовой отчетности (IFRS)</w:t>
        </w:r>
      </w:hyperlink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3699D" w:rsidRPr="0033699D" w:rsidRDefault="0033699D" w:rsidP="003369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1" w:history="1">
        <w:r w:rsidRPr="0033699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Международных стандартов финансовой отчетности (IAS)</w:t>
        </w:r>
      </w:hyperlink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3699D" w:rsidRPr="0033699D" w:rsidRDefault="0033699D" w:rsidP="003369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2" w:history="1">
        <w:r w:rsidRPr="0033699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разъяснений</w:t>
        </w:r>
      </w:hyperlink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подготовленных Комитетом по разъяснениям международной финансовой отчетности (</w:t>
      </w:r>
      <w:hyperlink r:id="rId13" w:history="1">
        <w:r w:rsidRPr="0033699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КРМФО)</w:t>
        </w:r>
      </w:hyperlink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ранее действовавшим Постоянным комитетом по разъяснениям (</w:t>
      </w:r>
      <w:hyperlink r:id="rId14" w:history="1">
        <w:r w:rsidRPr="0033699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ПКР</w:t>
        </w:r>
      </w:hyperlink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A0582"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5"/>
      </w:r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699D" w:rsidRPr="0033699D" w:rsidRDefault="0033699D" w:rsidP="003369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15" w:history="1">
        <w:r w:rsidRPr="0033699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статьей 8</w:t>
        </w:r>
      </w:hyperlink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27.07.2010 N 208-ФЗ "О консолидированной финансовой отчетности" организации составляют, представляют и публикуют консолидированную финансовую отчетность, начиная с отчетности за год, следующий за годом, в котором МСФО признаны для применения на территории Российской Федерации, за исключением организаций, указанных в </w:t>
      </w:r>
      <w:hyperlink r:id="rId16" w:history="1">
        <w:r w:rsidRPr="0033699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части 2</w:t>
        </w:r>
      </w:hyperlink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этой статьи, которые представляют консолидированную финансовую отчетность не ранее чем с отчетности</w:t>
      </w:r>
      <w:proofErr w:type="gramEnd"/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2015 год.</w:t>
      </w:r>
    </w:p>
    <w:p w:rsidR="0033699D" w:rsidRDefault="0033699D" w:rsidP="003369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признания МСФО и Разъяснений МСФО для применения на территории Российской Федерации установлен </w:t>
      </w:r>
      <w:hyperlink r:id="rId17" w:history="1">
        <w:r w:rsidRPr="0033699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Положением</w:t>
        </w:r>
      </w:hyperlink>
      <w:r w:rsidRPr="0033699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Постановлением Правительства РФ от 25.02.2011 N 107</w:t>
      </w:r>
      <w:r w:rsidR="007A0582"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6"/>
      </w:r>
      <w:r w:rsidR="007A05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0582" w:rsidRPr="007A0582" w:rsidRDefault="007A0582" w:rsidP="007A058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18" w:history="1">
        <w:r w:rsidRPr="007A058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пунктом 7</w:t>
        </w:r>
      </w:hyperlink>
      <w:r w:rsidRPr="007A0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признанный документ МСФО вступает в силу на территории Российской Федерации поэтапно, если иное не предусмотрено этим документом.</w:t>
      </w:r>
    </w:p>
    <w:p w:rsidR="007A0582" w:rsidRPr="007A0582" w:rsidRDefault="007A0582" w:rsidP="007A058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I этапе документ МСФО вступает в силу на территории Российской Федерации для </w:t>
      </w:r>
      <w:r w:rsidRPr="007A0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добровольного применения</w:t>
      </w:r>
      <w:r w:rsidRPr="007A0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 в сроки, определенные в этом документе, но не ранее его официального опубликования.</w:t>
      </w:r>
    </w:p>
    <w:p w:rsidR="007A0582" w:rsidRPr="007A0582" w:rsidRDefault="007A0582" w:rsidP="007A058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II этапе документ МСФО вступает в силу на территории Российской Федерации для </w:t>
      </w:r>
      <w:r w:rsidRPr="007A0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обязательного применения</w:t>
      </w:r>
      <w:r w:rsidRPr="007A0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сроки, определенные в этом документе.</w:t>
      </w:r>
    </w:p>
    <w:p w:rsidR="007A0582" w:rsidRPr="007A0582" w:rsidRDefault="007A0582" w:rsidP="007A058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в документе МСФО не определен срок и (или) порядок вступления в силу либо он признан для применения на территории Российской </w:t>
      </w:r>
      <w:r w:rsidRPr="007A05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Федерации после срока, определенного в нем, то такой документ вступает в силу на территории Российской Федерации со дня его официального опубликования.</w:t>
      </w:r>
    </w:p>
    <w:p w:rsidR="007A0582" w:rsidRPr="007A0582" w:rsidRDefault="007A0582" w:rsidP="007A058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Источники официального опубликования документов МСФО:</w:t>
      </w:r>
    </w:p>
    <w:p w:rsidR="007A0582" w:rsidRPr="007A0582" w:rsidRDefault="007A0582" w:rsidP="007A058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82">
        <w:rPr>
          <w:rFonts w:ascii="Times New Roman" w:eastAsia="Times New Roman" w:hAnsi="Times New Roman" w:cs="Times New Roman"/>
          <w:sz w:val="28"/>
          <w:szCs w:val="28"/>
          <w:lang w:eastAsia="ru-RU"/>
        </w:rPr>
        <w:t>с 16.02.2012 - первая публикация его текста в журнале "Бухгалтерский учет" или первое размещение (опубликование) на официальном сайте Министерства финансов Российской Федерации в информационно-телекоммуникационной сети Интернет;</w:t>
      </w:r>
    </w:p>
    <w:p w:rsidR="007A0582" w:rsidRDefault="007A0582" w:rsidP="007A058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82">
        <w:rPr>
          <w:rFonts w:ascii="Times New Roman" w:eastAsia="Times New Roman" w:hAnsi="Times New Roman" w:cs="Times New Roman"/>
          <w:sz w:val="28"/>
          <w:szCs w:val="28"/>
          <w:lang w:eastAsia="ru-RU"/>
        </w:rPr>
        <w:t>с 19.03.2011 по 15.02.2012 - журнал "Бухгалтерский учет".</w:t>
      </w:r>
    </w:p>
    <w:p w:rsidR="007A0582" w:rsidRDefault="007A0582" w:rsidP="007A058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вышесказанного следует, что МСФО является такого рода новшеством для отечественной бухгалтерской отчетности, постепенное внедрение указанных стандартов в экономику требует более точного закрепления на законодательном уровне. Такое закрепление способствует наиболее точному ведению учета. На сегодняшний день российское законодательство не до конца адаптировано к международным нормам и могут возникать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несостыковки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7A0582" w:rsidRDefault="007A058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A0582" w:rsidRDefault="007A0582" w:rsidP="007A0582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Глава 2 Анализ основных проблем применения МСФО отечественными компаниями</w:t>
      </w:r>
    </w:p>
    <w:p w:rsidR="00702AFC" w:rsidRDefault="00702AFC" w:rsidP="007A0582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0582" w:rsidRDefault="007A0582" w:rsidP="007A0582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 Основные барьеры применения МСФО в отечественной практике</w:t>
      </w:r>
    </w:p>
    <w:p w:rsidR="00702AFC" w:rsidRDefault="00702AFC" w:rsidP="007A0582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0582" w:rsidRPr="007A0582" w:rsidRDefault="001668DA" w:rsidP="007A058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следует из вышесказанного, сближение российской системы учета и МСФО обусловлено потребностью российских компаний в привлечении финансовых ресурсов и выходе на международный рынок, повышением качества российского бухгалтерского учета, обеспечением эффективного выполнения </w:t>
      </w:r>
      <w:r w:rsidR="006A5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аналитической функции бухгалтерского учета. </w:t>
      </w:r>
      <w:r w:rsidR="006A5F48" w:rsidRPr="006A5F48">
        <w:rPr>
          <w:rFonts w:ascii="Times New Roman" w:hAnsi="Times New Roman" w:cs="Times New Roman"/>
          <w:sz w:val="28"/>
          <w:szCs w:val="28"/>
        </w:rPr>
        <w:t>Однако существуют различного рода затруднения для применения МСФО в российской практике.</w:t>
      </w:r>
    </w:p>
    <w:p w:rsidR="007A0582" w:rsidRDefault="006A5F48" w:rsidP="00336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F48">
        <w:rPr>
          <w:rFonts w:ascii="Times New Roman" w:hAnsi="Times New Roman" w:cs="Times New Roman"/>
          <w:sz w:val="28"/>
          <w:szCs w:val="28"/>
        </w:rPr>
        <w:t>Прежде всего, следует обратить внимание на кардинальное различие в моделях нормативно-правового регулирования, лежащих в основе РСБУ и МСФО. Континентальная модель права, на принципах которой построена система российского бухгалтерского учета, предполагает наличие разветвленной системы законов, положений и рекомендаций</w:t>
      </w:r>
      <w:r w:rsidR="00841A7E">
        <w:rPr>
          <w:rStyle w:val="a6"/>
          <w:rFonts w:ascii="Times New Roman" w:hAnsi="Times New Roman" w:cs="Times New Roman"/>
          <w:sz w:val="28"/>
          <w:szCs w:val="28"/>
        </w:rPr>
        <w:footnoteReference w:id="17"/>
      </w:r>
      <w:r w:rsidRPr="006A5F48">
        <w:rPr>
          <w:rFonts w:ascii="Times New Roman" w:hAnsi="Times New Roman" w:cs="Times New Roman"/>
          <w:sz w:val="28"/>
          <w:szCs w:val="28"/>
        </w:rPr>
        <w:t>. При такой системе вся основная методология ведения бухгалтерского учета и составления отчетности строго регламентируется нормативными правовыми актами, принимаемыми государственны</w:t>
      </w:r>
      <w:r>
        <w:rPr>
          <w:rFonts w:ascii="Times New Roman" w:hAnsi="Times New Roman" w:cs="Times New Roman"/>
          <w:sz w:val="28"/>
          <w:szCs w:val="28"/>
        </w:rPr>
        <w:t>ми органами. В свою очередь, МСФ</w:t>
      </w:r>
      <w:r w:rsidRPr="006A5F48">
        <w:rPr>
          <w:rFonts w:ascii="Times New Roman" w:hAnsi="Times New Roman" w:cs="Times New Roman"/>
          <w:sz w:val="28"/>
          <w:szCs w:val="28"/>
        </w:rPr>
        <w:t>О содержит в своей основе англо-саксонскую модель права, главным принципом функци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6A5F48">
        <w:rPr>
          <w:rFonts w:ascii="Times New Roman" w:hAnsi="Times New Roman" w:cs="Times New Roman"/>
          <w:sz w:val="28"/>
          <w:szCs w:val="28"/>
        </w:rPr>
        <w:t>рования которой является учет мнения специалиста при принятии решений.</w:t>
      </w:r>
    </w:p>
    <w:p w:rsidR="006A5F48" w:rsidRDefault="006A5F48" w:rsidP="00336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Также применение МСФО</w:t>
      </w:r>
      <w:r w:rsidRPr="006A5F48">
        <w:rPr>
          <w:rFonts w:ascii="Times New Roman" w:hAnsi="Times New Roman" w:cs="Times New Roman"/>
          <w:sz w:val="28"/>
          <w:szCs w:val="28"/>
        </w:rPr>
        <w:t xml:space="preserve"> российской практике осложняется разными идеологическими установками, существующими в анализируемых системах бухгалтерского учета. Коренные отличия проявляются в различном понимании того, что собой представляет и как должна осуществляться предприн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A5F48">
        <w:rPr>
          <w:rFonts w:ascii="Times New Roman" w:hAnsi="Times New Roman" w:cs="Times New Roman"/>
          <w:sz w:val="28"/>
          <w:szCs w:val="28"/>
        </w:rPr>
        <w:t>мательская деятельность.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5F48" w:rsidRDefault="006A5F48" w:rsidP="00336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F48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Современной основой приведенной выше идеологии МСФО является теория представителей институциональной экономической школы Р. </w:t>
      </w:r>
      <w:proofErr w:type="spellStart"/>
      <w:r w:rsidRPr="006A5F48">
        <w:rPr>
          <w:rFonts w:ascii="Times New Roman" w:hAnsi="Times New Roman" w:cs="Times New Roman"/>
          <w:sz w:val="28"/>
          <w:szCs w:val="28"/>
        </w:rPr>
        <w:t>Коуза</w:t>
      </w:r>
      <w:proofErr w:type="spellEnd"/>
      <w:r w:rsidRPr="006A5F48">
        <w:rPr>
          <w:rFonts w:ascii="Times New Roman" w:hAnsi="Times New Roman" w:cs="Times New Roman"/>
          <w:sz w:val="28"/>
          <w:szCs w:val="28"/>
        </w:rPr>
        <w:t xml:space="preserve"> и О. </w:t>
      </w:r>
      <w:proofErr w:type="spellStart"/>
      <w:r w:rsidRPr="006A5F48">
        <w:rPr>
          <w:rFonts w:ascii="Times New Roman" w:hAnsi="Times New Roman" w:cs="Times New Roman"/>
          <w:sz w:val="28"/>
          <w:szCs w:val="28"/>
        </w:rPr>
        <w:t>Ульямсоном</w:t>
      </w:r>
      <w:proofErr w:type="spellEnd"/>
      <w:r w:rsidRPr="006A5F48">
        <w:rPr>
          <w:rFonts w:ascii="Times New Roman" w:hAnsi="Times New Roman" w:cs="Times New Roman"/>
          <w:sz w:val="28"/>
          <w:szCs w:val="28"/>
        </w:rPr>
        <w:t xml:space="preserve">, которые разработали теорию сущности фирмы. Основными принципами ведения бизнеса, лежащими в основе МСФО, являются следующие: </w:t>
      </w:r>
    </w:p>
    <w:p w:rsidR="006A5F48" w:rsidRDefault="006A5F48" w:rsidP="00336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F48">
        <w:rPr>
          <w:rFonts w:ascii="Times New Roman" w:hAnsi="Times New Roman" w:cs="Times New Roman"/>
          <w:sz w:val="28"/>
          <w:szCs w:val="28"/>
        </w:rPr>
        <w:sym w:font="Symbol" w:char="F0B7"/>
      </w:r>
      <w:r>
        <w:rPr>
          <w:rFonts w:ascii="Times New Roman" w:hAnsi="Times New Roman" w:cs="Times New Roman"/>
          <w:sz w:val="28"/>
          <w:szCs w:val="28"/>
        </w:rPr>
        <w:t xml:space="preserve"> ориентация на поддержан</w:t>
      </w:r>
      <w:r w:rsidRPr="006A5F48">
        <w:rPr>
          <w:rFonts w:ascii="Times New Roman" w:hAnsi="Times New Roman" w:cs="Times New Roman"/>
          <w:sz w:val="28"/>
          <w:szCs w:val="28"/>
        </w:rPr>
        <w:t xml:space="preserve">ие взаимного интереса и доверия между компанией и ее партнерами; </w:t>
      </w:r>
    </w:p>
    <w:p w:rsidR="006A5F48" w:rsidRDefault="006A5F48" w:rsidP="00336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F48">
        <w:rPr>
          <w:rFonts w:ascii="Times New Roman" w:hAnsi="Times New Roman" w:cs="Times New Roman"/>
          <w:sz w:val="28"/>
          <w:szCs w:val="28"/>
        </w:rPr>
        <w:sym w:font="Symbol" w:char="F0B7"/>
      </w:r>
      <w:r w:rsidRPr="006A5F48">
        <w:rPr>
          <w:rFonts w:ascii="Times New Roman" w:hAnsi="Times New Roman" w:cs="Times New Roman"/>
          <w:sz w:val="28"/>
          <w:szCs w:val="28"/>
        </w:rPr>
        <w:t xml:space="preserve"> нацеленность организации на дальнейшее развитие</w:t>
      </w:r>
      <w:r w:rsidR="00841A7E">
        <w:rPr>
          <w:rStyle w:val="a6"/>
          <w:rFonts w:ascii="Times New Roman" w:hAnsi="Times New Roman" w:cs="Times New Roman"/>
          <w:sz w:val="28"/>
          <w:szCs w:val="28"/>
        </w:rPr>
        <w:footnoteReference w:id="18"/>
      </w:r>
      <w:r w:rsidRPr="006A5F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5F48" w:rsidRDefault="006A5F48" w:rsidP="00336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F48">
        <w:rPr>
          <w:rFonts w:ascii="Times New Roman" w:hAnsi="Times New Roman" w:cs="Times New Roman"/>
          <w:sz w:val="28"/>
          <w:szCs w:val="28"/>
        </w:rPr>
        <w:t xml:space="preserve">Достижениями Р. </w:t>
      </w:r>
      <w:proofErr w:type="spellStart"/>
      <w:r w:rsidRPr="006A5F48">
        <w:rPr>
          <w:rFonts w:ascii="Times New Roman" w:hAnsi="Times New Roman" w:cs="Times New Roman"/>
          <w:sz w:val="28"/>
          <w:szCs w:val="28"/>
        </w:rPr>
        <w:t>Коуза</w:t>
      </w:r>
      <w:proofErr w:type="spellEnd"/>
      <w:r w:rsidRPr="006A5F48">
        <w:rPr>
          <w:rFonts w:ascii="Times New Roman" w:hAnsi="Times New Roman" w:cs="Times New Roman"/>
          <w:sz w:val="28"/>
          <w:szCs w:val="28"/>
        </w:rPr>
        <w:t xml:space="preserve"> являются определение бизнеса как совокупности контрактов по поводу использования ресурсов, заключаемых владельцами факторов производства выделение следующих трех видов контрактов </w:t>
      </w:r>
      <w:proofErr w:type="gramStart"/>
      <w:r w:rsidRPr="006A5F4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A5F48">
        <w:rPr>
          <w:rFonts w:ascii="Times New Roman" w:hAnsi="Times New Roman" w:cs="Times New Roman"/>
          <w:sz w:val="28"/>
          <w:szCs w:val="28"/>
        </w:rPr>
        <w:t xml:space="preserve">2,с. 184-185) 4 </w:t>
      </w:r>
    </w:p>
    <w:p w:rsidR="006A5F48" w:rsidRDefault="006A5F48" w:rsidP="00336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F48">
        <w:rPr>
          <w:rFonts w:ascii="Times New Roman" w:hAnsi="Times New Roman" w:cs="Times New Roman"/>
          <w:sz w:val="28"/>
          <w:szCs w:val="28"/>
        </w:rPr>
        <w:sym w:font="Symbol" w:char="F0B7"/>
      </w:r>
      <w:r w:rsidRPr="006A5F48">
        <w:rPr>
          <w:rFonts w:ascii="Times New Roman" w:hAnsi="Times New Roman" w:cs="Times New Roman"/>
          <w:sz w:val="28"/>
          <w:szCs w:val="28"/>
        </w:rPr>
        <w:t xml:space="preserve"> классический контракт - двусторонний контракт, оформленный по всем юридическим правилам, четко фиксирующий условия сделки и предполагающий санкции за невыполнение условий; </w:t>
      </w:r>
    </w:p>
    <w:p w:rsidR="006A5F48" w:rsidRDefault="006A5F48" w:rsidP="00336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F48">
        <w:rPr>
          <w:rFonts w:ascii="Times New Roman" w:hAnsi="Times New Roman" w:cs="Times New Roman"/>
          <w:sz w:val="28"/>
          <w:szCs w:val="28"/>
        </w:rPr>
        <w:sym w:font="Symbol" w:char="F0B7"/>
      </w:r>
      <w:r w:rsidRPr="006A5F48">
        <w:rPr>
          <w:rFonts w:ascii="Times New Roman" w:hAnsi="Times New Roman" w:cs="Times New Roman"/>
          <w:sz w:val="28"/>
          <w:szCs w:val="28"/>
        </w:rPr>
        <w:t xml:space="preserve"> неоклассический контракт - это долгосрочный контракт в условиях неопределенности, когда невозможно заранее предвидеть все последствия заключаемой сделки (договор о принципах сотрудничества); </w:t>
      </w:r>
    </w:p>
    <w:p w:rsidR="006A5F48" w:rsidRDefault="006A5F48" w:rsidP="00336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F48">
        <w:rPr>
          <w:rFonts w:ascii="Times New Roman" w:hAnsi="Times New Roman" w:cs="Times New Roman"/>
          <w:sz w:val="28"/>
          <w:szCs w:val="28"/>
        </w:rPr>
        <w:sym w:font="Symbol" w:char="F0B7"/>
      </w:r>
      <w:r w:rsidRPr="006A5F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5F48">
        <w:rPr>
          <w:rFonts w:ascii="Times New Roman" w:hAnsi="Times New Roman" w:cs="Times New Roman"/>
          <w:sz w:val="28"/>
          <w:szCs w:val="28"/>
        </w:rPr>
        <w:t>отношенческий</w:t>
      </w:r>
      <w:proofErr w:type="spellEnd"/>
      <w:r w:rsidRPr="006A5F48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6A5F48">
        <w:rPr>
          <w:rFonts w:ascii="Times New Roman" w:hAnsi="Times New Roman" w:cs="Times New Roman"/>
          <w:sz w:val="28"/>
          <w:szCs w:val="28"/>
        </w:rPr>
        <w:t>имплитационный</w:t>
      </w:r>
      <w:proofErr w:type="spellEnd"/>
      <w:r w:rsidRPr="006A5F48">
        <w:rPr>
          <w:rFonts w:ascii="Times New Roman" w:hAnsi="Times New Roman" w:cs="Times New Roman"/>
          <w:sz w:val="28"/>
          <w:szCs w:val="28"/>
        </w:rPr>
        <w:t xml:space="preserve"> контракт – долгосрочный контракт, в котором неформальные условия преобладают над </w:t>
      </w:r>
      <w:proofErr w:type="gramStart"/>
      <w:r w:rsidRPr="006A5F48">
        <w:rPr>
          <w:rFonts w:ascii="Times New Roman" w:hAnsi="Times New Roman" w:cs="Times New Roman"/>
          <w:sz w:val="28"/>
          <w:szCs w:val="28"/>
        </w:rPr>
        <w:t>формальными</w:t>
      </w:r>
      <w:proofErr w:type="gramEnd"/>
      <w:r w:rsidRPr="006A5F48">
        <w:rPr>
          <w:rFonts w:ascii="Times New Roman" w:hAnsi="Times New Roman" w:cs="Times New Roman"/>
          <w:sz w:val="28"/>
          <w:szCs w:val="28"/>
        </w:rPr>
        <w:t xml:space="preserve"> и выполнение которого гарантируется взаимным интересом сторон; </w:t>
      </w:r>
    </w:p>
    <w:p w:rsidR="006A5F48" w:rsidRDefault="006A5F48" w:rsidP="00336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F48">
        <w:rPr>
          <w:rFonts w:ascii="Times New Roman" w:hAnsi="Times New Roman" w:cs="Times New Roman"/>
          <w:sz w:val="28"/>
          <w:szCs w:val="28"/>
        </w:rPr>
        <w:t xml:space="preserve">Развивая идеи Р. </w:t>
      </w:r>
      <w:proofErr w:type="spellStart"/>
      <w:r w:rsidRPr="006A5F48">
        <w:rPr>
          <w:rFonts w:ascii="Times New Roman" w:hAnsi="Times New Roman" w:cs="Times New Roman"/>
          <w:sz w:val="28"/>
          <w:szCs w:val="28"/>
        </w:rPr>
        <w:t>Коуза</w:t>
      </w:r>
      <w:proofErr w:type="spellEnd"/>
      <w:r w:rsidRPr="006A5F48">
        <w:rPr>
          <w:rFonts w:ascii="Times New Roman" w:hAnsi="Times New Roman" w:cs="Times New Roman"/>
          <w:sz w:val="28"/>
          <w:szCs w:val="28"/>
        </w:rPr>
        <w:t xml:space="preserve">, О. </w:t>
      </w:r>
      <w:proofErr w:type="spellStart"/>
      <w:r w:rsidRPr="006A5F48">
        <w:rPr>
          <w:rFonts w:ascii="Times New Roman" w:hAnsi="Times New Roman" w:cs="Times New Roman"/>
          <w:sz w:val="28"/>
          <w:szCs w:val="28"/>
        </w:rPr>
        <w:t>Ульямсон</w:t>
      </w:r>
      <w:proofErr w:type="spellEnd"/>
      <w:r w:rsidRPr="006A5F48">
        <w:rPr>
          <w:rFonts w:ascii="Times New Roman" w:hAnsi="Times New Roman" w:cs="Times New Roman"/>
          <w:sz w:val="28"/>
          <w:szCs w:val="28"/>
        </w:rPr>
        <w:t xml:space="preserve"> определил бизнес как совокупность </w:t>
      </w:r>
      <w:proofErr w:type="spellStart"/>
      <w:r w:rsidRPr="006A5F48">
        <w:rPr>
          <w:rFonts w:ascii="Times New Roman" w:hAnsi="Times New Roman" w:cs="Times New Roman"/>
          <w:sz w:val="28"/>
          <w:szCs w:val="28"/>
        </w:rPr>
        <w:t>отношенческих</w:t>
      </w:r>
      <w:proofErr w:type="spellEnd"/>
      <w:r w:rsidRPr="006A5F48">
        <w:rPr>
          <w:rFonts w:ascii="Times New Roman" w:hAnsi="Times New Roman" w:cs="Times New Roman"/>
          <w:sz w:val="28"/>
          <w:szCs w:val="28"/>
        </w:rPr>
        <w:t xml:space="preserve"> ко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A5F48">
        <w:rPr>
          <w:rFonts w:ascii="Times New Roman" w:hAnsi="Times New Roman" w:cs="Times New Roman"/>
          <w:sz w:val="28"/>
          <w:szCs w:val="28"/>
        </w:rPr>
        <w:t xml:space="preserve">трактов по поводу использования </w:t>
      </w:r>
      <w:proofErr w:type="spellStart"/>
      <w:r w:rsidRPr="006A5F48">
        <w:rPr>
          <w:rFonts w:ascii="Times New Roman" w:hAnsi="Times New Roman" w:cs="Times New Roman"/>
          <w:sz w:val="28"/>
          <w:szCs w:val="28"/>
        </w:rPr>
        <w:t>интер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A5F48">
        <w:rPr>
          <w:rFonts w:ascii="Times New Roman" w:hAnsi="Times New Roman" w:cs="Times New Roman"/>
          <w:sz w:val="28"/>
          <w:szCs w:val="28"/>
        </w:rPr>
        <w:t>пецифических</w:t>
      </w:r>
      <w:proofErr w:type="spellEnd"/>
      <w:r w:rsidRPr="006A5F48">
        <w:rPr>
          <w:rFonts w:ascii="Times New Roman" w:hAnsi="Times New Roman" w:cs="Times New Roman"/>
          <w:sz w:val="28"/>
          <w:szCs w:val="28"/>
        </w:rPr>
        <w:t xml:space="preserve"> ресур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A5F48">
        <w:rPr>
          <w:rFonts w:ascii="Times New Roman" w:hAnsi="Times New Roman" w:cs="Times New Roman"/>
          <w:sz w:val="28"/>
          <w:szCs w:val="28"/>
        </w:rPr>
        <w:t xml:space="preserve">ов. </w:t>
      </w:r>
      <w:proofErr w:type="spellStart"/>
      <w:r w:rsidRPr="006A5F48">
        <w:rPr>
          <w:rFonts w:ascii="Times New Roman" w:hAnsi="Times New Roman" w:cs="Times New Roman"/>
          <w:sz w:val="28"/>
          <w:szCs w:val="28"/>
        </w:rPr>
        <w:t>Интерспецифическими</w:t>
      </w:r>
      <w:proofErr w:type="spellEnd"/>
      <w:r w:rsidRPr="006A5F48">
        <w:rPr>
          <w:rFonts w:ascii="Times New Roman" w:hAnsi="Times New Roman" w:cs="Times New Roman"/>
          <w:sz w:val="28"/>
          <w:szCs w:val="28"/>
        </w:rPr>
        <w:t xml:space="preserve"> являются уникальные ресурсы, которые могут применяться с наибольшей эффективностью только в конкретной организации или посредством нее. </w:t>
      </w:r>
      <w:proofErr w:type="gramStart"/>
      <w:r w:rsidRPr="006A5F48">
        <w:rPr>
          <w:rFonts w:ascii="Times New Roman" w:hAnsi="Times New Roman" w:cs="Times New Roman"/>
          <w:sz w:val="28"/>
          <w:szCs w:val="28"/>
        </w:rPr>
        <w:t xml:space="preserve">В наши дни наиболее важным из таких ресурсов является человеческий </w:t>
      </w:r>
      <w:proofErr w:type="spellStart"/>
      <w:r w:rsidRPr="006A5F48">
        <w:rPr>
          <w:rFonts w:ascii="Times New Roman" w:hAnsi="Times New Roman" w:cs="Times New Roman"/>
          <w:sz w:val="28"/>
          <w:szCs w:val="28"/>
        </w:rPr>
        <w:t>капиталл</w:t>
      </w:r>
      <w:proofErr w:type="spellEnd"/>
      <w:r w:rsidRPr="006A5F48">
        <w:rPr>
          <w:rFonts w:ascii="Times New Roman" w:hAnsi="Times New Roman" w:cs="Times New Roman"/>
          <w:sz w:val="28"/>
          <w:szCs w:val="28"/>
        </w:rPr>
        <w:t xml:space="preserve"> – знания и навыки, а также личностные качества, уникальные для каждого из работников организации.</w:t>
      </w:r>
      <w:proofErr w:type="gramEnd"/>
      <w:r w:rsidRPr="006A5F48">
        <w:rPr>
          <w:rFonts w:ascii="Times New Roman" w:hAnsi="Times New Roman" w:cs="Times New Roman"/>
          <w:sz w:val="28"/>
          <w:szCs w:val="28"/>
        </w:rPr>
        <w:t xml:space="preserve"> В свою очередь, </w:t>
      </w:r>
      <w:proofErr w:type="gramStart"/>
      <w:r w:rsidRPr="006A5F48">
        <w:rPr>
          <w:rFonts w:ascii="Times New Roman" w:hAnsi="Times New Roman" w:cs="Times New Roman"/>
          <w:sz w:val="28"/>
          <w:szCs w:val="28"/>
        </w:rPr>
        <w:t xml:space="preserve">главными факторами, </w:t>
      </w:r>
      <w:r w:rsidRPr="006A5F48">
        <w:rPr>
          <w:rFonts w:ascii="Times New Roman" w:hAnsi="Times New Roman" w:cs="Times New Roman"/>
          <w:sz w:val="28"/>
          <w:szCs w:val="28"/>
        </w:rPr>
        <w:lastRenderedPageBreak/>
        <w:t>обеспечивающими эффективность человеческого капитала компании является</w:t>
      </w:r>
      <w:proofErr w:type="gramEnd"/>
      <w:r w:rsidRPr="006A5F48">
        <w:rPr>
          <w:rFonts w:ascii="Times New Roman" w:hAnsi="Times New Roman" w:cs="Times New Roman"/>
          <w:sz w:val="28"/>
          <w:szCs w:val="28"/>
        </w:rPr>
        <w:t xml:space="preserve"> такие важные аспекты как человеческий интерес и доверие.</w:t>
      </w:r>
    </w:p>
    <w:p w:rsidR="006A5F48" w:rsidRDefault="006A5F48" w:rsidP="00336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F48">
        <w:rPr>
          <w:rFonts w:ascii="Times New Roman" w:hAnsi="Times New Roman" w:cs="Times New Roman"/>
          <w:sz w:val="28"/>
          <w:szCs w:val="28"/>
        </w:rPr>
        <w:t xml:space="preserve"> Изложенная выше концепция указывает на то, что для успешного развития любого из аспектов деятельности каждой организации (в частности, применен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A5F48">
        <w:rPr>
          <w:rFonts w:ascii="Times New Roman" w:hAnsi="Times New Roman" w:cs="Times New Roman"/>
          <w:sz w:val="28"/>
          <w:szCs w:val="28"/>
        </w:rPr>
        <w:t>и методов МСФО), главной задачей является не только получение максимальной прибыли, но и учет интересов людей, действия которых обеспечивают достижение этой задачи: и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A5F48">
        <w:rPr>
          <w:rFonts w:ascii="Times New Roman" w:hAnsi="Times New Roman" w:cs="Times New Roman"/>
          <w:sz w:val="28"/>
          <w:szCs w:val="28"/>
        </w:rPr>
        <w:t>весторов, кредиторов, сотрудников организации и т. д.</w:t>
      </w:r>
    </w:p>
    <w:p w:rsidR="006A5F48" w:rsidRDefault="006A5F48" w:rsidP="00336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F48">
        <w:rPr>
          <w:rFonts w:ascii="Times New Roman" w:hAnsi="Times New Roman" w:cs="Times New Roman"/>
          <w:sz w:val="28"/>
          <w:szCs w:val="28"/>
        </w:rPr>
        <w:t>Таким образом, проблема использования МСФО в российской практике является следствием недостаточной развитости рыночной эко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A5F48">
        <w:rPr>
          <w:rFonts w:ascii="Times New Roman" w:hAnsi="Times New Roman" w:cs="Times New Roman"/>
          <w:sz w:val="28"/>
          <w:szCs w:val="28"/>
        </w:rPr>
        <w:t>омики в России. Ее решение должно заключаться не только в использовании традиционных методов регулирования экономики, но и в обеспечении условий для создания и успешного функционирования различных институтов гражданского общества, которые будут способствовать гармонизации и правильному применению МСФО И РСБУ в россий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A5F48">
        <w:rPr>
          <w:rFonts w:ascii="Times New Roman" w:hAnsi="Times New Roman" w:cs="Times New Roman"/>
          <w:sz w:val="28"/>
          <w:szCs w:val="28"/>
        </w:rPr>
        <w:t>ких организациях.</w:t>
      </w:r>
    </w:p>
    <w:p w:rsidR="00702AFC" w:rsidRPr="0033699D" w:rsidRDefault="00702AFC" w:rsidP="003369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99D" w:rsidRDefault="006A5F48" w:rsidP="006A5F48">
      <w:pPr>
        <w:spacing w:after="0" w:line="360" w:lineRule="auto"/>
        <w:ind w:firstLine="54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 Направление совершенствования процесса перехода на МСФО</w:t>
      </w:r>
    </w:p>
    <w:p w:rsidR="00702AFC" w:rsidRDefault="00702AFC" w:rsidP="006A5F48">
      <w:pPr>
        <w:spacing w:after="0" w:line="360" w:lineRule="auto"/>
        <w:ind w:firstLine="54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3B04" w:rsidRDefault="006A5F48" w:rsidP="006A5F48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6A5F48">
        <w:rPr>
          <w:rFonts w:ascii="Times New Roman" w:hAnsi="Times New Roman" w:cs="Times New Roman"/>
          <w:sz w:val="28"/>
          <w:szCs w:val="28"/>
        </w:rPr>
        <w:t xml:space="preserve">Предоставление отчетности составленной в соответствии с МСФО есть неотъемлемая процедура как для выхода на международные рынки, так и для поиска потенциальных инвесторов. </w:t>
      </w:r>
    </w:p>
    <w:p w:rsidR="00953B04" w:rsidRDefault="006A5F48" w:rsidP="006A5F48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6A5F48">
        <w:rPr>
          <w:rFonts w:ascii="Times New Roman" w:hAnsi="Times New Roman" w:cs="Times New Roman"/>
          <w:sz w:val="28"/>
          <w:szCs w:val="28"/>
        </w:rPr>
        <w:t>План перехода российских компаний на международные стандарты финансовой отчетности неоднозначно оценивается финансовыми руководителями и экспертами. Часть специалистов считает, что данный переход пойдет лишь на пользу российской экономике. Другая часть считает, что данный переход будет способствовать только увеличению объема работы и материальных затрат компании. Опыт российских предприятий, уже ведущих учет в соответствии с МСФО и европейский подход к внедрению МСФО позволяют дать объективную оценку существованию проблемы и перспектив данного процесса</w:t>
      </w:r>
      <w:r w:rsidR="00841A7E">
        <w:rPr>
          <w:rStyle w:val="a6"/>
          <w:rFonts w:ascii="Times New Roman" w:hAnsi="Times New Roman" w:cs="Times New Roman"/>
          <w:sz w:val="28"/>
          <w:szCs w:val="28"/>
        </w:rPr>
        <w:footnoteReference w:id="19"/>
      </w:r>
      <w:r w:rsidRPr="006A5F48">
        <w:rPr>
          <w:rFonts w:ascii="Times New Roman" w:hAnsi="Times New Roman" w:cs="Times New Roman"/>
          <w:sz w:val="28"/>
          <w:szCs w:val="28"/>
        </w:rPr>
        <w:t>.</w:t>
      </w:r>
    </w:p>
    <w:p w:rsidR="00953B04" w:rsidRDefault="006A5F48" w:rsidP="006A5F48">
      <w:pPr>
        <w:spacing w:after="0" w:line="360" w:lineRule="auto"/>
        <w:ind w:firstLine="547"/>
        <w:jc w:val="both"/>
        <w:rPr>
          <w:rFonts w:ascii="Times New Roman" w:hAnsi="Times New Roman" w:cs="Times New Roman"/>
          <w:sz w:val="28"/>
          <w:szCs w:val="28"/>
        </w:rPr>
      </w:pPr>
      <w:r w:rsidRPr="006A5F48">
        <w:rPr>
          <w:rFonts w:ascii="Times New Roman" w:hAnsi="Times New Roman" w:cs="Times New Roman"/>
          <w:sz w:val="28"/>
          <w:szCs w:val="28"/>
        </w:rPr>
        <w:lastRenderedPageBreak/>
        <w:t xml:space="preserve"> Однако</w:t>
      </w:r>
      <w:proofErr w:type="gramStart"/>
      <w:r w:rsidRPr="006A5F4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A5F48">
        <w:rPr>
          <w:rFonts w:ascii="Times New Roman" w:hAnsi="Times New Roman" w:cs="Times New Roman"/>
          <w:sz w:val="28"/>
          <w:szCs w:val="28"/>
        </w:rPr>
        <w:t xml:space="preserve"> при переходе на международные стандарты финансовой отчетности у российских компаний существуют определенные трудности. </w:t>
      </w:r>
    </w:p>
    <w:p w:rsidR="006A5F48" w:rsidRPr="0033699D" w:rsidRDefault="006A5F48" w:rsidP="006A5F48">
      <w:pPr>
        <w:spacing w:after="0" w:line="36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F48">
        <w:rPr>
          <w:rFonts w:ascii="Times New Roman" w:hAnsi="Times New Roman" w:cs="Times New Roman"/>
          <w:sz w:val="28"/>
          <w:szCs w:val="28"/>
        </w:rPr>
        <w:t>Например, такой фактор как нехватка квалифицированного персонала</w:t>
      </w:r>
      <w:r w:rsidR="00953B04">
        <w:rPr>
          <w:rFonts w:ascii="Times New Roman" w:hAnsi="Times New Roman" w:cs="Times New Roman"/>
          <w:sz w:val="28"/>
          <w:szCs w:val="28"/>
        </w:rPr>
        <w:t xml:space="preserve">. Решение данной проблемы заключается в поиске трудящихся с профессиональным образованием, позволяющим производить отчетность, таким образом, и такого качества, чтобы не было необходимости обращаться в консалтинговые и аудиторские компании. </w:t>
      </w:r>
    </w:p>
    <w:p w:rsidR="0033699D" w:rsidRDefault="00953B04" w:rsidP="006674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B04">
        <w:rPr>
          <w:rFonts w:ascii="Times New Roman" w:hAnsi="Times New Roman" w:cs="Times New Roman"/>
          <w:sz w:val="28"/>
          <w:szCs w:val="28"/>
        </w:rPr>
        <w:t>Также не менее важным фактором является то, что отчетность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53B04">
        <w:rPr>
          <w:rFonts w:ascii="Times New Roman" w:hAnsi="Times New Roman" w:cs="Times New Roman"/>
          <w:sz w:val="28"/>
          <w:szCs w:val="28"/>
        </w:rPr>
        <w:t xml:space="preserve"> составленная с требованиями по МСФО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53B04">
        <w:rPr>
          <w:rFonts w:ascii="Times New Roman" w:hAnsi="Times New Roman" w:cs="Times New Roman"/>
          <w:sz w:val="28"/>
          <w:szCs w:val="28"/>
        </w:rPr>
        <w:t xml:space="preserve"> является более прозрачной, по сравнению с отчетностью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53B04">
        <w:rPr>
          <w:rFonts w:ascii="Times New Roman" w:hAnsi="Times New Roman" w:cs="Times New Roman"/>
          <w:sz w:val="28"/>
          <w:szCs w:val="28"/>
        </w:rPr>
        <w:t xml:space="preserve"> составленной по российским стандартам</w:t>
      </w:r>
      <w:r w:rsidR="00E20DF0">
        <w:rPr>
          <w:rStyle w:val="a6"/>
          <w:rFonts w:ascii="Times New Roman" w:hAnsi="Times New Roman" w:cs="Times New Roman"/>
          <w:sz w:val="28"/>
          <w:szCs w:val="28"/>
        </w:rPr>
        <w:footnoteReference w:id="20"/>
      </w:r>
      <w:r w:rsidRPr="00953B04">
        <w:rPr>
          <w:rFonts w:ascii="Times New Roman" w:hAnsi="Times New Roman" w:cs="Times New Roman"/>
          <w:sz w:val="28"/>
          <w:szCs w:val="28"/>
        </w:rPr>
        <w:t>. Отчетность по МСФО должна быть максимально прозрачной. Именно эта отчетность способна дать информационный доступ к холдинговым структурам и реальным владельцам бизнеса. К сожалению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53B04">
        <w:rPr>
          <w:rFonts w:ascii="Times New Roman" w:hAnsi="Times New Roman" w:cs="Times New Roman"/>
          <w:sz w:val="28"/>
          <w:szCs w:val="28"/>
        </w:rPr>
        <w:t xml:space="preserve"> большинство российских компаний и их собственники к этому не готовы 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53B04">
        <w:rPr>
          <w:rFonts w:ascii="Times New Roman" w:hAnsi="Times New Roman" w:cs="Times New Roman"/>
          <w:sz w:val="28"/>
          <w:szCs w:val="28"/>
        </w:rPr>
        <w:t xml:space="preserve"> следовательно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53B04">
        <w:rPr>
          <w:rFonts w:ascii="Times New Roman" w:hAnsi="Times New Roman" w:cs="Times New Roman"/>
          <w:sz w:val="28"/>
          <w:szCs w:val="28"/>
        </w:rPr>
        <w:t xml:space="preserve"> не способны предоставить данную информацию</w:t>
      </w:r>
      <w:r>
        <w:rPr>
          <w:rFonts w:ascii="Times New Roman" w:hAnsi="Times New Roman" w:cs="Times New Roman"/>
          <w:sz w:val="28"/>
          <w:szCs w:val="28"/>
        </w:rPr>
        <w:t xml:space="preserve">. Данная проблема напрямую зависит от самих предпринимателей, то есть они должны обеспечивать законное ведение собственного бизнеса и не прибегать к сокрытию каких либо данных подлежащих учету. </w:t>
      </w:r>
    </w:p>
    <w:p w:rsidR="00953B04" w:rsidRDefault="00953B04" w:rsidP="006674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необходимо компании организовывать в группы, для проверки чистоты структуры группы компаний, что закреплено МСФО. То есть это влечет пересмотр структуры. </w:t>
      </w:r>
    </w:p>
    <w:p w:rsidR="00D95D31" w:rsidRDefault="00953B04" w:rsidP="006674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B04">
        <w:rPr>
          <w:rFonts w:ascii="Times New Roman" w:hAnsi="Times New Roman" w:cs="Times New Roman"/>
          <w:sz w:val="28"/>
          <w:szCs w:val="28"/>
        </w:rPr>
        <w:t xml:space="preserve">Если рассматривать положительные последствия, что само собой </w:t>
      </w:r>
      <w:proofErr w:type="gramStart"/>
      <w:r w:rsidRPr="00953B04">
        <w:rPr>
          <w:rFonts w:ascii="Times New Roman" w:hAnsi="Times New Roman" w:cs="Times New Roman"/>
          <w:sz w:val="28"/>
          <w:szCs w:val="28"/>
        </w:rPr>
        <w:t>разумеется</w:t>
      </w:r>
      <w:proofErr w:type="gramEnd"/>
      <w:r w:rsidRPr="00953B04">
        <w:rPr>
          <w:rFonts w:ascii="Times New Roman" w:hAnsi="Times New Roman" w:cs="Times New Roman"/>
          <w:sz w:val="28"/>
          <w:szCs w:val="28"/>
        </w:rPr>
        <w:t xml:space="preserve"> будет лучше для компании, то можно выделить следующие пункты: </w:t>
      </w:r>
    </w:p>
    <w:p w:rsidR="00D95D31" w:rsidRDefault="00953B04" w:rsidP="006674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B04">
        <w:rPr>
          <w:rFonts w:ascii="Times New Roman" w:hAnsi="Times New Roman" w:cs="Times New Roman"/>
          <w:sz w:val="28"/>
          <w:szCs w:val="28"/>
        </w:rPr>
        <w:sym w:font="Symbol" w:char="F0BE"/>
      </w:r>
      <w:r w:rsidRPr="00953B04">
        <w:rPr>
          <w:rFonts w:ascii="Times New Roman" w:hAnsi="Times New Roman" w:cs="Times New Roman"/>
          <w:sz w:val="28"/>
          <w:szCs w:val="28"/>
        </w:rPr>
        <w:t xml:space="preserve"> возможность взаимодействия с иностранными партнерами; </w:t>
      </w:r>
    </w:p>
    <w:p w:rsidR="00D95D31" w:rsidRDefault="00953B04" w:rsidP="006674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B04">
        <w:rPr>
          <w:rFonts w:ascii="Times New Roman" w:hAnsi="Times New Roman" w:cs="Times New Roman"/>
          <w:sz w:val="28"/>
          <w:szCs w:val="28"/>
        </w:rPr>
        <w:sym w:font="Symbol" w:char="F0BE"/>
      </w:r>
      <w:r w:rsidRPr="00953B04">
        <w:rPr>
          <w:rFonts w:ascii="Times New Roman" w:hAnsi="Times New Roman" w:cs="Times New Roman"/>
          <w:sz w:val="28"/>
          <w:szCs w:val="28"/>
        </w:rPr>
        <w:t xml:space="preserve"> повысить конкурентоспособность фирмы; </w:t>
      </w:r>
    </w:p>
    <w:p w:rsidR="00D95D31" w:rsidRDefault="00953B04" w:rsidP="006674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B04">
        <w:rPr>
          <w:rFonts w:ascii="Times New Roman" w:hAnsi="Times New Roman" w:cs="Times New Roman"/>
          <w:sz w:val="28"/>
          <w:szCs w:val="28"/>
        </w:rPr>
        <w:lastRenderedPageBreak/>
        <w:sym w:font="Symbol" w:char="F0BE"/>
      </w:r>
      <w:r w:rsidRPr="00953B04">
        <w:rPr>
          <w:rFonts w:ascii="Times New Roman" w:hAnsi="Times New Roman" w:cs="Times New Roman"/>
          <w:sz w:val="28"/>
          <w:szCs w:val="28"/>
        </w:rPr>
        <w:t xml:space="preserve"> достичь понимания экономического смысла отраженных в отчетности процессов (как пользователям, так и ее составителям); </w:t>
      </w:r>
    </w:p>
    <w:p w:rsidR="00D95D31" w:rsidRDefault="00953B04" w:rsidP="006674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B04">
        <w:rPr>
          <w:rFonts w:ascii="Times New Roman" w:hAnsi="Times New Roman" w:cs="Times New Roman"/>
          <w:sz w:val="28"/>
          <w:szCs w:val="28"/>
        </w:rPr>
        <w:sym w:font="Symbol" w:char="F0BE"/>
      </w:r>
      <w:r w:rsidRPr="00953B04">
        <w:rPr>
          <w:rFonts w:ascii="Times New Roman" w:hAnsi="Times New Roman" w:cs="Times New Roman"/>
          <w:sz w:val="28"/>
          <w:szCs w:val="28"/>
        </w:rPr>
        <w:t xml:space="preserve"> сформировать необходимую для принятия управленческих решений базу; </w:t>
      </w:r>
    </w:p>
    <w:p w:rsidR="00D95D31" w:rsidRDefault="00953B04" w:rsidP="006674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B04">
        <w:rPr>
          <w:rFonts w:ascii="Times New Roman" w:hAnsi="Times New Roman" w:cs="Times New Roman"/>
          <w:sz w:val="28"/>
          <w:szCs w:val="28"/>
        </w:rPr>
        <w:sym w:font="Symbol" w:char="F0BE"/>
      </w:r>
      <w:r w:rsidRPr="00953B04">
        <w:rPr>
          <w:rFonts w:ascii="Times New Roman" w:hAnsi="Times New Roman" w:cs="Times New Roman"/>
          <w:sz w:val="28"/>
          <w:szCs w:val="28"/>
        </w:rPr>
        <w:t xml:space="preserve"> избежать проблем с недостоверностью отчетности, повысить ее прозрачность и информативность. </w:t>
      </w:r>
    </w:p>
    <w:p w:rsidR="00D95D31" w:rsidRDefault="00953B04" w:rsidP="006674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3B04">
        <w:rPr>
          <w:rFonts w:ascii="Times New Roman" w:hAnsi="Times New Roman" w:cs="Times New Roman"/>
          <w:sz w:val="28"/>
          <w:szCs w:val="28"/>
        </w:rPr>
        <w:t xml:space="preserve">Основным положительным моментом составления отчетности </w:t>
      </w:r>
      <w:proofErr w:type="gramStart"/>
      <w:r w:rsidRPr="00953B0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53B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3B04">
        <w:rPr>
          <w:rFonts w:ascii="Times New Roman" w:hAnsi="Times New Roman" w:cs="Times New Roman"/>
          <w:sz w:val="28"/>
          <w:szCs w:val="28"/>
        </w:rPr>
        <w:t>соответствиями</w:t>
      </w:r>
      <w:proofErr w:type="gramEnd"/>
      <w:r w:rsidRPr="00953B04">
        <w:rPr>
          <w:rFonts w:ascii="Times New Roman" w:hAnsi="Times New Roman" w:cs="Times New Roman"/>
          <w:sz w:val="28"/>
          <w:szCs w:val="28"/>
        </w:rPr>
        <w:t xml:space="preserve"> с критериями МСФО является возможность привлечения иностранного капитала. </w:t>
      </w:r>
    </w:p>
    <w:p w:rsidR="00D95D31" w:rsidRDefault="00953B04" w:rsidP="00EC17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B04">
        <w:rPr>
          <w:rFonts w:ascii="Times New Roman" w:hAnsi="Times New Roman" w:cs="Times New Roman"/>
          <w:sz w:val="28"/>
          <w:szCs w:val="28"/>
        </w:rPr>
        <w:t>Но так же есть и отрицательные стороны составления отчетности по международным нормам, к которым можно отнести:</w:t>
      </w:r>
    </w:p>
    <w:p w:rsidR="00D95D31" w:rsidRDefault="00953B04" w:rsidP="00EC17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B04">
        <w:rPr>
          <w:rFonts w:ascii="Times New Roman" w:hAnsi="Times New Roman" w:cs="Times New Roman"/>
          <w:sz w:val="28"/>
          <w:szCs w:val="28"/>
        </w:rPr>
        <w:t xml:space="preserve"> </w:t>
      </w:r>
      <w:r w:rsidRPr="00953B04">
        <w:rPr>
          <w:rFonts w:ascii="Times New Roman" w:hAnsi="Times New Roman" w:cs="Times New Roman"/>
          <w:sz w:val="28"/>
          <w:szCs w:val="28"/>
        </w:rPr>
        <w:sym w:font="Symbol" w:char="F0BE"/>
      </w:r>
      <w:r w:rsidRPr="00953B04">
        <w:rPr>
          <w:rFonts w:ascii="Times New Roman" w:hAnsi="Times New Roman" w:cs="Times New Roman"/>
          <w:sz w:val="28"/>
          <w:szCs w:val="28"/>
        </w:rPr>
        <w:t xml:space="preserve"> необходимость привлечения дополнительных ресурсов для трансформации отчетности, составленной с учетом отечественных требований; </w:t>
      </w:r>
    </w:p>
    <w:p w:rsidR="00D95D31" w:rsidRDefault="00953B04" w:rsidP="00EC17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B04">
        <w:rPr>
          <w:rFonts w:ascii="Times New Roman" w:hAnsi="Times New Roman" w:cs="Times New Roman"/>
          <w:sz w:val="28"/>
          <w:szCs w:val="28"/>
        </w:rPr>
        <w:sym w:font="Symbol" w:char="F0BE"/>
      </w:r>
      <w:r w:rsidRPr="00953B04">
        <w:rPr>
          <w:rFonts w:ascii="Times New Roman" w:hAnsi="Times New Roman" w:cs="Times New Roman"/>
          <w:sz w:val="28"/>
          <w:szCs w:val="28"/>
        </w:rPr>
        <w:t xml:space="preserve"> сложность оценки эффекта перехода на МСФО (на первоначальном этапе); </w:t>
      </w:r>
    </w:p>
    <w:p w:rsidR="00953B04" w:rsidRDefault="00953B04" w:rsidP="00EC17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B04">
        <w:rPr>
          <w:rFonts w:ascii="Times New Roman" w:hAnsi="Times New Roman" w:cs="Times New Roman"/>
          <w:sz w:val="28"/>
          <w:szCs w:val="28"/>
        </w:rPr>
        <w:sym w:font="Symbol" w:char="F0BE"/>
      </w:r>
      <w:r w:rsidRPr="00953B04">
        <w:rPr>
          <w:rFonts w:ascii="Times New Roman" w:hAnsi="Times New Roman" w:cs="Times New Roman"/>
          <w:sz w:val="28"/>
          <w:szCs w:val="28"/>
        </w:rPr>
        <w:t xml:space="preserve"> возможное снижение балансовой прибыли в отчетности, преобразованной по международным нормам</w:t>
      </w:r>
      <w:r w:rsidR="00E20DF0">
        <w:rPr>
          <w:rStyle w:val="a6"/>
          <w:rFonts w:ascii="Times New Roman" w:hAnsi="Times New Roman" w:cs="Times New Roman"/>
          <w:sz w:val="28"/>
          <w:szCs w:val="28"/>
        </w:rPr>
        <w:footnoteReference w:id="21"/>
      </w:r>
      <w:r w:rsidRPr="00953B04">
        <w:rPr>
          <w:rFonts w:ascii="Times New Roman" w:hAnsi="Times New Roman" w:cs="Times New Roman"/>
          <w:sz w:val="28"/>
          <w:szCs w:val="28"/>
        </w:rPr>
        <w:t>.</w:t>
      </w:r>
    </w:p>
    <w:p w:rsidR="00EC17CD" w:rsidRDefault="00D95D31" w:rsidP="00841A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переход на МСФО процедура довольно затратная, так как на данный период времени в Росси мало специалистов способных вести такую отчетность, а оплата такой работы не всегда является выгодной для компаний. Существующие компании в малом числе имеют прозрачную историю учета, то есть существует какое-либо сокрытие, что для международных стандартов является не приемлемым. Однако следует отметить, что при устранении препятствий отчетность будет более усовершенствована и постепенно перестанет быть такой затратной, а за счет прозрачности потери будут максимально минимизированы. Возрастет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конкурентноспособность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фирмы, появятся иностранные партнеры</w:t>
      </w:r>
      <w:r w:rsidR="00EC17CD">
        <w:rPr>
          <w:rFonts w:ascii="Times New Roman" w:hAnsi="Times New Roman" w:cs="Times New Roman"/>
          <w:sz w:val="28"/>
          <w:szCs w:val="28"/>
        </w:rPr>
        <w:t xml:space="preserve">, большая информативность отчетности. Но для осуществления такого перехода, фирма должна хорошо зарекомендовать себя сначала на отечественном рынке. </w:t>
      </w:r>
      <w:r w:rsidR="00EC17CD">
        <w:rPr>
          <w:rFonts w:ascii="Times New Roman" w:hAnsi="Times New Roman" w:cs="Times New Roman"/>
          <w:sz w:val="28"/>
          <w:szCs w:val="28"/>
        </w:rPr>
        <w:br w:type="page"/>
      </w:r>
    </w:p>
    <w:p w:rsidR="00EC17CD" w:rsidRDefault="00EC17CD" w:rsidP="00EC17CD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EC17CD" w:rsidRPr="00EC17CD" w:rsidRDefault="00EC17CD" w:rsidP="00702AFC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EC17CD">
        <w:rPr>
          <w:color w:val="000000"/>
          <w:sz w:val="28"/>
          <w:szCs w:val="28"/>
        </w:rPr>
        <w:t>Переход на международные стандарты финансовой отчетности нельзя рассматривать как единственную цель реформирования. В действительности реформа должна быть гораздо глубже и заключаться в построении эффективной надстройки над новым типом хозяйственных отношений в России.</w:t>
      </w:r>
    </w:p>
    <w:p w:rsidR="00EC17CD" w:rsidRPr="00EC17CD" w:rsidRDefault="00EC17CD" w:rsidP="00702AFC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EC17CD">
        <w:rPr>
          <w:color w:val="000000"/>
          <w:sz w:val="28"/>
          <w:szCs w:val="28"/>
        </w:rPr>
        <w:t>В итоге должна быть создана среда, обеспечивающая формирование полезной и объективной информации о финансовом положении и результатах деятельности компаний. Невозможность перехода на МСФО “в один день” обусловлена необходимостью осуществления целого комплекса взаимосвязанных мероприятий.</w:t>
      </w:r>
    </w:p>
    <w:p w:rsidR="00EC17CD" w:rsidRPr="00EC17CD" w:rsidRDefault="00EC17CD" w:rsidP="00702AFC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EC17CD">
        <w:rPr>
          <w:color w:val="000000"/>
          <w:sz w:val="28"/>
          <w:szCs w:val="28"/>
        </w:rPr>
        <w:t>Поэтому естественно, что в процессе реформирования будут возникать многочисленные сложности. Определим ряд сложностей, препятствующих реформированию. Международные стандарты рассчитаны на функционирование нормальной экономической среды, чему не в полной мере отвечает нынешняя ситуация в экономике. Особенную озабоченность вызывает кризис неплатежей и недостаток “живых” денег в экономике.</w:t>
      </w:r>
    </w:p>
    <w:p w:rsidR="00EC17CD" w:rsidRPr="00EC17CD" w:rsidRDefault="00EC17CD" w:rsidP="00702AFC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EC17CD">
        <w:rPr>
          <w:color w:val="000000"/>
          <w:sz w:val="28"/>
          <w:szCs w:val="28"/>
        </w:rPr>
        <w:t>При этом недостаточна законодательная база – так, например, из-за отсутствия некоторых законов пока не представляется возможным принять ряд положений по бухгалтерскому учету.</w:t>
      </w:r>
    </w:p>
    <w:p w:rsidR="00EC17CD" w:rsidRPr="00EC17CD" w:rsidRDefault="00EC17CD" w:rsidP="00702AFC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EC17CD">
        <w:rPr>
          <w:color w:val="000000"/>
          <w:sz w:val="28"/>
          <w:szCs w:val="28"/>
        </w:rPr>
        <w:t>В последние несколько лет МСФО претерпевают серьезные концептуальные изменения. С одной стороны, необходимо своевременно адаптировать новые термины МСФО в российскую юридическую терминологию.</w:t>
      </w:r>
    </w:p>
    <w:p w:rsidR="00EC17CD" w:rsidRPr="00EC17CD" w:rsidRDefault="00EC17CD" w:rsidP="00702AFC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EC17CD">
        <w:rPr>
          <w:color w:val="000000"/>
          <w:sz w:val="28"/>
          <w:szCs w:val="28"/>
        </w:rPr>
        <w:t>С другой стороны, для того, чтобы избежать морального устаревания отечественных стандартов, в процессе их разработке Минфину необходимо параллельно отслеживать все текущие проекты и разработки КМСФО.</w:t>
      </w:r>
    </w:p>
    <w:p w:rsidR="00EC17CD" w:rsidRPr="00EC17CD" w:rsidRDefault="00EC17CD" w:rsidP="00702AFC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EC17CD">
        <w:rPr>
          <w:color w:val="000000"/>
          <w:sz w:val="28"/>
          <w:szCs w:val="28"/>
        </w:rPr>
        <w:t>Ориентация учета на требования налоговых органов остается одним из главных препятствий на пути реформирования. Зачастую руководители предприятий опасаются, что в результате внедрения МСФО и перехода на предельно прозрачную финансовую отчетность у них не останется резерва для ухода от налогообложения.</w:t>
      </w:r>
    </w:p>
    <w:p w:rsidR="00EC17CD" w:rsidRPr="00EC17CD" w:rsidRDefault="00EC17CD" w:rsidP="00702AFC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EC17CD">
        <w:rPr>
          <w:color w:val="000000"/>
          <w:sz w:val="28"/>
          <w:szCs w:val="28"/>
        </w:rPr>
        <w:lastRenderedPageBreak/>
        <w:t>По мнению министра по налогам и сборам РФ А. Починка, “нужно окончательно развести бухгалтерский учет и налоговую отчетность. Пусть предприятия делают налоговую отчетность исходя из налоговых законов, и исключительно для целей налогообложения, а бухгалтерский учет ведут исключительно в своих интересах. Тогда не возникнет дуализма учета и появится возможность глубокого всестороннего анализа деятельности собственно предприятия”.</w:t>
      </w:r>
    </w:p>
    <w:p w:rsidR="00EC17CD" w:rsidRPr="00EC17CD" w:rsidRDefault="00EC17CD" w:rsidP="00702AFC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EC17CD">
        <w:rPr>
          <w:color w:val="000000"/>
          <w:sz w:val="28"/>
          <w:szCs w:val="28"/>
        </w:rPr>
        <w:t>Отсутствие отраслевых указаний по применению новых правил бухгалтерского учета – этот сложный момент связан с недостатками самих международных стандартов, к которым относят обобщенный характер МСФО и отсутствие подробных интерпретаций и конкретных примеров приложения стандартов к конкретным ситуациям.</w:t>
      </w:r>
    </w:p>
    <w:p w:rsidR="00EC17CD" w:rsidRPr="00EC17CD" w:rsidRDefault="00EC17CD" w:rsidP="00702AFC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EC17CD">
        <w:rPr>
          <w:color w:val="000000"/>
          <w:sz w:val="28"/>
          <w:szCs w:val="28"/>
        </w:rPr>
        <w:t>В ПБУ также приводится лишь общее описание методов учета тех или иных операций, а прежняя практика, когда союзные министерства и ведомства разрабатывали на базе правил Минфина отраслевые указания, отсутствует. Данный пробел должен быть восполнен Институтом профессиональных бухгалтеров и другими объединениями бухгалтеров и аудиторов.</w:t>
      </w:r>
    </w:p>
    <w:p w:rsidR="00EC17CD" w:rsidRPr="00EC17CD" w:rsidRDefault="00EC17CD" w:rsidP="00702AFC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EC17CD">
        <w:rPr>
          <w:color w:val="000000"/>
          <w:sz w:val="28"/>
          <w:szCs w:val="28"/>
        </w:rPr>
        <w:t>Таким образом, предстоит еще много сделать для того, чтобы Россия полностью перешла на международную практику учета. Важно, чтобы необходимость перехода была осознана как на уровне властей, так и среди бизнеса и бухгалтерского сообщества.</w:t>
      </w:r>
    </w:p>
    <w:p w:rsidR="00EC17CD" w:rsidRPr="00EC17CD" w:rsidRDefault="00EC17CD" w:rsidP="00702AFC">
      <w:pPr>
        <w:pStyle w:val="a8"/>
        <w:spacing w:before="0" w:beforeAutospacing="0" w:after="0" w:afterAutospacing="0" w:line="360" w:lineRule="auto"/>
        <w:ind w:firstLine="709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EC17CD">
        <w:rPr>
          <w:color w:val="000000"/>
          <w:sz w:val="28"/>
          <w:szCs w:val="28"/>
        </w:rPr>
        <w:t>Внедрение</w:t>
      </w:r>
      <w:r w:rsidRPr="00EC17CD">
        <w:rPr>
          <w:rStyle w:val="apple-converted-space"/>
          <w:color w:val="000000"/>
          <w:sz w:val="28"/>
          <w:szCs w:val="28"/>
        </w:rPr>
        <w:t> </w:t>
      </w:r>
      <w:r w:rsidRPr="00EC17CD">
        <w:rPr>
          <w:color w:val="000000"/>
          <w:sz w:val="28"/>
          <w:szCs w:val="28"/>
        </w:rPr>
        <w:t>МСФО является не только проявлением процесса унификации систем бухгалтерского учета во всем мире, но и способствует обеспечению прозрачности финансовой отчетности и отражению реальной экономической ситуации.</w:t>
      </w:r>
    </w:p>
    <w:p w:rsidR="00EC17CD" w:rsidRDefault="00EC17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C17CD" w:rsidRDefault="00EC17CD" w:rsidP="00EC17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Библиографический список</w:t>
      </w:r>
    </w:p>
    <w:p w:rsidR="00702AFC" w:rsidRDefault="00702AFC" w:rsidP="00EC17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7CD" w:rsidRDefault="00EC17CD" w:rsidP="00EC17CD">
      <w:pPr>
        <w:pStyle w:val="a3"/>
        <w:suppressAutoHyphens/>
        <w:spacing w:after="0" w:line="360" w:lineRule="auto"/>
        <w:ind w:left="567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Нормативно-правовые акты, судебная практика и </w:t>
      </w:r>
    </w:p>
    <w:p w:rsidR="00EC17CD" w:rsidRDefault="00EC17CD" w:rsidP="00EC17CD">
      <w:pPr>
        <w:pStyle w:val="a3"/>
        <w:suppressAutoHyphens/>
        <w:spacing w:after="0" w:line="360" w:lineRule="auto"/>
        <w:ind w:left="567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иные официальные документы</w:t>
      </w:r>
    </w:p>
    <w:p w:rsidR="00702AFC" w:rsidRDefault="00702AFC" w:rsidP="00EC17CD">
      <w:pPr>
        <w:pStyle w:val="a3"/>
        <w:suppressAutoHyphens/>
        <w:spacing w:after="0" w:line="360" w:lineRule="auto"/>
        <w:ind w:left="567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E3A80" w:rsidRDefault="00EC17CD" w:rsidP="007E3A80">
      <w:pPr>
        <w:pStyle w:val="a8"/>
        <w:numPr>
          <w:ilvl w:val="0"/>
          <w:numId w:val="3"/>
        </w:numPr>
        <w:shd w:val="clear" w:color="auto" w:fill="FFFFFF"/>
        <w:spacing w:before="0" w:beforeAutospacing="0" w:after="192" w:afterAutospacing="0" w:line="360" w:lineRule="auto"/>
        <w:ind w:left="0" w:firstLine="705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Конституция Российской Федерации: </w:t>
      </w:r>
      <w:r w:rsidRPr="0045535C">
        <w:rPr>
          <w:sz w:val="28"/>
          <w:szCs w:val="28"/>
        </w:rPr>
        <w:t>офиц. текст. – М.</w:t>
      </w:r>
      <w:proofErr w:type="gramStart"/>
      <w:r w:rsidRPr="0045535C">
        <w:rPr>
          <w:sz w:val="28"/>
          <w:szCs w:val="28"/>
        </w:rPr>
        <w:t xml:space="preserve"> :</w:t>
      </w:r>
      <w:proofErr w:type="gramEnd"/>
      <w:r w:rsidRPr="0045535C">
        <w:rPr>
          <w:sz w:val="28"/>
          <w:szCs w:val="28"/>
        </w:rPr>
        <w:t xml:space="preserve"> </w:t>
      </w:r>
      <w:proofErr w:type="spellStart"/>
      <w:r w:rsidRPr="0045535C">
        <w:rPr>
          <w:sz w:val="28"/>
          <w:szCs w:val="28"/>
        </w:rPr>
        <w:t>Юрайт</w:t>
      </w:r>
      <w:proofErr w:type="spellEnd"/>
      <w:r w:rsidRPr="0045535C">
        <w:rPr>
          <w:sz w:val="28"/>
          <w:szCs w:val="28"/>
        </w:rPr>
        <w:t>, 2016. - 27 с.</w:t>
      </w:r>
    </w:p>
    <w:p w:rsidR="007E3A80" w:rsidRPr="007E3A80" w:rsidRDefault="00EC17CD" w:rsidP="007E3A80">
      <w:pPr>
        <w:pStyle w:val="a8"/>
        <w:numPr>
          <w:ilvl w:val="0"/>
          <w:numId w:val="3"/>
        </w:numPr>
        <w:shd w:val="clear" w:color="auto" w:fill="FFFFFF"/>
        <w:spacing w:before="0" w:beforeAutospacing="0" w:after="192" w:afterAutospacing="0" w:line="360" w:lineRule="auto"/>
        <w:ind w:left="0" w:firstLine="705"/>
        <w:contextualSpacing/>
        <w:jc w:val="both"/>
        <w:textAlignment w:val="baseline"/>
        <w:rPr>
          <w:sz w:val="28"/>
          <w:szCs w:val="28"/>
        </w:rPr>
      </w:pPr>
      <w:r w:rsidRPr="007E3A80">
        <w:rPr>
          <w:sz w:val="28"/>
          <w:szCs w:val="28"/>
        </w:rPr>
        <w:t xml:space="preserve">О консолидированной финансовой отчетности: Федеральный закон </w:t>
      </w:r>
      <w:r w:rsidR="007E3A80" w:rsidRPr="007E3A80">
        <w:rPr>
          <w:sz w:val="28"/>
          <w:szCs w:val="28"/>
        </w:rPr>
        <w:t>от 27.07.2010</w:t>
      </w:r>
      <w:r w:rsidR="007E3A80">
        <w:rPr>
          <w:sz w:val="28"/>
          <w:szCs w:val="28"/>
        </w:rPr>
        <w:t>г.</w:t>
      </w:r>
      <w:r w:rsidR="007E3A80" w:rsidRPr="007E3A80">
        <w:rPr>
          <w:sz w:val="28"/>
          <w:szCs w:val="28"/>
        </w:rPr>
        <w:t xml:space="preserve"> № 208-ФЗ</w:t>
      </w:r>
      <w:proofErr w:type="gramStart"/>
      <w:r w:rsidR="007E3A80">
        <w:rPr>
          <w:sz w:val="28"/>
          <w:szCs w:val="28"/>
        </w:rPr>
        <w:t>// Р</w:t>
      </w:r>
      <w:proofErr w:type="gramEnd"/>
      <w:r w:rsidR="007E3A80">
        <w:rPr>
          <w:sz w:val="28"/>
          <w:szCs w:val="28"/>
        </w:rPr>
        <w:t>ос. Газета – 2010, - №168.</w:t>
      </w:r>
    </w:p>
    <w:p w:rsidR="00EC17CD" w:rsidRPr="00EC17CD" w:rsidRDefault="007E3A80" w:rsidP="003F60E9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бухгалтерском учете: Федеральный закон от 06.12.2011 г. №402-ФЗ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// 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ос. Газета - 2011, -№ 278.</w:t>
      </w:r>
    </w:p>
    <w:p w:rsidR="007E3A80" w:rsidRPr="007E3A80" w:rsidRDefault="007E3A80" w:rsidP="003F60E9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Verdana" w:eastAsia="Times New Roman" w:hAnsi="Verdana" w:cs="Times New Roman"/>
          <w:sz w:val="21"/>
          <w:szCs w:val="21"/>
        </w:rPr>
      </w:pPr>
      <w:r w:rsidRPr="007E3A80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: Постановление Правительства Российской Федерации от 25.02.2011г. № 107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//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обр. Законодательства Рос.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Фед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– 2011,-№10, ст.1385.</w:t>
      </w:r>
    </w:p>
    <w:p w:rsidR="007E3A80" w:rsidRPr="003F60E9" w:rsidRDefault="007E3A80" w:rsidP="003F60E9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3A80">
        <w:rPr>
          <w:rFonts w:ascii="Times New Roman" w:eastAsia="Times New Roman" w:hAnsi="Times New Roman" w:cs="Times New Roman"/>
          <w:sz w:val="28"/>
          <w:szCs w:val="28"/>
        </w:rPr>
        <w:t xml:space="preserve">О введении Международных стандартов финансовой отчетности и Разъяснений Международных стандартов финансовой отчетности в действие на территории Российской Федерации и о признании </w:t>
      </w:r>
      <w:proofErr w:type="gramStart"/>
      <w:r w:rsidRPr="007E3A80">
        <w:rPr>
          <w:rFonts w:ascii="Times New Roman" w:eastAsia="Times New Roman" w:hAnsi="Times New Roman" w:cs="Times New Roman"/>
          <w:sz w:val="28"/>
          <w:szCs w:val="28"/>
        </w:rPr>
        <w:t>утратившими</w:t>
      </w:r>
      <w:proofErr w:type="gramEnd"/>
      <w:r w:rsidRPr="007E3A80">
        <w:rPr>
          <w:rFonts w:ascii="Times New Roman" w:eastAsia="Times New Roman" w:hAnsi="Times New Roman" w:cs="Times New Roman"/>
          <w:sz w:val="28"/>
          <w:szCs w:val="28"/>
        </w:rPr>
        <w:t xml:space="preserve"> силу некоторых приказов (отдельных положений приказов) Министерств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 финансов Российской Федерации: Приказ Минфина России от 28.12.2015 г. №217н </w:t>
      </w:r>
      <w:r w:rsidR="003F60E9" w:rsidRPr="00B322CD">
        <w:rPr>
          <w:rFonts w:ascii="Times New Roman" w:hAnsi="Times New Roman" w:cs="Times New Roman"/>
          <w:sz w:val="28"/>
          <w:szCs w:val="28"/>
        </w:rPr>
        <w:t>[Электронный ресурс]</w:t>
      </w:r>
      <w:r w:rsidR="003F60E9">
        <w:rPr>
          <w:rFonts w:ascii="Times New Roman" w:hAnsi="Times New Roman" w:cs="Times New Roman"/>
          <w:sz w:val="28"/>
          <w:szCs w:val="28"/>
        </w:rPr>
        <w:t xml:space="preserve">-  Режим доступа: </w:t>
      </w:r>
      <w:r w:rsidR="003F60E9" w:rsidRPr="003F60E9">
        <w:rPr>
          <w:rFonts w:ascii="Times New Roman" w:hAnsi="Times New Roman" w:cs="Times New Roman"/>
          <w:sz w:val="28"/>
          <w:szCs w:val="28"/>
        </w:rPr>
        <w:t>http://www.consultant.ru/cons/cgi/online.cgi?req=doc;base=LAW;n=193532#0</w:t>
      </w:r>
      <w:r w:rsidR="003F60E9">
        <w:rPr>
          <w:rFonts w:ascii="Times New Roman" w:hAnsi="Times New Roman" w:cs="Times New Roman"/>
          <w:sz w:val="28"/>
          <w:szCs w:val="28"/>
        </w:rPr>
        <w:t>.</w:t>
      </w:r>
    </w:p>
    <w:p w:rsidR="007E3A80" w:rsidRPr="007E3A80" w:rsidRDefault="007E3A80" w:rsidP="003F60E9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3A80">
        <w:rPr>
          <w:rFonts w:ascii="Times New Roman" w:eastAsia="Times New Roman" w:hAnsi="Times New Roman" w:cs="Times New Roman"/>
          <w:sz w:val="28"/>
          <w:szCs w:val="28"/>
        </w:rPr>
        <w:t>Международные стандарты финансовой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отчетности и Разъяснения к ним </w:t>
      </w:r>
      <w:r w:rsidRPr="00B322CD">
        <w:rPr>
          <w:rFonts w:ascii="Times New Roman" w:hAnsi="Times New Roman" w:cs="Times New Roman"/>
          <w:sz w:val="28"/>
          <w:szCs w:val="28"/>
        </w:rPr>
        <w:t>[Электронный ресурс]</w:t>
      </w:r>
      <w:r>
        <w:rPr>
          <w:rFonts w:ascii="Times New Roman" w:hAnsi="Times New Roman" w:cs="Times New Roman"/>
          <w:sz w:val="28"/>
          <w:szCs w:val="28"/>
        </w:rPr>
        <w:t xml:space="preserve">-  Режим доступа: </w:t>
      </w:r>
      <w:r w:rsidRPr="007E3A80">
        <w:rPr>
          <w:rFonts w:ascii="Times New Roman" w:hAnsi="Times New Roman" w:cs="Times New Roman"/>
          <w:sz w:val="28"/>
          <w:szCs w:val="28"/>
        </w:rPr>
        <w:t>http://www.consultant.ru/cons/cgi/online.cgi?req=doc;base=LAW;n=140000#0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3A80" w:rsidRPr="007E3A80" w:rsidRDefault="007E3A80" w:rsidP="003F60E9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3A80">
        <w:rPr>
          <w:rFonts w:ascii="Times New Roman" w:eastAsia="Times New Roman" w:hAnsi="Times New Roman" w:cs="Times New Roman"/>
          <w:sz w:val="28"/>
          <w:szCs w:val="28"/>
        </w:rPr>
        <w:t>Концептуальн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ые основы финансовой отчетности </w:t>
      </w:r>
      <w:r w:rsidRPr="00B322CD">
        <w:rPr>
          <w:rFonts w:ascii="Times New Roman" w:hAnsi="Times New Roman" w:cs="Times New Roman"/>
          <w:sz w:val="28"/>
          <w:szCs w:val="28"/>
        </w:rPr>
        <w:t>[Электронный ресурс]</w:t>
      </w:r>
      <w:r>
        <w:rPr>
          <w:rFonts w:ascii="Times New Roman" w:hAnsi="Times New Roman" w:cs="Times New Roman"/>
          <w:sz w:val="28"/>
          <w:szCs w:val="28"/>
        </w:rPr>
        <w:t xml:space="preserve">-  Режим доступа: </w:t>
      </w:r>
      <w:r w:rsidRPr="007E3A80">
        <w:rPr>
          <w:rFonts w:ascii="Times New Roman" w:hAnsi="Times New Roman" w:cs="Times New Roman"/>
          <w:sz w:val="28"/>
          <w:szCs w:val="28"/>
        </w:rPr>
        <w:t>http://www.consultant.ru/cons/cgi/online.cgi?req=doc;base=LAW;n=160581#0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17CD" w:rsidRDefault="00EC17CD" w:rsidP="00EC17CD">
      <w:pPr>
        <w:pStyle w:val="a3"/>
        <w:shd w:val="clear" w:color="auto" w:fill="FFFFFF"/>
        <w:spacing w:after="0" w:line="36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760">
        <w:rPr>
          <w:rFonts w:ascii="Times New Roman" w:hAnsi="Times New Roman" w:cs="Times New Roman"/>
          <w:b/>
          <w:sz w:val="28"/>
          <w:szCs w:val="28"/>
        </w:rPr>
        <w:lastRenderedPageBreak/>
        <w:t>Специальная, научная и учебная литература</w:t>
      </w:r>
    </w:p>
    <w:p w:rsidR="00702AFC" w:rsidRDefault="00702AFC" w:rsidP="00EC17CD">
      <w:pPr>
        <w:pStyle w:val="a3"/>
        <w:shd w:val="clear" w:color="auto" w:fill="FFFFFF"/>
        <w:spacing w:after="0" w:line="36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0E9" w:rsidRPr="00BA38F0" w:rsidRDefault="003F60E9" w:rsidP="003F60E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A38F0">
        <w:rPr>
          <w:rFonts w:ascii="Times New Roman" w:hAnsi="Times New Roman" w:cs="Times New Roman"/>
          <w:sz w:val="28"/>
          <w:szCs w:val="28"/>
        </w:rPr>
        <w:t>Бородина Э.С. История создания МСФО и проблемы применения МСФО в России [Электронный ресурс]-  статья в сборнике/ Актуальные проблемы бухгалтерского учета, анализа и аудита. – Электрон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>екстовые данные.- Курск: Юго-Западный госу</w:t>
      </w:r>
      <w:r w:rsidR="00BA38F0" w:rsidRPr="00BA38F0">
        <w:rPr>
          <w:rFonts w:ascii="Times New Roman" w:hAnsi="Times New Roman" w:cs="Times New Roman"/>
          <w:sz w:val="28"/>
          <w:szCs w:val="28"/>
        </w:rPr>
        <w:t>дарственный университет, - 2013, 93с.</w:t>
      </w:r>
      <w:r w:rsidRPr="00BA38F0">
        <w:rPr>
          <w:rFonts w:ascii="Times New Roman" w:hAnsi="Times New Roman" w:cs="Times New Roman"/>
          <w:sz w:val="28"/>
          <w:szCs w:val="28"/>
        </w:rPr>
        <w:t xml:space="preserve"> – Режим доступа: </w:t>
      </w:r>
      <w:hyperlink r:id="rId19" w:history="1">
        <w:r w:rsidRPr="00BA38F0">
          <w:rPr>
            <w:rStyle w:val="a7"/>
            <w:rFonts w:ascii="Times New Roman" w:hAnsi="Times New Roman" w:cs="Times New Roman"/>
            <w:sz w:val="28"/>
            <w:szCs w:val="28"/>
          </w:rPr>
          <w:t>http://elibrary.ru/item.asp?id=23706643</w:t>
        </w:r>
      </w:hyperlink>
      <w:r w:rsidRPr="00BA38F0">
        <w:rPr>
          <w:rFonts w:ascii="Times New Roman" w:hAnsi="Times New Roman" w:cs="Times New Roman"/>
          <w:sz w:val="28"/>
          <w:szCs w:val="28"/>
        </w:rPr>
        <w:t>.</w:t>
      </w:r>
    </w:p>
    <w:p w:rsidR="003F60E9" w:rsidRPr="00BA38F0" w:rsidRDefault="003F60E9" w:rsidP="003F60E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A38F0">
        <w:rPr>
          <w:rFonts w:ascii="Times New Roman" w:hAnsi="Times New Roman" w:cs="Times New Roman"/>
          <w:sz w:val="28"/>
          <w:szCs w:val="28"/>
        </w:rPr>
        <w:t>Безверхая Е.Н. Основные проблемы перехода на МСФО в России [Электронный ресурс]-  статья в сборнике/ Инновационная технология научного развития. - Электрон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>екстовые данн</w:t>
      </w:r>
      <w:r w:rsidR="00BA38F0" w:rsidRPr="00BA38F0">
        <w:rPr>
          <w:rFonts w:ascii="Times New Roman" w:hAnsi="Times New Roman" w:cs="Times New Roman"/>
          <w:sz w:val="28"/>
          <w:szCs w:val="28"/>
        </w:rPr>
        <w:t>ые.- Уфа: ООО «</w:t>
      </w:r>
      <w:proofErr w:type="spellStart"/>
      <w:r w:rsidR="00BA38F0" w:rsidRPr="00BA38F0">
        <w:rPr>
          <w:rFonts w:ascii="Times New Roman" w:hAnsi="Times New Roman" w:cs="Times New Roman"/>
          <w:sz w:val="28"/>
          <w:szCs w:val="28"/>
        </w:rPr>
        <w:t>Аэтерна</w:t>
      </w:r>
      <w:proofErr w:type="spellEnd"/>
      <w:r w:rsidR="00BA38F0" w:rsidRPr="00BA38F0">
        <w:rPr>
          <w:rFonts w:ascii="Times New Roman" w:hAnsi="Times New Roman" w:cs="Times New Roman"/>
          <w:sz w:val="28"/>
          <w:szCs w:val="28"/>
        </w:rPr>
        <w:t>», - 2016, 56с.</w:t>
      </w:r>
      <w:r w:rsidRPr="00BA38F0">
        <w:rPr>
          <w:rFonts w:ascii="Times New Roman" w:hAnsi="Times New Roman" w:cs="Times New Roman"/>
          <w:sz w:val="28"/>
          <w:szCs w:val="28"/>
        </w:rPr>
        <w:t xml:space="preserve"> – Режим доступа: </w:t>
      </w:r>
      <w:hyperlink r:id="rId20" w:history="1">
        <w:r w:rsidRPr="00BA38F0">
          <w:rPr>
            <w:rStyle w:val="a7"/>
            <w:rFonts w:ascii="Times New Roman" w:hAnsi="Times New Roman" w:cs="Times New Roman"/>
            <w:sz w:val="28"/>
            <w:szCs w:val="28"/>
          </w:rPr>
          <w:t>http://elibrary.ru/item.asp?id=26905513</w:t>
        </w:r>
      </w:hyperlink>
      <w:r w:rsidRPr="00BA38F0">
        <w:rPr>
          <w:rFonts w:ascii="Times New Roman" w:hAnsi="Times New Roman" w:cs="Times New Roman"/>
          <w:sz w:val="28"/>
          <w:szCs w:val="28"/>
        </w:rPr>
        <w:t>.</w:t>
      </w:r>
    </w:p>
    <w:p w:rsidR="003F60E9" w:rsidRPr="00BA38F0" w:rsidRDefault="003F60E9" w:rsidP="003F60E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A38F0">
        <w:rPr>
          <w:rFonts w:ascii="Times New Roman" w:hAnsi="Times New Roman" w:cs="Times New Roman"/>
          <w:sz w:val="28"/>
          <w:szCs w:val="28"/>
        </w:rPr>
        <w:t>Демьяненко Э.Ю. Проблемы применения МСФО в России [Электронный ресурс]-  статья в журнале/ Учет и статистика.- Электрон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>екстовые данные.- Ростов-на-Дону: Ростовский государственный экономический университет, - 2009, - №16,</w:t>
      </w:r>
      <w:r w:rsidR="00BA38F0" w:rsidRPr="00BA38F0">
        <w:rPr>
          <w:rFonts w:ascii="Times New Roman" w:hAnsi="Times New Roman" w:cs="Times New Roman"/>
          <w:sz w:val="28"/>
          <w:szCs w:val="28"/>
        </w:rPr>
        <w:t xml:space="preserve"> 47с.</w:t>
      </w:r>
      <w:r w:rsidRPr="00BA38F0">
        <w:rPr>
          <w:rFonts w:ascii="Times New Roman" w:hAnsi="Times New Roman" w:cs="Times New Roman"/>
          <w:sz w:val="28"/>
          <w:szCs w:val="28"/>
        </w:rPr>
        <w:t>-</w:t>
      </w:r>
      <w:r w:rsidR="00CA33D0" w:rsidRPr="00BA38F0">
        <w:rPr>
          <w:rFonts w:ascii="Times New Roman" w:hAnsi="Times New Roman" w:cs="Times New Roman"/>
          <w:sz w:val="28"/>
          <w:szCs w:val="28"/>
        </w:rPr>
        <w:t xml:space="preserve"> Режим доступа: </w:t>
      </w:r>
      <w:hyperlink r:id="rId21" w:history="1">
        <w:r w:rsidR="00CA33D0" w:rsidRPr="00BA38F0">
          <w:rPr>
            <w:rStyle w:val="a7"/>
            <w:rFonts w:ascii="Times New Roman" w:hAnsi="Times New Roman" w:cs="Times New Roman"/>
            <w:sz w:val="28"/>
            <w:szCs w:val="28"/>
          </w:rPr>
          <w:t>http://elibrary.ru/item.asp?id=15618990</w:t>
        </w:r>
      </w:hyperlink>
      <w:r w:rsidR="00CA33D0" w:rsidRPr="00BA38F0">
        <w:rPr>
          <w:rFonts w:ascii="Times New Roman" w:hAnsi="Times New Roman" w:cs="Times New Roman"/>
          <w:sz w:val="28"/>
          <w:szCs w:val="28"/>
        </w:rPr>
        <w:t>.</w:t>
      </w:r>
    </w:p>
    <w:p w:rsidR="00CA33D0" w:rsidRPr="00BA38F0" w:rsidRDefault="00CA33D0" w:rsidP="003F60E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A38F0">
        <w:rPr>
          <w:rFonts w:ascii="Times New Roman" w:hAnsi="Times New Roman" w:cs="Times New Roman"/>
          <w:sz w:val="28"/>
          <w:szCs w:val="28"/>
        </w:rPr>
        <w:t>Львова М.И. Отчетность по МСФО: состав, структура, требования к раскрытию информации [Электронный ресурс]-  статья в журнале/ Экономика и управление: анализ тенденций и перспектив развития.- Электрон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>екстовые данные.- Новосибирск: ООО «Центр развития научного сотрудничества», - 2013, - №4,</w:t>
      </w:r>
      <w:r w:rsidR="00BA38F0" w:rsidRPr="00BA38F0">
        <w:rPr>
          <w:rFonts w:ascii="Times New Roman" w:hAnsi="Times New Roman" w:cs="Times New Roman"/>
          <w:sz w:val="28"/>
          <w:szCs w:val="28"/>
        </w:rPr>
        <w:t xml:space="preserve"> 50с.</w:t>
      </w:r>
      <w:r w:rsidRPr="00BA38F0">
        <w:rPr>
          <w:rFonts w:ascii="Times New Roman" w:hAnsi="Times New Roman" w:cs="Times New Roman"/>
          <w:sz w:val="28"/>
          <w:szCs w:val="28"/>
        </w:rPr>
        <w:t xml:space="preserve">- Режим доступа: </w:t>
      </w:r>
      <w:hyperlink r:id="rId22" w:history="1">
        <w:r w:rsidRPr="00BA38F0">
          <w:rPr>
            <w:rStyle w:val="a7"/>
            <w:rFonts w:ascii="Times New Roman" w:hAnsi="Times New Roman" w:cs="Times New Roman"/>
            <w:sz w:val="28"/>
            <w:szCs w:val="28"/>
          </w:rPr>
          <w:t>http://elibrary.ru/item.asp?id=20412060</w:t>
        </w:r>
      </w:hyperlink>
      <w:r w:rsidRPr="00BA38F0">
        <w:rPr>
          <w:rFonts w:ascii="Times New Roman" w:hAnsi="Times New Roman" w:cs="Times New Roman"/>
          <w:sz w:val="28"/>
          <w:szCs w:val="28"/>
        </w:rPr>
        <w:t>.</w:t>
      </w:r>
    </w:p>
    <w:p w:rsidR="00CA33D0" w:rsidRPr="00BA38F0" w:rsidRDefault="00CA33D0" w:rsidP="003F60E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8F0">
        <w:rPr>
          <w:rFonts w:ascii="Times New Roman" w:hAnsi="Times New Roman" w:cs="Times New Roman"/>
          <w:sz w:val="28"/>
          <w:szCs w:val="28"/>
        </w:rPr>
        <w:t>Мялкина</w:t>
      </w:r>
      <w:proofErr w:type="spellEnd"/>
      <w:r w:rsidRPr="00BA38F0">
        <w:rPr>
          <w:rFonts w:ascii="Times New Roman" w:hAnsi="Times New Roman" w:cs="Times New Roman"/>
          <w:sz w:val="28"/>
          <w:szCs w:val="28"/>
        </w:rPr>
        <w:t xml:space="preserve"> А.Ф. Понятие и структура института МСФО, история и перспективы МСФО в России [Электронный ресурс]-  статья в сборнике/ Ученые записки Тамбовского регионального отделения вольного экономического общества России. - Электрон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>екстовые данные.- Тамбов: Тамбовская региональная общественная организация «Общество содействия образованию и просвещению «Бизнес – Наука – Общество», - 2015,</w:t>
      </w:r>
      <w:r w:rsidR="00BA38F0" w:rsidRPr="00BA38F0">
        <w:rPr>
          <w:rFonts w:ascii="Times New Roman" w:hAnsi="Times New Roman" w:cs="Times New Roman"/>
          <w:sz w:val="28"/>
          <w:szCs w:val="28"/>
        </w:rPr>
        <w:t xml:space="preserve"> 130с.</w:t>
      </w:r>
      <w:r w:rsidRPr="00BA38F0">
        <w:rPr>
          <w:rFonts w:ascii="Times New Roman" w:hAnsi="Times New Roman" w:cs="Times New Roman"/>
          <w:sz w:val="28"/>
          <w:szCs w:val="28"/>
        </w:rPr>
        <w:t xml:space="preserve"> - Режим доступа: </w:t>
      </w:r>
      <w:hyperlink r:id="rId23" w:history="1">
        <w:r w:rsidRPr="00BA38F0">
          <w:rPr>
            <w:rStyle w:val="a7"/>
            <w:rFonts w:ascii="Times New Roman" w:hAnsi="Times New Roman" w:cs="Times New Roman"/>
            <w:sz w:val="28"/>
            <w:szCs w:val="28"/>
          </w:rPr>
          <w:t>http://elibrary.ru/item.asp?id=25109263</w:t>
        </w:r>
      </w:hyperlink>
      <w:r w:rsidRPr="00BA38F0">
        <w:rPr>
          <w:rFonts w:ascii="Times New Roman" w:hAnsi="Times New Roman" w:cs="Times New Roman"/>
          <w:sz w:val="28"/>
          <w:szCs w:val="28"/>
        </w:rPr>
        <w:t>.</w:t>
      </w:r>
    </w:p>
    <w:p w:rsidR="00CA33D0" w:rsidRPr="00BA38F0" w:rsidRDefault="00CA33D0" w:rsidP="003F60E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A38F0">
        <w:rPr>
          <w:rFonts w:ascii="Times New Roman" w:hAnsi="Times New Roman" w:cs="Times New Roman"/>
          <w:sz w:val="28"/>
          <w:szCs w:val="28"/>
        </w:rPr>
        <w:t>Пепеляева Л.В. Внедрение МСФО в России: история, реалии и перспективы [Электронный ресурс]-  статья в журнале/ Сибирская финансовая школа. - Электрон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 xml:space="preserve">екстовые данные.- Новосибирск: Сибирская академия финансов </w:t>
      </w:r>
      <w:r w:rsidRPr="00BA38F0">
        <w:rPr>
          <w:rFonts w:ascii="Times New Roman" w:hAnsi="Times New Roman" w:cs="Times New Roman"/>
          <w:sz w:val="28"/>
          <w:szCs w:val="28"/>
        </w:rPr>
        <w:lastRenderedPageBreak/>
        <w:t>и банковского дела, 2009, - №9,</w:t>
      </w:r>
      <w:r w:rsidR="00BA38F0" w:rsidRPr="00BA38F0">
        <w:rPr>
          <w:rFonts w:ascii="Times New Roman" w:hAnsi="Times New Roman" w:cs="Times New Roman"/>
          <w:sz w:val="28"/>
          <w:szCs w:val="28"/>
        </w:rPr>
        <w:t xml:space="preserve"> 125с.</w:t>
      </w:r>
      <w:r w:rsidRPr="00BA38F0">
        <w:rPr>
          <w:rFonts w:ascii="Times New Roman" w:hAnsi="Times New Roman" w:cs="Times New Roman"/>
          <w:sz w:val="28"/>
          <w:szCs w:val="28"/>
        </w:rPr>
        <w:t xml:space="preserve">- Режим доступа: </w:t>
      </w:r>
      <w:hyperlink r:id="rId24" w:history="1">
        <w:r w:rsidRPr="00BA38F0">
          <w:rPr>
            <w:rStyle w:val="a7"/>
            <w:rFonts w:ascii="Times New Roman" w:hAnsi="Times New Roman" w:cs="Times New Roman"/>
            <w:sz w:val="28"/>
            <w:szCs w:val="28"/>
          </w:rPr>
          <w:t>http://elibrary.ru/item.asp?id=13294408</w:t>
        </w:r>
      </w:hyperlink>
      <w:r w:rsidRPr="00BA38F0">
        <w:rPr>
          <w:rFonts w:ascii="Times New Roman" w:hAnsi="Times New Roman" w:cs="Times New Roman"/>
          <w:sz w:val="28"/>
          <w:szCs w:val="28"/>
        </w:rPr>
        <w:t>.</w:t>
      </w:r>
    </w:p>
    <w:p w:rsidR="00CA33D0" w:rsidRPr="00BA38F0" w:rsidRDefault="006405BF" w:rsidP="003F60E9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A38F0">
        <w:rPr>
          <w:rFonts w:ascii="Times New Roman" w:hAnsi="Times New Roman" w:cs="Times New Roman"/>
          <w:sz w:val="28"/>
          <w:szCs w:val="28"/>
        </w:rPr>
        <w:t>Плево М.К. Применение МСФО в Российской практике: проблемы и перспективы [Электронный ресурс]-  статья в журнале/ Актуальные вопросы современной экономики. - Электрон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>екстовые данные.- Махачкала: Некоммерческое партнерство «Дагестанский территориальный институт профессиональных бухгалтеров», - 2015, -№2,</w:t>
      </w:r>
      <w:r w:rsidR="00BA38F0" w:rsidRPr="00BA38F0">
        <w:rPr>
          <w:rFonts w:ascii="Times New Roman" w:hAnsi="Times New Roman" w:cs="Times New Roman"/>
          <w:sz w:val="28"/>
          <w:szCs w:val="28"/>
        </w:rPr>
        <w:t xml:space="preserve"> 45с.</w:t>
      </w:r>
      <w:r w:rsidRPr="00BA38F0">
        <w:rPr>
          <w:rFonts w:ascii="Times New Roman" w:hAnsi="Times New Roman" w:cs="Times New Roman"/>
          <w:sz w:val="28"/>
          <w:szCs w:val="28"/>
        </w:rPr>
        <w:t xml:space="preserve">- Режим доступа: </w:t>
      </w:r>
      <w:hyperlink r:id="rId25" w:history="1">
        <w:r w:rsidRPr="00BA38F0">
          <w:rPr>
            <w:rStyle w:val="a7"/>
            <w:rFonts w:ascii="Times New Roman" w:hAnsi="Times New Roman" w:cs="Times New Roman"/>
            <w:sz w:val="28"/>
            <w:szCs w:val="28"/>
          </w:rPr>
          <w:t>http://elibrary.ru/item.asp?id=24734161</w:t>
        </w:r>
      </w:hyperlink>
      <w:r w:rsidRPr="00BA38F0">
        <w:rPr>
          <w:rFonts w:ascii="Times New Roman" w:hAnsi="Times New Roman" w:cs="Times New Roman"/>
          <w:sz w:val="28"/>
          <w:szCs w:val="28"/>
        </w:rPr>
        <w:t>.</w:t>
      </w:r>
    </w:p>
    <w:p w:rsidR="006405BF" w:rsidRPr="00BA38F0" w:rsidRDefault="006405BF" w:rsidP="006405BF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BA38F0">
        <w:rPr>
          <w:rFonts w:ascii="Times New Roman" w:hAnsi="Times New Roman" w:cs="Times New Roman"/>
          <w:sz w:val="28"/>
          <w:szCs w:val="28"/>
        </w:rPr>
        <w:t>Солдаткина О.А. История возникновения МСФО и их значение в экономически развитых странах [Электронный ресурс]-  статья в журнале/ Новая наука: стратегии и векторы развития. - Электрон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38F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A38F0">
        <w:rPr>
          <w:rFonts w:ascii="Times New Roman" w:hAnsi="Times New Roman" w:cs="Times New Roman"/>
          <w:sz w:val="28"/>
          <w:szCs w:val="28"/>
        </w:rPr>
        <w:t>екстовые данные.- Уфа: ООО «Агентство международных исследований», - 2016, -№5,</w:t>
      </w:r>
      <w:r w:rsidR="00BA38F0" w:rsidRPr="00BA38F0">
        <w:rPr>
          <w:rFonts w:ascii="Times New Roman" w:hAnsi="Times New Roman" w:cs="Times New Roman"/>
          <w:sz w:val="28"/>
          <w:szCs w:val="28"/>
        </w:rPr>
        <w:t xml:space="preserve"> 250с.</w:t>
      </w:r>
      <w:r w:rsidRPr="00BA38F0">
        <w:rPr>
          <w:rFonts w:ascii="Times New Roman" w:hAnsi="Times New Roman" w:cs="Times New Roman"/>
          <w:sz w:val="28"/>
          <w:szCs w:val="28"/>
        </w:rPr>
        <w:t xml:space="preserve">- Режим доступа: </w:t>
      </w:r>
      <w:hyperlink r:id="rId26" w:history="1">
        <w:r w:rsidRPr="00BA38F0">
          <w:rPr>
            <w:rStyle w:val="a7"/>
            <w:rFonts w:ascii="Times New Roman" w:hAnsi="Times New Roman" w:cs="Times New Roman"/>
            <w:sz w:val="28"/>
            <w:szCs w:val="28"/>
          </w:rPr>
          <w:t>http://elibrary.ru/item.asp?id=26025017</w:t>
        </w:r>
      </w:hyperlink>
      <w:r w:rsidRPr="00BA38F0">
        <w:rPr>
          <w:rFonts w:ascii="Times New Roman" w:hAnsi="Times New Roman" w:cs="Times New Roman"/>
          <w:sz w:val="28"/>
          <w:szCs w:val="28"/>
        </w:rPr>
        <w:t>.</w:t>
      </w:r>
    </w:p>
    <w:p w:rsidR="007E42E2" w:rsidRPr="007E42E2" w:rsidRDefault="007E42E2" w:rsidP="007E42E2">
      <w:pPr>
        <w:pStyle w:val="a3"/>
        <w:shd w:val="clear" w:color="auto" w:fill="FFFFFF"/>
        <w:spacing w:after="0" w:line="360" w:lineRule="auto"/>
        <w:ind w:left="7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2E2">
        <w:rPr>
          <w:rFonts w:ascii="Times New Roman" w:hAnsi="Times New Roman" w:cs="Times New Roman"/>
          <w:b/>
          <w:sz w:val="28"/>
          <w:szCs w:val="28"/>
        </w:rPr>
        <w:t>Инт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7E42E2">
        <w:rPr>
          <w:rFonts w:ascii="Times New Roman" w:hAnsi="Times New Roman" w:cs="Times New Roman"/>
          <w:b/>
          <w:sz w:val="28"/>
          <w:szCs w:val="28"/>
        </w:rPr>
        <w:t>рнет-ресурсы</w:t>
      </w:r>
    </w:p>
    <w:p w:rsidR="00EC17CD" w:rsidRPr="007E42E2" w:rsidRDefault="006405BF" w:rsidP="006405BF">
      <w:pPr>
        <w:pStyle w:val="a3"/>
        <w:numPr>
          <w:ilvl w:val="0"/>
          <w:numId w:val="3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E42E2">
        <w:rPr>
          <w:rFonts w:ascii="Times New Roman" w:hAnsi="Times New Roman" w:cs="Times New Roman"/>
          <w:sz w:val="28"/>
          <w:szCs w:val="28"/>
        </w:rPr>
        <w:t>Правовые основы применения МСФО в России [Электронный ресурс]-  Режим доступа:</w:t>
      </w:r>
      <w:r w:rsidRPr="007E42E2">
        <w:t xml:space="preserve"> </w:t>
      </w:r>
      <w:hyperlink r:id="rId27" w:history="1">
        <w:r w:rsidRPr="007E42E2">
          <w:rPr>
            <w:rStyle w:val="a7"/>
            <w:rFonts w:ascii="Times New Roman" w:hAnsi="Times New Roman" w:cs="Times New Roman"/>
            <w:sz w:val="28"/>
            <w:szCs w:val="28"/>
          </w:rPr>
          <w:t>http://buh.ru/articles/documents/14547/</w:t>
        </w:r>
      </w:hyperlink>
      <w:r w:rsidRPr="007E42E2">
        <w:rPr>
          <w:rFonts w:ascii="Times New Roman" w:hAnsi="Times New Roman" w:cs="Times New Roman"/>
          <w:sz w:val="28"/>
          <w:szCs w:val="28"/>
        </w:rPr>
        <w:t>.</w:t>
      </w:r>
    </w:p>
    <w:p w:rsidR="006405BF" w:rsidRPr="007E42E2" w:rsidRDefault="006405BF" w:rsidP="006405BF">
      <w:pPr>
        <w:pStyle w:val="a3"/>
        <w:numPr>
          <w:ilvl w:val="0"/>
          <w:numId w:val="3"/>
        </w:numPr>
        <w:spacing w:after="0" w:line="36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E42E2">
        <w:rPr>
          <w:rFonts w:ascii="Times New Roman" w:hAnsi="Times New Roman" w:cs="Times New Roman"/>
          <w:sz w:val="28"/>
          <w:szCs w:val="28"/>
        </w:rPr>
        <w:t xml:space="preserve">Международные стандарты финансовой отчетности [Электронный ресурс]-  Режим доступа: </w:t>
      </w:r>
      <w:hyperlink r:id="rId28" w:history="1">
        <w:r w:rsidRPr="007E42E2">
          <w:rPr>
            <w:rStyle w:val="a7"/>
            <w:rFonts w:ascii="Times New Roman" w:hAnsi="Times New Roman" w:cs="Times New Roman"/>
            <w:sz w:val="28"/>
            <w:szCs w:val="28"/>
          </w:rPr>
          <w:t>http://diplomant-spb.ru/gotovye-raboty/773-mezhdunarodnye-standarty-finansovoj-otchetnosti-kursovaya-rabota-27-str</w:t>
        </w:r>
      </w:hyperlink>
      <w:r w:rsidRPr="007E42E2">
        <w:rPr>
          <w:rFonts w:ascii="Times New Roman" w:hAnsi="Times New Roman" w:cs="Times New Roman"/>
          <w:sz w:val="28"/>
          <w:szCs w:val="28"/>
        </w:rPr>
        <w:t>.</w:t>
      </w:r>
    </w:p>
    <w:p w:rsidR="006405BF" w:rsidRPr="006405BF" w:rsidRDefault="006405BF" w:rsidP="00DC2E71">
      <w:pPr>
        <w:pStyle w:val="a3"/>
        <w:spacing w:after="0" w:line="36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D95D31" w:rsidRPr="00EC17CD" w:rsidRDefault="00D95D31" w:rsidP="00EC17C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364" w:rsidRPr="00133DA7" w:rsidRDefault="00754364" w:rsidP="00D272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F0103" w:rsidRPr="003E27B7" w:rsidRDefault="002F0103" w:rsidP="004449A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F0103" w:rsidRPr="003E27B7" w:rsidSect="00DC2E71">
      <w:footerReference w:type="default" r:id="rId29"/>
      <w:footnotePr>
        <w:numRestart w:val="eachPage"/>
      </w:footnotePr>
      <w:pgSz w:w="11906" w:h="16838"/>
      <w:pgMar w:top="1134" w:right="567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E31" w:rsidRDefault="009B2E31" w:rsidP="00E400BB">
      <w:pPr>
        <w:spacing w:after="0" w:line="240" w:lineRule="auto"/>
      </w:pPr>
      <w:r>
        <w:separator/>
      </w:r>
    </w:p>
  </w:endnote>
  <w:endnote w:type="continuationSeparator" w:id="0">
    <w:p w:rsidR="009B2E31" w:rsidRDefault="009B2E31" w:rsidP="00E40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03550"/>
      <w:docPartObj>
        <w:docPartGallery w:val="Page Numbers (Bottom of Page)"/>
        <w:docPartUnique/>
      </w:docPartObj>
    </w:sdtPr>
    <w:sdtContent>
      <w:p w:rsidR="00DC2E71" w:rsidRDefault="00732E1E">
        <w:pPr>
          <w:pStyle w:val="ab"/>
          <w:jc w:val="center"/>
        </w:pPr>
        <w:r>
          <w:fldChar w:fldCharType="begin"/>
        </w:r>
        <w:r w:rsidR="002D4F41">
          <w:instrText xml:space="preserve"> PAGE   \* MERGEFORMAT </w:instrText>
        </w:r>
        <w:r>
          <w:fldChar w:fldCharType="separate"/>
        </w:r>
        <w:r w:rsidR="00632D8D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DC2E71" w:rsidRDefault="00DC2E7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E31" w:rsidRDefault="009B2E31" w:rsidP="00E400BB">
      <w:pPr>
        <w:spacing w:after="0" w:line="240" w:lineRule="auto"/>
      </w:pPr>
      <w:r>
        <w:separator/>
      </w:r>
    </w:p>
  </w:footnote>
  <w:footnote w:type="continuationSeparator" w:id="0">
    <w:p w:rsidR="009B2E31" w:rsidRDefault="009B2E31" w:rsidP="00E400BB">
      <w:pPr>
        <w:spacing w:after="0" w:line="240" w:lineRule="auto"/>
      </w:pPr>
      <w:r>
        <w:continuationSeparator/>
      </w:r>
    </w:p>
  </w:footnote>
  <w:footnote w:id="1">
    <w:p w:rsidR="00CA33D0" w:rsidRPr="00632D8D" w:rsidRDefault="00CA33D0" w:rsidP="00632D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2D8D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/>
      </w:r>
      <w:r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2E71"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>Солдаткина</w:t>
      </w:r>
      <w:r w:rsidR="00702AFC"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C2E71"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О.А. История возникновения МСФО и их значение в экономически развитых странах [Электронный ресурс]-  статья в журнале/ Новая наука: стратегии и векторы развития. - Электрон</w:t>
      </w:r>
      <w:proofErr w:type="gramStart"/>
      <w:r w:rsidR="00DC2E71"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DC2E71"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DC2E71"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="00DC2E71"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>екстовые данные.- Уфа</w:t>
      </w:r>
      <w:proofErr w:type="gramStart"/>
      <w:r w:rsidR="00702AFC"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2E71"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proofErr w:type="gramEnd"/>
      <w:r w:rsidR="00DC2E71"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ООО «Агентство международных исследований», - 2016, -№5,-</w:t>
      </w:r>
      <w:r w:rsidR="00702AFC"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2D8D"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>с.220</w:t>
      </w:r>
      <w:r w:rsidR="00DC2E71"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Режим доступа: </w:t>
      </w:r>
      <w:hyperlink r:id="rId1" w:history="1">
        <w:r w:rsidR="00DC2E71" w:rsidRPr="00632D8D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http://elibrary.ru/item.asp?id=26025017</w:t>
        </w:r>
      </w:hyperlink>
      <w:r w:rsidR="00DC2E71"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</w:footnote>
  <w:footnote w:id="2">
    <w:p w:rsidR="00DC2E71" w:rsidRPr="00632D8D" w:rsidRDefault="00DC2E71" w:rsidP="00DC2E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2D8D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/>
      </w:r>
      <w:r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Бородина Э.С. История создания МСФО и проблемы применения МСФО в России [Электронный ресурс]-  статья в сборнике/ Актуальные проблемы бухгалтерского учета, анализа и аудита. – Электрон</w:t>
      </w:r>
      <w:proofErr w:type="gramStart"/>
      <w:r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>екстовые данные.- Курск: Юго-Западный госу</w:t>
      </w:r>
      <w:r w:rsidR="00632D8D"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>дарственный университет, - 2013, с.32</w:t>
      </w:r>
      <w:r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Режим доступа: </w:t>
      </w:r>
      <w:hyperlink r:id="rId2" w:history="1">
        <w:r w:rsidRPr="00632D8D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http://elibrary.ru/item.asp?id=23706643</w:t>
        </w:r>
      </w:hyperlink>
      <w:r w:rsidRPr="00632D8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C2E71" w:rsidRPr="00702AFC" w:rsidRDefault="00DC2E71">
      <w:pPr>
        <w:pStyle w:val="a4"/>
        <w:rPr>
          <w:color w:val="FF0000"/>
        </w:rPr>
      </w:pPr>
    </w:p>
  </w:footnote>
  <w:footnote w:id="3">
    <w:p w:rsidR="00DC2E71" w:rsidRPr="00BA38F0" w:rsidRDefault="00CA33D0" w:rsidP="00DC2E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8F0">
        <w:rPr>
          <w:rStyle w:val="a6"/>
          <w:color w:val="000000" w:themeColor="text1"/>
        </w:rPr>
        <w:footnoteRef/>
      </w:r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Солдаткина О.А. История возникновения МСФО и их значение в экономически развитых странах [Электронный ресурс]-  статья в журнале/ Новая наука: стратегии и векторы развития. - Электрон</w:t>
      </w:r>
      <w:proofErr w:type="gramStart"/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екстовые данные.- Уфа: ООО «Агентство международных исследований», - 2016, -№5,</w:t>
      </w:r>
      <w:r w:rsidR="00BA38F0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с.223</w:t>
      </w:r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Режим доступа: </w:t>
      </w:r>
      <w:hyperlink r:id="rId3" w:history="1">
        <w:r w:rsidR="00DC2E71" w:rsidRPr="00BA38F0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http://elibrary.ru/item.asp?id=26025017</w:t>
        </w:r>
      </w:hyperlink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A33D0" w:rsidRPr="00702AFC" w:rsidRDefault="00CA33D0">
      <w:pPr>
        <w:pStyle w:val="a4"/>
        <w:rPr>
          <w:color w:val="FF0000"/>
        </w:rPr>
      </w:pPr>
    </w:p>
  </w:footnote>
  <w:footnote w:id="4">
    <w:p w:rsidR="00CA33D0" w:rsidRPr="00BA38F0" w:rsidRDefault="00CA33D0" w:rsidP="00DC2E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38F0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/>
      </w:r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Солдаткина О.А. История возникновения МСФО и их значение в экономически развитых странах [Электронный ресурс]-  статья в журнале/ Новая наука: стратегии и векторы развития. - Электрон</w:t>
      </w:r>
      <w:proofErr w:type="gramStart"/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екстовые данные.- Уфа: ООО «Агентство международных исследований», - 2016, -№5,</w:t>
      </w:r>
      <w:r w:rsidR="00BA38F0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с.224</w:t>
      </w:r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Режим доступа: </w:t>
      </w:r>
      <w:hyperlink r:id="rId4" w:history="1">
        <w:r w:rsidR="00DC2E71" w:rsidRPr="00BA38F0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http://elibrary.ru/item.asp?id=26025017</w:t>
        </w:r>
      </w:hyperlink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</w:footnote>
  <w:footnote w:id="5">
    <w:p w:rsidR="00DC2E71" w:rsidRPr="00BA38F0" w:rsidRDefault="00DC2E71" w:rsidP="00DC2E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38F0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/>
      </w:r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Пепеляева Л.В. Внедрение МСФО в России: история, реалии и перспективы [Электронный ресурс]-  статья в журнале/ Сибирская финансовая школа. - Электрон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екстовые данные.- Новосибирск: Сибирская академия финансов и банковского дела, 2009, - №9,</w:t>
      </w:r>
      <w:r w:rsidR="00BA38F0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с.108</w:t>
      </w:r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Режим доступа: </w:t>
      </w:r>
      <w:hyperlink r:id="rId5" w:history="1">
        <w:r w:rsidRPr="00BA38F0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http://elibrary.ru/item.asp?id=13294408</w:t>
        </w:r>
      </w:hyperlink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C2E71" w:rsidRPr="00702AFC" w:rsidRDefault="00DC2E71">
      <w:pPr>
        <w:pStyle w:val="a4"/>
        <w:rPr>
          <w:color w:val="FF0000"/>
        </w:rPr>
      </w:pPr>
    </w:p>
  </w:footnote>
  <w:footnote w:id="6">
    <w:p w:rsidR="00CA33D0" w:rsidRPr="00BA38F0" w:rsidRDefault="00CA33D0" w:rsidP="00BA38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A38F0">
        <w:rPr>
          <w:rStyle w:val="a6"/>
          <w:color w:val="000000" w:themeColor="text1"/>
        </w:rPr>
        <w:footnoteRef/>
      </w:r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Пепеляева Л.В. Внедрение МСФО в России: история, реалии и перспективы [Электронный ресурс]-  статья в журнале/ Сибирская финансовая школа. - Электрон</w:t>
      </w:r>
      <w:proofErr w:type="gramStart"/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екстовые данные.-</w:t>
      </w:r>
      <w:r w:rsidR="00DC2E71" w:rsidRPr="00702AF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Новосибирск: Сибирская академия финансов и банковского дела, 2009, - №9,</w:t>
      </w:r>
      <w:r w:rsidR="00BA38F0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с.110</w:t>
      </w:r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Режим доступа: </w:t>
      </w:r>
      <w:hyperlink r:id="rId6" w:history="1">
        <w:r w:rsidR="00DC2E71" w:rsidRPr="00BA38F0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http://elibrary.ru/item.asp?id=13294408</w:t>
        </w:r>
      </w:hyperlink>
      <w:r w:rsidR="00DC2E71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</w:footnote>
  <w:footnote w:id="7">
    <w:p w:rsidR="00841A7E" w:rsidRPr="00BA38F0" w:rsidRDefault="00841A7E" w:rsidP="00841A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8F0">
        <w:rPr>
          <w:rStyle w:val="a6"/>
          <w:color w:val="000000" w:themeColor="text1"/>
        </w:rPr>
        <w:footnoteRef/>
      </w:r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Львова М.И. Отчетность по МСФО: состав, структура, требования к раскрытию информации [Электронный ресурс]-  статья в журнале/ Экономика и управление: анализ тенденций и перспектив развития.- Электрон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екстовые данные.- Новосибирск: ООО «Центр развития научного сотрудничества», - 2013, - №4,</w:t>
      </w:r>
      <w:r w:rsidR="00BA38F0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с.38</w:t>
      </w:r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Режим доступа: </w:t>
      </w:r>
      <w:hyperlink r:id="rId7" w:history="1">
        <w:r w:rsidRPr="00BA38F0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http://elibrary.ru/item.asp?id=20412060</w:t>
        </w:r>
      </w:hyperlink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41A7E" w:rsidRPr="00702AFC" w:rsidRDefault="00841A7E">
      <w:pPr>
        <w:pStyle w:val="a4"/>
        <w:rPr>
          <w:color w:val="FF0000"/>
        </w:rPr>
      </w:pPr>
    </w:p>
  </w:footnote>
  <w:footnote w:id="8">
    <w:p w:rsidR="00841A7E" w:rsidRPr="00BA38F0" w:rsidRDefault="00CA33D0" w:rsidP="00841A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8F0">
        <w:rPr>
          <w:rStyle w:val="a6"/>
          <w:color w:val="000000" w:themeColor="text1"/>
        </w:rPr>
        <w:footnoteRef/>
      </w:r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Львова М.И. Отчетность по МСФО: состав, структура, требования к раскрытию информации [Электронный ресурс]-  статья в журнале/ Экономика и управление: анализ тенденций и перспектив развития.- Электрон</w:t>
      </w:r>
      <w:proofErr w:type="gramStart"/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екстовые данные.- Новосибирск: ООО «Центр развития научного сотрудничества», - 2013, - №4,</w:t>
      </w:r>
      <w:r w:rsidR="00BA38F0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с.40</w:t>
      </w:r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Режим доступа: </w:t>
      </w:r>
      <w:hyperlink r:id="rId8" w:history="1">
        <w:r w:rsidR="00841A7E" w:rsidRPr="00BA38F0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http://elibrary.ru/item.asp?id=20412060</w:t>
        </w:r>
      </w:hyperlink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A33D0" w:rsidRPr="00702AFC" w:rsidRDefault="00CA33D0">
      <w:pPr>
        <w:pStyle w:val="a4"/>
        <w:rPr>
          <w:color w:val="FF0000"/>
        </w:rPr>
      </w:pPr>
    </w:p>
  </w:footnote>
  <w:footnote w:id="9">
    <w:p w:rsidR="00CA33D0" w:rsidRPr="00BA38F0" w:rsidRDefault="00CA33D0" w:rsidP="00841A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8F0">
        <w:rPr>
          <w:rStyle w:val="a6"/>
          <w:color w:val="000000" w:themeColor="text1"/>
        </w:rPr>
        <w:footnoteRef/>
      </w:r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Львова М.И. Отчетность по МСФО: состав, структура, требования к раскрытию информации [Электронный ресурс]-  статья в журнале/ Экономика и управление: анализ тенденций и перспектив развития.- Электрон</w:t>
      </w:r>
      <w:proofErr w:type="gramStart"/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екстовые данные.- Новосибирск: ООО «Центр развития научного сотрудничества», - 2013, - №4,</w:t>
      </w:r>
      <w:r w:rsidR="00BA38F0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с.41</w:t>
      </w:r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Режим доступа: </w:t>
      </w:r>
      <w:hyperlink r:id="rId9" w:history="1">
        <w:r w:rsidR="00841A7E" w:rsidRPr="00BA38F0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http://elibrary.ru/item.asp?id=20412060</w:t>
        </w:r>
      </w:hyperlink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</w:footnote>
  <w:footnote w:id="10">
    <w:p w:rsidR="00841A7E" w:rsidRPr="00BA38F0" w:rsidRDefault="00CA33D0" w:rsidP="00841A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A38F0">
        <w:rPr>
          <w:rStyle w:val="a6"/>
          <w:color w:val="000000" w:themeColor="text1"/>
        </w:rPr>
        <w:footnoteRef/>
      </w:r>
      <w:r w:rsidR="00841A7E" w:rsidRPr="00BA38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 бухгалтерском учете: Федеральный закон от 06.12.2011 г. №402-ФЗ</w:t>
      </w:r>
      <w:proofErr w:type="gramStart"/>
      <w:r w:rsidR="00841A7E" w:rsidRPr="00BA38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// Р</w:t>
      </w:r>
      <w:proofErr w:type="gramEnd"/>
      <w:r w:rsidR="00841A7E" w:rsidRPr="00BA38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ос. Газета - 2011, -№ 278.</w:t>
      </w:r>
    </w:p>
    <w:p w:rsidR="00CA33D0" w:rsidRPr="00702AFC" w:rsidRDefault="00CA33D0">
      <w:pPr>
        <w:pStyle w:val="a4"/>
        <w:rPr>
          <w:color w:val="FF0000"/>
        </w:rPr>
      </w:pPr>
    </w:p>
  </w:footnote>
  <w:footnote w:id="11">
    <w:p w:rsidR="00841A7E" w:rsidRPr="00BA38F0" w:rsidRDefault="00841A7E" w:rsidP="00841A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8F0">
        <w:rPr>
          <w:rStyle w:val="a6"/>
          <w:color w:val="000000" w:themeColor="text1"/>
        </w:rPr>
        <w:footnoteRef/>
      </w:r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Бородина Э.С. История создания МСФО и проблемы применения МСФО в России [Электронный ресурс]-  статья в сборнике/ Актуальные проблемы бухгалтерского учета, анализа и аудита. – Электрон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екстовые данные.- Курск: Юго-Западный госу</w:t>
      </w:r>
      <w:r w:rsidR="00BA38F0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дарственный университет, - 2013,с.34</w:t>
      </w:r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Режим доступа: </w:t>
      </w:r>
      <w:hyperlink r:id="rId10" w:history="1">
        <w:r w:rsidRPr="00BA38F0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http://elibrary.ru/item.asp?id=23706643</w:t>
        </w:r>
      </w:hyperlink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41A7E" w:rsidRPr="00702AFC" w:rsidRDefault="00841A7E">
      <w:pPr>
        <w:pStyle w:val="a4"/>
        <w:rPr>
          <w:color w:val="FF0000"/>
        </w:rPr>
      </w:pPr>
    </w:p>
  </w:footnote>
  <w:footnote w:id="12">
    <w:p w:rsidR="00CA33D0" w:rsidRPr="00BA38F0" w:rsidRDefault="00CA33D0" w:rsidP="00841A7E">
      <w:pPr>
        <w:pStyle w:val="a8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 w:themeColor="text1"/>
        </w:rPr>
      </w:pPr>
      <w:r w:rsidRPr="00BA38F0">
        <w:rPr>
          <w:rStyle w:val="a6"/>
          <w:color w:val="000000" w:themeColor="text1"/>
        </w:rPr>
        <w:footnoteRef/>
      </w:r>
      <w:r w:rsidR="00841A7E" w:rsidRPr="00BA38F0">
        <w:rPr>
          <w:color w:val="000000" w:themeColor="text1"/>
        </w:rPr>
        <w:t>Конституция Российской Федерации: офиц. текст. – М.</w:t>
      </w:r>
      <w:proofErr w:type="gramStart"/>
      <w:r w:rsidR="00841A7E" w:rsidRPr="00BA38F0">
        <w:rPr>
          <w:color w:val="000000" w:themeColor="text1"/>
        </w:rPr>
        <w:t xml:space="preserve"> :</w:t>
      </w:r>
      <w:proofErr w:type="gramEnd"/>
      <w:r w:rsidR="00841A7E" w:rsidRPr="00BA38F0">
        <w:rPr>
          <w:color w:val="000000" w:themeColor="text1"/>
        </w:rPr>
        <w:t xml:space="preserve"> </w:t>
      </w:r>
      <w:proofErr w:type="spellStart"/>
      <w:r w:rsidR="00841A7E" w:rsidRPr="00BA38F0">
        <w:rPr>
          <w:color w:val="000000" w:themeColor="text1"/>
        </w:rPr>
        <w:t>Юрайт</w:t>
      </w:r>
      <w:proofErr w:type="spellEnd"/>
      <w:r w:rsidR="00841A7E" w:rsidRPr="00BA38F0">
        <w:rPr>
          <w:color w:val="000000" w:themeColor="text1"/>
        </w:rPr>
        <w:t>, 2016. - 27 с.</w:t>
      </w:r>
    </w:p>
  </w:footnote>
  <w:footnote w:id="13">
    <w:p w:rsidR="00CA33D0" w:rsidRPr="00BA38F0" w:rsidRDefault="00CA33D0" w:rsidP="00841A7E">
      <w:pPr>
        <w:pStyle w:val="a4"/>
        <w:jc w:val="both"/>
        <w:rPr>
          <w:color w:val="000000" w:themeColor="text1"/>
        </w:rPr>
      </w:pPr>
      <w:r w:rsidRPr="00BA38F0">
        <w:rPr>
          <w:rStyle w:val="a6"/>
          <w:color w:val="000000" w:themeColor="text1"/>
        </w:rPr>
        <w:footnoteRef/>
      </w:r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О бухгалтерском учете: Федеральный закон от 06.12.2011 г. №402-ФЗ</w:t>
      </w:r>
      <w:proofErr w:type="gramStart"/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// Р</w:t>
      </w:r>
      <w:proofErr w:type="gramEnd"/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ос. Газета - 2011, -№ 278.</w:t>
      </w:r>
    </w:p>
  </w:footnote>
  <w:footnote w:id="14">
    <w:p w:rsidR="00841A7E" w:rsidRPr="00BA38F0" w:rsidRDefault="00CA33D0" w:rsidP="00841A7E">
      <w:pPr>
        <w:pStyle w:val="a8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 w:themeColor="text1"/>
        </w:rPr>
      </w:pPr>
      <w:r w:rsidRPr="00BA38F0">
        <w:rPr>
          <w:rStyle w:val="a6"/>
          <w:color w:val="000000" w:themeColor="text1"/>
        </w:rPr>
        <w:footnoteRef/>
      </w:r>
      <w:r w:rsidR="00841A7E" w:rsidRPr="00BA38F0">
        <w:rPr>
          <w:color w:val="000000" w:themeColor="text1"/>
        </w:rPr>
        <w:t>О консолидированной финансовой отчетности: Федеральный закон от 27.07.2010г. № 208-ФЗ</w:t>
      </w:r>
      <w:proofErr w:type="gramStart"/>
      <w:r w:rsidR="00841A7E" w:rsidRPr="00BA38F0">
        <w:rPr>
          <w:color w:val="000000" w:themeColor="text1"/>
        </w:rPr>
        <w:t>// Р</w:t>
      </w:r>
      <w:proofErr w:type="gramEnd"/>
      <w:r w:rsidR="00841A7E" w:rsidRPr="00BA38F0">
        <w:rPr>
          <w:color w:val="000000" w:themeColor="text1"/>
        </w:rPr>
        <w:t>ос. Газета – 2010, - №168.</w:t>
      </w:r>
    </w:p>
    <w:p w:rsidR="00CA33D0" w:rsidRPr="00702AFC" w:rsidRDefault="00CA33D0">
      <w:pPr>
        <w:pStyle w:val="a4"/>
        <w:rPr>
          <w:color w:val="FF0000"/>
        </w:rPr>
      </w:pPr>
    </w:p>
  </w:footnote>
  <w:footnote w:id="15">
    <w:p w:rsidR="00CA33D0" w:rsidRPr="00BA38F0" w:rsidRDefault="00CA33D0" w:rsidP="00841A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38F0">
        <w:rPr>
          <w:rStyle w:val="a6"/>
          <w:color w:val="000000" w:themeColor="text1"/>
        </w:rPr>
        <w:footnoteRef/>
      </w:r>
      <w:r w:rsidR="00841A7E" w:rsidRPr="00BA38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Международные стандарты финансовой отчетности и Разъяснения к ним </w:t>
      </w:r>
      <w:r w:rsidR="00841A7E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[Электронный ресурс]-  Режим доступа: http://www.consultant.ru/cons/cgi/online.cgi?req=doc;base=LAW;n=140000#0.</w:t>
      </w:r>
    </w:p>
  </w:footnote>
  <w:footnote w:id="16">
    <w:p w:rsidR="00841A7E" w:rsidRPr="00BA38F0" w:rsidRDefault="00CA33D0" w:rsidP="00841A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38F0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/>
      </w:r>
      <w:r w:rsidR="00841A7E" w:rsidRPr="00BA38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Федерации: Постановление Правительства Российской Федерации от 25.02.2011г. № 107</w:t>
      </w:r>
      <w:proofErr w:type="gramStart"/>
      <w:r w:rsidR="00841A7E" w:rsidRPr="00BA38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// С</w:t>
      </w:r>
      <w:proofErr w:type="gramEnd"/>
      <w:r w:rsidR="00841A7E" w:rsidRPr="00BA38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обр. Законодательства Рос. </w:t>
      </w:r>
      <w:proofErr w:type="spellStart"/>
      <w:r w:rsidR="00841A7E" w:rsidRPr="00BA38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Фед</w:t>
      </w:r>
      <w:proofErr w:type="spellEnd"/>
      <w:r w:rsidR="00841A7E" w:rsidRPr="00BA38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– 2011,-№10, ст.1385.</w:t>
      </w:r>
    </w:p>
    <w:p w:rsidR="00CA33D0" w:rsidRPr="00702AFC" w:rsidRDefault="00CA33D0">
      <w:pPr>
        <w:pStyle w:val="a4"/>
        <w:rPr>
          <w:color w:val="FF0000"/>
        </w:rPr>
      </w:pPr>
    </w:p>
  </w:footnote>
  <w:footnote w:id="17">
    <w:p w:rsidR="00841A7E" w:rsidRPr="00BA38F0" w:rsidRDefault="00841A7E" w:rsidP="00841A7E">
      <w:pPr>
        <w:pStyle w:val="a4"/>
        <w:jc w:val="both"/>
        <w:rPr>
          <w:color w:val="000000" w:themeColor="text1"/>
        </w:rPr>
      </w:pPr>
      <w:r w:rsidRPr="00BA38F0">
        <w:rPr>
          <w:rStyle w:val="a6"/>
          <w:color w:val="000000" w:themeColor="text1"/>
        </w:rPr>
        <w:footnoteRef/>
      </w:r>
      <w:r w:rsidRPr="00BA38F0">
        <w:rPr>
          <w:color w:val="000000" w:themeColor="text1"/>
        </w:rPr>
        <w:t xml:space="preserve"> </w:t>
      </w:r>
      <w:proofErr w:type="spell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Мялкина</w:t>
      </w:r>
      <w:proofErr w:type="spell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А.Ф. Понятие и структура института МСФО, история и перспективы МСФО в России [Электронный ресурс]-  статья в сборнике/ Ученые записки Тамбовского регионального отделения вольного экономического общества России. - Электрон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екстовые данные.- Тамбов: Тамбовская региональная общественная организация «Общество содействия образованию и просвещению «Бизнес – Наука – Общество», - 2015,</w:t>
      </w:r>
      <w:r w:rsidR="00BA38F0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с.124</w:t>
      </w:r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Режим доступа: </w:t>
      </w:r>
      <w:hyperlink r:id="rId11" w:history="1">
        <w:r w:rsidRPr="00BA38F0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http://elibrary.ru/item.asp?id=25109263</w:t>
        </w:r>
      </w:hyperlink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</w:footnote>
  <w:footnote w:id="18">
    <w:p w:rsidR="00841A7E" w:rsidRPr="00BA38F0" w:rsidRDefault="00841A7E" w:rsidP="00841A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8F0">
        <w:rPr>
          <w:rStyle w:val="a6"/>
          <w:color w:val="000000" w:themeColor="text1"/>
        </w:rPr>
        <w:footnoteRef/>
      </w:r>
      <w:proofErr w:type="spell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Мялкина</w:t>
      </w:r>
      <w:proofErr w:type="spell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А.Ф. Понятие и структура института МСФО, история и перспективы МСФО в России [Электронный ресурс]-  статья в сборнике/ Ученые записки Тамбовского регионального отделения вольного экономического общества России. - Электрон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екстовые данные.- Тамбов: Тамбовская региональная общественная организация «Общество содействия образованию и просвещению «Бизнес – Наука – Общество», - 2015, </w:t>
      </w:r>
      <w:r w:rsidR="00BA38F0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с.125</w:t>
      </w:r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Режим доступа: </w:t>
      </w:r>
      <w:hyperlink r:id="rId12" w:history="1">
        <w:r w:rsidRPr="00BA38F0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http://elibrary.ru/item.asp?id=25109263</w:t>
        </w:r>
      </w:hyperlink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41A7E" w:rsidRPr="00702AFC" w:rsidRDefault="00841A7E">
      <w:pPr>
        <w:pStyle w:val="a4"/>
        <w:rPr>
          <w:color w:val="FF0000"/>
        </w:rPr>
      </w:pPr>
    </w:p>
  </w:footnote>
  <w:footnote w:id="19">
    <w:p w:rsidR="00841A7E" w:rsidRPr="00702AFC" w:rsidRDefault="00841A7E" w:rsidP="00841A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A38F0">
        <w:rPr>
          <w:rStyle w:val="a6"/>
          <w:color w:val="000000" w:themeColor="text1"/>
        </w:rPr>
        <w:footnoteRef/>
      </w:r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Демьяненко Э.Ю. Проблемы применения МСФО в России [Электронный ресурс]-  статья в журнале/ Учет и статистика.- Электрон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екстовые данные.- Ростов-на-Дону: Ростовский</w:t>
      </w:r>
      <w:r w:rsidRPr="00702AF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экономический университет, - 2009, - №16,</w:t>
      </w:r>
      <w:r w:rsid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с.30</w:t>
      </w:r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Режим доступа: </w:t>
      </w:r>
      <w:hyperlink r:id="rId13" w:history="1">
        <w:r w:rsidRPr="00BA38F0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http://elibrary.ru/item.asp?id=15618990</w:t>
        </w:r>
      </w:hyperlink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41A7E" w:rsidRPr="00702AFC" w:rsidRDefault="00841A7E">
      <w:pPr>
        <w:pStyle w:val="a4"/>
        <w:rPr>
          <w:color w:val="FF0000"/>
        </w:rPr>
      </w:pPr>
    </w:p>
  </w:footnote>
  <w:footnote w:id="20">
    <w:p w:rsidR="00E20DF0" w:rsidRPr="00BA38F0" w:rsidRDefault="00E20DF0" w:rsidP="00E20D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38F0">
        <w:rPr>
          <w:rStyle w:val="a6"/>
          <w:color w:val="000000" w:themeColor="text1"/>
        </w:rPr>
        <w:footnoteRef/>
      </w:r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Плево М.К. Применение МСФО в Российской практике: проблемы и перспективы [Электронный ресурс]-  статья в журнале/ Актуальные вопросы современной экономики. - Электрон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екстовые данные.- Махачкала: Некоммерческое партнерство «Дагестанский территориальный институт профессиональных бухгалтеров», - 2015, -№2,</w:t>
      </w:r>
      <w:r w:rsidR="00BA38F0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с.35</w:t>
      </w:r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Режим доступа: </w:t>
      </w:r>
      <w:hyperlink r:id="rId14" w:history="1">
        <w:r w:rsidRPr="00BA38F0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http://elibrary.ru/item.asp?id=24734161</w:t>
        </w:r>
      </w:hyperlink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20DF0" w:rsidRPr="00702AFC" w:rsidRDefault="00E20DF0">
      <w:pPr>
        <w:pStyle w:val="a4"/>
        <w:rPr>
          <w:color w:val="FF0000"/>
        </w:rPr>
      </w:pPr>
    </w:p>
  </w:footnote>
  <w:footnote w:id="21">
    <w:p w:rsidR="00E20DF0" w:rsidRPr="00702AFC" w:rsidRDefault="00E20DF0" w:rsidP="00E20D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A38F0">
        <w:rPr>
          <w:rStyle w:val="a6"/>
          <w:color w:val="000000" w:themeColor="text1"/>
        </w:rPr>
        <w:footnoteRef/>
      </w:r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Безверхая Е.Н. Основные проблемы перехода на МСФО в России [Электронный ресурс]-  статья в сборнике/ Инновационная технология научного развития. - Электрон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екстовые данн</w:t>
      </w:r>
      <w:r w:rsidR="00BA38F0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ые.- Уфа: ООО «</w:t>
      </w:r>
      <w:proofErr w:type="spellStart"/>
      <w:r w:rsidR="00BA38F0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Аэтерна</w:t>
      </w:r>
      <w:proofErr w:type="spellEnd"/>
      <w:r w:rsidR="00BA38F0"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», - 2016, с.32</w:t>
      </w:r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Режим доступа: </w:t>
      </w:r>
      <w:hyperlink r:id="rId15" w:history="1">
        <w:r w:rsidRPr="00BA38F0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http://elibrary.ru/item.asp?id=26905513</w:t>
        </w:r>
      </w:hyperlink>
      <w:r w:rsidRPr="00BA38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20DF0" w:rsidRPr="00702AFC" w:rsidRDefault="00E20DF0">
      <w:pPr>
        <w:pStyle w:val="a4"/>
        <w:rPr>
          <w:color w:val="FF000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F6CCD"/>
    <w:multiLevelType w:val="multilevel"/>
    <w:tmpl w:val="882C6C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198009DA"/>
    <w:multiLevelType w:val="multilevel"/>
    <w:tmpl w:val="5A6A08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27D24D2B"/>
    <w:multiLevelType w:val="hybridMultilevel"/>
    <w:tmpl w:val="F0F8EE38"/>
    <w:lvl w:ilvl="0" w:tplc="7046A50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51A5494"/>
    <w:multiLevelType w:val="hybridMultilevel"/>
    <w:tmpl w:val="F0F8EE38"/>
    <w:lvl w:ilvl="0" w:tplc="7046A50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A267438"/>
    <w:multiLevelType w:val="hybridMultilevel"/>
    <w:tmpl w:val="04720C6E"/>
    <w:lvl w:ilvl="0" w:tplc="885CAE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3B3520"/>
    <w:rsid w:val="00025D12"/>
    <w:rsid w:val="00133DA7"/>
    <w:rsid w:val="001668DA"/>
    <w:rsid w:val="002A2A5D"/>
    <w:rsid w:val="002D4F41"/>
    <w:rsid w:val="002F0103"/>
    <w:rsid w:val="0033699D"/>
    <w:rsid w:val="0034178A"/>
    <w:rsid w:val="003B3520"/>
    <w:rsid w:val="003E27B7"/>
    <w:rsid w:val="003F60E9"/>
    <w:rsid w:val="004449AB"/>
    <w:rsid w:val="00486CBF"/>
    <w:rsid w:val="004B0EAC"/>
    <w:rsid w:val="00632D8D"/>
    <w:rsid w:val="0063609D"/>
    <w:rsid w:val="006405BF"/>
    <w:rsid w:val="0066743B"/>
    <w:rsid w:val="006A5F48"/>
    <w:rsid w:val="00702AFC"/>
    <w:rsid w:val="00732E1E"/>
    <w:rsid w:val="00754364"/>
    <w:rsid w:val="007A0582"/>
    <w:rsid w:val="007E3A80"/>
    <w:rsid w:val="007E42E2"/>
    <w:rsid w:val="0081218A"/>
    <w:rsid w:val="00841A7E"/>
    <w:rsid w:val="00906007"/>
    <w:rsid w:val="00953B04"/>
    <w:rsid w:val="009B2E31"/>
    <w:rsid w:val="00A930DB"/>
    <w:rsid w:val="00A95DDE"/>
    <w:rsid w:val="00B70EDE"/>
    <w:rsid w:val="00BA38F0"/>
    <w:rsid w:val="00CA33D0"/>
    <w:rsid w:val="00D272AB"/>
    <w:rsid w:val="00D95D31"/>
    <w:rsid w:val="00DA5DF9"/>
    <w:rsid w:val="00DC2E71"/>
    <w:rsid w:val="00E20DF0"/>
    <w:rsid w:val="00E400BB"/>
    <w:rsid w:val="00EC1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520"/>
    <w:pPr>
      <w:ind w:left="720"/>
      <w:contextualSpacing/>
    </w:pPr>
    <w:rPr>
      <w:rFonts w:eastAsiaTheme="minorEastAsia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E400B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400B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400BB"/>
    <w:rPr>
      <w:vertAlign w:val="superscript"/>
    </w:rPr>
  </w:style>
  <w:style w:type="character" w:styleId="a7">
    <w:name w:val="Hyperlink"/>
    <w:basedOn w:val="a0"/>
    <w:uiPriority w:val="99"/>
    <w:unhideWhenUsed/>
    <w:rsid w:val="0033699D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EC1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C17CD"/>
  </w:style>
  <w:style w:type="paragraph" w:styleId="a9">
    <w:name w:val="header"/>
    <w:basedOn w:val="a"/>
    <w:link w:val="aa"/>
    <w:uiPriority w:val="99"/>
    <w:semiHidden/>
    <w:unhideWhenUsed/>
    <w:rsid w:val="00DC2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C2E71"/>
  </w:style>
  <w:style w:type="paragraph" w:styleId="ab">
    <w:name w:val="footer"/>
    <w:basedOn w:val="a"/>
    <w:link w:val="ac"/>
    <w:uiPriority w:val="99"/>
    <w:unhideWhenUsed/>
    <w:rsid w:val="00DC2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C2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cgi/online.cgi?req=doc&amp;base=LAW&amp;n=140000&amp;rnd=235642.282031367" TargetMode="External"/><Relationship Id="rId13" Type="http://schemas.openxmlformats.org/officeDocument/2006/relationships/hyperlink" Target="../cgi/online.cgi?req=doc&amp;base=LAW&amp;n=140000&amp;rnd=235642.137117316&amp;dst=100013&amp;fld=134" TargetMode="External"/><Relationship Id="rId18" Type="http://schemas.openxmlformats.org/officeDocument/2006/relationships/hyperlink" Target="../cgi/online.cgi?req=doc&amp;base=LAW&amp;n=151315&amp;rnd=235642.7213743&amp;dst=100025&amp;fld=134" TargetMode="External"/><Relationship Id="rId26" Type="http://schemas.openxmlformats.org/officeDocument/2006/relationships/hyperlink" Target="http://elibrary.ru/item.asp?id=26025017" TargetMode="External"/><Relationship Id="rId3" Type="http://schemas.openxmlformats.org/officeDocument/2006/relationships/styles" Target="styles.xml"/><Relationship Id="rId21" Type="http://schemas.openxmlformats.org/officeDocument/2006/relationships/hyperlink" Target="http://elibrary.ru/item.asp?id=15618990" TargetMode="External"/><Relationship Id="rId7" Type="http://schemas.openxmlformats.org/officeDocument/2006/relationships/endnotes" Target="endnotes.xml"/><Relationship Id="rId12" Type="http://schemas.openxmlformats.org/officeDocument/2006/relationships/hyperlink" Target="../cgi/online.cgi?req=doc&amp;base=LAW&amp;n=140000&amp;rnd=235642.994925091&amp;dst=100012&amp;fld=134" TargetMode="External"/><Relationship Id="rId17" Type="http://schemas.openxmlformats.org/officeDocument/2006/relationships/hyperlink" Target="../cgi/online.cgi?req=doc&amp;base=LAW&amp;n=151315&amp;rnd=235642.4117471&amp;dst=100008&amp;fld=134" TargetMode="External"/><Relationship Id="rId25" Type="http://schemas.openxmlformats.org/officeDocument/2006/relationships/hyperlink" Target="http://elibrary.ru/item.asp?id=24734161" TargetMode="External"/><Relationship Id="rId2" Type="http://schemas.openxmlformats.org/officeDocument/2006/relationships/numbering" Target="numbering.xml"/><Relationship Id="rId16" Type="http://schemas.openxmlformats.org/officeDocument/2006/relationships/hyperlink" Target="../cgi/online.cgi?req=doc&amp;base=LAW&amp;n=200827&amp;rnd=235642.2829031463&amp;dst=100071&amp;fld=134" TargetMode="External"/><Relationship Id="rId20" Type="http://schemas.openxmlformats.org/officeDocument/2006/relationships/hyperlink" Target="http://elibrary.ru/item.asp?id=26905513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cgi/online.cgi?req=doc&amp;base=LAW&amp;n=140000&amp;rnd=235642.748725407&amp;dst=100010&amp;fld=134" TargetMode="External"/><Relationship Id="rId24" Type="http://schemas.openxmlformats.org/officeDocument/2006/relationships/hyperlink" Target="http://elibrary.ru/item.asp?id=13294408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../cgi/online.cgi?req=doc&amp;base=LAW&amp;n=200827&amp;rnd=235642.713212036&amp;dst=100044&amp;fld=134" TargetMode="External"/><Relationship Id="rId23" Type="http://schemas.openxmlformats.org/officeDocument/2006/relationships/hyperlink" Target="http://elibrary.ru/item.asp?id=25109263" TargetMode="External"/><Relationship Id="rId28" Type="http://schemas.openxmlformats.org/officeDocument/2006/relationships/hyperlink" Target="http://diplomant-spb.ru/gotovye-raboty/773-mezhdunarodnye-standarty-finansovoj-otchetnosti-kursovaya-rabota-27-str" TargetMode="External"/><Relationship Id="rId10" Type="http://schemas.openxmlformats.org/officeDocument/2006/relationships/hyperlink" Target="../cgi/online.cgi?req=doc&amp;base=LAW&amp;n=140000&amp;rnd=235642.1461526761&amp;dst=100008&amp;fld=134" TargetMode="External"/><Relationship Id="rId19" Type="http://schemas.openxmlformats.org/officeDocument/2006/relationships/hyperlink" Target="http://elibrary.ru/item.asp?id=23706643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../cgi/online.cgi?req=doc&amp;base=LAW&amp;n=151315&amp;rnd=235642.500131973&amp;dst=100008&amp;fld=134" TargetMode="External"/><Relationship Id="rId14" Type="http://schemas.openxmlformats.org/officeDocument/2006/relationships/hyperlink" Target="../cgi/online.cgi?req=doc&amp;base=LAW&amp;n=140000&amp;rnd=235642.2301326473&amp;dst=100015&amp;fld=134" TargetMode="External"/><Relationship Id="rId22" Type="http://schemas.openxmlformats.org/officeDocument/2006/relationships/hyperlink" Target="http://elibrary.ru/item.asp?id=20412060" TargetMode="External"/><Relationship Id="rId27" Type="http://schemas.openxmlformats.org/officeDocument/2006/relationships/hyperlink" Target="http://buh.ru/articles/documents/14547/" TargetMode="External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20412060" TargetMode="External"/><Relationship Id="rId13" Type="http://schemas.openxmlformats.org/officeDocument/2006/relationships/hyperlink" Target="http://elibrary.ru/item.asp?id=15618990" TargetMode="External"/><Relationship Id="rId3" Type="http://schemas.openxmlformats.org/officeDocument/2006/relationships/hyperlink" Target="http://elibrary.ru/item.asp?id=26025017" TargetMode="External"/><Relationship Id="rId7" Type="http://schemas.openxmlformats.org/officeDocument/2006/relationships/hyperlink" Target="http://elibrary.ru/item.asp?id=20412060" TargetMode="External"/><Relationship Id="rId12" Type="http://schemas.openxmlformats.org/officeDocument/2006/relationships/hyperlink" Target="http://elibrary.ru/item.asp?id=25109263" TargetMode="External"/><Relationship Id="rId2" Type="http://schemas.openxmlformats.org/officeDocument/2006/relationships/hyperlink" Target="http://elibrary.ru/item.asp?id=23706643" TargetMode="External"/><Relationship Id="rId1" Type="http://schemas.openxmlformats.org/officeDocument/2006/relationships/hyperlink" Target="http://elibrary.ru/item.asp?id=26025017" TargetMode="External"/><Relationship Id="rId6" Type="http://schemas.openxmlformats.org/officeDocument/2006/relationships/hyperlink" Target="http://elibrary.ru/item.asp?id=13294408" TargetMode="External"/><Relationship Id="rId11" Type="http://schemas.openxmlformats.org/officeDocument/2006/relationships/hyperlink" Target="http://elibrary.ru/item.asp?id=25109263" TargetMode="External"/><Relationship Id="rId5" Type="http://schemas.openxmlformats.org/officeDocument/2006/relationships/hyperlink" Target="http://elibrary.ru/item.asp?id=13294408" TargetMode="External"/><Relationship Id="rId15" Type="http://schemas.openxmlformats.org/officeDocument/2006/relationships/hyperlink" Target="http://elibrary.ru/item.asp?id=26905513" TargetMode="External"/><Relationship Id="rId10" Type="http://schemas.openxmlformats.org/officeDocument/2006/relationships/hyperlink" Target="http://elibrary.ru/item.asp?id=23706643" TargetMode="External"/><Relationship Id="rId4" Type="http://schemas.openxmlformats.org/officeDocument/2006/relationships/hyperlink" Target="http://elibrary.ru/item.asp?id=26025017" TargetMode="External"/><Relationship Id="rId9" Type="http://schemas.openxmlformats.org/officeDocument/2006/relationships/hyperlink" Target="http://elibrary.ru/item.asp?id=20412060" TargetMode="External"/><Relationship Id="rId14" Type="http://schemas.openxmlformats.org/officeDocument/2006/relationships/hyperlink" Target="http://elibrary.ru/item.asp?id=247341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55C9EA-4651-446E-9F2B-A435C9A39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25</Pages>
  <Words>5891</Words>
  <Characters>33579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12</cp:revision>
  <dcterms:created xsi:type="dcterms:W3CDTF">2016-11-28T14:31:00Z</dcterms:created>
  <dcterms:modified xsi:type="dcterms:W3CDTF">2016-12-13T10:22:00Z</dcterms:modified>
</cp:coreProperties>
</file>