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537" w:rsidRPr="00221537" w:rsidRDefault="00221537" w:rsidP="00221537">
      <w:pPr>
        <w:pStyle w:val="1"/>
        <w:ind w:left="0" w:firstLine="720"/>
        <w:contextualSpacing w:val="0"/>
        <w:jc w:val="center"/>
        <w:rPr>
          <w:b/>
          <w:sz w:val="32"/>
          <w:szCs w:val="32"/>
        </w:rPr>
      </w:pPr>
      <w:r w:rsidRPr="00221537">
        <w:rPr>
          <w:b/>
          <w:sz w:val="32"/>
          <w:szCs w:val="32"/>
        </w:rPr>
        <w:t>Содержание</w:t>
      </w:r>
    </w:p>
    <w:p w:rsidR="00221537" w:rsidRPr="00221537" w:rsidRDefault="00221537" w:rsidP="00221537">
      <w:pPr>
        <w:pStyle w:val="1"/>
        <w:ind w:left="0" w:firstLine="720"/>
        <w:contextualSpacing w:val="0"/>
        <w:jc w:val="center"/>
        <w:rPr>
          <w:sz w:val="32"/>
          <w:szCs w:val="3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816"/>
      </w:tblGrid>
      <w:tr w:rsidR="00221537" w:rsidTr="002A2E3A">
        <w:tc>
          <w:tcPr>
            <w:tcW w:w="8755" w:type="dxa"/>
          </w:tcPr>
          <w:p w:rsidR="00221537" w:rsidRPr="00221537" w:rsidRDefault="00221537" w:rsidP="00DA7DEC">
            <w:pPr>
              <w:pStyle w:val="1"/>
              <w:ind w:left="0" w:firstLine="0"/>
              <w:contextualSpacing w:val="0"/>
            </w:pPr>
            <w:r w:rsidRPr="00221537">
              <w:t>Задача 1</w:t>
            </w:r>
            <w:r>
              <w:t>……………………………………………………………………</w:t>
            </w:r>
          </w:p>
        </w:tc>
        <w:tc>
          <w:tcPr>
            <w:tcW w:w="816" w:type="dxa"/>
          </w:tcPr>
          <w:p w:rsidR="00221537" w:rsidRPr="002A2E3A" w:rsidRDefault="002A2E3A" w:rsidP="00DA7DEC">
            <w:pPr>
              <w:pStyle w:val="1"/>
              <w:ind w:left="0" w:firstLine="0"/>
              <w:contextualSpacing w:val="0"/>
            </w:pPr>
            <w:r w:rsidRPr="002A2E3A">
              <w:t>3</w:t>
            </w:r>
          </w:p>
        </w:tc>
      </w:tr>
      <w:tr w:rsidR="00221537" w:rsidTr="002A2E3A">
        <w:tc>
          <w:tcPr>
            <w:tcW w:w="8755" w:type="dxa"/>
          </w:tcPr>
          <w:p w:rsidR="00221537" w:rsidRPr="00221537" w:rsidRDefault="00221537" w:rsidP="00DA7DEC">
            <w:pPr>
              <w:pStyle w:val="1"/>
              <w:ind w:left="0" w:firstLine="0"/>
              <w:contextualSpacing w:val="0"/>
            </w:pPr>
            <w:r>
              <w:t>Задача 2……………………………………………………………………</w:t>
            </w:r>
          </w:p>
        </w:tc>
        <w:tc>
          <w:tcPr>
            <w:tcW w:w="816" w:type="dxa"/>
          </w:tcPr>
          <w:p w:rsidR="00221537" w:rsidRPr="002A2E3A" w:rsidRDefault="002A2E3A" w:rsidP="00DA7DEC">
            <w:pPr>
              <w:pStyle w:val="1"/>
              <w:ind w:left="0" w:firstLine="0"/>
              <w:contextualSpacing w:val="0"/>
            </w:pPr>
            <w:r>
              <w:t>3</w:t>
            </w:r>
          </w:p>
        </w:tc>
      </w:tr>
      <w:tr w:rsidR="00221537" w:rsidTr="002A2E3A">
        <w:tc>
          <w:tcPr>
            <w:tcW w:w="8755" w:type="dxa"/>
          </w:tcPr>
          <w:p w:rsidR="00221537" w:rsidRPr="00221537" w:rsidRDefault="00221537" w:rsidP="00DA7DEC">
            <w:pPr>
              <w:pStyle w:val="1"/>
              <w:ind w:left="0" w:firstLine="0"/>
              <w:contextualSpacing w:val="0"/>
            </w:pPr>
            <w:r>
              <w:t>Задача 3……………………………………………………………………</w:t>
            </w:r>
          </w:p>
        </w:tc>
        <w:tc>
          <w:tcPr>
            <w:tcW w:w="816" w:type="dxa"/>
          </w:tcPr>
          <w:p w:rsidR="00221537" w:rsidRPr="002A2E3A" w:rsidRDefault="002A2E3A" w:rsidP="00DA7DEC">
            <w:pPr>
              <w:pStyle w:val="1"/>
              <w:ind w:left="0" w:firstLine="0"/>
              <w:contextualSpacing w:val="0"/>
            </w:pPr>
            <w:r>
              <w:t>4</w:t>
            </w:r>
          </w:p>
        </w:tc>
      </w:tr>
      <w:tr w:rsidR="00221537" w:rsidTr="002A2E3A">
        <w:tc>
          <w:tcPr>
            <w:tcW w:w="8755" w:type="dxa"/>
          </w:tcPr>
          <w:p w:rsidR="00221537" w:rsidRPr="00221537" w:rsidRDefault="00221537" w:rsidP="00DA7DEC">
            <w:pPr>
              <w:pStyle w:val="1"/>
              <w:ind w:left="0" w:firstLine="0"/>
              <w:contextualSpacing w:val="0"/>
            </w:pPr>
            <w:r>
              <w:t>Задача 4…………………………………………………………………….</w:t>
            </w:r>
          </w:p>
        </w:tc>
        <w:tc>
          <w:tcPr>
            <w:tcW w:w="816" w:type="dxa"/>
          </w:tcPr>
          <w:p w:rsidR="00221537" w:rsidRPr="002A2E3A" w:rsidRDefault="002A2E3A" w:rsidP="00DA7DEC">
            <w:pPr>
              <w:pStyle w:val="1"/>
              <w:ind w:left="0" w:firstLine="0"/>
              <w:contextualSpacing w:val="0"/>
            </w:pPr>
            <w:r>
              <w:t>5</w:t>
            </w:r>
          </w:p>
        </w:tc>
      </w:tr>
      <w:tr w:rsidR="00221537" w:rsidTr="002A2E3A">
        <w:tc>
          <w:tcPr>
            <w:tcW w:w="8755" w:type="dxa"/>
          </w:tcPr>
          <w:p w:rsidR="00221537" w:rsidRPr="00221537" w:rsidRDefault="00221537" w:rsidP="00DA7DEC">
            <w:pPr>
              <w:pStyle w:val="1"/>
              <w:ind w:left="0" w:firstLine="0"/>
              <w:contextualSpacing w:val="0"/>
            </w:pPr>
            <w:r>
              <w:t>Задача 5…………………………………………………………………….</w:t>
            </w:r>
          </w:p>
        </w:tc>
        <w:tc>
          <w:tcPr>
            <w:tcW w:w="816" w:type="dxa"/>
          </w:tcPr>
          <w:p w:rsidR="00221537" w:rsidRPr="002A2E3A" w:rsidRDefault="002A2E3A" w:rsidP="00DA7DEC">
            <w:pPr>
              <w:pStyle w:val="1"/>
              <w:ind w:left="0" w:firstLine="0"/>
              <w:contextualSpacing w:val="0"/>
            </w:pPr>
            <w:r>
              <w:t>5</w:t>
            </w:r>
          </w:p>
        </w:tc>
      </w:tr>
      <w:tr w:rsidR="00221537" w:rsidTr="002A2E3A">
        <w:tc>
          <w:tcPr>
            <w:tcW w:w="8755" w:type="dxa"/>
          </w:tcPr>
          <w:p w:rsidR="00221537" w:rsidRPr="00221537" w:rsidRDefault="00221537" w:rsidP="00DA7DEC">
            <w:pPr>
              <w:pStyle w:val="1"/>
              <w:ind w:left="0" w:firstLine="0"/>
              <w:contextualSpacing w:val="0"/>
            </w:pPr>
            <w:r>
              <w:t>Задание 1…………………………………………………………………..</w:t>
            </w:r>
          </w:p>
        </w:tc>
        <w:tc>
          <w:tcPr>
            <w:tcW w:w="816" w:type="dxa"/>
          </w:tcPr>
          <w:p w:rsidR="00221537" w:rsidRPr="002A2E3A" w:rsidRDefault="002A2E3A" w:rsidP="00DA7DEC">
            <w:pPr>
              <w:pStyle w:val="1"/>
              <w:ind w:left="0" w:firstLine="0"/>
              <w:contextualSpacing w:val="0"/>
            </w:pPr>
            <w:r>
              <w:t>6</w:t>
            </w:r>
          </w:p>
        </w:tc>
      </w:tr>
      <w:tr w:rsidR="00221537" w:rsidTr="002A2E3A">
        <w:tc>
          <w:tcPr>
            <w:tcW w:w="8755" w:type="dxa"/>
          </w:tcPr>
          <w:p w:rsidR="00221537" w:rsidRPr="00221537" w:rsidRDefault="00221537" w:rsidP="00DA7DEC">
            <w:pPr>
              <w:pStyle w:val="1"/>
              <w:ind w:left="0" w:firstLine="0"/>
              <w:contextualSpacing w:val="0"/>
            </w:pPr>
            <w:r>
              <w:t>Задание 2……………………………………………………………………</w:t>
            </w:r>
          </w:p>
        </w:tc>
        <w:tc>
          <w:tcPr>
            <w:tcW w:w="816" w:type="dxa"/>
          </w:tcPr>
          <w:p w:rsidR="00221537" w:rsidRPr="002A2E3A" w:rsidRDefault="002A2E3A" w:rsidP="00DA7DEC">
            <w:pPr>
              <w:pStyle w:val="1"/>
              <w:ind w:left="0" w:firstLine="0"/>
              <w:contextualSpacing w:val="0"/>
            </w:pPr>
            <w:r>
              <w:t>7</w:t>
            </w:r>
          </w:p>
        </w:tc>
      </w:tr>
      <w:tr w:rsidR="00221537" w:rsidTr="002A2E3A">
        <w:tc>
          <w:tcPr>
            <w:tcW w:w="8755" w:type="dxa"/>
          </w:tcPr>
          <w:p w:rsidR="00221537" w:rsidRPr="00221537" w:rsidRDefault="00221537" w:rsidP="00DA7DEC">
            <w:pPr>
              <w:pStyle w:val="1"/>
              <w:ind w:left="0" w:firstLine="0"/>
              <w:contextualSpacing w:val="0"/>
            </w:pPr>
            <w:r>
              <w:t>Задание 3…………………………………………………………………</w:t>
            </w:r>
            <w:r w:rsidR="002A2E3A">
              <w:t>….</w:t>
            </w:r>
          </w:p>
        </w:tc>
        <w:tc>
          <w:tcPr>
            <w:tcW w:w="816" w:type="dxa"/>
          </w:tcPr>
          <w:p w:rsidR="00221537" w:rsidRPr="002A2E3A" w:rsidRDefault="002A2E3A" w:rsidP="00DA7DEC">
            <w:pPr>
              <w:pStyle w:val="1"/>
              <w:ind w:left="0" w:firstLine="0"/>
              <w:contextualSpacing w:val="0"/>
            </w:pPr>
            <w:r>
              <w:t>7</w:t>
            </w:r>
          </w:p>
        </w:tc>
      </w:tr>
      <w:tr w:rsidR="00221537" w:rsidTr="002A2E3A">
        <w:tc>
          <w:tcPr>
            <w:tcW w:w="8755" w:type="dxa"/>
          </w:tcPr>
          <w:p w:rsidR="00221537" w:rsidRDefault="00221537" w:rsidP="00DA7DEC">
            <w:pPr>
              <w:pStyle w:val="1"/>
              <w:ind w:left="0" w:firstLine="0"/>
              <w:contextualSpacing w:val="0"/>
            </w:pPr>
            <w:r>
              <w:t>Задание 4…………………………………………………………………</w:t>
            </w:r>
            <w:r w:rsidR="002A2E3A">
              <w:t>….</w:t>
            </w:r>
          </w:p>
        </w:tc>
        <w:tc>
          <w:tcPr>
            <w:tcW w:w="816" w:type="dxa"/>
          </w:tcPr>
          <w:p w:rsidR="00221537" w:rsidRPr="002A2E3A" w:rsidRDefault="002A2E3A" w:rsidP="00DA7DEC">
            <w:pPr>
              <w:pStyle w:val="1"/>
              <w:ind w:left="0" w:firstLine="0"/>
              <w:contextualSpacing w:val="0"/>
            </w:pPr>
            <w:r>
              <w:t>8</w:t>
            </w:r>
          </w:p>
        </w:tc>
      </w:tr>
      <w:tr w:rsidR="00221537" w:rsidTr="002A2E3A">
        <w:tc>
          <w:tcPr>
            <w:tcW w:w="8755" w:type="dxa"/>
          </w:tcPr>
          <w:p w:rsidR="00221537" w:rsidRDefault="00221537" w:rsidP="00DA7DEC">
            <w:pPr>
              <w:pStyle w:val="1"/>
              <w:ind w:left="0" w:firstLine="0"/>
              <w:contextualSpacing w:val="0"/>
            </w:pPr>
            <w:r>
              <w:t>Задание 5…………………………………………………………………</w:t>
            </w:r>
            <w:r w:rsidR="002A2E3A">
              <w:t>…</w:t>
            </w:r>
          </w:p>
        </w:tc>
        <w:tc>
          <w:tcPr>
            <w:tcW w:w="816" w:type="dxa"/>
          </w:tcPr>
          <w:p w:rsidR="00221537" w:rsidRPr="002A2E3A" w:rsidRDefault="002A2E3A" w:rsidP="00DA7DEC">
            <w:pPr>
              <w:pStyle w:val="1"/>
              <w:ind w:left="0" w:firstLine="0"/>
              <w:contextualSpacing w:val="0"/>
            </w:pPr>
            <w:r>
              <w:t>9</w:t>
            </w:r>
          </w:p>
        </w:tc>
      </w:tr>
      <w:tr w:rsidR="00221537" w:rsidTr="002A2E3A">
        <w:tc>
          <w:tcPr>
            <w:tcW w:w="8755" w:type="dxa"/>
          </w:tcPr>
          <w:p w:rsidR="00221537" w:rsidRDefault="00221537" w:rsidP="00DA7DEC">
            <w:pPr>
              <w:pStyle w:val="1"/>
              <w:ind w:left="0" w:firstLine="0"/>
              <w:contextualSpacing w:val="0"/>
            </w:pPr>
            <w:r>
              <w:t>Список использованных источников……………………………………</w:t>
            </w:r>
            <w:r w:rsidR="002A2E3A">
              <w:t>...</w:t>
            </w:r>
          </w:p>
        </w:tc>
        <w:tc>
          <w:tcPr>
            <w:tcW w:w="816" w:type="dxa"/>
          </w:tcPr>
          <w:p w:rsidR="00221537" w:rsidRPr="002A2E3A" w:rsidRDefault="002A2E3A" w:rsidP="00DA7DEC">
            <w:pPr>
              <w:pStyle w:val="1"/>
              <w:ind w:left="0" w:firstLine="0"/>
              <w:contextualSpacing w:val="0"/>
            </w:pPr>
            <w:r>
              <w:t>10</w:t>
            </w:r>
          </w:p>
        </w:tc>
      </w:tr>
    </w:tbl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221537" w:rsidRDefault="00221537" w:rsidP="00221537">
      <w:pPr>
        <w:pStyle w:val="1"/>
        <w:ind w:left="0" w:firstLine="0"/>
        <w:contextualSpacing w:val="0"/>
        <w:rPr>
          <w:u w:val="single"/>
        </w:rPr>
      </w:pPr>
    </w:p>
    <w:p w:rsidR="00221537" w:rsidRDefault="00221537" w:rsidP="00221537">
      <w:pPr>
        <w:pStyle w:val="1"/>
        <w:ind w:left="0" w:firstLine="0"/>
        <w:contextualSpacing w:val="0"/>
        <w:rPr>
          <w:u w:val="single"/>
        </w:rPr>
      </w:pPr>
    </w:p>
    <w:p w:rsidR="00221537" w:rsidRDefault="00221537" w:rsidP="00221537">
      <w:pPr>
        <w:pStyle w:val="1"/>
        <w:ind w:left="0" w:firstLine="0"/>
        <w:contextualSpacing w:val="0"/>
        <w:rPr>
          <w:u w:val="single"/>
        </w:rPr>
      </w:pPr>
    </w:p>
    <w:p w:rsidR="00DA7DEC" w:rsidRDefault="00DA7DEC" w:rsidP="00DA7DEC">
      <w:pPr>
        <w:pStyle w:val="1"/>
        <w:ind w:left="0" w:firstLine="720"/>
        <w:contextualSpacing w:val="0"/>
        <w:rPr>
          <w:u w:val="single"/>
        </w:rPr>
      </w:pPr>
      <w:r w:rsidRPr="00E928AD">
        <w:rPr>
          <w:u w:val="single"/>
        </w:rPr>
        <w:lastRenderedPageBreak/>
        <w:t>Задача 1:</w:t>
      </w:r>
    </w:p>
    <w:p w:rsidR="00221537" w:rsidRPr="00E928AD" w:rsidRDefault="00221537" w:rsidP="00DA7DEC">
      <w:pPr>
        <w:pStyle w:val="1"/>
        <w:ind w:left="0" w:firstLine="720"/>
        <w:contextualSpacing w:val="0"/>
        <w:rPr>
          <w:u w:val="single"/>
        </w:rPr>
      </w:pPr>
    </w:p>
    <w:p w:rsidR="00DA7DEC" w:rsidRPr="00E928AD" w:rsidRDefault="00DA7DEC" w:rsidP="00DA7DEC">
      <w:pPr>
        <w:pStyle w:val="1"/>
        <w:ind w:left="0" w:firstLine="720"/>
        <w:contextualSpacing w:val="0"/>
      </w:pPr>
      <w:r w:rsidRPr="00E928AD">
        <w:t>Страхователь хочет застраховать свое имущество на случай кражи.</w:t>
      </w:r>
    </w:p>
    <w:p w:rsidR="00DA7DEC" w:rsidRPr="00E928AD" w:rsidRDefault="00DA7DEC" w:rsidP="00DA7DEC">
      <w:pPr>
        <w:ind w:firstLine="720"/>
        <w:jc w:val="both"/>
        <w:rPr>
          <w:sz w:val="28"/>
          <w:szCs w:val="28"/>
          <w:lang w:eastAsia="en-US"/>
        </w:rPr>
      </w:pPr>
      <w:r w:rsidRPr="00E928AD">
        <w:rPr>
          <w:sz w:val="28"/>
          <w:szCs w:val="28"/>
          <w:lang w:eastAsia="en-US"/>
        </w:rPr>
        <w:t xml:space="preserve">В компании А по данному виду страхования ему предлагают следующие условия: страховая сумма составляет 100 </w:t>
      </w:r>
      <w:proofErr w:type="spellStart"/>
      <w:r w:rsidRPr="00E928AD">
        <w:rPr>
          <w:sz w:val="28"/>
          <w:szCs w:val="28"/>
          <w:lang w:eastAsia="en-US"/>
        </w:rPr>
        <w:t>у.е</w:t>
      </w:r>
      <w:proofErr w:type="spellEnd"/>
      <w:proofErr w:type="gramStart"/>
      <w:r w:rsidRPr="00E928AD">
        <w:rPr>
          <w:sz w:val="28"/>
          <w:szCs w:val="28"/>
          <w:lang w:eastAsia="en-US"/>
        </w:rPr>
        <w:t xml:space="preserve">.., </w:t>
      </w:r>
      <w:proofErr w:type="gramEnd"/>
      <w:r w:rsidRPr="00E928AD">
        <w:rPr>
          <w:sz w:val="28"/>
          <w:szCs w:val="28"/>
          <w:lang w:eastAsia="en-US"/>
        </w:rPr>
        <w:t>страховой тариф составляет 15% от страховой суммы. При соблюдении страхователем дополнительных охранных мер ему предоставляют скидку к тарифу 3%.</w:t>
      </w:r>
    </w:p>
    <w:p w:rsidR="00DA7DEC" w:rsidRPr="00E928AD" w:rsidRDefault="00DA7DEC" w:rsidP="00DA7DEC">
      <w:pPr>
        <w:ind w:firstLine="720"/>
        <w:jc w:val="both"/>
        <w:rPr>
          <w:sz w:val="28"/>
          <w:szCs w:val="28"/>
          <w:lang w:eastAsia="en-US"/>
        </w:rPr>
      </w:pPr>
      <w:r w:rsidRPr="00E928AD">
        <w:rPr>
          <w:sz w:val="28"/>
          <w:szCs w:val="28"/>
          <w:lang w:eastAsia="en-US"/>
        </w:rPr>
        <w:t>В компании</w:t>
      </w:r>
      <w:proofErr w:type="gramStart"/>
      <w:r w:rsidRPr="00E928AD">
        <w:rPr>
          <w:sz w:val="28"/>
          <w:szCs w:val="28"/>
          <w:lang w:eastAsia="en-US"/>
        </w:rPr>
        <w:t xml:space="preserve"> Б</w:t>
      </w:r>
      <w:proofErr w:type="gramEnd"/>
      <w:r w:rsidRPr="00E928AD">
        <w:rPr>
          <w:sz w:val="28"/>
          <w:szCs w:val="28"/>
          <w:lang w:eastAsia="en-US"/>
        </w:rPr>
        <w:t xml:space="preserve">: страховая сумма составляет 150 </w:t>
      </w:r>
      <w:proofErr w:type="spellStart"/>
      <w:r w:rsidRPr="00E928AD">
        <w:rPr>
          <w:sz w:val="28"/>
          <w:szCs w:val="28"/>
          <w:lang w:eastAsia="en-US"/>
        </w:rPr>
        <w:t>у.е</w:t>
      </w:r>
      <w:proofErr w:type="spellEnd"/>
      <w:r w:rsidRPr="00E928AD">
        <w:rPr>
          <w:sz w:val="28"/>
          <w:szCs w:val="28"/>
          <w:lang w:eastAsia="en-US"/>
        </w:rPr>
        <w:t>., страховой тариф составляет 11% от страховой суммы. За соблюдение дополнительных мер по охране имущества предоставляется скидка к тарифу 5%.</w:t>
      </w:r>
    </w:p>
    <w:p w:rsidR="00DA7DEC" w:rsidRPr="00E928AD" w:rsidRDefault="00DA7DEC" w:rsidP="00DA7DEC">
      <w:pPr>
        <w:ind w:firstLine="720"/>
        <w:jc w:val="both"/>
        <w:rPr>
          <w:sz w:val="28"/>
          <w:szCs w:val="28"/>
          <w:lang w:eastAsia="en-US"/>
        </w:rPr>
      </w:pPr>
      <w:r w:rsidRPr="00E928AD">
        <w:rPr>
          <w:sz w:val="28"/>
          <w:szCs w:val="28"/>
          <w:lang w:eastAsia="en-US"/>
        </w:rPr>
        <w:t>В компании</w:t>
      </w:r>
      <w:proofErr w:type="gramStart"/>
      <w:r w:rsidRPr="00E928AD">
        <w:rPr>
          <w:sz w:val="28"/>
          <w:szCs w:val="28"/>
          <w:lang w:eastAsia="en-US"/>
        </w:rPr>
        <w:t xml:space="preserve"> В</w:t>
      </w:r>
      <w:proofErr w:type="gramEnd"/>
      <w:r w:rsidRPr="00E928AD">
        <w:rPr>
          <w:sz w:val="28"/>
          <w:szCs w:val="28"/>
          <w:lang w:eastAsia="en-US"/>
        </w:rPr>
        <w:t xml:space="preserve">: страховая сумма составляет 130 </w:t>
      </w:r>
      <w:proofErr w:type="spellStart"/>
      <w:r w:rsidRPr="00E928AD">
        <w:rPr>
          <w:sz w:val="28"/>
          <w:szCs w:val="28"/>
          <w:lang w:eastAsia="en-US"/>
        </w:rPr>
        <w:t>у.е</w:t>
      </w:r>
      <w:proofErr w:type="spellEnd"/>
      <w:r w:rsidRPr="00E928AD">
        <w:rPr>
          <w:sz w:val="28"/>
          <w:szCs w:val="28"/>
          <w:lang w:eastAsia="en-US"/>
        </w:rPr>
        <w:t>., страховой тариф составляет 12% от страховой суммы. При соблюдении страхователем дополнительных охранных мер ему предоставляют скидку к тарифу 4%.</w:t>
      </w:r>
    </w:p>
    <w:p w:rsidR="00DA7DEC" w:rsidRDefault="00DA7DEC" w:rsidP="00DA7DEC">
      <w:pPr>
        <w:pStyle w:val="1"/>
        <w:ind w:left="0" w:firstLine="720"/>
        <w:contextualSpacing w:val="0"/>
      </w:pPr>
      <w:r w:rsidRPr="00E928AD">
        <w:t>Определите, в какой компании наиболее выгодно Страхователю застраховать имущество исходя из размера страховой премии, приведите расчет.</w:t>
      </w:r>
    </w:p>
    <w:p w:rsidR="00DA7DEC" w:rsidRDefault="00DA7DEC" w:rsidP="00DA7DEC">
      <w:pPr>
        <w:pStyle w:val="1"/>
        <w:ind w:left="0" w:firstLine="720"/>
        <w:contextualSpacing w:val="0"/>
      </w:pPr>
    </w:p>
    <w:p w:rsidR="00DA7DEC" w:rsidRDefault="00DA7DEC" w:rsidP="00DA7DEC">
      <w:pPr>
        <w:pStyle w:val="1"/>
        <w:ind w:left="0" w:firstLine="0"/>
        <w:contextualSpacing w:val="0"/>
      </w:pPr>
      <w:r>
        <w:t>Решение:</w:t>
      </w:r>
    </w:p>
    <w:p w:rsidR="00DA7DEC" w:rsidRPr="00600CB2" w:rsidRDefault="00DA7DEC" w:rsidP="00DA7DEC">
      <w:pPr>
        <w:pStyle w:val="1"/>
        <w:ind w:left="0" w:firstLine="0"/>
        <w:contextualSpacing w:val="0"/>
      </w:pPr>
    </w:p>
    <w:p w:rsidR="00DA7DEC" w:rsidRDefault="00DA7DEC" w:rsidP="00DA7DEC">
      <w:pPr>
        <w:pStyle w:val="1"/>
        <w:ind w:left="0" w:firstLine="0"/>
        <w:contextualSpacing w:val="0"/>
      </w:pPr>
      <w:r>
        <w:t>Рассчитаем страховую премию:</w:t>
      </w:r>
    </w:p>
    <w:p w:rsidR="00DA7DEC" w:rsidRPr="00DA7DEC" w:rsidRDefault="00DA7DEC" w:rsidP="00DA7DEC">
      <w:pPr>
        <w:pStyle w:val="1"/>
        <w:ind w:left="0" w:firstLine="0"/>
        <w:contextualSpacing w:val="0"/>
      </w:pPr>
      <m:oMath>
        <m:r>
          <w:rPr>
            <w:rFonts w:ascii="Cambria Math" w:hAnsi="Cambria Math"/>
          </w:rPr>
          <m:t>СП=СС*СТ*(1-СК)</m:t>
        </m:r>
        <m:r>
          <w:rPr>
            <w:rStyle w:val="af"/>
            <w:rFonts w:ascii="Cambria Math" w:hAnsi="Cambria Math"/>
            <w:i/>
          </w:rPr>
          <w:footnoteReference w:id="1"/>
        </m:r>
      </m:oMath>
      <w:r>
        <w:t xml:space="preserve">, где </w:t>
      </w:r>
    </w:p>
    <w:p w:rsidR="00DA7DEC" w:rsidRDefault="00DA7DEC" w:rsidP="00DA7DEC">
      <w:pPr>
        <w:pStyle w:val="1"/>
        <w:ind w:left="0" w:firstLine="0"/>
        <w:contextualSpacing w:val="0"/>
      </w:pPr>
      <w:r>
        <w:t>СС – страховая сумма</w:t>
      </w:r>
    </w:p>
    <w:p w:rsidR="00DA7DEC" w:rsidRDefault="00DA7DEC" w:rsidP="00DA7DEC">
      <w:pPr>
        <w:pStyle w:val="1"/>
        <w:ind w:left="0" w:firstLine="0"/>
        <w:contextualSpacing w:val="0"/>
      </w:pPr>
      <w:proofErr w:type="gramStart"/>
      <w:r>
        <w:t>СТ</w:t>
      </w:r>
      <w:proofErr w:type="gramEnd"/>
      <w:r>
        <w:t xml:space="preserve"> – страховой тариф</w:t>
      </w:r>
    </w:p>
    <w:p w:rsidR="00DA7DEC" w:rsidRDefault="00DA7DEC" w:rsidP="00DA7DEC">
      <w:pPr>
        <w:pStyle w:val="1"/>
        <w:ind w:left="0" w:firstLine="0"/>
        <w:contextualSpacing w:val="0"/>
      </w:pPr>
      <w:r>
        <w:t>СК – скидка к тарифу</w:t>
      </w:r>
    </w:p>
    <w:p w:rsidR="00DA7DEC" w:rsidRDefault="00DA7DEC" w:rsidP="00DA7DEC">
      <w:pPr>
        <w:pStyle w:val="1"/>
        <w:ind w:left="0" w:firstLine="0"/>
        <w:contextualSpacing w:val="0"/>
      </w:pPr>
      <w:r>
        <w:t>Для компании</w:t>
      </w:r>
      <w:proofErr w:type="gramStart"/>
      <w:r>
        <w:t xml:space="preserve"> А</w:t>
      </w:r>
      <w:proofErr w:type="gramEnd"/>
    </w:p>
    <w:p w:rsidR="00DA7DEC" w:rsidRDefault="00DA7DEC" w:rsidP="00DA7DEC">
      <w:pPr>
        <w:pStyle w:val="1"/>
        <w:ind w:left="0" w:firstLine="0"/>
        <w:contextualSpacing w:val="0"/>
      </w:pPr>
      <m:oMath>
        <m:r>
          <w:rPr>
            <w:rFonts w:ascii="Cambria Math" w:hAnsi="Cambria Math"/>
          </w:rPr>
          <m:t>СП=100*0,15*(1-0,03)=14,55</m:t>
        </m:r>
      </m:oMath>
      <w:r>
        <w:t xml:space="preserve"> у</w:t>
      </w:r>
      <w:proofErr w:type="gramStart"/>
      <w:r>
        <w:t>.е</w:t>
      </w:r>
      <w:proofErr w:type="gramEnd"/>
      <w:r>
        <w:t>д</w:t>
      </w:r>
    </w:p>
    <w:p w:rsidR="00DA7DEC" w:rsidRDefault="00DA7DEC" w:rsidP="00DA7DEC">
      <w:pPr>
        <w:pStyle w:val="1"/>
        <w:ind w:left="0" w:firstLine="0"/>
        <w:contextualSpacing w:val="0"/>
      </w:pPr>
      <w:r>
        <w:t>Для компании</w:t>
      </w:r>
      <w:proofErr w:type="gramStart"/>
      <w:r>
        <w:t xml:space="preserve"> Б</w:t>
      </w:r>
      <w:proofErr w:type="gramEnd"/>
    </w:p>
    <w:p w:rsidR="00DA7DEC" w:rsidRDefault="00DA7DEC" w:rsidP="00DA7DEC">
      <w:pPr>
        <w:pStyle w:val="1"/>
        <w:ind w:left="0" w:firstLine="0"/>
        <w:contextualSpacing w:val="0"/>
      </w:pPr>
      <m:oMath>
        <m:r>
          <w:rPr>
            <w:rFonts w:ascii="Cambria Math" w:hAnsi="Cambria Math"/>
          </w:rPr>
          <m:t>СП=150*0,11*(1-0,05)=15,675</m:t>
        </m:r>
      </m:oMath>
      <w:r>
        <w:t xml:space="preserve"> у</w:t>
      </w:r>
      <w:proofErr w:type="gramStart"/>
      <w:r>
        <w:t>.е</w:t>
      </w:r>
      <w:proofErr w:type="gramEnd"/>
      <w:r>
        <w:t>д</w:t>
      </w:r>
    </w:p>
    <w:p w:rsidR="00DA7DEC" w:rsidRDefault="00DA7DEC" w:rsidP="00DA7DEC">
      <w:pPr>
        <w:pStyle w:val="1"/>
        <w:ind w:left="0" w:firstLine="0"/>
        <w:contextualSpacing w:val="0"/>
      </w:pPr>
      <w:r>
        <w:t>Для компании</w:t>
      </w:r>
      <w:proofErr w:type="gramStart"/>
      <w:r>
        <w:t xml:space="preserve"> В</w:t>
      </w:r>
      <w:proofErr w:type="gramEnd"/>
    </w:p>
    <w:p w:rsidR="00DA7DEC" w:rsidRDefault="00DA7DEC" w:rsidP="00DA7DEC">
      <w:pPr>
        <w:pStyle w:val="1"/>
        <w:ind w:left="0" w:firstLine="0"/>
        <w:contextualSpacing w:val="0"/>
      </w:pPr>
      <m:oMath>
        <m:r>
          <w:rPr>
            <w:rFonts w:ascii="Cambria Math" w:hAnsi="Cambria Math"/>
          </w:rPr>
          <m:t xml:space="preserve">СП=130*0,12*(1-0,04)=14,976 </m:t>
        </m:r>
      </m:oMath>
      <w:r>
        <w:t>у</w:t>
      </w:r>
      <w:proofErr w:type="gramStart"/>
      <w:r>
        <w:t>.е</w:t>
      </w:r>
      <w:proofErr w:type="gramEnd"/>
      <w:r>
        <w:t>д</w:t>
      </w:r>
    </w:p>
    <w:p w:rsidR="00DA7DEC" w:rsidRDefault="00DA7DEC" w:rsidP="00DA7DEC">
      <w:pPr>
        <w:pStyle w:val="1"/>
        <w:ind w:left="0" w:firstLine="0"/>
        <w:contextualSpacing w:val="0"/>
      </w:pPr>
    </w:p>
    <w:p w:rsidR="00DA7DEC" w:rsidRDefault="00DA7DEC" w:rsidP="00DA7DEC">
      <w:pPr>
        <w:pStyle w:val="1"/>
        <w:ind w:left="0" w:firstLine="0"/>
        <w:contextualSpacing w:val="0"/>
      </w:pPr>
      <w:r>
        <w:t>Ответ: Выбираем компанию</w:t>
      </w:r>
      <w:proofErr w:type="gramStart"/>
      <w:r>
        <w:t xml:space="preserve"> Б</w:t>
      </w:r>
      <w:proofErr w:type="gramEnd"/>
      <w:r>
        <w:t>, так как страховая премия там больше, чем в других компаниях.</w:t>
      </w:r>
    </w:p>
    <w:p w:rsidR="00B55988" w:rsidRDefault="00B55988"/>
    <w:p w:rsidR="00DA7DEC" w:rsidRDefault="00DA7DEC" w:rsidP="00DA7DEC">
      <w:pPr>
        <w:pStyle w:val="1"/>
        <w:ind w:left="0" w:firstLine="720"/>
        <w:contextualSpacing w:val="0"/>
        <w:rPr>
          <w:i/>
          <w:u w:val="single"/>
        </w:rPr>
      </w:pPr>
      <w:r w:rsidRPr="00996BE4">
        <w:rPr>
          <w:i/>
          <w:u w:val="single"/>
        </w:rPr>
        <w:t>Задача 2:</w:t>
      </w:r>
    </w:p>
    <w:p w:rsidR="00221537" w:rsidRPr="00996BE4" w:rsidRDefault="00221537" w:rsidP="00DA7DEC">
      <w:pPr>
        <w:pStyle w:val="1"/>
        <w:ind w:left="0" w:firstLine="720"/>
        <w:contextualSpacing w:val="0"/>
        <w:rPr>
          <w:i/>
          <w:u w:val="single"/>
        </w:rPr>
      </w:pPr>
    </w:p>
    <w:p w:rsidR="00DA7DEC" w:rsidRDefault="00DA7DEC" w:rsidP="00DA7DEC">
      <w:pPr>
        <w:pStyle w:val="1"/>
        <w:ind w:left="0" w:firstLine="720"/>
        <w:contextualSpacing w:val="0"/>
      </w:pPr>
      <w:r w:rsidRPr="00AB3041">
        <w:t>Предприятие</w:t>
      </w:r>
      <w:proofErr w:type="gramStart"/>
      <w:r w:rsidRPr="00AB3041">
        <w:t xml:space="preserve"> А</w:t>
      </w:r>
      <w:proofErr w:type="gramEnd"/>
      <w:r w:rsidRPr="00AB3041">
        <w:t xml:space="preserve"> застраховало свое имущество действительной стоимостью 300 тыс. руб. на случай пожара сроком на 1 год. В договоре страхования указаны следующие условия: система пропорциональной ответственности, страховая сумма 240 тыс. руб., безусловная франшиза составляет 5% от страховой суммы. Рассчитайте размер страхового </w:t>
      </w:r>
      <w:r w:rsidRPr="00AB3041">
        <w:lastRenderedPageBreak/>
        <w:t>возмещения, которое получит Страхователь, если в результате пожара фактический ущерб составил 140 тыс. руб.</w:t>
      </w:r>
    </w:p>
    <w:p w:rsidR="00DA7DEC" w:rsidRDefault="00DA7DEC" w:rsidP="00DA7DEC">
      <w:pPr>
        <w:pStyle w:val="1"/>
        <w:ind w:left="0" w:firstLine="0"/>
        <w:contextualSpacing w:val="0"/>
      </w:pPr>
    </w:p>
    <w:p w:rsidR="00DA7DEC" w:rsidRDefault="00DA7DEC" w:rsidP="00DA7DEC">
      <w:pPr>
        <w:pStyle w:val="1"/>
        <w:ind w:left="0" w:firstLine="720"/>
        <w:contextualSpacing w:val="0"/>
      </w:pPr>
      <w:r w:rsidRPr="00AB3041">
        <w:t>Решение:</w:t>
      </w:r>
    </w:p>
    <w:p w:rsidR="00DA7DEC" w:rsidRPr="00AB3041" w:rsidRDefault="00DA7DEC" w:rsidP="00DA7DEC">
      <w:pPr>
        <w:pStyle w:val="1"/>
        <w:ind w:left="0" w:firstLine="720"/>
        <w:contextualSpacing w:val="0"/>
      </w:pPr>
    </w:p>
    <w:p w:rsidR="00DA7DEC" w:rsidRPr="006575DA" w:rsidRDefault="00DA7DEC" w:rsidP="00DA7DEC">
      <w:pPr>
        <w:pStyle w:val="a6"/>
        <w:spacing w:before="0" w:beforeAutospacing="0" w:after="0" w:afterAutospacing="0"/>
        <w:ind w:left="227" w:right="374"/>
        <w:rPr>
          <w:color w:val="000000"/>
          <w:sz w:val="28"/>
          <w:szCs w:val="28"/>
        </w:rPr>
      </w:pPr>
      <w:r w:rsidRPr="006575DA">
        <w:rPr>
          <w:color w:val="000000"/>
          <w:sz w:val="28"/>
          <w:szCs w:val="28"/>
        </w:rPr>
        <w:t>Величина страхового возмещения</w:t>
      </w:r>
      <w:r w:rsidRPr="006575DA">
        <w:rPr>
          <w:rStyle w:val="apple-converted-space"/>
          <w:color w:val="000000"/>
          <w:sz w:val="28"/>
          <w:szCs w:val="28"/>
        </w:rPr>
        <w:t> </w:t>
      </w:r>
      <w:r w:rsidRPr="006575DA">
        <w:rPr>
          <w:color w:val="000000"/>
          <w:sz w:val="28"/>
          <w:szCs w:val="28"/>
        </w:rPr>
        <w:t>по системе пропорциональной ответственности</w:t>
      </w:r>
      <w:r>
        <w:rPr>
          <w:color w:val="000000"/>
          <w:sz w:val="28"/>
          <w:szCs w:val="28"/>
        </w:rPr>
        <w:t>, рассчитывается по формуле:</w:t>
      </w:r>
    </w:p>
    <w:p w:rsidR="00DA7DEC" w:rsidRPr="00DA7DEC" w:rsidRDefault="00DA7DEC" w:rsidP="00DA7DEC">
      <w:pPr>
        <w:pStyle w:val="a6"/>
        <w:spacing w:before="0" w:beforeAutospacing="0" w:after="0" w:afterAutospacing="0"/>
        <w:ind w:left="227" w:right="374"/>
        <w:rPr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28"/>
            <w:szCs w:val="28"/>
          </w:rPr>
          <m:t>W = Y*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Sn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SS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-Ф</m:t>
        </m:r>
        <m:r>
          <w:rPr>
            <w:rStyle w:val="af"/>
            <w:rFonts w:ascii="Cambria Math" w:hAnsi="Cambria Math"/>
            <w:i/>
            <w:color w:val="000000"/>
            <w:sz w:val="28"/>
            <w:szCs w:val="28"/>
          </w:rPr>
          <w:footnoteReference w:id="2"/>
        </m:r>
      </m:oMath>
      <w:r w:rsidRPr="006575DA">
        <w:rPr>
          <w:color w:val="000000"/>
          <w:sz w:val="28"/>
          <w:szCs w:val="28"/>
        </w:rPr>
        <w:t>,</w:t>
      </w:r>
      <w:r w:rsidRPr="002215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где</w:t>
      </w:r>
    </w:p>
    <w:p w:rsidR="00DA7DEC" w:rsidRDefault="00DA7DEC" w:rsidP="00DA7DEC">
      <w:pPr>
        <w:pStyle w:val="a6"/>
        <w:spacing w:before="0" w:beforeAutospacing="0" w:after="0" w:afterAutospacing="0"/>
        <w:ind w:left="227" w:right="374"/>
        <w:rPr>
          <w:color w:val="000000"/>
          <w:sz w:val="28"/>
          <w:szCs w:val="28"/>
        </w:rPr>
      </w:pPr>
      <w:r w:rsidRPr="006575DA">
        <w:rPr>
          <w:color w:val="000000"/>
          <w:sz w:val="28"/>
          <w:szCs w:val="28"/>
        </w:rPr>
        <w:t xml:space="preserve"> Y- ущерб,</w:t>
      </w:r>
    </w:p>
    <w:p w:rsidR="00DA7DEC" w:rsidRDefault="00DA7DEC" w:rsidP="00DA7DEC">
      <w:pPr>
        <w:pStyle w:val="a6"/>
        <w:spacing w:before="0" w:beforeAutospacing="0" w:after="0" w:afterAutospacing="0"/>
        <w:ind w:left="227" w:right="374"/>
        <w:rPr>
          <w:color w:val="000000"/>
          <w:sz w:val="28"/>
          <w:szCs w:val="28"/>
        </w:rPr>
      </w:pPr>
      <w:r w:rsidRPr="006575DA">
        <w:rPr>
          <w:color w:val="000000"/>
          <w:sz w:val="28"/>
          <w:szCs w:val="28"/>
        </w:rPr>
        <w:t xml:space="preserve"> </w:t>
      </w:r>
      <w:proofErr w:type="spellStart"/>
      <w:r w:rsidRPr="006575DA">
        <w:rPr>
          <w:color w:val="000000"/>
          <w:sz w:val="28"/>
          <w:szCs w:val="28"/>
        </w:rPr>
        <w:t>Sn</w:t>
      </w:r>
      <w:proofErr w:type="spellEnd"/>
      <w:r w:rsidRPr="006575DA">
        <w:rPr>
          <w:color w:val="000000"/>
          <w:sz w:val="28"/>
          <w:szCs w:val="28"/>
        </w:rPr>
        <w:t xml:space="preserve"> – страховая сумма по договору, </w:t>
      </w:r>
    </w:p>
    <w:p w:rsidR="00DA7DEC" w:rsidRPr="006575DA" w:rsidRDefault="00DA7DEC" w:rsidP="00DA7DEC">
      <w:pPr>
        <w:pStyle w:val="a6"/>
        <w:spacing w:before="0" w:beforeAutospacing="0" w:after="0" w:afterAutospacing="0"/>
        <w:ind w:left="227" w:right="374"/>
        <w:rPr>
          <w:color w:val="000000"/>
          <w:sz w:val="28"/>
          <w:szCs w:val="28"/>
        </w:rPr>
      </w:pPr>
      <w:r w:rsidRPr="006575DA">
        <w:rPr>
          <w:color w:val="000000"/>
          <w:sz w:val="28"/>
          <w:szCs w:val="28"/>
        </w:rPr>
        <w:t>SS – страховая стоимость имущества</w:t>
      </w:r>
    </w:p>
    <w:p w:rsidR="00DA7DEC" w:rsidRDefault="00DA7DEC">
      <w:pPr>
        <w:rPr>
          <w:sz w:val="28"/>
          <w:szCs w:val="28"/>
        </w:rPr>
      </w:pPr>
      <w:r>
        <w:rPr>
          <w:sz w:val="28"/>
          <w:szCs w:val="28"/>
        </w:rPr>
        <w:t>Ф – франшиза</w:t>
      </w:r>
    </w:p>
    <w:p w:rsidR="00DA7DEC" w:rsidRDefault="00DA7DEC">
      <w:pPr>
        <w:rPr>
          <w:sz w:val="28"/>
          <w:szCs w:val="28"/>
        </w:rPr>
      </w:pPr>
      <w:r>
        <w:rPr>
          <w:sz w:val="28"/>
          <w:szCs w:val="28"/>
        </w:rPr>
        <w:t xml:space="preserve">Таким </w:t>
      </w:r>
      <w:proofErr w:type="gramStart"/>
      <w:r>
        <w:rPr>
          <w:sz w:val="28"/>
          <w:szCs w:val="28"/>
        </w:rPr>
        <w:t>образом</w:t>
      </w:r>
      <w:proofErr w:type="gramEnd"/>
      <w:r>
        <w:rPr>
          <w:sz w:val="28"/>
          <w:szCs w:val="28"/>
        </w:rPr>
        <w:t xml:space="preserve"> страховое возмещение:</w:t>
      </w:r>
    </w:p>
    <w:p w:rsidR="00DA7DEC" w:rsidRDefault="00DA7DEC">
      <w:pPr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W=140*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240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240*0,05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=140*0,8-12=112-12=100 тыс.руб</m:t>
          </m:r>
        </m:oMath>
      </m:oMathPara>
    </w:p>
    <w:p w:rsidR="00DA7DEC" w:rsidRDefault="00DA7DEC">
      <w:pPr>
        <w:rPr>
          <w:sz w:val="28"/>
          <w:szCs w:val="28"/>
        </w:rPr>
      </w:pPr>
    </w:p>
    <w:p w:rsidR="00DA7DEC" w:rsidRDefault="00DA7DEC">
      <w:pPr>
        <w:rPr>
          <w:sz w:val="28"/>
          <w:szCs w:val="28"/>
        </w:rPr>
      </w:pPr>
      <w:r>
        <w:rPr>
          <w:sz w:val="28"/>
          <w:szCs w:val="28"/>
        </w:rPr>
        <w:t xml:space="preserve">Ответ: 100 тыс. </w:t>
      </w:r>
      <w:proofErr w:type="spellStart"/>
      <w:r>
        <w:rPr>
          <w:sz w:val="28"/>
          <w:szCs w:val="28"/>
        </w:rPr>
        <w:t>руб</w:t>
      </w:r>
      <w:proofErr w:type="spellEnd"/>
    </w:p>
    <w:p w:rsidR="00DA7DEC" w:rsidRDefault="00DA7DEC">
      <w:pPr>
        <w:rPr>
          <w:sz w:val="28"/>
          <w:szCs w:val="28"/>
        </w:rPr>
      </w:pPr>
    </w:p>
    <w:p w:rsidR="00DA7DEC" w:rsidRDefault="00DA7DEC" w:rsidP="00DA7DEC">
      <w:pPr>
        <w:pStyle w:val="1"/>
        <w:ind w:left="0" w:firstLine="720"/>
        <w:contextualSpacing w:val="0"/>
        <w:rPr>
          <w:i/>
          <w:u w:val="single"/>
        </w:rPr>
      </w:pPr>
      <w:r w:rsidRPr="00996BE4">
        <w:rPr>
          <w:i/>
          <w:u w:val="single"/>
        </w:rPr>
        <w:t>Задача 3:</w:t>
      </w:r>
    </w:p>
    <w:p w:rsidR="00221537" w:rsidRPr="00996BE4" w:rsidRDefault="00221537" w:rsidP="00DA7DEC">
      <w:pPr>
        <w:pStyle w:val="1"/>
        <w:ind w:left="0" w:firstLine="720"/>
        <w:contextualSpacing w:val="0"/>
        <w:rPr>
          <w:i/>
          <w:u w:val="single"/>
        </w:rPr>
      </w:pPr>
    </w:p>
    <w:p w:rsidR="00DA7DEC" w:rsidRDefault="00DA7DEC" w:rsidP="00DA7DEC">
      <w:pPr>
        <w:ind w:firstLine="720"/>
        <w:jc w:val="both"/>
        <w:rPr>
          <w:sz w:val="28"/>
          <w:szCs w:val="28"/>
        </w:rPr>
      </w:pPr>
      <w:r w:rsidRPr="001F50C8">
        <w:rPr>
          <w:sz w:val="28"/>
          <w:szCs w:val="28"/>
        </w:rPr>
        <w:t>Предприятие застраховало свое имущество стоимостью 450 тыс</w:t>
      </w:r>
      <w:proofErr w:type="gramStart"/>
      <w:r w:rsidRPr="001F50C8">
        <w:rPr>
          <w:sz w:val="28"/>
          <w:szCs w:val="28"/>
        </w:rPr>
        <w:t>.р</w:t>
      </w:r>
      <w:proofErr w:type="gramEnd"/>
      <w:r w:rsidRPr="001F50C8">
        <w:rPr>
          <w:sz w:val="28"/>
          <w:szCs w:val="28"/>
        </w:rPr>
        <w:t>уб. от злоумышленных действий третьих лиц по системе пропорциональной ответственности на сумму 350 тыс. руб. Страховой тариф по данному виду страхования составляет 18% от страховой суммы. По данному  виду страхования Страховщик использует безусловную франшизу в размере 4% от фактического ущерба, при которой предоставляется скидка к тарифу 2%. Фактический ущерб в результате действия третьих лиц составил 300 тыс. руб. Определите размер страховой премии и размер страхового возмещения, которое получит Страхователь.</w:t>
      </w:r>
    </w:p>
    <w:p w:rsidR="00DA7DEC" w:rsidRDefault="00DA7DEC" w:rsidP="00DA7DEC">
      <w:pPr>
        <w:ind w:firstLine="720"/>
        <w:jc w:val="both"/>
        <w:rPr>
          <w:sz w:val="28"/>
          <w:szCs w:val="28"/>
        </w:rPr>
      </w:pPr>
    </w:p>
    <w:p w:rsidR="00DA7DEC" w:rsidRDefault="00DA7DEC" w:rsidP="00DA7D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DA7DEC" w:rsidRDefault="00DA7DEC" w:rsidP="00DA7D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страховую премию по формуле:</w:t>
      </w:r>
    </w:p>
    <w:p w:rsidR="00DA7DEC" w:rsidRPr="00DA7DEC" w:rsidRDefault="00DA7DEC" w:rsidP="00DA7DEC">
      <w:pPr>
        <w:ind w:firstLine="720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/>
            <w:sz w:val="28"/>
            <w:szCs w:val="28"/>
          </w:rPr>
          <m:t>СП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/>
            <w:sz w:val="28"/>
            <w:szCs w:val="28"/>
          </w:rPr>
          <m:t>СС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/>
            <w:sz w:val="28"/>
            <w:szCs w:val="28"/>
          </w:rPr>
          <m:t>СТ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/>
            <w:sz w:val="28"/>
            <w:szCs w:val="28"/>
          </w:rPr>
          <m:t>(1</m:t>
        </m:r>
        <m:r>
          <m:rPr>
            <m:sty m:val="p"/>
          </m:rPr>
          <w:rPr>
            <w:rFonts w:ascii="Cambria Math"/>
            <w:sz w:val="28"/>
            <w:szCs w:val="28"/>
          </w:rPr>
          <m:t>-СК</m:t>
        </m:r>
        <m:r>
          <m:rPr>
            <m:sty m:val="p"/>
          </m:rPr>
          <w:rPr>
            <w:rFonts w:ascii="Cambria Math"/>
            <w:sz w:val="28"/>
            <w:szCs w:val="28"/>
          </w:rPr>
          <m:t>)</m:t>
        </m:r>
      </m:oMath>
      <w:r>
        <w:rPr>
          <w:sz w:val="28"/>
          <w:szCs w:val="28"/>
        </w:rPr>
        <w:t xml:space="preserve"> </w:t>
      </w:r>
    </w:p>
    <w:p w:rsidR="00DA7DEC" w:rsidRPr="00DA7DEC" w:rsidRDefault="00DA7DEC" w:rsidP="00DA7DEC">
      <w:pPr>
        <w:ind w:firstLine="720"/>
        <w:jc w:val="both"/>
        <w:rPr>
          <w:oMath/>
          <w:rFonts w:ascii="Cambria Math" w:hAnsi="Cambria Math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СП=350*0,18*(1-0,02)=61,74 тыс. руб</m:t>
        </m:r>
      </m:oMath>
      <w:r>
        <w:rPr>
          <w:sz w:val="28"/>
          <w:szCs w:val="28"/>
        </w:rPr>
        <w:t xml:space="preserve"> </w:t>
      </w:r>
    </w:p>
    <w:p w:rsidR="00DA7DEC" w:rsidRDefault="00DA7DEC" w:rsidP="00DA7DEC">
      <w:pPr>
        <w:pStyle w:val="1"/>
        <w:ind w:left="0" w:firstLine="720"/>
        <w:contextualSpacing w:val="0"/>
        <w:rPr>
          <w:color w:val="000000"/>
        </w:rPr>
      </w:pPr>
      <w:r>
        <w:rPr>
          <w:color w:val="000000"/>
        </w:rPr>
        <w:t>Страховое возмещение рассчитываем по формуле:</w:t>
      </w:r>
    </w:p>
    <w:p w:rsidR="00DA7DEC" w:rsidRDefault="00DA7DEC" w:rsidP="00DA7DEC">
      <w:pPr>
        <w:pStyle w:val="1"/>
        <w:ind w:left="0" w:firstLine="720"/>
        <w:contextualSpacing w:val="0"/>
        <w:rPr>
          <w:color w:val="000000"/>
        </w:rPr>
      </w:pPr>
      <m:oMathPara>
        <m:oMath>
          <m:r>
            <w:rPr>
              <w:rFonts w:ascii="Cambria Math" w:hAnsi="Cambria Math"/>
              <w:color w:val="000000"/>
            </w:rPr>
            <m:t>W = Y*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Sn</m:t>
              </m:r>
            </m:num>
            <m:den>
              <m:r>
                <w:rPr>
                  <w:rFonts w:ascii="Cambria Math" w:hAnsi="Cambria Math"/>
                  <w:color w:val="000000"/>
                </w:rPr>
                <m:t>SS</m:t>
              </m:r>
            </m:den>
          </m:f>
          <m:r>
            <w:rPr>
              <w:rFonts w:ascii="Cambria Math" w:hAnsi="Cambria Math"/>
              <w:color w:val="000000"/>
            </w:rPr>
            <m:t>-Ф</m:t>
          </m:r>
        </m:oMath>
      </m:oMathPara>
    </w:p>
    <w:p w:rsidR="00DA7DEC" w:rsidRDefault="00DA7DEC" w:rsidP="00DA7DEC">
      <w:pPr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W=300*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350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450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-(300*0,04)=300*0,78-12=234-12=222 тыс.руб</m:t>
          </m:r>
        </m:oMath>
      </m:oMathPara>
    </w:p>
    <w:p w:rsidR="00DA7DEC" w:rsidRDefault="00DA7DEC">
      <w:pPr>
        <w:rPr>
          <w:sz w:val="28"/>
          <w:szCs w:val="28"/>
        </w:rPr>
      </w:pPr>
    </w:p>
    <w:p w:rsidR="00221537" w:rsidRPr="00600CB2" w:rsidRDefault="00DA7DEC" w:rsidP="00600CB2">
      <w:pPr>
        <w:rPr>
          <w:sz w:val="28"/>
          <w:szCs w:val="28"/>
        </w:rPr>
      </w:pPr>
      <w:r>
        <w:rPr>
          <w:sz w:val="28"/>
          <w:szCs w:val="28"/>
        </w:rPr>
        <w:t xml:space="preserve">Ответ: СП=61,74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W</w:t>
      </w:r>
      <w:r w:rsidRPr="00DA7DEC">
        <w:rPr>
          <w:sz w:val="28"/>
          <w:szCs w:val="28"/>
        </w:rPr>
        <w:t>=</w:t>
      </w:r>
      <w:r>
        <w:rPr>
          <w:sz w:val="28"/>
          <w:szCs w:val="28"/>
        </w:rPr>
        <w:t xml:space="preserve"> 222 тыс. </w:t>
      </w:r>
      <w:proofErr w:type="spellStart"/>
      <w:r>
        <w:rPr>
          <w:sz w:val="28"/>
          <w:szCs w:val="28"/>
        </w:rPr>
        <w:t>руб</w:t>
      </w:r>
      <w:proofErr w:type="spellEnd"/>
    </w:p>
    <w:p w:rsidR="00DA7DEC" w:rsidRDefault="00DA7DEC" w:rsidP="00DA7DEC">
      <w:pPr>
        <w:pStyle w:val="1"/>
        <w:ind w:left="0" w:firstLine="720"/>
        <w:contextualSpacing w:val="0"/>
        <w:rPr>
          <w:i/>
          <w:u w:val="single"/>
        </w:rPr>
      </w:pPr>
      <w:r w:rsidRPr="00996BE4">
        <w:rPr>
          <w:i/>
          <w:u w:val="single"/>
        </w:rPr>
        <w:lastRenderedPageBreak/>
        <w:t xml:space="preserve">Задача </w:t>
      </w:r>
      <w:r>
        <w:rPr>
          <w:i/>
          <w:u w:val="single"/>
        </w:rPr>
        <w:t>4</w:t>
      </w:r>
      <w:r w:rsidRPr="00996BE4">
        <w:rPr>
          <w:i/>
          <w:u w:val="single"/>
        </w:rPr>
        <w:t>:</w:t>
      </w:r>
    </w:p>
    <w:p w:rsidR="00221537" w:rsidRPr="00996BE4" w:rsidRDefault="00221537" w:rsidP="00DA7DEC">
      <w:pPr>
        <w:pStyle w:val="1"/>
        <w:ind w:left="0" w:firstLine="720"/>
        <w:contextualSpacing w:val="0"/>
        <w:rPr>
          <w:i/>
          <w:u w:val="single"/>
        </w:rPr>
      </w:pPr>
    </w:p>
    <w:p w:rsidR="00DA7DEC" w:rsidRPr="0088765A" w:rsidRDefault="00DA7DEC" w:rsidP="00DA7DEC">
      <w:pPr>
        <w:pStyle w:val="1"/>
        <w:ind w:left="0" w:firstLine="720"/>
        <w:contextualSpacing w:val="0"/>
      </w:pPr>
      <w:r w:rsidRPr="0088765A">
        <w:t>Предприятие "А" застраховало имущество принадлежащего ему магазина на один год "от всех рисков" на сумму 3000 тыс. руб. Ставка страхового платежа - 2 % от страховой суммы. По договору страхования предусмотрена безус</w:t>
      </w:r>
      <w:r w:rsidRPr="0088765A">
        <w:softHyphen/>
        <w:t>ловная франшиза в размере 0,5 тыс. руб., при которой предоставляется скидка к тарифу в размере 4%. Определите:   размер страхового платежа и размер страхового возмещения, которое получит предпри</w:t>
      </w:r>
      <w:r w:rsidRPr="0088765A">
        <w:softHyphen/>
        <w:t xml:space="preserve">ятие "А" при фактическом ущербе 2,0 тыс. руб. </w:t>
      </w:r>
    </w:p>
    <w:p w:rsidR="00DA7DEC" w:rsidRDefault="00DA7DEC">
      <w:pPr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DA7DEC" w:rsidRDefault="00DA7DEC">
      <w:pPr>
        <w:rPr>
          <w:sz w:val="28"/>
          <w:szCs w:val="28"/>
        </w:rPr>
      </w:pPr>
    </w:p>
    <w:p w:rsidR="00DA7DEC" w:rsidRDefault="0088765A">
      <w:pPr>
        <w:rPr>
          <w:sz w:val="28"/>
          <w:szCs w:val="28"/>
        </w:rPr>
      </w:pPr>
      <w:r>
        <w:rPr>
          <w:sz w:val="28"/>
          <w:szCs w:val="28"/>
        </w:rPr>
        <w:t>Рассчитаем страховой платеж:</w:t>
      </w:r>
    </w:p>
    <w:p w:rsidR="0088765A" w:rsidRDefault="0088765A">
      <w:pPr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СП=3000*0,02*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1-0,04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=57,6 тыс.руб</m:t>
          </m:r>
        </m:oMath>
      </m:oMathPara>
    </w:p>
    <w:p w:rsidR="0088765A" w:rsidRDefault="0088765A">
      <w:pPr>
        <w:rPr>
          <w:sz w:val="28"/>
          <w:szCs w:val="28"/>
        </w:rPr>
      </w:pPr>
      <w:r>
        <w:rPr>
          <w:sz w:val="28"/>
          <w:szCs w:val="28"/>
        </w:rPr>
        <w:t>Рассчитаем страховое возмещение:</w:t>
      </w:r>
    </w:p>
    <w:p w:rsidR="0088765A" w:rsidRDefault="0088765A">
      <w:pPr>
        <w:rPr>
          <w:sz w:val="28"/>
          <w:szCs w:val="28"/>
        </w:rPr>
      </w:pPr>
      <w:r>
        <w:rPr>
          <w:sz w:val="28"/>
          <w:szCs w:val="28"/>
          <w:lang w:val="en-US"/>
        </w:rPr>
        <w:t>W</w:t>
      </w:r>
      <w:r w:rsidRPr="0088765A">
        <w:rPr>
          <w:sz w:val="28"/>
          <w:szCs w:val="28"/>
        </w:rPr>
        <w:t>=2</w:t>
      </w:r>
      <w:proofErr w:type="gramStart"/>
      <w:r w:rsidRPr="0088765A">
        <w:rPr>
          <w:sz w:val="28"/>
          <w:szCs w:val="28"/>
        </w:rPr>
        <w:t>,0</w:t>
      </w:r>
      <w:proofErr w:type="gramEnd"/>
      <w:r w:rsidRPr="0088765A">
        <w:rPr>
          <w:sz w:val="28"/>
          <w:szCs w:val="28"/>
        </w:rPr>
        <w:t xml:space="preserve">-0,5=1,5 </w:t>
      </w:r>
      <w:r>
        <w:rPr>
          <w:sz w:val="28"/>
          <w:szCs w:val="28"/>
        </w:rPr>
        <w:t xml:space="preserve">тыс. </w:t>
      </w:r>
      <w:proofErr w:type="spellStart"/>
      <w:r>
        <w:rPr>
          <w:sz w:val="28"/>
          <w:szCs w:val="28"/>
        </w:rPr>
        <w:t>руб</w:t>
      </w:r>
      <w:proofErr w:type="spellEnd"/>
    </w:p>
    <w:p w:rsidR="0088765A" w:rsidRDefault="0088765A">
      <w:pPr>
        <w:rPr>
          <w:sz w:val="28"/>
          <w:szCs w:val="28"/>
        </w:rPr>
      </w:pPr>
    </w:p>
    <w:p w:rsidR="0088765A" w:rsidRDefault="0088765A">
      <w:pPr>
        <w:rPr>
          <w:sz w:val="28"/>
          <w:szCs w:val="28"/>
        </w:rPr>
      </w:pPr>
      <w:r>
        <w:rPr>
          <w:sz w:val="28"/>
          <w:szCs w:val="28"/>
        </w:rPr>
        <w:t xml:space="preserve">Ответ: СП=57,6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W</w:t>
      </w:r>
      <w:r w:rsidRPr="0088765A">
        <w:rPr>
          <w:sz w:val="28"/>
          <w:szCs w:val="28"/>
        </w:rPr>
        <w:t>=</w:t>
      </w:r>
      <w:r>
        <w:rPr>
          <w:sz w:val="28"/>
          <w:szCs w:val="28"/>
        </w:rPr>
        <w:t xml:space="preserve"> 1,5 тыс. </w:t>
      </w:r>
      <w:proofErr w:type="spellStart"/>
      <w:r>
        <w:rPr>
          <w:sz w:val="28"/>
          <w:szCs w:val="28"/>
        </w:rPr>
        <w:t>руб</w:t>
      </w:r>
      <w:proofErr w:type="spellEnd"/>
    </w:p>
    <w:p w:rsidR="0088765A" w:rsidRDefault="0088765A">
      <w:pPr>
        <w:rPr>
          <w:sz w:val="28"/>
          <w:szCs w:val="28"/>
        </w:rPr>
      </w:pPr>
    </w:p>
    <w:p w:rsidR="0088765A" w:rsidRDefault="0088765A" w:rsidP="0088765A">
      <w:pPr>
        <w:pStyle w:val="1"/>
        <w:ind w:left="0" w:firstLine="720"/>
        <w:contextualSpacing w:val="0"/>
        <w:rPr>
          <w:i/>
          <w:u w:val="single"/>
        </w:rPr>
      </w:pPr>
      <w:r w:rsidRPr="00AD6090">
        <w:rPr>
          <w:i/>
          <w:u w:val="single"/>
        </w:rPr>
        <w:t>Задача 5:</w:t>
      </w:r>
    </w:p>
    <w:p w:rsidR="00221537" w:rsidRPr="00AD6090" w:rsidRDefault="00221537" w:rsidP="0088765A">
      <w:pPr>
        <w:pStyle w:val="1"/>
        <w:ind w:left="0" w:firstLine="720"/>
        <w:contextualSpacing w:val="0"/>
        <w:rPr>
          <w:i/>
          <w:u w:val="single"/>
        </w:rPr>
      </w:pPr>
    </w:p>
    <w:p w:rsidR="0088765A" w:rsidRPr="00221537" w:rsidRDefault="0088765A" w:rsidP="0088765A">
      <w:pPr>
        <w:pStyle w:val="1"/>
        <w:ind w:left="0" w:firstLine="720"/>
        <w:contextualSpacing w:val="0"/>
      </w:pPr>
      <w:r w:rsidRPr="00221537">
        <w:t>Предприятие "А" имеет в собственности автомашину действительной стоимостью 100 тыс. руб. Эта автомашина была застрахована одновременно в двух страховых компаниях: в компании "X" - на страховую сумму 70 тыс. руб., в компании "У" - на страховую сумму 80 тыс. руб.</w:t>
      </w:r>
    </w:p>
    <w:p w:rsidR="0088765A" w:rsidRPr="00221537" w:rsidRDefault="0088765A" w:rsidP="0088765A">
      <w:pPr>
        <w:pStyle w:val="1"/>
        <w:ind w:left="0" w:firstLine="720"/>
        <w:contextualSpacing w:val="0"/>
      </w:pPr>
      <w:r w:rsidRPr="00221537">
        <w:t>Через некоторое время после заключения договоров страхования авто</w:t>
      </w:r>
      <w:r w:rsidRPr="00221537">
        <w:softHyphen/>
        <w:t>машина была угнана. После заявления Страховщикам претензий о компенса</w:t>
      </w:r>
      <w:r w:rsidRPr="00221537">
        <w:softHyphen/>
        <w:t>ции ущерба предприятие получило информацию, что выявлен факт двойного страхования.</w:t>
      </w:r>
    </w:p>
    <w:p w:rsidR="0088765A" w:rsidRPr="00221537" w:rsidRDefault="0088765A" w:rsidP="0088765A">
      <w:pPr>
        <w:pStyle w:val="1"/>
        <w:ind w:left="0" w:firstLine="720"/>
        <w:contextualSpacing w:val="0"/>
      </w:pPr>
      <w:r w:rsidRPr="00221537">
        <w:t xml:space="preserve">Будет ли произведена в этом случае страховая выплата, кем из </w:t>
      </w:r>
      <w:proofErr w:type="gramStart"/>
      <w:r w:rsidRPr="00221537">
        <w:t>стра</w:t>
      </w:r>
      <w:r w:rsidRPr="00221537">
        <w:softHyphen/>
        <w:t>ховщиков</w:t>
      </w:r>
      <w:proofErr w:type="gramEnd"/>
      <w:r w:rsidRPr="00221537">
        <w:t xml:space="preserve"> и в </w:t>
      </w:r>
      <w:proofErr w:type="gramStart"/>
      <w:r w:rsidRPr="00221537">
        <w:t>каком</w:t>
      </w:r>
      <w:proofErr w:type="gramEnd"/>
      <w:r w:rsidRPr="00221537">
        <w:t xml:space="preserve"> размере?</w:t>
      </w:r>
    </w:p>
    <w:p w:rsidR="0088765A" w:rsidRDefault="0088765A">
      <w:pPr>
        <w:rPr>
          <w:sz w:val="28"/>
          <w:szCs w:val="28"/>
        </w:rPr>
      </w:pPr>
    </w:p>
    <w:p w:rsidR="00B820FA" w:rsidRDefault="00B820FA">
      <w:pPr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B820FA" w:rsidRDefault="00B820FA">
      <w:pPr>
        <w:rPr>
          <w:sz w:val="28"/>
          <w:szCs w:val="28"/>
        </w:rPr>
      </w:pPr>
    </w:p>
    <w:p w:rsidR="00B820FA" w:rsidRPr="00B820FA" w:rsidRDefault="00B820FA" w:rsidP="00B820FA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820FA">
        <w:rPr>
          <w:color w:val="000000"/>
          <w:sz w:val="28"/>
          <w:szCs w:val="28"/>
        </w:rPr>
        <w:t>Если факт угона автомашины должным образом подтвержден, Стра</w:t>
      </w:r>
      <w:r w:rsidRPr="00B820FA">
        <w:rPr>
          <w:color w:val="000000"/>
          <w:sz w:val="28"/>
          <w:szCs w:val="28"/>
        </w:rPr>
        <w:softHyphen/>
        <w:t>ховщик не имеет право отказать в страховой выплате. Но выявленный факт двойного страхования (70 + 80 &gt; 100) дает каждому из Страховщиков основания уменьшить размер производимой выплаты пропорционально отно</w:t>
      </w:r>
      <w:r w:rsidRPr="00B820FA">
        <w:rPr>
          <w:color w:val="000000"/>
          <w:sz w:val="28"/>
          <w:szCs w:val="28"/>
        </w:rPr>
        <w:softHyphen/>
        <w:t>шению страховой стоимости имущества к общей страховой сумме по всем заключенным этим Страхователем договорам страхования этого имущества.</w:t>
      </w:r>
    </w:p>
    <w:p w:rsidR="00B820FA" w:rsidRPr="00B820FA" w:rsidRDefault="00B820FA" w:rsidP="00B820FA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820FA">
        <w:rPr>
          <w:color w:val="000000"/>
          <w:sz w:val="28"/>
          <w:szCs w:val="28"/>
        </w:rPr>
        <w:t>Таким образом, выплату по факту угона автомашины производят оба Страхов</w:t>
      </w:r>
      <w:r w:rsidRPr="00B820FA">
        <w:rPr>
          <w:color w:val="000000"/>
          <w:sz w:val="28"/>
          <w:szCs w:val="28"/>
        </w:rPr>
        <w:softHyphen/>
        <w:t>щика в следующих размерах</w:t>
      </w:r>
      <w:r w:rsidR="00600CB2">
        <w:rPr>
          <w:rStyle w:val="af"/>
          <w:color w:val="000000"/>
          <w:sz w:val="28"/>
          <w:szCs w:val="28"/>
        </w:rPr>
        <w:footnoteReference w:id="3"/>
      </w:r>
      <w:proofErr w:type="gramStart"/>
      <w:r w:rsidRPr="00B820FA">
        <w:rPr>
          <w:color w:val="000000"/>
          <w:sz w:val="28"/>
          <w:szCs w:val="28"/>
        </w:rPr>
        <w:t xml:space="preserve"> :</w:t>
      </w:r>
      <w:proofErr w:type="gramEnd"/>
    </w:p>
    <w:p w:rsidR="00B820FA" w:rsidRDefault="00B820FA" w:rsidP="002A2E3A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820FA">
        <w:rPr>
          <w:color w:val="000000"/>
          <w:sz w:val="28"/>
          <w:szCs w:val="28"/>
        </w:rPr>
        <w:lastRenderedPageBreak/>
        <w:t>страховая компания "X":</w:t>
      </w:r>
    </w:p>
    <w:p w:rsidR="002A2E3A" w:rsidRPr="002A2E3A" w:rsidRDefault="002A2E3A" w:rsidP="002A2E3A">
      <w:pPr>
        <w:pStyle w:val="a6"/>
        <w:shd w:val="clear" w:color="auto" w:fill="FFFFFF"/>
        <w:spacing w:before="0" w:beforeAutospacing="0" w:after="0" w:afterAutospacing="0"/>
        <w:ind w:left="720"/>
        <w:textAlignment w:val="baseline"/>
        <w:rPr>
          <w:i/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В=70*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</m:t>
              </m: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150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  <w:lang w:val="en-US"/>
            </w:rPr>
            <m:t xml:space="preserve">=46,67 </m:t>
          </m:r>
          <m:r>
            <w:rPr>
              <w:rFonts w:ascii="Cambria Math" w:hAnsi="Cambria Math"/>
              <w:color w:val="000000"/>
              <w:sz w:val="28"/>
              <w:szCs w:val="28"/>
            </w:rPr>
            <m:t>тыс.руб</m:t>
          </m:r>
        </m:oMath>
      </m:oMathPara>
    </w:p>
    <w:p w:rsidR="00B820FA" w:rsidRPr="00B820FA" w:rsidRDefault="00B820FA" w:rsidP="00B820FA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2A2E3A" w:rsidRPr="002A2E3A" w:rsidRDefault="00B820FA" w:rsidP="002A2E3A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820FA">
        <w:rPr>
          <w:color w:val="000000"/>
          <w:sz w:val="28"/>
          <w:szCs w:val="28"/>
        </w:rPr>
        <w:t>страховая компания "У":</w:t>
      </w:r>
    </w:p>
    <w:p w:rsidR="002A2E3A" w:rsidRPr="002A2E3A" w:rsidRDefault="002A2E3A" w:rsidP="002A2E3A">
      <w:pPr>
        <w:pStyle w:val="a6"/>
        <w:shd w:val="clear" w:color="auto" w:fill="FFFFFF"/>
        <w:spacing w:before="0" w:beforeAutospacing="0" w:after="0" w:afterAutospacing="0"/>
        <w:ind w:left="720"/>
        <w:textAlignment w:val="baseline"/>
        <w:rPr>
          <w:i/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В=80*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</m:t>
              </m: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150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  <w:lang w:val="en-US"/>
            </w:rPr>
            <m:t xml:space="preserve">=53,33 </m:t>
          </m:r>
          <m:r>
            <w:rPr>
              <w:rFonts w:ascii="Cambria Math" w:hAnsi="Cambria Math"/>
              <w:color w:val="000000"/>
              <w:sz w:val="28"/>
              <w:szCs w:val="28"/>
            </w:rPr>
            <m:t>тыс.руб</m:t>
          </m:r>
        </m:oMath>
      </m:oMathPara>
    </w:p>
    <w:p w:rsidR="00B820FA" w:rsidRPr="00B820FA" w:rsidRDefault="00B820FA" w:rsidP="00B820FA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B820FA" w:rsidRDefault="00B820FA" w:rsidP="002A2E3A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820FA">
        <w:rPr>
          <w:color w:val="000000"/>
          <w:sz w:val="28"/>
          <w:szCs w:val="28"/>
        </w:rPr>
        <w:t>Общая сумма страхового возмещения:</w:t>
      </w:r>
    </w:p>
    <w:p w:rsidR="002A2E3A" w:rsidRDefault="002A2E3A" w:rsidP="00B820FA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B820FA" w:rsidRPr="002A2E3A" w:rsidRDefault="002A2E3A" w:rsidP="002A2E3A">
      <w:pPr>
        <w:pStyle w:val="a6"/>
        <w:shd w:val="clear" w:color="auto" w:fill="FFFFFF"/>
        <w:spacing w:before="0" w:beforeAutospacing="0" w:after="0" w:afterAutospacing="0"/>
        <w:ind w:left="720"/>
        <w:textAlignment w:val="baseline"/>
        <w:rPr>
          <w:i/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ОССВ=46,67+53,33=100</m:t>
          </m:r>
          <m:r>
            <w:rPr>
              <w:rFonts w:ascii="Cambria Math" w:hAnsi="Cambria Math"/>
              <w:color w:val="000000"/>
              <w:sz w:val="28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color w:val="000000"/>
              <w:sz w:val="28"/>
              <w:szCs w:val="28"/>
            </w:rPr>
            <m:t>тыс.руб</m:t>
          </m:r>
        </m:oMath>
      </m:oMathPara>
    </w:p>
    <w:p w:rsidR="00B820FA" w:rsidRDefault="00B820FA">
      <w:pPr>
        <w:rPr>
          <w:sz w:val="28"/>
          <w:szCs w:val="28"/>
        </w:rPr>
      </w:pPr>
    </w:p>
    <w:p w:rsidR="00B820FA" w:rsidRDefault="00B820FA">
      <w:pPr>
        <w:rPr>
          <w:sz w:val="28"/>
          <w:szCs w:val="28"/>
        </w:rPr>
      </w:pPr>
      <w:r>
        <w:rPr>
          <w:sz w:val="28"/>
          <w:szCs w:val="28"/>
        </w:rPr>
        <w:t xml:space="preserve">Ответ: 46,67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, 53,33 тыс. </w:t>
      </w:r>
      <w:proofErr w:type="spellStart"/>
      <w:r>
        <w:rPr>
          <w:sz w:val="28"/>
          <w:szCs w:val="28"/>
        </w:rPr>
        <w:t>руб</w:t>
      </w:r>
      <w:proofErr w:type="spellEnd"/>
    </w:p>
    <w:p w:rsidR="00B820FA" w:rsidRDefault="00B820FA">
      <w:pPr>
        <w:rPr>
          <w:sz w:val="28"/>
          <w:szCs w:val="28"/>
        </w:rPr>
      </w:pPr>
    </w:p>
    <w:p w:rsidR="00B820FA" w:rsidRDefault="00B820FA" w:rsidP="00B820FA">
      <w:pPr>
        <w:pStyle w:val="1"/>
        <w:ind w:left="0" w:firstLine="720"/>
        <w:contextualSpacing w:val="0"/>
        <w:rPr>
          <w:i/>
          <w:u w:val="single"/>
        </w:rPr>
      </w:pPr>
      <w:r w:rsidRPr="00996BE4">
        <w:rPr>
          <w:i/>
          <w:u w:val="single"/>
        </w:rPr>
        <w:t>Задание 1:</w:t>
      </w:r>
    </w:p>
    <w:p w:rsidR="00221537" w:rsidRPr="00996BE4" w:rsidRDefault="00221537" w:rsidP="00B820FA">
      <w:pPr>
        <w:pStyle w:val="1"/>
        <w:ind w:left="0" w:firstLine="720"/>
        <w:contextualSpacing w:val="0"/>
        <w:rPr>
          <w:i/>
          <w:u w:val="single"/>
        </w:rPr>
      </w:pPr>
    </w:p>
    <w:p w:rsidR="00B820FA" w:rsidRPr="00E9018A" w:rsidRDefault="00B820FA" w:rsidP="00B820FA">
      <w:pPr>
        <w:pStyle w:val="1"/>
        <w:ind w:left="0" w:firstLine="720"/>
        <w:contextualSpacing w:val="0"/>
      </w:pPr>
      <w:r w:rsidRPr="00E9018A">
        <w:t>Изобразите графически структуру страхового рынка, указав взаимосвязи между основными структурными элементами - субъектами рынка</w:t>
      </w:r>
      <w:r w:rsidR="00600CB2">
        <w:rPr>
          <w:rStyle w:val="af"/>
        </w:rPr>
        <w:footnoteReference w:id="4"/>
      </w:r>
      <w:r w:rsidRPr="00E9018A">
        <w:t>.</w:t>
      </w:r>
    </w:p>
    <w:p w:rsidR="00154F88" w:rsidRDefault="00154F88" w:rsidP="00B820FA">
      <w:pPr>
        <w:pStyle w:val="1"/>
        <w:ind w:left="0" w:firstLine="720"/>
        <w:contextualSpacing w:val="0"/>
        <w:rPr>
          <w:i/>
        </w:rPr>
      </w:pPr>
    </w:p>
    <w:p w:rsidR="00154F88" w:rsidRDefault="00154F88" w:rsidP="00B820FA">
      <w:pPr>
        <w:pStyle w:val="1"/>
        <w:ind w:left="0" w:firstLine="720"/>
        <w:contextualSpacing w:val="0"/>
        <w:rPr>
          <w:i/>
        </w:rPr>
      </w:pPr>
      <w:r>
        <w:rPr>
          <w:i/>
          <w:noProof/>
          <w:lang w:eastAsia="ru-RU"/>
        </w:rPr>
        <w:drawing>
          <wp:inline distT="0" distB="0" distL="0" distR="0">
            <wp:extent cx="5934075" cy="39528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F88" w:rsidRDefault="00154F88" w:rsidP="00B820FA">
      <w:pPr>
        <w:pStyle w:val="1"/>
        <w:ind w:left="0" w:firstLine="720"/>
        <w:contextualSpacing w:val="0"/>
        <w:rPr>
          <w:i/>
        </w:rPr>
      </w:pPr>
    </w:p>
    <w:p w:rsidR="00600CB2" w:rsidRDefault="00600CB2" w:rsidP="00B820FA">
      <w:pPr>
        <w:pStyle w:val="1"/>
        <w:ind w:left="0" w:firstLine="720"/>
        <w:contextualSpacing w:val="0"/>
        <w:rPr>
          <w:i/>
          <w:u w:val="single"/>
        </w:rPr>
      </w:pPr>
    </w:p>
    <w:p w:rsidR="00600CB2" w:rsidRDefault="00600CB2" w:rsidP="002A2E3A">
      <w:pPr>
        <w:pStyle w:val="1"/>
        <w:ind w:left="0" w:firstLine="0"/>
        <w:contextualSpacing w:val="0"/>
        <w:rPr>
          <w:i/>
          <w:u w:val="single"/>
        </w:rPr>
      </w:pPr>
    </w:p>
    <w:p w:rsidR="00B820FA" w:rsidRDefault="00B820FA" w:rsidP="00B820FA">
      <w:pPr>
        <w:pStyle w:val="1"/>
        <w:ind w:left="0" w:firstLine="720"/>
        <w:contextualSpacing w:val="0"/>
        <w:rPr>
          <w:i/>
          <w:u w:val="single"/>
        </w:rPr>
      </w:pPr>
      <w:r w:rsidRPr="00996BE4">
        <w:rPr>
          <w:i/>
          <w:u w:val="single"/>
        </w:rPr>
        <w:lastRenderedPageBreak/>
        <w:t xml:space="preserve">Задание </w:t>
      </w:r>
      <w:r>
        <w:rPr>
          <w:i/>
          <w:u w:val="single"/>
        </w:rPr>
        <w:t>2</w:t>
      </w:r>
      <w:r w:rsidRPr="00996BE4">
        <w:rPr>
          <w:i/>
          <w:u w:val="single"/>
        </w:rPr>
        <w:t>:</w:t>
      </w:r>
    </w:p>
    <w:p w:rsidR="00221537" w:rsidRPr="00996BE4" w:rsidRDefault="00221537" w:rsidP="00B820FA">
      <w:pPr>
        <w:pStyle w:val="1"/>
        <w:ind w:left="0" w:firstLine="720"/>
        <w:contextualSpacing w:val="0"/>
        <w:rPr>
          <w:i/>
          <w:u w:val="single"/>
        </w:rPr>
      </w:pPr>
    </w:p>
    <w:p w:rsidR="00B820FA" w:rsidRPr="00E9018A" w:rsidRDefault="00B820FA" w:rsidP="00B820FA">
      <w:pPr>
        <w:pStyle w:val="1"/>
        <w:ind w:left="0" w:firstLine="720"/>
        <w:contextualSpacing w:val="0"/>
      </w:pPr>
      <w:r w:rsidRPr="00E9018A">
        <w:t xml:space="preserve">Опишите иерархию </w:t>
      </w:r>
      <w:proofErr w:type="gramStart"/>
      <w:r w:rsidRPr="00E9018A">
        <w:t>основными</w:t>
      </w:r>
      <w:proofErr w:type="gramEnd"/>
      <w:r w:rsidRPr="00E9018A">
        <w:t xml:space="preserve"> законодательных и нормативно-правовых актов, регулирующих страховую деятельность в Российской Федерации</w:t>
      </w:r>
    </w:p>
    <w:p w:rsidR="00154F88" w:rsidRDefault="00154F88" w:rsidP="00B820FA">
      <w:pPr>
        <w:pStyle w:val="1"/>
        <w:ind w:left="0" w:firstLine="720"/>
        <w:contextualSpacing w:val="0"/>
      </w:pPr>
    </w:p>
    <w:p w:rsidR="00154F88" w:rsidRDefault="00154F88" w:rsidP="00B820FA">
      <w:pPr>
        <w:pStyle w:val="1"/>
        <w:ind w:left="0" w:firstLine="720"/>
        <w:contextualSpacing w:val="0"/>
      </w:pPr>
      <w:r>
        <w:t>Правовую основу страховой деятельности РФ составляют следующие законодательные и подзаконные акты по страхованию</w:t>
      </w:r>
      <w:r w:rsidR="00600CB2">
        <w:rPr>
          <w:rStyle w:val="af"/>
        </w:rPr>
        <w:footnoteReference w:id="5"/>
      </w:r>
      <w:r>
        <w:t>:</w:t>
      </w:r>
    </w:p>
    <w:p w:rsidR="00154F88" w:rsidRDefault="00154F88" w:rsidP="00154F88">
      <w:pPr>
        <w:pStyle w:val="1"/>
        <w:numPr>
          <w:ilvl w:val="0"/>
          <w:numId w:val="3"/>
        </w:numPr>
        <w:contextualSpacing w:val="0"/>
      </w:pPr>
      <w:r>
        <w:t xml:space="preserve">Конституция РФ </w:t>
      </w:r>
      <w:r w:rsidR="00252367">
        <w:t>–</w:t>
      </w:r>
      <w:r>
        <w:t xml:space="preserve"> </w:t>
      </w:r>
      <w:r w:rsidR="00252367">
        <w:t>правовой документ, имеющий наивысшую юридическую силу</w:t>
      </w:r>
    </w:p>
    <w:p w:rsidR="00252367" w:rsidRDefault="00252367" w:rsidP="00154F88">
      <w:pPr>
        <w:pStyle w:val="1"/>
        <w:numPr>
          <w:ilvl w:val="0"/>
          <w:numId w:val="3"/>
        </w:numPr>
        <w:contextualSpacing w:val="0"/>
      </w:pPr>
      <w:r>
        <w:t>Кодексы, федеральные законы и указы Президента РФ:</w:t>
      </w:r>
    </w:p>
    <w:p w:rsidR="00E9018A" w:rsidRDefault="00252367" w:rsidP="00E9018A">
      <w:pPr>
        <w:pStyle w:val="1"/>
        <w:ind w:firstLine="0"/>
        <w:contextualSpacing w:val="0"/>
      </w:pPr>
      <w:r>
        <w:t>- Гражданский кодекс РФ (ч. 2 гл. 48)</w:t>
      </w:r>
    </w:p>
    <w:p w:rsidR="00E9018A" w:rsidRDefault="00252367" w:rsidP="00E9018A">
      <w:pPr>
        <w:pStyle w:val="1"/>
        <w:ind w:firstLine="0"/>
        <w:contextualSpacing w:val="0"/>
      </w:pPr>
      <w:r>
        <w:t>- Налоговый кодекс и др. кодексы</w:t>
      </w:r>
    </w:p>
    <w:p w:rsidR="00E9018A" w:rsidRDefault="00252367" w:rsidP="00E9018A">
      <w:pPr>
        <w:pStyle w:val="1"/>
        <w:ind w:firstLine="0"/>
        <w:contextualSpacing w:val="0"/>
      </w:pPr>
      <w:r w:rsidRPr="00252367">
        <w:t>- ФЗ</w:t>
      </w:r>
      <w:r w:rsidRPr="00252367">
        <w:rPr>
          <w:color w:val="000000"/>
        </w:rPr>
        <w:t xml:space="preserve"> от 25.04.2002 № 40-ФЗ «Об обязательном страховании гражданской ответственности владельцев транспортных средств»;</w:t>
      </w:r>
      <w:r w:rsidRPr="00252367">
        <w:t xml:space="preserve"> </w:t>
      </w:r>
    </w:p>
    <w:p w:rsidR="00E9018A" w:rsidRDefault="00252367" w:rsidP="00E9018A">
      <w:pPr>
        <w:pStyle w:val="1"/>
        <w:ind w:firstLine="0"/>
        <w:contextualSpacing w:val="0"/>
      </w:pPr>
      <w:r w:rsidRPr="00252367">
        <w:rPr>
          <w:color w:val="000000"/>
        </w:rPr>
        <w:t>- Федеральный закон от 29.11.2010 № 326-ФЗ «Об обязательном медицинском страховании в Российской Федерации» и другие федеральные законы; и другие ФЗ</w:t>
      </w:r>
    </w:p>
    <w:p w:rsidR="00E9018A" w:rsidRDefault="00252367" w:rsidP="00E9018A">
      <w:pPr>
        <w:pStyle w:val="1"/>
        <w:ind w:firstLine="0"/>
        <w:contextualSpacing w:val="0"/>
      </w:pPr>
      <w:r w:rsidRPr="00252367">
        <w:rPr>
          <w:color w:val="000000"/>
        </w:rPr>
        <w:t>3. Постановления Правительства РФ и иные нормативно-правовые акты</w:t>
      </w:r>
    </w:p>
    <w:p w:rsidR="00252367" w:rsidRPr="00E9018A" w:rsidRDefault="00252367" w:rsidP="00E9018A">
      <w:pPr>
        <w:pStyle w:val="1"/>
        <w:ind w:firstLine="0"/>
        <w:contextualSpacing w:val="0"/>
      </w:pPr>
      <w:r w:rsidRPr="00252367">
        <w:rPr>
          <w:color w:val="000000"/>
        </w:rPr>
        <w:t>4. Юридические документы:</w:t>
      </w:r>
    </w:p>
    <w:p w:rsidR="00252367" w:rsidRPr="00252367" w:rsidRDefault="00252367" w:rsidP="00252367">
      <w:pPr>
        <w:pStyle w:val="1"/>
        <w:ind w:left="1080" w:firstLine="0"/>
        <w:contextualSpacing w:val="0"/>
        <w:rPr>
          <w:color w:val="000000"/>
        </w:rPr>
      </w:pPr>
      <w:r w:rsidRPr="00252367">
        <w:rPr>
          <w:color w:val="000000"/>
        </w:rPr>
        <w:t>- договор страхования;</w:t>
      </w:r>
    </w:p>
    <w:p w:rsidR="00252367" w:rsidRPr="00252367" w:rsidRDefault="00252367" w:rsidP="00252367">
      <w:pPr>
        <w:pStyle w:val="1"/>
        <w:ind w:left="1080" w:firstLine="0"/>
        <w:contextualSpacing w:val="0"/>
        <w:rPr>
          <w:color w:val="000000"/>
        </w:rPr>
      </w:pPr>
      <w:r w:rsidRPr="00252367">
        <w:rPr>
          <w:color w:val="000000"/>
        </w:rPr>
        <w:t>- лицензия на страхование;</w:t>
      </w:r>
    </w:p>
    <w:p w:rsidR="00252367" w:rsidRPr="00252367" w:rsidRDefault="00252367" w:rsidP="00252367">
      <w:pPr>
        <w:pStyle w:val="1"/>
        <w:ind w:left="1080" w:firstLine="0"/>
        <w:contextualSpacing w:val="0"/>
      </w:pPr>
      <w:r w:rsidRPr="00252367">
        <w:rPr>
          <w:color w:val="000000"/>
        </w:rPr>
        <w:t>- страховое свидетельство и др.</w:t>
      </w:r>
    </w:p>
    <w:p w:rsidR="00E9018A" w:rsidRDefault="00E9018A" w:rsidP="00B820FA">
      <w:pPr>
        <w:pStyle w:val="1"/>
        <w:ind w:left="0" w:firstLine="720"/>
        <w:contextualSpacing w:val="0"/>
        <w:rPr>
          <w:i/>
          <w:u w:val="single"/>
        </w:rPr>
      </w:pPr>
    </w:p>
    <w:p w:rsidR="00B820FA" w:rsidRDefault="00B820FA" w:rsidP="00B820FA">
      <w:pPr>
        <w:pStyle w:val="1"/>
        <w:ind w:left="0" w:firstLine="720"/>
        <w:contextualSpacing w:val="0"/>
        <w:rPr>
          <w:i/>
          <w:u w:val="single"/>
        </w:rPr>
      </w:pPr>
      <w:r>
        <w:rPr>
          <w:i/>
          <w:u w:val="single"/>
        </w:rPr>
        <w:t>Задание 3:</w:t>
      </w:r>
    </w:p>
    <w:p w:rsidR="00221537" w:rsidRDefault="00221537" w:rsidP="00B820FA">
      <w:pPr>
        <w:pStyle w:val="1"/>
        <w:ind w:left="0" w:firstLine="720"/>
        <w:contextualSpacing w:val="0"/>
        <w:rPr>
          <w:i/>
          <w:u w:val="single"/>
        </w:rPr>
      </w:pPr>
    </w:p>
    <w:p w:rsidR="00B820FA" w:rsidRPr="00221537" w:rsidRDefault="00B820FA" w:rsidP="00B820FA">
      <w:pPr>
        <w:pStyle w:val="1"/>
        <w:ind w:left="0" w:firstLine="720"/>
        <w:contextualSpacing w:val="0"/>
      </w:pPr>
      <w:r w:rsidRPr="00221537">
        <w:t>Проведите анализ Главы 48  Гражданского Кодекса РФ. Найдите статьи, регулирующие права и обязанности сторон по договору страхования по форме:</w:t>
      </w:r>
    </w:p>
    <w:p w:rsidR="00B820FA" w:rsidRPr="00221537" w:rsidRDefault="00B820FA" w:rsidP="00B820FA">
      <w:pPr>
        <w:pStyle w:val="1"/>
        <w:ind w:left="0" w:firstLine="720"/>
        <w:contextualSpacing w:val="0"/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3260"/>
        <w:gridCol w:w="2969"/>
      </w:tblGrid>
      <w:tr w:rsidR="00B820FA" w:rsidRPr="009D0B27" w:rsidTr="001F5D35">
        <w:trPr>
          <w:jc w:val="right"/>
        </w:trPr>
        <w:tc>
          <w:tcPr>
            <w:tcW w:w="2943" w:type="dxa"/>
            <w:vAlign w:val="center"/>
          </w:tcPr>
          <w:p w:rsidR="00B820FA" w:rsidRPr="009D0B27" w:rsidRDefault="00B820FA" w:rsidP="001F5D35">
            <w:pPr>
              <w:jc w:val="center"/>
              <w:rPr>
                <w:i/>
                <w:sz w:val="28"/>
                <w:szCs w:val="28"/>
              </w:rPr>
            </w:pPr>
            <w:r w:rsidRPr="009D0B27">
              <w:rPr>
                <w:i/>
                <w:sz w:val="28"/>
                <w:szCs w:val="28"/>
              </w:rPr>
              <w:t>Субъекты правоотношений</w:t>
            </w:r>
          </w:p>
        </w:tc>
        <w:tc>
          <w:tcPr>
            <w:tcW w:w="3260" w:type="dxa"/>
            <w:vAlign w:val="center"/>
          </w:tcPr>
          <w:p w:rsidR="00B820FA" w:rsidRPr="009D0B27" w:rsidRDefault="00B820FA" w:rsidP="001F5D35">
            <w:pPr>
              <w:jc w:val="center"/>
              <w:rPr>
                <w:i/>
                <w:sz w:val="28"/>
                <w:szCs w:val="28"/>
              </w:rPr>
            </w:pPr>
            <w:r w:rsidRPr="009D0B27">
              <w:rPr>
                <w:i/>
                <w:sz w:val="28"/>
                <w:szCs w:val="28"/>
              </w:rPr>
              <w:t>Права</w:t>
            </w:r>
          </w:p>
          <w:p w:rsidR="00B820FA" w:rsidRPr="009D0B27" w:rsidRDefault="00B820FA" w:rsidP="001F5D35">
            <w:pPr>
              <w:jc w:val="center"/>
              <w:rPr>
                <w:i/>
                <w:sz w:val="28"/>
                <w:szCs w:val="28"/>
              </w:rPr>
            </w:pPr>
            <w:r w:rsidRPr="009D0B27">
              <w:rPr>
                <w:i/>
                <w:sz w:val="28"/>
                <w:szCs w:val="28"/>
              </w:rPr>
              <w:t>(Статья ГК РФ)</w:t>
            </w:r>
          </w:p>
        </w:tc>
        <w:tc>
          <w:tcPr>
            <w:tcW w:w="2969" w:type="dxa"/>
            <w:vAlign w:val="center"/>
          </w:tcPr>
          <w:p w:rsidR="00B820FA" w:rsidRPr="009D0B27" w:rsidRDefault="00B820FA" w:rsidP="001F5D35">
            <w:pPr>
              <w:jc w:val="center"/>
              <w:rPr>
                <w:i/>
                <w:sz w:val="28"/>
                <w:szCs w:val="28"/>
              </w:rPr>
            </w:pPr>
            <w:r w:rsidRPr="009D0B27">
              <w:rPr>
                <w:i/>
                <w:sz w:val="28"/>
                <w:szCs w:val="28"/>
              </w:rPr>
              <w:t>Обязанности</w:t>
            </w:r>
          </w:p>
          <w:p w:rsidR="00B820FA" w:rsidRPr="009D0B27" w:rsidRDefault="00B820FA" w:rsidP="001F5D35">
            <w:pPr>
              <w:jc w:val="center"/>
              <w:rPr>
                <w:i/>
                <w:sz w:val="28"/>
                <w:szCs w:val="28"/>
              </w:rPr>
            </w:pPr>
            <w:r w:rsidRPr="009D0B27">
              <w:rPr>
                <w:i/>
                <w:sz w:val="28"/>
                <w:szCs w:val="28"/>
              </w:rPr>
              <w:t>(Статья ГК РФ)</w:t>
            </w:r>
          </w:p>
        </w:tc>
      </w:tr>
    </w:tbl>
    <w:p w:rsidR="00B820FA" w:rsidRDefault="00B820FA" w:rsidP="00B820FA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</w:p>
    <w:p w:rsidR="00B820FA" w:rsidRDefault="00E9018A" w:rsidP="00B820FA">
      <w:pPr>
        <w:pStyle w:val="1"/>
        <w:ind w:left="0" w:firstLine="720"/>
        <w:contextualSpacing w:val="0"/>
      </w:pPr>
      <w:r>
        <w:t>Анализ главы 48 ГК РФ</w:t>
      </w:r>
      <w:r w:rsidR="00600CB2">
        <w:rPr>
          <w:rStyle w:val="af"/>
        </w:rPr>
        <w:footnoteReference w:id="6"/>
      </w:r>
      <w:r>
        <w:t>.</w:t>
      </w:r>
    </w:p>
    <w:p w:rsidR="00E9018A" w:rsidRDefault="00E9018A" w:rsidP="001A2A2D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8"/>
          <w:szCs w:val="28"/>
        </w:rPr>
      </w:pPr>
      <w:r w:rsidRPr="00E9018A">
        <w:rPr>
          <w:color w:val="000000" w:themeColor="text1"/>
          <w:sz w:val="28"/>
          <w:szCs w:val="28"/>
        </w:rPr>
        <w:t>ГК не содержит специальных норм - определений основных страховых понятий. Стоит обратить внимание, что в законе о страховании такие нормы есть (например, определение страхового риска, страхового случая, страховой выплаты), и их крайне важно иметь в виду при применении норм Гражданского кодекса.</w:t>
      </w:r>
    </w:p>
    <w:p w:rsidR="00E9018A" w:rsidRDefault="00E9018A" w:rsidP="001A2A2D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8"/>
          <w:szCs w:val="28"/>
        </w:rPr>
      </w:pPr>
      <w:r w:rsidRPr="00E9018A">
        <w:rPr>
          <w:color w:val="000000" w:themeColor="text1"/>
          <w:sz w:val="28"/>
          <w:szCs w:val="28"/>
        </w:rPr>
        <w:lastRenderedPageBreak/>
        <w:t xml:space="preserve">При применении норм Гражданского кодекса о страховании крайне важно учитывать, что страховое дело и возникающие в ϶ᴛᴏй связи отношения, обеспечение финансовой устойчивости организаций - страховщиков, государственный надзор за страховой деятельностью и некᴏᴛᴏᴩые другие вопросы общего характера регулируются Законом о страховании.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3260"/>
        <w:gridCol w:w="2969"/>
      </w:tblGrid>
      <w:tr w:rsidR="00E9018A" w:rsidRPr="009D0B27" w:rsidTr="001F5D35">
        <w:trPr>
          <w:jc w:val="right"/>
        </w:trPr>
        <w:tc>
          <w:tcPr>
            <w:tcW w:w="2943" w:type="dxa"/>
            <w:vAlign w:val="center"/>
          </w:tcPr>
          <w:p w:rsidR="00E9018A" w:rsidRPr="009D0B27" w:rsidRDefault="00E9018A" w:rsidP="001F5D35">
            <w:pPr>
              <w:jc w:val="center"/>
              <w:rPr>
                <w:i/>
                <w:sz w:val="28"/>
                <w:szCs w:val="28"/>
              </w:rPr>
            </w:pPr>
            <w:r w:rsidRPr="009D0B27">
              <w:rPr>
                <w:i/>
                <w:sz w:val="28"/>
                <w:szCs w:val="28"/>
              </w:rPr>
              <w:t>Субъекты правоотношений</w:t>
            </w:r>
          </w:p>
        </w:tc>
        <w:tc>
          <w:tcPr>
            <w:tcW w:w="3260" w:type="dxa"/>
            <w:vAlign w:val="center"/>
          </w:tcPr>
          <w:p w:rsidR="00E9018A" w:rsidRPr="009D0B27" w:rsidRDefault="00E9018A" w:rsidP="001F5D35">
            <w:pPr>
              <w:jc w:val="center"/>
              <w:rPr>
                <w:i/>
                <w:sz w:val="28"/>
                <w:szCs w:val="28"/>
              </w:rPr>
            </w:pPr>
            <w:r w:rsidRPr="009D0B27">
              <w:rPr>
                <w:i/>
                <w:sz w:val="28"/>
                <w:szCs w:val="28"/>
              </w:rPr>
              <w:t>Права</w:t>
            </w:r>
          </w:p>
          <w:p w:rsidR="00E9018A" w:rsidRPr="009D0B27" w:rsidRDefault="00E9018A" w:rsidP="001F5D35">
            <w:pPr>
              <w:jc w:val="center"/>
              <w:rPr>
                <w:i/>
                <w:sz w:val="28"/>
                <w:szCs w:val="28"/>
              </w:rPr>
            </w:pPr>
            <w:r w:rsidRPr="009D0B27">
              <w:rPr>
                <w:i/>
                <w:sz w:val="28"/>
                <w:szCs w:val="28"/>
              </w:rPr>
              <w:t>(Статья ГК РФ)</w:t>
            </w:r>
          </w:p>
        </w:tc>
        <w:tc>
          <w:tcPr>
            <w:tcW w:w="2969" w:type="dxa"/>
            <w:vAlign w:val="center"/>
          </w:tcPr>
          <w:p w:rsidR="00E9018A" w:rsidRPr="009D0B27" w:rsidRDefault="00E9018A" w:rsidP="001F5D35">
            <w:pPr>
              <w:jc w:val="center"/>
              <w:rPr>
                <w:i/>
                <w:sz w:val="28"/>
                <w:szCs w:val="28"/>
              </w:rPr>
            </w:pPr>
            <w:r w:rsidRPr="009D0B27">
              <w:rPr>
                <w:i/>
                <w:sz w:val="28"/>
                <w:szCs w:val="28"/>
              </w:rPr>
              <w:t>Обязанности</w:t>
            </w:r>
          </w:p>
          <w:p w:rsidR="00E9018A" w:rsidRPr="009D0B27" w:rsidRDefault="00E9018A" w:rsidP="001F5D35">
            <w:pPr>
              <w:jc w:val="center"/>
              <w:rPr>
                <w:i/>
                <w:sz w:val="28"/>
                <w:szCs w:val="28"/>
              </w:rPr>
            </w:pPr>
            <w:r w:rsidRPr="009D0B27">
              <w:rPr>
                <w:i/>
                <w:sz w:val="28"/>
                <w:szCs w:val="28"/>
              </w:rPr>
              <w:t>(Статья ГК РФ)</w:t>
            </w:r>
          </w:p>
        </w:tc>
      </w:tr>
      <w:tr w:rsidR="00E9018A" w:rsidRPr="009D0B27" w:rsidTr="001F5D35">
        <w:trPr>
          <w:jc w:val="right"/>
        </w:trPr>
        <w:tc>
          <w:tcPr>
            <w:tcW w:w="2943" w:type="dxa"/>
            <w:vAlign w:val="center"/>
          </w:tcPr>
          <w:p w:rsidR="00E9018A" w:rsidRPr="009D0B27" w:rsidRDefault="00EF74A8" w:rsidP="001F5D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Страхователь</w:t>
            </w:r>
          </w:p>
        </w:tc>
        <w:tc>
          <w:tcPr>
            <w:tcW w:w="3260" w:type="dxa"/>
            <w:vAlign w:val="center"/>
          </w:tcPr>
          <w:p w:rsidR="00E9018A" w:rsidRPr="009D0B27" w:rsidRDefault="000F697B" w:rsidP="001F5D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Ст. 958, ст. 956, ст. 955</w:t>
            </w:r>
          </w:p>
        </w:tc>
        <w:tc>
          <w:tcPr>
            <w:tcW w:w="2969" w:type="dxa"/>
            <w:vAlign w:val="center"/>
          </w:tcPr>
          <w:p w:rsidR="00E9018A" w:rsidRPr="009D0B27" w:rsidRDefault="00EF74A8" w:rsidP="001F5D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Ст. 944,ст. 961, ст. 962, ст. 954</w:t>
            </w:r>
            <w:r w:rsidR="000F697B">
              <w:rPr>
                <w:i/>
                <w:sz w:val="28"/>
                <w:szCs w:val="28"/>
              </w:rPr>
              <w:t>, ст. 965, ст. 959</w:t>
            </w:r>
          </w:p>
        </w:tc>
      </w:tr>
      <w:tr w:rsidR="00EF74A8" w:rsidRPr="009D0B27" w:rsidTr="001F5D35">
        <w:trPr>
          <w:jc w:val="right"/>
        </w:trPr>
        <w:tc>
          <w:tcPr>
            <w:tcW w:w="2943" w:type="dxa"/>
            <w:vAlign w:val="center"/>
          </w:tcPr>
          <w:p w:rsidR="00EF74A8" w:rsidRDefault="00EF74A8" w:rsidP="001F5D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Страховщик</w:t>
            </w:r>
          </w:p>
        </w:tc>
        <w:tc>
          <w:tcPr>
            <w:tcW w:w="3260" w:type="dxa"/>
            <w:vAlign w:val="center"/>
          </w:tcPr>
          <w:p w:rsidR="00EF74A8" w:rsidRPr="009D0B27" w:rsidRDefault="00EF74A8" w:rsidP="000F697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Ст. 945, ст. 959, ст. 954</w:t>
            </w:r>
            <w:r w:rsidR="000F697B">
              <w:rPr>
                <w:i/>
                <w:sz w:val="28"/>
                <w:szCs w:val="28"/>
              </w:rPr>
              <w:t>, ст. 965, ст. 961, ст. 958</w:t>
            </w:r>
          </w:p>
        </w:tc>
        <w:tc>
          <w:tcPr>
            <w:tcW w:w="2969" w:type="dxa"/>
            <w:vAlign w:val="center"/>
          </w:tcPr>
          <w:p w:rsidR="00EF74A8" w:rsidRDefault="00EF74A8" w:rsidP="001F5D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Ст. 946</w:t>
            </w:r>
            <w:r w:rsidR="000F697B">
              <w:rPr>
                <w:i/>
                <w:sz w:val="28"/>
                <w:szCs w:val="28"/>
              </w:rPr>
              <w:t>, ст. 962</w:t>
            </w:r>
          </w:p>
        </w:tc>
      </w:tr>
    </w:tbl>
    <w:p w:rsidR="00B820FA" w:rsidRDefault="00B820FA" w:rsidP="000F697B">
      <w:pPr>
        <w:pStyle w:val="1"/>
        <w:ind w:left="0" w:firstLine="0"/>
        <w:contextualSpacing w:val="0"/>
        <w:rPr>
          <w:i/>
          <w:u w:val="single"/>
        </w:rPr>
      </w:pPr>
    </w:p>
    <w:p w:rsidR="00B820FA" w:rsidRDefault="00B820FA" w:rsidP="00B820FA">
      <w:pPr>
        <w:pStyle w:val="1"/>
        <w:ind w:left="0" w:firstLine="720"/>
        <w:contextualSpacing w:val="0"/>
        <w:rPr>
          <w:i/>
          <w:u w:val="single"/>
        </w:rPr>
      </w:pPr>
      <w:r w:rsidRPr="00996BE4">
        <w:rPr>
          <w:i/>
          <w:u w:val="single"/>
        </w:rPr>
        <w:t>Задание 4:</w:t>
      </w:r>
    </w:p>
    <w:p w:rsidR="001375AF" w:rsidRDefault="001375AF" w:rsidP="00B820FA">
      <w:pPr>
        <w:pStyle w:val="1"/>
        <w:ind w:left="0" w:firstLine="720"/>
        <w:contextualSpacing w:val="0"/>
        <w:rPr>
          <w:i/>
          <w:u w:val="single"/>
        </w:rPr>
      </w:pPr>
    </w:p>
    <w:p w:rsidR="00B820FA" w:rsidRPr="00DA1915" w:rsidRDefault="00B820FA" w:rsidP="00B820FA">
      <w:pPr>
        <w:spacing w:line="360" w:lineRule="auto"/>
        <w:ind w:firstLine="720"/>
        <w:rPr>
          <w:b/>
          <w:i/>
          <w:sz w:val="28"/>
          <w:szCs w:val="28"/>
        </w:rPr>
      </w:pPr>
      <w:r w:rsidRPr="00DA1915">
        <w:rPr>
          <w:b/>
          <w:i/>
          <w:sz w:val="28"/>
          <w:szCs w:val="28"/>
        </w:rPr>
        <w:t>Тема: «Страхование личное»</w:t>
      </w:r>
    </w:p>
    <w:p w:rsidR="00B820FA" w:rsidRPr="00DA1915" w:rsidRDefault="00B820FA" w:rsidP="00B820FA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B820FA" w:rsidRDefault="00B820FA" w:rsidP="00B820FA"/>
    <w:p w:rsidR="00B820FA" w:rsidRDefault="00B820FA" w:rsidP="00B820FA"/>
    <w:p w:rsidR="00B820FA" w:rsidRDefault="00B820FA" w:rsidP="00B820FA"/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521"/>
        <w:gridCol w:w="521"/>
        <w:gridCol w:w="520"/>
        <w:gridCol w:w="521"/>
        <w:gridCol w:w="521"/>
        <w:gridCol w:w="521"/>
        <w:gridCol w:w="521"/>
        <w:gridCol w:w="520"/>
        <w:gridCol w:w="521"/>
      </w:tblGrid>
      <w:tr w:rsidR="00B820FA" w:rsidRPr="00036A38" w:rsidTr="001F5D35">
        <w:trPr>
          <w:trHeight w:val="466"/>
          <w:jc w:val="center"/>
        </w:trPr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 w:rsidRPr="00036A38">
              <w:rPr>
                <w:rFonts w:ascii="Arial" w:hAnsi="Arial"/>
                <w:b/>
                <w:snapToGrid w:val="0"/>
                <w:color w:val="000000"/>
              </w:rPr>
              <w:t>ф</w:t>
            </w:r>
            <w:proofErr w:type="gramStart"/>
            <w:r w:rsidRPr="00036A38">
              <w:rPr>
                <w:rFonts w:ascii="Arial" w:hAnsi="Arial"/>
                <w:b/>
                <w:snapToGrid w:val="0"/>
                <w:color w:val="000000"/>
              </w:rPr>
              <w:t>1</w:t>
            </w:r>
            <w:proofErr w:type="gramEnd"/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 w:rsidRPr="00036A38">
              <w:rPr>
                <w:rFonts w:ascii="Arial" w:hAnsi="Arial"/>
                <w:b/>
                <w:snapToGrid w:val="0"/>
                <w:color w:val="000000"/>
              </w:rPr>
              <w:t>о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 w:rsidRPr="00036A38">
              <w:rPr>
                <w:rFonts w:ascii="Arial" w:hAnsi="Arial"/>
                <w:b/>
                <w:snapToGrid w:val="0"/>
                <w:color w:val="000000"/>
              </w:rPr>
              <w:t>н</w:t>
            </w:r>
            <w:proofErr w:type="spellEnd"/>
          </w:p>
        </w:tc>
        <w:tc>
          <w:tcPr>
            <w:tcW w:w="5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 w:rsidRPr="00036A38">
              <w:rPr>
                <w:rFonts w:ascii="Arial" w:hAnsi="Arial"/>
                <w:b/>
                <w:snapToGrid w:val="0"/>
                <w:color w:val="000000"/>
              </w:rPr>
              <w:t>д</w:t>
            </w:r>
            <w:proofErr w:type="spellEnd"/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0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</w:tr>
      <w:tr w:rsidR="00B820FA" w:rsidRPr="00036A38" w:rsidTr="001F5D35">
        <w:trPr>
          <w:trHeight w:val="466"/>
          <w:jc w:val="center"/>
        </w:trPr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в</w:t>
            </w:r>
            <w:proofErr w:type="gramStart"/>
            <w:r w:rsidRPr="00036A38">
              <w:rPr>
                <w:rFonts w:ascii="Arial" w:hAnsi="Arial"/>
                <w:b/>
                <w:snapToGrid w:val="0"/>
                <w:color w:val="000000"/>
              </w:rPr>
              <w:t>2</w:t>
            </w:r>
            <w:proofErr w:type="gramEnd"/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з</w:t>
            </w:r>
            <w:proofErr w:type="spellEnd"/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н</w:t>
            </w:r>
            <w:proofErr w:type="spellEnd"/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о</w:t>
            </w:r>
          </w:p>
        </w:tc>
        <w:tc>
          <w:tcPr>
            <w:tcW w:w="521" w:type="dxa"/>
            <w:tcBorders>
              <w:top w:val="single" w:sz="6" w:space="0" w:color="auto"/>
              <w:right w:val="single" w:sz="6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с</w:t>
            </w:r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0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</w:tr>
      <w:tr w:rsidR="00B820FA" w:rsidRPr="00036A38" w:rsidTr="001F5D35">
        <w:trPr>
          <w:trHeight w:val="466"/>
          <w:jc w:val="center"/>
        </w:trPr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0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ж</w:t>
            </w:r>
            <w:r w:rsidRPr="00036A38">
              <w:rPr>
                <w:rFonts w:ascii="Arial" w:hAnsi="Arial"/>
                <w:b/>
                <w:snapToGrid w:val="0"/>
                <w:color w:val="000000"/>
              </w:rPr>
              <w:t>3</w:t>
            </w:r>
          </w:p>
        </w:tc>
        <w:tc>
          <w:tcPr>
            <w:tcW w:w="521" w:type="dxa"/>
            <w:tcBorders>
              <w:top w:val="single" w:sz="6" w:space="0" w:color="auto"/>
              <w:right w:val="single" w:sz="6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и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з</w:t>
            </w:r>
            <w:proofErr w:type="spellEnd"/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н</w:t>
            </w:r>
            <w:proofErr w:type="spellEnd"/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и</w:t>
            </w:r>
          </w:p>
        </w:tc>
      </w:tr>
      <w:tr w:rsidR="00B820FA" w:rsidRPr="00036A38" w:rsidTr="001F5D35">
        <w:trPr>
          <w:trHeight w:val="466"/>
          <w:jc w:val="center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Pr="00036A38" w:rsidRDefault="0035331D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п</w:t>
            </w:r>
            <w:proofErr w:type="gramStart"/>
            <w:r w:rsidR="00B820FA" w:rsidRPr="00036A38">
              <w:rPr>
                <w:rFonts w:ascii="Arial" w:hAnsi="Arial"/>
                <w:b/>
                <w:snapToGrid w:val="0"/>
                <w:color w:val="000000"/>
              </w:rPr>
              <w:t>4</w:t>
            </w:r>
            <w:proofErr w:type="gramEnd"/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Pr="00036A38" w:rsidRDefault="0035331D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е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Pr="00036A38" w:rsidRDefault="0035331D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н</w:t>
            </w:r>
            <w:proofErr w:type="spellEnd"/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20FA" w:rsidRPr="00036A38" w:rsidRDefault="0035331D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с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0FA" w:rsidRPr="00036A38" w:rsidRDefault="001375AF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и</w:t>
            </w:r>
          </w:p>
        </w:tc>
        <w:tc>
          <w:tcPr>
            <w:tcW w:w="5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Pr="00036A38" w:rsidRDefault="0035331D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я</w:t>
            </w:r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0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</w:tr>
      <w:tr w:rsidR="00B820FA" w:rsidRPr="00036A38" w:rsidTr="001F5D35">
        <w:trPr>
          <w:trHeight w:val="466"/>
          <w:jc w:val="center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с</w:t>
            </w:r>
            <w:r w:rsidRPr="00036A38">
              <w:rPr>
                <w:rFonts w:ascii="Arial" w:hAnsi="Arial"/>
                <w:b/>
                <w:snapToGrid w:val="0"/>
                <w:color w:val="000000"/>
              </w:rPr>
              <w:t>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Pr="00036A38" w:rsidRDefault="00221537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м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0FA" w:rsidRPr="00036A38" w:rsidRDefault="00221537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е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20FA" w:rsidRPr="00036A38" w:rsidRDefault="00221537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proofErr w:type="gramStart"/>
            <w:r>
              <w:rPr>
                <w:rFonts w:ascii="Arial" w:hAnsi="Arial"/>
                <w:b/>
                <w:snapToGrid w:val="0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0FA" w:rsidRPr="00036A38" w:rsidRDefault="001375AF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т</w:t>
            </w:r>
          </w:p>
        </w:tc>
        <w:tc>
          <w:tcPr>
            <w:tcW w:w="5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Pr="00036A38" w:rsidRDefault="00221537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ь</w:t>
            </w:r>
            <w:proofErr w:type="spellEnd"/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0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</w:tr>
      <w:tr w:rsidR="00B820FA" w:rsidRPr="00036A38" w:rsidTr="001F5D35">
        <w:trPr>
          <w:trHeight w:val="466"/>
          <w:jc w:val="center"/>
        </w:trPr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п</w:t>
            </w:r>
            <w:proofErr w:type="gramStart"/>
            <w:r w:rsidRPr="00036A38">
              <w:rPr>
                <w:rFonts w:ascii="Arial" w:hAnsi="Arial"/>
                <w:b/>
                <w:snapToGrid w:val="0"/>
                <w:color w:val="000000"/>
              </w:rPr>
              <w:t>6</w:t>
            </w:r>
            <w:proofErr w:type="gramEnd"/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о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л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и</w:t>
            </w:r>
          </w:p>
        </w:tc>
        <w:tc>
          <w:tcPr>
            <w:tcW w:w="521" w:type="dxa"/>
            <w:tcBorders>
              <w:top w:val="single" w:sz="6" w:space="0" w:color="auto"/>
              <w:right w:val="single" w:sz="6" w:space="0" w:color="auto"/>
            </w:tcBorders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с</w:t>
            </w:r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0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</w:tr>
      <w:tr w:rsidR="00B820FA" w:rsidRPr="00036A38" w:rsidTr="001F5D35">
        <w:trPr>
          <w:trHeight w:val="466"/>
          <w:jc w:val="center"/>
        </w:trPr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520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 w:rsidRPr="00036A38">
              <w:rPr>
                <w:rFonts w:ascii="Arial" w:hAnsi="Arial"/>
                <w:b/>
                <w:snapToGrid w:val="0"/>
                <w:color w:val="000000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FA" w:rsidRPr="00036A38" w:rsidRDefault="0035331D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р</w:t>
            </w:r>
            <w:proofErr w:type="gramStart"/>
            <w:r w:rsidR="00B820FA" w:rsidRPr="00036A38">
              <w:rPr>
                <w:rFonts w:ascii="Arial" w:hAnsi="Arial"/>
                <w:b/>
                <w:snapToGrid w:val="0"/>
                <w:color w:val="000000"/>
              </w:rPr>
              <w:t>7</w:t>
            </w:r>
            <w:proofErr w:type="gramEnd"/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20FA" w:rsidRPr="00036A38" w:rsidRDefault="001375AF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е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820FA" w:rsidRPr="00036A38" w:rsidRDefault="0035331D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н</w:t>
            </w:r>
            <w:proofErr w:type="spellEnd"/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Pr="00036A38" w:rsidRDefault="0035331D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т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Pr="00036A38" w:rsidRDefault="0035331D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а</w:t>
            </w:r>
          </w:p>
        </w:tc>
        <w:tc>
          <w:tcPr>
            <w:tcW w:w="521" w:type="dxa"/>
          </w:tcPr>
          <w:p w:rsidR="00B820FA" w:rsidRPr="00036A38" w:rsidRDefault="00B820FA" w:rsidP="001F5D35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</w:tr>
    </w:tbl>
    <w:p w:rsidR="00B820FA" w:rsidRPr="00036A38" w:rsidRDefault="00B820FA" w:rsidP="00B820FA">
      <w:pPr>
        <w:rPr>
          <w:b/>
        </w:rPr>
      </w:pPr>
    </w:p>
    <w:p w:rsidR="00B820FA" w:rsidRDefault="00B820FA" w:rsidP="00B820FA"/>
    <w:p w:rsidR="00B820FA" w:rsidRDefault="00B820FA" w:rsidP="00B820FA"/>
    <w:p w:rsidR="00B820FA" w:rsidRDefault="00B820FA" w:rsidP="00B820FA"/>
    <w:p w:rsidR="00B820FA" w:rsidRPr="00221537" w:rsidRDefault="00B820FA" w:rsidP="00B820FA">
      <w:pPr>
        <w:pStyle w:val="a7"/>
        <w:numPr>
          <w:ilvl w:val="0"/>
          <w:numId w:val="1"/>
        </w:numPr>
        <w:spacing w:after="0"/>
        <w:rPr>
          <w:sz w:val="28"/>
          <w:szCs w:val="28"/>
        </w:rPr>
      </w:pPr>
      <w:r w:rsidRPr="00221537">
        <w:rPr>
          <w:sz w:val="28"/>
          <w:szCs w:val="28"/>
        </w:rPr>
        <w:t>Совокупность различных страховых натуральных запасов и денежных средств.</w:t>
      </w:r>
    </w:p>
    <w:p w:rsidR="00B820FA" w:rsidRPr="00221537" w:rsidRDefault="00B820FA" w:rsidP="00B820FA">
      <w:pPr>
        <w:numPr>
          <w:ilvl w:val="0"/>
          <w:numId w:val="1"/>
        </w:numPr>
        <w:rPr>
          <w:sz w:val="28"/>
          <w:szCs w:val="28"/>
        </w:rPr>
      </w:pPr>
      <w:r w:rsidRPr="00221537">
        <w:rPr>
          <w:sz w:val="28"/>
          <w:szCs w:val="28"/>
        </w:rPr>
        <w:t>Плата за страхование, которую страхователь обязан внести страховщику в соответствии с договором страхования или законом.</w:t>
      </w:r>
    </w:p>
    <w:p w:rsidR="00B820FA" w:rsidRPr="00221537" w:rsidRDefault="00B820FA" w:rsidP="00B820FA">
      <w:pPr>
        <w:numPr>
          <w:ilvl w:val="0"/>
          <w:numId w:val="1"/>
        </w:numPr>
        <w:rPr>
          <w:sz w:val="28"/>
          <w:szCs w:val="28"/>
        </w:rPr>
      </w:pPr>
      <w:r w:rsidRPr="00221537">
        <w:rPr>
          <w:sz w:val="28"/>
          <w:szCs w:val="28"/>
        </w:rPr>
        <w:t>Один из видов личного страхования.</w:t>
      </w:r>
    </w:p>
    <w:p w:rsidR="00B820FA" w:rsidRPr="00221537" w:rsidRDefault="00B820FA" w:rsidP="00B820FA">
      <w:pPr>
        <w:numPr>
          <w:ilvl w:val="0"/>
          <w:numId w:val="1"/>
        </w:numPr>
        <w:rPr>
          <w:sz w:val="28"/>
          <w:szCs w:val="28"/>
        </w:rPr>
      </w:pPr>
      <w:r w:rsidRPr="00221537">
        <w:rPr>
          <w:sz w:val="28"/>
          <w:szCs w:val="28"/>
        </w:rPr>
        <w:t>Вид индивидуального страхования конкретных категорий лиц.</w:t>
      </w:r>
    </w:p>
    <w:p w:rsidR="00B820FA" w:rsidRPr="00221537" w:rsidRDefault="00B820FA" w:rsidP="00B820FA">
      <w:pPr>
        <w:numPr>
          <w:ilvl w:val="0"/>
          <w:numId w:val="1"/>
        </w:numPr>
        <w:rPr>
          <w:sz w:val="28"/>
          <w:szCs w:val="28"/>
        </w:rPr>
      </w:pPr>
      <w:r w:rsidRPr="00221537">
        <w:rPr>
          <w:sz w:val="28"/>
          <w:szCs w:val="28"/>
        </w:rPr>
        <w:t>Наступивший случай, в связи с оговоренными последствиями которого может быть выполнено страховое возмещение.</w:t>
      </w:r>
    </w:p>
    <w:p w:rsidR="00B820FA" w:rsidRPr="00221537" w:rsidRDefault="00B820FA" w:rsidP="00B820FA">
      <w:pPr>
        <w:numPr>
          <w:ilvl w:val="0"/>
          <w:numId w:val="1"/>
        </w:numPr>
        <w:rPr>
          <w:sz w:val="28"/>
          <w:szCs w:val="28"/>
        </w:rPr>
      </w:pPr>
      <w:r w:rsidRPr="00221537">
        <w:rPr>
          <w:sz w:val="28"/>
          <w:szCs w:val="28"/>
        </w:rPr>
        <w:lastRenderedPageBreak/>
        <w:t>Письменный договор о страховании, выдаваемый страховщиком в качестве свидетельства о страховании.</w:t>
      </w:r>
    </w:p>
    <w:p w:rsidR="00B820FA" w:rsidRPr="00221537" w:rsidRDefault="00B820FA" w:rsidP="00B820FA">
      <w:pPr>
        <w:numPr>
          <w:ilvl w:val="0"/>
          <w:numId w:val="1"/>
        </w:numPr>
        <w:rPr>
          <w:sz w:val="28"/>
          <w:szCs w:val="28"/>
        </w:rPr>
      </w:pPr>
      <w:r w:rsidRPr="00221537">
        <w:rPr>
          <w:sz w:val="28"/>
          <w:szCs w:val="28"/>
        </w:rPr>
        <w:t>Одна из разновидностей личного страхования.</w:t>
      </w:r>
    </w:p>
    <w:p w:rsidR="00221537" w:rsidRDefault="00221537" w:rsidP="00221537">
      <w:pPr>
        <w:pStyle w:val="1"/>
        <w:ind w:left="0" w:firstLine="0"/>
        <w:contextualSpacing w:val="0"/>
        <w:rPr>
          <w:i/>
          <w:u w:val="single"/>
        </w:rPr>
      </w:pPr>
    </w:p>
    <w:p w:rsidR="00B820FA" w:rsidRDefault="00B820FA" w:rsidP="00B820FA">
      <w:pPr>
        <w:pStyle w:val="1"/>
        <w:ind w:left="0" w:firstLine="720"/>
        <w:contextualSpacing w:val="0"/>
        <w:rPr>
          <w:i/>
          <w:u w:val="single"/>
        </w:rPr>
      </w:pPr>
      <w:r w:rsidRPr="00996BE4">
        <w:rPr>
          <w:i/>
          <w:u w:val="single"/>
        </w:rPr>
        <w:t xml:space="preserve">Задание </w:t>
      </w:r>
      <w:r>
        <w:rPr>
          <w:i/>
          <w:u w:val="single"/>
        </w:rPr>
        <w:t>5</w:t>
      </w:r>
      <w:r w:rsidRPr="00996BE4">
        <w:rPr>
          <w:i/>
          <w:u w:val="single"/>
        </w:rPr>
        <w:t>:</w:t>
      </w:r>
    </w:p>
    <w:p w:rsidR="00B820FA" w:rsidRDefault="00B820FA" w:rsidP="00B820FA"/>
    <w:p w:rsidR="00B820FA" w:rsidRPr="00DA1915" w:rsidRDefault="00B820FA" w:rsidP="00B820FA">
      <w:pPr>
        <w:spacing w:line="360" w:lineRule="auto"/>
        <w:ind w:firstLine="720"/>
        <w:rPr>
          <w:b/>
          <w:i/>
          <w:sz w:val="28"/>
          <w:szCs w:val="28"/>
        </w:rPr>
      </w:pPr>
      <w:r w:rsidRPr="00DA1915">
        <w:rPr>
          <w:b/>
          <w:i/>
          <w:sz w:val="28"/>
          <w:szCs w:val="28"/>
        </w:rPr>
        <w:t>Тема: «Страхование имущественное»</w:t>
      </w:r>
    </w:p>
    <w:p w:rsidR="00B820FA" w:rsidRPr="00DA1915" w:rsidRDefault="00B820FA" w:rsidP="00B820FA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B820FA" w:rsidRPr="00DA1915" w:rsidRDefault="00B820FA" w:rsidP="00B820FA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p w:rsidR="00B820FA" w:rsidRDefault="00B820FA" w:rsidP="00B820FA"/>
    <w:p w:rsidR="00B820FA" w:rsidRDefault="00B820FA" w:rsidP="00B820FA"/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521"/>
        <w:gridCol w:w="521"/>
        <w:gridCol w:w="520"/>
        <w:gridCol w:w="521"/>
        <w:gridCol w:w="521"/>
        <w:gridCol w:w="521"/>
        <w:gridCol w:w="521"/>
        <w:gridCol w:w="520"/>
        <w:gridCol w:w="521"/>
      </w:tblGrid>
      <w:tr w:rsidR="00B820FA" w:rsidTr="001F5D35">
        <w:trPr>
          <w:trHeight w:val="466"/>
          <w:jc w:val="center"/>
        </w:trPr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с</w:t>
            </w:r>
            <w:proofErr w:type="gramStart"/>
            <w:r>
              <w:rPr>
                <w:rFonts w:ascii="Arial" w:hAnsi="Arial"/>
                <w:snapToGrid w:val="0"/>
                <w:color w:val="000000"/>
              </w:rPr>
              <w:t>1</w:t>
            </w:r>
            <w:proofErr w:type="gramEnd"/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т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и</w:t>
            </w:r>
          </w:p>
        </w:tc>
        <w:tc>
          <w:tcPr>
            <w:tcW w:w="5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х</w:t>
            </w:r>
            <w:proofErr w:type="spellEnd"/>
          </w:p>
        </w:tc>
        <w:tc>
          <w:tcPr>
            <w:tcW w:w="521" w:type="dxa"/>
            <w:tcBorders>
              <w:top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и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я</w:t>
            </w:r>
          </w:p>
        </w:tc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B820FA" w:rsidTr="001F5D35">
        <w:trPr>
          <w:trHeight w:val="466"/>
          <w:jc w:val="center"/>
        </w:trPr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0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р</w:t>
            </w:r>
            <w:proofErr w:type="gramStart"/>
            <w:r>
              <w:rPr>
                <w:rFonts w:ascii="Arial" w:hAnsi="Arial"/>
                <w:snapToGrid w:val="0"/>
                <w:color w:val="000000"/>
              </w:rPr>
              <w:t>2</w:t>
            </w:r>
            <w:proofErr w:type="gramEnd"/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и</w:t>
            </w:r>
          </w:p>
        </w:tc>
        <w:tc>
          <w:tcPr>
            <w:tcW w:w="5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 с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к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B820FA" w:rsidTr="001F5D35">
        <w:trPr>
          <w:trHeight w:val="466"/>
          <w:jc w:val="center"/>
        </w:trPr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0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у3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щ</w:t>
            </w:r>
            <w:proofErr w:type="spellEnd"/>
          </w:p>
        </w:tc>
        <w:tc>
          <w:tcPr>
            <w:tcW w:w="521" w:type="dxa"/>
            <w:tcBorders>
              <w:top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е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proofErr w:type="spellStart"/>
            <w:proofErr w:type="gramStart"/>
            <w:r>
              <w:rPr>
                <w:rFonts w:ascii="Arial" w:hAnsi="Arial"/>
                <w:snapToGrid w:val="0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б</w:t>
            </w:r>
          </w:p>
        </w:tc>
      </w:tr>
      <w:tr w:rsidR="00B820FA" w:rsidTr="001F5D35">
        <w:trPr>
          <w:trHeight w:val="466"/>
          <w:jc w:val="center"/>
        </w:trPr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б</w:t>
            </w:r>
            <w:proofErr w:type="gramStart"/>
            <w:r>
              <w:rPr>
                <w:rFonts w:ascii="Arial" w:hAnsi="Arial"/>
                <w:snapToGrid w:val="0"/>
                <w:color w:val="000000"/>
              </w:rPr>
              <w:t>4</w:t>
            </w:r>
            <w:proofErr w:type="gramEnd"/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о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л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е</w:t>
            </w:r>
          </w:p>
        </w:tc>
        <w:tc>
          <w:tcPr>
            <w:tcW w:w="521" w:type="dxa"/>
            <w:tcBorders>
              <w:top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з</w:t>
            </w:r>
            <w:proofErr w:type="spellEnd"/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н</w:t>
            </w:r>
            <w:proofErr w:type="spellEnd"/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ь</w:t>
            </w:r>
            <w:proofErr w:type="spellEnd"/>
          </w:p>
        </w:tc>
      </w:tr>
      <w:tr w:rsidR="00B820FA" w:rsidTr="001F5D35">
        <w:trPr>
          <w:trHeight w:val="466"/>
          <w:jc w:val="center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с5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т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proofErr w:type="spellStart"/>
            <w:proofErr w:type="gramStart"/>
            <w:r>
              <w:rPr>
                <w:rFonts w:ascii="Arial" w:hAnsi="Arial"/>
                <w:snapToGrid w:val="0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о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е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н</w:t>
            </w:r>
            <w:proofErr w:type="spellEnd"/>
          </w:p>
        </w:tc>
        <w:tc>
          <w:tcPr>
            <w:tcW w:w="5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и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е</w:t>
            </w:r>
          </w:p>
        </w:tc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B820FA" w:rsidTr="001F5D35">
        <w:trPr>
          <w:trHeight w:val="466"/>
          <w:jc w:val="center"/>
        </w:trPr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т</w:t>
            </w:r>
            <w:proofErr w:type="gramStart"/>
            <w:r>
              <w:rPr>
                <w:rFonts w:ascii="Arial" w:hAnsi="Arial"/>
                <w:snapToGrid w:val="0"/>
                <w:color w:val="000000"/>
              </w:rPr>
              <w:t>6</w:t>
            </w:r>
            <w:proofErr w:type="gramEnd"/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а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proofErr w:type="spellStart"/>
            <w:proofErr w:type="gramStart"/>
            <w:r>
              <w:rPr>
                <w:rFonts w:ascii="Arial" w:hAnsi="Arial"/>
                <w:snapToGrid w:val="0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и</w:t>
            </w:r>
          </w:p>
        </w:tc>
        <w:tc>
          <w:tcPr>
            <w:tcW w:w="5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ф</w:t>
            </w:r>
            <w:proofErr w:type="spellEnd"/>
          </w:p>
        </w:tc>
        <w:tc>
          <w:tcPr>
            <w:tcW w:w="520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B820FA" w:rsidTr="001F5D35">
        <w:trPr>
          <w:trHeight w:val="466"/>
          <w:jc w:val="center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п</w:t>
            </w:r>
            <w:proofErr w:type="gramStart"/>
            <w:r>
              <w:rPr>
                <w:rFonts w:ascii="Arial" w:hAnsi="Arial"/>
                <w:snapToGrid w:val="0"/>
                <w:color w:val="000000"/>
              </w:rPr>
              <w:t>7</w:t>
            </w:r>
            <w:proofErr w:type="gramEnd"/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proofErr w:type="spellStart"/>
            <w:proofErr w:type="gramStart"/>
            <w:r>
              <w:rPr>
                <w:rFonts w:ascii="Arial" w:hAnsi="Arial"/>
                <w:snapToGrid w:val="0"/>
                <w:color w:val="000000"/>
              </w:rPr>
              <w:t>р</w:t>
            </w:r>
            <w:proofErr w:type="spellEnd"/>
            <w:proofErr w:type="gramEnd"/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е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м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и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я</w:t>
            </w:r>
          </w:p>
        </w:tc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0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21" w:type="dxa"/>
          </w:tcPr>
          <w:p w:rsidR="00B820FA" w:rsidRDefault="00B820FA" w:rsidP="001F5D35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</w:tbl>
    <w:p w:rsidR="00B820FA" w:rsidRDefault="00B820FA" w:rsidP="00B820FA"/>
    <w:p w:rsidR="00B820FA" w:rsidRDefault="00B820FA" w:rsidP="00B820FA"/>
    <w:p w:rsidR="00B820FA" w:rsidRDefault="00B820FA" w:rsidP="00B820FA">
      <w:pPr>
        <w:rPr>
          <w:sz w:val="28"/>
        </w:rPr>
      </w:pPr>
    </w:p>
    <w:p w:rsidR="00B820FA" w:rsidRPr="00AD6090" w:rsidRDefault="00B820FA" w:rsidP="00B820FA">
      <w:pPr>
        <w:pStyle w:val="a7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AD6090">
        <w:rPr>
          <w:sz w:val="28"/>
          <w:szCs w:val="28"/>
        </w:rPr>
        <w:t>Природные явления, вызывающие наступление страхового события.</w:t>
      </w:r>
    </w:p>
    <w:p w:rsidR="00B820FA" w:rsidRPr="00AD6090" w:rsidRDefault="00B820FA" w:rsidP="00B820FA">
      <w:pPr>
        <w:numPr>
          <w:ilvl w:val="0"/>
          <w:numId w:val="2"/>
        </w:numPr>
        <w:jc w:val="both"/>
        <w:rPr>
          <w:sz w:val="28"/>
          <w:szCs w:val="28"/>
        </w:rPr>
      </w:pPr>
      <w:r w:rsidRPr="00AD6090">
        <w:rPr>
          <w:sz w:val="28"/>
          <w:szCs w:val="28"/>
        </w:rPr>
        <w:t xml:space="preserve">Предполагаемое событие, на случай </w:t>
      </w:r>
      <w:proofErr w:type="gramStart"/>
      <w:r w:rsidRPr="00AD6090">
        <w:rPr>
          <w:sz w:val="28"/>
          <w:szCs w:val="28"/>
        </w:rPr>
        <w:t>наступления</w:t>
      </w:r>
      <w:proofErr w:type="gramEnd"/>
      <w:r w:rsidRPr="00AD6090">
        <w:rPr>
          <w:sz w:val="28"/>
          <w:szCs w:val="28"/>
        </w:rPr>
        <w:t xml:space="preserve"> которого проводится страхование.</w:t>
      </w:r>
    </w:p>
    <w:p w:rsidR="00B820FA" w:rsidRPr="00AD6090" w:rsidRDefault="00B820FA" w:rsidP="00B820FA">
      <w:pPr>
        <w:numPr>
          <w:ilvl w:val="0"/>
          <w:numId w:val="2"/>
        </w:numPr>
        <w:jc w:val="both"/>
        <w:rPr>
          <w:sz w:val="28"/>
          <w:szCs w:val="28"/>
        </w:rPr>
      </w:pPr>
      <w:r w:rsidRPr="00AD6090">
        <w:rPr>
          <w:sz w:val="28"/>
          <w:szCs w:val="28"/>
        </w:rPr>
        <w:t>Материальный убыток, нанесенный страхователю в результате страхового случая.</w:t>
      </w:r>
    </w:p>
    <w:p w:rsidR="00B820FA" w:rsidRPr="00AD6090" w:rsidRDefault="00B820FA" w:rsidP="00B820FA">
      <w:pPr>
        <w:numPr>
          <w:ilvl w:val="0"/>
          <w:numId w:val="2"/>
        </w:numPr>
        <w:jc w:val="both"/>
        <w:rPr>
          <w:sz w:val="28"/>
          <w:szCs w:val="28"/>
        </w:rPr>
      </w:pPr>
      <w:r w:rsidRPr="00AD6090">
        <w:rPr>
          <w:sz w:val="28"/>
          <w:szCs w:val="28"/>
        </w:rPr>
        <w:t>Событие, являющееся причиной выплаты возмещения за застрахованных животных.</w:t>
      </w:r>
    </w:p>
    <w:p w:rsidR="00B820FA" w:rsidRPr="00AD6090" w:rsidRDefault="00B820FA" w:rsidP="00B820FA">
      <w:pPr>
        <w:numPr>
          <w:ilvl w:val="0"/>
          <w:numId w:val="2"/>
        </w:numPr>
        <w:jc w:val="both"/>
        <w:rPr>
          <w:sz w:val="28"/>
          <w:szCs w:val="28"/>
        </w:rPr>
      </w:pPr>
      <w:r w:rsidRPr="00AD6090">
        <w:rPr>
          <w:sz w:val="28"/>
          <w:szCs w:val="28"/>
        </w:rPr>
        <w:t>Одна из разновидностей страхования имущества.</w:t>
      </w:r>
    </w:p>
    <w:p w:rsidR="00B820FA" w:rsidRPr="00AD6090" w:rsidRDefault="00B820FA" w:rsidP="00B820FA">
      <w:pPr>
        <w:numPr>
          <w:ilvl w:val="0"/>
          <w:numId w:val="2"/>
        </w:numPr>
        <w:jc w:val="both"/>
        <w:rPr>
          <w:sz w:val="28"/>
          <w:szCs w:val="28"/>
        </w:rPr>
      </w:pPr>
      <w:r w:rsidRPr="00AD6090">
        <w:rPr>
          <w:sz w:val="28"/>
          <w:szCs w:val="28"/>
        </w:rPr>
        <w:t xml:space="preserve">Свод ставок, премий, которыми руководствуются страховые общества при приеме на страхование соответствующих рисков в основном по </w:t>
      </w:r>
      <w:proofErr w:type="spellStart"/>
      <w:r w:rsidRPr="00AD6090">
        <w:rPr>
          <w:sz w:val="28"/>
          <w:szCs w:val="28"/>
        </w:rPr>
        <w:t>неморским</w:t>
      </w:r>
      <w:proofErr w:type="spellEnd"/>
      <w:r w:rsidRPr="00AD6090">
        <w:rPr>
          <w:sz w:val="28"/>
          <w:szCs w:val="28"/>
        </w:rPr>
        <w:t xml:space="preserve"> видам страхования.</w:t>
      </w:r>
    </w:p>
    <w:p w:rsidR="00B820FA" w:rsidRPr="00AD6090" w:rsidRDefault="00B820FA" w:rsidP="00B820FA">
      <w:pPr>
        <w:numPr>
          <w:ilvl w:val="0"/>
          <w:numId w:val="2"/>
        </w:numPr>
        <w:jc w:val="both"/>
        <w:rPr>
          <w:sz w:val="28"/>
          <w:szCs w:val="28"/>
        </w:rPr>
      </w:pPr>
      <w:r w:rsidRPr="00AD6090">
        <w:rPr>
          <w:sz w:val="28"/>
          <w:szCs w:val="28"/>
        </w:rPr>
        <w:t>Плата за страхование, которую страхователь обязан внести страховщику в соответствии с договором страхования или законом.</w:t>
      </w:r>
    </w:p>
    <w:p w:rsidR="00B820FA" w:rsidRDefault="00B820FA">
      <w:pPr>
        <w:rPr>
          <w:sz w:val="28"/>
          <w:szCs w:val="28"/>
        </w:rPr>
      </w:pPr>
    </w:p>
    <w:p w:rsidR="001A2A2D" w:rsidRDefault="001A2A2D">
      <w:pPr>
        <w:rPr>
          <w:sz w:val="28"/>
          <w:szCs w:val="28"/>
        </w:rPr>
      </w:pPr>
    </w:p>
    <w:p w:rsidR="001A2A2D" w:rsidRDefault="001A2A2D">
      <w:pPr>
        <w:rPr>
          <w:sz w:val="28"/>
          <w:szCs w:val="28"/>
        </w:rPr>
      </w:pPr>
    </w:p>
    <w:p w:rsidR="001A2A2D" w:rsidRDefault="001A2A2D">
      <w:pPr>
        <w:rPr>
          <w:sz w:val="28"/>
          <w:szCs w:val="28"/>
        </w:rPr>
      </w:pPr>
    </w:p>
    <w:p w:rsidR="001A2A2D" w:rsidRDefault="001A2A2D">
      <w:pPr>
        <w:rPr>
          <w:sz w:val="28"/>
          <w:szCs w:val="28"/>
        </w:rPr>
      </w:pPr>
    </w:p>
    <w:p w:rsidR="002A2E3A" w:rsidRDefault="002A2E3A">
      <w:pPr>
        <w:rPr>
          <w:sz w:val="28"/>
          <w:szCs w:val="28"/>
        </w:rPr>
      </w:pPr>
    </w:p>
    <w:p w:rsidR="001A2A2D" w:rsidRDefault="001A2A2D">
      <w:pPr>
        <w:rPr>
          <w:sz w:val="28"/>
          <w:szCs w:val="28"/>
        </w:rPr>
      </w:pPr>
    </w:p>
    <w:p w:rsidR="001A2A2D" w:rsidRDefault="001A2A2D" w:rsidP="001A2A2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Список использованных источников</w:t>
      </w:r>
    </w:p>
    <w:p w:rsidR="001A2A2D" w:rsidRDefault="001A2A2D" w:rsidP="001A2A2D">
      <w:pPr>
        <w:jc w:val="center"/>
        <w:rPr>
          <w:b/>
          <w:sz w:val="32"/>
          <w:szCs w:val="32"/>
        </w:rPr>
      </w:pPr>
    </w:p>
    <w:p w:rsidR="001A2A2D" w:rsidRDefault="001A2A2D" w:rsidP="001A2A2D">
      <w:pPr>
        <w:pStyle w:val="af0"/>
        <w:numPr>
          <w:ilvl w:val="0"/>
          <w:numId w:val="5"/>
        </w:numPr>
        <w:rPr>
          <w:sz w:val="28"/>
          <w:szCs w:val="28"/>
        </w:rPr>
      </w:pPr>
      <w:r>
        <w:rPr>
          <w:sz w:val="32"/>
          <w:szCs w:val="32"/>
        </w:rPr>
        <w:t xml:space="preserve">Гражданский кодекс </w:t>
      </w:r>
      <w:r w:rsidRPr="000D58A8">
        <w:rPr>
          <w:sz w:val="28"/>
          <w:szCs w:val="28"/>
        </w:rPr>
        <w:t>от 07.02.2017 N 12-ФЗ</w:t>
      </w:r>
      <w:r w:rsidR="000D58A8">
        <w:rPr>
          <w:sz w:val="28"/>
          <w:szCs w:val="28"/>
        </w:rPr>
        <w:t xml:space="preserve"> (действующая редакция)</w:t>
      </w:r>
    </w:p>
    <w:p w:rsidR="000D58A8" w:rsidRDefault="000D58A8" w:rsidP="001A2A2D">
      <w:pPr>
        <w:pStyle w:val="af0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Страховое право, под </w:t>
      </w:r>
      <w:proofErr w:type="spellStart"/>
      <w:proofErr w:type="gramStart"/>
      <w:r>
        <w:rPr>
          <w:sz w:val="28"/>
          <w:szCs w:val="28"/>
        </w:rPr>
        <w:t>ред</w:t>
      </w:r>
      <w:proofErr w:type="spellEnd"/>
      <w:proofErr w:type="gramEnd"/>
      <w:r>
        <w:rPr>
          <w:sz w:val="28"/>
          <w:szCs w:val="28"/>
        </w:rPr>
        <w:t xml:space="preserve"> Шахова В.В., Григорьева В.Н., </w:t>
      </w:r>
      <w:proofErr w:type="spellStart"/>
      <w:r>
        <w:rPr>
          <w:sz w:val="28"/>
          <w:szCs w:val="28"/>
        </w:rPr>
        <w:t>Кузбагарова</w:t>
      </w:r>
      <w:proofErr w:type="spellEnd"/>
      <w:r>
        <w:rPr>
          <w:sz w:val="28"/>
          <w:szCs w:val="28"/>
        </w:rPr>
        <w:t xml:space="preserve"> А.Н.,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– М.: 2011. – 399 с.</w:t>
      </w:r>
    </w:p>
    <w:p w:rsidR="000D58A8" w:rsidRDefault="000D58A8" w:rsidP="001A2A2D">
      <w:pPr>
        <w:pStyle w:val="af0"/>
        <w:numPr>
          <w:ilvl w:val="0"/>
          <w:numId w:val="5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Страхование</w:t>
      </w:r>
      <w:proofErr w:type="gramStart"/>
      <w:r w:rsidR="00461BD1">
        <w:rPr>
          <w:sz w:val="28"/>
          <w:szCs w:val="28"/>
        </w:rPr>
        <w:t>:у</w:t>
      </w:r>
      <w:proofErr w:type="gramEnd"/>
      <w:r w:rsidR="00461BD1">
        <w:rPr>
          <w:sz w:val="28"/>
          <w:szCs w:val="28"/>
        </w:rPr>
        <w:t>чебник</w:t>
      </w:r>
      <w:proofErr w:type="spellEnd"/>
      <w:r w:rsidR="00461BD1">
        <w:rPr>
          <w:sz w:val="28"/>
          <w:szCs w:val="28"/>
        </w:rPr>
        <w:t xml:space="preserve">, под ред. Алиева Б.Х., </w:t>
      </w:r>
      <w:proofErr w:type="spellStart"/>
      <w:r w:rsidR="00461BD1">
        <w:rPr>
          <w:sz w:val="28"/>
          <w:szCs w:val="28"/>
        </w:rPr>
        <w:t>Махдиева</w:t>
      </w:r>
      <w:proofErr w:type="spellEnd"/>
      <w:r w:rsidR="00461BD1">
        <w:rPr>
          <w:sz w:val="28"/>
          <w:szCs w:val="28"/>
        </w:rPr>
        <w:t xml:space="preserve"> Ю.М. </w:t>
      </w:r>
      <w:proofErr w:type="spellStart"/>
      <w:r w:rsidR="00461BD1">
        <w:rPr>
          <w:sz w:val="28"/>
          <w:szCs w:val="28"/>
        </w:rPr>
        <w:t>Юнити-Дана</w:t>
      </w:r>
      <w:proofErr w:type="spellEnd"/>
      <w:r w:rsidR="00461BD1">
        <w:rPr>
          <w:sz w:val="28"/>
          <w:szCs w:val="28"/>
        </w:rPr>
        <w:t>, 2012 г – 415 с.</w:t>
      </w:r>
    </w:p>
    <w:p w:rsidR="00461BD1" w:rsidRDefault="00461BD1" w:rsidP="001A2A2D">
      <w:pPr>
        <w:pStyle w:val="af0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Страхование: Практикум, под ред. Годин А.М., Демидов С.Р., Фрумина С.В., Дашков и К,2014 г. – 195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461BD1" w:rsidRPr="000D58A8" w:rsidRDefault="00461BD1" w:rsidP="001A2A2D">
      <w:pPr>
        <w:pStyle w:val="af0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Страхование. Теория и практика: учебное пособие, под ред. Никулина Н.Н., Березина С.В., </w:t>
      </w:r>
      <w:proofErr w:type="spellStart"/>
      <w:r>
        <w:rPr>
          <w:sz w:val="28"/>
          <w:szCs w:val="28"/>
        </w:rPr>
        <w:t>Юнити-Дана</w:t>
      </w:r>
      <w:proofErr w:type="spellEnd"/>
      <w:r>
        <w:rPr>
          <w:sz w:val="28"/>
          <w:szCs w:val="28"/>
        </w:rPr>
        <w:t xml:space="preserve">, 2012 г. – 511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sectPr w:rsidR="00461BD1" w:rsidRPr="000D58A8" w:rsidSect="002A2E3A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68A" w:rsidRPr="00221537" w:rsidRDefault="00B0068A" w:rsidP="00221537">
      <w:r>
        <w:separator/>
      </w:r>
    </w:p>
  </w:endnote>
  <w:endnote w:type="continuationSeparator" w:id="0">
    <w:p w:rsidR="00B0068A" w:rsidRPr="00221537" w:rsidRDefault="00B0068A" w:rsidP="0022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68A" w:rsidRPr="00221537" w:rsidRDefault="00B0068A" w:rsidP="00221537">
      <w:r>
        <w:separator/>
      </w:r>
    </w:p>
  </w:footnote>
  <w:footnote w:type="continuationSeparator" w:id="0">
    <w:p w:rsidR="00B0068A" w:rsidRPr="00221537" w:rsidRDefault="00B0068A" w:rsidP="00221537">
      <w:r>
        <w:continuationSeparator/>
      </w:r>
    </w:p>
  </w:footnote>
  <w:footnote w:id="1">
    <w:p w:rsidR="00600CB2" w:rsidRPr="00600CB2" w:rsidRDefault="00221537" w:rsidP="00600CB2">
      <w:pPr>
        <w:rPr>
          <w:sz w:val="28"/>
          <w:szCs w:val="28"/>
        </w:rPr>
      </w:pPr>
      <w:r>
        <w:rPr>
          <w:rStyle w:val="af"/>
        </w:rPr>
        <w:footnoteRef/>
      </w:r>
      <w:r>
        <w:t xml:space="preserve"> </w:t>
      </w:r>
      <w:proofErr w:type="spellStart"/>
      <w:r w:rsidR="00600CB2" w:rsidRPr="00600CB2">
        <w:rPr>
          <w:sz w:val="28"/>
          <w:szCs w:val="28"/>
        </w:rPr>
        <w:t>Страхование</w:t>
      </w:r>
      <w:proofErr w:type="gramStart"/>
      <w:r w:rsidR="00600CB2" w:rsidRPr="00600CB2">
        <w:rPr>
          <w:sz w:val="28"/>
          <w:szCs w:val="28"/>
        </w:rPr>
        <w:t>:у</w:t>
      </w:r>
      <w:proofErr w:type="gramEnd"/>
      <w:r w:rsidR="00600CB2" w:rsidRPr="00600CB2">
        <w:rPr>
          <w:sz w:val="28"/>
          <w:szCs w:val="28"/>
        </w:rPr>
        <w:t>чебник</w:t>
      </w:r>
      <w:proofErr w:type="spellEnd"/>
      <w:r w:rsidR="00600CB2" w:rsidRPr="00600CB2">
        <w:rPr>
          <w:sz w:val="28"/>
          <w:szCs w:val="28"/>
        </w:rPr>
        <w:t xml:space="preserve">, под ред. Алиева Б.Х., </w:t>
      </w:r>
      <w:proofErr w:type="spellStart"/>
      <w:r w:rsidR="00600CB2" w:rsidRPr="00600CB2">
        <w:rPr>
          <w:sz w:val="28"/>
          <w:szCs w:val="28"/>
        </w:rPr>
        <w:t>Махдиева</w:t>
      </w:r>
      <w:proofErr w:type="spellEnd"/>
      <w:r w:rsidR="00600CB2" w:rsidRPr="00600CB2">
        <w:rPr>
          <w:sz w:val="28"/>
          <w:szCs w:val="28"/>
        </w:rPr>
        <w:t xml:space="preserve"> Ю.М. </w:t>
      </w:r>
      <w:proofErr w:type="spellStart"/>
      <w:r w:rsidR="00600CB2" w:rsidRPr="00600CB2">
        <w:rPr>
          <w:sz w:val="28"/>
          <w:szCs w:val="28"/>
        </w:rPr>
        <w:t>Юнити-Дана</w:t>
      </w:r>
      <w:proofErr w:type="spellEnd"/>
      <w:r w:rsidR="00600CB2" w:rsidRPr="00600CB2">
        <w:rPr>
          <w:sz w:val="28"/>
          <w:szCs w:val="28"/>
        </w:rPr>
        <w:t>, 2012 г – 415 с.</w:t>
      </w:r>
    </w:p>
    <w:p w:rsidR="00221537" w:rsidRDefault="00221537">
      <w:pPr>
        <w:pStyle w:val="ad"/>
      </w:pPr>
    </w:p>
  </w:footnote>
  <w:footnote w:id="2">
    <w:p w:rsidR="00600CB2" w:rsidRPr="00600CB2" w:rsidRDefault="00221537" w:rsidP="00600CB2">
      <w:pPr>
        <w:rPr>
          <w:sz w:val="28"/>
          <w:szCs w:val="28"/>
        </w:rPr>
      </w:pPr>
      <w:r>
        <w:rPr>
          <w:rStyle w:val="af"/>
        </w:rPr>
        <w:footnoteRef/>
      </w:r>
      <w:r>
        <w:t xml:space="preserve"> </w:t>
      </w:r>
      <w:r w:rsidR="00600CB2" w:rsidRPr="00600CB2">
        <w:rPr>
          <w:sz w:val="28"/>
          <w:szCs w:val="28"/>
        </w:rPr>
        <w:t xml:space="preserve">Страхование: Практикум, под ред. Годин А.М., Демидов С.Р., Фрумина С.В., Дашков и К,2014 г. – 195 </w:t>
      </w:r>
      <w:proofErr w:type="gramStart"/>
      <w:r w:rsidR="00600CB2" w:rsidRPr="00600CB2">
        <w:rPr>
          <w:sz w:val="28"/>
          <w:szCs w:val="28"/>
        </w:rPr>
        <w:t>с</w:t>
      </w:r>
      <w:proofErr w:type="gramEnd"/>
      <w:r w:rsidR="00600CB2" w:rsidRPr="00600CB2">
        <w:rPr>
          <w:sz w:val="28"/>
          <w:szCs w:val="28"/>
        </w:rPr>
        <w:t>.</w:t>
      </w:r>
    </w:p>
    <w:p w:rsidR="00221537" w:rsidRDefault="00221537">
      <w:pPr>
        <w:pStyle w:val="ad"/>
      </w:pPr>
    </w:p>
  </w:footnote>
  <w:footnote w:id="3">
    <w:p w:rsidR="00600CB2" w:rsidRPr="00600CB2" w:rsidRDefault="00600CB2" w:rsidP="00600CB2">
      <w:pPr>
        <w:rPr>
          <w:sz w:val="28"/>
          <w:szCs w:val="28"/>
        </w:rPr>
      </w:pPr>
      <w:r>
        <w:rPr>
          <w:rStyle w:val="af"/>
        </w:rPr>
        <w:footnoteRef/>
      </w:r>
      <w:r>
        <w:t xml:space="preserve"> </w:t>
      </w:r>
      <w:r w:rsidRPr="00600CB2">
        <w:rPr>
          <w:sz w:val="28"/>
          <w:szCs w:val="28"/>
        </w:rPr>
        <w:t xml:space="preserve">Страхование. Теория и практика: учебное пособие, под ред. Никулина Н.Н., Березина С.В., </w:t>
      </w:r>
      <w:proofErr w:type="spellStart"/>
      <w:r w:rsidRPr="00600CB2">
        <w:rPr>
          <w:sz w:val="28"/>
          <w:szCs w:val="28"/>
        </w:rPr>
        <w:t>Юнити-Дана</w:t>
      </w:r>
      <w:proofErr w:type="spellEnd"/>
      <w:r w:rsidRPr="00600CB2">
        <w:rPr>
          <w:sz w:val="28"/>
          <w:szCs w:val="28"/>
        </w:rPr>
        <w:t xml:space="preserve">, 2012 г. – 511 </w:t>
      </w:r>
      <w:proofErr w:type="gramStart"/>
      <w:r w:rsidRPr="00600CB2">
        <w:rPr>
          <w:sz w:val="28"/>
          <w:szCs w:val="28"/>
        </w:rPr>
        <w:t>с</w:t>
      </w:r>
      <w:proofErr w:type="gramEnd"/>
      <w:r w:rsidRPr="00600CB2">
        <w:rPr>
          <w:sz w:val="28"/>
          <w:szCs w:val="28"/>
        </w:rPr>
        <w:t>.</w:t>
      </w:r>
    </w:p>
    <w:p w:rsidR="00600CB2" w:rsidRDefault="00600CB2">
      <w:pPr>
        <w:pStyle w:val="ad"/>
      </w:pPr>
    </w:p>
  </w:footnote>
  <w:footnote w:id="4">
    <w:p w:rsidR="00600CB2" w:rsidRDefault="00600CB2">
      <w:pPr>
        <w:pStyle w:val="ad"/>
      </w:pPr>
      <w:r>
        <w:rPr>
          <w:rStyle w:val="af"/>
        </w:rPr>
        <w:footnoteRef/>
      </w:r>
      <w:r>
        <w:t xml:space="preserve"> </w:t>
      </w:r>
      <w:proofErr w:type="spellStart"/>
      <w:r>
        <w:rPr>
          <w:sz w:val="28"/>
          <w:szCs w:val="28"/>
        </w:rPr>
        <w:t>Страхование</w:t>
      </w:r>
      <w:proofErr w:type="gramStart"/>
      <w:r>
        <w:rPr>
          <w:sz w:val="28"/>
          <w:szCs w:val="28"/>
        </w:rPr>
        <w:t>:у</w:t>
      </w:r>
      <w:proofErr w:type="gramEnd"/>
      <w:r>
        <w:rPr>
          <w:sz w:val="28"/>
          <w:szCs w:val="28"/>
        </w:rPr>
        <w:t>чебник</w:t>
      </w:r>
      <w:proofErr w:type="spellEnd"/>
      <w:r>
        <w:rPr>
          <w:sz w:val="28"/>
          <w:szCs w:val="28"/>
        </w:rPr>
        <w:t xml:space="preserve">, под ред. Алиева Б.Х., </w:t>
      </w:r>
      <w:proofErr w:type="spellStart"/>
      <w:r>
        <w:rPr>
          <w:sz w:val="28"/>
          <w:szCs w:val="28"/>
        </w:rPr>
        <w:t>Махдиева</w:t>
      </w:r>
      <w:proofErr w:type="spellEnd"/>
      <w:r>
        <w:rPr>
          <w:sz w:val="28"/>
          <w:szCs w:val="28"/>
        </w:rPr>
        <w:t xml:space="preserve"> Ю.М. </w:t>
      </w:r>
      <w:proofErr w:type="spellStart"/>
      <w:r>
        <w:rPr>
          <w:sz w:val="28"/>
          <w:szCs w:val="28"/>
        </w:rPr>
        <w:t>Юнити-Дана</w:t>
      </w:r>
      <w:proofErr w:type="spellEnd"/>
      <w:r>
        <w:rPr>
          <w:sz w:val="28"/>
          <w:szCs w:val="28"/>
        </w:rPr>
        <w:t>, 2012 г – 415 с</w:t>
      </w:r>
    </w:p>
  </w:footnote>
  <w:footnote w:id="5">
    <w:p w:rsidR="00600CB2" w:rsidRPr="00600CB2" w:rsidRDefault="00600CB2" w:rsidP="00600CB2">
      <w:pPr>
        <w:rPr>
          <w:sz w:val="28"/>
          <w:szCs w:val="28"/>
        </w:rPr>
      </w:pPr>
      <w:r>
        <w:rPr>
          <w:rStyle w:val="af"/>
        </w:rPr>
        <w:footnoteRef/>
      </w:r>
      <w:r>
        <w:t xml:space="preserve"> </w:t>
      </w:r>
      <w:r w:rsidRPr="00600CB2">
        <w:rPr>
          <w:sz w:val="28"/>
          <w:szCs w:val="28"/>
        </w:rPr>
        <w:t xml:space="preserve">Страховое право, под </w:t>
      </w:r>
      <w:proofErr w:type="spellStart"/>
      <w:proofErr w:type="gramStart"/>
      <w:r w:rsidRPr="00600CB2">
        <w:rPr>
          <w:sz w:val="28"/>
          <w:szCs w:val="28"/>
        </w:rPr>
        <w:t>ред</w:t>
      </w:r>
      <w:proofErr w:type="spellEnd"/>
      <w:proofErr w:type="gramEnd"/>
      <w:r w:rsidRPr="00600CB2">
        <w:rPr>
          <w:sz w:val="28"/>
          <w:szCs w:val="28"/>
        </w:rPr>
        <w:t xml:space="preserve"> Шахова В.В., Григорьева В.Н., </w:t>
      </w:r>
      <w:proofErr w:type="spellStart"/>
      <w:r w:rsidRPr="00600CB2">
        <w:rPr>
          <w:sz w:val="28"/>
          <w:szCs w:val="28"/>
        </w:rPr>
        <w:t>Кузбагарова</w:t>
      </w:r>
      <w:proofErr w:type="spellEnd"/>
      <w:r w:rsidRPr="00600CB2">
        <w:rPr>
          <w:sz w:val="28"/>
          <w:szCs w:val="28"/>
        </w:rPr>
        <w:t xml:space="preserve"> А.Н., 4-е изд., </w:t>
      </w:r>
      <w:proofErr w:type="spellStart"/>
      <w:r w:rsidRPr="00600CB2">
        <w:rPr>
          <w:sz w:val="28"/>
          <w:szCs w:val="28"/>
        </w:rPr>
        <w:t>перераб</w:t>
      </w:r>
      <w:proofErr w:type="spellEnd"/>
      <w:r w:rsidRPr="00600CB2">
        <w:rPr>
          <w:sz w:val="28"/>
          <w:szCs w:val="28"/>
        </w:rPr>
        <w:t>. И доп. – М.: 2011. – 399 с.</w:t>
      </w:r>
    </w:p>
  </w:footnote>
  <w:footnote w:id="6">
    <w:p w:rsidR="00600CB2" w:rsidRPr="00600CB2" w:rsidRDefault="00600CB2" w:rsidP="00600CB2">
      <w:pPr>
        <w:rPr>
          <w:sz w:val="28"/>
          <w:szCs w:val="28"/>
        </w:rPr>
      </w:pPr>
      <w:r>
        <w:rPr>
          <w:rStyle w:val="af"/>
        </w:rPr>
        <w:footnoteRef/>
      </w:r>
      <w:r>
        <w:t xml:space="preserve"> </w:t>
      </w:r>
      <w:r w:rsidRPr="00600CB2">
        <w:rPr>
          <w:sz w:val="32"/>
          <w:szCs w:val="32"/>
        </w:rPr>
        <w:t xml:space="preserve">Гражданский кодекс </w:t>
      </w:r>
      <w:r w:rsidRPr="00600CB2">
        <w:rPr>
          <w:sz w:val="28"/>
          <w:szCs w:val="28"/>
        </w:rPr>
        <w:t>от 07.02.2017 N 12-ФЗ (действующая редакция)</w:t>
      </w:r>
    </w:p>
    <w:p w:rsidR="00600CB2" w:rsidRDefault="00600CB2">
      <w:pPr>
        <w:pStyle w:val="ad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90631"/>
      <w:docPartObj>
        <w:docPartGallery w:val="Page Numbers (Top of Page)"/>
        <w:docPartUnique/>
      </w:docPartObj>
    </w:sdtPr>
    <w:sdtContent>
      <w:p w:rsidR="00600CB2" w:rsidRDefault="00600CB2">
        <w:pPr>
          <w:pStyle w:val="af1"/>
          <w:jc w:val="right"/>
        </w:pPr>
        <w:fldSimple w:instr=" PAGE   \* MERGEFORMAT ">
          <w:r w:rsidR="002A2E3A">
            <w:rPr>
              <w:noProof/>
            </w:rPr>
            <w:t>7</w:t>
          </w:r>
        </w:fldSimple>
      </w:p>
    </w:sdtContent>
  </w:sdt>
  <w:p w:rsidR="00600CB2" w:rsidRDefault="00600CB2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6515E"/>
    <w:multiLevelType w:val="hybridMultilevel"/>
    <w:tmpl w:val="2F58B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62009"/>
    <w:multiLevelType w:val="hybridMultilevel"/>
    <w:tmpl w:val="6B5630FA"/>
    <w:lvl w:ilvl="0" w:tplc="6B2CE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F923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13B7C88"/>
    <w:multiLevelType w:val="hybridMultilevel"/>
    <w:tmpl w:val="4DE489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E610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DC55C65"/>
    <w:multiLevelType w:val="hybridMultilevel"/>
    <w:tmpl w:val="62CA4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DEC"/>
    <w:rsid w:val="000D58A8"/>
    <w:rsid w:val="000F697B"/>
    <w:rsid w:val="001375AF"/>
    <w:rsid w:val="00154F88"/>
    <w:rsid w:val="001A2A2D"/>
    <w:rsid w:val="001D3B6B"/>
    <w:rsid w:val="00221537"/>
    <w:rsid w:val="00252367"/>
    <w:rsid w:val="002A2E3A"/>
    <w:rsid w:val="0035331D"/>
    <w:rsid w:val="00461BD1"/>
    <w:rsid w:val="00600CB2"/>
    <w:rsid w:val="0088765A"/>
    <w:rsid w:val="00B0068A"/>
    <w:rsid w:val="00B55988"/>
    <w:rsid w:val="00B820FA"/>
    <w:rsid w:val="00DA7DEC"/>
    <w:rsid w:val="00DD29F3"/>
    <w:rsid w:val="00E9018A"/>
    <w:rsid w:val="00EF74A8"/>
    <w:rsid w:val="00FF3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E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A7DEC"/>
    <w:pPr>
      <w:ind w:left="720" w:firstLine="397"/>
      <w:contextualSpacing/>
      <w:jc w:val="both"/>
    </w:pPr>
    <w:rPr>
      <w:rFonts w:eastAsia="Times New Roman"/>
      <w:sz w:val="28"/>
      <w:szCs w:val="28"/>
      <w:lang w:eastAsia="en-US"/>
    </w:rPr>
  </w:style>
  <w:style w:type="character" w:styleId="a3">
    <w:name w:val="Placeholder Text"/>
    <w:basedOn w:val="a0"/>
    <w:uiPriority w:val="99"/>
    <w:semiHidden/>
    <w:rsid w:val="00DA7DE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7D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DEC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DA7DE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DA7DEC"/>
  </w:style>
  <w:style w:type="paragraph" w:styleId="a7">
    <w:name w:val="Body Text"/>
    <w:basedOn w:val="a"/>
    <w:link w:val="a8"/>
    <w:rsid w:val="00B820FA"/>
    <w:pPr>
      <w:spacing w:after="120"/>
    </w:pPr>
  </w:style>
  <w:style w:type="character" w:customStyle="1" w:styleId="a8">
    <w:name w:val="Основной текст Знак"/>
    <w:basedOn w:val="a0"/>
    <w:link w:val="a7"/>
    <w:rsid w:val="00B820FA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221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endnote text"/>
    <w:basedOn w:val="a"/>
    <w:link w:val="ab"/>
    <w:uiPriority w:val="99"/>
    <w:semiHidden/>
    <w:unhideWhenUsed/>
    <w:rsid w:val="00221537"/>
  </w:style>
  <w:style w:type="character" w:customStyle="1" w:styleId="ab">
    <w:name w:val="Текст концевой сноски Знак"/>
    <w:basedOn w:val="a0"/>
    <w:link w:val="aa"/>
    <w:uiPriority w:val="99"/>
    <w:semiHidden/>
    <w:rsid w:val="0022153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221537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221537"/>
  </w:style>
  <w:style w:type="character" w:customStyle="1" w:styleId="ae">
    <w:name w:val="Текст сноски Знак"/>
    <w:basedOn w:val="a0"/>
    <w:link w:val="ad"/>
    <w:uiPriority w:val="99"/>
    <w:semiHidden/>
    <w:rsid w:val="0022153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221537"/>
    <w:rPr>
      <w:vertAlign w:val="superscript"/>
    </w:rPr>
  </w:style>
  <w:style w:type="paragraph" w:styleId="af0">
    <w:name w:val="List Paragraph"/>
    <w:basedOn w:val="a"/>
    <w:uiPriority w:val="34"/>
    <w:qFormat/>
    <w:rsid w:val="001A2A2D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600CB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00CB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semiHidden/>
    <w:unhideWhenUsed/>
    <w:rsid w:val="00600CB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600CB2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C36B2"/>
    <w:rsid w:val="004D086F"/>
    <w:rsid w:val="005C3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0523074EDD847339DC524C1D6BC91BB">
    <w:name w:val="50523074EDD847339DC524C1D6BC91BB"/>
    <w:rsid w:val="005C36B2"/>
  </w:style>
  <w:style w:type="character" w:styleId="a3">
    <w:name w:val="Placeholder Text"/>
    <w:basedOn w:val="a0"/>
    <w:uiPriority w:val="99"/>
    <w:semiHidden/>
    <w:rsid w:val="005C36B2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9384D-BC1D-4B12-BFD8-898E77E4E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11111</dc:creator>
  <cp:lastModifiedBy>11111</cp:lastModifiedBy>
  <cp:revision>3</cp:revision>
  <dcterms:created xsi:type="dcterms:W3CDTF">2017-03-24T13:53:00Z</dcterms:created>
  <dcterms:modified xsi:type="dcterms:W3CDTF">2017-03-24T17:50:00Z</dcterms:modified>
</cp:coreProperties>
</file>