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9A0" w:rsidRPr="009C795D" w:rsidRDefault="006D62E7" w:rsidP="006D62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95D">
        <w:rPr>
          <w:rFonts w:ascii="Times New Roman" w:hAnsi="Times New Roman" w:cs="Times New Roman"/>
          <w:b/>
          <w:sz w:val="24"/>
          <w:szCs w:val="24"/>
        </w:rPr>
        <w:t>Доклад</w:t>
      </w:r>
    </w:p>
    <w:p w:rsidR="006D62E7" w:rsidRPr="009C795D" w:rsidRDefault="006D62E7" w:rsidP="006D62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95D">
        <w:rPr>
          <w:rFonts w:ascii="Times New Roman" w:hAnsi="Times New Roman" w:cs="Times New Roman"/>
          <w:b/>
          <w:sz w:val="24"/>
          <w:szCs w:val="24"/>
        </w:rPr>
        <w:t>Борьба за выход к Балтийскому морю. Ливонская война(1558-1583)</w:t>
      </w:r>
    </w:p>
    <w:p w:rsidR="00F35466" w:rsidRPr="009C795D" w:rsidRDefault="00F35466" w:rsidP="006D62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5466" w:rsidRPr="009C795D" w:rsidRDefault="00F35466" w:rsidP="00F354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95D">
        <w:rPr>
          <w:rFonts w:ascii="Times New Roman" w:hAnsi="Times New Roman" w:cs="Times New Roman"/>
          <w:b/>
          <w:sz w:val="24"/>
          <w:szCs w:val="24"/>
        </w:rPr>
        <w:t>Причины начала войны</w:t>
      </w:r>
    </w:p>
    <w:p w:rsidR="001732A4" w:rsidRPr="009C795D" w:rsidRDefault="001732A4" w:rsidP="009C795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95D">
        <w:rPr>
          <w:rFonts w:ascii="Times New Roman" w:hAnsi="Times New Roman" w:cs="Times New Roman"/>
          <w:sz w:val="24"/>
          <w:szCs w:val="24"/>
        </w:rPr>
        <w:t>Поводом для начала войны послужила неуплата Ливонским орденом дани, которую Юрьевское (или Дерптское) епископство обязалось платить по мирному договору 1554 года.</w:t>
      </w:r>
    </w:p>
    <w:p w:rsidR="00F35466" w:rsidRPr="009C795D" w:rsidRDefault="00F35466" w:rsidP="009C795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95D">
        <w:rPr>
          <w:rFonts w:ascii="Times New Roman" w:hAnsi="Times New Roman" w:cs="Times New Roman"/>
          <w:sz w:val="24"/>
          <w:szCs w:val="24"/>
        </w:rPr>
        <w:t>В историографии существует две основные точки зрения по поводу непосредственной причи</w:t>
      </w:r>
      <w:bookmarkStart w:id="0" w:name="_GoBack"/>
      <w:bookmarkEnd w:id="0"/>
      <w:r w:rsidRPr="009C795D">
        <w:rPr>
          <w:rFonts w:ascii="Times New Roman" w:hAnsi="Times New Roman" w:cs="Times New Roman"/>
          <w:sz w:val="24"/>
          <w:szCs w:val="24"/>
        </w:rPr>
        <w:t>ны начала Ливонской войны. Согласно традиционному подходу, </w:t>
      </w:r>
      <w:r w:rsidR="001732A4" w:rsidRPr="009C795D">
        <w:rPr>
          <w:rFonts w:ascii="Times New Roman" w:hAnsi="Times New Roman" w:cs="Times New Roman"/>
          <w:sz w:val="24"/>
          <w:szCs w:val="24"/>
        </w:rPr>
        <w:t xml:space="preserve">сложились две главные причины: право свободно торговать на Балтике, а для противников решался вопрос о недопущении России в число европейских государств. Орден и немецкое купечество препятствовали росту русской торговли. Поэтому для России главной целью Ливонской войны стало завоевание выхода к Балтийскому морю. Борьба за господство на море шла между Литвой и Польшей, Швецией, Данией и Россией. </w:t>
      </w:r>
      <w:r w:rsidRPr="009C795D">
        <w:rPr>
          <w:rFonts w:ascii="Times New Roman" w:hAnsi="Times New Roman" w:cs="Times New Roman"/>
          <w:sz w:val="24"/>
          <w:szCs w:val="24"/>
        </w:rPr>
        <w:t xml:space="preserve">Невыплата </w:t>
      </w:r>
      <w:proofErr w:type="spellStart"/>
      <w:r w:rsidRPr="009C795D">
        <w:rPr>
          <w:rFonts w:ascii="Times New Roman" w:hAnsi="Times New Roman" w:cs="Times New Roman"/>
          <w:sz w:val="24"/>
          <w:szCs w:val="24"/>
        </w:rPr>
        <w:t>ливонцами</w:t>
      </w:r>
      <w:proofErr w:type="spellEnd"/>
      <w:r w:rsidRPr="009C795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C795D">
        <w:rPr>
          <w:rFonts w:ascii="Times New Roman" w:hAnsi="Times New Roman" w:cs="Times New Roman"/>
          <w:sz w:val="24"/>
          <w:szCs w:val="24"/>
        </w:rPr>
        <w:t>юрьевской</w:t>
      </w:r>
      <w:proofErr w:type="spellEnd"/>
      <w:r w:rsidRPr="009C795D">
        <w:rPr>
          <w:rFonts w:ascii="Times New Roman" w:hAnsi="Times New Roman" w:cs="Times New Roman"/>
          <w:sz w:val="24"/>
          <w:szCs w:val="24"/>
        </w:rPr>
        <w:t xml:space="preserve"> дани» рассматривается как предлог к началу войны, а сама война как неизбежная закономерность. Историки, разделяющие эту точку зрения, отмечают, что между Россией и Европой существовала «ливонская преграда», разрушение которой было необходимым для преодоления страной военно-технического или же культурного отставания. В качестве яркого примера существования такой преграды часто приводят дело </w:t>
      </w:r>
      <w:proofErr w:type="spellStart"/>
      <w:r w:rsidRPr="009C795D">
        <w:rPr>
          <w:rFonts w:ascii="Times New Roman" w:hAnsi="Times New Roman" w:cs="Times New Roman"/>
          <w:sz w:val="24"/>
          <w:szCs w:val="24"/>
        </w:rPr>
        <w:t>Ганса</w:t>
      </w:r>
      <w:proofErr w:type="spellEnd"/>
      <w:r w:rsidRPr="009C79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95D">
        <w:rPr>
          <w:rFonts w:ascii="Times New Roman" w:hAnsi="Times New Roman" w:cs="Times New Roman"/>
          <w:sz w:val="24"/>
          <w:szCs w:val="24"/>
        </w:rPr>
        <w:t>Шлитте</w:t>
      </w:r>
      <w:proofErr w:type="spellEnd"/>
      <w:r w:rsidRPr="009C795D">
        <w:rPr>
          <w:rFonts w:ascii="Times New Roman" w:hAnsi="Times New Roman" w:cs="Times New Roman"/>
          <w:sz w:val="24"/>
          <w:szCs w:val="24"/>
        </w:rPr>
        <w:t xml:space="preserve">, который по заказу Ивана IV завербовал на русскую службу около 300 мастеров различных специальностей, но был задержан усилиями </w:t>
      </w:r>
      <w:proofErr w:type="spellStart"/>
      <w:r w:rsidRPr="009C795D">
        <w:rPr>
          <w:rFonts w:ascii="Times New Roman" w:hAnsi="Times New Roman" w:cs="Times New Roman"/>
          <w:sz w:val="24"/>
          <w:szCs w:val="24"/>
        </w:rPr>
        <w:t>ливонцев</w:t>
      </w:r>
      <w:proofErr w:type="spellEnd"/>
      <w:r w:rsidRPr="009C795D">
        <w:rPr>
          <w:rFonts w:ascii="Times New Roman" w:hAnsi="Times New Roman" w:cs="Times New Roman"/>
          <w:sz w:val="24"/>
          <w:szCs w:val="24"/>
        </w:rPr>
        <w:t>, а позже казнён ими.</w:t>
      </w:r>
    </w:p>
    <w:p w:rsidR="001732A4" w:rsidRPr="009C795D" w:rsidRDefault="00F35466" w:rsidP="009C795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95D">
        <w:rPr>
          <w:rFonts w:ascii="Times New Roman" w:hAnsi="Times New Roman" w:cs="Times New Roman"/>
          <w:sz w:val="24"/>
          <w:szCs w:val="24"/>
        </w:rPr>
        <w:t xml:space="preserve">Сторонники другого подхода полагают, что Иван IV не планировал начинать крупномасштабную войну в Ливонии, а военная кампания начала 1558 года была не более чем демонстрацией силы с целью подтолкнуть </w:t>
      </w:r>
      <w:proofErr w:type="spellStart"/>
      <w:r w:rsidRPr="009C795D">
        <w:rPr>
          <w:rFonts w:ascii="Times New Roman" w:hAnsi="Times New Roman" w:cs="Times New Roman"/>
          <w:sz w:val="24"/>
          <w:szCs w:val="24"/>
        </w:rPr>
        <w:t>ливонцев</w:t>
      </w:r>
      <w:proofErr w:type="spellEnd"/>
      <w:r w:rsidRPr="009C795D">
        <w:rPr>
          <w:rFonts w:ascii="Times New Roman" w:hAnsi="Times New Roman" w:cs="Times New Roman"/>
          <w:sz w:val="24"/>
          <w:szCs w:val="24"/>
        </w:rPr>
        <w:t xml:space="preserve"> к выплате обещанной дани, в пользу чего приводится факт, что русское войско изначально планировалось использовать на крымском направлении. Так, по мнению историка</w:t>
      </w:r>
      <w:r w:rsidR="001732A4" w:rsidRPr="009C795D">
        <w:rPr>
          <w:rFonts w:ascii="Times New Roman" w:hAnsi="Times New Roman" w:cs="Times New Roman"/>
          <w:sz w:val="24"/>
          <w:szCs w:val="24"/>
        </w:rPr>
        <w:t xml:space="preserve"> </w:t>
      </w:r>
      <w:r w:rsidRPr="009C795D">
        <w:rPr>
          <w:rFonts w:ascii="Times New Roman" w:hAnsi="Times New Roman" w:cs="Times New Roman"/>
          <w:sz w:val="24"/>
          <w:szCs w:val="24"/>
        </w:rPr>
        <w:t>Александра Филюшкина со стороны России война не носила характера «борьбы за море», а ни один русский современный событиям документ не содержит информации о необходимости прорыва на морские просторы.</w:t>
      </w:r>
    </w:p>
    <w:p w:rsidR="001732A4" w:rsidRPr="009C795D" w:rsidRDefault="001732A4" w:rsidP="009C795D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795D">
        <w:rPr>
          <w:rFonts w:ascii="Times New Roman" w:hAnsi="Times New Roman" w:cs="Times New Roman"/>
          <w:b/>
          <w:sz w:val="24"/>
          <w:szCs w:val="24"/>
        </w:rPr>
        <w:t>Этапы войны</w:t>
      </w:r>
    </w:p>
    <w:p w:rsidR="001732A4" w:rsidRPr="009C795D" w:rsidRDefault="001732A4" w:rsidP="009C795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95D">
        <w:rPr>
          <w:rFonts w:ascii="Times New Roman" w:hAnsi="Times New Roman" w:cs="Times New Roman"/>
          <w:sz w:val="24"/>
          <w:szCs w:val="24"/>
        </w:rPr>
        <w:t>К началу войны Ливонский орден был ещё более ослаблен поражением в конфликте с архиепископом рижским и Сигизмундом II Августом</w:t>
      </w:r>
      <w:r w:rsidR="00023526" w:rsidRPr="009C795D">
        <w:rPr>
          <w:rFonts w:ascii="Times New Roman" w:hAnsi="Times New Roman" w:cs="Times New Roman"/>
          <w:sz w:val="24"/>
          <w:szCs w:val="24"/>
        </w:rPr>
        <w:t xml:space="preserve">. С </w:t>
      </w:r>
      <w:r w:rsidRPr="009C795D">
        <w:rPr>
          <w:rFonts w:ascii="Times New Roman" w:hAnsi="Times New Roman" w:cs="Times New Roman"/>
          <w:sz w:val="24"/>
          <w:szCs w:val="24"/>
        </w:rPr>
        <w:t xml:space="preserve">другой стороны </w:t>
      </w:r>
      <w:r w:rsidRPr="009C795D">
        <w:rPr>
          <w:rFonts w:ascii="Times New Roman" w:hAnsi="Times New Roman" w:cs="Times New Roman"/>
          <w:sz w:val="24"/>
          <w:szCs w:val="24"/>
        </w:rPr>
        <w:lastRenderedPageBreak/>
        <w:t>Россия набирала силу после присоединения</w:t>
      </w:r>
      <w:r w:rsidR="00A106AA" w:rsidRPr="009C795D">
        <w:rPr>
          <w:rFonts w:ascii="Times New Roman" w:hAnsi="Times New Roman" w:cs="Times New Roman"/>
          <w:sz w:val="24"/>
          <w:szCs w:val="24"/>
        </w:rPr>
        <w:t xml:space="preserve"> </w:t>
      </w:r>
      <w:r w:rsidRPr="009C795D">
        <w:rPr>
          <w:rFonts w:ascii="Times New Roman" w:hAnsi="Times New Roman" w:cs="Times New Roman"/>
          <w:sz w:val="24"/>
          <w:szCs w:val="24"/>
        </w:rPr>
        <w:t>Казанского и Астраханского ханств, Башкирии, Большой Ногайской Орды, казаков и </w:t>
      </w:r>
      <w:proofErr w:type="spellStart"/>
      <w:r w:rsidRPr="009C795D">
        <w:rPr>
          <w:rFonts w:ascii="Times New Roman" w:hAnsi="Times New Roman" w:cs="Times New Roman"/>
          <w:sz w:val="24"/>
          <w:szCs w:val="24"/>
        </w:rPr>
        <w:t>Кабарды</w:t>
      </w:r>
      <w:proofErr w:type="spellEnd"/>
      <w:r w:rsidRPr="009C795D">
        <w:rPr>
          <w:rFonts w:ascii="Times New Roman" w:hAnsi="Times New Roman" w:cs="Times New Roman"/>
          <w:sz w:val="24"/>
          <w:szCs w:val="24"/>
        </w:rPr>
        <w:t>.</w:t>
      </w:r>
    </w:p>
    <w:p w:rsidR="00D25685" w:rsidRDefault="00A106AA" w:rsidP="009C795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95D">
        <w:rPr>
          <w:rFonts w:ascii="Times New Roman" w:hAnsi="Times New Roman" w:cs="Times New Roman"/>
          <w:sz w:val="24"/>
          <w:szCs w:val="24"/>
        </w:rPr>
        <w:t>1-й этап (</w:t>
      </w:r>
      <w:r w:rsidR="00023526" w:rsidRPr="009C795D">
        <w:rPr>
          <w:rFonts w:ascii="Times New Roman" w:hAnsi="Times New Roman" w:cs="Times New Roman"/>
          <w:sz w:val="24"/>
          <w:szCs w:val="24"/>
        </w:rPr>
        <w:t xml:space="preserve">с 1558 </w:t>
      </w:r>
      <w:r w:rsidRPr="009C795D">
        <w:rPr>
          <w:rFonts w:ascii="Times New Roman" w:hAnsi="Times New Roman" w:cs="Times New Roman"/>
          <w:sz w:val="24"/>
          <w:szCs w:val="24"/>
        </w:rPr>
        <w:t xml:space="preserve">до 1561) завершился разгромом Ливонского ордена. В январе-феврале погромам подверглись Восточная Ливония и центральные районы. В мае взята Нарва, в июле - Юрьев (Дерпт). Зимой 1558-59гг. русские войска достигли окрестностей </w:t>
      </w:r>
      <w:proofErr w:type="gramStart"/>
      <w:r w:rsidRPr="009C795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9C795D">
        <w:rPr>
          <w:rFonts w:ascii="Times New Roman" w:hAnsi="Times New Roman" w:cs="Times New Roman"/>
          <w:sz w:val="24"/>
          <w:szCs w:val="24"/>
        </w:rPr>
        <w:t xml:space="preserve">. Риги. В марте 1559 </w:t>
      </w:r>
      <w:proofErr w:type="gramStart"/>
      <w:r w:rsidRPr="009C795D">
        <w:rPr>
          <w:rFonts w:ascii="Times New Roman" w:hAnsi="Times New Roman" w:cs="Times New Roman"/>
          <w:sz w:val="24"/>
          <w:szCs w:val="24"/>
        </w:rPr>
        <w:t>года было подписано перемирие на полгода и готовился</w:t>
      </w:r>
      <w:proofErr w:type="gramEnd"/>
      <w:r w:rsidRPr="009C795D">
        <w:rPr>
          <w:rFonts w:ascii="Times New Roman" w:hAnsi="Times New Roman" w:cs="Times New Roman"/>
          <w:sz w:val="24"/>
          <w:szCs w:val="24"/>
        </w:rPr>
        <w:t xml:space="preserve"> договор о вассальной зависимости Ордена от России. Однако к войне подключились соседние государства. Польский король Сигизмунд II взял Орден под свой протекторат. В июне 1561 года рыцарство Северной Эстонии и </w:t>
      </w:r>
      <w:proofErr w:type="gramStart"/>
      <w:r w:rsidRPr="009C795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9C79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C795D">
        <w:rPr>
          <w:rFonts w:ascii="Times New Roman" w:hAnsi="Times New Roman" w:cs="Times New Roman"/>
          <w:sz w:val="24"/>
          <w:szCs w:val="24"/>
        </w:rPr>
        <w:t>Ревель</w:t>
      </w:r>
      <w:proofErr w:type="spellEnd"/>
      <w:r w:rsidRPr="009C795D">
        <w:rPr>
          <w:rFonts w:ascii="Times New Roman" w:hAnsi="Times New Roman" w:cs="Times New Roman"/>
          <w:sz w:val="24"/>
          <w:szCs w:val="24"/>
        </w:rPr>
        <w:t xml:space="preserve"> присягают королю Швеции, под Ригой стоят литовские войска. </w:t>
      </w:r>
    </w:p>
    <w:p w:rsidR="00D25685" w:rsidRDefault="00A106AA" w:rsidP="009C795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95D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9C795D">
        <w:rPr>
          <w:rFonts w:ascii="Times New Roman" w:hAnsi="Times New Roman" w:cs="Times New Roman"/>
          <w:sz w:val="24"/>
          <w:szCs w:val="24"/>
        </w:rPr>
        <w:t>Виленскому</w:t>
      </w:r>
      <w:proofErr w:type="spellEnd"/>
      <w:r w:rsidRPr="009C795D">
        <w:rPr>
          <w:rFonts w:ascii="Times New Roman" w:hAnsi="Times New Roman" w:cs="Times New Roman"/>
          <w:sz w:val="24"/>
          <w:szCs w:val="24"/>
        </w:rPr>
        <w:t xml:space="preserve"> договору (ноябрь 1561) Ливонский орден прекратил свое существование, его территория передана в совместное владение Литвы и Польши, последний магистр ордена получил Курляндское герцогство. Вместо слабого противника перед царем оказались теперь три сильных государства, впрочем, с противоречивыми интересами. </w:t>
      </w:r>
    </w:p>
    <w:p w:rsidR="00D25685" w:rsidRDefault="00A106AA" w:rsidP="009C795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95D">
        <w:rPr>
          <w:rFonts w:ascii="Times New Roman" w:hAnsi="Times New Roman" w:cs="Times New Roman"/>
          <w:sz w:val="24"/>
          <w:szCs w:val="24"/>
        </w:rPr>
        <w:t>На 2-м этапе (</w:t>
      </w:r>
      <w:r w:rsidR="00023526" w:rsidRPr="009C795D">
        <w:rPr>
          <w:rFonts w:ascii="Times New Roman" w:hAnsi="Times New Roman" w:cs="Times New Roman"/>
          <w:sz w:val="24"/>
          <w:szCs w:val="24"/>
        </w:rPr>
        <w:t xml:space="preserve">с 1562 </w:t>
      </w:r>
      <w:r w:rsidRPr="009C795D">
        <w:rPr>
          <w:rFonts w:ascii="Times New Roman" w:hAnsi="Times New Roman" w:cs="Times New Roman"/>
          <w:sz w:val="24"/>
          <w:szCs w:val="24"/>
        </w:rPr>
        <w:t xml:space="preserve">до 1569) русские войска вели борьбу с переменным успехом. В 1562 году Иван Грозный заключил перемирие со Швецией, взял курс на соглашение с Крымским ханством, что позволило подготовить грандиозный поход армии во главе с царем в Литву зимой 1562-1563 годов. В феврале 1563 года был захвачен </w:t>
      </w:r>
      <w:proofErr w:type="gramStart"/>
      <w:r w:rsidRPr="009C795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9C795D">
        <w:rPr>
          <w:rFonts w:ascii="Times New Roman" w:hAnsi="Times New Roman" w:cs="Times New Roman"/>
          <w:sz w:val="24"/>
          <w:szCs w:val="24"/>
        </w:rPr>
        <w:t xml:space="preserve">. Полоцк - важная крепость в верхнем течении Западной Двины. </w:t>
      </w:r>
    </w:p>
    <w:p w:rsidR="00A106AA" w:rsidRPr="009C795D" w:rsidRDefault="00A106AA" w:rsidP="009C795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95D">
        <w:rPr>
          <w:rFonts w:ascii="Times New Roman" w:hAnsi="Times New Roman" w:cs="Times New Roman"/>
          <w:sz w:val="24"/>
          <w:szCs w:val="24"/>
        </w:rPr>
        <w:t xml:space="preserve">Далее обострилась внутриполитическая ситуация, было казнено или попало в опалу большинство лидеров "Избранной рады", в апреле 1564 года из Юрьева бежал в Литву близкий друг юных лет Ивана Грозного Андрей Михайлович Курбский. Все это происходило на фоне военных неудач, которые царь объяснял изменой. В сентябре 1564 года крупные силы литовцев осадили Полоцк, но взять так и не смогли. В начале 1565 года Иваном Грозным введена опричнина, намечавшийся царский поход в Ливонию был отменен. В течение нескольких лет военные </w:t>
      </w:r>
      <w:proofErr w:type="spellStart"/>
      <w:r w:rsidRPr="009C795D">
        <w:rPr>
          <w:rFonts w:ascii="Times New Roman" w:hAnsi="Times New Roman" w:cs="Times New Roman"/>
          <w:sz w:val="24"/>
          <w:szCs w:val="24"/>
        </w:rPr>
        <w:t>дейчтвия</w:t>
      </w:r>
      <w:proofErr w:type="spellEnd"/>
      <w:r w:rsidRPr="009C795D">
        <w:rPr>
          <w:rFonts w:ascii="Times New Roman" w:hAnsi="Times New Roman" w:cs="Times New Roman"/>
          <w:sz w:val="24"/>
          <w:szCs w:val="24"/>
        </w:rPr>
        <w:t xml:space="preserve"> протекали вяло. В 1568-69 годах литовцам удалось взять несколько небольших крепостей. В марте 1569 года Польша и Литва заключили </w:t>
      </w:r>
      <w:proofErr w:type="spellStart"/>
      <w:r w:rsidRPr="009C795D">
        <w:rPr>
          <w:rFonts w:ascii="Times New Roman" w:hAnsi="Times New Roman" w:cs="Times New Roman"/>
          <w:sz w:val="24"/>
          <w:szCs w:val="24"/>
        </w:rPr>
        <w:t>Люблинскую</w:t>
      </w:r>
      <w:proofErr w:type="spellEnd"/>
      <w:r w:rsidRPr="009C795D">
        <w:rPr>
          <w:rFonts w:ascii="Times New Roman" w:hAnsi="Times New Roman" w:cs="Times New Roman"/>
          <w:sz w:val="24"/>
          <w:szCs w:val="24"/>
        </w:rPr>
        <w:t xml:space="preserve"> унию, образовалось новое государство - Речь </w:t>
      </w:r>
      <w:proofErr w:type="spellStart"/>
      <w:r w:rsidRPr="009C795D">
        <w:rPr>
          <w:rFonts w:ascii="Times New Roman" w:hAnsi="Times New Roman" w:cs="Times New Roman"/>
          <w:sz w:val="24"/>
          <w:szCs w:val="24"/>
        </w:rPr>
        <w:t>Посполитая</w:t>
      </w:r>
      <w:proofErr w:type="spellEnd"/>
      <w:r w:rsidRPr="009C795D">
        <w:rPr>
          <w:rFonts w:ascii="Times New Roman" w:hAnsi="Times New Roman" w:cs="Times New Roman"/>
          <w:sz w:val="24"/>
          <w:szCs w:val="24"/>
        </w:rPr>
        <w:t>.</w:t>
      </w:r>
    </w:p>
    <w:p w:rsidR="00A106AA" w:rsidRPr="009C795D" w:rsidRDefault="00A106AA" w:rsidP="009C795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95D">
        <w:rPr>
          <w:rFonts w:ascii="Times New Roman" w:hAnsi="Times New Roman" w:cs="Times New Roman"/>
          <w:sz w:val="24"/>
          <w:szCs w:val="24"/>
        </w:rPr>
        <w:t xml:space="preserve">На 3-м этапе (1570-1576) Объединение потенциалов Литвы и Польши резко снизило шансы на успех Грозного в этой войне. В то время серьезно обострилась и обстановка на южных рубежах страны. В 1569 г. турецкая армия совершила поход на Астрахань. Ухудшились и отношения со Швецией. В 1568 г. там был свергнут король </w:t>
      </w:r>
      <w:r w:rsidRPr="009C795D">
        <w:rPr>
          <w:rFonts w:ascii="Times New Roman" w:hAnsi="Times New Roman" w:cs="Times New Roman"/>
          <w:sz w:val="24"/>
          <w:szCs w:val="24"/>
        </w:rPr>
        <w:lastRenderedPageBreak/>
        <w:t xml:space="preserve">Эрик XIV, у которого сложились дружеские отношения с Иваном Грозным.  Новое шведское правительство пошло на обострение отношений с Россией. Швеция установила морскую блокаду нарвского порта. Ухудшение внешнеполитической обстановки совпало с ростом напряженности внутри России. В то время Иван IV получает известие </w:t>
      </w:r>
      <w:proofErr w:type="gramStart"/>
      <w:r w:rsidRPr="009C795D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Pr="009C795D">
        <w:rPr>
          <w:rFonts w:ascii="Times New Roman" w:hAnsi="Times New Roman" w:cs="Times New Roman"/>
          <w:sz w:val="24"/>
          <w:szCs w:val="24"/>
        </w:rPr>
        <w:t xml:space="preserve"> заговоре новгородских верхов, которые собирались сдать Новгород и Псков Литве. Крупный поход на </w:t>
      </w:r>
      <w:proofErr w:type="spellStart"/>
      <w:r w:rsidRPr="009C795D">
        <w:rPr>
          <w:rFonts w:ascii="Times New Roman" w:hAnsi="Times New Roman" w:cs="Times New Roman"/>
          <w:sz w:val="24"/>
          <w:szCs w:val="24"/>
        </w:rPr>
        <w:t>Ревель</w:t>
      </w:r>
      <w:proofErr w:type="spellEnd"/>
      <w:r w:rsidRPr="009C795D">
        <w:rPr>
          <w:rFonts w:ascii="Times New Roman" w:hAnsi="Times New Roman" w:cs="Times New Roman"/>
          <w:sz w:val="24"/>
          <w:szCs w:val="24"/>
        </w:rPr>
        <w:t xml:space="preserve"> и его долгая осада в конце 1570 - начале 1571 годов успеха не принесли. В конце 1572 г. царь Иван IV возглавляет поход. Во главе 80-тысячной армии он осаждает опорный пункт шведов в центральной Эстонии - крепость </w:t>
      </w:r>
      <w:proofErr w:type="spellStart"/>
      <w:r w:rsidRPr="009C795D">
        <w:rPr>
          <w:rFonts w:ascii="Times New Roman" w:hAnsi="Times New Roman" w:cs="Times New Roman"/>
          <w:sz w:val="24"/>
          <w:szCs w:val="24"/>
        </w:rPr>
        <w:t>Виттенштейн</w:t>
      </w:r>
      <w:proofErr w:type="spellEnd"/>
      <w:r w:rsidRPr="009C795D">
        <w:rPr>
          <w:rFonts w:ascii="Times New Roman" w:hAnsi="Times New Roman" w:cs="Times New Roman"/>
          <w:sz w:val="24"/>
          <w:szCs w:val="24"/>
        </w:rPr>
        <w:t xml:space="preserve">. После мощного артобстрела город был взят. Весной 1573 г. русские войска под командованием воеводы Мстиславского (16 тыс. чел.) сошлись в открытом поле, близ замка </w:t>
      </w:r>
      <w:proofErr w:type="spellStart"/>
      <w:r w:rsidRPr="009C795D">
        <w:rPr>
          <w:rFonts w:ascii="Times New Roman" w:hAnsi="Times New Roman" w:cs="Times New Roman"/>
          <w:sz w:val="24"/>
          <w:szCs w:val="24"/>
        </w:rPr>
        <w:t>Лоде</w:t>
      </w:r>
      <w:proofErr w:type="spellEnd"/>
      <w:r w:rsidRPr="009C795D">
        <w:rPr>
          <w:rFonts w:ascii="Times New Roman" w:hAnsi="Times New Roman" w:cs="Times New Roman"/>
          <w:sz w:val="24"/>
          <w:szCs w:val="24"/>
        </w:rPr>
        <w:t xml:space="preserve"> (Западная Эстония), со шведским отрядом генерала Клауса </w:t>
      </w:r>
      <w:proofErr w:type="spellStart"/>
      <w:r w:rsidRPr="009C795D">
        <w:rPr>
          <w:rFonts w:ascii="Times New Roman" w:hAnsi="Times New Roman" w:cs="Times New Roman"/>
          <w:sz w:val="24"/>
          <w:szCs w:val="24"/>
        </w:rPr>
        <w:t>Тотта</w:t>
      </w:r>
      <w:proofErr w:type="spellEnd"/>
      <w:r w:rsidRPr="009C795D">
        <w:rPr>
          <w:rFonts w:ascii="Times New Roman" w:hAnsi="Times New Roman" w:cs="Times New Roman"/>
          <w:sz w:val="24"/>
          <w:szCs w:val="24"/>
        </w:rPr>
        <w:t>.  Русские не смогли успешно противостоять воинскому искусству шведских ратников и потерпели сокрушительное поражение.</w:t>
      </w:r>
      <w:r w:rsidR="006A7154" w:rsidRPr="009C795D">
        <w:rPr>
          <w:rFonts w:ascii="Times New Roman" w:hAnsi="Times New Roman" w:cs="Times New Roman"/>
          <w:sz w:val="24"/>
          <w:szCs w:val="24"/>
        </w:rPr>
        <w:t xml:space="preserve"> Русские в январе 1577 г. вновь подступили к </w:t>
      </w:r>
      <w:proofErr w:type="spellStart"/>
      <w:r w:rsidR="006A7154" w:rsidRPr="009C795D">
        <w:rPr>
          <w:rFonts w:ascii="Times New Roman" w:hAnsi="Times New Roman" w:cs="Times New Roman"/>
          <w:sz w:val="24"/>
          <w:szCs w:val="24"/>
        </w:rPr>
        <w:t>Ревелю</w:t>
      </w:r>
      <w:proofErr w:type="spellEnd"/>
      <w:r w:rsidR="006A7154" w:rsidRPr="009C795D">
        <w:rPr>
          <w:rFonts w:ascii="Times New Roman" w:hAnsi="Times New Roman" w:cs="Times New Roman"/>
          <w:sz w:val="24"/>
          <w:szCs w:val="24"/>
        </w:rPr>
        <w:t>, но взять крепость не удалось.</w:t>
      </w:r>
    </w:p>
    <w:p w:rsidR="00187491" w:rsidRPr="009C795D" w:rsidRDefault="00187491" w:rsidP="009C795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95D">
        <w:rPr>
          <w:rFonts w:ascii="Times New Roman" w:hAnsi="Times New Roman" w:cs="Times New Roman"/>
          <w:sz w:val="24"/>
          <w:szCs w:val="24"/>
        </w:rPr>
        <w:t xml:space="preserve">В 1576 г. на польский престол был избран трансильванский князь Стефан </w:t>
      </w:r>
      <w:proofErr w:type="spellStart"/>
      <w:r w:rsidRPr="009C795D">
        <w:rPr>
          <w:rFonts w:ascii="Times New Roman" w:hAnsi="Times New Roman" w:cs="Times New Roman"/>
          <w:sz w:val="24"/>
          <w:szCs w:val="24"/>
        </w:rPr>
        <w:t>Баторий</w:t>
      </w:r>
      <w:proofErr w:type="spellEnd"/>
      <w:r w:rsidRPr="009C795D">
        <w:rPr>
          <w:rFonts w:ascii="Times New Roman" w:hAnsi="Times New Roman" w:cs="Times New Roman"/>
          <w:sz w:val="24"/>
          <w:szCs w:val="24"/>
        </w:rPr>
        <w:t>.</w:t>
      </w:r>
    </w:p>
    <w:p w:rsidR="006A7154" w:rsidRPr="009C795D" w:rsidRDefault="006A7154" w:rsidP="009C795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95D">
        <w:rPr>
          <w:rFonts w:ascii="Times New Roman" w:hAnsi="Times New Roman" w:cs="Times New Roman"/>
          <w:sz w:val="24"/>
          <w:szCs w:val="24"/>
        </w:rPr>
        <w:t>На 4-м этапе (1577-1583)</w:t>
      </w:r>
    </w:p>
    <w:p w:rsidR="006A7154" w:rsidRPr="009C795D" w:rsidRDefault="006A7154" w:rsidP="009C795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95D">
        <w:rPr>
          <w:rFonts w:ascii="Times New Roman" w:hAnsi="Times New Roman" w:cs="Times New Roman"/>
          <w:sz w:val="24"/>
          <w:szCs w:val="24"/>
        </w:rPr>
        <w:t xml:space="preserve">В октябре 1578 года русские войска под командованием воевод Ивана Голицына, Василия Тюменского, Хворостинина и др. (18 тыс. чел.) попытались отбить </w:t>
      </w:r>
      <w:proofErr w:type="gramStart"/>
      <w:r w:rsidRPr="009C795D">
        <w:rPr>
          <w:rFonts w:ascii="Times New Roman" w:hAnsi="Times New Roman" w:cs="Times New Roman"/>
          <w:sz w:val="24"/>
          <w:szCs w:val="24"/>
        </w:rPr>
        <w:t>взятый</w:t>
      </w:r>
      <w:proofErr w:type="gramEnd"/>
      <w:r w:rsidRPr="009C795D">
        <w:rPr>
          <w:rFonts w:ascii="Times New Roman" w:hAnsi="Times New Roman" w:cs="Times New Roman"/>
          <w:sz w:val="24"/>
          <w:szCs w:val="24"/>
        </w:rPr>
        <w:t xml:space="preserve"> поляками </w:t>
      </w:r>
      <w:proofErr w:type="spellStart"/>
      <w:r w:rsidRPr="009C795D">
        <w:rPr>
          <w:rFonts w:ascii="Times New Roman" w:hAnsi="Times New Roman" w:cs="Times New Roman"/>
          <w:sz w:val="24"/>
          <w:szCs w:val="24"/>
        </w:rPr>
        <w:t>Венден</w:t>
      </w:r>
      <w:proofErr w:type="spellEnd"/>
      <w:r w:rsidRPr="009C795D">
        <w:rPr>
          <w:rFonts w:ascii="Times New Roman" w:hAnsi="Times New Roman" w:cs="Times New Roman"/>
          <w:sz w:val="24"/>
          <w:szCs w:val="24"/>
        </w:rPr>
        <w:t>.</w:t>
      </w:r>
      <w:r w:rsidR="00187491" w:rsidRPr="009C795D">
        <w:rPr>
          <w:rFonts w:ascii="Times New Roman" w:hAnsi="Times New Roman" w:cs="Times New Roman"/>
          <w:sz w:val="24"/>
          <w:szCs w:val="24"/>
        </w:rPr>
        <w:t xml:space="preserve"> Поражение под </w:t>
      </w:r>
      <w:proofErr w:type="spellStart"/>
      <w:r w:rsidR="00187491" w:rsidRPr="009C795D">
        <w:rPr>
          <w:rFonts w:ascii="Times New Roman" w:hAnsi="Times New Roman" w:cs="Times New Roman"/>
          <w:sz w:val="24"/>
          <w:szCs w:val="24"/>
        </w:rPr>
        <w:t>Венденом</w:t>
      </w:r>
      <w:proofErr w:type="spellEnd"/>
      <w:r w:rsidR="00187491" w:rsidRPr="009C795D">
        <w:rPr>
          <w:rFonts w:ascii="Times New Roman" w:hAnsi="Times New Roman" w:cs="Times New Roman"/>
          <w:sz w:val="24"/>
          <w:szCs w:val="24"/>
        </w:rPr>
        <w:t xml:space="preserve"> заставило Ивана Грозного искать мира с </w:t>
      </w:r>
      <w:proofErr w:type="spellStart"/>
      <w:r w:rsidR="00187491" w:rsidRPr="009C795D">
        <w:rPr>
          <w:rFonts w:ascii="Times New Roman" w:hAnsi="Times New Roman" w:cs="Times New Roman"/>
          <w:sz w:val="24"/>
          <w:szCs w:val="24"/>
        </w:rPr>
        <w:t>Баторием</w:t>
      </w:r>
      <w:proofErr w:type="spellEnd"/>
      <w:r w:rsidR="00187491" w:rsidRPr="009C795D">
        <w:rPr>
          <w:rFonts w:ascii="Times New Roman" w:hAnsi="Times New Roman" w:cs="Times New Roman"/>
          <w:sz w:val="24"/>
          <w:szCs w:val="24"/>
        </w:rPr>
        <w:t>.</w:t>
      </w:r>
    </w:p>
    <w:p w:rsidR="00187491" w:rsidRPr="009C795D" w:rsidRDefault="006A7154" w:rsidP="009C795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95D">
        <w:rPr>
          <w:rFonts w:ascii="Times New Roman" w:hAnsi="Times New Roman" w:cs="Times New Roman"/>
          <w:sz w:val="24"/>
          <w:szCs w:val="24"/>
        </w:rPr>
        <w:t xml:space="preserve">С 1579 года русские </w:t>
      </w:r>
      <w:r w:rsidR="00187491" w:rsidRPr="009C795D">
        <w:rPr>
          <w:rFonts w:ascii="Times New Roman" w:hAnsi="Times New Roman" w:cs="Times New Roman"/>
          <w:sz w:val="24"/>
          <w:szCs w:val="24"/>
        </w:rPr>
        <w:t>войска вели оборонительные бои. О</w:t>
      </w:r>
      <w:r w:rsidRPr="009C795D">
        <w:rPr>
          <w:rFonts w:ascii="Times New Roman" w:hAnsi="Times New Roman" w:cs="Times New Roman"/>
          <w:sz w:val="24"/>
          <w:szCs w:val="24"/>
        </w:rPr>
        <w:t>борона и сдача Пол</w:t>
      </w:r>
      <w:r w:rsidR="00187491" w:rsidRPr="009C795D">
        <w:rPr>
          <w:rFonts w:ascii="Times New Roman" w:hAnsi="Times New Roman" w:cs="Times New Roman"/>
          <w:sz w:val="24"/>
          <w:szCs w:val="24"/>
        </w:rPr>
        <w:t>оцка (1579), Великих Лук (1580).</w:t>
      </w:r>
      <w:r w:rsidRPr="009C795D">
        <w:rPr>
          <w:rFonts w:ascii="Times New Roman" w:hAnsi="Times New Roman" w:cs="Times New Roman"/>
          <w:sz w:val="24"/>
          <w:szCs w:val="24"/>
        </w:rPr>
        <w:t xml:space="preserve"> </w:t>
      </w:r>
      <w:r w:rsidR="00187491" w:rsidRPr="009C795D">
        <w:rPr>
          <w:rFonts w:ascii="Times New Roman" w:hAnsi="Times New Roman" w:cs="Times New Roman"/>
          <w:sz w:val="24"/>
          <w:szCs w:val="24"/>
        </w:rPr>
        <w:t xml:space="preserve">Велись бои </w:t>
      </w:r>
      <w:r w:rsidRPr="009C795D">
        <w:rPr>
          <w:rFonts w:ascii="Times New Roman" w:hAnsi="Times New Roman" w:cs="Times New Roman"/>
          <w:sz w:val="24"/>
          <w:szCs w:val="24"/>
        </w:rPr>
        <w:t xml:space="preserve">против армии Стефана </w:t>
      </w:r>
      <w:proofErr w:type="spellStart"/>
      <w:r w:rsidRPr="009C795D">
        <w:rPr>
          <w:rFonts w:ascii="Times New Roman" w:hAnsi="Times New Roman" w:cs="Times New Roman"/>
          <w:sz w:val="24"/>
          <w:szCs w:val="24"/>
        </w:rPr>
        <w:t>Батория</w:t>
      </w:r>
      <w:proofErr w:type="spellEnd"/>
      <w:r w:rsidRPr="009C795D">
        <w:rPr>
          <w:rFonts w:ascii="Times New Roman" w:hAnsi="Times New Roman" w:cs="Times New Roman"/>
          <w:sz w:val="24"/>
          <w:szCs w:val="24"/>
        </w:rPr>
        <w:t xml:space="preserve"> и шведских войск, которые захватили Нарву и ряд ливонских крепостей.</w:t>
      </w:r>
      <w:r w:rsidR="00187491" w:rsidRPr="009C795D">
        <w:rPr>
          <w:rFonts w:ascii="Times New Roman" w:hAnsi="Times New Roman" w:cs="Times New Roman"/>
          <w:sz w:val="24"/>
          <w:szCs w:val="24"/>
        </w:rPr>
        <w:t xml:space="preserve"> В 1581 году </w:t>
      </w:r>
      <w:proofErr w:type="spellStart"/>
      <w:r w:rsidR="00187491" w:rsidRPr="009C795D">
        <w:rPr>
          <w:rFonts w:ascii="Times New Roman" w:hAnsi="Times New Roman" w:cs="Times New Roman"/>
          <w:sz w:val="24"/>
          <w:szCs w:val="24"/>
        </w:rPr>
        <w:t>Баторий</w:t>
      </w:r>
      <w:proofErr w:type="spellEnd"/>
      <w:r w:rsidR="00187491" w:rsidRPr="009C795D">
        <w:rPr>
          <w:rFonts w:ascii="Times New Roman" w:hAnsi="Times New Roman" w:cs="Times New Roman"/>
          <w:sz w:val="24"/>
          <w:szCs w:val="24"/>
        </w:rPr>
        <w:t xml:space="preserve"> двинулся на Псков. Взятием Пскова король планировал окончательно отрезать русских от Ливонии и победоносно закончить войну.  18 августа 1581 г. армия </w:t>
      </w:r>
      <w:proofErr w:type="spellStart"/>
      <w:r w:rsidR="00187491" w:rsidRPr="009C795D">
        <w:rPr>
          <w:rFonts w:ascii="Times New Roman" w:hAnsi="Times New Roman" w:cs="Times New Roman"/>
          <w:sz w:val="24"/>
          <w:szCs w:val="24"/>
        </w:rPr>
        <w:t>Батория</w:t>
      </w:r>
      <w:proofErr w:type="spellEnd"/>
      <w:r w:rsidR="00187491" w:rsidRPr="009C795D">
        <w:rPr>
          <w:rFonts w:ascii="Times New Roman" w:hAnsi="Times New Roman" w:cs="Times New Roman"/>
          <w:sz w:val="24"/>
          <w:szCs w:val="24"/>
        </w:rPr>
        <w:t xml:space="preserve"> подступила к Пскову. Крепость защищали до 30 тыс. стрельцов и вооруженных горожан под командованием воевод Василия и Ивана Шуйских.  Потеряв 5 тыс. чел., войско </w:t>
      </w:r>
      <w:proofErr w:type="spellStart"/>
      <w:r w:rsidR="00187491" w:rsidRPr="009C795D">
        <w:rPr>
          <w:rFonts w:ascii="Times New Roman" w:hAnsi="Times New Roman" w:cs="Times New Roman"/>
          <w:sz w:val="24"/>
          <w:szCs w:val="24"/>
        </w:rPr>
        <w:t>Батория</w:t>
      </w:r>
      <w:proofErr w:type="spellEnd"/>
      <w:r w:rsidR="00187491" w:rsidRPr="009C795D">
        <w:rPr>
          <w:rFonts w:ascii="Times New Roman" w:hAnsi="Times New Roman" w:cs="Times New Roman"/>
          <w:sz w:val="24"/>
          <w:szCs w:val="24"/>
        </w:rPr>
        <w:t xml:space="preserve"> отступило. Потери осажденных составили 2,5 тыс. чел. Оборона Пскова выявила и слабую сторону наемной армии. Русские умирали, защищая свою землю. Наемники же сражались за деньги. 2 ноября 1581 г. состоялся новый штурм. Он не отличался былым напором и тоже потерпел неудачу. (15) января 1582 г. было заключено </w:t>
      </w:r>
      <w:proofErr w:type="spellStart"/>
      <w:r w:rsidR="00187491" w:rsidRPr="009C795D">
        <w:rPr>
          <w:rFonts w:ascii="Times New Roman" w:hAnsi="Times New Roman" w:cs="Times New Roman"/>
          <w:sz w:val="24"/>
          <w:szCs w:val="24"/>
        </w:rPr>
        <w:t>Ям-Запольское</w:t>
      </w:r>
      <w:proofErr w:type="spellEnd"/>
      <w:r w:rsidR="00187491" w:rsidRPr="009C795D">
        <w:rPr>
          <w:rFonts w:ascii="Times New Roman" w:hAnsi="Times New Roman" w:cs="Times New Roman"/>
          <w:sz w:val="24"/>
          <w:szCs w:val="24"/>
        </w:rPr>
        <w:t xml:space="preserve"> перемирие. Польский король отказался от претензий на российские территории, в том числе на Новгород и Смоленск. Россия уступала Польше ливонские земли и Полоцк.</w:t>
      </w:r>
    </w:p>
    <w:p w:rsidR="00F35466" w:rsidRPr="009C795D" w:rsidRDefault="00187491" w:rsidP="009C795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95D">
        <w:rPr>
          <w:rFonts w:ascii="Times New Roman" w:hAnsi="Times New Roman" w:cs="Times New Roman"/>
          <w:sz w:val="24"/>
          <w:szCs w:val="24"/>
        </w:rPr>
        <w:lastRenderedPageBreak/>
        <w:t xml:space="preserve">Пока </w:t>
      </w:r>
      <w:proofErr w:type="spellStart"/>
      <w:r w:rsidRPr="009C795D">
        <w:rPr>
          <w:rFonts w:ascii="Times New Roman" w:hAnsi="Times New Roman" w:cs="Times New Roman"/>
          <w:sz w:val="24"/>
          <w:szCs w:val="24"/>
        </w:rPr>
        <w:t>Баторий</w:t>
      </w:r>
      <w:proofErr w:type="spellEnd"/>
      <w:r w:rsidRPr="009C795D">
        <w:rPr>
          <w:rFonts w:ascii="Times New Roman" w:hAnsi="Times New Roman" w:cs="Times New Roman"/>
          <w:sz w:val="24"/>
          <w:szCs w:val="24"/>
        </w:rPr>
        <w:t xml:space="preserve"> воевал с Россией, шведы, усилив свою армию шотландскими наемниками, продолжали наступательные действия. В 1581 г. они окончательно вытеснили российские войска из Эстонии.</w:t>
      </w:r>
      <w:r w:rsidR="00023526" w:rsidRPr="009C795D">
        <w:rPr>
          <w:rFonts w:ascii="Times New Roman" w:hAnsi="Times New Roman" w:cs="Times New Roman"/>
          <w:sz w:val="24"/>
          <w:szCs w:val="24"/>
        </w:rPr>
        <w:t xml:space="preserve"> 11 сентября 1582 года шведская армия сосредоточилась у Орешка, потерпевший неудачу. 18 октября состоялся второй штурм крепости Орешек, также потерпевший неудачу. 7 ноября шведы оставили свой лагерь под Орешком. В 1583 г. русские заключили со Швецией </w:t>
      </w:r>
      <w:proofErr w:type="spellStart"/>
      <w:r w:rsidR="00023526" w:rsidRPr="009C795D">
        <w:rPr>
          <w:rFonts w:ascii="Times New Roman" w:hAnsi="Times New Roman" w:cs="Times New Roman"/>
          <w:sz w:val="24"/>
          <w:szCs w:val="24"/>
        </w:rPr>
        <w:t>Плюсское</w:t>
      </w:r>
      <w:proofErr w:type="spellEnd"/>
      <w:r w:rsidR="00023526" w:rsidRPr="009C795D">
        <w:rPr>
          <w:rFonts w:ascii="Times New Roman" w:hAnsi="Times New Roman" w:cs="Times New Roman"/>
          <w:sz w:val="24"/>
          <w:szCs w:val="24"/>
        </w:rPr>
        <w:t xml:space="preserve"> перемирие. У шведов остались не только эстонские земли, но и захваченные русские города: Ивангород, Ям, Копорье, </w:t>
      </w:r>
      <w:proofErr w:type="spellStart"/>
      <w:r w:rsidR="00023526" w:rsidRPr="009C795D">
        <w:rPr>
          <w:rFonts w:ascii="Times New Roman" w:hAnsi="Times New Roman" w:cs="Times New Roman"/>
          <w:sz w:val="24"/>
          <w:szCs w:val="24"/>
        </w:rPr>
        <w:t>Корела</w:t>
      </w:r>
      <w:proofErr w:type="spellEnd"/>
      <w:r w:rsidR="00023526" w:rsidRPr="009C795D">
        <w:rPr>
          <w:rFonts w:ascii="Times New Roman" w:hAnsi="Times New Roman" w:cs="Times New Roman"/>
          <w:sz w:val="24"/>
          <w:szCs w:val="24"/>
        </w:rPr>
        <w:t xml:space="preserve"> с уездами.</w:t>
      </w:r>
    </w:p>
    <w:p w:rsidR="00F35466" w:rsidRPr="009C795D" w:rsidRDefault="00023526" w:rsidP="009C795D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795D">
        <w:rPr>
          <w:rFonts w:ascii="Times New Roman" w:hAnsi="Times New Roman" w:cs="Times New Roman"/>
          <w:b/>
          <w:sz w:val="24"/>
          <w:szCs w:val="24"/>
        </w:rPr>
        <w:t>Участники</w:t>
      </w:r>
    </w:p>
    <w:p w:rsidR="00F35466" w:rsidRPr="009C795D" w:rsidRDefault="00F35466" w:rsidP="009C795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95D">
        <w:rPr>
          <w:rFonts w:ascii="Times New Roman" w:hAnsi="Times New Roman" w:cs="Times New Roman"/>
          <w:sz w:val="24"/>
          <w:szCs w:val="24"/>
        </w:rPr>
        <w:t xml:space="preserve">В конфликте участвовали Ливонская конфедерация, Русское царство, Великое княжество Литовское (с 1569 года — Речь </w:t>
      </w:r>
      <w:proofErr w:type="spellStart"/>
      <w:r w:rsidRPr="009C795D">
        <w:rPr>
          <w:rFonts w:ascii="Times New Roman" w:hAnsi="Times New Roman" w:cs="Times New Roman"/>
          <w:sz w:val="24"/>
          <w:szCs w:val="24"/>
        </w:rPr>
        <w:t>Посполитая</w:t>
      </w:r>
      <w:proofErr w:type="spellEnd"/>
      <w:r w:rsidRPr="009C795D">
        <w:rPr>
          <w:rFonts w:ascii="Times New Roman" w:hAnsi="Times New Roman" w:cs="Times New Roman"/>
          <w:sz w:val="24"/>
          <w:szCs w:val="24"/>
        </w:rPr>
        <w:t xml:space="preserve">), Шведское и Датское королевства. Боевые действия велись в основном на территории </w:t>
      </w:r>
      <w:proofErr w:type="gramStart"/>
      <w:r w:rsidRPr="009C795D">
        <w:rPr>
          <w:rFonts w:ascii="Times New Roman" w:hAnsi="Times New Roman" w:cs="Times New Roman"/>
          <w:sz w:val="24"/>
          <w:szCs w:val="24"/>
        </w:rPr>
        <w:t>современных</w:t>
      </w:r>
      <w:proofErr w:type="gramEnd"/>
      <w:r w:rsidRPr="009C795D">
        <w:rPr>
          <w:rFonts w:ascii="Times New Roman" w:hAnsi="Times New Roman" w:cs="Times New Roman"/>
          <w:sz w:val="24"/>
          <w:szCs w:val="24"/>
        </w:rPr>
        <w:t> Эстонии, Латвии, Белоруссии и Северо-Западной России.</w:t>
      </w:r>
    </w:p>
    <w:p w:rsidR="00023526" w:rsidRPr="009C795D" w:rsidRDefault="00023526" w:rsidP="009C795D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795D">
        <w:rPr>
          <w:rFonts w:ascii="Times New Roman" w:hAnsi="Times New Roman" w:cs="Times New Roman"/>
          <w:b/>
          <w:sz w:val="24"/>
          <w:szCs w:val="24"/>
        </w:rPr>
        <w:t>Причины поражения</w:t>
      </w:r>
    </w:p>
    <w:p w:rsidR="00023526" w:rsidRPr="009C795D" w:rsidRDefault="00023526" w:rsidP="009C795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95D">
        <w:rPr>
          <w:rFonts w:ascii="Times New Roman" w:hAnsi="Times New Roman" w:cs="Times New Roman"/>
          <w:sz w:val="24"/>
          <w:szCs w:val="24"/>
        </w:rPr>
        <w:t xml:space="preserve">Причины поражения </w:t>
      </w:r>
      <w:proofErr w:type="gramStart"/>
      <w:r w:rsidRPr="009C795D">
        <w:rPr>
          <w:rFonts w:ascii="Times New Roman" w:hAnsi="Times New Roman" w:cs="Times New Roman"/>
          <w:sz w:val="24"/>
          <w:szCs w:val="24"/>
        </w:rPr>
        <w:t>крылись</w:t>
      </w:r>
      <w:proofErr w:type="gramEnd"/>
      <w:r w:rsidRPr="009C795D">
        <w:rPr>
          <w:rFonts w:ascii="Times New Roman" w:hAnsi="Times New Roman" w:cs="Times New Roman"/>
          <w:sz w:val="24"/>
          <w:szCs w:val="24"/>
        </w:rPr>
        <w:t xml:space="preserve"> прежде всего в условиях социально-экономической и политической жизни России времен Ивана Грозного. Для затяжной войны людские и финансовые средства страны оказались недостаточными. России приходилось воевать не только на западных рубежах, но и на севере и юге, где ее границы подвергались постоянным набегам </w:t>
      </w:r>
      <w:proofErr w:type="spellStart"/>
      <w:r w:rsidRPr="009C795D">
        <w:rPr>
          <w:rFonts w:ascii="Times New Roman" w:hAnsi="Times New Roman" w:cs="Times New Roman"/>
          <w:sz w:val="24"/>
          <w:szCs w:val="24"/>
        </w:rPr>
        <w:t>крымцев</w:t>
      </w:r>
      <w:proofErr w:type="spellEnd"/>
      <w:r w:rsidRPr="009C795D">
        <w:rPr>
          <w:rFonts w:ascii="Times New Roman" w:hAnsi="Times New Roman" w:cs="Times New Roman"/>
          <w:sz w:val="24"/>
          <w:szCs w:val="24"/>
        </w:rPr>
        <w:t xml:space="preserve"> и ногайцев. На ходе войны сказались и очевидные просчеты дипломатии Ивана IV. В результате России пришлось иметь дело не только с раздробленной Ливонией, но и с сильнейшими европейскими державами - Речью </w:t>
      </w:r>
      <w:proofErr w:type="spellStart"/>
      <w:r w:rsidRPr="009C795D">
        <w:rPr>
          <w:rFonts w:ascii="Times New Roman" w:hAnsi="Times New Roman" w:cs="Times New Roman"/>
          <w:sz w:val="24"/>
          <w:szCs w:val="24"/>
        </w:rPr>
        <w:t>Посполитой</w:t>
      </w:r>
      <w:proofErr w:type="spellEnd"/>
      <w:r w:rsidRPr="009C795D">
        <w:rPr>
          <w:rFonts w:ascii="Times New Roman" w:hAnsi="Times New Roman" w:cs="Times New Roman"/>
          <w:sz w:val="24"/>
          <w:szCs w:val="24"/>
        </w:rPr>
        <w:t xml:space="preserve"> и Швецией.</w:t>
      </w:r>
    </w:p>
    <w:p w:rsidR="00023526" w:rsidRPr="009C795D" w:rsidRDefault="009C795D" w:rsidP="009C795D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795D">
        <w:rPr>
          <w:rFonts w:ascii="Times New Roman" w:hAnsi="Times New Roman" w:cs="Times New Roman"/>
          <w:b/>
          <w:sz w:val="24"/>
          <w:szCs w:val="24"/>
        </w:rPr>
        <w:t>Почему Россия выигрывала сначала, а потом проиграла</w:t>
      </w:r>
    </w:p>
    <w:p w:rsidR="009C795D" w:rsidRPr="009C795D" w:rsidRDefault="009C795D" w:rsidP="009C795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95D">
        <w:rPr>
          <w:rFonts w:ascii="Times New Roman" w:hAnsi="Times New Roman" w:cs="Times New Roman"/>
          <w:sz w:val="24"/>
          <w:szCs w:val="24"/>
        </w:rPr>
        <w:t xml:space="preserve">Разобщённость и военная слабость Ливонии. Экспансионистские стремления Польско-литовского союза, Швеции, Дании и России привели к ситуации, при которой существование Ливонской </w:t>
      </w:r>
      <w:proofErr w:type="spellStart"/>
      <w:r w:rsidRPr="009C795D">
        <w:rPr>
          <w:rFonts w:ascii="Times New Roman" w:hAnsi="Times New Roman" w:cs="Times New Roman"/>
          <w:sz w:val="24"/>
          <w:szCs w:val="24"/>
        </w:rPr>
        <w:t>конфередации</w:t>
      </w:r>
      <w:proofErr w:type="spellEnd"/>
      <w:r w:rsidRPr="009C795D">
        <w:rPr>
          <w:rFonts w:ascii="Times New Roman" w:hAnsi="Times New Roman" w:cs="Times New Roman"/>
          <w:sz w:val="24"/>
          <w:szCs w:val="24"/>
        </w:rPr>
        <w:t xml:space="preserve"> находилось под угрозой.</w:t>
      </w:r>
    </w:p>
    <w:sectPr w:rsidR="009C795D" w:rsidRPr="009C795D" w:rsidSect="00EC60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63CCE"/>
    <w:rsid w:val="00023526"/>
    <w:rsid w:val="001732A4"/>
    <w:rsid w:val="00187491"/>
    <w:rsid w:val="006A7154"/>
    <w:rsid w:val="006D62E7"/>
    <w:rsid w:val="00763CCE"/>
    <w:rsid w:val="009C795D"/>
    <w:rsid w:val="00A106AA"/>
    <w:rsid w:val="00C969A0"/>
    <w:rsid w:val="00D25685"/>
    <w:rsid w:val="00EC60EC"/>
    <w:rsid w:val="00F35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0EC"/>
  </w:style>
  <w:style w:type="paragraph" w:styleId="3">
    <w:name w:val="heading 3"/>
    <w:basedOn w:val="a"/>
    <w:link w:val="30"/>
    <w:uiPriority w:val="9"/>
    <w:qFormat/>
    <w:rsid w:val="00A106A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35466"/>
  </w:style>
  <w:style w:type="character" w:styleId="a3">
    <w:name w:val="Hyperlink"/>
    <w:basedOn w:val="a0"/>
    <w:uiPriority w:val="99"/>
    <w:unhideWhenUsed/>
    <w:rsid w:val="00F3546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F354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106A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1305</Words>
  <Characters>7443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$L!DER</Company>
  <LinksUpToDate>false</LinksUpToDate>
  <CharactersWithSpaces>8731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</dc:creator>
  <cp:keywords/>
  <dc:description/>
  <cp:lastModifiedBy>Admin</cp:lastModifiedBy>
  <cp:revision>3</cp:revision>
  <dcterms:created xsi:type="dcterms:W3CDTF">2016-10-19T19:29:00Z</dcterms:created>
  <dcterms:modified xsi:type="dcterms:W3CDTF">2017-03-23T07:39:00Z</dcterms:modified>
</cp:coreProperties>
</file>