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6D4" w:rsidRDefault="004316D4" w:rsidP="004316D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4A2E5A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ФЕДЕРАЛЬНОЕ ГОСУДАРСТВЕННОЕ ОБРАЗОВАТЕЛЬНОЕ БЮДЖЕТНОЕ </w:t>
      </w:r>
    </w:p>
    <w:p w:rsidR="004316D4" w:rsidRPr="004A2E5A" w:rsidRDefault="004316D4" w:rsidP="004316D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4A2E5A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УЧРЕЖДЕНИЕ ВЫСШЕГО ОБРАЗОВАНИЯ  </w:t>
      </w:r>
    </w:p>
    <w:p w:rsidR="004316D4" w:rsidRPr="004A2E5A" w:rsidRDefault="004316D4" w:rsidP="004316D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A2E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ФИНАНСОВЫЙ УНИВЕРСИТЕТ  </w:t>
      </w:r>
    </w:p>
    <w:p w:rsidR="004316D4" w:rsidRPr="004A2E5A" w:rsidRDefault="004316D4" w:rsidP="004316D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A2E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 ПРАВИТЕЛЬСТВЕ РОССИЙСКОЙ ФЕДЕРАЦИИ</w:t>
      </w:r>
    </w:p>
    <w:p w:rsidR="004316D4" w:rsidRPr="004A2E5A" w:rsidRDefault="004316D4" w:rsidP="004316D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A2E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Липецкий филиал</w:t>
      </w:r>
    </w:p>
    <w:p w:rsidR="004316D4" w:rsidRPr="004A2E5A" w:rsidRDefault="004316D4" w:rsidP="004316D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A2E5A">
        <w:rPr>
          <w:rFonts w:ascii="Times New Roman" w:eastAsia="Calibri" w:hAnsi="Times New Roman" w:cs="Times New Roman"/>
          <w:sz w:val="28"/>
          <w:szCs w:val="28"/>
          <w:lang w:eastAsia="ru-RU"/>
        </w:rPr>
        <w:t>Кафедра «Экономика, менеджмент и маркетинг»</w:t>
      </w:r>
    </w:p>
    <w:p w:rsidR="004316D4" w:rsidRDefault="004316D4" w:rsidP="004316D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316D4" w:rsidRPr="004A2E5A" w:rsidRDefault="004316D4" w:rsidP="004316D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316D4" w:rsidRPr="008F43BF" w:rsidRDefault="004316D4" w:rsidP="004316D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F43BF">
        <w:rPr>
          <w:rFonts w:ascii="Times New Roman" w:eastAsia="Calibri" w:hAnsi="Times New Roman" w:cs="Times New Roman"/>
          <w:lang w:eastAsia="ru-RU"/>
        </w:rPr>
        <w:t xml:space="preserve">Направление </w:t>
      </w:r>
      <w:r>
        <w:rPr>
          <w:rFonts w:ascii="Times New Roman" w:eastAsia="Calibri" w:hAnsi="Times New Roman" w:cs="Times New Roman"/>
          <w:lang w:eastAsia="ru-RU"/>
        </w:rPr>
        <w:t>_</w:t>
      </w:r>
      <w:r w:rsidR="00235246">
        <w:rPr>
          <w:rFonts w:ascii="Times New Roman" w:eastAsia="Calibri" w:hAnsi="Times New Roman" w:cs="Times New Roman"/>
          <w:lang w:eastAsia="ru-RU"/>
        </w:rPr>
        <w:t>Финансовый менеджмент</w:t>
      </w:r>
    </w:p>
    <w:p w:rsidR="004316D4" w:rsidRPr="008F43BF" w:rsidRDefault="004316D4" w:rsidP="004316D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F43BF">
        <w:rPr>
          <w:rFonts w:ascii="Times New Roman" w:eastAsia="Calibri" w:hAnsi="Times New Roman" w:cs="Times New Roman"/>
          <w:sz w:val="20"/>
          <w:szCs w:val="20"/>
          <w:lang w:eastAsia="ru-RU"/>
        </w:rPr>
        <w:t>(специальность)</w:t>
      </w:r>
    </w:p>
    <w:p w:rsidR="004316D4" w:rsidRDefault="004316D4" w:rsidP="004316D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316D4" w:rsidRDefault="004316D4" w:rsidP="004316D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316D4" w:rsidRPr="004A2E5A" w:rsidRDefault="004316D4" w:rsidP="004316D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316D4" w:rsidRPr="004A2E5A" w:rsidRDefault="004316D4" w:rsidP="004316D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316D4" w:rsidRPr="004A2E5A" w:rsidRDefault="004316D4" w:rsidP="004316D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316D4" w:rsidRPr="004A2E5A" w:rsidRDefault="004316D4" w:rsidP="004316D4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eastAsia="ru-RU"/>
        </w:rPr>
      </w:pPr>
      <w:r w:rsidRPr="004A2E5A">
        <w:rPr>
          <w:rFonts w:ascii="Times New Roman" w:eastAsia="Calibri" w:hAnsi="Times New Roman" w:cs="Times New Roman"/>
          <w:sz w:val="36"/>
          <w:szCs w:val="36"/>
          <w:lang w:eastAsia="ru-RU"/>
        </w:rPr>
        <w:t>КУРСОВАЯ РАБОТА</w:t>
      </w:r>
    </w:p>
    <w:p w:rsidR="004316D4" w:rsidRPr="004A2E5A" w:rsidRDefault="004316D4" w:rsidP="004316D4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4316D4" w:rsidRPr="004A2E5A" w:rsidRDefault="004316D4" w:rsidP="004316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4A2E5A">
        <w:rPr>
          <w:rFonts w:ascii="Times New Roman" w:eastAsia="Calibri" w:hAnsi="Times New Roman" w:cs="Times New Roman"/>
          <w:sz w:val="28"/>
          <w:szCs w:val="28"/>
          <w:lang w:eastAsia="ru-RU"/>
        </w:rPr>
        <w:t>по дисциплине «</w:t>
      </w:r>
      <w:r w:rsidR="00235246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Экономическая теория</w:t>
      </w:r>
      <w:r w:rsidRPr="004A2E5A">
        <w:rPr>
          <w:rFonts w:ascii="Times New Roman" w:eastAsia="Calibri" w:hAnsi="Times New Roman" w:cs="Times New Roman"/>
          <w:sz w:val="28"/>
          <w:szCs w:val="28"/>
          <w:lang w:eastAsia="ru-RU"/>
        </w:rPr>
        <w:t>» на тему</w:t>
      </w:r>
    </w:p>
    <w:p w:rsidR="004316D4" w:rsidRPr="004A2E5A" w:rsidRDefault="004316D4" w:rsidP="004316D4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4A2E5A">
        <w:rPr>
          <w:rFonts w:ascii="Times New Roman" w:eastAsia="Calibri" w:hAnsi="Times New Roman" w:cs="Times New Roman"/>
          <w:sz w:val="32"/>
          <w:szCs w:val="32"/>
          <w:lang w:eastAsia="ru-RU"/>
        </w:rPr>
        <w:t>«</w:t>
      </w:r>
      <w:r w:rsidR="00235246">
        <w:rPr>
          <w:rFonts w:ascii="Times New Roman" w:eastAsia="Calibri" w:hAnsi="Times New Roman" w:cs="Times New Roman"/>
          <w:sz w:val="32"/>
          <w:szCs w:val="32"/>
          <w:lang w:eastAsia="ru-RU"/>
        </w:rPr>
        <w:t>Денежно-кредитная политика государства</w:t>
      </w:r>
      <w:r w:rsidRPr="004A2E5A">
        <w:rPr>
          <w:rFonts w:ascii="Times New Roman" w:eastAsia="Calibri" w:hAnsi="Times New Roman" w:cs="Times New Roman"/>
          <w:sz w:val="32"/>
          <w:szCs w:val="32"/>
          <w:lang w:eastAsia="ru-RU"/>
        </w:rPr>
        <w:t>»</w:t>
      </w:r>
    </w:p>
    <w:p w:rsidR="004316D4" w:rsidRPr="004A2E5A" w:rsidRDefault="004316D4" w:rsidP="004316D4">
      <w:pPr>
        <w:shd w:val="clear" w:color="auto" w:fill="FFFFFF"/>
        <w:tabs>
          <w:tab w:val="left" w:pos="54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tabs>
          <w:tab w:val="left" w:pos="54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right" w:tblpY="43"/>
        <w:tblW w:w="0" w:type="auto"/>
        <w:tblLook w:val="04A0" w:firstRow="1" w:lastRow="0" w:firstColumn="1" w:lastColumn="0" w:noHBand="0" w:noVBand="1"/>
      </w:tblPr>
      <w:tblGrid>
        <w:gridCol w:w="289"/>
        <w:gridCol w:w="5648"/>
      </w:tblGrid>
      <w:tr w:rsidR="004316D4" w:rsidRPr="004A2E5A" w:rsidTr="00EC5990">
        <w:trPr>
          <w:trHeight w:val="1408"/>
        </w:trPr>
        <w:tc>
          <w:tcPr>
            <w:tcW w:w="5937" w:type="dxa"/>
            <w:gridSpan w:val="2"/>
            <w:hideMark/>
          </w:tcPr>
          <w:p w:rsidR="004316D4" w:rsidRPr="000F5287" w:rsidRDefault="004316D4" w:rsidP="0012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4316D4" w:rsidRPr="004A2E5A" w:rsidTr="00EC5990">
        <w:trPr>
          <w:gridBefore w:val="1"/>
          <w:wBefore w:w="289" w:type="dxa"/>
          <w:trHeight w:val="1408"/>
        </w:trPr>
        <w:tc>
          <w:tcPr>
            <w:tcW w:w="5648" w:type="dxa"/>
            <w:hideMark/>
          </w:tcPr>
          <w:p w:rsidR="004316D4" w:rsidRPr="004A2E5A" w:rsidRDefault="004316D4" w:rsidP="00C6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316D4" w:rsidRPr="004A2E5A" w:rsidRDefault="004316D4" w:rsidP="00C6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316D4" w:rsidRPr="004A2E5A" w:rsidRDefault="004316D4" w:rsidP="00C6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316D4" w:rsidRPr="004A2E5A" w:rsidRDefault="004316D4" w:rsidP="00C6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316D4" w:rsidRPr="004A2E5A" w:rsidRDefault="004316D4" w:rsidP="00C6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316D4" w:rsidRPr="004A2E5A" w:rsidRDefault="004316D4" w:rsidP="00C6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316D4" w:rsidRPr="004A2E5A" w:rsidRDefault="004316D4" w:rsidP="00C6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4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8"/>
        <w:gridCol w:w="3470"/>
      </w:tblGrid>
      <w:tr w:rsidR="004316D4" w:rsidRPr="004A2E5A" w:rsidTr="00C6356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D4" w:rsidRPr="004A2E5A" w:rsidRDefault="004316D4" w:rsidP="00C63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2E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поступления работы на кафедру</w:t>
            </w:r>
          </w:p>
          <w:p w:rsidR="004316D4" w:rsidRPr="004A2E5A" w:rsidRDefault="004316D4" w:rsidP="00C63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2E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__________________20</w:t>
            </w:r>
            <w:r w:rsidR="003D21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Pr="004A2E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316D4" w:rsidRPr="004A2E5A" w:rsidRDefault="004316D4" w:rsidP="00C63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316D4" w:rsidRPr="004A2E5A" w:rsidRDefault="004316D4" w:rsidP="00C63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D4" w:rsidRPr="004A2E5A" w:rsidRDefault="004316D4" w:rsidP="00C63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2E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Курсовая работа защищена</w:t>
            </w:r>
          </w:p>
          <w:p w:rsidR="004316D4" w:rsidRPr="004A2E5A" w:rsidRDefault="004316D4" w:rsidP="00C63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2E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__________________20</w:t>
            </w:r>
            <w:r w:rsidR="003D21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Pr="004A2E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  <w:p w:rsidR="004316D4" w:rsidRPr="004A2E5A" w:rsidRDefault="004316D4" w:rsidP="00C63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316D4" w:rsidRPr="004A2E5A" w:rsidRDefault="004316D4" w:rsidP="00C63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2E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_______________</w:t>
            </w:r>
          </w:p>
          <w:p w:rsidR="004316D4" w:rsidRPr="004A2E5A" w:rsidRDefault="004316D4" w:rsidP="00C63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4316D4" w:rsidRPr="004A2E5A" w:rsidRDefault="004316D4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</w:pPr>
    </w:p>
    <w:p w:rsidR="004316D4" w:rsidRPr="004A2E5A" w:rsidRDefault="0097719D" w:rsidP="004316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A2E5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  <w:t>Липецк 2016</w:t>
      </w:r>
      <w:r w:rsidR="004316D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г.</w:t>
      </w:r>
    </w:p>
    <w:p w:rsidR="00715826" w:rsidRPr="00DB4B44" w:rsidRDefault="00715826" w:rsidP="0061624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  <w:r w:rsidRPr="00DB4B44">
        <w:rPr>
          <w:rFonts w:ascii="Times New Roman" w:hAnsi="Times New Roman" w:cs="Times New Roman"/>
          <w:sz w:val="28"/>
        </w:rPr>
        <w:lastRenderedPageBreak/>
        <w:t>Содержание</w:t>
      </w:r>
    </w:p>
    <w:p w:rsidR="005702EB" w:rsidRDefault="005702EB" w:rsidP="00DB4B44">
      <w:pPr>
        <w:pStyle w:val="a9"/>
        <w:jc w:val="left"/>
      </w:pPr>
    </w:p>
    <w:tbl>
      <w:tblPr>
        <w:tblStyle w:val="a4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1092"/>
      </w:tblGrid>
      <w:tr w:rsidR="00DB4B44" w:rsidTr="00486768">
        <w:trPr>
          <w:trHeight w:val="638"/>
        </w:trPr>
        <w:tc>
          <w:tcPr>
            <w:tcW w:w="8642" w:type="dxa"/>
          </w:tcPr>
          <w:p w:rsidR="00DB4B44" w:rsidRDefault="00DB4B44" w:rsidP="00DB4B4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Введение</w:t>
            </w:r>
          </w:p>
        </w:tc>
        <w:tc>
          <w:tcPr>
            <w:tcW w:w="1092" w:type="dxa"/>
          </w:tcPr>
          <w:p w:rsidR="00DB4B44" w:rsidRDefault="00DB4B44" w:rsidP="00DB4B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DB4B44" w:rsidTr="00486768">
        <w:trPr>
          <w:trHeight w:val="837"/>
        </w:trPr>
        <w:tc>
          <w:tcPr>
            <w:tcW w:w="8642" w:type="dxa"/>
          </w:tcPr>
          <w:p w:rsidR="00DB4B44" w:rsidRDefault="00DB4B44" w:rsidP="00DB4B4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Глава 1. Цели, объекты и субъекты денежно-кредитной политики государства</w:t>
            </w:r>
          </w:p>
        </w:tc>
        <w:tc>
          <w:tcPr>
            <w:tcW w:w="1092" w:type="dxa"/>
          </w:tcPr>
          <w:p w:rsidR="00DB4B44" w:rsidRDefault="00DB4B44" w:rsidP="00DB4B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DB4B44" w:rsidTr="00486768">
        <w:trPr>
          <w:trHeight w:val="936"/>
        </w:trPr>
        <w:tc>
          <w:tcPr>
            <w:tcW w:w="8642" w:type="dxa"/>
          </w:tcPr>
          <w:p w:rsidR="00DB4B44" w:rsidRDefault="00DB4B44" w:rsidP="00DB4B4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Глава 2. Методы и инструменты денежно-кредитной политики государства</w:t>
            </w:r>
          </w:p>
        </w:tc>
        <w:tc>
          <w:tcPr>
            <w:tcW w:w="1092" w:type="dxa"/>
          </w:tcPr>
          <w:p w:rsidR="00DB4B44" w:rsidRDefault="00DB4B44" w:rsidP="00DB4B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</w:tr>
      <w:tr w:rsidR="00DB4B44" w:rsidTr="00486768">
        <w:trPr>
          <w:trHeight w:val="1044"/>
        </w:trPr>
        <w:tc>
          <w:tcPr>
            <w:tcW w:w="8642" w:type="dxa"/>
          </w:tcPr>
          <w:p w:rsidR="00DB4B44" w:rsidRDefault="00DB4B44" w:rsidP="00DB4B4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Глава 3. Особенности денежно-кредитной политики Центрального банка РФ на современном этапе</w:t>
            </w:r>
          </w:p>
        </w:tc>
        <w:tc>
          <w:tcPr>
            <w:tcW w:w="1092" w:type="dxa"/>
          </w:tcPr>
          <w:p w:rsidR="00DB4B44" w:rsidRDefault="00DB4B44" w:rsidP="00DB4B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</w:tr>
      <w:tr w:rsidR="00DB4B44" w:rsidTr="00486768">
        <w:trPr>
          <w:trHeight w:val="563"/>
        </w:trPr>
        <w:tc>
          <w:tcPr>
            <w:tcW w:w="8642" w:type="dxa"/>
          </w:tcPr>
          <w:p w:rsidR="00DB4B44" w:rsidRDefault="00DB4B44" w:rsidP="00DB4B4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Заключение</w:t>
            </w:r>
          </w:p>
        </w:tc>
        <w:tc>
          <w:tcPr>
            <w:tcW w:w="1092" w:type="dxa"/>
          </w:tcPr>
          <w:p w:rsidR="00DB4B44" w:rsidRDefault="00DB4B44" w:rsidP="00DB4B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</w:tr>
      <w:tr w:rsidR="00DB4B44" w:rsidTr="00486768">
        <w:trPr>
          <w:trHeight w:val="936"/>
        </w:trPr>
        <w:tc>
          <w:tcPr>
            <w:tcW w:w="8642" w:type="dxa"/>
          </w:tcPr>
          <w:p w:rsidR="00DB4B44" w:rsidRDefault="00DB4B44" w:rsidP="00DB4B4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Список использованной литературы</w:t>
            </w:r>
          </w:p>
        </w:tc>
        <w:tc>
          <w:tcPr>
            <w:tcW w:w="1092" w:type="dxa"/>
          </w:tcPr>
          <w:p w:rsidR="00DB4B44" w:rsidRDefault="00DB4B44" w:rsidP="00DB4B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</w:tr>
    </w:tbl>
    <w:p w:rsidR="00715826" w:rsidRDefault="00715826" w:rsidP="0097719D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715826" w:rsidRPr="00487E70" w:rsidRDefault="0097719D" w:rsidP="005702EB">
      <w:pPr>
        <w:pStyle w:val="1"/>
        <w:rPr>
          <w:b w:val="0"/>
        </w:rPr>
      </w:pPr>
      <w:bookmarkStart w:id="1" w:name="_Toc448527191"/>
      <w:r w:rsidRPr="00487E70">
        <w:lastRenderedPageBreak/>
        <w:t>Введение</w:t>
      </w:r>
      <w:bookmarkEnd w:id="1"/>
    </w:p>
    <w:p w:rsidR="00794587" w:rsidRDefault="00F62CF5" w:rsidP="001422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Изменение развития различных этапов</w:t>
      </w:r>
      <w:r w:rsidR="00794587" w:rsidRPr="00794587">
        <w:rPr>
          <w:rFonts w:ascii="Times New Roman" w:hAnsi="Times New Roman" w:cs="Times New Roman"/>
          <w:sz w:val="28"/>
        </w:rPr>
        <w:t xml:space="preserve"> российской экономикой, сопровождалось </w:t>
      </w:r>
      <w:r>
        <w:rPr>
          <w:rFonts w:ascii="Times New Roman" w:hAnsi="Times New Roman" w:cs="Times New Roman"/>
          <w:sz w:val="28"/>
        </w:rPr>
        <w:t>модификациями</w:t>
      </w:r>
      <w:r w:rsidR="00794587" w:rsidRPr="00794587">
        <w:rPr>
          <w:rFonts w:ascii="Times New Roman" w:hAnsi="Times New Roman" w:cs="Times New Roman"/>
          <w:sz w:val="28"/>
        </w:rPr>
        <w:t xml:space="preserve"> динамики денежного и кредитного сектора экономики.</w:t>
      </w:r>
      <w:r w:rsidR="00794587">
        <w:rPr>
          <w:rFonts w:ascii="Times New Roman" w:hAnsi="Times New Roman" w:cs="Times New Roman"/>
          <w:sz w:val="28"/>
        </w:rPr>
        <w:t xml:space="preserve"> </w:t>
      </w:r>
      <w:r w:rsidR="00794587" w:rsidRPr="00794587">
        <w:rPr>
          <w:rFonts w:ascii="Times New Roman" w:hAnsi="Times New Roman" w:cs="Times New Roman"/>
          <w:sz w:val="28"/>
        </w:rPr>
        <w:t xml:space="preserve">Денежно-кредитная политика государства </w:t>
      </w:r>
      <w:r>
        <w:rPr>
          <w:rFonts w:ascii="Times New Roman" w:hAnsi="Times New Roman" w:cs="Times New Roman"/>
          <w:sz w:val="28"/>
        </w:rPr>
        <w:t>считается</w:t>
      </w:r>
      <w:r w:rsidR="00794587" w:rsidRPr="00794587">
        <w:rPr>
          <w:rFonts w:ascii="Times New Roman" w:hAnsi="Times New Roman" w:cs="Times New Roman"/>
          <w:sz w:val="28"/>
        </w:rPr>
        <w:t xml:space="preserve"> элементом финансовой политики.</w:t>
      </w:r>
      <w:r w:rsidR="0079458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Современные</w:t>
      </w:r>
      <w:r w:rsidR="00794587" w:rsidRPr="00794587">
        <w:rPr>
          <w:rFonts w:ascii="Times New Roman" w:hAnsi="Times New Roman" w:cs="Times New Roman"/>
          <w:sz w:val="28"/>
        </w:rPr>
        <w:t xml:space="preserve"> условия </w:t>
      </w:r>
      <w:r>
        <w:rPr>
          <w:rFonts w:ascii="Times New Roman" w:hAnsi="Times New Roman" w:cs="Times New Roman"/>
          <w:sz w:val="28"/>
        </w:rPr>
        <w:t>усовершенствования</w:t>
      </w:r>
      <w:r w:rsidR="00794587" w:rsidRPr="00794587">
        <w:rPr>
          <w:rFonts w:ascii="Times New Roman" w:hAnsi="Times New Roman" w:cs="Times New Roman"/>
          <w:sz w:val="28"/>
        </w:rPr>
        <w:t xml:space="preserve"> кредитного рынка </w:t>
      </w:r>
      <w:r>
        <w:rPr>
          <w:rFonts w:ascii="Times New Roman" w:hAnsi="Times New Roman" w:cs="Times New Roman"/>
          <w:sz w:val="28"/>
        </w:rPr>
        <w:t>определяют</w:t>
      </w:r>
      <w:r w:rsidR="00794587" w:rsidRPr="00794587">
        <w:rPr>
          <w:rFonts w:ascii="Times New Roman" w:hAnsi="Times New Roman" w:cs="Times New Roman"/>
          <w:sz w:val="28"/>
        </w:rPr>
        <w:t xml:space="preserve"> расширение видов кредитно-денежных операций и инструментов рынка. </w:t>
      </w:r>
      <w:r>
        <w:rPr>
          <w:rFonts w:ascii="Times New Roman" w:hAnsi="Times New Roman" w:cs="Times New Roman"/>
          <w:sz w:val="28"/>
        </w:rPr>
        <w:t>Что в свою очередь</w:t>
      </w:r>
      <w:r w:rsidR="00794587" w:rsidRPr="00794587">
        <w:rPr>
          <w:rFonts w:ascii="Times New Roman" w:hAnsi="Times New Roman" w:cs="Times New Roman"/>
          <w:sz w:val="28"/>
        </w:rPr>
        <w:t xml:space="preserve"> приводит к созданию </w:t>
      </w:r>
      <w:r w:rsidR="00002065">
        <w:rPr>
          <w:rFonts w:ascii="Times New Roman" w:hAnsi="Times New Roman" w:cs="Times New Roman"/>
          <w:sz w:val="28"/>
        </w:rPr>
        <w:t>основы</w:t>
      </w:r>
      <w:r w:rsidR="00794587" w:rsidRPr="00794587">
        <w:rPr>
          <w:rFonts w:ascii="Times New Roman" w:hAnsi="Times New Roman" w:cs="Times New Roman"/>
          <w:sz w:val="28"/>
        </w:rPr>
        <w:t xml:space="preserve"> для ускоренных расчетов, </w:t>
      </w:r>
      <w:r w:rsidR="00002065">
        <w:rPr>
          <w:rFonts w:ascii="Times New Roman" w:hAnsi="Times New Roman" w:cs="Times New Roman"/>
          <w:sz w:val="28"/>
        </w:rPr>
        <w:t>введению</w:t>
      </w:r>
      <w:r w:rsidR="00794587" w:rsidRPr="00794587">
        <w:rPr>
          <w:rFonts w:ascii="Times New Roman" w:hAnsi="Times New Roman" w:cs="Times New Roman"/>
          <w:sz w:val="28"/>
        </w:rPr>
        <w:t xml:space="preserve"> ав</w:t>
      </w:r>
      <w:r w:rsidR="00002065">
        <w:rPr>
          <w:rFonts w:ascii="Times New Roman" w:hAnsi="Times New Roman" w:cs="Times New Roman"/>
          <w:sz w:val="28"/>
        </w:rPr>
        <w:t xml:space="preserve">томатизированных новых способов и </w:t>
      </w:r>
      <w:r w:rsidR="00002065" w:rsidRPr="00794587">
        <w:rPr>
          <w:rFonts w:ascii="Times New Roman" w:hAnsi="Times New Roman" w:cs="Times New Roman"/>
          <w:sz w:val="28"/>
        </w:rPr>
        <w:t>появляются</w:t>
      </w:r>
      <w:r w:rsidR="00794587" w:rsidRPr="00794587">
        <w:rPr>
          <w:rFonts w:ascii="Times New Roman" w:hAnsi="Times New Roman" w:cs="Times New Roman"/>
          <w:sz w:val="28"/>
        </w:rPr>
        <w:t xml:space="preserve"> более широкие возможности для участников рынка.</w:t>
      </w:r>
      <w:r w:rsidR="00794587">
        <w:rPr>
          <w:rFonts w:ascii="Times New Roman" w:hAnsi="Times New Roman" w:cs="Times New Roman"/>
          <w:sz w:val="28"/>
        </w:rPr>
        <w:t xml:space="preserve"> </w:t>
      </w:r>
      <w:r w:rsidR="00794587" w:rsidRPr="00794587">
        <w:rPr>
          <w:rFonts w:ascii="Times New Roman" w:hAnsi="Times New Roman" w:cs="Times New Roman"/>
          <w:sz w:val="28"/>
        </w:rPr>
        <w:t xml:space="preserve">В процессе </w:t>
      </w:r>
      <w:r w:rsidR="00002065">
        <w:rPr>
          <w:rFonts w:ascii="Times New Roman" w:hAnsi="Times New Roman" w:cs="Times New Roman"/>
          <w:sz w:val="28"/>
        </w:rPr>
        <w:t>осуществления</w:t>
      </w:r>
      <w:r w:rsidR="00794587">
        <w:rPr>
          <w:rFonts w:ascii="Times New Roman" w:hAnsi="Times New Roman" w:cs="Times New Roman"/>
          <w:sz w:val="28"/>
        </w:rPr>
        <w:t xml:space="preserve"> денежно-кредитной полити</w:t>
      </w:r>
      <w:r w:rsidR="00794587" w:rsidRPr="00794587">
        <w:rPr>
          <w:rFonts w:ascii="Times New Roman" w:hAnsi="Times New Roman" w:cs="Times New Roman"/>
          <w:sz w:val="28"/>
        </w:rPr>
        <w:t xml:space="preserve">ки они </w:t>
      </w:r>
      <w:r w:rsidR="00002065">
        <w:rPr>
          <w:rFonts w:ascii="Times New Roman" w:hAnsi="Times New Roman" w:cs="Times New Roman"/>
          <w:sz w:val="28"/>
        </w:rPr>
        <w:t>прибегают к использованию</w:t>
      </w:r>
      <w:r w:rsidR="00794587" w:rsidRPr="00794587">
        <w:rPr>
          <w:rFonts w:ascii="Times New Roman" w:hAnsi="Times New Roman" w:cs="Times New Roman"/>
          <w:sz w:val="28"/>
        </w:rPr>
        <w:t xml:space="preserve"> ко</w:t>
      </w:r>
      <w:r w:rsidR="00794587">
        <w:rPr>
          <w:rFonts w:ascii="Times New Roman" w:hAnsi="Times New Roman" w:cs="Times New Roman"/>
          <w:sz w:val="28"/>
        </w:rPr>
        <w:t>мплекс</w:t>
      </w:r>
      <w:r w:rsidR="00002065">
        <w:rPr>
          <w:rFonts w:ascii="Times New Roman" w:hAnsi="Times New Roman" w:cs="Times New Roman"/>
          <w:sz w:val="28"/>
        </w:rPr>
        <w:t>а</w:t>
      </w:r>
      <w:r w:rsidR="00794587">
        <w:rPr>
          <w:rFonts w:ascii="Times New Roman" w:hAnsi="Times New Roman" w:cs="Times New Roman"/>
          <w:sz w:val="28"/>
        </w:rPr>
        <w:t xml:space="preserve"> методов</w:t>
      </w:r>
      <w:r w:rsidR="0014221C">
        <w:rPr>
          <w:rFonts w:ascii="Times New Roman" w:hAnsi="Times New Roman" w:cs="Times New Roman"/>
          <w:sz w:val="28"/>
        </w:rPr>
        <w:t xml:space="preserve"> и различным инструментам</w:t>
      </w:r>
      <w:r w:rsidR="00794587">
        <w:rPr>
          <w:rFonts w:ascii="Times New Roman" w:hAnsi="Times New Roman" w:cs="Times New Roman"/>
          <w:sz w:val="28"/>
        </w:rPr>
        <w:t xml:space="preserve">. </w:t>
      </w:r>
      <w:r w:rsidR="00A410F0" w:rsidRPr="00A410F0">
        <w:rPr>
          <w:rFonts w:ascii="Times New Roman" w:hAnsi="Times New Roman" w:cs="Times New Roman"/>
          <w:sz w:val="28"/>
        </w:rPr>
        <w:t>Цикличное разви</w:t>
      </w:r>
      <w:r w:rsidR="00A410F0">
        <w:rPr>
          <w:rFonts w:ascii="Times New Roman" w:hAnsi="Times New Roman" w:cs="Times New Roman"/>
          <w:sz w:val="28"/>
        </w:rPr>
        <w:t>тие рыночной экономики, сопрово</w:t>
      </w:r>
      <w:r w:rsidR="00A410F0" w:rsidRPr="00A410F0">
        <w:rPr>
          <w:rFonts w:ascii="Times New Roman" w:hAnsi="Times New Roman" w:cs="Times New Roman"/>
          <w:sz w:val="28"/>
        </w:rPr>
        <w:t>ждающееся</w:t>
      </w:r>
      <w:r w:rsidR="00FF41CB">
        <w:rPr>
          <w:rFonts w:ascii="Times New Roman" w:hAnsi="Times New Roman" w:cs="Times New Roman"/>
          <w:sz w:val="28"/>
        </w:rPr>
        <w:t xml:space="preserve"> различными экономическими</w:t>
      </w:r>
      <w:r w:rsidR="00A410F0" w:rsidRPr="00A410F0">
        <w:rPr>
          <w:rFonts w:ascii="Times New Roman" w:hAnsi="Times New Roman" w:cs="Times New Roman"/>
          <w:sz w:val="28"/>
        </w:rPr>
        <w:t xml:space="preserve"> этапами</w:t>
      </w:r>
      <w:r w:rsidR="00FF41CB">
        <w:rPr>
          <w:rFonts w:ascii="Times New Roman" w:hAnsi="Times New Roman" w:cs="Times New Roman"/>
          <w:sz w:val="28"/>
        </w:rPr>
        <w:t>, требуе</w:t>
      </w:r>
      <w:r w:rsidR="00A410F0" w:rsidRPr="00A410F0">
        <w:rPr>
          <w:rFonts w:ascii="Times New Roman" w:hAnsi="Times New Roman" w:cs="Times New Roman"/>
          <w:sz w:val="28"/>
        </w:rPr>
        <w:t xml:space="preserve">т </w:t>
      </w:r>
      <w:r w:rsidR="00FF41CB">
        <w:rPr>
          <w:rFonts w:ascii="Times New Roman" w:hAnsi="Times New Roman" w:cs="Times New Roman"/>
          <w:sz w:val="28"/>
        </w:rPr>
        <w:t>приспособляемого</w:t>
      </w:r>
      <w:r w:rsidR="00A410F0" w:rsidRPr="00A410F0">
        <w:rPr>
          <w:rFonts w:ascii="Times New Roman" w:hAnsi="Times New Roman" w:cs="Times New Roman"/>
          <w:sz w:val="28"/>
        </w:rPr>
        <w:t xml:space="preserve"> подхода со стороны центральных банков к применени</w:t>
      </w:r>
      <w:r w:rsidR="00A410F0">
        <w:rPr>
          <w:rFonts w:ascii="Times New Roman" w:hAnsi="Times New Roman" w:cs="Times New Roman"/>
          <w:sz w:val="28"/>
        </w:rPr>
        <w:t>ю разнообразных методов как кос</w:t>
      </w:r>
      <w:r w:rsidR="00A410F0" w:rsidRPr="00A410F0">
        <w:rPr>
          <w:rFonts w:ascii="Times New Roman" w:hAnsi="Times New Roman" w:cs="Times New Roman"/>
          <w:sz w:val="28"/>
        </w:rPr>
        <w:t>венного, так и прямого характера.</w:t>
      </w:r>
    </w:p>
    <w:p w:rsidR="004C5693" w:rsidRDefault="004C5693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5693">
        <w:rPr>
          <w:rFonts w:ascii="Times New Roman" w:hAnsi="Times New Roman" w:cs="Times New Roman"/>
          <w:sz w:val="28"/>
        </w:rPr>
        <w:t xml:space="preserve">Актуальность темы </w:t>
      </w:r>
      <w:r w:rsidR="00FF41CB">
        <w:rPr>
          <w:rFonts w:ascii="Times New Roman" w:hAnsi="Times New Roman" w:cs="Times New Roman"/>
          <w:sz w:val="28"/>
        </w:rPr>
        <w:t>определяется</w:t>
      </w:r>
      <w:r w:rsidRPr="004C5693">
        <w:rPr>
          <w:rFonts w:ascii="Times New Roman" w:hAnsi="Times New Roman" w:cs="Times New Roman"/>
          <w:sz w:val="28"/>
        </w:rPr>
        <w:t xml:space="preserve"> тем, что </w:t>
      </w:r>
      <w:r>
        <w:rPr>
          <w:rFonts w:ascii="Times New Roman" w:hAnsi="Times New Roman" w:cs="Times New Roman"/>
          <w:sz w:val="28"/>
        </w:rPr>
        <w:t xml:space="preserve">денежно-кредитная политика </w:t>
      </w:r>
      <w:r w:rsidRPr="004C5693">
        <w:rPr>
          <w:rFonts w:ascii="Times New Roman" w:hAnsi="Times New Roman" w:cs="Times New Roman"/>
          <w:sz w:val="28"/>
        </w:rPr>
        <w:t>занимает одно из ключевых положений в макроэкономическом регулировании</w:t>
      </w:r>
      <w:r w:rsidR="00FF41CB">
        <w:rPr>
          <w:rFonts w:ascii="Times New Roman" w:hAnsi="Times New Roman" w:cs="Times New Roman"/>
          <w:sz w:val="28"/>
        </w:rPr>
        <w:t xml:space="preserve"> экономики</w:t>
      </w:r>
      <w:r w:rsidRPr="004C5693">
        <w:rPr>
          <w:rFonts w:ascii="Times New Roman" w:hAnsi="Times New Roman" w:cs="Times New Roman"/>
          <w:sz w:val="28"/>
        </w:rPr>
        <w:t>. От эффективного проведения денежно-кредитной политики в определенной мере зависят стабильность экономического роста, снижение безработицы до ее естественного уровня,</w:t>
      </w:r>
      <w:r w:rsidR="00FF41CB">
        <w:rPr>
          <w:rFonts w:ascii="Times New Roman" w:hAnsi="Times New Roman" w:cs="Times New Roman"/>
          <w:sz w:val="28"/>
        </w:rPr>
        <w:t xml:space="preserve"> а также</w:t>
      </w:r>
      <w:r w:rsidRPr="004C5693">
        <w:rPr>
          <w:rFonts w:ascii="Times New Roman" w:hAnsi="Times New Roman" w:cs="Times New Roman"/>
          <w:sz w:val="28"/>
        </w:rPr>
        <w:t xml:space="preserve"> устойчивый платежный баланс.</w:t>
      </w:r>
    </w:p>
    <w:p w:rsidR="004C5693" w:rsidRDefault="004C5693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5693">
        <w:rPr>
          <w:rFonts w:ascii="Times New Roman" w:hAnsi="Times New Roman" w:cs="Times New Roman"/>
          <w:sz w:val="28"/>
        </w:rPr>
        <w:t xml:space="preserve">Цель курсовой работы состоит в том, чтобы </w:t>
      </w:r>
      <w:r>
        <w:rPr>
          <w:rFonts w:ascii="Times New Roman" w:hAnsi="Times New Roman" w:cs="Times New Roman"/>
          <w:sz w:val="28"/>
        </w:rPr>
        <w:t>исследовать</w:t>
      </w:r>
      <w:r w:rsidRPr="004C5693">
        <w:rPr>
          <w:rFonts w:ascii="Times New Roman" w:hAnsi="Times New Roman" w:cs="Times New Roman"/>
          <w:sz w:val="28"/>
        </w:rPr>
        <w:t xml:space="preserve"> и проанализировать</w:t>
      </w:r>
      <w:r>
        <w:rPr>
          <w:rFonts w:ascii="Times New Roman" w:hAnsi="Times New Roman" w:cs="Times New Roman"/>
          <w:sz w:val="28"/>
        </w:rPr>
        <w:t xml:space="preserve"> методы, инструменты и особенности</w:t>
      </w:r>
      <w:r w:rsidRPr="004C569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денежно-кредитной политике государства на современном этапе.</w:t>
      </w:r>
    </w:p>
    <w:p w:rsidR="004C5693" w:rsidRDefault="0014221C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Основные задачи</w:t>
      </w:r>
      <w:r w:rsidR="004C5693" w:rsidRPr="004C5693">
        <w:rPr>
          <w:rFonts w:ascii="Times New Roman" w:hAnsi="Times New Roman" w:cs="Times New Roman"/>
          <w:sz w:val="28"/>
        </w:rPr>
        <w:t xml:space="preserve"> данной курсовой работы:</w:t>
      </w:r>
    </w:p>
    <w:p w:rsidR="004C5693" w:rsidRDefault="004C5693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14221C">
        <w:rPr>
          <w:rFonts w:ascii="Times New Roman" w:hAnsi="Times New Roman" w:cs="Times New Roman"/>
          <w:sz w:val="28"/>
        </w:rPr>
        <w:t>Рассмотреть</w:t>
      </w:r>
      <w:r w:rsidR="00A410F0">
        <w:rPr>
          <w:rFonts w:ascii="Times New Roman" w:hAnsi="Times New Roman" w:cs="Times New Roman"/>
          <w:sz w:val="28"/>
        </w:rPr>
        <w:t xml:space="preserve"> цели, объекты и субъекты денежно-кредитной политики;</w:t>
      </w:r>
    </w:p>
    <w:p w:rsidR="004C5693" w:rsidRDefault="004C5693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="00A410F0">
        <w:rPr>
          <w:rFonts w:ascii="Times New Roman" w:hAnsi="Times New Roman" w:cs="Times New Roman"/>
          <w:sz w:val="28"/>
        </w:rPr>
        <w:t xml:space="preserve"> Изучить методы и инструменты денежно-кредитной политики;</w:t>
      </w:r>
    </w:p>
    <w:p w:rsidR="004C5693" w:rsidRDefault="004C5693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3.</w:t>
      </w:r>
      <w:r w:rsidR="0014221C">
        <w:rPr>
          <w:rFonts w:ascii="Times New Roman" w:hAnsi="Times New Roman" w:cs="Times New Roman"/>
          <w:sz w:val="28"/>
        </w:rPr>
        <w:t xml:space="preserve"> Проанализировать</w:t>
      </w:r>
      <w:r w:rsidR="00A410F0">
        <w:rPr>
          <w:rFonts w:ascii="Times New Roman" w:hAnsi="Times New Roman" w:cs="Times New Roman"/>
          <w:sz w:val="28"/>
        </w:rPr>
        <w:t xml:space="preserve"> особенности денежно-кредитной политики</w:t>
      </w:r>
      <w:r w:rsidR="0014221C">
        <w:rPr>
          <w:rFonts w:ascii="Times New Roman" w:hAnsi="Times New Roman" w:cs="Times New Roman"/>
          <w:sz w:val="28"/>
        </w:rPr>
        <w:t xml:space="preserve"> на современном этапе</w:t>
      </w:r>
      <w:r w:rsidR="00A410F0">
        <w:rPr>
          <w:rFonts w:ascii="Times New Roman" w:hAnsi="Times New Roman" w:cs="Times New Roman"/>
          <w:sz w:val="28"/>
        </w:rPr>
        <w:t>;</w:t>
      </w:r>
    </w:p>
    <w:p w:rsidR="00A410F0" w:rsidRDefault="00A410F0" w:rsidP="00B01B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01B4D">
        <w:rPr>
          <w:rFonts w:ascii="Times New Roman" w:hAnsi="Times New Roman" w:cs="Times New Roman"/>
          <w:sz w:val="28"/>
        </w:rPr>
        <w:t>Теоретическую и информационную базу курсовой работы составили</w:t>
      </w:r>
      <w:r w:rsidR="00FF41CB">
        <w:rPr>
          <w:rFonts w:ascii="Times New Roman" w:hAnsi="Times New Roman" w:cs="Times New Roman"/>
          <w:sz w:val="28"/>
        </w:rPr>
        <w:t>:</w:t>
      </w:r>
      <w:r w:rsidR="00B01B4D">
        <w:rPr>
          <w:rFonts w:ascii="Times New Roman" w:hAnsi="Times New Roman" w:cs="Times New Roman"/>
          <w:sz w:val="28"/>
        </w:rPr>
        <w:t xml:space="preserve"> учебные пособия, книги, журналы и статьи по выбранной теме курсовой работы.</w:t>
      </w:r>
    </w:p>
    <w:p w:rsidR="00A410F0" w:rsidRDefault="00A410F0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10F0">
        <w:rPr>
          <w:rFonts w:ascii="Times New Roman" w:hAnsi="Times New Roman" w:cs="Times New Roman"/>
          <w:sz w:val="28"/>
        </w:rPr>
        <w:t>Структура и объем работы</w:t>
      </w:r>
      <w:r w:rsidR="00FF41CB">
        <w:rPr>
          <w:rFonts w:ascii="Times New Roman" w:hAnsi="Times New Roman" w:cs="Times New Roman"/>
          <w:sz w:val="28"/>
        </w:rPr>
        <w:t>:</w:t>
      </w:r>
      <w:r w:rsidR="000934F5">
        <w:rPr>
          <w:rFonts w:ascii="Times New Roman" w:hAnsi="Times New Roman" w:cs="Times New Roman"/>
          <w:sz w:val="28"/>
        </w:rPr>
        <w:t xml:space="preserve"> введе</w:t>
      </w:r>
      <w:r w:rsidRPr="00A410F0">
        <w:rPr>
          <w:rFonts w:ascii="Times New Roman" w:hAnsi="Times New Roman" w:cs="Times New Roman"/>
          <w:sz w:val="28"/>
        </w:rPr>
        <w:t>ние, три главы, заключение, список литер</w:t>
      </w:r>
      <w:r w:rsidR="000934F5">
        <w:rPr>
          <w:rFonts w:ascii="Times New Roman" w:hAnsi="Times New Roman" w:cs="Times New Roman"/>
          <w:sz w:val="28"/>
        </w:rPr>
        <w:t>атуры, приложения. Ее общий объ</w:t>
      </w:r>
      <w:r w:rsidRPr="00A410F0">
        <w:rPr>
          <w:rFonts w:ascii="Times New Roman" w:hAnsi="Times New Roman" w:cs="Times New Roman"/>
          <w:sz w:val="28"/>
        </w:rPr>
        <w:t>ем страниц.</w:t>
      </w:r>
    </w:p>
    <w:p w:rsidR="0014221C" w:rsidRPr="00A410F0" w:rsidRDefault="0014221C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4221C">
        <w:rPr>
          <w:rFonts w:ascii="Times New Roman" w:hAnsi="Times New Roman" w:cs="Times New Roman"/>
          <w:sz w:val="28"/>
        </w:rPr>
        <w:t>Курсо</w:t>
      </w:r>
      <w:r>
        <w:rPr>
          <w:rFonts w:ascii="Times New Roman" w:hAnsi="Times New Roman" w:cs="Times New Roman"/>
          <w:sz w:val="28"/>
        </w:rPr>
        <w:t>вая работа включает: введение, 3</w:t>
      </w:r>
      <w:r w:rsidRPr="0014221C">
        <w:rPr>
          <w:rFonts w:ascii="Times New Roman" w:hAnsi="Times New Roman" w:cs="Times New Roman"/>
          <w:sz w:val="28"/>
        </w:rPr>
        <w:t xml:space="preserve"> главы, заключение, список использованной литературы и приложение.</w:t>
      </w:r>
    </w:p>
    <w:p w:rsidR="00B01B4D" w:rsidRDefault="00B01B4D" w:rsidP="009D2F2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B01B4D" w:rsidRDefault="003D2158" w:rsidP="005702EB">
      <w:pPr>
        <w:pStyle w:val="1"/>
      </w:pPr>
      <w:bookmarkStart w:id="2" w:name="_Toc448527192"/>
      <w:r>
        <w:lastRenderedPageBreak/>
        <w:t>Глава 1. Цели, объекты и субъекты кредитно-денежной политики государства</w:t>
      </w:r>
      <w:bookmarkEnd w:id="2"/>
    </w:p>
    <w:p w:rsidR="005702EB" w:rsidRPr="005702EB" w:rsidRDefault="005702EB" w:rsidP="005702EB"/>
    <w:p w:rsidR="007724AB" w:rsidRDefault="00261692" w:rsidP="006C5D1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Одним из направлений экономической политики принято считать д</w:t>
      </w:r>
      <w:r w:rsidR="00F33881">
        <w:rPr>
          <w:rFonts w:ascii="Times New Roman" w:hAnsi="Times New Roman" w:cs="Times New Roman"/>
          <w:sz w:val="28"/>
        </w:rPr>
        <w:t>енежно-кредитную политику</w:t>
      </w:r>
      <w:r w:rsidR="00AE5A13">
        <w:rPr>
          <w:rFonts w:ascii="Times New Roman" w:hAnsi="Times New Roman" w:cs="Times New Roman"/>
          <w:sz w:val="28"/>
        </w:rPr>
        <w:t xml:space="preserve"> страны</w:t>
      </w:r>
      <w:r w:rsidR="00B01B4D" w:rsidRPr="00B01B4D">
        <w:rPr>
          <w:rFonts w:ascii="Times New Roman" w:hAnsi="Times New Roman" w:cs="Times New Roman"/>
          <w:sz w:val="28"/>
        </w:rPr>
        <w:t>.</w:t>
      </w:r>
      <w:r w:rsidR="006C5D1D">
        <w:rPr>
          <w:rFonts w:ascii="Times New Roman" w:hAnsi="Times New Roman" w:cs="Times New Roman"/>
          <w:sz w:val="28"/>
        </w:rPr>
        <w:t xml:space="preserve"> </w:t>
      </w:r>
      <w:r w:rsidR="005A0797">
        <w:rPr>
          <w:rFonts w:ascii="Times New Roman" w:hAnsi="Times New Roman" w:cs="Times New Roman"/>
          <w:sz w:val="28"/>
        </w:rPr>
        <w:t>Мероприятия,</w:t>
      </w:r>
      <w:r w:rsidR="00AE5A13">
        <w:rPr>
          <w:rFonts w:ascii="Times New Roman" w:hAnsi="Times New Roman" w:cs="Times New Roman"/>
          <w:sz w:val="28"/>
        </w:rPr>
        <w:t xml:space="preserve"> </w:t>
      </w:r>
      <w:r w:rsidR="005A0797">
        <w:rPr>
          <w:rFonts w:ascii="Times New Roman" w:hAnsi="Times New Roman" w:cs="Times New Roman"/>
          <w:sz w:val="28"/>
        </w:rPr>
        <w:t>разработанные</w:t>
      </w:r>
      <w:r w:rsidR="00AE5A1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властью и Центробанком</w:t>
      </w:r>
      <w:r w:rsidR="00AE5A13">
        <w:rPr>
          <w:rFonts w:ascii="Times New Roman" w:hAnsi="Times New Roman" w:cs="Times New Roman"/>
          <w:sz w:val="28"/>
        </w:rPr>
        <w:t xml:space="preserve"> в сфере </w:t>
      </w:r>
      <w:r w:rsidR="00F33881">
        <w:rPr>
          <w:rFonts w:ascii="Times New Roman" w:hAnsi="Times New Roman" w:cs="Times New Roman"/>
          <w:sz w:val="28"/>
        </w:rPr>
        <w:t>кредитных и денежных отношений</w:t>
      </w:r>
      <w:r w:rsidR="00AE5A13">
        <w:rPr>
          <w:rFonts w:ascii="Times New Roman" w:hAnsi="Times New Roman" w:cs="Times New Roman"/>
          <w:sz w:val="28"/>
        </w:rPr>
        <w:t xml:space="preserve"> в с</w:t>
      </w:r>
      <w:r w:rsidR="00F33881">
        <w:rPr>
          <w:rFonts w:ascii="Times New Roman" w:hAnsi="Times New Roman" w:cs="Times New Roman"/>
          <w:sz w:val="28"/>
        </w:rPr>
        <w:t xml:space="preserve">тране, призваны обеспечивать </w:t>
      </w:r>
      <w:r w:rsidR="00AE5A13">
        <w:rPr>
          <w:rFonts w:ascii="Times New Roman" w:hAnsi="Times New Roman" w:cs="Times New Roman"/>
          <w:sz w:val="28"/>
        </w:rPr>
        <w:t>действие ДКП</w:t>
      </w:r>
      <w:r w:rsidR="005A0797">
        <w:rPr>
          <w:rStyle w:val="ad"/>
          <w:rFonts w:ascii="Times New Roman" w:hAnsi="Times New Roman" w:cs="Times New Roman"/>
          <w:sz w:val="28"/>
        </w:rPr>
        <w:footnoteReference w:id="1"/>
      </w:r>
      <w:r w:rsidR="00AE5A13">
        <w:rPr>
          <w:rFonts w:ascii="Times New Roman" w:hAnsi="Times New Roman" w:cs="Times New Roman"/>
          <w:sz w:val="28"/>
        </w:rPr>
        <w:t xml:space="preserve"> на </w:t>
      </w:r>
      <w:r w:rsidR="00F33881">
        <w:rPr>
          <w:rFonts w:ascii="Times New Roman" w:hAnsi="Times New Roman" w:cs="Times New Roman"/>
          <w:sz w:val="28"/>
        </w:rPr>
        <w:t>восстановительный</w:t>
      </w:r>
      <w:r w:rsidR="00AE5A13">
        <w:rPr>
          <w:rFonts w:ascii="Times New Roman" w:hAnsi="Times New Roman" w:cs="Times New Roman"/>
          <w:sz w:val="28"/>
        </w:rPr>
        <w:t xml:space="preserve"> процесс, с </w:t>
      </w:r>
      <w:r w:rsidR="0026595B">
        <w:rPr>
          <w:rFonts w:ascii="Times New Roman" w:hAnsi="Times New Roman" w:cs="Times New Roman"/>
          <w:sz w:val="28"/>
        </w:rPr>
        <w:t>задачей</w:t>
      </w:r>
      <w:r w:rsidR="00AE5A13">
        <w:rPr>
          <w:rFonts w:ascii="Times New Roman" w:hAnsi="Times New Roman" w:cs="Times New Roman"/>
          <w:sz w:val="28"/>
        </w:rPr>
        <w:t xml:space="preserve"> корректирования </w:t>
      </w:r>
      <w:r w:rsidR="0026595B">
        <w:rPr>
          <w:rFonts w:ascii="Times New Roman" w:hAnsi="Times New Roman" w:cs="Times New Roman"/>
          <w:sz w:val="28"/>
        </w:rPr>
        <w:t>постоянства</w:t>
      </w:r>
      <w:r w:rsidR="00AE5A13">
        <w:rPr>
          <w:rFonts w:ascii="Times New Roman" w:hAnsi="Times New Roman" w:cs="Times New Roman"/>
          <w:sz w:val="28"/>
        </w:rPr>
        <w:t xml:space="preserve"> экономического роста</w:t>
      </w:r>
      <w:r w:rsidR="005A0797">
        <w:rPr>
          <w:rFonts w:ascii="Times New Roman" w:hAnsi="Times New Roman" w:cs="Times New Roman"/>
          <w:sz w:val="28"/>
        </w:rPr>
        <w:t xml:space="preserve">, </w:t>
      </w:r>
      <w:r w:rsidR="0026595B">
        <w:rPr>
          <w:rFonts w:ascii="Times New Roman" w:hAnsi="Times New Roman" w:cs="Times New Roman"/>
          <w:sz w:val="28"/>
        </w:rPr>
        <w:t>как и</w:t>
      </w:r>
      <w:r w:rsidR="005A0797">
        <w:rPr>
          <w:rFonts w:ascii="Times New Roman" w:hAnsi="Times New Roman" w:cs="Times New Roman"/>
          <w:sz w:val="28"/>
        </w:rPr>
        <w:t xml:space="preserve"> </w:t>
      </w:r>
      <w:r w:rsidR="0026595B">
        <w:rPr>
          <w:rFonts w:ascii="Times New Roman" w:hAnsi="Times New Roman" w:cs="Times New Roman"/>
          <w:sz w:val="28"/>
        </w:rPr>
        <w:t>увеличение</w:t>
      </w:r>
      <w:r w:rsidR="00F33881">
        <w:rPr>
          <w:rFonts w:ascii="Times New Roman" w:hAnsi="Times New Roman" w:cs="Times New Roman"/>
          <w:sz w:val="28"/>
        </w:rPr>
        <w:t xml:space="preserve"> показателей</w:t>
      </w:r>
      <w:r w:rsidR="0026595B">
        <w:rPr>
          <w:rFonts w:ascii="Times New Roman" w:hAnsi="Times New Roman" w:cs="Times New Roman"/>
          <w:sz w:val="28"/>
        </w:rPr>
        <w:t xml:space="preserve"> производственного процесса</w:t>
      </w:r>
      <w:r w:rsidR="005A0797">
        <w:rPr>
          <w:rFonts w:ascii="Times New Roman" w:hAnsi="Times New Roman" w:cs="Times New Roman"/>
          <w:sz w:val="28"/>
        </w:rPr>
        <w:t xml:space="preserve"> и занятости </w:t>
      </w:r>
      <w:r w:rsidR="00F33881">
        <w:rPr>
          <w:rFonts w:ascii="Times New Roman" w:hAnsi="Times New Roman" w:cs="Times New Roman"/>
          <w:sz w:val="28"/>
        </w:rPr>
        <w:t>населения, постоянства</w:t>
      </w:r>
      <w:r w:rsidR="005A0797">
        <w:rPr>
          <w:rFonts w:ascii="Times New Roman" w:hAnsi="Times New Roman" w:cs="Times New Roman"/>
          <w:sz w:val="28"/>
        </w:rPr>
        <w:t xml:space="preserve"> внешнеэкономических связей.</w:t>
      </w:r>
      <w:r w:rsidR="00B01B4D" w:rsidRPr="00B01B4D">
        <w:rPr>
          <w:rFonts w:ascii="Times New Roman" w:hAnsi="Times New Roman" w:cs="Times New Roman"/>
          <w:sz w:val="28"/>
        </w:rPr>
        <w:t xml:space="preserve"> </w:t>
      </w:r>
      <w:r w:rsidR="009D4D26">
        <w:rPr>
          <w:rFonts w:ascii="Times New Roman" w:hAnsi="Times New Roman" w:cs="Times New Roman"/>
          <w:sz w:val="28"/>
        </w:rPr>
        <w:t xml:space="preserve">Они направлены на </w:t>
      </w:r>
      <w:r w:rsidR="005A0797">
        <w:rPr>
          <w:rFonts w:ascii="Times New Roman" w:hAnsi="Times New Roman" w:cs="Times New Roman"/>
          <w:sz w:val="28"/>
        </w:rPr>
        <w:t>рост</w:t>
      </w:r>
      <w:r w:rsidR="009D4D26">
        <w:rPr>
          <w:rFonts w:ascii="Times New Roman" w:hAnsi="Times New Roman" w:cs="Times New Roman"/>
          <w:sz w:val="28"/>
        </w:rPr>
        <w:t xml:space="preserve"> денежного предложения во время спада для поощрения расходов, а во время инфляции, наоборот, ограничивает предложение для ограничения расходов.</w:t>
      </w:r>
    </w:p>
    <w:p w:rsidR="00096ED5" w:rsidRPr="00FC18EB" w:rsidRDefault="00096ED5" w:rsidP="00096ED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C18EB">
        <w:rPr>
          <w:rFonts w:ascii="Times New Roman" w:hAnsi="Times New Roman" w:cs="Times New Roman"/>
          <w:sz w:val="28"/>
        </w:rPr>
        <w:t xml:space="preserve">Выделяют </w:t>
      </w:r>
      <w:r w:rsidR="005A0797">
        <w:rPr>
          <w:rFonts w:ascii="Times New Roman" w:hAnsi="Times New Roman" w:cs="Times New Roman"/>
          <w:sz w:val="28"/>
        </w:rPr>
        <w:t>несколько основных целей</w:t>
      </w:r>
      <w:r w:rsidRPr="00FC18EB">
        <w:rPr>
          <w:rFonts w:ascii="Times New Roman" w:hAnsi="Times New Roman" w:cs="Times New Roman"/>
          <w:sz w:val="28"/>
        </w:rPr>
        <w:t xml:space="preserve"> денежно-кредитной политики государства:</w:t>
      </w:r>
    </w:p>
    <w:p w:rsidR="00096ED5" w:rsidRPr="00FC18EB" w:rsidRDefault="00261692" w:rsidP="00096ED5">
      <w:pPr>
        <w:pStyle w:val="a3"/>
        <w:numPr>
          <w:ilvl w:val="0"/>
          <w:numId w:val="3"/>
        </w:numPr>
        <w:spacing w:line="360" w:lineRule="auto"/>
        <w:ind w:left="1134" w:hanging="425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>
        <w:rPr>
          <w:rFonts w:ascii="Times New Roman" w:hAnsi="Times New Roman" w:cs="Times New Roman"/>
          <w:sz w:val="28"/>
        </w:rPr>
        <w:t>Сдерживать инфляцию</w:t>
      </w:r>
      <w:r w:rsidR="00096ED5">
        <w:rPr>
          <w:rFonts w:ascii="Times New Roman" w:hAnsi="Times New Roman" w:cs="Times New Roman"/>
          <w:sz w:val="28"/>
        </w:rPr>
        <w:t>;</w:t>
      </w:r>
      <w:r w:rsidR="00096ED5" w:rsidRPr="00FC18EB">
        <w:rPr>
          <w:rFonts w:ascii="Times New Roman" w:hAnsi="Times New Roman" w:cs="Times New Roman"/>
          <w:sz w:val="28"/>
        </w:rPr>
        <w:t xml:space="preserve"> </w:t>
      </w:r>
    </w:p>
    <w:p w:rsidR="00096ED5" w:rsidRPr="00FC18EB" w:rsidRDefault="00261692" w:rsidP="00096ED5">
      <w:pPr>
        <w:pStyle w:val="a3"/>
        <w:numPr>
          <w:ilvl w:val="0"/>
          <w:numId w:val="3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Обеспечить полную занятость</w:t>
      </w:r>
      <w:r w:rsidR="00096ED5">
        <w:rPr>
          <w:rFonts w:ascii="Times New Roman" w:hAnsi="Times New Roman" w:cs="Times New Roman"/>
          <w:sz w:val="28"/>
        </w:rPr>
        <w:t>;</w:t>
      </w:r>
    </w:p>
    <w:p w:rsidR="00096ED5" w:rsidRPr="00FC18EB" w:rsidRDefault="00261692" w:rsidP="00096ED5">
      <w:pPr>
        <w:pStyle w:val="a3"/>
        <w:numPr>
          <w:ilvl w:val="0"/>
          <w:numId w:val="3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Регулировать экономический рост</w:t>
      </w:r>
      <w:r w:rsidR="00096ED5">
        <w:rPr>
          <w:rFonts w:ascii="Times New Roman" w:hAnsi="Times New Roman" w:cs="Times New Roman"/>
          <w:sz w:val="28"/>
        </w:rPr>
        <w:t>;</w:t>
      </w:r>
    </w:p>
    <w:p w:rsidR="00096ED5" w:rsidRPr="00FC18EB" w:rsidRDefault="00261692" w:rsidP="00096ED5">
      <w:pPr>
        <w:pStyle w:val="a3"/>
        <w:numPr>
          <w:ilvl w:val="0"/>
          <w:numId w:val="3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Смягчать циклические колебания</w:t>
      </w:r>
      <w:r w:rsidR="00096ED5" w:rsidRPr="00FC18EB">
        <w:rPr>
          <w:rFonts w:ascii="Times New Roman" w:hAnsi="Times New Roman" w:cs="Times New Roman"/>
          <w:sz w:val="28"/>
        </w:rPr>
        <w:t xml:space="preserve"> в экономике</w:t>
      </w:r>
      <w:r w:rsidR="00096ED5">
        <w:rPr>
          <w:rFonts w:ascii="Times New Roman" w:hAnsi="Times New Roman" w:cs="Times New Roman"/>
          <w:sz w:val="28"/>
        </w:rPr>
        <w:t>;</w:t>
      </w:r>
    </w:p>
    <w:p w:rsidR="00096ED5" w:rsidRDefault="00261692" w:rsidP="00096ED5">
      <w:pPr>
        <w:pStyle w:val="a3"/>
        <w:numPr>
          <w:ilvl w:val="0"/>
          <w:numId w:val="3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Обеспечивать устойчивость</w:t>
      </w:r>
      <w:r w:rsidR="00096ED5" w:rsidRPr="00FC18EB">
        <w:rPr>
          <w:rFonts w:ascii="Times New Roman" w:hAnsi="Times New Roman" w:cs="Times New Roman"/>
          <w:sz w:val="28"/>
        </w:rPr>
        <w:t xml:space="preserve"> платежного баланса</w:t>
      </w:r>
      <w:r w:rsidR="00096ED5">
        <w:rPr>
          <w:rFonts w:ascii="Times New Roman" w:hAnsi="Times New Roman" w:cs="Times New Roman"/>
          <w:sz w:val="28"/>
        </w:rPr>
        <w:t>.</w:t>
      </w:r>
    </w:p>
    <w:p w:rsidR="00096ED5" w:rsidRDefault="00B71B02" w:rsidP="00DB680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>В зависимости от того на каком экономическом уровне развития находятся взаимоотношения в стране, цели могут быть распределены на три группы: первичные промежуточные, тактические</w:t>
      </w:r>
      <w:r>
        <w:rPr>
          <w:rStyle w:val="ad"/>
          <w:rFonts w:ascii="Times New Roman" w:hAnsi="Times New Roman" w:cs="Times New Roman"/>
          <w:sz w:val="28"/>
        </w:rPr>
        <w:footnoteReference w:id="2"/>
      </w:r>
      <w:r>
        <w:rPr>
          <w:rFonts w:ascii="Times New Roman" w:hAnsi="Times New Roman" w:cs="Times New Roman"/>
          <w:sz w:val="28"/>
        </w:rPr>
        <w:t xml:space="preserve">. </w:t>
      </w:r>
      <w:r w:rsidR="00096ED5">
        <w:rPr>
          <w:rFonts w:ascii="Times New Roman" w:hAnsi="Times New Roman" w:cs="Times New Roman"/>
          <w:sz w:val="28"/>
        </w:rPr>
        <w:t xml:space="preserve">(Рисунок 1.5). </w:t>
      </w:r>
      <w:r w:rsidR="003450D3">
        <w:rPr>
          <w:rFonts w:ascii="Times New Roman" w:hAnsi="Times New Roman" w:cs="Times New Roman"/>
          <w:sz w:val="28"/>
        </w:rPr>
        <w:t>Ежегодно правительством</w:t>
      </w:r>
      <w:r>
        <w:rPr>
          <w:rFonts w:ascii="Times New Roman" w:hAnsi="Times New Roman" w:cs="Times New Roman"/>
          <w:sz w:val="28"/>
        </w:rPr>
        <w:t xml:space="preserve"> страны вносятся поправки экономические</w:t>
      </w:r>
      <w:r w:rsidR="00096ED5" w:rsidRPr="00096ED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направления</w:t>
      </w:r>
      <w:r w:rsidR="00096ED5" w:rsidRPr="00096ED5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Соответственно от точности и верности формулировки первичной цели будет обусловлено качество экономического развития государства.</w:t>
      </w:r>
      <w:r w:rsidR="00096ED5" w:rsidRPr="00096ED5">
        <w:rPr>
          <w:rFonts w:ascii="Times New Roman" w:hAnsi="Times New Roman" w:cs="Times New Roman"/>
          <w:sz w:val="28"/>
        </w:rPr>
        <w:t xml:space="preserve"> </w:t>
      </w:r>
    </w:p>
    <w:p w:rsidR="00096ED5" w:rsidRPr="00DB6806" w:rsidRDefault="00DB6806" w:rsidP="00096ED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6806">
        <w:rPr>
          <w:rFonts w:ascii="Times New Roman" w:hAnsi="Times New Roman" w:cs="Times New Roman"/>
          <w:sz w:val="28"/>
        </w:rPr>
        <w:t xml:space="preserve">В связи с тем, что первичные цели являются долгосрочными, их нельзя измерить, как денежную величину.  Их нельзя считать индикаторами </w:t>
      </w:r>
      <w:r w:rsidRPr="00DB6806">
        <w:rPr>
          <w:rFonts w:ascii="Times New Roman" w:hAnsi="Times New Roman" w:cs="Times New Roman"/>
          <w:sz w:val="28"/>
        </w:rPr>
        <w:lastRenderedPageBreak/>
        <w:t>денежного рынка. Чтобы достигать данных целей центральный банк создает промежуточные цели.</w:t>
      </w:r>
    </w:p>
    <w:p w:rsidR="00096ED5" w:rsidRDefault="00DB6806" w:rsidP="00096ED5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noProof/>
          <w:color w:val="FF0000"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12512" behindDoc="1" locked="0" layoutInCell="1" allowOverlap="1" wp14:anchorId="051FABB9" wp14:editId="2B0B7C8D">
                <wp:simplePos x="0" y="0"/>
                <wp:positionH relativeFrom="column">
                  <wp:posOffset>40640</wp:posOffset>
                </wp:positionH>
                <wp:positionV relativeFrom="paragraph">
                  <wp:posOffset>173355</wp:posOffset>
                </wp:positionV>
                <wp:extent cx="6067425" cy="4714875"/>
                <wp:effectExtent l="0" t="0" r="0" b="0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7425" cy="4714875"/>
                          <a:chOff x="0" y="0"/>
                          <a:chExt cx="6067425" cy="4714875"/>
                        </a:xfrm>
                      </wpg:grpSpPr>
                      <wps:wsp>
                        <wps:cNvPr id="56" name="Прямоугольник 56"/>
                        <wps:cNvSpPr/>
                        <wps:spPr>
                          <a:xfrm>
                            <a:off x="85725" y="685800"/>
                            <a:ext cx="133350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464959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464959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 xml:space="preserve">Первичные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рямоугольник 57"/>
                        <wps:cNvSpPr/>
                        <wps:spPr>
                          <a:xfrm>
                            <a:off x="85725" y="2152650"/>
                            <a:ext cx="13335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464959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464959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Тактические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Прямоугольник 58"/>
                        <wps:cNvSpPr/>
                        <wps:spPr>
                          <a:xfrm>
                            <a:off x="0" y="3733800"/>
                            <a:ext cx="15240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464959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464959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Промежуточные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рямоугольник 59"/>
                        <wps:cNvSpPr/>
                        <wps:spPr>
                          <a:xfrm>
                            <a:off x="1838325" y="0"/>
                            <a:ext cx="19907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464959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464959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Стабилизация цен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Прямоугольник 60"/>
                        <wps:cNvSpPr/>
                        <wps:spPr>
                          <a:xfrm>
                            <a:off x="1838325" y="447675"/>
                            <a:ext cx="19431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464959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464959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Полная занятость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рямоугольник 61"/>
                        <wps:cNvSpPr/>
                        <wps:spPr>
                          <a:xfrm>
                            <a:off x="1914525" y="895350"/>
                            <a:ext cx="41529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464959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464959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Соразмерный и стабильный экономический рост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Прямоугольник 62"/>
                        <wps:cNvSpPr/>
                        <wps:spPr>
                          <a:xfrm>
                            <a:off x="1743075" y="1304925"/>
                            <a:ext cx="36099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464959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464959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Внешнеэкономическая стабильность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рямая соединительная линия 67"/>
                        <wps:cNvCnPr/>
                        <wps:spPr>
                          <a:xfrm flipH="1">
                            <a:off x="1524000" y="142875"/>
                            <a:ext cx="0" cy="14001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Прямая со стрелкой 69"/>
                        <wps:cNvCnPr/>
                        <wps:spPr>
                          <a:xfrm>
                            <a:off x="1524000" y="142875"/>
                            <a:ext cx="48577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Прямая со стрелкой 70"/>
                        <wps:cNvCnPr/>
                        <wps:spPr>
                          <a:xfrm>
                            <a:off x="1524000" y="552450"/>
                            <a:ext cx="48577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Прямая со стрелкой 71"/>
                        <wps:cNvCnPr/>
                        <wps:spPr>
                          <a:xfrm>
                            <a:off x="1524000" y="1028700"/>
                            <a:ext cx="485775" cy="9525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Прямая со стрелкой 72"/>
                        <wps:cNvCnPr/>
                        <wps:spPr>
                          <a:xfrm>
                            <a:off x="1524000" y="1543050"/>
                            <a:ext cx="48577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Прямая со стрелкой 74"/>
                        <wps:cNvCnPr/>
                        <wps:spPr>
                          <a:xfrm>
                            <a:off x="781050" y="1000125"/>
                            <a:ext cx="0" cy="11049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Прямоугольник 76"/>
                        <wps:cNvSpPr/>
                        <wps:spPr>
                          <a:xfrm>
                            <a:off x="2009775" y="2152650"/>
                            <a:ext cx="2981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F94D0B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F94D0B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Форма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 xml:space="preserve"> кривой</w:t>
                              </w:r>
                              <w:r w:rsidRPr="00F94D0B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предло</w:t>
                              </w:r>
                              <w:r w:rsidRPr="00F94D0B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жения денег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Прямая со стрелкой 78"/>
                        <wps:cNvCnPr/>
                        <wps:spPr>
                          <a:xfrm>
                            <a:off x="762000" y="2514600"/>
                            <a:ext cx="0" cy="110490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79" name="Прямоугольник 79"/>
                        <wps:cNvSpPr/>
                        <wps:spPr>
                          <a:xfrm>
                            <a:off x="2009775" y="3009900"/>
                            <a:ext cx="26860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F94D0B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F94D0B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Темпы роста денежной массы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Прямоугольник 80"/>
                        <wps:cNvSpPr/>
                        <wps:spPr>
                          <a:xfrm>
                            <a:off x="2009775" y="3476625"/>
                            <a:ext cx="18573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FC18EB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FC18EB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Процентная ставка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рямоугольник 81"/>
                        <wps:cNvSpPr/>
                        <wps:spPr>
                          <a:xfrm>
                            <a:off x="2105025" y="3952875"/>
                            <a:ext cx="24574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FC18EB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FC18EB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Номинальный объем продаж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Прямоугольник 82"/>
                        <wps:cNvSpPr/>
                        <wps:spPr>
                          <a:xfrm>
                            <a:off x="2105025" y="4391025"/>
                            <a:ext cx="12668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FC18EB" w:rsidRDefault="00057F6E" w:rsidP="00096E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FC18EB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Уровень цен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ая соединительная линия 84"/>
                        <wps:cNvCnPr/>
                        <wps:spPr>
                          <a:xfrm>
                            <a:off x="1524000" y="3162300"/>
                            <a:ext cx="0" cy="13525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 стрелкой 86"/>
                        <wps:cNvCnPr/>
                        <wps:spPr>
                          <a:xfrm>
                            <a:off x="1524000" y="2295525"/>
                            <a:ext cx="58102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 стрелкой 87"/>
                        <wps:cNvCnPr/>
                        <wps:spPr>
                          <a:xfrm>
                            <a:off x="1524000" y="3162300"/>
                            <a:ext cx="58102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рямая со стрелкой 88"/>
                        <wps:cNvCnPr/>
                        <wps:spPr>
                          <a:xfrm>
                            <a:off x="1524000" y="3619500"/>
                            <a:ext cx="58102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Прямая со стрелкой 89"/>
                        <wps:cNvCnPr/>
                        <wps:spPr>
                          <a:xfrm>
                            <a:off x="1524000" y="4086225"/>
                            <a:ext cx="58102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Прямая со стрелкой 91"/>
                        <wps:cNvCnPr/>
                        <wps:spPr>
                          <a:xfrm>
                            <a:off x="1524000" y="4514850"/>
                            <a:ext cx="58102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1FABB9" id="Группа 92" o:spid="_x0000_s1026" style="position:absolute;left:0;text-align:left;margin-left:3.2pt;margin-top:13.65pt;width:477.75pt;height:371.25pt;z-index:-251603968" coordsize="60674,47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">
                <v:rect id="Прямоугольник 56" o:spid="_x0000_s1027" style="position:absolute;left:857;top:6858;width:13335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uQR8MA&#10;AADbAAAADwAAAGRycy9kb3ducmV2LnhtbESPT2sCMRTE7wW/Q3hCbzXbgiJbo1hBavEg9c/9NXnu&#10;Lm5eliTurt/eCEKPw8z8hpkteluLlnyoHCt4H2UgiLUzFRcKjof12xREiMgGa8ek4EYBFvPBywxz&#10;4zr+pXYfC5EgHHJUUMbY5FIGXZLFMHINcfLOzluMSfpCGo9dgttafmTZRFqsOC2U2NCqJH3ZX62C&#10;kzt/dVb/8U9721XX763XerpV6nXYLz9BROrjf/jZ3hgF4wk8vq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uQR8MAAADbAAAADwAAAAAAAAAAAAAAAACYAgAAZHJzL2Rv&#10;d25yZXYueG1sUEsFBgAAAAAEAAQA9QAAAIgDAAAAAA==&#10;" filled="f" stroked="f" strokeweight="1pt">
                  <v:textbox>
                    <w:txbxContent>
                      <w:p w:rsidR="00057F6E" w:rsidRPr="00464959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464959">
                          <w:rPr>
                            <w:rFonts w:ascii="Times New Roman" w:hAnsi="Times New Roman" w:cs="Times New Roman"/>
                            <w:sz w:val="28"/>
                          </w:rPr>
                          <w:t xml:space="preserve">Первичные </w:t>
                        </w:r>
                      </w:p>
                    </w:txbxContent>
                  </v:textbox>
                </v:rect>
                <v:rect id="Прямоугольник 57" o:spid="_x0000_s1028" style="position:absolute;left:857;top:21526;width:13335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13MMA&#10;AADbAAAADwAAAGRycy9kb3ducmV2LnhtbESPQWsCMRSE74L/IbxCb5ptoa2sRqkFUfFQ1Pb+TJ67&#10;SzcvSxJ313/fCILHYWa+YWaL3taiJR8qxwpexhkIYu1MxYWCn+NqNAERIrLB2jEpuFKAxXw4mGFu&#10;XMd7ag+xEAnCIUcFZYxNLmXQJVkMY9cQJ+/svMWYpC+k8dgluK3la5a9S4sVp4USG/oqSf8dLlbB&#10;rzsvO6tPvG2v39VlvfNaT3ZKPT/1n1MQkfr4CN/bG6Pg7QNuX9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c13MMAAADbAAAADwAAAAAAAAAAAAAAAACYAgAAZHJzL2Rv&#10;d25yZXYueG1sUEsFBgAAAAAEAAQA9QAAAIgDAAAAAA==&#10;" filled="f" stroked="f" strokeweight="1pt">
                  <v:textbox>
                    <w:txbxContent>
                      <w:p w:rsidR="00057F6E" w:rsidRPr="00464959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464959">
                          <w:rPr>
                            <w:rFonts w:ascii="Times New Roman" w:hAnsi="Times New Roman" w:cs="Times New Roman"/>
                            <w:sz w:val="28"/>
                          </w:rPr>
                          <w:t>Тактические</w:t>
                        </w:r>
                      </w:p>
                    </w:txbxContent>
                  </v:textbox>
                </v:rect>
                <v:rect id="Прямоугольник 58" o:spid="_x0000_s1029" style="position:absolute;top:37338;width:15240;height:3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hrr8A&#10;AADbAAAADwAAAGRycy9kb3ducmV2LnhtbERPz2vCMBS+D/wfwhO8zXQDRTqjbIJM8SDW7f6WPNuy&#10;5qUksa3/vTkIHj++38v1YBvRkQ+1YwVv0wwEsXam5lLBz3n7ugARIrLBxjEpuFGA9Wr0ssTcuJ5P&#10;1BWxFCmEQ44KqhjbXMqgK7IYpq4lTtzFeYsxQV9K47FP4baR71k2lxZrTg0VtrSpSP8XV6vg112+&#10;eqv/eN/djvX1++C1XhyUmoyHzw8QkYb4FD/cO6Ngl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yKGuvwAAANsAAAAPAAAAAAAAAAAAAAAAAJgCAABkcnMvZG93bnJl&#10;di54bWxQSwUGAAAAAAQABAD1AAAAhAMAAAAA&#10;" filled="f" stroked="f" strokeweight="1pt">
                  <v:textbox>
                    <w:txbxContent>
                      <w:p w:rsidR="00057F6E" w:rsidRPr="00464959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464959">
                          <w:rPr>
                            <w:rFonts w:ascii="Times New Roman" w:hAnsi="Times New Roman" w:cs="Times New Roman"/>
                            <w:sz w:val="28"/>
                          </w:rPr>
                          <w:t>Промежуточные</w:t>
                        </w:r>
                      </w:p>
                    </w:txbxContent>
                  </v:textbox>
                </v:rect>
                <v:rect id="Прямоугольник 59" o:spid="_x0000_s1030" style="position:absolute;left:18383;width:19907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ENcMA&#10;AADbAAAADwAAAGRycy9kb3ducmV2LnhtbESPQWsCMRSE74L/IbxCb5ptoaKrUWqhtMWDqO39mTx3&#10;l25eliTurv/eCILHYWa+YRar3taiJR8qxwpexhkIYu1MxYWC38PnaAoiRGSDtWNScKEAq+VwsMDc&#10;uI531O5jIRKEQ44KyhibXMqgS7IYxq4hTt7JeYsxSV9I47FLcFvL1yybSIsVp4USG/ooSf/vz1bB&#10;nzutO6uP/NNettX5a+O1nm6Uen7q3+cgIvXxEb63v42CtxncvqQf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QENcMAAADbAAAADwAAAAAAAAAAAAAAAACYAgAAZHJzL2Rv&#10;d25yZXYueG1sUEsFBgAAAAAEAAQA9QAAAIgDAAAAAA==&#10;" filled="f" stroked="f" strokeweight="1pt">
                  <v:textbox>
                    <w:txbxContent>
                      <w:p w:rsidR="00057F6E" w:rsidRPr="00464959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464959">
                          <w:rPr>
                            <w:rFonts w:ascii="Times New Roman" w:hAnsi="Times New Roman" w:cs="Times New Roman"/>
                            <w:sz w:val="28"/>
                          </w:rPr>
                          <w:t>Стабилизация цен</w:t>
                        </w:r>
                      </w:p>
                    </w:txbxContent>
                  </v:textbox>
                </v:rect>
                <v:rect id="Прямоугольник 60" o:spid="_x0000_s1031" style="position:absolute;left:18383;top:4476;width:19431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JnFcAA&#10;AADbAAAADwAAAGRycy9kb3ducmV2LnhtbERPu2rDMBTdC/0HcQvdGrkZjHGjhLRQ0uIhNGn2G+nG&#10;NrGujCQ/8vfVEOh4OO/VZradGMmH1rGC10UGglg703Kt4Pf4+VKACBHZYOeYFNwowGb9+LDC0riJ&#10;f2g8xFqkEA4lKmhi7Espg27IYli4njhxF+ctxgR9LY3HKYXbTi6zLJcWW04NDfb00ZC+Hgar4OQu&#10;75PVZ/4eb/t22FVe66JS6vlp3r6BiDTHf/Hd/WUU5G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JnFcAAAADbAAAADwAAAAAAAAAAAAAAAACYAgAAZHJzL2Rvd25y&#10;ZXYueG1sUEsFBgAAAAAEAAQA9QAAAIUDAAAAAA==&#10;" filled="f" stroked="f" strokeweight="1pt">
                  <v:textbox>
                    <w:txbxContent>
                      <w:p w:rsidR="00057F6E" w:rsidRPr="00464959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464959">
                          <w:rPr>
                            <w:rFonts w:ascii="Times New Roman" w:hAnsi="Times New Roman" w:cs="Times New Roman"/>
                            <w:sz w:val="28"/>
                          </w:rPr>
                          <w:t>Полная занятость</w:t>
                        </w:r>
                      </w:p>
                    </w:txbxContent>
                  </v:textbox>
                </v:rect>
                <v:rect id="Прямоугольник 61" o:spid="_x0000_s1032" style="position:absolute;left:19145;top:8953;width:41529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7CjsIA&#10;AADbAAAADwAAAGRycy9kb3ducmV2LnhtbESPT2sCMRTE7wW/Q3iCt5q1B5HVKCqIFQ+l/rk/k+fu&#10;4uZlSeLu+u2bQqHHYWZ+wyxWva1FSz5UjhVMxhkIYu1MxYWCy3n3PgMRIrLB2jEpeFGA1XLwtsDc&#10;uI6/qT3FQiQIhxwVlDE2uZRBl2QxjF1DnLy78xZjkr6QxmOX4LaWH1k2lRYrTgslNrQtST9OT6vg&#10;6u6bzuobH9rXV/XcH73Ws6NSo2G/noOI1Mf/8F/70yiYTuD3S/oB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nsKOwgAAANsAAAAPAAAAAAAAAAAAAAAAAJgCAABkcnMvZG93&#10;bnJldi54bWxQSwUGAAAAAAQABAD1AAAAhwMAAAAA&#10;" filled="f" stroked="f" strokeweight="1pt">
                  <v:textbox>
                    <w:txbxContent>
                      <w:p w:rsidR="00057F6E" w:rsidRPr="00464959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464959">
                          <w:rPr>
                            <w:rFonts w:ascii="Times New Roman" w:hAnsi="Times New Roman" w:cs="Times New Roman"/>
                            <w:sz w:val="28"/>
                          </w:rPr>
                          <w:t>Соразмерный и стабильный экономический рост</w:t>
                        </w:r>
                      </w:p>
                    </w:txbxContent>
                  </v:textbox>
                </v:rect>
                <v:rect id="Прямоугольник 62" o:spid="_x0000_s1033" style="position:absolute;left:17430;top:13049;width:36100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xc+cIA&#10;AADbAAAADwAAAGRycy9kb3ducmV2LnhtbESPT2sCMRTE7wW/Q3iCt5rVg8hqFBWkFQ+l/rk/k+fu&#10;4uZlSeLu+u2bQqHHYWZ+wyzXva1FSz5UjhVMxhkIYu1MxYWCy3n/PgcRIrLB2jEpeFGA9WrwtsTc&#10;uI6/qT3FQiQIhxwVlDE2uZRBl2QxjF1DnLy78xZjkr6QxmOX4LaW0yybSYsVp4USG9qVpB+np1Vw&#10;dfdtZ/WND+3rq3p+HL3W86NSo2G/WYCI1Mf/8F/70yiYTeH3S/oB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TFz5wgAAANsAAAAPAAAAAAAAAAAAAAAAAJgCAABkcnMvZG93&#10;bnJldi54bWxQSwUGAAAAAAQABAD1AAAAhwMAAAAA&#10;" filled="f" stroked="f" strokeweight="1pt">
                  <v:textbox>
                    <w:txbxContent>
                      <w:p w:rsidR="00057F6E" w:rsidRPr="00464959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464959">
                          <w:rPr>
                            <w:rFonts w:ascii="Times New Roman" w:hAnsi="Times New Roman" w:cs="Times New Roman"/>
                            <w:sz w:val="28"/>
                          </w:rPr>
                          <w:t>Внешнеэкономическая стабильность</w:t>
                        </w:r>
                      </w:p>
                    </w:txbxContent>
                  </v:textbox>
                </v:rect>
                <v:line id="Прямая соединительная линия 67" o:spid="_x0000_s1034" style="position:absolute;flip:x;visibility:visible;mso-wrap-style:square" from="15240,1428" to="15240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bbcQAAADbAAAADwAAAGRycy9kb3ducmV2LnhtbESPQWsCMRSE70L/Q3iFXqQm9qB2axQV&#10;BE9Sd714e2xedxc3L8smauqvb4SCx2FmvmHmy2hbcaXeN441jEcKBHHpTMOVhmOxfZ+B8AHZYOuY&#10;NPySh+XiZTDHzLgbH+iah0okCPsMNdQhdJmUvqzJoh+5jjh5P663GJLsK2l6vCW4beWHUhNpseG0&#10;UGNHm5rKc36xGj6/43m3Hxe54vt6pU7T+zCaQuu317j6AhEohmf4v70zGiZTeHx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DxttxAAAANsAAAAPAAAAAAAAAAAA&#10;AAAAAKECAABkcnMvZG93bnJldi54bWxQSwUGAAAAAAQABAD5AAAAkgMAAAAA&#10;" strokecolor="black [3200]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9" o:spid="_x0000_s1035" type="#_x0000_t32" style="position:absolute;left:15240;top:1428;width:48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ldCMUAAADbAAAADwAAAGRycy9kb3ducmV2LnhtbESPQWvCQBSE74L/YXmCN91UaGijqxSD&#10;NEoPaovt8ZF9JjHZtyG7avrvu4VCj8PMfMMsVr1pxI06V1lW8DCNQBDnVldcKPh430yeQDiPrLGx&#10;TAq+ycFqORwsMNH2zge6HX0hAoRdggpK79tESpeXZNBNbUscvLPtDPogu0LqDu8Bbho5i6JYGqw4&#10;LJTY0rqkvD5ejYK3r/3rafeYVvyZ6zprDpftmVOlxqP+ZQ7CU+//w3/tTCuIn+H3S/g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XldCMUAAADbAAAADwAAAAAAAAAA&#10;AAAAAAChAgAAZHJzL2Rvd25yZXYueG1sUEsFBgAAAAAEAAQA+QAAAJMDAAAAAA==&#10;" strokecolor="black [3200]" strokeweight="1.5pt">
                  <v:stroke endarrow="block" joinstyle="miter"/>
                </v:shape>
                <v:shape id="Прямая со стрелкой 70" o:spid="_x0000_s1036" type="#_x0000_t32" style="position:absolute;left:15240;top:5524;width:48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piSMEAAADbAAAADwAAAGRycy9kb3ducmV2LnhtbERPy4rCMBTdC/MP4Q6403QEH1SjDCPi&#10;AxdaxZnlpbm2HZub0kStf28WgsvDeU9mjSnFjWpXWFbw1Y1AEKdWF5wpOB4WnREI55E1lpZJwYMc&#10;zKYfrQnG2t55T7fEZyKEsItRQe59FUvp0pwMuq6tiAN3trVBH2CdSV3jPYSbUvaiaCANFhwacqzo&#10;J6f0klyNgu3fbnna9OcF/6b6sir3/+szz5VqfzbfYxCeGv8Wv9wrrWAY1ocv4QfI6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mmJIwQAAANsAAAAPAAAAAAAAAAAAAAAA&#10;AKECAABkcnMvZG93bnJldi54bWxQSwUGAAAAAAQABAD5AAAAjwMAAAAA&#10;" strokecolor="black [3200]" strokeweight="1.5pt">
                  <v:stroke endarrow="block" joinstyle="miter"/>
                </v:shape>
                <v:shape id="Прямая со стрелкой 71" o:spid="_x0000_s1037" type="#_x0000_t32" style="position:absolute;left:15240;top:10287;width:4857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bH08QAAADbAAAADwAAAGRycy9kb3ducmV2LnhtbESPS4vCQBCE7wv+h6EFb+vEBR9ER5EV&#10;0ZU9+EI9Npk2iWZ6QmZW4793FgSPRVV9RY0mtSnEjSqXW1bQaUcgiBOrc04V7HfzzwEI55E1FpZJ&#10;wYMcTMaNjxHG2t55Q7etT0WAsItRQeZ9GUvpkowMurYtiYN3tpVBH2SVSl3hPcBNIb+iqCcN5hwW&#10;MizpO6Pkuv0zCn5P68Vh1Z3lfEz0dVlsLj9nninVatbTIQhPtX+HX+2lVtDvwP+X8APk+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1sfTxAAAANsAAAAPAAAAAAAAAAAA&#10;AAAAAKECAABkcnMvZG93bnJldi54bWxQSwUGAAAAAAQABAD5AAAAkgMAAAAA&#10;" strokecolor="black [3200]" strokeweight="1.5pt">
                  <v:stroke endarrow="block" joinstyle="miter"/>
                </v:shape>
                <v:shape id="Прямая со стрелкой 72" o:spid="_x0000_s1038" type="#_x0000_t32" style="position:absolute;left:15240;top:15430;width:48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RZpMUAAADbAAAADwAAAGRycy9kb3ducmV2LnhtbESPQWvCQBSE7wX/w/KE3uqmgVaJrlIM&#10;pbH0oLaox0f2mcRk34bsqum/7xYEj8PMfMPMFr1pxIU6V1lW8DyKQBDnVldcKPj5fn+agHAeWWNj&#10;mRT8koPFfPAww0TbK2/osvWFCBB2CSoovW8TKV1ekkE3si1x8I62M+iD7AqpO7wGuGlkHEWv0mDF&#10;YaHElpYl5fX2bBR8HdYfu8+XtOJ9ruus2ZxWR06Vehz2b1MQnnp/D9/amVYwjuH/S/gB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RZpMUAAADbAAAADwAAAAAAAAAA&#10;AAAAAAChAgAAZHJzL2Rvd25yZXYueG1sUEsFBgAAAAAEAAQA+QAAAJMDAAAAAA==&#10;" strokecolor="black [3200]" strokeweight="1.5pt">
                  <v:stroke endarrow="block" joinstyle="miter"/>
                </v:shape>
                <v:shape id="Прямая со стрелкой 74" o:spid="_x0000_s1039" type="#_x0000_t32" style="position:absolute;left:7810;top:10001;width:0;height:110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FkS8YAAADbAAAADwAAAGRycy9kb3ducmV2LnhtbESPW2vCQBSE3wv+h+UIfWs2lqolupFS&#10;KdrigzdaHw/Zk4tmz4bsqum/dwtCH4eZ+YaZzjpTiwu1rrKsYBDFIIgzqysuFOx3H0+vIJxH1lhb&#10;JgW/5GCW9h6mmGh75Q1dtr4QAcIuQQWl900ipctKMugi2xAHL7etQR9kW0jd4jXATS2f43gkDVYc&#10;Fkps6L2k7LQ9GwWrw3rx/TWcV/yT6dOy3hw/c54r9djv3iYgPHX+P3xvL7WC8Qv8fQk/QK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6hZEvGAAAA2wAAAA8AAAAAAAAA&#10;AAAAAAAAoQIAAGRycy9kb3ducmV2LnhtbFBLBQYAAAAABAAEAPkAAACUAwAAAAA=&#10;" strokecolor="black [3200]" strokeweight="1.5pt">
                  <v:stroke endarrow="block" joinstyle="miter"/>
                </v:shape>
                <v:rect id="Прямоугольник 76" o:spid="_x0000_s1040" style="position:absolute;left:20097;top:21526;width:29814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7MJ8MA&#10;AADbAAAADwAAAGRycy9kb3ducmV2LnhtbESPT2sCMRTE7wW/Q3iCt5qtBytbo1hBVDyU+uf+mjx3&#10;FzcvSxJ3129vCoUeh5n5DTNf9rYWLflQOVbwNs5AEGtnKi4UnE+b1xmIEJEN1o5JwYMCLBeDlznm&#10;xnX8Te0xFiJBOOSooIyxyaUMuiSLYewa4uRdnbcYk/SFNB67BLe1nGTZVFqsOC2U2NC6JH073q2C&#10;i7t+dlb/8L59fFX37cFrPTsoNRr2qw8Qkfr4H/5r74yC9yn8fk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7MJ8MAAADbAAAADwAAAAAAAAAAAAAAAACYAgAAZHJzL2Rv&#10;d25yZXYueG1sUEsFBgAAAAAEAAQA9QAAAIgDAAAAAA==&#10;" filled="f" stroked="f" strokeweight="1pt">
                  <v:textbox>
                    <w:txbxContent>
                      <w:p w:rsidR="00057F6E" w:rsidRPr="00F94D0B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F94D0B">
                          <w:rPr>
                            <w:rFonts w:ascii="Times New Roman" w:hAnsi="Times New Roman" w:cs="Times New Roman"/>
                            <w:sz w:val="28"/>
                          </w:rPr>
                          <w:t>Форма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</w:rPr>
                          <w:t xml:space="preserve"> кривой</w:t>
                        </w:r>
                        <w:r w:rsidRPr="00F94D0B">
                          <w:rPr>
                            <w:rFonts w:ascii="Times New Roman" w:hAnsi="Times New Roman" w:cs="Times New Roman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</w:rPr>
                          <w:t>предло</w:t>
                        </w:r>
                        <w:r w:rsidRPr="00F94D0B">
                          <w:rPr>
                            <w:rFonts w:ascii="Times New Roman" w:hAnsi="Times New Roman" w:cs="Times New Roman"/>
                            <w:sz w:val="28"/>
                          </w:rPr>
                          <w:t>жения денег</w:t>
                        </w:r>
                      </w:p>
                    </w:txbxContent>
                  </v:textbox>
                </v:rect>
                <v:shape id="Прямая со стрелкой 78" o:spid="_x0000_s1041" type="#_x0000_t32" style="position:absolute;left:7620;top:25146;width:0;height:110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EGo8AAAADbAAAADwAAAGRycy9kb3ducmV2LnhtbERPz2vCMBS+D/wfwhN2m+mErdoZRUSZ&#10;eJsKXh/NW1vWvLRJbLr/fjkIO358v1eb0bRiIOcbywpeZxkI4tLqhisF18vhZQHCB2SNrWVS8Ese&#10;NuvJ0woLbSN/0XAOlUgh7AtUUIfQFVL6siaDfmY74sR9W2cwJOgqqR3GFG5aOc+yd2mw4dRQY0e7&#10;msqf890ouOHe9X1cDvnx8/qmb3ns4ykq9Twdtx8gAo3hX/xwH7WCPI1NX9IPkO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ShBqPAAAAA2wAAAA8AAAAAAAAAAAAAAAAA&#10;oQIAAGRycy9kb3ducmV2LnhtbFBLBQYAAAAABAAEAPkAAACOAwAAAAA=&#10;" strokecolor="windowText" strokeweight="1.5pt">
                  <v:stroke endarrow="block" joinstyle="miter"/>
                </v:shape>
                <v:rect id="Прямоугольник 79" o:spid="_x0000_s1042" style="position:absolute;left:20097;top:30099;width:26861;height:3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YVcMA&#10;AADbAAAADwAAAGRycy9kb3ducmV2LnhtbESPQWsCMRSE74L/IbxCb5ptD1VXo9RCaYsHUdv7M3nu&#10;Lt28LEncXf+9EQSPw8x8wyxWva1FSz5UjhW8jDMQxNqZigsFv4fP0RREiMgGa8ek4EIBVsvhYIG5&#10;cR3vqN3HQiQIhxwVlDE2uZRBl2QxjF1DnLyT8xZjkr6QxmOX4LaWr1n2Ji1WnBZKbOijJP2/P1sF&#10;f+607qw+8k972Vbnr43XerpR6vmpf5+DiNTHR/je/jYKJjO4fUk/QC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FYVcMAAADbAAAADwAAAAAAAAAAAAAAAACYAgAAZHJzL2Rv&#10;d25yZXYueG1sUEsFBgAAAAAEAAQA9QAAAIgDAAAAAA==&#10;" filled="f" stroked="f" strokeweight="1pt">
                  <v:textbox>
                    <w:txbxContent>
                      <w:p w:rsidR="00057F6E" w:rsidRPr="00F94D0B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F94D0B">
                          <w:rPr>
                            <w:rFonts w:ascii="Times New Roman" w:hAnsi="Times New Roman" w:cs="Times New Roman"/>
                            <w:sz w:val="28"/>
                          </w:rPr>
                          <w:t>Темпы роста денежной массы</w:t>
                        </w:r>
                      </w:p>
                    </w:txbxContent>
                  </v:textbox>
                </v:rect>
                <v:rect id="Прямоугольник 80" o:spid="_x0000_s1043" style="position:absolute;left:20097;top:34766;width:18574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6B78AA&#10;AADbAAAADwAAAGRycy9kb3ducmV2LnhtbERPu2rDMBTdA/0HcQvZErkdinGtmKRQ2pIhNG33G+n6&#10;QawrIym28/fREOh4OO+ymm0vRvKhc6zgaZ2BINbOdNwo+P15X+UgQkQ22DsmBVcKUG0eFiUWxk38&#10;TeMxNiKFcChQQRvjUEgZdEsWw9oNxImrnbcYE/SNNB6nFG57+ZxlL9Jix6mhxYHeWtLn48Uq+HP1&#10;brL6xF/j9dBdPvZe63yv1PJx3r6CiDTHf/Hd/WkU5Gl9+pJ+gNzc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N6B78AAAADbAAAADwAAAAAAAAAAAAAAAACYAgAAZHJzL2Rvd25y&#10;ZXYueG1sUEsFBgAAAAAEAAQA9QAAAIUDAAAAAA==&#10;" filled="f" stroked="f" strokeweight="1pt">
                  <v:textbox>
                    <w:txbxContent>
                      <w:p w:rsidR="00057F6E" w:rsidRPr="00FC18EB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FC18EB">
                          <w:rPr>
                            <w:rFonts w:ascii="Times New Roman" w:hAnsi="Times New Roman" w:cs="Times New Roman"/>
                            <w:sz w:val="28"/>
                          </w:rPr>
                          <w:t>Процентная ставка</w:t>
                        </w:r>
                      </w:p>
                    </w:txbxContent>
                  </v:textbox>
                </v:rect>
                <v:rect id="Прямоугольник 81" o:spid="_x0000_s1044" style="position:absolute;left:21050;top:39528;width:24574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IkdMIA&#10;AADbAAAADwAAAGRycy9kb3ducmV2LnhtbESPQWsCMRSE7wX/Q3iCt5q1B1lWo6ggVTyU2np/Js/d&#10;xc3LksTd9d83hUKPw8x8wyzXg21ERz7UjhXMphkIYu1MzaWC76/9aw4iRGSDjWNS8KQA69XoZYmF&#10;cT1/UneOpUgQDgUqqGJsCymDrshimLqWOHk35y3GJH0pjcc+wW0j37JsLi3WnBYqbGlXkb6fH1bB&#10;xd22vdVXPnbPj/rxfvJa5yelJuNhswARaYj/4b/2wSjIZ/D7Jf0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iR0wgAAANsAAAAPAAAAAAAAAAAAAAAAAJgCAABkcnMvZG93&#10;bnJldi54bWxQSwUGAAAAAAQABAD1AAAAhwMAAAAA&#10;" filled="f" stroked="f" strokeweight="1pt">
                  <v:textbox>
                    <w:txbxContent>
                      <w:p w:rsidR="00057F6E" w:rsidRPr="00FC18EB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FC18EB">
                          <w:rPr>
                            <w:rFonts w:ascii="Times New Roman" w:hAnsi="Times New Roman" w:cs="Times New Roman"/>
                            <w:sz w:val="28"/>
                          </w:rPr>
                          <w:t>Номинальный объем продаж</w:t>
                        </w:r>
                      </w:p>
                    </w:txbxContent>
                  </v:textbox>
                </v:rect>
                <v:rect id="Прямоугольник 82" o:spid="_x0000_s1045" style="position:absolute;left:21050;top:43910;width:12668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C6A8MA&#10;AADbAAAADwAAAGRycy9kb3ducmV2LnhtbESPT2sCMRTE7wW/Q3hCbzWrh7JsjVKFUsWD+Kf31+S5&#10;u7h5WZK4u357Uyh4HGbmN8x8OdhGdORD7VjBdJKBINbO1FwqOJ++3nIQISIbbByTgjsFWC5GL3Ms&#10;jOv5QN0xliJBOBSooIqxLaQMuiKLYeJa4uRdnLcYk/SlNB77BLeNnGXZu7RYc1qosKV1Rfp6vFkF&#10;P+6y6q3+5W1339e3753XOt8p9ToePj9ARBriM/zf3hgF+Qz+vq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C6A8MAAADbAAAADwAAAAAAAAAAAAAAAACYAgAAZHJzL2Rv&#10;d25yZXYueG1sUEsFBgAAAAAEAAQA9QAAAIgDAAAAAA==&#10;" filled="f" stroked="f" strokeweight="1pt">
                  <v:textbox>
                    <w:txbxContent>
                      <w:p w:rsidR="00057F6E" w:rsidRPr="00FC18EB" w:rsidRDefault="00057F6E" w:rsidP="00096ED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FC18EB">
                          <w:rPr>
                            <w:rFonts w:ascii="Times New Roman" w:hAnsi="Times New Roman" w:cs="Times New Roman"/>
                            <w:sz w:val="28"/>
                          </w:rPr>
                          <w:t>Уровень цен</w:t>
                        </w:r>
                      </w:p>
                    </w:txbxContent>
                  </v:textbox>
                </v:rect>
                <v:line id="Прямая соединительная линия 84" o:spid="_x0000_s1046" style="position:absolute;visibility:visible;mso-wrap-style:square" from="15240,31623" to="15240,45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HhoMYAAADbAAAADwAAAGRycy9kb3ducmV2LnhtbESPQWvCQBSE70L/w/IK3nSTIkWia5DS&#10;glKo1JRab4/saxLMvo3ZrYn++q4geBxm5htmnvamFidqXWVZQTyOQBDnVldcKPjK3kZTEM4ja6wt&#10;k4IzOUgXD4M5Jtp2/EmnrS9EgLBLUEHpfZNI6fKSDLqxbYiD92tbgz7ItpC6xS7ATS2fouhZGqw4&#10;LJTY0EtJ+WH7ZxR038fs4z1a7/TPa7ba78+XTR1nSg0f++UMhKfe38O39kormE7g+iX8ALn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0R4aDGAAAA2wAAAA8AAAAAAAAA&#10;AAAAAAAAoQIAAGRycy9kb3ducmV2LnhtbFBLBQYAAAAABAAEAPkAAACUAwAAAAA=&#10;" strokecolor="black [3200]" strokeweight="1.5pt">
                  <v:stroke joinstyle="miter"/>
                </v:line>
                <v:shape id="Прямая со стрелкой 86" o:spid="_x0000_s1047" type="#_x0000_t32" style="position:absolute;left:15240;top:22955;width:58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ovgMUAAADbAAAADwAAAGRycy9kb3ducmV2LnhtbESPQWvCQBSE74X+h+UVequbCg0hdQ1F&#10;KWrxUGPRHh/ZZxLNvg3ZNab/visIHoeZ+YaZZINpRE+dqy0reB1FIIgLq2suFfxsP18SEM4ja2ws&#10;k4I/cpBNHx8mmGp74Q31uS9FgLBLUUHlfZtK6YqKDLqRbYmDd7CdQR9kV0rd4SXATSPHURRLgzWH&#10;hQpbmlVUnPKzUbD+/V7svt7mNe8LfVo2m+PqwHOlnp+Gj3cQngZ/D9/aS60gieH6JfwAOf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ovgMUAAADbAAAADwAAAAAAAAAA&#10;AAAAAAChAgAAZHJzL2Rvd25yZXYueG1sUEsFBgAAAAAEAAQA+QAAAJMDAAAAAA==&#10;" strokecolor="black [3200]" strokeweight="1.5pt">
                  <v:stroke endarrow="block" joinstyle="miter"/>
                </v:shape>
                <v:shape id="Прямая со стрелкой 87" o:spid="_x0000_s1048" type="#_x0000_t32" style="position:absolute;left:15240;top:31623;width:58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aKG8QAAADbAAAADwAAAGRycy9kb3ducmV2LnhtbESPT4vCMBTE74LfITzBm6YKulKNIoqo&#10;yx78h7vHR/Nsq81LaaJ2v/1mQfA4zMxvmMmsNoV4UOVyywp63QgEcWJ1zqmC03HVGYFwHlljYZkU&#10;/JKD2bTZmGCs7ZP39Dj4VAQIuxgVZN6XsZQuycig69qSOHgXWxn0QVap1BU+A9wUsh9FQ2kw57CQ&#10;YUmLjJLb4W4UfP3s1ufPwTLn70TfNsX+ur3wUql2q56PQXiq/Tv8am+0gtEH/H8JP0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poobxAAAANsAAAAPAAAAAAAAAAAA&#10;AAAAAKECAABkcnMvZG93bnJldi54bWxQSwUGAAAAAAQABAD5AAAAkgMAAAAA&#10;" strokecolor="black [3200]" strokeweight="1.5pt">
                  <v:stroke endarrow="block" joinstyle="miter"/>
                </v:shape>
                <v:shape id="Прямая со стрелкой 88" o:spid="_x0000_s1049" type="#_x0000_t32" style="position:absolute;left:15240;top:36195;width:58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keacEAAADbAAAADwAAAGRycy9kb3ducmV2LnhtbERPy4rCMBTdC/5DuII7TR1wkGosgyKj&#10;gwtfzMzy0tw+tLkpTdT692YhuDyc9yxpTSVu1LjSsoLRMAJBnFpdcq7gdFwNJiCcR9ZYWSYFD3KQ&#10;zLudGcba3nlPt4PPRQhhF6OCwvs6ltKlBRl0Q1sTBy6zjUEfYJNL3eA9hJtKfkTRpzRYcmgosKZF&#10;QenlcDUKtv+779+f8bLkv1Rf1tX+vMl4qVS/135NQXhq/Vv8cq+1gkkYG76EHy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OR5pwQAAANsAAAAPAAAAAAAAAAAAAAAA&#10;AKECAABkcnMvZG93bnJldi54bWxQSwUGAAAAAAQABAD5AAAAjwMAAAAA&#10;" strokecolor="black [3200]" strokeweight="1.5pt">
                  <v:stroke endarrow="block" joinstyle="miter"/>
                </v:shape>
                <v:shape id="Прямая со стрелкой 89" o:spid="_x0000_s1050" type="#_x0000_t32" style="position:absolute;left:15240;top:40862;width:58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W78sQAAADbAAAADwAAAGRycy9kb3ducmV2LnhtbESPT4vCMBTE7wt+h/AEb2uq4KLVKKKI&#10;rnjwH+4eH82zrTYvpYlav/1mQfA4zMxvmNGkNoW4U+Vyywo67QgEcWJ1zqmC42Hx2QfhPLLGwjIp&#10;eJKDybjxMcJY2wfv6L73qQgQdjEqyLwvYyldkpFB17YlcfDOtjLog6xSqSt8BLgpZDeKvqTBnMNC&#10;hiXNMkqu+5tRsPndLk/r3jznn0RfV8Xu8n3muVKtZj0dgvBU+3f41V5pBf0B/H8JP0C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dbvyxAAAANsAAAAPAAAAAAAAAAAA&#10;AAAAAKECAABkcnMvZG93bnJldi54bWxQSwUGAAAAAAQABAD5AAAAkgMAAAAA&#10;" strokecolor="black [3200]" strokeweight="1.5pt">
                  <v:stroke endarrow="block" joinstyle="miter"/>
                </v:shape>
                <v:shape id="Прямая со стрелкой 91" o:spid="_x0000_s1051" type="#_x0000_t32" style="position:absolute;left:15240;top:45148;width:58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ohKcQAAADbAAAADwAAAGRycy9kb3ducmV2LnhtbESPT4vCMBTE7wt+h/AEb2vqgqLVKLIi&#10;urIH/6EeH82zrTYvpclq/fZmQfA4zMxvmNGkNoW4UeVyywo67QgEcWJ1zqmC/W7+2QfhPLLGwjIp&#10;eJCDybjxMcJY2ztv6Lb1qQgQdjEqyLwvYyldkpFB17YlcfDOtjLog6xSqSu8B7gp5FcU9aTBnMNC&#10;hiV9Z5Rct39Gwe9pvTisurOcj4m+LovN5efMM6VazXo6BOGp9u/wq73UCgYd+P8SfoA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2iEpxAAAANsAAAAPAAAAAAAAAAAA&#10;AAAAAKECAABkcnMvZG93bnJldi54bWxQSwUGAAAAAAQABAD5AAAAkgMAAAAA&#10;" strokecolor="black [3200]" strokeweight="1.5pt">
                  <v:stroke endarrow="block" joinstyle="miter"/>
                </v:shape>
              </v:group>
            </w:pict>
          </mc:Fallback>
        </mc:AlternateContent>
      </w:r>
    </w:p>
    <w:p w:rsidR="00096ED5" w:rsidRDefault="00096ED5" w:rsidP="00096ED5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</w:p>
    <w:p w:rsidR="00096ED5" w:rsidRDefault="00096ED5" w:rsidP="00096ED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96ED5" w:rsidRDefault="00096ED5" w:rsidP="00096ED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96ED5" w:rsidRDefault="00096ED5" w:rsidP="00096ED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96ED5" w:rsidRDefault="00096ED5" w:rsidP="00096ED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96ED5" w:rsidRDefault="00096ED5" w:rsidP="00096ED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96ED5" w:rsidRDefault="00096ED5" w:rsidP="00096ED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B71B02" w:rsidRDefault="00B71B02" w:rsidP="00096ED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B71B02" w:rsidRDefault="00B71B02" w:rsidP="00096ED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B71B02" w:rsidRDefault="00B71B02" w:rsidP="00096ED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DB6806" w:rsidRDefault="00DB6806" w:rsidP="00233D6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096ED5" w:rsidRDefault="00096ED5" w:rsidP="00DB680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Рисунок 1.5 «</w:t>
      </w:r>
      <w:r w:rsidR="00A15BBE">
        <w:rPr>
          <w:rFonts w:ascii="Times New Roman" w:hAnsi="Times New Roman" w:cs="Times New Roman"/>
          <w:sz w:val="28"/>
        </w:rPr>
        <w:t>Группы целей</w:t>
      </w:r>
      <w:r>
        <w:rPr>
          <w:rFonts w:ascii="Times New Roman" w:hAnsi="Times New Roman" w:cs="Times New Roman"/>
          <w:sz w:val="28"/>
        </w:rPr>
        <w:t xml:space="preserve"> денежно-кредитной политики»</w:t>
      </w:r>
    </w:p>
    <w:p w:rsidR="00096ED5" w:rsidRDefault="00F326B8" w:rsidP="00096ED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Промежуточная цель, </w:t>
      </w:r>
      <w:r w:rsidR="00233D6B">
        <w:rPr>
          <w:rFonts w:ascii="Times New Roman" w:hAnsi="Times New Roman" w:cs="Times New Roman"/>
          <w:sz w:val="28"/>
        </w:rPr>
        <w:t xml:space="preserve">доказывает свою эффективность </w:t>
      </w:r>
      <w:r>
        <w:rPr>
          <w:rFonts w:ascii="Times New Roman" w:hAnsi="Times New Roman" w:cs="Times New Roman"/>
          <w:sz w:val="28"/>
        </w:rPr>
        <w:t>на протяжении длительного периода.</w:t>
      </w:r>
      <w:r w:rsidR="00233D6B">
        <w:rPr>
          <w:rFonts w:ascii="Times New Roman" w:hAnsi="Times New Roman" w:cs="Times New Roman"/>
          <w:sz w:val="28"/>
        </w:rPr>
        <w:t xml:space="preserve"> Множество переменных претендует на их место</w:t>
      </w:r>
      <w:r w:rsidR="00D4507B"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</w:rPr>
        <w:t>нужно уч</w:t>
      </w:r>
      <w:r w:rsidR="00D4507B">
        <w:rPr>
          <w:rFonts w:ascii="Times New Roman" w:hAnsi="Times New Roman" w:cs="Times New Roman"/>
          <w:sz w:val="28"/>
        </w:rPr>
        <w:t>есть</w:t>
      </w:r>
      <w:r>
        <w:rPr>
          <w:rFonts w:ascii="Times New Roman" w:hAnsi="Times New Roman" w:cs="Times New Roman"/>
          <w:sz w:val="28"/>
        </w:rPr>
        <w:t xml:space="preserve"> тот факт, что цели </w:t>
      </w:r>
      <w:r w:rsidR="00D4507B">
        <w:rPr>
          <w:rFonts w:ascii="Times New Roman" w:hAnsi="Times New Roman" w:cs="Times New Roman"/>
          <w:sz w:val="28"/>
        </w:rPr>
        <w:t>должна быть</w:t>
      </w:r>
      <w:r>
        <w:rPr>
          <w:rFonts w:ascii="Times New Roman" w:hAnsi="Times New Roman" w:cs="Times New Roman"/>
          <w:sz w:val="28"/>
        </w:rPr>
        <w:t xml:space="preserve"> тесная взаимосвязь с первичной целью. Над промежуточными целями </w:t>
      </w:r>
      <w:r w:rsidR="00D4507B">
        <w:rPr>
          <w:rFonts w:ascii="Times New Roman" w:hAnsi="Times New Roman" w:cs="Times New Roman"/>
          <w:sz w:val="28"/>
        </w:rPr>
        <w:t>осуществляют</w:t>
      </w:r>
      <w:r>
        <w:rPr>
          <w:rFonts w:ascii="Times New Roman" w:hAnsi="Times New Roman" w:cs="Times New Roman"/>
          <w:sz w:val="28"/>
        </w:rPr>
        <w:t xml:space="preserve"> контроль и оперативное вмешательство </w:t>
      </w:r>
      <w:r w:rsidR="00D4507B">
        <w:rPr>
          <w:rFonts w:ascii="Times New Roman" w:hAnsi="Times New Roman" w:cs="Times New Roman"/>
          <w:sz w:val="28"/>
        </w:rPr>
        <w:t>центральный банк</w:t>
      </w:r>
      <w:r>
        <w:rPr>
          <w:rFonts w:ascii="Times New Roman" w:hAnsi="Times New Roman" w:cs="Times New Roman"/>
          <w:sz w:val="28"/>
        </w:rPr>
        <w:t xml:space="preserve">.  </w:t>
      </w:r>
    </w:p>
    <w:p w:rsidR="002C70CC" w:rsidRDefault="00D4507B" w:rsidP="002C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рисунке</w:t>
      </w:r>
      <w:r w:rsidR="002C70CC">
        <w:rPr>
          <w:rFonts w:ascii="Times New Roman" w:hAnsi="Times New Roman" w:cs="Times New Roman"/>
          <w:sz w:val="28"/>
        </w:rPr>
        <w:t xml:space="preserve"> 1.5 видно</w:t>
      </w:r>
      <w:r w:rsidR="002C70CC" w:rsidRPr="002C70CC">
        <w:rPr>
          <w:rFonts w:ascii="Times New Roman" w:hAnsi="Times New Roman" w:cs="Times New Roman"/>
          <w:sz w:val="28"/>
        </w:rPr>
        <w:t xml:space="preserve">, что тактическая цель </w:t>
      </w:r>
      <w:r w:rsidR="00A70A80">
        <w:rPr>
          <w:rFonts w:ascii="Times New Roman" w:hAnsi="Times New Roman" w:cs="Times New Roman"/>
          <w:sz w:val="28"/>
        </w:rPr>
        <w:t>показывает, к</w:t>
      </w:r>
      <w:r w:rsidR="00EE0B07">
        <w:rPr>
          <w:rFonts w:ascii="Times New Roman" w:hAnsi="Times New Roman" w:cs="Times New Roman"/>
          <w:sz w:val="28"/>
        </w:rPr>
        <w:t>акую форму</w:t>
      </w:r>
      <w:r w:rsidR="002C70CC" w:rsidRPr="002C70CC">
        <w:rPr>
          <w:rFonts w:ascii="Times New Roman" w:hAnsi="Times New Roman" w:cs="Times New Roman"/>
          <w:sz w:val="28"/>
        </w:rPr>
        <w:t xml:space="preserve"> кривой предложения</w:t>
      </w:r>
      <w:r>
        <w:rPr>
          <w:rFonts w:ascii="Times New Roman" w:hAnsi="Times New Roman" w:cs="Times New Roman"/>
          <w:sz w:val="28"/>
        </w:rPr>
        <w:t xml:space="preserve"> </w:t>
      </w:r>
      <w:r w:rsidR="00EE0B07">
        <w:rPr>
          <w:rFonts w:ascii="Times New Roman" w:hAnsi="Times New Roman" w:cs="Times New Roman"/>
          <w:sz w:val="28"/>
        </w:rPr>
        <w:t>необходимо выбрать</w:t>
      </w:r>
      <w:r w:rsidR="002C70CC" w:rsidRPr="002C70CC">
        <w:rPr>
          <w:rFonts w:ascii="Times New Roman" w:hAnsi="Times New Roman" w:cs="Times New Roman"/>
          <w:sz w:val="28"/>
        </w:rPr>
        <w:t xml:space="preserve"> для </w:t>
      </w:r>
      <w:r w:rsidR="00EE0B07">
        <w:rPr>
          <w:rFonts w:ascii="Times New Roman" w:hAnsi="Times New Roman" w:cs="Times New Roman"/>
          <w:sz w:val="28"/>
        </w:rPr>
        <w:t>наилучшего проведения ДКП</w:t>
      </w:r>
      <w:r w:rsidR="002C70CC" w:rsidRPr="002C70CC">
        <w:rPr>
          <w:rFonts w:ascii="Times New Roman" w:hAnsi="Times New Roman" w:cs="Times New Roman"/>
          <w:sz w:val="28"/>
        </w:rPr>
        <w:t xml:space="preserve">. </w:t>
      </w:r>
      <w:r w:rsidR="00EE0B07">
        <w:rPr>
          <w:rFonts w:ascii="Times New Roman" w:hAnsi="Times New Roman" w:cs="Times New Roman"/>
          <w:sz w:val="28"/>
        </w:rPr>
        <w:t>В случае расположения линии</w:t>
      </w:r>
      <w:r w:rsidR="002C70CC" w:rsidRPr="002C70CC">
        <w:rPr>
          <w:rFonts w:ascii="Times New Roman" w:hAnsi="Times New Roman" w:cs="Times New Roman"/>
          <w:sz w:val="28"/>
        </w:rPr>
        <w:t xml:space="preserve"> предложения (М) денег вертикально</w:t>
      </w:r>
      <w:r w:rsidR="00EE0B07">
        <w:rPr>
          <w:rFonts w:ascii="Times New Roman" w:hAnsi="Times New Roman" w:cs="Times New Roman"/>
          <w:sz w:val="28"/>
        </w:rPr>
        <w:t>,</w:t>
      </w:r>
      <w:r w:rsidR="002C70CC" w:rsidRPr="002C70CC">
        <w:rPr>
          <w:rFonts w:ascii="Times New Roman" w:hAnsi="Times New Roman" w:cs="Times New Roman"/>
          <w:sz w:val="28"/>
        </w:rPr>
        <w:t xml:space="preserve"> изменение спроса на деньги (L) </w:t>
      </w:r>
      <w:r w:rsidR="00EE0B07">
        <w:rPr>
          <w:rFonts w:ascii="Times New Roman" w:hAnsi="Times New Roman" w:cs="Times New Roman"/>
          <w:sz w:val="28"/>
        </w:rPr>
        <w:t>изменяют только ставку процента и оставляют</w:t>
      </w:r>
      <w:r w:rsidR="002C70CC" w:rsidRPr="002C70CC">
        <w:rPr>
          <w:rFonts w:ascii="Times New Roman" w:hAnsi="Times New Roman" w:cs="Times New Roman"/>
          <w:sz w:val="28"/>
        </w:rPr>
        <w:t xml:space="preserve"> без изменений денежную массу. </w:t>
      </w:r>
      <w:r w:rsidR="00EE0B07">
        <w:rPr>
          <w:rFonts w:ascii="Times New Roman" w:hAnsi="Times New Roman" w:cs="Times New Roman"/>
          <w:sz w:val="28"/>
        </w:rPr>
        <w:t xml:space="preserve">Если линия предложения располагается </w:t>
      </w:r>
      <w:r w:rsidR="00EE0B07">
        <w:rPr>
          <w:rFonts w:ascii="Times New Roman" w:hAnsi="Times New Roman" w:cs="Times New Roman"/>
          <w:sz w:val="28"/>
        </w:rPr>
        <w:lastRenderedPageBreak/>
        <w:t>горизонтально, то линия спроса сдвигаясь изменяет количество денег, находящееся в обращении, но не оказывает влияния на фиксированную процентную ставку. К изменению денежной массы и ставки процента</w:t>
      </w:r>
      <w:r w:rsidR="00F16C03">
        <w:rPr>
          <w:rFonts w:ascii="Times New Roman" w:hAnsi="Times New Roman" w:cs="Times New Roman"/>
          <w:sz w:val="28"/>
        </w:rPr>
        <w:t xml:space="preserve"> приводит наклонная линия предложения денег.</w:t>
      </w:r>
      <w:r w:rsidR="002C70CC" w:rsidRPr="002C70CC">
        <w:rPr>
          <w:rFonts w:ascii="Times New Roman" w:hAnsi="Times New Roman" w:cs="Times New Roman"/>
          <w:sz w:val="28"/>
        </w:rPr>
        <w:t xml:space="preserve"> </w:t>
      </w:r>
      <w:r w:rsidR="002C70CC">
        <w:rPr>
          <w:rFonts w:ascii="Times New Roman" w:hAnsi="Times New Roman" w:cs="Times New Roman"/>
          <w:sz w:val="28"/>
        </w:rPr>
        <w:t>(рисунок 1.6</w:t>
      </w:r>
      <w:r w:rsidR="002C70CC" w:rsidRPr="002C70CC">
        <w:rPr>
          <w:rFonts w:ascii="Times New Roman" w:hAnsi="Times New Roman" w:cs="Times New Roman"/>
          <w:sz w:val="28"/>
        </w:rPr>
        <w:t>)</w:t>
      </w:r>
      <w:r w:rsidR="00EE0B07">
        <w:rPr>
          <w:rStyle w:val="ad"/>
          <w:rFonts w:ascii="Times New Roman" w:hAnsi="Times New Roman" w:cs="Times New Roman"/>
          <w:sz w:val="28"/>
        </w:rPr>
        <w:footnoteReference w:id="3"/>
      </w:r>
    </w:p>
    <w:p w:rsidR="00140FA0" w:rsidRDefault="00EE0B07" w:rsidP="002C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C7834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3536" behindDoc="1" locked="0" layoutInCell="1" allowOverlap="1" wp14:anchorId="70339ABB" wp14:editId="06C3D85F">
            <wp:simplePos x="0" y="0"/>
            <wp:positionH relativeFrom="column">
              <wp:posOffset>52070</wp:posOffset>
            </wp:positionH>
            <wp:positionV relativeFrom="paragraph">
              <wp:posOffset>84455</wp:posOffset>
            </wp:positionV>
            <wp:extent cx="6043295" cy="1733550"/>
            <wp:effectExtent l="0" t="0" r="0" b="0"/>
            <wp:wrapNone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" t="2783" r="6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0FA0" w:rsidRDefault="00140FA0" w:rsidP="002C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40FA0" w:rsidRDefault="00140FA0" w:rsidP="002C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40FA0" w:rsidRDefault="00140FA0" w:rsidP="002C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E0B07" w:rsidRDefault="00EE0B07" w:rsidP="002C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40FA0" w:rsidRPr="002C70CC" w:rsidRDefault="00140FA0" w:rsidP="002C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Рисунок 1.6 «</w:t>
      </w:r>
      <w:r w:rsidRPr="00140FA0">
        <w:rPr>
          <w:rFonts w:ascii="Times New Roman" w:hAnsi="Times New Roman" w:cs="Times New Roman"/>
          <w:sz w:val="28"/>
        </w:rPr>
        <w:t>Воздействие изменения спроса на деньги на процентную ставку (а), на денежную массу (б), на ставку процента и денежную массу (в)</w:t>
      </w:r>
      <w:r>
        <w:rPr>
          <w:rFonts w:ascii="Times New Roman" w:hAnsi="Times New Roman" w:cs="Times New Roman"/>
          <w:sz w:val="28"/>
        </w:rPr>
        <w:t>»</w:t>
      </w:r>
    </w:p>
    <w:p w:rsidR="002C70CC" w:rsidRDefault="00F16C03" w:rsidP="00DB680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Основной чертой тактически целей является их связь с главными первичными целями. </w:t>
      </w:r>
      <w:r w:rsidR="00B16F6A" w:rsidRPr="00B16F6A">
        <w:rPr>
          <w:rFonts w:ascii="Times New Roman" w:hAnsi="Times New Roman" w:cs="Times New Roman"/>
          <w:sz w:val="28"/>
        </w:rPr>
        <w:t xml:space="preserve">Тактические цели </w:t>
      </w:r>
      <w:r>
        <w:rPr>
          <w:rFonts w:ascii="Times New Roman" w:hAnsi="Times New Roman" w:cs="Times New Roman"/>
          <w:sz w:val="28"/>
        </w:rPr>
        <w:t>могут</w:t>
      </w:r>
      <w:r w:rsidR="00B16F6A" w:rsidRPr="00B16F6A">
        <w:rPr>
          <w:rFonts w:ascii="Times New Roman" w:hAnsi="Times New Roman" w:cs="Times New Roman"/>
          <w:sz w:val="28"/>
        </w:rPr>
        <w:t xml:space="preserve"> </w:t>
      </w:r>
      <w:r w:rsidR="00515118">
        <w:rPr>
          <w:rFonts w:ascii="Times New Roman" w:hAnsi="Times New Roman" w:cs="Times New Roman"/>
          <w:sz w:val="28"/>
        </w:rPr>
        <w:t>характеризоваться</w:t>
      </w:r>
      <w:r w:rsidR="00B16F6A" w:rsidRPr="00B16F6A">
        <w:rPr>
          <w:rFonts w:ascii="Times New Roman" w:hAnsi="Times New Roman" w:cs="Times New Roman"/>
          <w:sz w:val="28"/>
        </w:rPr>
        <w:t xml:space="preserve">: </w:t>
      </w:r>
      <w:r w:rsidR="00B16F6A">
        <w:rPr>
          <w:rFonts w:ascii="Times New Roman" w:hAnsi="Times New Roman" w:cs="Times New Roman"/>
          <w:sz w:val="28"/>
        </w:rPr>
        <w:t>измерение</w:t>
      </w:r>
      <w:r>
        <w:rPr>
          <w:rFonts w:ascii="Times New Roman" w:hAnsi="Times New Roman" w:cs="Times New Roman"/>
          <w:sz w:val="28"/>
        </w:rPr>
        <w:t>м</w:t>
      </w:r>
      <w:r w:rsidR="00B16F6A">
        <w:rPr>
          <w:rFonts w:ascii="Times New Roman" w:hAnsi="Times New Roman" w:cs="Times New Roman"/>
          <w:sz w:val="28"/>
        </w:rPr>
        <w:t xml:space="preserve"> достигнутых результатов</w:t>
      </w:r>
      <w:r w:rsidR="00B16F6A" w:rsidRPr="00B16F6A">
        <w:rPr>
          <w:rFonts w:ascii="Times New Roman" w:hAnsi="Times New Roman" w:cs="Times New Roman"/>
          <w:sz w:val="28"/>
        </w:rPr>
        <w:t>, возможность</w:t>
      </w:r>
      <w:r>
        <w:rPr>
          <w:rFonts w:ascii="Times New Roman" w:hAnsi="Times New Roman" w:cs="Times New Roman"/>
          <w:sz w:val="28"/>
        </w:rPr>
        <w:t>ю</w:t>
      </w:r>
      <w:r w:rsidR="00B16F6A" w:rsidRPr="00B16F6A">
        <w:rPr>
          <w:rFonts w:ascii="Times New Roman" w:hAnsi="Times New Roman" w:cs="Times New Roman"/>
          <w:sz w:val="28"/>
        </w:rPr>
        <w:t xml:space="preserve"> </w:t>
      </w:r>
      <w:r w:rsidR="00B16F6A">
        <w:rPr>
          <w:rFonts w:ascii="Times New Roman" w:hAnsi="Times New Roman" w:cs="Times New Roman"/>
          <w:sz w:val="28"/>
        </w:rPr>
        <w:t>осуществления контроля над</w:t>
      </w:r>
      <w:r w:rsidR="00DB6806">
        <w:rPr>
          <w:rFonts w:ascii="Times New Roman" w:hAnsi="Times New Roman" w:cs="Times New Roman"/>
          <w:sz w:val="28"/>
        </w:rPr>
        <w:t xml:space="preserve"> </w:t>
      </w:r>
      <w:r w:rsidR="00B16F6A" w:rsidRPr="00B16F6A">
        <w:rPr>
          <w:rFonts w:ascii="Times New Roman" w:hAnsi="Times New Roman" w:cs="Times New Roman"/>
          <w:sz w:val="28"/>
        </w:rPr>
        <w:t>потенциальными целями</w:t>
      </w:r>
      <w:r w:rsidR="00B16F6A">
        <w:rPr>
          <w:rFonts w:ascii="Times New Roman" w:hAnsi="Times New Roman" w:cs="Times New Roman"/>
          <w:sz w:val="28"/>
        </w:rPr>
        <w:t xml:space="preserve"> и </w:t>
      </w:r>
      <w:r w:rsidR="00B16F6A" w:rsidRPr="00B16F6A">
        <w:rPr>
          <w:rFonts w:ascii="Times New Roman" w:hAnsi="Times New Roman" w:cs="Times New Roman"/>
          <w:sz w:val="28"/>
        </w:rPr>
        <w:t>возможность</w:t>
      </w:r>
      <w:r>
        <w:rPr>
          <w:rFonts w:ascii="Times New Roman" w:hAnsi="Times New Roman" w:cs="Times New Roman"/>
          <w:sz w:val="28"/>
        </w:rPr>
        <w:t>ю</w:t>
      </w:r>
      <w:r w:rsidR="00B16F6A" w:rsidRPr="00B16F6A">
        <w:rPr>
          <w:rFonts w:ascii="Times New Roman" w:hAnsi="Times New Roman" w:cs="Times New Roman"/>
          <w:sz w:val="28"/>
        </w:rPr>
        <w:t xml:space="preserve"> оперативно повлиять на соответствующие экономические процессы.</w:t>
      </w:r>
      <w:r w:rsidR="00B16F6A">
        <w:rPr>
          <w:rFonts w:ascii="Times New Roman" w:hAnsi="Times New Roman" w:cs="Times New Roman"/>
          <w:sz w:val="28"/>
        </w:rPr>
        <w:t xml:space="preserve"> </w:t>
      </w:r>
    </w:p>
    <w:p w:rsidR="00DB6806" w:rsidRDefault="00B01B4D" w:rsidP="00DB68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01B4D">
        <w:rPr>
          <w:rFonts w:ascii="Times New Roman" w:hAnsi="Times New Roman" w:cs="Times New Roman"/>
          <w:sz w:val="28"/>
        </w:rPr>
        <w:t xml:space="preserve">В </w:t>
      </w:r>
      <w:r w:rsidR="0026595B">
        <w:rPr>
          <w:rFonts w:ascii="Times New Roman" w:hAnsi="Times New Roman" w:cs="Times New Roman"/>
          <w:sz w:val="28"/>
        </w:rPr>
        <w:t>общем виде цель</w:t>
      </w:r>
      <w:r w:rsidR="00F16C03">
        <w:rPr>
          <w:rFonts w:ascii="Times New Roman" w:hAnsi="Times New Roman" w:cs="Times New Roman"/>
          <w:sz w:val="28"/>
        </w:rPr>
        <w:t>ю</w:t>
      </w:r>
      <w:r w:rsidR="00261692">
        <w:rPr>
          <w:rFonts w:ascii="Times New Roman" w:hAnsi="Times New Roman" w:cs="Times New Roman"/>
          <w:sz w:val="28"/>
        </w:rPr>
        <w:t xml:space="preserve"> государственной</w:t>
      </w:r>
      <w:r w:rsidRPr="00B01B4D">
        <w:rPr>
          <w:rFonts w:ascii="Times New Roman" w:hAnsi="Times New Roman" w:cs="Times New Roman"/>
          <w:sz w:val="28"/>
        </w:rPr>
        <w:t xml:space="preserve"> </w:t>
      </w:r>
      <w:r w:rsidR="00261692">
        <w:rPr>
          <w:rFonts w:ascii="Times New Roman" w:hAnsi="Times New Roman" w:cs="Times New Roman"/>
          <w:sz w:val="28"/>
        </w:rPr>
        <w:t>поддержки</w:t>
      </w:r>
      <w:r w:rsidRPr="00F06F0F">
        <w:rPr>
          <w:rFonts w:ascii="Times New Roman" w:hAnsi="Times New Roman" w:cs="Times New Roman"/>
          <w:sz w:val="28"/>
        </w:rPr>
        <w:t xml:space="preserve"> экономики </w:t>
      </w:r>
      <w:r w:rsidR="00515118" w:rsidRPr="00F06F0F">
        <w:rPr>
          <w:rFonts w:ascii="Times New Roman" w:hAnsi="Times New Roman" w:cs="Times New Roman"/>
          <w:sz w:val="28"/>
        </w:rPr>
        <w:t>является</w:t>
      </w:r>
      <w:r w:rsidRPr="00F06F0F">
        <w:rPr>
          <w:rFonts w:ascii="Times New Roman" w:hAnsi="Times New Roman" w:cs="Times New Roman"/>
          <w:sz w:val="28"/>
        </w:rPr>
        <w:t xml:space="preserve"> </w:t>
      </w:r>
      <w:r w:rsidR="001B2D95">
        <w:rPr>
          <w:rFonts w:ascii="Times New Roman" w:hAnsi="Times New Roman" w:cs="Times New Roman"/>
          <w:sz w:val="28"/>
        </w:rPr>
        <w:t>удержания</w:t>
      </w:r>
      <w:r w:rsidR="00F06F0F" w:rsidRPr="00F06F0F">
        <w:rPr>
          <w:rFonts w:ascii="Times New Roman" w:hAnsi="Times New Roman" w:cs="Times New Roman"/>
          <w:sz w:val="28"/>
        </w:rPr>
        <w:t xml:space="preserve"> темп</w:t>
      </w:r>
      <w:r w:rsidR="00261692">
        <w:rPr>
          <w:rFonts w:ascii="Times New Roman" w:hAnsi="Times New Roman" w:cs="Times New Roman"/>
          <w:sz w:val="28"/>
        </w:rPr>
        <w:t>ов</w:t>
      </w:r>
      <w:r w:rsidR="001B2D95">
        <w:rPr>
          <w:rFonts w:ascii="Times New Roman" w:hAnsi="Times New Roman" w:cs="Times New Roman"/>
          <w:sz w:val="28"/>
        </w:rPr>
        <w:t xml:space="preserve"> экономического роста на уровне оптимальных показателей,</w:t>
      </w:r>
      <w:r w:rsidR="001B2D95" w:rsidRPr="00F06F0F">
        <w:rPr>
          <w:rFonts w:ascii="Times New Roman" w:hAnsi="Times New Roman" w:cs="Times New Roman"/>
          <w:sz w:val="28"/>
        </w:rPr>
        <w:t xml:space="preserve"> </w:t>
      </w:r>
      <w:r w:rsidR="001B2D95">
        <w:rPr>
          <w:rFonts w:ascii="Times New Roman" w:hAnsi="Times New Roman" w:cs="Times New Roman"/>
          <w:sz w:val="28"/>
        </w:rPr>
        <w:t>применяя макроэкономическое равновесие</w:t>
      </w:r>
      <w:r w:rsidR="00F06F0F" w:rsidRPr="00F06F0F">
        <w:rPr>
          <w:rFonts w:ascii="Times New Roman" w:hAnsi="Times New Roman" w:cs="Times New Roman"/>
          <w:sz w:val="28"/>
        </w:rPr>
        <w:t>.</w:t>
      </w:r>
      <w:r w:rsidR="00F06F0F">
        <w:rPr>
          <w:rFonts w:ascii="Times New Roman" w:hAnsi="Times New Roman" w:cs="Times New Roman"/>
          <w:sz w:val="28"/>
        </w:rPr>
        <w:t xml:space="preserve"> </w:t>
      </w:r>
      <w:r w:rsidR="001B2D95">
        <w:rPr>
          <w:rFonts w:ascii="Times New Roman" w:hAnsi="Times New Roman" w:cs="Times New Roman"/>
          <w:sz w:val="28"/>
        </w:rPr>
        <w:t>А политическая</w:t>
      </w:r>
      <w:r w:rsidR="00F06F0F">
        <w:rPr>
          <w:rFonts w:ascii="Times New Roman" w:hAnsi="Times New Roman" w:cs="Times New Roman"/>
          <w:sz w:val="28"/>
        </w:rPr>
        <w:t xml:space="preserve"> цель ДКП </w:t>
      </w:r>
      <w:r w:rsidR="004267B5">
        <w:rPr>
          <w:rFonts w:ascii="Times New Roman" w:hAnsi="Times New Roman" w:cs="Times New Roman"/>
          <w:sz w:val="28"/>
        </w:rPr>
        <w:t>состоит в поддержании оптимального темпа</w:t>
      </w:r>
      <w:r w:rsidR="00F06F0F">
        <w:rPr>
          <w:rFonts w:ascii="Times New Roman" w:hAnsi="Times New Roman" w:cs="Times New Roman"/>
          <w:sz w:val="28"/>
        </w:rPr>
        <w:t xml:space="preserve"> экономического роста.</w:t>
      </w:r>
      <w:r w:rsidRPr="00515118">
        <w:rPr>
          <w:rFonts w:ascii="Times New Roman" w:hAnsi="Times New Roman" w:cs="Times New Roman"/>
          <w:color w:val="FF0000"/>
          <w:sz w:val="28"/>
        </w:rPr>
        <w:t xml:space="preserve"> </w:t>
      </w:r>
      <w:r w:rsidR="00F06F0F" w:rsidRPr="00F06F0F">
        <w:rPr>
          <w:rFonts w:ascii="Times New Roman" w:hAnsi="Times New Roman" w:cs="Times New Roman"/>
          <w:sz w:val="28"/>
        </w:rPr>
        <w:t>Поэтому</w:t>
      </w:r>
      <w:r w:rsidR="004267B5">
        <w:rPr>
          <w:rFonts w:ascii="Times New Roman" w:hAnsi="Times New Roman" w:cs="Times New Roman"/>
          <w:sz w:val="28"/>
        </w:rPr>
        <w:t>, высшей</w:t>
      </w:r>
      <w:r w:rsidR="00DB6806">
        <w:rPr>
          <w:rFonts w:ascii="Times New Roman" w:hAnsi="Times New Roman" w:cs="Times New Roman"/>
          <w:sz w:val="28"/>
        </w:rPr>
        <w:t xml:space="preserve"> </w:t>
      </w:r>
      <w:r w:rsidRPr="00F06F0F">
        <w:rPr>
          <w:rFonts w:ascii="Times New Roman" w:hAnsi="Times New Roman" w:cs="Times New Roman"/>
          <w:sz w:val="28"/>
        </w:rPr>
        <w:t>цель</w:t>
      </w:r>
      <w:r w:rsidR="004267B5">
        <w:rPr>
          <w:rFonts w:ascii="Times New Roman" w:hAnsi="Times New Roman" w:cs="Times New Roman"/>
          <w:sz w:val="28"/>
        </w:rPr>
        <w:t>ю</w:t>
      </w:r>
      <w:r w:rsidRPr="00F06F0F">
        <w:rPr>
          <w:rFonts w:ascii="Times New Roman" w:hAnsi="Times New Roman" w:cs="Times New Roman"/>
          <w:sz w:val="28"/>
        </w:rPr>
        <w:t xml:space="preserve"> денежн</w:t>
      </w:r>
      <w:r w:rsidR="004267B5">
        <w:rPr>
          <w:rFonts w:ascii="Times New Roman" w:hAnsi="Times New Roman" w:cs="Times New Roman"/>
          <w:sz w:val="28"/>
        </w:rPr>
        <w:t xml:space="preserve">о-кредитной политики является рост </w:t>
      </w:r>
      <w:r w:rsidR="004267B5" w:rsidRPr="00F06F0F">
        <w:rPr>
          <w:rFonts w:ascii="Times New Roman" w:hAnsi="Times New Roman" w:cs="Times New Roman"/>
          <w:sz w:val="28"/>
        </w:rPr>
        <w:t>реального объема</w:t>
      </w:r>
      <w:r w:rsidR="004267B5">
        <w:rPr>
          <w:rFonts w:ascii="Times New Roman" w:hAnsi="Times New Roman" w:cs="Times New Roman"/>
          <w:sz w:val="28"/>
        </w:rPr>
        <w:t xml:space="preserve"> ВНП, </w:t>
      </w:r>
      <w:r w:rsidR="004267B5" w:rsidRPr="00F06F0F">
        <w:rPr>
          <w:rFonts w:ascii="Times New Roman" w:hAnsi="Times New Roman" w:cs="Times New Roman"/>
          <w:sz w:val="28"/>
        </w:rPr>
        <w:t>эффективной занятости населения</w:t>
      </w:r>
      <w:r w:rsidR="004267B5">
        <w:rPr>
          <w:rFonts w:ascii="Times New Roman" w:hAnsi="Times New Roman" w:cs="Times New Roman"/>
          <w:sz w:val="28"/>
        </w:rPr>
        <w:t xml:space="preserve"> и</w:t>
      </w:r>
      <w:r w:rsidR="00F06F0F" w:rsidRPr="00F06F0F">
        <w:rPr>
          <w:rFonts w:ascii="Times New Roman" w:hAnsi="Times New Roman" w:cs="Times New Roman"/>
          <w:sz w:val="28"/>
        </w:rPr>
        <w:t xml:space="preserve"> обеспечение</w:t>
      </w:r>
      <w:r w:rsidRPr="00F06F0F">
        <w:rPr>
          <w:rFonts w:ascii="Times New Roman" w:hAnsi="Times New Roman" w:cs="Times New Roman"/>
          <w:sz w:val="28"/>
        </w:rPr>
        <w:t xml:space="preserve"> стабильност</w:t>
      </w:r>
      <w:r w:rsidR="004267B5">
        <w:rPr>
          <w:rFonts w:ascii="Times New Roman" w:hAnsi="Times New Roman" w:cs="Times New Roman"/>
          <w:sz w:val="28"/>
        </w:rPr>
        <w:t>и цен</w:t>
      </w:r>
      <w:r w:rsidRPr="00F06F0F">
        <w:rPr>
          <w:rFonts w:ascii="Times New Roman" w:hAnsi="Times New Roman" w:cs="Times New Roman"/>
          <w:sz w:val="28"/>
        </w:rPr>
        <w:t>.</w:t>
      </w:r>
      <w:r w:rsidR="00CE049F">
        <w:rPr>
          <w:rFonts w:ascii="Times New Roman" w:hAnsi="Times New Roman" w:cs="Times New Roman"/>
          <w:sz w:val="28"/>
        </w:rPr>
        <w:t xml:space="preserve"> Это достигается за счет мероприятий в сфере кредитно-денежной политики.</w:t>
      </w:r>
      <w:r w:rsidR="00AE7951" w:rsidRPr="00F06F0F">
        <w:rPr>
          <w:rFonts w:ascii="Times New Roman" w:hAnsi="Times New Roman" w:cs="Times New Roman"/>
          <w:sz w:val="28"/>
        </w:rPr>
        <w:t xml:space="preserve"> </w:t>
      </w:r>
      <w:r w:rsidR="00CE049F">
        <w:rPr>
          <w:rFonts w:ascii="Times New Roman" w:hAnsi="Times New Roman" w:cs="Times New Roman"/>
          <w:sz w:val="28"/>
        </w:rPr>
        <w:t>Они</w:t>
      </w:r>
      <w:r w:rsidR="00AE7951" w:rsidRPr="00F06F0F">
        <w:rPr>
          <w:rFonts w:ascii="Times New Roman" w:hAnsi="Times New Roman" w:cs="Times New Roman"/>
          <w:sz w:val="28"/>
        </w:rPr>
        <w:t xml:space="preserve"> </w:t>
      </w:r>
      <w:r w:rsidR="00CE049F">
        <w:rPr>
          <w:rFonts w:ascii="Times New Roman" w:hAnsi="Times New Roman" w:cs="Times New Roman"/>
          <w:sz w:val="28"/>
        </w:rPr>
        <w:t>реализуются</w:t>
      </w:r>
      <w:r w:rsidR="00AE7951" w:rsidRPr="00F06F0F">
        <w:rPr>
          <w:rFonts w:ascii="Times New Roman" w:hAnsi="Times New Roman" w:cs="Times New Roman"/>
          <w:sz w:val="28"/>
        </w:rPr>
        <w:t xml:space="preserve"> до</w:t>
      </w:r>
      <w:r w:rsidR="00F06F0F" w:rsidRPr="00F06F0F">
        <w:rPr>
          <w:rFonts w:ascii="Times New Roman" w:hAnsi="Times New Roman" w:cs="Times New Roman"/>
          <w:sz w:val="28"/>
        </w:rPr>
        <w:t>статочно медленно</w:t>
      </w:r>
      <w:r w:rsidR="00CE049F">
        <w:rPr>
          <w:rFonts w:ascii="Times New Roman" w:hAnsi="Times New Roman" w:cs="Times New Roman"/>
          <w:sz w:val="28"/>
        </w:rPr>
        <w:t>м темпе</w:t>
      </w:r>
      <w:r w:rsidR="00F06F0F" w:rsidRPr="00F06F0F">
        <w:rPr>
          <w:rFonts w:ascii="Times New Roman" w:hAnsi="Times New Roman" w:cs="Times New Roman"/>
          <w:sz w:val="28"/>
        </w:rPr>
        <w:t xml:space="preserve"> и</w:t>
      </w:r>
      <w:r w:rsidR="00AE7951" w:rsidRPr="00F06F0F">
        <w:rPr>
          <w:rFonts w:ascii="Times New Roman" w:hAnsi="Times New Roman" w:cs="Times New Roman"/>
          <w:sz w:val="28"/>
        </w:rPr>
        <w:t xml:space="preserve"> рассчитаны </w:t>
      </w:r>
      <w:r w:rsidR="00CE049F">
        <w:rPr>
          <w:rFonts w:ascii="Times New Roman" w:hAnsi="Times New Roman" w:cs="Times New Roman"/>
          <w:sz w:val="28"/>
        </w:rPr>
        <w:t>на несколько лет.</w:t>
      </w:r>
      <w:r w:rsidR="00AE7951" w:rsidRPr="00F06F0F">
        <w:rPr>
          <w:rFonts w:ascii="Times New Roman" w:hAnsi="Times New Roman" w:cs="Times New Roman"/>
          <w:sz w:val="28"/>
        </w:rPr>
        <w:t xml:space="preserve"> </w:t>
      </w:r>
      <w:r w:rsidR="00AE7951" w:rsidRPr="00AF2F5F">
        <w:rPr>
          <w:rFonts w:ascii="Times New Roman" w:hAnsi="Times New Roman" w:cs="Times New Roman"/>
          <w:sz w:val="28"/>
        </w:rPr>
        <w:t xml:space="preserve">Поэтому представляется необходимым </w:t>
      </w:r>
      <w:r w:rsidR="00CE049F">
        <w:rPr>
          <w:rFonts w:ascii="Times New Roman" w:hAnsi="Times New Roman" w:cs="Times New Roman"/>
          <w:sz w:val="28"/>
        </w:rPr>
        <w:t>систематизирование</w:t>
      </w:r>
      <w:r w:rsidR="00AE7951" w:rsidRPr="00AF2F5F">
        <w:rPr>
          <w:rFonts w:ascii="Times New Roman" w:hAnsi="Times New Roman" w:cs="Times New Roman"/>
          <w:sz w:val="28"/>
        </w:rPr>
        <w:t xml:space="preserve"> цел</w:t>
      </w:r>
      <w:r w:rsidR="00AF2F5F" w:rsidRPr="00AF2F5F">
        <w:rPr>
          <w:rFonts w:ascii="Times New Roman" w:hAnsi="Times New Roman" w:cs="Times New Roman"/>
          <w:sz w:val="28"/>
        </w:rPr>
        <w:t>ей</w:t>
      </w:r>
      <w:r w:rsidR="00AE7951" w:rsidRPr="00AF2F5F">
        <w:rPr>
          <w:rFonts w:ascii="Times New Roman" w:hAnsi="Times New Roman" w:cs="Times New Roman"/>
          <w:sz w:val="28"/>
        </w:rPr>
        <w:t xml:space="preserve"> </w:t>
      </w:r>
      <w:r w:rsidR="00CE049F">
        <w:rPr>
          <w:rFonts w:ascii="Times New Roman" w:hAnsi="Times New Roman" w:cs="Times New Roman"/>
          <w:sz w:val="28"/>
        </w:rPr>
        <w:t>ДКП</w:t>
      </w:r>
      <w:r w:rsidR="00AE7951" w:rsidRPr="00AF2F5F">
        <w:rPr>
          <w:rFonts w:ascii="Times New Roman" w:hAnsi="Times New Roman" w:cs="Times New Roman"/>
          <w:sz w:val="28"/>
        </w:rPr>
        <w:t xml:space="preserve">. </w:t>
      </w:r>
    </w:p>
    <w:p w:rsidR="00DB6806" w:rsidRDefault="00DB6806" w:rsidP="00DB68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6806">
        <w:rPr>
          <w:rFonts w:ascii="Times New Roman" w:hAnsi="Times New Roman" w:cs="Times New Roman"/>
          <w:sz w:val="28"/>
        </w:rPr>
        <w:lastRenderedPageBreak/>
        <w:t>Выбор целей может оказать воздействие на состояние денежного рынка посредством формирования предложения и спроса на деньги.</w:t>
      </w:r>
    </w:p>
    <w:p w:rsidR="00F16C03" w:rsidRDefault="00F16C03" w:rsidP="001B2D95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7F824ADE" wp14:editId="447F33D0">
                <wp:simplePos x="0" y="0"/>
                <wp:positionH relativeFrom="column">
                  <wp:posOffset>1485900</wp:posOffset>
                </wp:positionH>
                <wp:positionV relativeFrom="paragraph">
                  <wp:posOffset>312420</wp:posOffset>
                </wp:positionV>
                <wp:extent cx="3093720" cy="2301240"/>
                <wp:effectExtent l="0" t="0" r="0" b="3810"/>
                <wp:wrapNone/>
                <wp:docPr id="41" name="Группа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93720" cy="2301240"/>
                          <a:chOff x="0" y="0"/>
                          <a:chExt cx="3093720" cy="2301240"/>
                        </a:xfrm>
                      </wpg:grpSpPr>
                      <wps:wsp>
                        <wps:cNvPr id="35" name="Прямая соединительная линия 35"/>
                        <wps:cNvCnPr/>
                        <wps:spPr>
                          <a:xfrm>
                            <a:off x="1264920" y="45720"/>
                            <a:ext cx="7620" cy="199644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40" name="Группа 40"/>
                        <wpg:cNvGrpSpPr/>
                        <wpg:grpSpPr>
                          <a:xfrm>
                            <a:off x="0" y="0"/>
                            <a:ext cx="3093720" cy="2301240"/>
                            <a:chOff x="0" y="0"/>
                            <a:chExt cx="3093720" cy="2301240"/>
                          </a:xfrm>
                        </wpg:grpSpPr>
                        <wps:wsp>
                          <wps:cNvPr id="7" name="Прямая со стрелкой 7"/>
                          <wps:cNvCnPr/>
                          <wps:spPr>
                            <a:xfrm flipV="1">
                              <a:off x="365760" y="45720"/>
                              <a:ext cx="0" cy="199644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" name="Прямая со стрелкой 8"/>
                          <wps:cNvCnPr/>
                          <wps:spPr>
                            <a:xfrm flipV="1">
                              <a:off x="365760" y="1996440"/>
                              <a:ext cx="2377440" cy="4508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" name="Прямоугольник 9"/>
                          <wps:cNvSpPr/>
                          <wps:spPr>
                            <a:xfrm>
                              <a:off x="0" y="45720"/>
                              <a:ext cx="365760" cy="28194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057F6E" w:rsidRDefault="00057F6E" w:rsidP="00F16C03">
                                <w:pPr>
                                  <w:jc w:val="center"/>
                                </w:pPr>
                                <w:r>
                                  <w:t>%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Прямоугольник 14"/>
                          <wps:cNvSpPr/>
                          <wps:spPr>
                            <a:xfrm>
                              <a:off x="83820" y="1958340"/>
                              <a:ext cx="426720" cy="304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057F6E" w:rsidRDefault="00057F6E" w:rsidP="00F16C03">
                                <w:r>
                                  <w:t xml:space="preserve">  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Прямоугольник 33"/>
                          <wps:cNvSpPr/>
                          <wps:spPr>
                            <a:xfrm>
                              <a:off x="2301240" y="2004060"/>
                              <a:ext cx="594360" cy="29718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057F6E" w:rsidRPr="00EC6720" w:rsidRDefault="00057F6E" w:rsidP="00F16C03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EC6720">
                                  <w:rPr>
                                    <w:rFonts w:ascii="Times New Roman" w:hAnsi="Times New Roman" w:cs="Times New Roman"/>
                                  </w:rPr>
                                  <w:t>М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Прямая соединительная линия 34"/>
                          <wps:cNvCnPr/>
                          <wps:spPr>
                            <a:xfrm flipV="1">
                              <a:off x="365760" y="1310640"/>
                              <a:ext cx="2240280" cy="38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6" name="Прямая соединительная линия 36"/>
                          <wps:cNvCnPr/>
                          <wps:spPr>
                            <a:xfrm flipV="1">
                              <a:off x="944880" y="533400"/>
                              <a:ext cx="1714500" cy="142494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7" name="Прямоугольник 37"/>
                          <wps:cNvSpPr/>
                          <wps:spPr>
                            <a:xfrm>
                              <a:off x="1181100" y="0"/>
                              <a:ext cx="601980" cy="32766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057F6E" w:rsidRPr="00EC6720" w:rsidRDefault="00057F6E" w:rsidP="00F16C03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lang w:val="en-US"/>
                                  </w:rPr>
                                </w:pPr>
                                <w:r w:rsidRPr="00EC6720">
                                  <w:rPr>
                                    <w:rFonts w:ascii="Times New Roman" w:hAnsi="Times New Roman" w:cs="Times New Roman"/>
                                    <w:sz w:val="24"/>
                                    <w:lang w:val="en-US"/>
                                  </w:rPr>
                                  <w:t>MS</w:t>
                                </w:r>
                                <w:r w:rsidRPr="00EC6720">
                                  <w:rPr>
                                    <w:rFonts w:ascii="Times New Roman" w:hAnsi="Times New Roman" w:cs="Times New Roman"/>
                                    <w:sz w:val="24"/>
                                    <w:vertAlign w:val="subscript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Прямоугольник 38"/>
                          <wps:cNvSpPr/>
                          <wps:spPr>
                            <a:xfrm>
                              <a:off x="2438400" y="548640"/>
                              <a:ext cx="655320" cy="35814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057F6E" w:rsidRPr="00EC6720" w:rsidRDefault="00057F6E" w:rsidP="00F16C03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lang w:val="en-US"/>
                                  </w:rPr>
                                </w:pPr>
                                <w:r w:rsidRPr="00EC6720">
                                  <w:rPr>
                                    <w:rFonts w:ascii="Times New Roman" w:hAnsi="Times New Roman" w:cs="Times New Roman"/>
                                    <w:sz w:val="24"/>
                                    <w:lang w:val="en-US"/>
                                  </w:rPr>
                                  <w:t>MS</w:t>
                                </w:r>
                                <w:r w:rsidRPr="00EC6720">
                                  <w:rPr>
                                    <w:rFonts w:ascii="Times New Roman" w:hAnsi="Times New Roman" w:cs="Times New Roman"/>
                                    <w:sz w:val="24"/>
                                    <w:vertAlign w:val="subscript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Прямоугольник 39"/>
                          <wps:cNvSpPr/>
                          <wps:spPr>
                            <a:xfrm>
                              <a:off x="2247900" y="1280160"/>
                              <a:ext cx="655320" cy="3810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057F6E" w:rsidRPr="00EC6720" w:rsidRDefault="00057F6E" w:rsidP="00F16C03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lang w:val="en-US"/>
                                  </w:rPr>
                                </w:pPr>
                                <w:r w:rsidRPr="00EC6720">
                                  <w:rPr>
                                    <w:rFonts w:ascii="Times New Roman" w:hAnsi="Times New Roman" w:cs="Times New Roman"/>
                                    <w:sz w:val="24"/>
                                    <w:lang w:val="en-US"/>
                                  </w:rPr>
                                  <w:t>MS</w:t>
                                </w:r>
                                <w:r w:rsidRPr="00EC6720">
                                  <w:rPr>
                                    <w:rFonts w:ascii="Times New Roman" w:hAnsi="Times New Roman" w:cs="Times New Roman"/>
                                    <w:sz w:val="24"/>
                                    <w:vertAlign w:val="subscript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F824ADE" id="Группа 41" o:spid="_x0000_s1052" style="position:absolute;left:0;text-align:left;margin-left:117pt;margin-top:24.6pt;width:243.6pt;height:181.2pt;z-index:251715584" coordsize="30937,23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">
                <v:line id="Прямая соединительная линия 35" o:spid="_x0000_s1053" style="position:absolute;visibility:visible;mso-wrap-style:square" from="12649,457" to="12725,20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769MMAAADbAAAADwAAAGRycy9kb3ducmV2LnhtbESPQWvCQBSE70L/w/IKvenGlopGVxFp&#10;oRcPTdTzI/tM0mbfLrvbJP33bqHgcZiZb5jNbjSd6MmH1rKC+SwDQVxZ3XKt4FS+T5cgQkTW2Fkm&#10;Bb8UYLd9mGww13bgT+qLWIsE4ZCjgiZGl0sZqoYMhpl1xMm7Wm8wJulrqT0OCW46+ZxlC2mw5bTQ&#10;oKNDQ9V38WMUFCyPq7mrlxdP/RBGV54vb19KPT2O+zWISGO8h//bH1rByyv8fUk/QG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2O+vTDAAAA2wAAAA8AAAAAAAAAAAAA&#10;AAAAoQIAAGRycy9kb3ducmV2LnhtbFBLBQYAAAAABAAEAPkAAACRAwAAAAA=&#10;" strokecolor="windowText" strokeweight="1pt">
                  <v:stroke joinstyle="miter"/>
                </v:line>
                <v:group id="Группа 40" o:spid="_x0000_s1054" style="position:absolute;width:30937;height:23012" coordsize="30937,23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Прямая со стрелкой 7" o:spid="_x0000_s1055" type="#_x0000_t32" style="position:absolute;left:3657;top:457;width:0;height:199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jqpMQAAADaAAAADwAAAGRycy9kb3ducmV2LnhtbESPQWvCQBSE7wX/w/KEXopuLFgluooI&#10;pS2eTEXw9sy+ZIPZtzG7avz3rlDocZiZb5j5srO1uFLrK8cKRsMEBHHudMWlgt3v52AKwgdkjbVj&#10;UnAnD8tF72WOqXY33tI1C6WIEPYpKjAhNKmUPjdk0Q9dQxy9wrUWQ5RtKXWLtwi3tXxPkg9pseK4&#10;YLChtaH8lF2sgnMxyQp82+8uo8M4P37dNz+l2Sj12u9WMxCBuvAf/mt/awUTeF6JN0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iOqkxAAAANoAAAAPAAAAAAAAAAAA&#10;AAAAAKECAABkcnMvZG93bnJldi54bWxQSwUGAAAAAAQABAD5AAAAkgMAAAAA&#10;" strokecolor="windowText" strokeweight="1.5pt">
                    <v:stroke endarrow="block" joinstyle="miter"/>
                  </v:shape>
                  <v:shape id="Прямая со стрелкой 8" o:spid="_x0000_s1056" type="#_x0000_t32" style="position:absolute;left:3657;top:19964;width:23775;height:4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d+1sEAAADaAAAADwAAAGRycy9kb3ducmV2LnhtbERPz2vCMBS+D/wfwhO8DE0VnFKNIsJQ&#10;8bROBG/P5rUpNi9dE7X+98thsOPH93u57mwtHtT6yrGC8SgBQZw7XXGp4PT9OZyD8AFZY+2YFLzI&#10;w3rVe1tiqt2Tv+iRhVLEEPYpKjAhNKmUPjdk0Y9cQxy5wrUWQ4RtKXWLzxhuazlJkg9pseLYYLCh&#10;raH8lt2tgp9ilhX4fj7dx5dpft29jofSHJUa9LvNAkSgLvyL/9x7rSBujVfiDZC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F37WwQAAANoAAAAPAAAAAAAAAAAAAAAA&#10;AKECAABkcnMvZG93bnJldi54bWxQSwUGAAAAAAQABAD5AAAAjwMAAAAA&#10;" strokecolor="windowText" strokeweight="1.5pt">
                    <v:stroke endarrow="block" joinstyle="miter"/>
                  </v:shape>
                  <v:rect id="Прямоугольник 9" o:spid="_x0000_s1057" style="position:absolute;top:457;width:3657;height:2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AH/MIA&#10;AADaAAAADwAAAGRycy9kb3ducmV2LnhtbESPT2sCMRTE7wW/Q3iCt5rVg9jVKCpIWzyU+uf+TJ67&#10;i5uXJYm767dvCoUeh5n5DbNc97YWLflQOVYwGWcgiLUzFRcKzqf96xxEiMgGa8ek4EkB1qvByxJz&#10;4zr+pvYYC5EgHHJUUMbY5FIGXZLFMHYNcfJuzluMSfpCGo9dgttaTrNsJi1WnBZKbGhXkr4fH1bB&#10;xd22ndVX/myfX9Xj/eC1nh+UGg37zQJEpD7+h//aH0bBG/xeSTd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4Af8wgAAANoAAAAPAAAAAAAAAAAAAAAAAJgCAABkcnMvZG93&#10;bnJldi54bWxQSwUGAAAAAAQABAD1AAAAhwMAAAAA&#10;" filled="f" stroked="f" strokeweight="1pt">
                    <v:textbox>
                      <w:txbxContent>
                        <w:p w:rsidR="00057F6E" w:rsidRDefault="00057F6E" w:rsidP="00F16C03">
                          <w:pPr>
                            <w:jc w:val="center"/>
                          </w:pPr>
                          <w:r>
                            <w:t>%</w:t>
                          </w:r>
                        </w:p>
                      </w:txbxContent>
                    </v:textbox>
                  </v:rect>
                  <v:rect id="Прямоугольник 14" o:spid="_x0000_s1058" style="position:absolute;left:838;top:19583;width:4267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8Sa8AA&#10;AADbAAAADwAAAGRycy9kb3ducmV2LnhtbERPTWsCMRC9F/wPYQRvNatIkdUoKkhbPEhtvY/JuLu4&#10;mSxJ3F3/fVMQepvH+5zlure1aMmHyrGCyTgDQaydqbhQ8PO9f52DCBHZYO2YFDwowHo1eFliblzH&#10;X9SeYiFSCIccFZQxNrmUQZdkMYxdQ5y4q/MWY4K+kMZjl8JtLadZ9iYtVpwaSmxoV5K+ne5Wwdld&#10;t53VF/5sH8fq/n7wWs8PSo2G/WYBIlIf/8VP94dJ82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+8Sa8AAAADbAAAADwAAAAAAAAAAAAAAAACYAgAAZHJzL2Rvd25y&#10;ZXYueG1sUEsFBgAAAAAEAAQA9QAAAIUDAAAAAA==&#10;" filled="f" stroked="f" strokeweight="1pt">
                    <v:textbox>
                      <w:txbxContent>
                        <w:p w:rsidR="00057F6E" w:rsidRDefault="00057F6E" w:rsidP="00F16C03">
                          <w:r>
                            <w:t xml:space="preserve">  0</w:t>
                          </w:r>
                        </w:p>
                      </w:txbxContent>
                    </v:textbox>
                  </v:rect>
                  <v:rect id="Прямоугольник 33" o:spid="_x0000_s1059" style="position:absolute;left:23012;top:20040;width:5944;height:2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PWf8MA&#10;AADbAAAADwAAAGRycy9kb3ducmV2LnhtbESPT2sCMRTE7wW/Q3iCt5qtQpGtUawgKh5K/XN/TZ67&#10;i5uXJYm767c3hUKPw8z8hpkve1uLlnyoHCt4G2cgiLUzFRcKzqfN6wxEiMgGa8ek4EEBlovByxxz&#10;4zr+pvYYC5EgHHJUUMbY5FIGXZLFMHYNcfKuzluMSfpCGo9dgttaTrLsXVqsOC2U2NC6JH073q2C&#10;i7t+dlb/8L59fFX37cFrPTsoNRr2qw8Qkfr4H/5r74yC6RR+v6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PWf8MAAADbAAAADwAAAAAAAAAAAAAAAACYAgAAZHJzL2Rv&#10;d25yZXYueG1sUEsFBgAAAAAEAAQA9QAAAIgDAAAAAA==&#10;" filled="f" stroked="f" strokeweight="1pt">
                    <v:textbox>
                      <w:txbxContent>
                        <w:p w:rsidR="00057F6E" w:rsidRPr="00EC6720" w:rsidRDefault="00057F6E" w:rsidP="00F16C03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EC6720">
                            <w:rPr>
                              <w:rFonts w:ascii="Times New Roman" w:hAnsi="Times New Roman" w:cs="Times New Roman"/>
                            </w:rPr>
                            <w:t>М</w:t>
                          </w:r>
                        </w:p>
                      </w:txbxContent>
                    </v:textbox>
                  </v:rect>
                  <v:line id="Прямая соединительная линия 34" o:spid="_x0000_s1060" style="position:absolute;flip:y;visibility:visible;mso-wrap-style:square" from="3657,13106" to="26060,13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djcsMAAADbAAAADwAAAGRycy9kb3ducmV2LnhtbESPQWsCMRSE74X+h/AEbzVrldKuRilC&#10;QXqrVfD42Dw3q5uXbfLqbv99IxR6HGbmG2a5HnyrrhRTE9jAdFKAIq6Cbbg2sP98e3gGlQTZYhuY&#10;DPxQgvXq/m6JpQ09f9B1J7XKEE4lGnAiXal1qhx5TJPQEWfvFKJHyTLW2kbsM9y3+rEonrTHhvOC&#10;w442jqrL7tsbaPXXQdx7323OxyjTy/5oX6qtMePR8LoAJTTIf/ivvbUGZnO4fck/QK9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nY3LDAAAA2wAAAA8AAAAAAAAAAAAA&#10;AAAAoQIAAGRycy9kb3ducmV2LnhtbFBLBQYAAAAABAAEAPkAAACRAwAAAAA=&#10;" strokecolor="windowText" strokeweight="1pt">
                    <v:stroke joinstyle="miter"/>
                  </v:line>
                  <v:line id="Прямая соединительная линия 36" o:spid="_x0000_s1061" style="position:absolute;flip:y;visibility:visible;mso-wrap-style:square" from="9448,5334" to="26593,1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lYnsMAAADbAAAADwAAAGRycy9kb3ducmV2LnhtbESPzWrDMBCE74G+g9hCb4mcFELrRgkl&#10;EAi95Q9yXKyt5cZaudI2dt6+KgR6HGbmG2axGnyrrhRTE9jAdFKAIq6Cbbg2cDxsxi+gkiBbbAOT&#10;gRslWC0fRgssbeh5R9e91CpDOJVowIl0pdapcuQxTUJHnL3PED1KlrHWNmKf4b7Vs6KYa48N5wWH&#10;Ha0dVZf9jzfQ6u+TuI++W3+do0wvx7N9rbbGPD0O72+ghAb5D9/bW2vgeQ5/X/IP0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5WJ7DAAAA2wAAAA8AAAAAAAAAAAAA&#10;AAAAoQIAAGRycy9kb3ducmV2LnhtbFBLBQYAAAAABAAEAPkAAACRAwAAAAA=&#10;" strokecolor="windowText" strokeweight="1pt">
                    <v:stroke joinstyle="miter"/>
                  </v:line>
                  <v:rect id="Прямоугольник 37" o:spid="_x0000_s1062" style="position:absolute;left:11811;width:6019;height:32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jQfMMA&#10;AADbAAAADwAAAGRycy9kb3ducmV2LnhtbESPQWsCMRSE74L/IbxCb5ptC62sRqkFUfFQ1Pb+TJ67&#10;SzcvSxJ313/fCILHYWa+YWaL3taiJR8qxwpexhkIYu1MxYWCn+NqNAERIrLB2jEpuFKAxXw4mGFu&#10;XMd7ag+xEAnCIUcFZYxNLmXQJVkMY9cQJ+/svMWYpC+k8dgluK3la5a9S4sVp4USG/oqSf8dLlbB&#10;rzsvO6tPvG2v39VlvfNaT3ZKPT/1n1MQkfr4CN/bG6Pg7QNuX9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jQfMMAAADbAAAADwAAAAAAAAAAAAAAAACYAgAAZHJzL2Rv&#10;d25yZXYueG1sUEsFBgAAAAAEAAQA9QAAAIgDAAAAAA==&#10;" filled="f" stroked="f" strokeweight="1pt">
                    <v:textbox>
                      <w:txbxContent>
                        <w:p w:rsidR="00057F6E" w:rsidRPr="00EC6720" w:rsidRDefault="00057F6E" w:rsidP="00F16C03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</w:pPr>
                          <w:r w:rsidRPr="00EC6720"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>MS</w:t>
                          </w:r>
                          <w:r w:rsidRPr="00EC6720">
                            <w:rPr>
                              <w:rFonts w:ascii="Times New Roman" w:hAnsi="Times New Roman" w:cs="Times New Roman"/>
                              <w:sz w:val="24"/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Прямоугольник 38" o:spid="_x0000_s1063" style="position:absolute;left:24384;top:5486;width:6553;height:35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dEDr8A&#10;AADbAAAADwAAAGRycy9kb3ducmV2LnhtbERPz2vCMBS+D/wfwhO8zXQTRDqjbIJM8SDW7f6WPNuy&#10;5qUksa3/vTkIHj++38v1YBvRkQ+1YwVv0wwEsXam5lLBz3n7ugARIrLBxjEpuFGA9Wr0ssTcuJ5P&#10;1BWxFCmEQ44KqhjbXMqgK7IYpq4lTtzFeYsxQV9K47FP4baR71k2lxZrTg0VtrSpSP8XV6vg112+&#10;eqv/eN/djvX1++C1XhyUmoyHzw8QkYb4FD/cO6Ngl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F0QOvwAAANsAAAAPAAAAAAAAAAAAAAAAAJgCAABkcnMvZG93bnJl&#10;di54bWxQSwUGAAAAAAQABAD1AAAAhAMAAAAA&#10;" filled="f" stroked="f" strokeweight="1pt">
                    <v:textbox>
                      <w:txbxContent>
                        <w:p w:rsidR="00057F6E" w:rsidRPr="00EC6720" w:rsidRDefault="00057F6E" w:rsidP="00F16C03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</w:pPr>
                          <w:r w:rsidRPr="00EC6720"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>MS</w:t>
                          </w:r>
                          <w:r w:rsidRPr="00EC6720">
                            <w:rPr>
                              <w:rFonts w:ascii="Times New Roman" w:hAnsi="Times New Roman" w:cs="Times New Roman"/>
                              <w:sz w:val="24"/>
                              <w:vertAlign w:val="subscript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Прямоугольник 39" o:spid="_x0000_s1064" style="position:absolute;left:22479;top:12801;width:6553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hlcMA&#10;AADbAAAADwAAAGRycy9kb3ducmV2LnhtbESPQWsCMRSE74L/IbxCb5ptC6KrUWqhtMWDqO39mTx3&#10;l25eliTurv/eCILHYWa+YRar3taiJR8qxwpexhkIYu1MxYWC38PnaAoiRGSDtWNScKEAq+VwsMDc&#10;uI531O5jIRKEQ44KyhibXMqgS7IYxq4hTt7JeYsxSV9I47FLcFvL1yybSIsVp4USG/ooSf/vz1bB&#10;nzutO6uP/NNettX5a+O1nm6Uen7q3+cgIvXxEb63v42CtxncvqQf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vhlcMAAADbAAAADwAAAAAAAAAAAAAAAACYAgAAZHJzL2Rv&#10;d25yZXYueG1sUEsFBgAAAAAEAAQA9QAAAIgDAAAAAA==&#10;" filled="f" stroked="f" strokeweight="1pt">
                    <v:textbox>
                      <w:txbxContent>
                        <w:p w:rsidR="00057F6E" w:rsidRPr="00EC6720" w:rsidRDefault="00057F6E" w:rsidP="00F16C03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</w:pPr>
                          <w:r w:rsidRPr="00EC6720"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>MS</w:t>
                          </w:r>
                          <w:r w:rsidRPr="00EC6720">
                            <w:rPr>
                              <w:rFonts w:ascii="Times New Roman" w:hAnsi="Times New Roman" w:cs="Times New Roman"/>
                              <w:sz w:val="24"/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F16C03" w:rsidRDefault="00F16C03" w:rsidP="00AE79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16C03" w:rsidRPr="00515118" w:rsidRDefault="00F16C03" w:rsidP="00AE7951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</w:p>
    <w:p w:rsidR="00F16C03" w:rsidRDefault="00F16C03" w:rsidP="007724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16C03" w:rsidRDefault="00F16C03" w:rsidP="007724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16C03" w:rsidRDefault="00F16C03" w:rsidP="007724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16C03" w:rsidRDefault="00F16C03" w:rsidP="007724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16C03" w:rsidRDefault="00F16C03" w:rsidP="00F16C03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</w:rPr>
      </w:pPr>
      <w:r w:rsidRPr="007724AB">
        <w:rPr>
          <w:rFonts w:ascii="Times New Roman" w:hAnsi="Times New Roman" w:cs="Times New Roman"/>
          <w:sz w:val="24"/>
        </w:rPr>
        <w:t>Рис</w:t>
      </w:r>
      <w:r>
        <w:rPr>
          <w:rFonts w:ascii="Times New Roman" w:hAnsi="Times New Roman" w:cs="Times New Roman"/>
          <w:sz w:val="24"/>
        </w:rPr>
        <w:t xml:space="preserve">унок </w:t>
      </w:r>
      <w:r w:rsidRPr="007724AB"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>2 Денежное предложение при раз</w:t>
      </w:r>
      <w:r w:rsidRPr="007724AB">
        <w:rPr>
          <w:rFonts w:ascii="Times New Roman" w:hAnsi="Times New Roman" w:cs="Times New Roman"/>
          <w:sz w:val="24"/>
        </w:rPr>
        <w:t>ных целях денежно-кредитной политики государства.</w:t>
      </w:r>
    </w:p>
    <w:p w:rsidR="007724AB" w:rsidRDefault="00022EBA" w:rsidP="00F16C0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>Графически п</w:t>
      </w:r>
      <w:r w:rsidR="00AE7951" w:rsidRPr="00AE7951">
        <w:rPr>
          <w:rFonts w:ascii="Times New Roman" w:hAnsi="Times New Roman" w:cs="Times New Roman"/>
          <w:sz w:val="28"/>
        </w:rPr>
        <w:t>редложение денег</w:t>
      </w:r>
      <w:r w:rsidR="00AF2F5F">
        <w:rPr>
          <w:rFonts w:ascii="Times New Roman" w:hAnsi="Times New Roman" w:cs="Times New Roman"/>
          <w:sz w:val="28"/>
        </w:rPr>
        <w:t xml:space="preserve"> </w:t>
      </w:r>
      <w:r w:rsidR="00AE7951" w:rsidRPr="00AE7951">
        <w:rPr>
          <w:rFonts w:ascii="Times New Roman" w:hAnsi="Times New Roman" w:cs="Times New Roman"/>
          <w:sz w:val="28"/>
        </w:rPr>
        <w:t>отображается</w:t>
      </w:r>
      <w:r w:rsidR="00AF2F5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вертикальной прямой. В связи с тем, что эксперты </w:t>
      </w:r>
      <w:r w:rsidR="00B23F38">
        <w:rPr>
          <w:rFonts w:ascii="Times New Roman" w:hAnsi="Times New Roman" w:cs="Times New Roman"/>
          <w:sz w:val="28"/>
        </w:rPr>
        <w:t>рассчитывают</w:t>
      </w:r>
      <w:r>
        <w:rPr>
          <w:rFonts w:ascii="Times New Roman" w:hAnsi="Times New Roman" w:cs="Times New Roman"/>
          <w:sz w:val="28"/>
        </w:rPr>
        <w:t>, что на</w:t>
      </w:r>
      <w:r w:rsidR="00AE7951" w:rsidRPr="00AE7951">
        <w:rPr>
          <w:rFonts w:ascii="Times New Roman" w:hAnsi="Times New Roman" w:cs="Times New Roman"/>
          <w:sz w:val="28"/>
        </w:rPr>
        <w:t xml:space="preserve"> каждый момент времени </w:t>
      </w:r>
      <w:r>
        <w:rPr>
          <w:rFonts w:ascii="Times New Roman" w:hAnsi="Times New Roman" w:cs="Times New Roman"/>
          <w:sz w:val="28"/>
        </w:rPr>
        <w:t>создается</w:t>
      </w:r>
      <w:r w:rsidR="00AE7951" w:rsidRPr="00AE7951">
        <w:rPr>
          <w:rFonts w:ascii="Times New Roman" w:hAnsi="Times New Roman" w:cs="Times New Roman"/>
          <w:sz w:val="28"/>
        </w:rPr>
        <w:t xml:space="preserve"> определенное количество денег</w:t>
      </w:r>
      <w:r>
        <w:rPr>
          <w:rFonts w:ascii="Times New Roman" w:hAnsi="Times New Roman" w:cs="Times New Roman"/>
          <w:sz w:val="28"/>
        </w:rPr>
        <w:t xml:space="preserve"> и оно</w:t>
      </w:r>
      <w:r w:rsidR="00AE7951" w:rsidRPr="00AE7951">
        <w:rPr>
          <w:rFonts w:ascii="Times New Roman" w:hAnsi="Times New Roman" w:cs="Times New Roman"/>
          <w:sz w:val="28"/>
        </w:rPr>
        <w:t xml:space="preserve"> не зависит от вел</w:t>
      </w:r>
      <w:r w:rsidR="00EC6720">
        <w:rPr>
          <w:rFonts w:ascii="Times New Roman" w:hAnsi="Times New Roman" w:cs="Times New Roman"/>
          <w:sz w:val="28"/>
        </w:rPr>
        <w:t>ичины ставки процента (рис.</w:t>
      </w:r>
      <w:r w:rsidR="00464959">
        <w:rPr>
          <w:rFonts w:ascii="Times New Roman" w:hAnsi="Times New Roman" w:cs="Times New Roman"/>
          <w:sz w:val="28"/>
        </w:rPr>
        <w:t>1.2</w:t>
      </w:r>
      <w:r w:rsidR="00AE7951" w:rsidRPr="00AE7951">
        <w:rPr>
          <w:rFonts w:ascii="Times New Roman" w:hAnsi="Times New Roman" w:cs="Times New Roman"/>
          <w:sz w:val="28"/>
        </w:rPr>
        <w:t>)</w:t>
      </w:r>
      <w:r w:rsidR="00DC17C7">
        <w:rPr>
          <w:rFonts w:ascii="Times New Roman" w:hAnsi="Times New Roman" w:cs="Times New Roman"/>
          <w:sz w:val="28"/>
        </w:rPr>
        <w:t xml:space="preserve">, где </w:t>
      </w:r>
      <w:r w:rsidR="00DC17C7">
        <w:rPr>
          <w:rFonts w:ascii="Times New Roman" w:hAnsi="Times New Roman" w:cs="Times New Roman"/>
          <w:sz w:val="28"/>
          <w:lang w:val="en-US"/>
        </w:rPr>
        <w:t>MS</w:t>
      </w:r>
      <w:r w:rsidR="00DC17C7" w:rsidRPr="00022EBA">
        <w:rPr>
          <w:rFonts w:ascii="Times New Roman" w:hAnsi="Times New Roman" w:cs="Times New Roman"/>
          <w:sz w:val="28"/>
          <w:vertAlign w:val="subscript"/>
        </w:rPr>
        <w:t>1</w:t>
      </w:r>
      <w:r w:rsidR="00DC17C7" w:rsidRPr="00DC17C7">
        <w:rPr>
          <w:rFonts w:ascii="Times New Roman" w:hAnsi="Times New Roman" w:cs="Times New Roman"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 xml:space="preserve">предложение </w:t>
      </w:r>
      <w:r w:rsidR="00DC17C7">
        <w:rPr>
          <w:rFonts w:ascii="Times New Roman" w:hAnsi="Times New Roman" w:cs="Times New Roman"/>
          <w:sz w:val="28"/>
        </w:rPr>
        <w:t xml:space="preserve">неизменной массы денег; </w:t>
      </w:r>
      <w:r w:rsidR="00DC17C7">
        <w:rPr>
          <w:rFonts w:ascii="Times New Roman" w:hAnsi="Times New Roman" w:cs="Times New Roman"/>
          <w:sz w:val="28"/>
          <w:lang w:val="en-US"/>
        </w:rPr>
        <w:t>MS</w:t>
      </w:r>
      <w:r w:rsidR="00DC17C7" w:rsidRPr="00022EBA">
        <w:rPr>
          <w:rFonts w:ascii="Times New Roman" w:hAnsi="Times New Roman" w:cs="Times New Roman"/>
          <w:sz w:val="28"/>
          <w:vertAlign w:val="subscript"/>
        </w:rPr>
        <w:t>2</w:t>
      </w:r>
      <w:r w:rsidR="00DC17C7" w:rsidRPr="00DC17C7">
        <w:rPr>
          <w:rFonts w:ascii="Times New Roman" w:hAnsi="Times New Roman" w:cs="Times New Roman"/>
          <w:sz w:val="28"/>
        </w:rPr>
        <w:t xml:space="preserve"> -  </w:t>
      </w:r>
      <w:r w:rsidR="00DC17C7">
        <w:rPr>
          <w:rFonts w:ascii="Times New Roman" w:hAnsi="Times New Roman" w:cs="Times New Roman"/>
          <w:sz w:val="28"/>
        </w:rPr>
        <w:t xml:space="preserve">денежное предложение при </w:t>
      </w:r>
      <w:r>
        <w:rPr>
          <w:rFonts w:ascii="Times New Roman" w:hAnsi="Times New Roman" w:cs="Times New Roman"/>
          <w:sz w:val="28"/>
        </w:rPr>
        <w:t>эластичной</w:t>
      </w:r>
      <w:r w:rsidR="00DC17C7">
        <w:rPr>
          <w:rFonts w:ascii="Times New Roman" w:hAnsi="Times New Roman" w:cs="Times New Roman"/>
          <w:sz w:val="28"/>
        </w:rPr>
        <w:t xml:space="preserve"> политики; </w:t>
      </w:r>
      <w:r w:rsidR="00DC17C7">
        <w:rPr>
          <w:rFonts w:ascii="Times New Roman" w:hAnsi="Times New Roman" w:cs="Times New Roman"/>
          <w:sz w:val="28"/>
          <w:lang w:val="en-US"/>
        </w:rPr>
        <w:t>MS</w:t>
      </w:r>
      <w:r w:rsidR="00DC17C7" w:rsidRPr="00022EBA">
        <w:rPr>
          <w:rFonts w:ascii="Times New Roman" w:hAnsi="Times New Roman" w:cs="Times New Roman"/>
          <w:sz w:val="28"/>
          <w:vertAlign w:val="subscript"/>
        </w:rPr>
        <w:t>3</w:t>
      </w:r>
      <w:r w:rsidR="00DC17C7" w:rsidRPr="00DC17C7">
        <w:rPr>
          <w:rFonts w:ascii="Times New Roman" w:hAnsi="Times New Roman" w:cs="Times New Roman"/>
          <w:sz w:val="28"/>
        </w:rPr>
        <w:t xml:space="preserve"> - </w:t>
      </w:r>
      <w:r w:rsidR="00DC17C7">
        <w:rPr>
          <w:rFonts w:ascii="Times New Roman" w:hAnsi="Times New Roman" w:cs="Times New Roman"/>
          <w:sz w:val="28"/>
        </w:rPr>
        <w:t xml:space="preserve">денежное предложение </w:t>
      </w:r>
      <w:r w:rsidR="002025A5">
        <w:rPr>
          <w:rFonts w:ascii="Times New Roman" w:hAnsi="Times New Roman" w:cs="Times New Roman"/>
          <w:sz w:val="28"/>
        </w:rPr>
        <w:t>при возможном изменении</w:t>
      </w:r>
      <w:r w:rsidR="00DC17C7">
        <w:rPr>
          <w:rFonts w:ascii="Times New Roman" w:hAnsi="Times New Roman" w:cs="Times New Roman"/>
          <w:sz w:val="28"/>
        </w:rPr>
        <w:t xml:space="preserve"> массы денег в обращении; М – количество денег</w:t>
      </w:r>
      <w:r w:rsidR="003F480D">
        <w:rPr>
          <w:rStyle w:val="ad"/>
          <w:rFonts w:ascii="Times New Roman" w:hAnsi="Times New Roman" w:cs="Times New Roman"/>
          <w:sz w:val="28"/>
        </w:rPr>
        <w:footnoteReference w:id="4"/>
      </w:r>
      <w:r w:rsidR="00DC17C7">
        <w:rPr>
          <w:rFonts w:ascii="Times New Roman" w:hAnsi="Times New Roman" w:cs="Times New Roman"/>
          <w:sz w:val="28"/>
        </w:rPr>
        <w:t>.</w:t>
      </w:r>
    </w:p>
    <w:p w:rsidR="00DC17C7" w:rsidRPr="00DC17C7" w:rsidRDefault="00B23F38" w:rsidP="00DB68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236339">
        <w:rPr>
          <w:rFonts w:ascii="Times New Roman" w:hAnsi="Times New Roman" w:cs="Times New Roman"/>
          <w:sz w:val="28"/>
        </w:rPr>
        <w:t>Вертикальная прямая является графиком денежного приложения, е</w:t>
      </w:r>
      <w:r>
        <w:rPr>
          <w:rFonts w:ascii="Times New Roman" w:hAnsi="Times New Roman" w:cs="Times New Roman"/>
          <w:sz w:val="28"/>
        </w:rPr>
        <w:t>сли цель</w:t>
      </w:r>
      <w:r w:rsidR="00DC17C7" w:rsidRPr="00DC17C7">
        <w:rPr>
          <w:rFonts w:ascii="Times New Roman" w:hAnsi="Times New Roman" w:cs="Times New Roman"/>
          <w:sz w:val="28"/>
        </w:rPr>
        <w:t xml:space="preserve"> </w:t>
      </w:r>
      <w:r w:rsidR="00236339">
        <w:rPr>
          <w:rFonts w:ascii="Times New Roman" w:hAnsi="Times New Roman" w:cs="Times New Roman"/>
          <w:sz w:val="28"/>
        </w:rPr>
        <w:t>удержание</w:t>
      </w:r>
      <w:r w:rsidR="00DC17C7" w:rsidRPr="00DC17C7">
        <w:rPr>
          <w:rFonts w:ascii="Times New Roman" w:hAnsi="Times New Roman" w:cs="Times New Roman"/>
          <w:sz w:val="28"/>
        </w:rPr>
        <w:t xml:space="preserve"> количества денег в обращении</w:t>
      </w:r>
      <w:r>
        <w:rPr>
          <w:rFonts w:ascii="Times New Roman" w:hAnsi="Times New Roman" w:cs="Times New Roman"/>
          <w:sz w:val="28"/>
        </w:rPr>
        <w:t xml:space="preserve"> </w:t>
      </w:r>
      <w:r w:rsidR="00236339">
        <w:rPr>
          <w:rFonts w:ascii="Times New Roman" w:hAnsi="Times New Roman" w:cs="Times New Roman"/>
          <w:sz w:val="28"/>
        </w:rPr>
        <w:t>на неизменяемом</w:t>
      </w:r>
      <w:r w:rsidRPr="00DC17C7">
        <w:rPr>
          <w:rFonts w:ascii="Times New Roman" w:hAnsi="Times New Roman" w:cs="Times New Roman"/>
          <w:sz w:val="28"/>
        </w:rPr>
        <w:t xml:space="preserve"> уровне</w:t>
      </w:r>
      <w:r w:rsidR="00DB680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(см.рис.1.2</w:t>
      </w:r>
      <w:r w:rsidR="00DC17C7" w:rsidRPr="00DC17C7">
        <w:rPr>
          <w:rFonts w:ascii="Times New Roman" w:hAnsi="Times New Roman" w:cs="Times New Roman"/>
          <w:sz w:val="28"/>
        </w:rPr>
        <w:t>, MS</w:t>
      </w:r>
      <w:r w:rsidR="00DC17C7" w:rsidRPr="002025A5">
        <w:rPr>
          <w:rFonts w:ascii="Times New Roman" w:hAnsi="Times New Roman" w:cs="Times New Roman"/>
          <w:sz w:val="28"/>
          <w:vertAlign w:val="subscript"/>
        </w:rPr>
        <w:t>1</w:t>
      </w:r>
      <w:r w:rsidR="00DC17C7" w:rsidRPr="00DC17C7">
        <w:rPr>
          <w:rFonts w:ascii="Times New Roman" w:hAnsi="Times New Roman" w:cs="Times New Roman"/>
          <w:sz w:val="28"/>
        </w:rPr>
        <w:t xml:space="preserve">). </w:t>
      </w:r>
      <w:r w:rsidR="00236339">
        <w:rPr>
          <w:rFonts w:ascii="Times New Roman" w:hAnsi="Times New Roman" w:cs="Times New Roman"/>
          <w:sz w:val="28"/>
        </w:rPr>
        <w:t xml:space="preserve">Поэтому </w:t>
      </w:r>
      <w:r w:rsidR="00236339" w:rsidRPr="00DC17C7">
        <w:rPr>
          <w:rFonts w:ascii="Times New Roman" w:hAnsi="Times New Roman" w:cs="Times New Roman"/>
          <w:sz w:val="28"/>
        </w:rPr>
        <w:t>предложение</w:t>
      </w:r>
      <w:r w:rsidR="00DC17C7" w:rsidRPr="00DC17C7">
        <w:rPr>
          <w:rFonts w:ascii="Times New Roman" w:hAnsi="Times New Roman" w:cs="Times New Roman"/>
          <w:sz w:val="28"/>
        </w:rPr>
        <w:t xml:space="preserve"> денег регулируется независи</w:t>
      </w:r>
      <w:r w:rsidR="00236339">
        <w:rPr>
          <w:rFonts w:ascii="Times New Roman" w:hAnsi="Times New Roman" w:cs="Times New Roman"/>
          <w:sz w:val="28"/>
        </w:rPr>
        <w:t>мо от уровня процентной ставки</w:t>
      </w:r>
      <w:r w:rsidR="00DC17C7">
        <w:rPr>
          <w:rFonts w:ascii="Times New Roman" w:hAnsi="Times New Roman" w:cs="Times New Roman"/>
          <w:sz w:val="28"/>
        </w:rPr>
        <w:t xml:space="preserve">. </w:t>
      </w:r>
    </w:p>
    <w:p w:rsidR="00DC17C7" w:rsidRPr="00DC17C7" w:rsidRDefault="00B23F38" w:rsidP="00DC17C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="00236339">
        <w:rPr>
          <w:rFonts w:ascii="Times New Roman" w:hAnsi="Times New Roman" w:cs="Times New Roman"/>
          <w:sz w:val="28"/>
        </w:rPr>
        <w:t xml:space="preserve"> Горизонтальная прямая будет графиком денежного предложения, если</w:t>
      </w:r>
      <w:r>
        <w:rPr>
          <w:rFonts w:ascii="Times New Roman" w:hAnsi="Times New Roman" w:cs="Times New Roman"/>
          <w:sz w:val="28"/>
        </w:rPr>
        <w:t xml:space="preserve"> цель </w:t>
      </w:r>
      <w:r w:rsidR="00DC17C7" w:rsidRPr="00DC17C7">
        <w:rPr>
          <w:rFonts w:ascii="Times New Roman" w:hAnsi="Times New Roman" w:cs="Times New Roman"/>
          <w:sz w:val="28"/>
        </w:rPr>
        <w:t>поддержани</w:t>
      </w:r>
      <w:r>
        <w:rPr>
          <w:rFonts w:ascii="Times New Roman" w:hAnsi="Times New Roman" w:cs="Times New Roman"/>
          <w:sz w:val="28"/>
        </w:rPr>
        <w:t>е фиксированной ставки процента</w:t>
      </w:r>
      <w:r w:rsidR="00236339">
        <w:rPr>
          <w:rFonts w:ascii="Times New Roman" w:hAnsi="Times New Roman" w:cs="Times New Roman"/>
          <w:sz w:val="28"/>
        </w:rPr>
        <w:t xml:space="preserve"> (гибкая монетарная политика) </w:t>
      </w:r>
      <w:r w:rsidR="00DC17C7" w:rsidRPr="00DC17C7">
        <w:rPr>
          <w:rFonts w:ascii="Times New Roman" w:hAnsi="Times New Roman" w:cs="Times New Roman"/>
          <w:sz w:val="28"/>
        </w:rPr>
        <w:t>(см. рис.</w:t>
      </w:r>
      <w:r w:rsidR="00DC17C7">
        <w:rPr>
          <w:rFonts w:ascii="Times New Roman" w:hAnsi="Times New Roman" w:cs="Times New Roman"/>
          <w:sz w:val="28"/>
        </w:rPr>
        <w:t>1</w:t>
      </w:r>
      <w:r w:rsidR="002025A5" w:rsidRPr="002025A5">
        <w:rPr>
          <w:rFonts w:ascii="Times New Roman" w:hAnsi="Times New Roman" w:cs="Times New Roman"/>
          <w:sz w:val="28"/>
        </w:rPr>
        <w:t>.2</w:t>
      </w:r>
      <w:r w:rsidR="00DC17C7" w:rsidRPr="00DC17C7">
        <w:rPr>
          <w:rFonts w:ascii="Times New Roman" w:hAnsi="Times New Roman" w:cs="Times New Roman"/>
          <w:sz w:val="28"/>
        </w:rPr>
        <w:t>, MS</w:t>
      </w:r>
      <w:r w:rsidR="00DC17C7" w:rsidRPr="002025A5">
        <w:rPr>
          <w:rFonts w:ascii="Times New Roman" w:hAnsi="Times New Roman" w:cs="Times New Roman"/>
          <w:sz w:val="28"/>
          <w:vertAlign w:val="subscript"/>
        </w:rPr>
        <w:t>2</w:t>
      </w:r>
      <w:r w:rsidR="00DC17C7" w:rsidRPr="00DC17C7">
        <w:rPr>
          <w:rFonts w:ascii="Times New Roman" w:hAnsi="Times New Roman" w:cs="Times New Roman"/>
          <w:sz w:val="28"/>
        </w:rPr>
        <w:t xml:space="preserve">). </w:t>
      </w:r>
      <w:r w:rsidR="00236339">
        <w:rPr>
          <w:rFonts w:ascii="Times New Roman" w:hAnsi="Times New Roman" w:cs="Times New Roman"/>
          <w:sz w:val="28"/>
        </w:rPr>
        <w:t xml:space="preserve">Следовательно, это </w:t>
      </w:r>
      <w:r w:rsidR="00DC17C7">
        <w:rPr>
          <w:rFonts w:ascii="Times New Roman" w:hAnsi="Times New Roman" w:cs="Times New Roman"/>
          <w:sz w:val="28"/>
        </w:rPr>
        <w:t xml:space="preserve">стимулирование инвестиций. </w:t>
      </w:r>
    </w:p>
    <w:p w:rsidR="00B16F6A" w:rsidRDefault="00DC17C7" w:rsidP="00B16F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C17C7">
        <w:rPr>
          <w:rFonts w:ascii="Times New Roman" w:hAnsi="Times New Roman" w:cs="Times New Roman"/>
          <w:sz w:val="28"/>
        </w:rPr>
        <w:lastRenderedPageBreak/>
        <w:t>3.</w:t>
      </w:r>
      <w:r w:rsidR="00236339">
        <w:rPr>
          <w:rFonts w:ascii="Times New Roman" w:hAnsi="Times New Roman" w:cs="Times New Roman"/>
          <w:sz w:val="28"/>
        </w:rPr>
        <w:t xml:space="preserve"> </w:t>
      </w:r>
      <w:r w:rsidR="00B23F38">
        <w:rPr>
          <w:rFonts w:ascii="Times New Roman" w:hAnsi="Times New Roman" w:cs="Times New Roman"/>
          <w:sz w:val="28"/>
        </w:rPr>
        <w:t xml:space="preserve">Если цель поддержание достаточного уровня монетизации экономики, </w:t>
      </w:r>
      <w:r w:rsidR="002025A5">
        <w:rPr>
          <w:rFonts w:ascii="Times New Roman" w:hAnsi="Times New Roman" w:cs="Times New Roman"/>
          <w:sz w:val="28"/>
        </w:rPr>
        <w:t xml:space="preserve">то </w:t>
      </w:r>
      <w:r w:rsidR="00B23F38">
        <w:rPr>
          <w:rFonts w:ascii="Times New Roman" w:hAnsi="Times New Roman" w:cs="Times New Roman"/>
          <w:sz w:val="28"/>
        </w:rPr>
        <w:t>графическая форма</w:t>
      </w:r>
      <w:r w:rsidR="002025A5">
        <w:rPr>
          <w:rFonts w:ascii="Times New Roman" w:hAnsi="Times New Roman" w:cs="Times New Roman"/>
          <w:sz w:val="28"/>
        </w:rPr>
        <w:t xml:space="preserve"> (см. рис.1.2, </w:t>
      </w:r>
      <w:r w:rsidR="002025A5">
        <w:rPr>
          <w:rFonts w:ascii="Times New Roman" w:hAnsi="Times New Roman" w:cs="Times New Roman"/>
          <w:sz w:val="28"/>
          <w:lang w:val="en-US"/>
        </w:rPr>
        <w:t>MS</w:t>
      </w:r>
      <w:r w:rsidR="002025A5" w:rsidRPr="002025A5">
        <w:rPr>
          <w:rFonts w:ascii="Times New Roman" w:hAnsi="Times New Roman" w:cs="Times New Roman"/>
          <w:sz w:val="28"/>
          <w:vertAlign w:val="subscript"/>
        </w:rPr>
        <w:t>3</w:t>
      </w:r>
      <w:r w:rsidR="002025A5" w:rsidRPr="002025A5">
        <w:rPr>
          <w:rFonts w:ascii="Times New Roman" w:hAnsi="Times New Roman" w:cs="Times New Roman"/>
          <w:sz w:val="28"/>
        </w:rPr>
        <w:t>)</w:t>
      </w:r>
      <w:r w:rsidR="001F6B32">
        <w:rPr>
          <w:rFonts w:ascii="Times New Roman" w:hAnsi="Times New Roman" w:cs="Times New Roman"/>
          <w:sz w:val="28"/>
        </w:rPr>
        <w:t xml:space="preserve"> говорит</w:t>
      </w:r>
      <w:r w:rsidR="00B23F38">
        <w:rPr>
          <w:rFonts w:ascii="Times New Roman" w:hAnsi="Times New Roman" w:cs="Times New Roman"/>
          <w:sz w:val="28"/>
        </w:rPr>
        <w:t xml:space="preserve"> о том, что экономика </w:t>
      </w:r>
      <w:r w:rsidR="001F6B32">
        <w:rPr>
          <w:rFonts w:ascii="Times New Roman" w:hAnsi="Times New Roman" w:cs="Times New Roman"/>
          <w:sz w:val="28"/>
        </w:rPr>
        <w:t>допускает изменения</w:t>
      </w:r>
      <w:r w:rsidR="00B23F38">
        <w:rPr>
          <w:rFonts w:ascii="Times New Roman" w:hAnsi="Times New Roman" w:cs="Times New Roman"/>
          <w:sz w:val="28"/>
        </w:rPr>
        <w:t xml:space="preserve"> денежной массы в обращении и ставки процента. </w:t>
      </w:r>
    </w:p>
    <w:p w:rsidR="007724AB" w:rsidRDefault="00DB6806" w:rsidP="00450B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5EC5679" wp14:editId="56BE05DF">
                <wp:simplePos x="0" y="0"/>
                <wp:positionH relativeFrom="column">
                  <wp:posOffset>431891</wp:posOffset>
                </wp:positionH>
                <wp:positionV relativeFrom="paragraph">
                  <wp:posOffset>994954</wp:posOffset>
                </wp:positionV>
                <wp:extent cx="5212080" cy="1889760"/>
                <wp:effectExtent l="0" t="0" r="26670" b="15240"/>
                <wp:wrapNone/>
                <wp:docPr id="48" name="Группа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2080" cy="1889760"/>
                          <a:chOff x="0" y="0"/>
                          <a:chExt cx="4671060" cy="1440180"/>
                        </a:xfrm>
                      </wpg:grpSpPr>
                      <wps:wsp>
                        <wps:cNvPr id="45" name="Прямоугольник 45"/>
                        <wps:cNvSpPr/>
                        <wps:spPr>
                          <a:xfrm>
                            <a:off x="3078480" y="952500"/>
                            <a:ext cx="1592580" cy="4648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630218" w:rsidRDefault="00057F6E" w:rsidP="00211BC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30218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Приложение на денежном рынке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7" name="Группа 47"/>
                        <wpg:cNvGrpSpPr/>
                        <wpg:grpSpPr>
                          <a:xfrm>
                            <a:off x="0" y="0"/>
                            <a:ext cx="3916680" cy="1440180"/>
                            <a:chOff x="0" y="0"/>
                            <a:chExt cx="3916680" cy="1440180"/>
                          </a:xfrm>
                        </wpg:grpSpPr>
                        <wps:wsp>
                          <wps:cNvPr id="42" name="Прямоугольник 42"/>
                          <wps:cNvSpPr/>
                          <wps:spPr>
                            <a:xfrm>
                              <a:off x="1318260" y="0"/>
                              <a:ext cx="2118360" cy="48006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57F6E" w:rsidRPr="00211BC0" w:rsidRDefault="00057F6E" w:rsidP="00211BC0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211BC0">
                                  <w:rPr>
                                    <w:rFonts w:ascii="Times New Roman" w:hAnsi="Times New Roman" w:cs="Times New Roman"/>
                                    <w:sz w:val="24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Объекты денежно-кредитной политики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Прямая со стрелкой 43"/>
                          <wps:cNvCnPr/>
                          <wps:spPr>
                            <a:xfrm flipH="1">
                              <a:off x="769620" y="480060"/>
                              <a:ext cx="510540" cy="350520"/>
                            </a:xfrm>
                            <a:prstGeom prst="straightConnector1">
                              <a:avLst/>
                            </a:prstGeom>
                            <a:ln w="12700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Прямоугольник 44"/>
                          <wps:cNvSpPr/>
                          <wps:spPr>
                            <a:xfrm>
                              <a:off x="0" y="975360"/>
                              <a:ext cx="1592580" cy="4648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57F6E" w:rsidRPr="00630218" w:rsidRDefault="00057F6E" w:rsidP="00211BC0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</w:pPr>
                                <w:r w:rsidRPr="00630218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>Спрос на денежном рынке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Прямая со стрелкой 46"/>
                          <wps:cNvCnPr/>
                          <wps:spPr>
                            <a:xfrm>
                              <a:off x="3482340" y="480060"/>
                              <a:ext cx="434340" cy="350520"/>
                            </a:xfrm>
                            <a:prstGeom prst="straightConnector1">
                              <a:avLst/>
                            </a:prstGeom>
                            <a:ln w="12700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EC5679" id="Группа 48" o:spid="_x0000_s1065" style="position:absolute;left:0;text-align:left;margin-left:34pt;margin-top:78.35pt;width:410.4pt;height:148.8pt;z-index:251702272;mso-width-relative:margin;mso-height-relative:margin" coordsize="46710,14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">
                <v:rect id="Прямоугольник 45" o:spid="_x0000_s1066" style="position:absolute;left:30784;top:9525;width:15926;height:46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/WcQA&#10;AADbAAAADwAAAGRycy9kb3ducmV2LnhtbESPQWvCQBSE74L/YXlCb7pRWq3RVaS0UFAUrQePj+xr&#10;Epp9G3a3Sfz3riB4HGbmG2a57kwlGnK+tKxgPEpAEGdWl5wrOP98Dd9B+ICssbJMCq7kYb3q95aY&#10;atvykZpTyEWEsE9RQRFCnUrps4IM+pGtiaP3a53BEKXLpXbYRrip5CRJptJgyXGhwJo+Csr+Tv9G&#10;gT2U12rj5vtmR7PL9hCStpt+KvUy6DYLEIG68Aw/2t9awesb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2v1nEAAAA2wAAAA8AAAAAAAAAAAAAAAAAmAIAAGRycy9k&#10;b3ducmV2LnhtbFBLBQYAAAAABAAEAPUAAACJAwAAAAA=&#10;" fillcolor="white [3201]" strokecolor="black [3200]" strokeweight="1pt">
                  <v:textbox>
                    <w:txbxContent>
                      <w:p w:rsidR="00057F6E" w:rsidRPr="00630218" w:rsidRDefault="00057F6E" w:rsidP="00211BC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30218">
                          <w:rPr>
                            <w:rFonts w:ascii="Times New Roman" w:hAnsi="Times New Roman" w:cs="Times New Roman"/>
                            <w:sz w:val="24"/>
                          </w:rPr>
                          <w:t>Приложение на денежном рынке</w:t>
                        </w:r>
                      </w:p>
                    </w:txbxContent>
                  </v:textbox>
                </v:rect>
                <v:group id="Группа 47" o:spid="_x0000_s1067" style="position:absolute;width:39166;height:14401" coordsize="39166,144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rect id="Прямоугольник 42" o:spid="_x0000_s1068" style="position:absolute;left:13182;width:21184;height:48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8nLcQA&#10;AADbAAAADwAAAGRycy9kb3ducmV2LnhtbESPT2vCQBTE74V+h+UVequbSrEa3QQRBcFS8c/B4yP7&#10;TEKzb8PumsRv3y0UPA4z8xtmkQ+mER05X1tW8D5KQBAXVtdcKjifNm9TED4ga2wsk4I7eciz56cF&#10;ptr2fKDuGEoRIexTVFCF0KZS+qIig35kW+LoXa0zGKJ0pdQO+wg3jRwnyUQarDkuVNjSqqLi53gz&#10;Cuy+vjdLN/vuvujzstuHpB8ma6VeX4blHESgITzC/+2tVvAxhr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fJy3EAAAA2wAAAA8AAAAAAAAAAAAAAAAAmAIAAGRycy9k&#10;b3ducmV2LnhtbFBLBQYAAAAABAAEAPUAAACJAwAAAAA=&#10;" fillcolor="white [3201]" strokecolor="black [3200]" strokeweight="1pt">
                    <v:textbox>
                      <w:txbxContent>
                        <w:p w:rsidR="00057F6E" w:rsidRPr="00211BC0" w:rsidRDefault="00057F6E" w:rsidP="00211BC0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211BC0">
                            <w:rPr>
                              <w:rFonts w:ascii="Times New Roman" w:hAnsi="Times New Roman" w:cs="Times New Roman"/>
                              <w:sz w:val="24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Объекты денежно-кредитной политики</w:t>
                          </w:r>
                        </w:p>
                      </w:txbxContent>
                    </v:textbox>
                  </v:rect>
                  <v:shape id="Прямая со стрелкой 43" o:spid="_x0000_s1069" type="#_x0000_t32" style="position:absolute;left:7696;top:4800;width:5105;height:350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T6m8MAAADbAAAADwAAAGRycy9kb3ducmV2LnhtbESPQWvCQBSE74L/YXlCb2Zj2pQSXUWU&#10;0l4qmLT3Z/Y1Cc2+XbJbTf99VxA8DjPzDbPajKYXZxp8Z1nBIklBENdWd9wo+Kxe5y8gfEDW2Fsm&#10;BX/kYbOeTlZYaHvhI53L0IgIYV+ggjYEV0jp65YM+sQ64uh928FgiHJopB7wEuGml1maPkuDHceF&#10;Fh3tWqp/yl+joCoNf5y+9nmevYWDzrq8T12u1MNs3C5BBBrDPXxrv2sFT49w/RJ/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0+pvDAAAA2wAAAA8AAAAAAAAAAAAA&#10;AAAAoQIAAGRycy9kb3ducmV2LnhtbFBLBQYAAAAABAAEAPkAAACRAwAAAAA=&#10;" strokecolor="black [3200]" strokeweight="1pt">
                    <v:stroke endarrow="block" joinstyle="miter"/>
                  </v:shape>
                  <v:rect id="Прямоугольник 44" o:spid="_x0000_s1070" style="position:absolute;top:9753;width:15925;height:46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awsQA&#10;AADbAAAADwAAAGRycy9kb3ducmV2LnhtbESPQWvCQBSE74X+h+UVvNVNi9g2dROkKAhKpakHj4/s&#10;axKafRt21yT+e1cQPA4z8w2zyEfTip6cbywreJkmIIhLqxuuFBx+18/vIHxA1thaJgVn8pBnjw8L&#10;TLUd+If6IlQiQtinqKAOoUul9GVNBv3UdsTR+7POYIjSVVI7HCLctPI1SebSYMNxocaOvmoq/4uT&#10;UWD3zblduo/vfkdvx+0+JMM4Xyk1eRqXnyACjeEevrU3WsFsB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6GsLEAAAA2wAAAA8AAAAAAAAAAAAAAAAAmAIAAGRycy9k&#10;b3ducmV2LnhtbFBLBQYAAAAABAAEAPUAAACJAwAAAAA=&#10;" fillcolor="white [3201]" strokecolor="black [3200]" strokeweight="1pt">
                    <v:textbox>
                      <w:txbxContent>
                        <w:p w:rsidR="00057F6E" w:rsidRPr="00630218" w:rsidRDefault="00057F6E" w:rsidP="00211BC0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630218">
                            <w:rPr>
                              <w:rFonts w:ascii="Times New Roman" w:hAnsi="Times New Roman" w:cs="Times New Roman"/>
                              <w:sz w:val="24"/>
                            </w:rPr>
                            <w:t>Спрос на денежном рынке</w:t>
                          </w:r>
                        </w:p>
                      </w:txbxContent>
                    </v:textbox>
                  </v:rect>
                  <v:shape id="Прямая со стрелкой 46" o:spid="_x0000_s1071" type="#_x0000_t32" style="position:absolute;left:34823;top:4800;width:4343;height:35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tTGsUAAADbAAAADwAAAGRycy9kb3ducmV2LnhtbESPzWrDMBCE74G8g9hALiGRW1K7uFFC&#10;KRSSU2l+aI+LtbVMrZUrKY7z9lWhkOMwM98wq81gW9GTD41jBXeLDARx5XTDtYLj4XX+CCJEZI2t&#10;Y1JwpQCb9Xi0wlK7C79Tv4+1SBAOJSowMXallKEyZDEsXEecvC/nLcYkfS21x0uC21beZ1kuLTac&#10;Fgx29GKo+t6frQJZ7Ny5/4kPxent+JnPjLcfu0Kp6WR4fgIRaYi38H97qxUsc/j7kn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tTGsUAAADbAAAADwAAAAAAAAAA&#10;AAAAAAChAgAAZHJzL2Rvd25yZXYueG1sUEsFBgAAAAAEAAQA+QAAAJMDAAAAAA==&#10;" strokecolor="black [3200]" strokeweight="1pt">
                    <v:stroke endarrow="block" joinstyle="miter"/>
                  </v:shape>
                </v:group>
              </v:group>
            </w:pict>
          </mc:Fallback>
        </mc:AlternateContent>
      </w:r>
      <w:r w:rsidR="001F6B32">
        <w:rPr>
          <w:rFonts w:ascii="Times New Roman" w:hAnsi="Times New Roman" w:cs="Times New Roman"/>
          <w:sz w:val="28"/>
        </w:rPr>
        <w:t>Существующие объекты и субъекты денежно-кредитной политики являются важным составляющим в макроэкономике страны.</w:t>
      </w:r>
      <w:r w:rsidR="00B16F6A" w:rsidRPr="000C000C">
        <w:rPr>
          <w:rFonts w:ascii="Times New Roman" w:hAnsi="Times New Roman" w:cs="Times New Roman"/>
          <w:sz w:val="28"/>
        </w:rPr>
        <w:t xml:space="preserve"> </w:t>
      </w:r>
      <w:r w:rsidR="00B16F6A" w:rsidRPr="00B16F6A">
        <w:rPr>
          <w:rFonts w:ascii="Times New Roman" w:hAnsi="Times New Roman" w:cs="Times New Roman"/>
          <w:sz w:val="28"/>
        </w:rPr>
        <w:t>Объект</w:t>
      </w:r>
      <w:r w:rsidR="001F6B32">
        <w:rPr>
          <w:rFonts w:ascii="Times New Roman" w:hAnsi="Times New Roman" w:cs="Times New Roman"/>
          <w:sz w:val="28"/>
        </w:rPr>
        <w:t>ы - это</w:t>
      </w:r>
      <w:r w:rsidR="00B16F6A" w:rsidRPr="00B16F6A">
        <w:rPr>
          <w:rFonts w:ascii="Times New Roman" w:hAnsi="Times New Roman" w:cs="Times New Roman"/>
          <w:sz w:val="28"/>
        </w:rPr>
        <w:t xml:space="preserve"> </w:t>
      </w:r>
      <w:r w:rsidR="001F6B32">
        <w:rPr>
          <w:rFonts w:ascii="Times New Roman" w:hAnsi="Times New Roman" w:cs="Times New Roman"/>
          <w:sz w:val="28"/>
        </w:rPr>
        <w:t>предложение и спрос</w:t>
      </w:r>
      <w:r w:rsidR="00B16F6A">
        <w:rPr>
          <w:rFonts w:ascii="Times New Roman" w:hAnsi="Times New Roman" w:cs="Times New Roman"/>
          <w:sz w:val="28"/>
        </w:rPr>
        <w:t xml:space="preserve"> на денежном рынке.</w:t>
      </w:r>
      <w:r w:rsidR="00840E76">
        <w:rPr>
          <w:rFonts w:ascii="Times New Roman" w:hAnsi="Times New Roman" w:cs="Times New Roman"/>
          <w:sz w:val="28"/>
        </w:rPr>
        <w:t xml:space="preserve"> </w:t>
      </w:r>
    </w:p>
    <w:p w:rsidR="00211BC0" w:rsidRPr="00211BC0" w:rsidRDefault="00211BC0" w:rsidP="00211B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11BC0" w:rsidRDefault="00211BC0" w:rsidP="00211B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16C03" w:rsidRDefault="00F16C03" w:rsidP="001F6B32">
      <w:pPr>
        <w:spacing w:line="360" w:lineRule="auto"/>
        <w:rPr>
          <w:rFonts w:ascii="Times New Roman" w:hAnsi="Times New Roman" w:cs="Times New Roman"/>
          <w:sz w:val="28"/>
        </w:rPr>
      </w:pPr>
    </w:p>
    <w:p w:rsidR="001F6B32" w:rsidRDefault="001F6B32" w:rsidP="001F6B32">
      <w:pPr>
        <w:spacing w:line="360" w:lineRule="auto"/>
        <w:rPr>
          <w:rFonts w:ascii="Times New Roman" w:hAnsi="Times New Roman" w:cs="Times New Roman"/>
          <w:sz w:val="24"/>
        </w:rPr>
      </w:pPr>
    </w:p>
    <w:p w:rsidR="001F6B32" w:rsidRDefault="001F6B32" w:rsidP="00DB6806">
      <w:pPr>
        <w:spacing w:line="360" w:lineRule="auto"/>
        <w:rPr>
          <w:rFonts w:ascii="Times New Roman" w:hAnsi="Times New Roman" w:cs="Times New Roman"/>
          <w:sz w:val="24"/>
        </w:rPr>
      </w:pPr>
    </w:p>
    <w:p w:rsidR="00F16C03" w:rsidRPr="00F16C03" w:rsidRDefault="00464959" w:rsidP="00F16C03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Рисунок 1.3</w:t>
      </w:r>
      <w:r w:rsidR="00630218" w:rsidRPr="007724AB">
        <w:rPr>
          <w:rFonts w:ascii="Times New Roman" w:hAnsi="Times New Roman" w:cs="Times New Roman"/>
          <w:sz w:val="24"/>
        </w:rPr>
        <w:t xml:space="preserve"> Об</w:t>
      </w:r>
      <w:r w:rsidR="00B16F6A">
        <w:rPr>
          <w:rFonts w:ascii="Times New Roman" w:hAnsi="Times New Roman" w:cs="Times New Roman"/>
          <w:sz w:val="24"/>
        </w:rPr>
        <w:t>ъекты денежно-кредитной политики</w:t>
      </w:r>
    </w:p>
    <w:p w:rsidR="00B23F38" w:rsidRPr="00B23F38" w:rsidRDefault="00B23F38" w:rsidP="00B23F3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23F38">
        <w:rPr>
          <w:rFonts w:ascii="Times New Roman" w:hAnsi="Times New Roman" w:cs="Times New Roman"/>
          <w:sz w:val="28"/>
        </w:rPr>
        <w:t>Субъектами</w:t>
      </w:r>
      <w:r w:rsidR="001F6B32">
        <w:rPr>
          <w:rFonts w:ascii="Times New Roman" w:hAnsi="Times New Roman" w:cs="Times New Roman"/>
          <w:sz w:val="28"/>
        </w:rPr>
        <w:t xml:space="preserve"> ДКП</w:t>
      </w:r>
      <w:r w:rsidRPr="00B23F38">
        <w:rPr>
          <w:rFonts w:ascii="Times New Roman" w:hAnsi="Times New Roman" w:cs="Times New Roman"/>
          <w:sz w:val="28"/>
        </w:rPr>
        <w:t xml:space="preserve"> </w:t>
      </w:r>
      <w:r w:rsidR="001F6B32">
        <w:rPr>
          <w:rFonts w:ascii="Times New Roman" w:hAnsi="Times New Roman" w:cs="Times New Roman"/>
          <w:sz w:val="28"/>
        </w:rPr>
        <w:t>являются</w:t>
      </w:r>
      <w:r w:rsidRPr="00B23F38">
        <w:rPr>
          <w:rFonts w:ascii="Times New Roman" w:hAnsi="Times New Roman" w:cs="Times New Roman"/>
          <w:sz w:val="28"/>
        </w:rPr>
        <w:t xml:space="preserve"> банки, </w:t>
      </w:r>
      <w:r w:rsidR="001F6B32">
        <w:rPr>
          <w:rFonts w:ascii="Times New Roman" w:hAnsi="Times New Roman" w:cs="Times New Roman"/>
          <w:sz w:val="28"/>
        </w:rPr>
        <w:t>в первую очередь</w:t>
      </w:r>
      <w:r w:rsidRPr="00B23F38">
        <w:rPr>
          <w:rFonts w:ascii="Times New Roman" w:hAnsi="Times New Roman" w:cs="Times New Roman"/>
          <w:sz w:val="28"/>
        </w:rPr>
        <w:t xml:space="preserve"> центральный банк</w:t>
      </w:r>
      <w:r w:rsidR="001F6B32">
        <w:rPr>
          <w:rFonts w:ascii="Times New Roman" w:hAnsi="Times New Roman" w:cs="Times New Roman"/>
          <w:sz w:val="28"/>
        </w:rPr>
        <w:t>,</w:t>
      </w:r>
      <w:r w:rsidRPr="00B23F38">
        <w:rPr>
          <w:rFonts w:ascii="Times New Roman" w:hAnsi="Times New Roman" w:cs="Times New Roman"/>
          <w:sz w:val="28"/>
        </w:rPr>
        <w:t xml:space="preserve"> в соответствии с </w:t>
      </w:r>
      <w:r w:rsidR="001F6B32">
        <w:rPr>
          <w:rFonts w:ascii="Times New Roman" w:hAnsi="Times New Roman" w:cs="Times New Roman"/>
          <w:sz w:val="28"/>
        </w:rPr>
        <w:t>его</w:t>
      </w:r>
      <w:r w:rsidRPr="00B23F38">
        <w:rPr>
          <w:rFonts w:ascii="Times New Roman" w:hAnsi="Times New Roman" w:cs="Times New Roman"/>
          <w:sz w:val="28"/>
        </w:rPr>
        <w:t xml:space="preserve"> функциями проводника денежно-кредитной политики</w:t>
      </w:r>
      <w:r w:rsidR="0014221C">
        <w:rPr>
          <w:rFonts w:ascii="Times New Roman" w:hAnsi="Times New Roman" w:cs="Times New Roman"/>
          <w:sz w:val="28"/>
        </w:rPr>
        <w:t xml:space="preserve"> </w:t>
      </w:r>
      <w:r w:rsidR="001F6B32">
        <w:rPr>
          <w:rFonts w:ascii="Times New Roman" w:hAnsi="Times New Roman" w:cs="Times New Roman"/>
          <w:sz w:val="28"/>
        </w:rPr>
        <w:t>страны,</w:t>
      </w:r>
      <w:r w:rsidR="009470D6">
        <w:rPr>
          <w:rFonts w:ascii="Times New Roman" w:hAnsi="Times New Roman" w:cs="Times New Roman"/>
          <w:sz w:val="28"/>
        </w:rPr>
        <w:t xml:space="preserve"> а также</w:t>
      </w:r>
      <w:r w:rsidRPr="00B23F38">
        <w:rPr>
          <w:rFonts w:ascii="Times New Roman" w:hAnsi="Times New Roman" w:cs="Times New Roman"/>
          <w:sz w:val="28"/>
        </w:rPr>
        <w:t xml:space="preserve"> коммерческие банки. </w:t>
      </w:r>
      <w:r w:rsidR="009470D6">
        <w:rPr>
          <w:rFonts w:ascii="Times New Roman" w:hAnsi="Times New Roman" w:cs="Times New Roman"/>
          <w:sz w:val="28"/>
        </w:rPr>
        <w:t xml:space="preserve">Оборот денежных средств регулируется </w:t>
      </w:r>
      <w:r w:rsidR="00A618DC">
        <w:rPr>
          <w:rFonts w:ascii="Times New Roman" w:hAnsi="Times New Roman" w:cs="Times New Roman"/>
          <w:sz w:val="28"/>
        </w:rPr>
        <w:t xml:space="preserve">Центробанком </w:t>
      </w:r>
      <w:r w:rsidR="00A618DC" w:rsidRPr="00B23F38">
        <w:rPr>
          <w:rFonts w:ascii="Times New Roman" w:hAnsi="Times New Roman" w:cs="Times New Roman"/>
          <w:sz w:val="28"/>
        </w:rPr>
        <w:t>в</w:t>
      </w:r>
      <w:r w:rsidRPr="00B23F38">
        <w:rPr>
          <w:rFonts w:ascii="Times New Roman" w:hAnsi="Times New Roman" w:cs="Times New Roman"/>
          <w:sz w:val="28"/>
        </w:rPr>
        <w:t xml:space="preserve"> процессе ос</w:t>
      </w:r>
      <w:r w:rsidR="009470D6">
        <w:rPr>
          <w:rFonts w:ascii="Times New Roman" w:hAnsi="Times New Roman" w:cs="Times New Roman"/>
          <w:sz w:val="28"/>
        </w:rPr>
        <w:t>уществления кредитной политики.</w:t>
      </w:r>
    </w:p>
    <w:p w:rsidR="007724AB" w:rsidRDefault="00515118" w:rsidP="00211B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3AB8B788" wp14:editId="5B65B785">
                <wp:simplePos x="0" y="0"/>
                <wp:positionH relativeFrom="column">
                  <wp:posOffset>1790065</wp:posOffset>
                </wp:positionH>
                <wp:positionV relativeFrom="paragraph">
                  <wp:posOffset>265521</wp:posOffset>
                </wp:positionV>
                <wp:extent cx="2377440" cy="2727960"/>
                <wp:effectExtent l="0" t="0" r="22860" b="15240"/>
                <wp:wrapNone/>
                <wp:docPr id="55" name="Группа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7440" cy="2727960"/>
                          <a:chOff x="0" y="0"/>
                          <a:chExt cx="2247900" cy="2476500"/>
                        </a:xfrm>
                      </wpg:grpSpPr>
                      <wps:wsp>
                        <wps:cNvPr id="49" name="Прямоугольник 49"/>
                        <wps:cNvSpPr/>
                        <wps:spPr>
                          <a:xfrm>
                            <a:off x="0" y="0"/>
                            <a:ext cx="2164080" cy="51054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630218" w:rsidRDefault="00057F6E" w:rsidP="0063021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30218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Субъекты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 xml:space="preserve"> денежно-кредитной политики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4" name="Группа 54"/>
                        <wpg:cNvGrpSpPr/>
                        <wpg:grpSpPr>
                          <a:xfrm>
                            <a:off x="0" y="510540"/>
                            <a:ext cx="2247900" cy="1965960"/>
                            <a:chOff x="0" y="0"/>
                            <a:chExt cx="2247900" cy="1965960"/>
                          </a:xfrm>
                        </wpg:grpSpPr>
                        <wps:wsp>
                          <wps:cNvPr id="50" name="Прямая со стрелкой 50"/>
                          <wps:cNvCnPr/>
                          <wps:spPr>
                            <a:xfrm>
                              <a:off x="1089660" y="0"/>
                              <a:ext cx="0" cy="419100"/>
                            </a:xfrm>
                            <a:prstGeom prst="straightConnector1">
                              <a:avLst/>
                            </a:prstGeom>
                            <a:ln w="12700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Прямоугольник 51"/>
                          <wps:cNvSpPr/>
                          <wps:spPr>
                            <a:xfrm>
                              <a:off x="0" y="464820"/>
                              <a:ext cx="2209800" cy="5410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57F6E" w:rsidRPr="00630218" w:rsidRDefault="00057F6E" w:rsidP="00630218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</w:pPr>
                                <w:r w:rsidRPr="00630218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>Центральный банк с присущими ему функциями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Прямоугольник 52"/>
                          <wps:cNvSpPr/>
                          <wps:spPr>
                            <a:xfrm>
                              <a:off x="0" y="1463040"/>
                              <a:ext cx="2247900" cy="5029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57F6E" w:rsidRPr="00630218" w:rsidRDefault="00057F6E" w:rsidP="00630218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</w:pPr>
                                <w:r w:rsidRPr="00630218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>Банки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Прямая со стрелкой 53"/>
                          <wps:cNvCnPr/>
                          <wps:spPr>
                            <a:xfrm>
                              <a:off x="1074420" y="1005840"/>
                              <a:ext cx="0" cy="419100"/>
                            </a:xfrm>
                            <a:prstGeom prst="straightConnector1">
                              <a:avLst/>
                            </a:prstGeom>
                            <a:ln w="12700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B8B788" id="Группа 55" o:spid="_x0000_s1072" style="position:absolute;left:0;text-align:left;margin-left:140.95pt;margin-top:20.9pt;width:187.2pt;height:214.8pt;z-index:251709440;mso-width-relative:margin;mso-height-relative:margin" coordsize="22479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">
                <v:rect id="Прямоугольник 49" o:spid="_x0000_s1073" style="position:absolute;width:21640;height:51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cbtMIA&#10;AADbAAAADwAAAGRycy9kb3ducmV2LnhtbESP0WoCMRRE3wv+Q7iCbzVrkdKuRhGpIH2odO0HXDbX&#10;zeLmJiZR179vBMHHYWbOMPNlbztxoRBbxwom4wIEce10y42Cv/3m9QNETMgaO8ek4EYRlovByxxL&#10;7a78S5cqNSJDOJaowKTkSyljbchiHDtPnL2DCxZTlqGROuA1w20n34riXVpsOS8Y9LQ2VB+rs1Xg&#10;w8rvzJfZb/qfsP1uzlVrTjelRsN+NQORqE/P8KO91Qqmn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xu0wgAAANsAAAAPAAAAAAAAAAAAAAAAAJgCAABkcnMvZG93&#10;bnJldi54bWxQSwUGAAAAAAQABAD1AAAAhwMAAAAA&#10;" fillcolor="white [3201]" strokecolor="black [3213]" strokeweight="1pt">
                  <v:textbox>
                    <w:txbxContent>
                      <w:p w:rsidR="00057F6E" w:rsidRPr="00630218" w:rsidRDefault="00057F6E" w:rsidP="00630218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30218">
                          <w:rPr>
                            <w:rFonts w:ascii="Times New Roman" w:hAnsi="Times New Roman" w:cs="Times New Roman"/>
                            <w:sz w:val="24"/>
                          </w:rPr>
                          <w:t>Субъекты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денежно-кредитной политики</w:t>
                        </w:r>
                      </w:p>
                    </w:txbxContent>
                  </v:textbox>
                </v:rect>
                <v:group id="Группа 54" o:spid="_x0000_s1074" style="position:absolute;top:5105;width:22479;height:19660" coordsize="22479,19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Прямая со стрелкой 50" o:spid="_x0000_s1075" type="#_x0000_t32" style="position:absolute;left:10896;width:0;height:41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f4KMEAAADbAAAADwAAAGRycy9kb3ducmV2LnhtbERPy2oCMRTdF/yHcIVuimZa0JHRKFIQ&#10;dFXqA11eJtfJ4ORmTOI4/ftmUejycN6LVW8b0ZEPtWMF7+MMBHHpdM2VguNhM5qBCBFZY+OYFPxQ&#10;gNVy8LLAQrsnf1O3j5VIIRwKVGBibAspQ2nIYhi7ljhxV+ctxgR9JbXHZwq3jfzIsqm0WHNqMNjS&#10;p6Hytn9YBTLfuUd3j5P89HW8TN+Mt+ddrtTrsF/PQUTq47/4z73VCiZpffqSfoB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1/gowQAAANsAAAAPAAAAAAAAAAAAAAAA&#10;AKECAABkcnMvZG93bnJldi54bWxQSwUGAAAAAAQABAD5AAAAjwMAAAAA&#10;" strokecolor="black [3200]" strokeweight="1pt">
                    <v:stroke endarrow="block" joinstyle="miter"/>
                  </v:shape>
                  <v:rect id="Прямоугольник 51" o:spid="_x0000_s1076" style="position:absolute;top:4648;width:22098;height:54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Qvh8QA&#10;AADbAAAADwAAAGRycy9kb3ducmV2LnhtbESPQWvCQBSE74X+h+UVvNWNgrZGV5FiQVAqjR48PrLP&#10;JDT7Nuxuk/jvXUHwOMzMN8xi1ZtatOR8ZVnBaJiAIM6trrhQcDp+v3+C8AFZY22ZFFzJw2r5+rLA&#10;VNuOf6nNQiEihH2KCsoQmlRKn5dk0A9tQxy9i3UGQ5SukNphF+GmluMkmUqDFceFEhv6Kin/y/6N&#10;AnuorvXazX7aPX2cd4eQdP10o9TgrV/PQQTqwzP8aG+1gskI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UL4fEAAAA2wAAAA8AAAAAAAAAAAAAAAAAmAIAAGRycy9k&#10;b3ducmV2LnhtbFBLBQYAAAAABAAEAPUAAACJAwAAAAA=&#10;" fillcolor="white [3201]" strokecolor="black [3200]" strokeweight="1pt">
                    <v:textbox>
                      <w:txbxContent>
                        <w:p w:rsidR="00057F6E" w:rsidRPr="00630218" w:rsidRDefault="00057F6E" w:rsidP="00630218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630218">
                            <w:rPr>
                              <w:rFonts w:ascii="Times New Roman" w:hAnsi="Times New Roman" w:cs="Times New Roman"/>
                              <w:sz w:val="24"/>
                            </w:rPr>
                            <w:t>Центральный банк с присущими ему функциями</w:t>
                          </w:r>
                        </w:p>
                      </w:txbxContent>
                    </v:textbox>
                  </v:rect>
                  <v:rect id="Прямоугольник 52" o:spid="_x0000_s1077" style="position:absolute;top:14630;width:22479;height:50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x8MQA&#10;AADbAAAADwAAAGRycy9kb3ducmV2LnhtbESPT2vCQBTE74V+h+UVequbCrUa3QQRBcFS8c/B4yP7&#10;TEKzb8PumsRv3y0UPA4z8xtmkQ+mER05X1tW8D5KQBAXVtdcKjifNm9TED4ga2wsk4I7eciz56cF&#10;ptr2fKDuGEoRIexTVFCF0KZS+qIig35kW+LoXa0zGKJ0pdQO+wg3jRwnyUQarDkuVNjSqqLi53gz&#10;Cuy+vjdLN/vuvujzstuHpB8ma6VeX4blHESgITzC/+2tVvAxhr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GsfDEAAAA2wAAAA8AAAAAAAAAAAAAAAAAmAIAAGRycy9k&#10;b3ducmV2LnhtbFBLBQYAAAAABAAEAPUAAACJAwAAAAA=&#10;" fillcolor="white [3201]" strokecolor="black [3200]" strokeweight="1pt">
                    <v:textbox>
                      <w:txbxContent>
                        <w:p w:rsidR="00057F6E" w:rsidRPr="00630218" w:rsidRDefault="00057F6E" w:rsidP="00630218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630218">
                            <w:rPr>
                              <w:rFonts w:ascii="Times New Roman" w:hAnsi="Times New Roman" w:cs="Times New Roman"/>
                              <w:sz w:val="24"/>
                            </w:rPr>
                            <w:t>Банки</w:t>
                          </w:r>
                        </w:p>
                      </w:txbxContent>
                    </v:textbox>
                  </v:rect>
                  <v:shape id="Прямая со стрелкой 53" o:spid="_x0000_s1078" type="#_x0000_t32" style="position:absolute;left:10744;top:10058;width:0;height:41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VmX8QAAADbAAAADwAAAGRycy9kb3ducmV2LnhtbESPQWsCMRSE74L/IbxCL1KzreiW1Sgi&#10;CHqSWkt7fGyem6Wbl20S1+2/b4SCx2FmvmEWq942oiMfascKnscZCOLS6ZorBaf37dMriBCRNTaO&#10;ScEvBVgth4MFFtpd+Y26Y6xEgnAoUIGJsS2kDKUhi2HsWuLknZ23GJP0ldQerwluG/mSZTNpsea0&#10;YLCljaHy+3ixCmS+d5fuJ07zj8PpazYy3n7uc6UeH/r1HESkPt7D/+2dVjCdwO1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BWZfxAAAANsAAAAPAAAAAAAAAAAA&#10;AAAAAKECAABkcnMvZG93bnJldi54bWxQSwUGAAAAAAQABAD5AAAAkgMAAAAA&#10;" strokecolor="black [3200]" strokeweight="1pt">
                    <v:stroke endarrow="block" joinstyle="miter"/>
                  </v:shape>
                </v:group>
              </v:group>
            </w:pict>
          </mc:Fallback>
        </mc:AlternateContent>
      </w:r>
    </w:p>
    <w:p w:rsidR="00630218" w:rsidRPr="00630218" w:rsidRDefault="00630218" w:rsidP="00211B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30218" w:rsidRDefault="00630218" w:rsidP="00211B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30218" w:rsidRDefault="00630218" w:rsidP="00211B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30218" w:rsidRDefault="00630218" w:rsidP="00211B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30218" w:rsidRDefault="00630218" w:rsidP="00211B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F6B32" w:rsidRDefault="001F6B32" w:rsidP="00840E76">
      <w:pPr>
        <w:spacing w:line="360" w:lineRule="auto"/>
        <w:rPr>
          <w:rFonts w:ascii="Times New Roman" w:hAnsi="Times New Roman" w:cs="Times New Roman"/>
          <w:sz w:val="28"/>
        </w:rPr>
      </w:pPr>
    </w:p>
    <w:p w:rsidR="00DB6806" w:rsidRDefault="00DB6806" w:rsidP="00840E76">
      <w:pPr>
        <w:spacing w:line="360" w:lineRule="auto"/>
        <w:rPr>
          <w:rFonts w:ascii="Times New Roman" w:hAnsi="Times New Roman" w:cs="Times New Roman"/>
          <w:sz w:val="24"/>
        </w:rPr>
      </w:pPr>
    </w:p>
    <w:p w:rsidR="006C5D1D" w:rsidRPr="007724AB" w:rsidRDefault="00840E76" w:rsidP="00840E76">
      <w:pPr>
        <w:tabs>
          <w:tab w:val="left" w:pos="900"/>
          <w:tab w:val="center" w:pos="5032"/>
        </w:tabs>
        <w:spacing w:line="36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464959">
        <w:rPr>
          <w:rFonts w:ascii="Times New Roman" w:hAnsi="Times New Roman" w:cs="Times New Roman"/>
          <w:sz w:val="24"/>
        </w:rPr>
        <w:t>Рисунок 1.4</w:t>
      </w:r>
      <w:r w:rsidR="001E6345" w:rsidRPr="007724AB">
        <w:rPr>
          <w:rFonts w:ascii="Times New Roman" w:hAnsi="Times New Roman" w:cs="Times New Roman"/>
          <w:sz w:val="24"/>
        </w:rPr>
        <w:t>. Субъекты денежно-кредитной политики.</w:t>
      </w:r>
    </w:p>
    <w:p w:rsidR="00D16705" w:rsidRPr="001E6345" w:rsidRDefault="009470D6" w:rsidP="00140F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Можно сделать вывод</w:t>
      </w:r>
      <w:r w:rsidR="00840E76">
        <w:rPr>
          <w:rFonts w:ascii="Times New Roman" w:hAnsi="Times New Roman" w:cs="Times New Roman"/>
          <w:sz w:val="28"/>
        </w:rPr>
        <w:t>, что</w:t>
      </w:r>
      <w:r w:rsidR="001E6345">
        <w:rPr>
          <w:rFonts w:ascii="Times New Roman" w:hAnsi="Times New Roman" w:cs="Times New Roman"/>
          <w:sz w:val="28"/>
        </w:rPr>
        <w:t xml:space="preserve"> </w:t>
      </w:r>
      <w:r w:rsidR="00840E76" w:rsidRPr="00840E76">
        <w:rPr>
          <w:rFonts w:ascii="Times New Roman" w:hAnsi="Times New Roman" w:cs="Times New Roman"/>
          <w:sz w:val="28"/>
        </w:rPr>
        <w:t xml:space="preserve">основные </w:t>
      </w:r>
      <w:r w:rsidR="00211BC0" w:rsidRPr="00840E76">
        <w:rPr>
          <w:rFonts w:ascii="Times New Roman" w:hAnsi="Times New Roman" w:cs="Times New Roman"/>
          <w:sz w:val="28"/>
        </w:rPr>
        <w:t xml:space="preserve">цели </w:t>
      </w:r>
      <w:r w:rsidR="00840E76" w:rsidRPr="00840E76">
        <w:rPr>
          <w:rFonts w:ascii="Times New Roman" w:hAnsi="Times New Roman" w:cs="Times New Roman"/>
          <w:sz w:val="28"/>
        </w:rPr>
        <w:t>ДКП</w:t>
      </w:r>
      <w:r w:rsidR="00211BC0" w:rsidRPr="00840E76">
        <w:rPr>
          <w:rFonts w:ascii="Times New Roman" w:hAnsi="Times New Roman" w:cs="Times New Roman"/>
          <w:sz w:val="28"/>
        </w:rPr>
        <w:t xml:space="preserve"> России </w:t>
      </w:r>
      <w:r>
        <w:rPr>
          <w:rFonts w:ascii="Times New Roman" w:hAnsi="Times New Roman" w:cs="Times New Roman"/>
          <w:sz w:val="28"/>
        </w:rPr>
        <w:t>формулируются</w:t>
      </w:r>
      <w:r w:rsidR="00211BC0" w:rsidRPr="00840E76">
        <w:rPr>
          <w:rFonts w:ascii="Times New Roman" w:hAnsi="Times New Roman" w:cs="Times New Roman"/>
          <w:sz w:val="28"/>
        </w:rPr>
        <w:t xml:space="preserve"> </w:t>
      </w:r>
      <w:r w:rsidR="00840E76" w:rsidRPr="00840E76">
        <w:rPr>
          <w:rFonts w:ascii="Times New Roman" w:hAnsi="Times New Roman" w:cs="Times New Roman"/>
          <w:sz w:val="28"/>
        </w:rPr>
        <w:t>согласно принятым</w:t>
      </w:r>
      <w:r w:rsidR="00211BC0" w:rsidRPr="00840E76">
        <w:rPr>
          <w:rFonts w:ascii="Times New Roman" w:hAnsi="Times New Roman" w:cs="Times New Roman"/>
          <w:sz w:val="28"/>
        </w:rPr>
        <w:t xml:space="preserve"> </w:t>
      </w:r>
      <w:r w:rsidR="00211BC0" w:rsidRPr="001E6345">
        <w:rPr>
          <w:rFonts w:ascii="Times New Roman" w:hAnsi="Times New Roman" w:cs="Times New Roman"/>
          <w:sz w:val="28"/>
        </w:rPr>
        <w:t xml:space="preserve">на </w:t>
      </w:r>
      <w:r>
        <w:rPr>
          <w:rFonts w:ascii="Times New Roman" w:hAnsi="Times New Roman" w:cs="Times New Roman"/>
          <w:sz w:val="28"/>
        </w:rPr>
        <w:t>финансовый</w:t>
      </w:r>
      <w:r w:rsidR="00211BC0" w:rsidRPr="001E6345">
        <w:rPr>
          <w:rFonts w:ascii="Times New Roman" w:hAnsi="Times New Roman" w:cs="Times New Roman"/>
          <w:sz w:val="28"/>
        </w:rPr>
        <w:t xml:space="preserve"> год </w:t>
      </w:r>
      <w:r w:rsidR="00840E76" w:rsidRPr="00840E76">
        <w:rPr>
          <w:rFonts w:ascii="Times New Roman" w:hAnsi="Times New Roman" w:cs="Times New Roman"/>
          <w:sz w:val="28"/>
        </w:rPr>
        <w:t>намерениям</w:t>
      </w:r>
      <w:r w:rsidR="00211BC0" w:rsidRPr="00840E76">
        <w:rPr>
          <w:rFonts w:ascii="Times New Roman" w:hAnsi="Times New Roman" w:cs="Times New Roman"/>
          <w:sz w:val="28"/>
        </w:rPr>
        <w:t xml:space="preserve"> макроэкономической политики. </w:t>
      </w:r>
      <w:r w:rsidR="00840E76" w:rsidRPr="00840E76">
        <w:rPr>
          <w:rFonts w:ascii="Times New Roman" w:hAnsi="Times New Roman" w:cs="Times New Roman"/>
          <w:sz w:val="28"/>
        </w:rPr>
        <w:t>Нужно</w:t>
      </w:r>
      <w:r w:rsidR="00140FA0" w:rsidRPr="00840E7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понимать</w:t>
      </w:r>
      <w:r w:rsidR="00140FA0" w:rsidRPr="00140FA0">
        <w:rPr>
          <w:rFonts w:ascii="Times New Roman" w:hAnsi="Times New Roman" w:cs="Times New Roman"/>
          <w:sz w:val="28"/>
        </w:rPr>
        <w:t xml:space="preserve">, </w:t>
      </w:r>
      <w:r w:rsidR="00140FA0" w:rsidRPr="00840E76">
        <w:rPr>
          <w:rFonts w:ascii="Times New Roman" w:hAnsi="Times New Roman" w:cs="Times New Roman"/>
          <w:sz w:val="28"/>
        </w:rPr>
        <w:t xml:space="preserve">что </w:t>
      </w:r>
      <w:r>
        <w:rPr>
          <w:rFonts w:ascii="Times New Roman" w:hAnsi="Times New Roman" w:cs="Times New Roman"/>
          <w:sz w:val="28"/>
        </w:rPr>
        <w:t>существующая действительность</w:t>
      </w:r>
      <w:r w:rsidR="00140FA0" w:rsidRPr="00840E7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весьма</w:t>
      </w:r>
      <w:r w:rsidR="00140FA0" w:rsidRPr="00140FA0">
        <w:rPr>
          <w:rFonts w:ascii="Times New Roman" w:hAnsi="Times New Roman" w:cs="Times New Roman"/>
          <w:sz w:val="28"/>
        </w:rPr>
        <w:t xml:space="preserve"> многогранна, и поэтому ни одна из </w:t>
      </w:r>
      <w:r>
        <w:rPr>
          <w:rFonts w:ascii="Times New Roman" w:hAnsi="Times New Roman" w:cs="Times New Roman"/>
          <w:sz w:val="28"/>
        </w:rPr>
        <w:t>описанных</w:t>
      </w:r>
      <w:r w:rsidR="00140FA0" w:rsidRPr="00140FA0">
        <w:rPr>
          <w:rFonts w:ascii="Times New Roman" w:hAnsi="Times New Roman" w:cs="Times New Roman"/>
          <w:sz w:val="28"/>
        </w:rPr>
        <w:t xml:space="preserve"> выше целей, как правило, не способна полностью соо</w:t>
      </w:r>
      <w:r w:rsidR="00140FA0">
        <w:rPr>
          <w:rFonts w:ascii="Times New Roman" w:hAnsi="Times New Roman" w:cs="Times New Roman"/>
          <w:sz w:val="28"/>
        </w:rPr>
        <w:t xml:space="preserve">тветствовать реальным условиям. </w:t>
      </w:r>
      <w:r w:rsidR="00140FA0" w:rsidRPr="00140FA0">
        <w:rPr>
          <w:rFonts w:ascii="Times New Roman" w:hAnsi="Times New Roman" w:cs="Times New Roman"/>
          <w:sz w:val="28"/>
        </w:rPr>
        <w:t xml:space="preserve">Каждая из этих целей </w:t>
      </w:r>
      <w:r>
        <w:rPr>
          <w:rFonts w:ascii="Times New Roman" w:hAnsi="Times New Roman" w:cs="Times New Roman"/>
          <w:sz w:val="28"/>
        </w:rPr>
        <w:t>очень важна для общества. Поэтому перед властными структурами</w:t>
      </w:r>
      <w:r w:rsidR="00140FA0" w:rsidRPr="00140FA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стоит задача максимальной реализации вышеописанных целей.</w:t>
      </w:r>
      <w:r w:rsidR="00140FA0" w:rsidRPr="00140FA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Однако, достижение этих целей невозможно посредствам только денежно-кредитной политики.</w:t>
      </w:r>
      <w:r w:rsidR="001E6345" w:rsidRPr="001E634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Также важным является зависимость </w:t>
      </w:r>
      <w:r w:rsidR="00C469E2">
        <w:rPr>
          <w:rFonts w:ascii="Times New Roman" w:hAnsi="Times New Roman" w:cs="Times New Roman"/>
          <w:sz w:val="28"/>
        </w:rPr>
        <w:t xml:space="preserve">изменения целей денежно-кредитной политики, от изменения </w:t>
      </w:r>
      <w:r w:rsidR="00261692">
        <w:rPr>
          <w:rFonts w:ascii="Times New Roman" w:hAnsi="Times New Roman" w:cs="Times New Roman"/>
          <w:sz w:val="28"/>
        </w:rPr>
        <w:t>причин,</w:t>
      </w:r>
      <w:r w:rsidR="00C469E2">
        <w:rPr>
          <w:rFonts w:ascii="Times New Roman" w:hAnsi="Times New Roman" w:cs="Times New Roman"/>
          <w:sz w:val="28"/>
        </w:rPr>
        <w:t xml:space="preserve"> вызвавших изменение </w:t>
      </w:r>
      <w:r w:rsidR="00261692">
        <w:rPr>
          <w:rFonts w:ascii="Times New Roman" w:hAnsi="Times New Roman" w:cs="Times New Roman"/>
          <w:sz w:val="28"/>
        </w:rPr>
        <w:t xml:space="preserve">спроса. </w:t>
      </w:r>
      <w:r w:rsidR="00D16705" w:rsidRPr="00DC17C7">
        <w:rPr>
          <w:rFonts w:ascii="Times New Roman" w:hAnsi="Times New Roman" w:cs="Times New Roman"/>
          <w:sz w:val="28"/>
        </w:rPr>
        <w:br w:type="page"/>
      </w:r>
    </w:p>
    <w:p w:rsidR="0097719D" w:rsidRDefault="00D16705" w:rsidP="005702EB">
      <w:pPr>
        <w:pStyle w:val="1"/>
      </w:pPr>
      <w:bookmarkStart w:id="3" w:name="_Toc448527193"/>
      <w:r>
        <w:lastRenderedPageBreak/>
        <w:t>Глава 2.</w:t>
      </w:r>
      <w:r w:rsidRPr="00D16705">
        <w:t xml:space="preserve"> Методы и инструменты </w:t>
      </w:r>
      <w:r w:rsidR="00FA3D2E">
        <w:t>денежно-кредитной</w:t>
      </w:r>
      <w:r w:rsidRPr="00D16705">
        <w:t xml:space="preserve"> политики государства</w:t>
      </w:r>
      <w:bookmarkEnd w:id="3"/>
    </w:p>
    <w:p w:rsidR="005702EB" w:rsidRPr="005702EB" w:rsidRDefault="005702EB" w:rsidP="005702EB"/>
    <w:p w:rsidR="000B40CF" w:rsidRDefault="001C140B" w:rsidP="00774F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Методами</w:t>
      </w:r>
      <w:r w:rsidR="000B40CF" w:rsidRPr="000B40CF">
        <w:rPr>
          <w:rFonts w:ascii="Times New Roman" w:hAnsi="Times New Roman" w:cs="Times New Roman"/>
          <w:sz w:val="28"/>
        </w:rPr>
        <w:t xml:space="preserve"> денежно-кредитной политики </w:t>
      </w:r>
      <w:r>
        <w:rPr>
          <w:rFonts w:ascii="Times New Roman" w:hAnsi="Times New Roman" w:cs="Times New Roman"/>
          <w:sz w:val="28"/>
        </w:rPr>
        <w:t>называют</w:t>
      </w:r>
      <w:r w:rsidR="000B40CF" w:rsidRPr="000B40CF">
        <w:rPr>
          <w:rFonts w:ascii="Times New Roman" w:hAnsi="Times New Roman" w:cs="Times New Roman"/>
          <w:sz w:val="28"/>
        </w:rPr>
        <w:t xml:space="preserve"> совокупность </w:t>
      </w:r>
      <w:r w:rsidR="00FA3D2E">
        <w:rPr>
          <w:rFonts w:ascii="Times New Roman" w:hAnsi="Times New Roman" w:cs="Times New Roman"/>
          <w:sz w:val="28"/>
        </w:rPr>
        <w:t>средств</w:t>
      </w:r>
      <w:r w:rsidR="000B40CF" w:rsidRPr="000B40CF">
        <w:rPr>
          <w:rFonts w:ascii="Times New Roman" w:hAnsi="Times New Roman" w:cs="Times New Roman"/>
          <w:sz w:val="28"/>
        </w:rPr>
        <w:t xml:space="preserve"> и </w:t>
      </w:r>
      <w:r w:rsidR="00774F54">
        <w:rPr>
          <w:rFonts w:ascii="Times New Roman" w:hAnsi="Times New Roman" w:cs="Times New Roman"/>
          <w:sz w:val="28"/>
        </w:rPr>
        <w:t>действий</w:t>
      </w:r>
      <w:r w:rsidR="000B40CF" w:rsidRPr="000B40CF">
        <w:rPr>
          <w:rFonts w:ascii="Times New Roman" w:hAnsi="Times New Roman" w:cs="Times New Roman"/>
          <w:sz w:val="28"/>
        </w:rPr>
        <w:t xml:space="preserve">, </w:t>
      </w:r>
      <w:r w:rsidR="00D16C21">
        <w:rPr>
          <w:rFonts w:ascii="Times New Roman" w:hAnsi="Times New Roman" w:cs="Times New Roman"/>
          <w:sz w:val="28"/>
        </w:rPr>
        <w:t>благодаря</w:t>
      </w:r>
      <w:r w:rsidR="009D2F21">
        <w:rPr>
          <w:rFonts w:ascii="Times New Roman" w:hAnsi="Times New Roman" w:cs="Times New Roman"/>
          <w:sz w:val="28"/>
        </w:rPr>
        <w:t xml:space="preserve"> которым</w:t>
      </w:r>
      <w:r w:rsidR="000B40CF" w:rsidRPr="000B40CF">
        <w:rPr>
          <w:rFonts w:ascii="Times New Roman" w:hAnsi="Times New Roman" w:cs="Times New Roman"/>
          <w:sz w:val="28"/>
        </w:rPr>
        <w:t xml:space="preserve"> субъекты </w:t>
      </w:r>
      <w:r w:rsidR="00FA3D2E">
        <w:rPr>
          <w:rFonts w:ascii="Times New Roman" w:hAnsi="Times New Roman" w:cs="Times New Roman"/>
          <w:sz w:val="28"/>
        </w:rPr>
        <w:t>кредитно-денежной политики, где Центробанк выступает органом</w:t>
      </w:r>
      <w:r w:rsidR="00774F54" w:rsidRPr="000B40CF">
        <w:rPr>
          <w:rFonts w:ascii="Times New Roman" w:hAnsi="Times New Roman" w:cs="Times New Roman"/>
          <w:sz w:val="28"/>
        </w:rPr>
        <w:t xml:space="preserve"> </w:t>
      </w:r>
      <w:r w:rsidR="00FA3D2E">
        <w:rPr>
          <w:rFonts w:ascii="Times New Roman" w:hAnsi="Times New Roman" w:cs="Times New Roman"/>
          <w:sz w:val="28"/>
        </w:rPr>
        <w:t xml:space="preserve">государственного </w:t>
      </w:r>
      <w:r w:rsidR="00774F54">
        <w:rPr>
          <w:rFonts w:ascii="Times New Roman" w:hAnsi="Times New Roman" w:cs="Times New Roman"/>
          <w:sz w:val="28"/>
        </w:rPr>
        <w:t>регулирования, а</w:t>
      </w:r>
      <w:r w:rsidR="00FA3D2E">
        <w:rPr>
          <w:rFonts w:ascii="Times New Roman" w:hAnsi="Times New Roman" w:cs="Times New Roman"/>
          <w:sz w:val="28"/>
        </w:rPr>
        <w:t xml:space="preserve"> </w:t>
      </w:r>
      <w:r w:rsidR="000B40CF" w:rsidRPr="000B40CF">
        <w:rPr>
          <w:rFonts w:ascii="Times New Roman" w:hAnsi="Times New Roman" w:cs="Times New Roman"/>
          <w:sz w:val="28"/>
        </w:rPr>
        <w:t>проводни</w:t>
      </w:r>
      <w:r w:rsidR="00FA3D2E">
        <w:rPr>
          <w:rFonts w:ascii="Times New Roman" w:hAnsi="Times New Roman" w:cs="Times New Roman"/>
          <w:sz w:val="28"/>
        </w:rPr>
        <w:t xml:space="preserve">ком </w:t>
      </w:r>
      <w:r w:rsidR="00774F54">
        <w:rPr>
          <w:rFonts w:ascii="Times New Roman" w:hAnsi="Times New Roman" w:cs="Times New Roman"/>
          <w:sz w:val="28"/>
        </w:rPr>
        <w:t>денежно-кредитной политики</w:t>
      </w:r>
      <w:r w:rsidR="00FA3D2E">
        <w:rPr>
          <w:rFonts w:ascii="Times New Roman" w:hAnsi="Times New Roman" w:cs="Times New Roman"/>
          <w:sz w:val="28"/>
        </w:rPr>
        <w:t xml:space="preserve"> выступают коммерческие банки</w:t>
      </w:r>
      <w:r w:rsidR="00774F54">
        <w:rPr>
          <w:rFonts w:ascii="Times New Roman" w:hAnsi="Times New Roman" w:cs="Times New Roman"/>
          <w:sz w:val="28"/>
        </w:rPr>
        <w:t>,</w:t>
      </w:r>
      <w:r w:rsidR="000B40CF" w:rsidRPr="000B40CF">
        <w:rPr>
          <w:rFonts w:ascii="Times New Roman" w:hAnsi="Times New Roman" w:cs="Times New Roman"/>
          <w:sz w:val="28"/>
        </w:rPr>
        <w:t xml:space="preserve"> </w:t>
      </w:r>
      <w:r w:rsidR="00774F54">
        <w:rPr>
          <w:rFonts w:ascii="Times New Roman" w:hAnsi="Times New Roman" w:cs="Times New Roman"/>
          <w:sz w:val="28"/>
        </w:rPr>
        <w:t>оказывая</w:t>
      </w:r>
      <w:r w:rsidR="00D16C21">
        <w:rPr>
          <w:rFonts w:ascii="Times New Roman" w:hAnsi="Times New Roman" w:cs="Times New Roman"/>
          <w:sz w:val="28"/>
        </w:rPr>
        <w:t xml:space="preserve"> </w:t>
      </w:r>
      <w:r w:rsidR="00FA3D2E">
        <w:rPr>
          <w:rFonts w:ascii="Times New Roman" w:hAnsi="Times New Roman" w:cs="Times New Roman"/>
          <w:sz w:val="28"/>
        </w:rPr>
        <w:t>стимулирование</w:t>
      </w:r>
      <w:r w:rsidR="00774F54">
        <w:rPr>
          <w:rFonts w:ascii="Times New Roman" w:hAnsi="Times New Roman" w:cs="Times New Roman"/>
          <w:sz w:val="28"/>
        </w:rPr>
        <w:t xml:space="preserve"> на объекты (спрос на финансы </w:t>
      </w:r>
      <w:r w:rsidR="000B40CF" w:rsidRPr="000B40CF">
        <w:rPr>
          <w:rFonts w:ascii="Times New Roman" w:hAnsi="Times New Roman" w:cs="Times New Roman"/>
          <w:sz w:val="28"/>
        </w:rPr>
        <w:t>и предложение денег)</w:t>
      </w:r>
      <w:r w:rsidR="00FA3D2E">
        <w:rPr>
          <w:rFonts w:ascii="Times New Roman" w:hAnsi="Times New Roman" w:cs="Times New Roman"/>
          <w:sz w:val="28"/>
        </w:rPr>
        <w:t xml:space="preserve">, чтобы добиться </w:t>
      </w:r>
      <w:r w:rsidR="000B40CF" w:rsidRPr="000B40CF">
        <w:rPr>
          <w:rFonts w:ascii="Times New Roman" w:hAnsi="Times New Roman" w:cs="Times New Roman"/>
          <w:sz w:val="28"/>
        </w:rPr>
        <w:t xml:space="preserve">поставленных целей. </w:t>
      </w:r>
      <w:r w:rsidR="00FA3D2E">
        <w:rPr>
          <w:rFonts w:ascii="Times New Roman" w:hAnsi="Times New Roman" w:cs="Times New Roman"/>
          <w:sz w:val="28"/>
        </w:rPr>
        <w:t xml:space="preserve">Методами </w:t>
      </w:r>
      <w:r w:rsidR="00774F54">
        <w:rPr>
          <w:rFonts w:ascii="Times New Roman" w:hAnsi="Times New Roman" w:cs="Times New Roman"/>
          <w:sz w:val="28"/>
        </w:rPr>
        <w:t>п</w:t>
      </w:r>
      <w:r w:rsidR="00FA3D2E">
        <w:rPr>
          <w:rFonts w:ascii="Times New Roman" w:hAnsi="Times New Roman" w:cs="Times New Roman"/>
          <w:sz w:val="28"/>
        </w:rPr>
        <w:t>роведения повседневной политики являются тактические цели.</w:t>
      </w:r>
    </w:p>
    <w:p w:rsidR="0026595B" w:rsidRPr="000B40CF" w:rsidRDefault="0026595B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6595B">
        <w:rPr>
          <w:rFonts w:ascii="Times New Roman" w:hAnsi="Times New Roman" w:cs="Times New Roman"/>
          <w:sz w:val="28"/>
        </w:rPr>
        <w:t xml:space="preserve">Выбор </w:t>
      </w:r>
      <w:r w:rsidR="00774F54">
        <w:rPr>
          <w:rFonts w:ascii="Times New Roman" w:hAnsi="Times New Roman" w:cs="Times New Roman"/>
          <w:sz w:val="28"/>
        </w:rPr>
        <w:t>инструментов и методов</w:t>
      </w:r>
      <w:r w:rsidRPr="0026595B">
        <w:rPr>
          <w:rFonts w:ascii="Times New Roman" w:hAnsi="Times New Roman" w:cs="Times New Roman"/>
          <w:sz w:val="28"/>
        </w:rPr>
        <w:t xml:space="preserve"> денежно-кредитной политики должен осуществляться </w:t>
      </w:r>
      <w:r w:rsidR="00774F54">
        <w:rPr>
          <w:rFonts w:ascii="Times New Roman" w:hAnsi="Times New Roman" w:cs="Times New Roman"/>
          <w:sz w:val="28"/>
        </w:rPr>
        <w:t>ЦБ. Основным отличием тактических целей от</w:t>
      </w:r>
      <w:r w:rsidRPr="0026595B">
        <w:rPr>
          <w:rFonts w:ascii="Times New Roman" w:hAnsi="Times New Roman" w:cs="Times New Roman"/>
          <w:sz w:val="28"/>
        </w:rPr>
        <w:t xml:space="preserve"> первичных и </w:t>
      </w:r>
      <w:r w:rsidR="00774F54">
        <w:rPr>
          <w:rFonts w:ascii="Times New Roman" w:hAnsi="Times New Roman" w:cs="Times New Roman"/>
          <w:sz w:val="28"/>
        </w:rPr>
        <w:t>промежуточных заключается</w:t>
      </w:r>
      <w:r w:rsidRPr="0026595B">
        <w:rPr>
          <w:rFonts w:ascii="Times New Roman" w:hAnsi="Times New Roman" w:cs="Times New Roman"/>
          <w:sz w:val="28"/>
        </w:rPr>
        <w:t xml:space="preserve"> в том, что тактические реализует именно Центр</w:t>
      </w:r>
      <w:r w:rsidR="00774F54">
        <w:rPr>
          <w:rFonts w:ascii="Times New Roman" w:hAnsi="Times New Roman" w:cs="Times New Roman"/>
          <w:sz w:val="28"/>
        </w:rPr>
        <w:t>обанк</w:t>
      </w:r>
      <w:r w:rsidRPr="0026595B">
        <w:rPr>
          <w:rFonts w:ascii="Times New Roman" w:hAnsi="Times New Roman" w:cs="Times New Roman"/>
          <w:sz w:val="28"/>
        </w:rPr>
        <w:t>.</w:t>
      </w:r>
    </w:p>
    <w:p w:rsidR="00D16705" w:rsidRDefault="00774F54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Денежная и </w:t>
      </w:r>
      <w:r w:rsidR="00D16705">
        <w:rPr>
          <w:rFonts w:ascii="Times New Roman" w:hAnsi="Times New Roman" w:cs="Times New Roman"/>
          <w:sz w:val="28"/>
        </w:rPr>
        <w:t xml:space="preserve">кредитная политика </w:t>
      </w:r>
      <w:r w:rsidR="00C60F2F">
        <w:rPr>
          <w:rFonts w:ascii="Times New Roman" w:hAnsi="Times New Roman" w:cs="Times New Roman"/>
          <w:sz w:val="28"/>
        </w:rPr>
        <w:t>– это главная</w:t>
      </w:r>
      <w:r w:rsidR="00A618DC">
        <w:rPr>
          <w:rFonts w:ascii="Times New Roman" w:hAnsi="Times New Roman" w:cs="Times New Roman"/>
          <w:sz w:val="28"/>
        </w:rPr>
        <w:t xml:space="preserve"> </w:t>
      </w:r>
      <w:r w:rsidR="00C60F2F">
        <w:rPr>
          <w:rFonts w:ascii="Times New Roman" w:hAnsi="Times New Roman" w:cs="Times New Roman"/>
          <w:sz w:val="28"/>
        </w:rPr>
        <w:t>стратегия</w:t>
      </w:r>
      <w:r w:rsidR="00D16705">
        <w:rPr>
          <w:rFonts w:ascii="Times New Roman" w:hAnsi="Times New Roman" w:cs="Times New Roman"/>
          <w:sz w:val="28"/>
        </w:rPr>
        <w:t xml:space="preserve"> </w:t>
      </w:r>
      <w:r w:rsidR="00C60F2F">
        <w:rPr>
          <w:rFonts w:ascii="Times New Roman" w:hAnsi="Times New Roman" w:cs="Times New Roman"/>
          <w:sz w:val="28"/>
        </w:rPr>
        <w:t>становления</w:t>
      </w:r>
      <w:r w:rsidR="00D16705">
        <w:rPr>
          <w:rFonts w:ascii="Times New Roman" w:hAnsi="Times New Roman" w:cs="Times New Roman"/>
          <w:sz w:val="28"/>
        </w:rPr>
        <w:t xml:space="preserve"> </w:t>
      </w:r>
      <w:r w:rsidR="00D16C21">
        <w:rPr>
          <w:rFonts w:ascii="Times New Roman" w:hAnsi="Times New Roman" w:cs="Times New Roman"/>
          <w:sz w:val="28"/>
        </w:rPr>
        <w:t>валютных</w:t>
      </w:r>
      <w:r w:rsidR="00D16705">
        <w:rPr>
          <w:rFonts w:ascii="Times New Roman" w:hAnsi="Times New Roman" w:cs="Times New Roman"/>
          <w:sz w:val="28"/>
        </w:rPr>
        <w:t xml:space="preserve"> и кредитных </w:t>
      </w:r>
      <w:r w:rsidR="00D16C21">
        <w:rPr>
          <w:rFonts w:ascii="Times New Roman" w:hAnsi="Times New Roman" w:cs="Times New Roman"/>
          <w:sz w:val="28"/>
        </w:rPr>
        <w:t>взаимоотношений</w:t>
      </w:r>
      <w:r w:rsidR="00D16705">
        <w:rPr>
          <w:rFonts w:ascii="Times New Roman" w:hAnsi="Times New Roman" w:cs="Times New Roman"/>
          <w:sz w:val="28"/>
        </w:rPr>
        <w:t xml:space="preserve"> на </w:t>
      </w:r>
      <w:r w:rsidR="00D16C21">
        <w:rPr>
          <w:rFonts w:ascii="Times New Roman" w:hAnsi="Times New Roman" w:cs="Times New Roman"/>
          <w:sz w:val="28"/>
        </w:rPr>
        <w:t>определенный</w:t>
      </w:r>
      <w:r w:rsidR="00D16705">
        <w:rPr>
          <w:rFonts w:ascii="Times New Roman" w:hAnsi="Times New Roman" w:cs="Times New Roman"/>
          <w:sz w:val="28"/>
        </w:rPr>
        <w:t xml:space="preserve"> период времени</w:t>
      </w:r>
      <w:r w:rsidR="00B74629">
        <w:rPr>
          <w:rFonts w:ascii="Times New Roman" w:hAnsi="Times New Roman" w:cs="Times New Roman"/>
          <w:sz w:val="28"/>
        </w:rPr>
        <w:t xml:space="preserve">. </w:t>
      </w:r>
      <w:r w:rsidR="00C60F2F">
        <w:rPr>
          <w:rFonts w:ascii="Times New Roman" w:hAnsi="Times New Roman" w:cs="Times New Roman"/>
          <w:sz w:val="28"/>
        </w:rPr>
        <w:t>О</w:t>
      </w:r>
      <w:r w:rsidR="00D16C21">
        <w:rPr>
          <w:rFonts w:ascii="Times New Roman" w:hAnsi="Times New Roman" w:cs="Times New Roman"/>
          <w:sz w:val="28"/>
        </w:rPr>
        <w:t>риентирована</w:t>
      </w:r>
      <w:r w:rsidR="00C60F2F">
        <w:rPr>
          <w:rFonts w:ascii="Times New Roman" w:hAnsi="Times New Roman" w:cs="Times New Roman"/>
          <w:sz w:val="28"/>
        </w:rPr>
        <w:t xml:space="preserve"> на создание</w:t>
      </w:r>
      <w:r w:rsidR="008F7478">
        <w:rPr>
          <w:rFonts w:ascii="Times New Roman" w:hAnsi="Times New Roman" w:cs="Times New Roman"/>
          <w:sz w:val="28"/>
        </w:rPr>
        <w:t xml:space="preserve"> </w:t>
      </w:r>
      <w:r w:rsidR="00C60F2F">
        <w:rPr>
          <w:rFonts w:ascii="Times New Roman" w:hAnsi="Times New Roman" w:cs="Times New Roman"/>
          <w:sz w:val="28"/>
        </w:rPr>
        <w:t>устойчивой</w:t>
      </w:r>
      <w:r w:rsidR="008F7478">
        <w:rPr>
          <w:rFonts w:ascii="Times New Roman" w:hAnsi="Times New Roman" w:cs="Times New Roman"/>
          <w:sz w:val="28"/>
        </w:rPr>
        <w:t xml:space="preserve"> внутренней и внеш</w:t>
      </w:r>
      <w:r w:rsidR="00C60F2F">
        <w:rPr>
          <w:rFonts w:ascii="Times New Roman" w:hAnsi="Times New Roman" w:cs="Times New Roman"/>
          <w:sz w:val="28"/>
        </w:rPr>
        <w:t>ней покупательской способности, а также</w:t>
      </w:r>
      <w:r w:rsidR="008F7478">
        <w:rPr>
          <w:rFonts w:ascii="Times New Roman" w:hAnsi="Times New Roman" w:cs="Times New Roman"/>
          <w:sz w:val="28"/>
        </w:rPr>
        <w:t xml:space="preserve"> поддержание стабильной работы всех звеньев </w:t>
      </w:r>
      <w:r w:rsidR="00C60F2F">
        <w:rPr>
          <w:rFonts w:ascii="Times New Roman" w:hAnsi="Times New Roman" w:cs="Times New Roman"/>
          <w:sz w:val="28"/>
        </w:rPr>
        <w:t>банковской системы Российской Федерации</w:t>
      </w:r>
      <w:r w:rsidR="00C60F2F">
        <w:rPr>
          <w:rStyle w:val="ad"/>
          <w:rFonts w:ascii="Times New Roman" w:hAnsi="Times New Roman" w:cs="Times New Roman"/>
          <w:sz w:val="28"/>
        </w:rPr>
        <w:footnoteReference w:id="5"/>
      </w:r>
      <w:r w:rsidR="008F7478">
        <w:rPr>
          <w:rFonts w:ascii="Times New Roman" w:hAnsi="Times New Roman" w:cs="Times New Roman"/>
          <w:sz w:val="28"/>
        </w:rPr>
        <w:t>.</w:t>
      </w:r>
    </w:p>
    <w:p w:rsidR="00B74629" w:rsidRDefault="00C60F2F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методами называются</w:t>
      </w:r>
      <w:r w:rsidR="00B74629">
        <w:rPr>
          <w:rFonts w:ascii="Times New Roman" w:hAnsi="Times New Roman" w:cs="Times New Roman"/>
          <w:sz w:val="28"/>
        </w:rPr>
        <w:t xml:space="preserve"> своеобраз</w:t>
      </w:r>
      <w:r>
        <w:rPr>
          <w:rFonts w:ascii="Times New Roman" w:hAnsi="Times New Roman" w:cs="Times New Roman"/>
          <w:sz w:val="28"/>
        </w:rPr>
        <w:t>ные схемы, намеченные</w:t>
      </w:r>
      <w:r w:rsidR="00B74629">
        <w:rPr>
          <w:rFonts w:ascii="Times New Roman" w:hAnsi="Times New Roman" w:cs="Times New Roman"/>
          <w:sz w:val="28"/>
        </w:rPr>
        <w:t xml:space="preserve"> план</w:t>
      </w:r>
      <w:r>
        <w:rPr>
          <w:rFonts w:ascii="Times New Roman" w:hAnsi="Times New Roman" w:cs="Times New Roman"/>
          <w:sz w:val="28"/>
        </w:rPr>
        <w:t>ы</w:t>
      </w:r>
      <w:r w:rsidR="00B74629">
        <w:rPr>
          <w:rFonts w:ascii="Times New Roman" w:hAnsi="Times New Roman" w:cs="Times New Roman"/>
          <w:sz w:val="28"/>
        </w:rPr>
        <w:t>, прогноз</w:t>
      </w:r>
      <w:r>
        <w:rPr>
          <w:rFonts w:ascii="Times New Roman" w:hAnsi="Times New Roman" w:cs="Times New Roman"/>
          <w:sz w:val="28"/>
        </w:rPr>
        <w:t>ы</w:t>
      </w:r>
      <w:r w:rsidR="00B74629">
        <w:rPr>
          <w:rFonts w:ascii="Times New Roman" w:hAnsi="Times New Roman" w:cs="Times New Roman"/>
          <w:sz w:val="28"/>
        </w:rPr>
        <w:t xml:space="preserve"> развития </w:t>
      </w:r>
      <w:r>
        <w:rPr>
          <w:rFonts w:ascii="Times New Roman" w:hAnsi="Times New Roman" w:cs="Times New Roman"/>
          <w:sz w:val="28"/>
        </w:rPr>
        <w:t>экономической</w:t>
      </w:r>
      <w:r w:rsidR="00B74629">
        <w:rPr>
          <w:rFonts w:ascii="Times New Roman" w:hAnsi="Times New Roman" w:cs="Times New Roman"/>
          <w:sz w:val="28"/>
        </w:rPr>
        <w:t xml:space="preserve"> сферы.</w:t>
      </w:r>
    </w:p>
    <w:p w:rsidR="00B74629" w:rsidRPr="00A618DC" w:rsidRDefault="00B74629" w:rsidP="00A618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618DC">
        <w:rPr>
          <w:rFonts w:ascii="Times New Roman" w:hAnsi="Times New Roman" w:cs="Times New Roman"/>
          <w:sz w:val="28"/>
        </w:rPr>
        <w:t xml:space="preserve">Целями реализации </w:t>
      </w:r>
      <w:r w:rsidR="00C60F2F">
        <w:rPr>
          <w:rFonts w:ascii="Times New Roman" w:hAnsi="Times New Roman" w:cs="Times New Roman"/>
          <w:sz w:val="28"/>
        </w:rPr>
        <w:t>ДКП</w:t>
      </w:r>
      <w:r w:rsidRPr="00A618DC">
        <w:rPr>
          <w:rFonts w:ascii="Times New Roman" w:hAnsi="Times New Roman" w:cs="Times New Roman"/>
          <w:sz w:val="28"/>
        </w:rPr>
        <w:t xml:space="preserve"> яв</w:t>
      </w:r>
      <w:r w:rsidR="00B83E43">
        <w:rPr>
          <w:rFonts w:ascii="Times New Roman" w:hAnsi="Times New Roman" w:cs="Times New Roman"/>
          <w:sz w:val="28"/>
        </w:rPr>
        <w:t>ляются</w:t>
      </w:r>
      <w:r w:rsidRPr="00A618DC">
        <w:rPr>
          <w:rFonts w:ascii="Times New Roman" w:hAnsi="Times New Roman" w:cs="Times New Roman"/>
          <w:sz w:val="28"/>
        </w:rPr>
        <w:t>:</w:t>
      </w:r>
    </w:p>
    <w:p w:rsidR="00B74629" w:rsidRPr="00B74629" w:rsidRDefault="00B74629" w:rsidP="000B46AE">
      <w:pPr>
        <w:pStyle w:val="a3"/>
        <w:numPr>
          <w:ilvl w:val="0"/>
          <w:numId w:val="1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 w:rsidRPr="00B74629">
        <w:rPr>
          <w:rFonts w:ascii="Times New Roman" w:hAnsi="Times New Roman" w:cs="Times New Roman"/>
          <w:sz w:val="28"/>
        </w:rPr>
        <w:t>П</w:t>
      </w:r>
      <w:r w:rsidR="00A618DC">
        <w:rPr>
          <w:rFonts w:ascii="Times New Roman" w:hAnsi="Times New Roman" w:cs="Times New Roman"/>
          <w:sz w:val="28"/>
        </w:rPr>
        <w:t>оддержка</w:t>
      </w:r>
      <w:r w:rsidRPr="00B74629">
        <w:rPr>
          <w:rFonts w:ascii="Times New Roman" w:hAnsi="Times New Roman" w:cs="Times New Roman"/>
          <w:sz w:val="28"/>
        </w:rPr>
        <w:t xml:space="preserve"> стабильного курса национальной валюты;</w:t>
      </w:r>
    </w:p>
    <w:p w:rsidR="00B74629" w:rsidRPr="00B74629" w:rsidRDefault="00C60F2F" w:rsidP="000B46AE">
      <w:pPr>
        <w:pStyle w:val="a3"/>
        <w:numPr>
          <w:ilvl w:val="0"/>
          <w:numId w:val="1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Уменьшение темпов</w:t>
      </w:r>
      <w:r w:rsidR="00B74629" w:rsidRPr="00B74629">
        <w:rPr>
          <w:rFonts w:ascii="Times New Roman" w:hAnsi="Times New Roman" w:cs="Times New Roman"/>
          <w:sz w:val="28"/>
        </w:rPr>
        <w:t xml:space="preserve"> инфляции;</w:t>
      </w:r>
    </w:p>
    <w:p w:rsidR="00B74629" w:rsidRPr="00B74629" w:rsidRDefault="00B74629" w:rsidP="000B46AE">
      <w:pPr>
        <w:pStyle w:val="a3"/>
        <w:numPr>
          <w:ilvl w:val="0"/>
          <w:numId w:val="1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 w:rsidRPr="00B74629">
        <w:rPr>
          <w:rFonts w:ascii="Times New Roman" w:hAnsi="Times New Roman" w:cs="Times New Roman"/>
          <w:sz w:val="28"/>
        </w:rPr>
        <w:t>Достижение экономической сбалансированности;</w:t>
      </w:r>
    </w:p>
    <w:p w:rsidR="00C60F2F" w:rsidRPr="00C60F2F" w:rsidRDefault="00B74629" w:rsidP="00C60F2F">
      <w:pPr>
        <w:pStyle w:val="a3"/>
        <w:numPr>
          <w:ilvl w:val="0"/>
          <w:numId w:val="1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 w:rsidRPr="00B74629">
        <w:rPr>
          <w:rFonts w:ascii="Times New Roman" w:hAnsi="Times New Roman" w:cs="Times New Roman"/>
          <w:sz w:val="28"/>
        </w:rPr>
        <w:t xml:space="preserve">Снижение безработицы; </w:t>
      </w:r>
    </w:p>
    <w:p w:rsidR="008F7478" w:rsidRDefault="00865C75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Методы реализации денежно-кредитной политики подразделяются на прямые (административны</w:t>
      </w:r>
      <w:r w:rsidR="00A618DC">
        <w:rPr>
          <w:rFonts w:ascii="Times New Roman" w:hAnsi="Times New Roman" w:cs="Times New Roman"/>
          <w:sz w:val="28"/>
        </w:rPr>
        <w:t>е) и косвенные (рыночные) (рисунок 2.1</w:t>
      </w:r>
      <w:r>
        <w:rPr>
          <w:rFonts w:ascii="Times New Roman" w:hAnsi="Times New Roman" w:cs="Times New Roman"/>
          <w:sz w:val="28"/>
        </w:rPr>
        <w:t>).</w:t>
      </w:r>
    </w:p>
    <w:p w:rsidR="00865C75" w:rsidRPr="00B74629" w:rsidRDefault="00DF07A7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-437878</wp:posOffset>
                </wp:positionH>
                <wp:positionV relativeFrom="paragraph">
                  <wp:posOffset>34471</wp:posOffset>
                </wp:positionV>
                <wp:extent cx="6684645" cy="4709160"/>
                <wp:effectExtent l="0" t="0" r="20955" b="15240"/>
                <wp:wrapNone/>
                <wp:docPr id="32" name="Группа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4645" cy="4709160"/>
                          <a:chOff x="-123825" y="0"/>
                          <a:chExt cx="6684645" cy="4709160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2522220" y="0"/>
                            <a:ext cx="1303020" cy="2895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C60F2F" w:rsidRDefault="00057F6E" w:rsidP="00865C7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C60F2F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МЕТОДЫ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046220" y="555172"/>
                            <a:ext cx="1821180" cy="65913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C60F2F" w:rsidRDefault="00057F6E" w:rsidP="00CC626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C60F2F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Косвенные</w:t>
                              </w:r>
                            </w:p>
                            <w:p w:rsidR="00057F6E" w:rsidRPr="00C60F2F" w:rsidRDefault="00057F6E" w:rsidP="00CC626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C60F2F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(рыночные)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ая со стрелкой 4"/>
                        <wps:cNvCnPr/>
                        <wps:spPr>
                          <a:xfrm flipH="1">
                            <a:off x="2026920" y="138248"/>
                            <a:ext cx="449580" cy="3200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Прямая со стрелкой 5"/>
                        <wps:cNvCnPr/>
                        <wps:spPr>
                          <a:xfrm>
                            <a:off x="3907699" y="138248"/>
                            <a:ext cx="403860" cy="3200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1729740" y="1889760"/>
                            <a:ext cx="1261110" cy="50101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C60F2F" w:rsidRDefault="00057F6E" w:rsidP="00CC626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C60F2F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Ограничения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рямая соединительная линия 10"/>
                        <wps:cNvCnPr/>
                        <wps:spPr>
                          <a:xfrm>
                            <a:off x="1348740" y="1203960"/>
                            <a:ext cx="22860" cy="15621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Прямая соединительная линия 11"/>
                        <wps:cNvCnPr/>
                        <wps:spPr>
                          <a:xfrm>
                            <a:off x="1173480" y="1706880"/>
                            <a:ext cx="17526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Прямая соединительная линия 12"/>
                        <wps:cNvCnPr/>
                        <wps:spPr>
                          <a:xfrm>
                            <a:off x="1173480" y="2766060"/>
                            <a:ext cx="19812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Прямая соединительная линия 13"/>
                        <wps:cNvCnPr/>
                        <wps:spPr>
                          <a:xfrm flipH="1">
                            <a:off x="1371600" y="2202180"/>
                            <a:ext cx="35814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-123825" y="2461260"/>
                            <a:ext cx="1371600" cy="53911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C60F2F" w:rsidRDefault="00057F6E" w:rsidP="00547C0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C60F2F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Регламентация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3131819" y="1485900"/>
                            <a:ext cx="1735455" cy="716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C60F2F" w:rsidRDefault="00057F6E" w:rsidP="00547C0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C60F2F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Официальная процентная ставка ЦБ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3093720" y="2257425"/>
                            <a:ext cx="1773554" cy="790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2555BE" w:rsidRDefault="00057F6E" w:rsidP="00547C0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2555BE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Минимальные резервные требования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рямоугольник 19"/>
                        <wps:cNvSpPr/>
                        <wps:spPr>
                          <a:xfrm>
                            <a:off x="3093720" y="3177540"/>
                            <a:ext cx="1691640" cy="6324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2555BE" w:rsidRDefault="00057F6E" w:rsidP="00547C0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2555BE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Депозитные операции ЦБ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Прямоугольник 20"/>
                        <wps:cNvSpPr/>
                        <wps:spPr>
                          <a:xfrm>
                            <a:off x="3093720" y="4091940"/>
                            <a:ext cx="1691640" cy="6172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2555BE" w:rsidRDefault="00057F6E" w:rsidP="00547C0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2555BE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Валютные интервенции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рямая соединительная линия 21"/>
                        <wps:cNvCnPr/>
                        <wps:spPr>
                          <a:xfrm>
                            <a:off x="4945380" y="1203960"/>
                            <a:ext cx="0" cy="323850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Прямая соединительная линия 22"/>
                        <wps:cNvCnPr/>
                        <wps:spPr>
                          <a:xfrm flipH="1">
                            <a:off x="4785360" y="4442460"/>
                            <a:ext cx="16002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Прямая соединительная линия 23"/>
                        <wps:cNvCnPr/>
                        <wps:spPr>
                          <a:xfrm>
                            <a:off x="4785360" y="3467100"/>
                            <a:ext cx="16002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Прямая соединительная линия 25"/>
                        <wps:cNvCnPr/>
                        <wps:spPr>
                          <a:xfrm>
                            <a:off x="4945380" y="1805940"/>
                            <a:ext cx="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Прямоугольник 27"/>
                        <wps:cNvSpPr/>
                        <wps:spPr>
                          <a:xfrm>
                            <a:off x="5097780" y="2766060"/>
                            <a:ext cx="1463040" cy="6057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2555BE" w:rsidRDefault="00057F6E" w:rsidP="00547C0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2555BE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Операции на открытом рынке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Прямоугольник 28"/>
                        <wps:cNvSpPr/>
                        <wps:spPr>
                          <a:xfrm>
                            <a:off x="5097780" y="3642360"/>
                            <a:ext cx="146304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7F6E" w:rsidRPr="002555BE" w:rsidRDefault="00057F6E" w:rsidP="00547C0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2555BE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Облигации ЦБ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Прямая соединительная линия 30"/>
                        <wps:cNvCnPr/>
                        <wps:spPr>
                          <a:xfrm>
                            <a:off x="4945380" y="3048000"/>
                            <a:ext cx="15240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Прямая соединительная линия 31"/>
                        <wps:cNvCnPr/>
                        <wps:spPr>
                          <a:xfrm>
                            <a:off x="4945380" y="3878580"/>
                            <a:ext cx="15240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32" o:spid="_x0000_s1079" style="position:absolute;left:0;text-align:left;margin-left:-34.5pt;margin-top:2.7pt;width:526.35pt;height:370.8pt;z-index:251681792;mso-width-relative:margin" coordorigin="-1238" coordsize="66846,47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">
                <v:rect id="Прямоугольник 1" o:spid="_x0000_s1080" style="position:absolute;left:25222;width:13030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1r8A&#10;AADaAAAADwAAAGRycy9kb3ducmV2LnhtbERPTYvCMBC9C/6HMII3TfWgu9UoIi4IK8qqB49DM7bF&#10;ZlKSbFv//UYQ9jQ83ucs152pREPOl5YVTMYJCOLM6pJzBdfL1+gDhA/IGivLpOBJHtarfm+JqbYt&#10;/1BzDrmIIexTVFCEUKdS+qwgg35sa+LI3a0zGCJ0udQO2xhuKjlNkpk0WHJsKLCmbUHZ4/xrFNhT&#10;+aw27vPYHGh++z6FpO1mO6WGg26zABGoC//it3uv43x4vfK6c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wtPWvwAAANoAAAAPAAAAAAAAAAAAAAAAAJgCAABkcnMvZG93bnJl&#10;di54bWxQSwUGAAAAAAQABAD1AAAAhAMAAAAA&#10;" fillcolor="white [3201]" strokecolor="black [3200]" strokeweight="1pt">
                  <v:textbox>
                    <w:txbxContent>
                      <w:p w:rsidR="00057F6E" w:rsidRPr="00C60F2F" w:rsidRDefault="00057F6E" w:rsidP="00865C7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C60F2F">
                          <w:rPr>
                            <w:rFonts w:ascii="Times New Roman" w:hAnsi="Times New Roman" w:cs="Times New Roman"/>
                            <w:sz w:val="28"/>
                          </w:rPr>
                          <w:t>МЕТОДЫ</w:t>
                        </w:r>
                      </w:p>
                    </w:txbxContent>
                  </v:textbox>
                </v:rect>
                <v:rect id="Прямоугольник 3" o:spid="_x0000_s1081" style="position:absolute;left:40462;top:5551;width:18212;height:65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zoOsMA&#10;AADaAAAADwAAAGRycy9kb3ducmV2LnhtbESPQWvCQBSE7wX/w/KE3urGFqx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zoOsMAAADaAAAADwAAAAAAAAAAAAAAAACYAgAAZHJzL2Rv&#10;d25yZXYueG1sUEsFBgAAAAAEAAQA9QAAAIgDAAAAAA==&#10;" fillcolor="white [3201]" strokecolor="black [3200]" strokeweight="1pt">
                  <v:textbox>
                    <w:txbxContent>
                      <w:p w:rsidR="00057F6E" w:rsidRPr="00C60F2F" w:rsidRDefault="00057F6E" w:rsidP="00CC626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C60F2F">
                          <w:rPr>
                            <w:rFonts w:ascii="Times New Roman" w:hAnsi="Times New Roman" w:cs="Times New Roman"/>
                            <w:sz w:val="28"/>
                          </w:rPr>
                          <w:t>Косвенные</w:t>
                        </w:r>
                      </w:p>
                      <w:p w:rsidR="00057F6E" w:rsidRPr="00C60F2F" w:rsidRDefault="00057F6E" w:rsidP="00CC626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C60F2F">
                          <w:rPr>
                            <w:rFonts w:ascii="Times New Roman" w:hAnsi="Times New Roman" w:cs="Times New Roman"/>
                            <w:sz w:val="28"/>
                          </w:rPr>
                          <w:t>(рыночные)</w:t>
                        </w:r>
                      </w:p>
                    </w:txbxContent>
                  </v:textbox>
                </v:rect>
                <v:shape id="Прямая со стрелкой 4" o:spid="_x0000_s1082" type="#_x0000_t32" style="position:absolute;left:20269;top:1382;width:4496;height:32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nZZcMAAADaAAAADwAAAGRycy9kb3ducmV2LnhtbESPQWvCQBSE74L/YXmCF6mbmtCW6CpS&#10;Ke3VtJT29pp9JsHs25C31fTfdwXB4zAz3zCrzeBadaJeGs8G7ucJKOLS24YrAx/vL3dPoCQgW2w9&#10;k4E/Etisx6MV5tafeU+nIlQqQlhyNFCH0OVaS1mTQ5n7jjh6B987DFH2lbY9niPctXqRJA/aYcNx&#10;ocaOnmsqj8WvM5CGTBb77OtRiu/qZ2Z3aSqfr8ZMJ8N2CSrQEG7ha/vNGsjgciXeAL3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52WXDAAAA2gAAAA8AAAAAAAAAAAAA&#10;AAAAoQIAAGRycy9kb3ducmV2LnhtbFBLBQYAAAAABAAEAPkAAACRAwAAAAA=&#10;" strokecolor="black [3200]" strokeweight=".5pt">
                  <v:stroke endarrow="block" joinstyle="miter"/>
                </v:shape>
                <v:shape id="Прямая со стрелкой 5" o:spid="_x0000_s1083" type="#_x0000_t32" style="position:absolute;left:39076;top:1382;width:4039;height:32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QfZMMAAADaAAAADwAAAGRycy9kb3ducmV2LnhtbESPzWrDMBCE74W+g9hCbo2cgE3rRjb5&#10;IeDm1iT0vFhb28RaOZZiO29fBQo9DjPzDbPKJ9OKgXrXWFawmEcgiEurG64UnE/71zcQziNrbC2T&#10;gjs5yLPnpxWm2o78RcPRVyJA2KWooPa+S6V0ZU0G3dx2xMH7sb1BH2RfSd3jGOCmlcsoSqTBhsNC&#10;jR1tayovx5tRMKL/ft+sq+t2s/sspri9JqfzQanZy7T+AOFp8v/hv3ahFcTwuBJugM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kH2TDAAAA2gAAAA8AAAAAAAAAAAAA&#10;AAAAoQIAAGRycy9kb3ducmV2LnhtbFBLBQYAAAAABAAEAPkAAACRAwAAAAA=&#10;" strokecolor="black [3200]" strokeweight=".5pt">
                  <v:stroke endarrow="block" joinstyle="miter"/>
                </v:shape>
                <v:rect id="Прямоугольник 6" o:spid="_x0000_s1084" style="position:absolute;left:17297;top:18897;width:12611;height:50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tLosMA&#10;AADaAAAADwAAAGRycy9kb3ducmV2LnhtbESPT4vCMBTE7wt+h/AEb2uqh+5ajSKiILis+Ofg8dE8&#10;22LzUpLY1m+/WVjY4zAzv2EWq97UoiXnK8sKJuMEBHFudcWFgutl9/4JwgdkjbVlUvAiD6vl4G2B&#10;mbYdn6g9h0JECPsMFZQhNJmUPi/JoB/bhjh6d+sMhihdIbXDLsJNLadJkkqDFceFEhvalJQ/zk+j&#10;wB6rV712s+/2iz5uh2NIuj7dKjUa9us5iEB9+A//tf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tLosMAAADaAAAADwAAAAAAAAAAAAAAAACYAgAAZHJzL2Rv&#10;d25yZXYueG1sUEsFBgAAAAAEAAQA9QAAAIgDAAAAAA==&#10;" fillcolor="white [3201]" strokecolor="black [3200]" strokeweight="1pt">
                  <v:textbox>
                    <w:txbxContent>
                      <w:p w:rsidR="00057F6E" w:rsidRPr="00C60F2F" w:rsidRDefault="00057F6E" w:rsidP="00CC626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C60F2F">
                          <w:rPr>
                            <w:rFonts w:ascii="Times New Roman" w:hAnsi="Times New Roman" w:cs="Times New Roman"/>
                            <w:sz w:val="28"/>
                          </w:rPr>
                          <w:t>Ограничения</w:t>
                        </w:r>
                      </w:p>
                    </w:txbxContent>
                  </v:textbox>
                </v:rect>
                <v:line id="Прямая соединительная линия 10" o:spid="_x0000_s1085" style="position:absolute;visibility:visible;mso-wrap-style:square" from="13487,12039" to="13716,27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j6YsMAAADbAAAADwAAAGRycy9kb3ducmV2LnhtbESPwW7CQAxE75X6DytX6q04hQpVgQWh&#10;Sq04gYB+gMmaJJD1RtktSfv1+FCJm60ZzzzPl4NvzJW7WAex8DrKwLAUwdVSWvg+fL68g4mJxFET&#10;hC38coTl4vFhTrkLvez4uk+l0RCJOVmoUmpzxFhU7CmOQsui2il0npKuXYmuo17DfYPjLJuip1q0&#10;oaKWPyouLvsfb8FP1tlm2o83DRbnr6P8Ib5NttY+Pw2rGZjEQ7qb/6/XTvGVXn/RAXB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I+mLDAAAA2wAAAA8AAAAAAAAAAAAA&#10;AAAAoQIAAGRycy9kb3ducmV2LnhtbFBLBQYAAAAABAAEAPkAAACRAwAAAAA=&#10;" strokecolor="black [3213]" strokeweight="1pt">
                  <v:stroke joinstyle="miter"/>
                </v:line>
                <v:line id="Прямая соединительная линия 11" o:spid="_x0000_s1086" style="position:absolute;visibility:visible;mso-wrap-style:square" from="11734,17068" to="13487,17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LWF8IAAADbAAAADwAAAGRycy9kb3ducmV2LnhtbERPPWvDMBDdA/0P4grdYjkdTOxGCaEQ&#10;6FJoXSd0vFgX28Q6GUmx3X8fFQrd7vE+b7ObTS9Gcr6zrGCVpCCIa6s7bhRUX4flGoQPyBp7y6Tg&#10;hzzstg+LDRbaTvxJYxkaEUPYF6igDWEopPR1SwZ9YgfiyF2sMxgidI3UDqcYbnr5nKaZNNhxbGhx&#10;oNeW6mt5MwqOdLq6LM/l4fx9+7iYKs+0fFfq6XHev4AINId/8Z/7Tcf5K/j9JR4gt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mLWF8IAAADbAAAADwAAAAAAAAAAAAAA&#10;AAChAgAAZHJzL2Rvd25yZXYueG1sUEsFBgAAAAAEAAQA+QAAAJADAAAAAA==&#10;" strokecolor="black [3200]" strokeweight="1pt">
                  <v:stroke joinstyle="miter"/>
                </v:line>
                <v:line id="Прямая соединительная линия 12" o:spid="_x0000_s1087" style="position:absolute;visibility:visible;mso-wrap-style:square" from="11734,27660" to="13716,27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BIYL8AAADbAAAADwAAAGRycy9kb3ducmV2LnhtbERPS4vCMBC+C/sfwix4s+l6KLZrFFkQ&#10;9rLgmz2OzdgWm0lJotZ/bwTB23x8z5nOe9OKKznfWFbwlaQgiEurG64U7LbL0QSED8gaW8uk4E4e&#10;5rOPwRQLbW+8pusmVCKGsC9QQR1CV0jpy5oM+sR2xJE7WWcwROgqqR3eYrhp5ThNM2mw4dhQY0c/&#10;NZXnzcUo2NPh7LI8l8vj/2V1Mrs80/JPqeFnv/gGEagPb/HL/avj/DE8f4kHyN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rBIYL8AAADbAAAADwAAAAAAAAAAAAAAAACh&#10;AgAAZHJzL2Rvd25yZXYueG1sUEsFBgAAAAAEAAQA+QAAAI0DAAAAAA==&#10;" strokecolor="black [3200]" strokeweight="1pt">
                  <v:stroke joinstyle="miter"/>
                </v:line>
                <v:line id="Прямая соединительная линия 13" o:spid="_x0000_s1088" style="position:absolute;flip:x;visibility:visible;mso-wrap-style:square" from="13716,22021" to="17297,22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KN38IAAADbAAAADwAAAGRycy9kb3ducmV2LnhtbERPTWsCMRC9F/wPYYTeatZWxK5GkaJF&#10;BZHaXrwNm3F3dTNZknRd/70RBG/zeJ8zmbWmEg05X1pW0O8lIIgzq0vOFfz9Lt9GIHxA1lhZJgVX&#10;8jCbdl4mmGp74R9q9iEXMYR9igqKEOpUSp8VZND3bE0cuaN1BkOELpfa4SWGm0q+J8lQGiw5NhRY&#10;01dB2Xn/bxQMdttKb067pqnLz/VxcPh2CzZKvXbb+RhEoDY8xQ/3Ssf5H3D/JR4gp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KN38IAAADbAAAADwAAAAAAAAAAAAAA&#10;AAChAgAAZHJzL2Rvd25yZXYueG1sUEsFBgAAAAAEAAQA+QAAAJADAAAAAA==&#10;" strokecolor="black [3200]" strokeweight="1pt">
                  <v:stroke joinstyle="miter"/>
                </v:line>
                <v:rect id="Прямоугольник 16" o:spid="_x0000_s1089" style="position:absolute;left:-1238;top:24612;width:13715;height:5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OM8IA&#10;AADbAAAADwAAAGRycy9kb3ducmV2LnhtbERPTWvCQBC9C/0PyxR60017iDa6CVJaKFQU0x56HLJj&#10;EpqdDbvbJP57VxC8zeN9zqaYTCcGcr61rOB5kYAgrqxuuVbw8/0xX4HwAVljZ5kUnMlDkT/MNphp&#10;O/KRhjLUIoawz1BBE0KfSemrhgz6he2JI3eyzmCI0NVSOxxjuOnkS5Kk0mDLsaHBnt4aqv7Kf6PA&#10;Htpzt3Wv+2FHy9+vQ0jGKX1X6ulx2q5BBJrCXXxzf+o4P4XrL/EAm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w4zwgAAANsAAAAPAAAAAAAAAAAAAAAAAJgCAABkcnMvZG93&#10;bnJldi54bWxQSwUGAAAAAAQABAD1AAAAhwMAAAAA&#10;" fillcolor="white [3201]" strokecolor="black [3200]" strokeweight="1pt">
                  <v:textbox>
                    <w:txbxContent>
                      <w:p w:rsidR="00057F6E" w:rsidRPr="00C60F2F" w:rsidRDefault="00057F6E" w:rsidP="00547C0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C60F2F">
                          <w:rPr>
                            <w:rFonts w:ascii="Times New Roman" w:hAnsi="Times New Roman" w:cs="Times New Roman"/>
                            <w:sz w:val="28"/>
                          </w:rPr>
                          <w:t>Регламентация</w:t>
                        </w:r>
                      </w:p>
                    </w:txbxContent>
                  </v:textbox>
                </v:rect>
                <v:rect id="Прямоугольник 17" o:spid="_x0000_s1090" style="position:absolute;left:31318;top:14859;width:17354;height:71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urqMIA&#10;AADbAAAADwAAAGRycy9kb3ducmV2LnhtbERPS2vCQBC+F/wPyxS81U17SNroKiIVBEtDbQ8eh+yY&#10;BLOzYXfN49+7hUJv8/E9Z7UZTSt6cr6xrOB5kYAgLq1uuFLw871/egXhA7LG1jIpmMjDZj17WGGu&#10;7cBf1J9CJWII+xwV1CF0uZS+rMmgX9iOOHIX6wyGCF0ltcMhhptWviRJKg02HBtq7GhXU3k93YwC&#10;WzRTu3Vvn/0HZedjEZJhTN+Vmj+O2yWIQGP4F/+5DzrOz+D3l3iA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6uowgAAANsAAAAPAAAAAAAAAAAAAAAAAJgCAABkcnMvZG93&#10;bnJldi54bWxQSwUGAAAAAAQABAD1AAAAhwMAAAAA&#10;" fillcolor="white [3201]" strokecolor="black [3200]" strokeweight="1pt">
                  <v:textbox>
                    <w:txbxContent>
                      <w:p w:rsidR="00057F6E" w:rsidRPr="00C60F2F" w:rsidRDefault="00057F6E" w:rsidP="00547C0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C60F2F">
                          <w:rPr>
                            <w:rFonts w:ascii="Times New Roman" w:hAnsi="Times New Roman" w:cs="Times New Roman"/>
                            <w:sz w:val="28"/>
                          </w:rPr>
                          <w:t>Официальная процентная ставка ЦБ</w:t>
                        </w:r>
                      </w:p>
                    </w:txbxContent>
                  </v:textbox>
                </v:rect>
                <v:rect id="Прямоугольник 18" o:spid="_x0000_s1091" style="position:absolute;left:30937;top:22574;width:17735;height:7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Q/2sQA&#10;AADbAAAADwAAAGRycy9kb3ducmV2LnhtbESPQWvCQBCF7wX/wzKCt7qxB9tGVxGpILRUqh48Dtkx&#10;CWZnw+6axH/fORR6m+G9ee+b5XpwjeooxNqzgdk0A0VceFtzaeB82j2/gYoJ2WLjmQw8KMJ6NXpa&#10;Ym59zz/UHVOpJIRjjgaqlNpc61hU5DBOfUss2tUHh0nWUGobsJdw1+iXLJtrhzVLQ4UtbSsqbse7&#10;M+AP9aPZhPfv7oteL5+HlPXD/MOYyXjYLEAlGtK/+e96bwVfY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EP9rEAAAA2wAAAA8AAAAAAAAAAAAAAAAAmAIAAGRycy9k&#10;b3ducmV2LnhtbFBLBQYAAAAABAAEAPUAAACJAwAAAAA=&#10;" fillcolor="white [3201]" strokecolor="black [3200]" strokeweight="1pt">
                  <v:textbox>
                    <w:txbxContent>
                      <w:p w:rsidR="00057F6E" w:rsidRPr="002555BE" w:rsidRDefault="00057F6E" w:rsidP="00547C0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2555BE">
                          <w:rPr>
                            <w:rFonts w:ascii="Times New Roman" w:hAnsi="Times New Roman" w:cs="Times New Roman"/>
                            <w:sz w:val="28"/>
                          </w:rPr>
                          <w:t>Минимальные резервные требования</w:t>
                        </w:r>
                      </w:p>
                    </w:txbxContent>
                  </v:textbox>
                </v:rect>
                <v:rect id="Прямоугольник 19" o:spid="_x0000_s1092" style="position:absolute;left:30937;top:31775;width:16916;height:6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iaQcIA&#10;AADbAAAADwAAAGRycy9kb3ducmV2LnhtbERPS2vCQBC+C/6HZQRvuqmHWFNXCaVCwdJQ68HjkJ0m&#10;odnZsLvN4993hUJv8/E9Z38cTSt6cr6xrOBhnYAgLq1uuFJw/TytHkH4gKyxtUwKJvJwPMxne8y0&#10;HfiD+kuoRAxhn6GCOoQuk9KXNRn0a9sRR+7LOoMhQldJ7XCI4aaVmyRJpcGGY0ONHT3XVH5ffowC&#10;WzRTm7vde/9G29u5CMkwpi9KLRdj/gQi0Bj+xX/uVx3n7+D+Szx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JpBwgAAANsAAAAPAAAAAAAAAAAAAAAAAJgCAABkcnMvZG93&#10;bnJldi54bWxQSwUGAAAAAAQABAD1AAAAhwMAAAAA&#10;" fillcolor="white [3201]" strokecolor="black [3200]" strokeweight="1pt">
                  <v:textbox>
                    <w:txbxContent>
                      <w:p w:rsidR="00057F6E" w:rsidRPr="002555BE" w:rsidRDefault="00057F6E" w:rsidP="00547C0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2555BE">
                          <w:rPr>
                            <w:rFonts w:ascii="Times New Roman" w:hAnsi="Times New Roman" w:cs="Times New Roman"/>
                            <w:sz w:val="28"/>
                          </w:rPr>
                          <w:t>Депозитные операции ЦБ</w:t>
                        </w:r>
                      </w:p>
                    </w:txbxContent>
                  </v:textbox>
                </v:rect>
                <v:rect id="Прямоугольник 20" o:spid="_x0000_s1093" style="position:absolute;left:30937;top:40919;width:16916;height:6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75Yc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6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+WHBAAAA2wAAAA8AAAAAAAAAAAAAAAAAmAIAAGRycy9kb3du&#10;cmV2LnhtbFBLBQYAAAAABAAEAPUAAACGAwAAAAA=&#10;" fillcolor="white [3201]" strokecolor="black [3200]" strokeweight="1pt">
                  <v:textbox>
                    <w:txbxContent>
                      <w:p w:rsidR="00057F6E" w:rsidRPr="002555BE" w:rsidRDefault="00057F6E" w:rsidP="00547C0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2555BE">
                          <w:rPr>
                            <w:rFonts w:ascii="Times New Roman" w:hAnsi="Times New Roman" w:cs="Times New Roman"/>
                            <w:sz w:val="28"/>
                          </w:rPr>
                          <w:t>Валютные интервенции</w:t>
                        </w:r>
                      </w:p>
                    </w:txbxContent>
                  </v:textbox>
                </v:rect>
                <v:line id="Прямая соединительная линия 21" o:spid="_x0000_s1094" style="position:absolute;visibility:visible;mso-wrap-style:square" from="49453,12039" to="49453,44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4cqsIAAADbAAAADwAAAGRycy9kb3ducmV2LnhtbESPT4vCMBTE74LfITzBm6Z6KNtqlGVB&#10;8CK4/sPjs3m2xealJFG7334jCB6HmfkNM192phEPcr62rGAyTkAQF1bXXCo47FejLxA+IGtsLJOC&#10;P/KwXPR7c8y1ffIvPXahFBHCPkcFVQhtLqUvKjLox7Yljt7VOoMhSldK7fAZ4aaR0yRJpcGa40KF&#10;Lf1UVNx2d6PgSKebS7NMri7n+/ZqDlmq5Uap4aD7noEI1IVP+N1eawXTCby+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4cqsIAAADbAAAADwAAAAAAAAAAAAAA&#10;AAChAgAAZHJzL2Rvd25yZXYueG1sUEsFBgAAAAAEAAQA+QAAAJADAAAAAA==&#10;" strokecolor="black [3200]" strokeweight="1pt">
                  <v:stroke joinstyle="miter"/>
                </v:line>
                <v:line id="Прямая соединительная линия 22" o:spid="_x0000_s1095" style="position:absolute;flip:x;visibility:visible;mso-wrap-style:square" from="47853,44424" to="49453,44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Li+cQAAADbAAAADwAAAGRycy9kb3ducmV2LnhtbESPT2vCQBTE7wW/w/IEb3VjkFKjq4jY&#10;ooUi/rl4e2SfSTT7NuyuMf323ULB4zAzv2Fmi87UoiXnK8sKRsMEBHFudcWFgtPx4/UdhA/IGmvL&#10;pOCHPCzmvZcZZto+eE/tIRQiQthnqKAMocmk9HlJBv3QNsTRu1hnMETpCqkdPiLc1DJNkjdpsOK4&#10;UGJDq5Ly2+FuFIx337X+uu7atqkm28v4/OnWbJQa9LvlFESgLjzD/+2NVpCm8Pcl/gA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ouL5xAAAANsAAAAPAAAAAAAAAAAA&#10;AAAAAKECAABkcnMvZG93bnJldi54bWxQSwUGAAAAAAQABAD5AAAAkgMAAAAA&#10;" strokecolor="black [3200]" strokeweight="1pt">
                  <v:stroke joinstyle="miter"/>
                </v:line>
                <v:line id="Прямая соединительная линия 23" o:spid="_x0000_s1096" style="position:absolute;visibility:visible;mso-wrap-style:square" from="47853,34671" to="49453,34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AnRsIAAADbAAAADwAAAGRycy9kb3ducmV2LnhtbESPT4vCMBTE78J+h/AW9qapCsVWo8iC&#10;sBdh/bfs8dk822LzUpKo9dsbQfA4zMxvmNmiM424kvO1ZQXDQQKCuLC65lLBfrfqT0D4gKyxsUwK&#10;7uRhMf/ozTDX9sYbum5DKSKEfY4KqhDaXEpfVGTQD2xLHL2TdQZDlK6U2uEtwk0jR0mSSoM1x4UK&#10;W/quqDhvL0bBgf7OLs0yuTr+X35PZp+lWq6V+vrsllMQgbrwDr/aP1rBa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5AnRsIAAADbAAAADwAAAAAAAAAAAAAA&#10;AAChAgAAZHJzL2Rvd25yZXYueG1sUEsFBgAAAAAEAAQA+QAAAJADAAAAAA==&#10;" strokecolor="black [3200]" strokeweight="1pt">
                  <v:stroke joinstyle="miter"/>
                </v:line>
                <v:line id="Прямая соединительная линия 25" o:spid="_x0000_s1097" style="position:absolute;visibility:visible;mso-wrap-style:square" from="49453,18059" to="49453,18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UaqcIAAADbAAAADwAAAGRycy9kb3ducmV2LnhtbESPT4vCMBTE78J+h/AW9qapgsVWo8iC&#10;sBdh/bfs8dk822LzUpKo9dsbQfA4zMxvmNmiM424kvO1ZQXDQQKCuLC65lLBfrfqT0D4gKyxsUwK&#10;7uRhMf/ozTDX9sYbum5DKSKEfY4KqhDaXEpfVGTQD2xLHL2TdQZDlK6U2uEtwk0jR0mSSoM1x4UK&#10;W/quqDhvL0bBgf7OLs0yuTr+X35PZp+lWq6V+vrsllMQgbrwDr/aP1rBa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UaqcIAAADbAAAADwAAAAAAAAAAAAAA&#10;AAChAgAAZHJzL2Rvd25yZXYueG1sUEsFBgAAAAAEAAQA+QAAAJADAAAAAA==&#10;" strokecolor="black [3200]" strokeweight="1pt">
                  <v:stroke joinstyle="miter"/>
                </v:line>
                <v:rect id="Прямоугольник 27" o:spid="_x0000_s1098" style="position:absolute;left:50977;top:27660;width:14631;height:60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dhFcQA&#10;AADbAAAADwAAAGRycy9kb3ducmV2LnhtbESPzWrDMBCE74W8g9hAbo1cH+zGiRJCSCHQ0pCkhx4X&#10;a2ObWisjqf55+6pQ6HGYmW+YzW40rejJ+caygqdlAoK4tLrhSsHH7eXxGYQPyBpby6RgIg+77exh&#10;g4W2A1+ov4ZKRAj7AhXUIXSFlL6syaBf2o44enfrDIYoXSW1wyHCTSvTJMmkwYbjQo0dHWoqv67f&#10;RoE9N1O7d6v3/o3yz9dzSIYxOyq1mI/7NYhAY/gP/7VPWkGaw+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3YRXEAAAA2wAAAA8AAAAAAAAAAAAAAAAAmAIAAGRycy9k&#10;b3ducmV2LnhtbFBLBQYAAAAABAAEAPUAAACJAwAAAAA=&#10;" fillcolor="white [3201]" strokecolor="black [3200]" strokeweight="1pt">
                  <v:textbox>
                    <w:txbxContent>
                      <w:p w:rsidR="00057F6E" w:rsidRPr="002555BE" w:rsidRDefault="00057F6E" w:rsidP="00547C0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2555BE">
                          <w:rPr>
                            <w:rFonts w:ascii="Times New Roman" w:hAnsi="Times New Roman" w:cs="Times New Roman"/>
                            <w:sz w:val="28"/>
                          </w:rPr>
                          <w:t>Операции на открытом рынке</w:t>
                        </w:r>
                      </w:p>
                    </w:txbxContent>
                  </v:textbox>
                </v:rect>
                <v:rect id="Прямоугольник 28" o:spid="_x0000_s1099" style="position:absolute;left:50977;top:36423;width:14631;height:5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j1Z8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Y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o9WfBAAAA2wAAAA8AAAAAAAAAAAAAAAAAmAIAAGRycy9kb3du&#10;cmV2LnhtbFBLBQYAAAAABAAEAPUAAACGAwAAAAA=&#10;" fillcolor="white [3201]" strokecolor="black [3200]" strokeweight="1pt">
                  <v:textbox>
                    <w:txbxContent>
                      <w:p w:rsidR="00057F6E" w:rsidRPr="002555BE" w:rsidRDefault="00057F6E" w:rsidP="00547C0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2555BE">
                          <w:rPr>
                            <w:rFonts w:ascii="Times New Roman" w:hAnsi="Times New Roman" w:cs="Times New Roman"/>
                            <w:sz w:val="28"/>
                          </w:rPr>
                          <w:t>Облигации ЦБ</w:t>
                        </w:r>
                      </w:p>
                    </w:txbxContent>
                  </v:textbox>
                </v:rect>
                <v:line id="Прямая соединительная линия 30" o:spid="_x0000_s1100" style="position:absolute;visibility:visible;mso-wrap-style:square" from="49453,30480" to="50977,30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sv7MEAAADbAAAADwAAAGRycy9kb3ducmV2LnhtbERPz2vCMBS+C/sfwhvsZlM3KLZrFBkI&#10;uwym1rHjW/Nsis1LSaJ2/705DHb8+H7X68kO4ko+9I4VLLIcBHHrdM+dguawnS9BhIiscXBMCn4p&#10;wHr1MKux0u7GO7ruYydSCIcKFZgYx0rK0BqyGDI3Eifu5LzFmKDvpPZ4S+F2kM95XkiLPacGgyO9&#10;GWrP+4tVcKSvsy/KUm5/vi+fJ9uUhZYfSj09TptXEJGm+C/+c79rBS9pffqSfoB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my/swQAAANsAAAAPAAAAAAAAAAAAAAAA&#10;AKECAABkcnMvZG93bnJldi54bWxQSwUGAAAAAAQABAD5AAAAjwMAAAAA&#10;" strokecolor="black [3200]" strokeweight="1pt">
                  <v:stroke joinstyle="miter"/>
                </v:line>
                <v:line id="Прямая соединительная линия 31" o:spid="_x0000_s1101" style="position:absolute;visibility:visible;mso-wrap-style:square" from="49453,38785" to="50977,38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eKd8QAAADbAAAADwAAAGRycy9kb3ducmV2LnhtbESPQWvCQBSE7wX/w/IK3uomFUKTuoYi&#10;BHoRrFXx+Jp9JsHs27C70fTfdwuFHoeZ+YZZlZPpxY2c7ywrSBcJCOLa6o4bBYfP6ukFhA/IGnvL&#10;pOCbPJTr2cMKC23v/EG3fWhEhLAvUEEbwlBI6euWDPqFHYijd7HOYIjSNVI7vEe46eVzkmTSYMdx&#10;ocWBNi3V1/1oFBzpdHVZnsvq6zzuLuaQZ1pulZo/Tm+vIAJN4T/8137XCpYp/H6JP0C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14p3xAAAANsAAAAPAAAAAAAAAAAA&#10;AAAAAKECAABkcnMvZG93bnJldi54bWxQSwUGAAAAAAQABAD5AAAAkgMAAAAA&#10;" strokecolor="black [3200]" strokeweight="1pt">
                  <v:stroke joinstyle="miter"/>
                </v:line>
              </v:group>
            </w:pict>
          </mc:Fallback>
        </mc:AlternateContent>
      </w:r>
    </w:p>
    <w:p w:rsidR="00DF07A7" w:rsidRDefault="00C60F2F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42DBB75" wp14:editId="697D1D0A">
                <wp:simplePos x="0" y="0"/>
                <wp:positionH relativeFrom="column">
                  <wp:posOffset>177165</wp:posOffset>
                </wp:positionH>
                <wp:positionV relativeFrom="paragraph">
                  <wp:posOffset>182698</wp:posOffset>
                </wp:positionV>
                <wp:extent cx="1767840" cy="653415"/>
                <wp:effectExtent l="0" t="0" r="22860" b="1333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840" cy="653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F6E" w:rsidRPr="00C60F2F" w:rsidRDefault="00057F6E" w:rsidP="00C60F2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C60F2F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Прямые</w:t>
                            </w:r>
                          </w:p>
                          <w:p w:rsidR="00057F6E" w:rsidRPr="00C60F2F" w:rsidRDefault="00057F6E" w:rsidP="00C60F2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C60F2F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(административные)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DBB75" id="Прямоугольник 2" o:spid="_x0000_s1102" style="position:absolute;left:0;text-align:left;margin-left:13.95pt;margin-top:14.4pt;width:139.2pt;height:51.4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" fillcolor="white [3201]" strokecolor="black [3200]" strokeweight="1pt">
                <v:textbox>
                  <w:txbxContent>
                    <w:p w:rsidR="00057F6E" w:rsidRPr="00C60F2F" w:rsidRDefault="00057F6E" w:rsidP="00C60F2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C60F2F">
                        <w:rPr>
                          <w:rFonts w:ascii="Times New Roman" w:hAnsi="Times New Roman" w:cs="Times New Roman"/>
                          <w:sz w:val="28"/>
                        </w:rPr>
                        <w:t>Прямые</w:t>
                      </w:r>
                    </w:p>
                    <w:p w:rsidR="00057F6E" w:rsidRPr="00C60F2F" w:rsidRDefault="00057F6E" w:rsidP="00C60F2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C60F2F">
                        <w:rPr>
                          <w:rFonts w:ascii="Times New Roman" w:hAnsi="Times New Roman" w:cs="Times New Roman"/>
                          <w:sz w:val="28"/>
                        </w:rPr>
                        <w:t>(административные)</w:t>
                      </w:r>
                    </w:p>
                  </w:txbxContent>
                </v:textbox>
              </v:rect>
            </w:pict>
          </mc:Fallback>
        </mc:AlternateContent>
      </w:r>
      <w:r w:rsidR="00547C0F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FBE151" wp14:editId="40FF8FB5">
                <wp:simplePos x="0" y="0"/>
                <wp:positionH relativeFrom="column">
                  <wp:posOffset>-318135</wp:posOffset>
                </wp:positionH>
                <wp:positionV relativeFrom="paragraph">
                  <wp:posOffset>1050290</wp:posOffset>
                </wp:positionV>
                <wp:extent cx="1173480" cy="563880"/>
                <wp:effectExtent l="0" t="0" r="26670" b="2667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3480" cy="563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F6E" w:rsidRPr="00C60F2F" w:rsidRDefault="00057F6E" w:rsidP="00547C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C60F2F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Запреты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FBE151" id="Прямоугольник 15" o:spid="_x0000_s1103" style="position:absolute;left:0;text-align:left;margin-left:-25.05pt;margin-top:82.7pt;width:92.4pt;height:4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" fillcolor="white [3201]" strokecolor="black [3200]" strokeweight="1pt">
                <v:textbox>
                  <w:txbxContent>
                    <w:p w:rsidR="00057F6E" w:rsidRPr="00C60F2F" w:rsidRDefault="00057F6E" w:rsidP="00547C0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C60F2F">
                        <w:rPr>
                          <w:rFonts w:ascii="Times New Roman" w:hAnsi="Times New Roman" w:cs="Times New Roman"/>
                          <w:sz w:val="28"/>
                        </w:rPr>
                        <w:t>Запреты</w:t>
                      </w:r>
                    </w:p>
                  </w:txbxContent>
                </v:textbox>
              </v:rect>
            </w:pict>
          </mc:Fallback>
        </mc:AlternateContent>
      </w:r>
    </w:p>
    <w:p w:rsidR="00DF07A7" w:rsidRPr="00DF07A7" w:rsidRDefault="00DF07A7" w:rsidP="000B46AE">
      <w:pPr>
        <w:spacing w:line="360" w:lineRule="auto"/>
        <w:rPr>
          <w:rFonts w:ascii="Times New Roman" w:hAnsi="Times New Roman" w:cs="Times New Roman"/>
          <w:sz w:val="28"/>
        </w:rPr>
      </w:pPr>
    </w:p>
    <w:p w:rsidR="00DF07A7" w:rsidRPr="00DF07A7" w:rsidRDefault="00DF07A7" w:rsidP="000B46AE">
      <w:pPr>
        <w:spacing w:line="360" w:lineRule="auto"/>
        <w:rPr>
          <w:rFonts w:ascii="Times New Roman" w:hAnsi="Times New Roman" w:cs="Times New Roman"/>
          <w:sz w:val="28"/>
        </w:rPr>
      </w:pPr>
    </w:p>
    <w:p w:rsidR="00DF07A7" w:rsidRPr="00DF07A7" w:rsidRDefault="002555BE" w:rsidP="000B46AE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38E31A" wp14:editId="2B6D2128">
                <wp:simplePos x="0" y="0"/>
                <wp:positionH relativeFrom="column">
                  <wp:posOffset>4711065</wp:posOffset>
                </wp:positionH>
                <wp:positionV relativeFrom="paragraph">
                  <wp:posOffset>349250</wp:posOffset>
                </wp:positionV>
                <wp:extent cx="1638300" cy="510540"/>
                <wp:effectExtent l="0" t="0" r="19050" b="2286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510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F6E" w:rsidRPr="002555BE" w:rsidRDefault="00057F6E" w:rsidP="00547C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2555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Рефинансирование банков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238E31A" id="Прямоугольник 26" o:spid="_x0000_s1104" style="position:absolute;margin-left:370.95pt;margin-top:27.5pt;width:129pt;height:40.2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" fillcolor="white [3201]" strokecolor="black [3200]" strokeweight="1pt">
                <v:textbox>
                  <w:txbxContent>
                    <w:p w:rsidR="00057F6E" w:rsidRPr="002555BE" w:rsidRDefault="00057F6E" w:rsidP="00547C0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2555BE">
                        <w:rPr>
                          <w:rFonts w:ascii="Times New Roman" w:hAnsi="Times New Roman" w:cs="Times New Roman"/>
                          <w:sz w:val="28"/>
                        </w:rPr>
                        <w:t>Рефинансирование банков</w:t>
                      </w:r>
                    </w:p>
                  </w:txbxContent>
                </v:textbox>
              </v:rect>
            </w:pict>
          </mc:Fallback>
        </mc:AlternateContent>
      </w:r>
    </w:p>
    <w:p w:rsidR="00DF07A7" w:rsidRPr="00DF07A7" w:rsidRDefault="00DF07A7" w:rsidP="000B46AE">
      <w:pPr>
        <w:spacing w:line="360" w:lineRule="auto"/>
        <w:rPr>
          <w:rFonts w:ascii="Times New Roman" w:hAnsi="Times New Roman" w:cs="Times New Roman"/>
          <w:sz w:val="28"/>
        </w:rPr>
      </w:pPr>
    </w:p>
    <w:p w:rsidR="00DF07A7" w:rsidRPr="00DF07A7" w:rsidRDefault="00DF07A7" w:rsidP="000B46AE">
      <w:pPr>
        <w:spacing w:line="360" w:lineRule="auto"/>
        <w:rPr>
          <w:rFonts w:ascii="Times New Roman" w:hAnsi="Times New Roman" w:cs="Times New Roman"/>
          <w:sz w:val="28"/>
        </w:rPr>
      </w:pPr>
    </w:p>
    <w:p w:rsidR="00DF07A7" w:rsidRPr="00DF07A7" w:rsidRDefault="00DF07A7" w:rsidP="000B46AE">
      <w:pPr>
        <w:spacing w:line="360" w:lineRule="auto"/>
        <w:rPr>
          <w:rFonts w:ascii="Times New Roman" w:hAnsi="Times New Roman" w:cs="Times New Roman"/>
          <w:sz w:val="28"/>
        </w:rPr>
      </w:pPr>
    </w:p>
    <w:p w:rsidR="00DF07A7" w:rsidRPr="00DF07A7" w:rsidRDefault="00DF07A7" w:rsidP="000B46AE">
      <w:pPr>
        <w:spacing w:line="360" w:lineRule="auto"/>
        <w:rPr>
          <w:rFonts w:ascii="Times New Roman" w:hAnsi="Times New Roman" w:cs="Times New Roman"/>
          <w:sz w:val="28"/>
        </w:rPr>
      </w:pPr>
    </w:p>
    <w:p w:rsidR="00DF07A7" w:rsidRPr="00DF07A7" w:rsidRDefault="00DF07A7" w:rsidP="000B46AE">
      <w:pPr>
        <w:spacing w:line="360" w:lineRule="auto"/>
        <w:rPr>
          <w:rFonts w:ascii="Times New Roman" w:hAnsi="Times New Roman" w:cs="Times New Roman"/>
          <w:sz w:val="28"/>
        </w:rPr>
      </w:pPr>
    </w:p>
    <w:p w:rsidR="00DF07A7" w:rsidRPr="00DF07A7" w:rsidRDefault="00DF07A7" w:rsidP="000B46AE">
      <w:pPr>
        <w:spacing w:line="360" w:lineRule="auto"/>
        <w:rPr>
          <w:rFonts w:ascii="Times New Roman" w:hAnsi="Times New Roman" w:cs="Times New Roman"/>
          <w:sz w:val="28"/>
        </w:rPr>
      </w:pPr>
    </w:p>
    <w:p w:rsidR="00DF07A7" w:rsidRDefault="00DF07A7" w:rsidP="000B46AE">
      <w:pPr>
        <w:spacing w:line="360" w:lineRule="auto"/>
        <w:rPr>
          <w:rFonts w:ascii="Times New Roman" w:hAnsi="Times New Roman" w:cs="Times New Roman"/>
          <w:sz w:val="28"/>
        </w:rPr>
      </w:pPr>
    </w:p>
    <w:p w:rsidR="00B74629" w:rsidRDefault="00A618DC" w:rsidP="000B46A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Рисунок 2.1</w:t>
      </w:r>
      <w:r w:rsidR="00DF07A7">
        <w:rPr>
          <w:rFonts w:ascii="Times New Roman" w:hAnsi="Times New Roman" w:cs="Times New Roman"/>
          <w:sz w:val="28"/>
        </w:rPr>
        <w:t xml:space="preserve"> Классификация методов реализации денежно-кредитной политики государства</w:t>
      </w:r>
    </w:p>
    <w:p w:rsidR="004612B0" w:rsidRDefault="00FA3D2E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Прямыми методами называют</w:t>
      </w:r>
      <w:r w:rsidR="004612B0">
        <w:rPr>
          <w:rFonts w:ascii="Times New Roman" w:hAnsi="Times New Roman" w:cs="Times New Roman"/>
          <w:sz w:val="28"/>
        </w:rPr>
        <w:t xml:space="preserve"> непосредственные ограничения, запреты, регламентации, исходящие от</w:t>
      </w:r>
      <w:r w:rsidR="002555BE">
        <w:rPr>
          <w:rFonts w:ascii="Times New Roman" w:hAnsi="Times New Roman" w:cs="Times New Roman"/>
          <w:sz w:val="28"/>
        </w:rPr>
        <w:t xml:space="preserve"> ЦБ</w:t>
      </w:r>
      <w:r w:rsidR="004612B0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Их</w:t>
      </w:r>
      <w:r w:rsidR="004612B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предназначения</w:t>
      </w:r>
      <w:r w:rsidR="002555B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заключается в</w:t>
      </w:r>
      <w:r w:rsidR="002555BE">
        <w:rPr>
          <w:rFonts w:ascii="Times New Roman" w:hAnsi="Times New Roman" w:cs="Times New Roman"/>
          <w:sz w:val="28"/>
        </w:rPr>
        <w:t xml:space="preserve"> регу</w:t>
      </w:r>
      <w:r>
        <w:rPr>
          <w:rFonts w:ascii="Times New Roman" w:hAnsi="Times New Roman" w:cs="Times New Roman"/>
          <w:sz w:val="28"/>
        </w:rPr>
        <w:t>лировании</w:t>
      </w:r>
      <w:r w:rsidR="004612B0">
        <w:rPr>
          <w:rFonts w:ascii="Times New Roman" w:hAnsi="Times New Roman" w:cs="Times New Roman"/>
          <w:sz w:val="28"/>
        </w:rPr>
        <w:t xml:space="preserve"> деятельности коммерческих банков</w:t>
      </w:r>
      <w:r>
        <w:rPr>
          <w:rFonts w:ascii="Times New Roman" w:hAnsi="Times New Roman" w:cs="Times New Roman"/>
          <w:sz w:val="28"/>
        </w:rPr>
        <w:t xml:space="preserve"> </w:t>
      </w:r>
      <w:r w:rsidRPr="00FA3D2E"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sz w:val="28"/>
        </w:rPr>
        <w:t>сфере</w:t>
      </w:r>
      <w:r w:rsidRPr="00FA3D2E">
        <w:rPr>
          <w:rFonts w:ascii="Times New Roman" w:hAnsi="Times New Roman" w:cs="Times New Roman"/>
          <w:sz w:val="28"/>
        </w:rPr>
        <w:t xml:space="preserve"> операций с ценными бумагами, </w:t>
      </w:r>
      <w:r>
        <w:rPr>
          <w:rFonts w:ascii="Times New Roman" w:hAnsi="Times New Roman" w:cs="Times New Roman"/>
          <w:sz w:val="28"/>
        </w:rPr>
        <w:t>кредитования</w:t>
      </w:r>
      <w:r w:rsidR="004612B0">
        <w:rPr>
          <w:rFonts w:ascii="Times New Roman" w:hAnsi="Times New Roman" w:cs="Times New Roman"/>
          <w:sz w:val="28"/>
        </w:rPr>
        <w:t>, иностранной валютой,</w:t>
      </w:r>
      <w:r>
        <w:rPr>
          <w:rFonts w:ascii="Times New Roman" w:hAnsi="Times New Roman" w:cs="Times New Roman"/>
          <w:sz w:val="28"/>
        </w:rPr>
        <w:t xml:space="preserve"> а также с процентной политикой</w:t>
      </w:r>
      <w:r w:rsidR="004612B0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Центробанк</w:t>
      </w:r>
      <w:r w:rsidR="002555B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применяет их для рыночной экономики</w:t>
      </w:r>
      <w:r w:rsidR="002555BE">
        <w:rPr>
          <w:rFonts w:ascii="Times New Roman" w:hAnsi="Times New Roman" w:cs="Times New Roman"/>
          <w:sz w:val="28"/>
        </w:rPr>
        <w:t>.</w:t>
      </w:r>
      <w:r w:rsidR="002A2D50">
        <w:rPr>
          <w:rFonts w:ascii="Times New Roman" w:hAnsi="Times New Roman" w:cs="Times New Roman"/>
          <w:sz w:val="28"/>
        </w:rPr>
        <w:t xml:space="preserve"> </w:t>
      </w:r>
      <w:r w:rsidR="002555BE">
        <w:rPr>
          <w:rFonts w:ascii="Times New Roman" w:hAnsi="Times New Roman" w:cs="Times New Roman"/>
          <w:sz w:val="28"/>
        </w:rPr>
        <w:t>Для примера</w:t>
      </w:r>
      <w:r w:rsidR="002826F2">
        <w:rPr>
          <w:rFonts w:ascii="Times New Roman" w:hAnsi="Times New Roman" w:cs="Times New Roman"/>
          <w:sz w:val="28"/>
        </w:rPr>
        <w:t>,</w:t>
      </w:r>
      <w:r w:rsidR="002555BE">
        <w:rPr>
          <w:rFonts w:ascii="Times New Roman" w:hAnsi="Times New Roman" w:cs="Times New Roman"/>
          <w:sz w:val="28"/>
        </w:rPr>
        <w:t xml:space="preserve"> можно назвать: запрет, выполнения КБ</w:t>
      </w:r>
      <w:r w:rsidR="002A2D50">
        <w:rPr>
          <w:rFonts w:ascii="Times New Roman" w:hAnsi="Times New Roman" w:cs="Times New Roman"/>
          <w:sz w:val="28"/>
        </w:rPr>
        <w:t xml:space="preserve"> отдельных операций</w:t>
      </w:r>
      <w:r w:rsidR="002555BE">
        <w:rPr>
          <w:rFonts w:ascii="Times New Roman" w:hAnsi="Times New Roman" w:cs="Times New Roman"/>
          <w:sz w:val="28"/>
        </w:rPr>
        <w:t xml:space="preserve"> (</w:t>
      </w:r>
      <w:r w:rsidR="002A2D50">
        <w:rPr>
          <w:rFonts w:ascii="Times New Roman" w:hAnsi="Times New Roman" w:cs="Times New Roman"/>
          <w:sz w:val="28"/>
        </w:rPr>
        <w:t>открытие филиалов</w:t>
      </w:r>
      <w:r w:rsidR="002555BE">
        <w:rPr>
          <w:rFonts w:ascii="Times New Roman" w:hAnsi="Times New Roman" w:cs="Times New Roman"/>
          <w:sz w:val="28"/>
        </w:rPr>
        <w:t>)</w:t>
      </w:r>
      <w:r w:rsidR="002A2D50">
        <w:rPr>
          <w:rFonts w:ascii="Times New Roman" w:hAnsi="Times New Roman" w:cs="Times New Roman"/>
          <w:sz w:val="28"/>
        </w:rPr>
        <w:t xml:space="preserve">; </w:t>
      </w:r>
      <w:r w:rsidR="002555BE">
        <w:rPr>
          <w:rFonts w:ascii="Times New Roman" w:hAnsi="Times New Roman" w:cs="Times New Roman"/>
          <w:sz w:val="28"/>
        </w:rPr>
        <w:t>определить пределы</w:t>
      </w:r>
      <w:r w:rsidR="004C70A9">
        <w:rPr>
          <w:rFonts w:ascii="Times New Roman" w:hAnsi="Times New Roman" w:cs="Times New Roman"/>
          <w:sz w:val="28"/>
        </w:rPr>
        <w:t xml:space="preserve"> комиссионных вознаграждений и лимиты</w:t>
      </w:r>
      <w:r w:rsidR="002A2D50">
        <w:rPr>
          <w:rFonts w:ascii="Times New Roman" w:hAnsi="Times New Roman" w:cs="Times New Roman"/>
          <w:sz w:val="28"/>
        </w:rPr>
        <w:t xml:space="preserve"> рефинансирования. </w:t>
      </w:r>
      <w:r w:rsidR="004612B0">
        <w:rPr>
          <w:rFonts w:ascii="Times New Roman" w:hAnsi="Times New Roman" w:cs="Times New Roman"/>
          <w:sz w:val="28"/>
        </w:rPr>
        <w:t xml:space="preserve">Особенно широко данные методы </w:t>
      </w:r>
      <w:r w:rsidR="00D96F41">
        <w:rPr>
          <w:rFonts w:ascii="Times New Roman" w:hAnsi="Times New Roman" w:cs="Times New Roman"/>
          <w:sz w:val="28"/>
        </w:rPr>
        <w:t>приминались</w:t>
      </w:r>
      <w:r w:rsidR="004612B0">
        <w:rPr>
          <w:rFonts w:ascii="Times New Roman" w:hAnsi="Times New Roman" w:cs="Times New Roman"/>
          <w:sz w:val="28"/>
        </w:rPr>
        <w:t xml:space="preserve"> в условиях централизованн</w:t>
      </w:r>
      <w:r w:rsidR="00D96F41">
        <w:rPr>
          <w:rFonts w:ascii="Times New Roman" w:hAnsi="Times New Roman" w:cs="Times New Roman"/>
          <w:sz w:val="28"/>
        </w:rPr>
        <w:t xml:space="preserve">ой плановой экономики и имели форму лимитов </w:t>
      </w:r>
      <w:r w:rsidR="00D96F41">
        <w:rPr>
          <w:rFonts w:ascii="Times New Roman" w:hAnsi="Times New Roman" w:cs="Times New Roman"/>
          <w:sz w:val="28"/>
        </w:rPr>
        <w:lastRenderedPageBreak/>
        <w:t xml:space="preserve">кредитования, фиксированных процентных ставок, устанавливаемых единым Госбанком страны для нижестоящих отделений. </w:t>
      </w:r>
      <w:r w:rsidR="004C70A9">
        <w:rPr>
          <w:rFonts w:ascii="Times New Roman" w:hAnsi="Times New Roman" w:cs="Times New Roman"/>
          <w:sz w:val="28"/>
        </w:rPr>
        <w:t>В банковской системе т</w:t>
      </w:r>
      <w:r w:rsidR="00D96F41">
        <w:rPr>
          <w:rFonts w:ascii="Times New Roman" w:hAnsi="Times New Roman" w:cs="Times New Roman"/>
          <w:sz w:val="28"/>
        </w:rPr>
        <w:t>акие</w:t>
      </w:r>
      <w:r w:rsidR="004C70A9">
        <w:rPr>
          <w:rFonts w:ascii="Times New Roman" w:hAnsi="Times New Roman" w:cs="Times New Roman"/>
          <w:sz w:val="28"/>
        </w:rPr>
        <w:t xml:space="preserve"> методы широко использовались </w:t>
      </w:r>
      <w:r w:rsidR="00D96F41">
        <w:rPr>
          <w:rFonts w:ascii="Times New Roman" w:hAnsi="Times New Roman" w:cs="Times New Roman"/>
          <w:sz w:val="28"/>
        </w:rPr>
        <w:t xml:space="preserve">нашей </w:t>
      </w:r>
      <w:r w:rsidR="004C70A9">
        <w:rPr>
          <w:rFonts w:ascii="Times New Roman" w:hAnsi="Times New Roman" w:cs="Times New Roman"/>
          <w:sz w:val="28"/>
        </w:rPr>
        <w:t>экономикой</w:t>
      </w:r>
      <w:r w:rsidR="00D96F41">
        <w:rPr>
          <w:rFonts w:ascii="Times New Roman" w:hAnsi="Times New Roman" w:cs="Times New Roman"/>
          <w:sz w:val="28"/>
        </w:rPr>
        <w:t xml:space="preserve"> в условия функционирования </w:t>
      </w:r>
      <w:r w:rsidR="004C70A9">
        <w:rPr>
          <w:rFonts w:ascii="Times New Roman" w:hAnsi="Times New Roman" w:cs="Times New Roman"/>
          <w:sz w:val="28"/>
        </w:rPr>
        <w:t>одноуровневой системы</w:t>
      </w:r>
      <w:r w:rsidR="00D96F41">
        <w:rPr>
          <w:rFonts w:ascii="Times New Roman" w:hAnsi="Times New Roman" w:cs="Times New Roman"/>
          <w:sz w:val="28"/>
        </w:rPr>
        <w:t>.</w:t>
      </w:r>
    </w:p>
    <w:p w:rsidR="00446A22" w:rsidRDefault="002826F2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Анализируя </w:t>
      </w:r>
      <w:r w:rsidR="00446A22">
        <w:rPr>
          <w:rFonts w:ascii="Times New Roman" w:hAnsi="Times New Roman" w:cs="Times New Roman"/>
          <w:sz w:val="28"/>
        </w:rPr>
        <w:t xml:space="preserve">метод </w:t>
      </w:r>
      <w:r w:rsidR="00446A22" w:rsidRPr="00446A22">
        <w:rPr>
          <w:rFonts w:ascii="Times New Roman" w:hAnsi="Times New Roman" w:cs="Times New Roman"/>
          <w:sz w:val="28"/>
        </w:rPr>
        <w:t>регулиров</w:t>
      </w:r>
      <w:r w:rsidR="00446A22">
        <w:rPr>
          <w:rFonts w:ascii="Times New Roman" w:hAnsi="Times New Roman" w:cs="Times New Roman"/>
          <w:sz w:val="28"/>
        </w:rPr>
        <w:t>ания</w:t>
      </w:r>
      <w:r w:rsidR="00B90450">
        <w:rPr>
          <w:rFonts w:ascii="Times New Roman" w:hAnsi="Times New Roman" w:cs="Times New Roman"/>
          <w:sz w:val="28"/>
        </w:rPr>
        <w:t xml:space="preserve"> денежно-кредитной политики</w:t>
      </w:r>
      <w:r w:rsidR="00446A22">
        <w:rPr>
          <w:rFonts w:ascii="Times New Roman" w:hAnsi="Times New Roman" w:cs="Times New Roman"/>
          <w:sz w:val="28"/>
        </w:rPr>
        <w:t xml:space="preserve"> необходимы следующие предпосылки</w:t>
      </w:r>
      <w:r>
        <w:rPr>
          <w:rFonts w:ascii="Times New Roman" w:hAnsi="Times New Roman" w:cs="Times New Roman"/>
          <w:sz w:val="28"/>
        </w:rPr>
        <w:t>, чтобы он не носил формального харак</w:t>
      </w:r>
      <w:r w:rsidRPr="00446A22">
        <w:rPr>
          <w:rFonts w:ascii="Times New Roman" w:hAnsi="Times New Roman" w:cs="Times New Roman"/>
          <w:sz w:val="28"/>
        </w:rPr>
        <w:t>тера и был эффекти</w:t>
      </w:r>
      <w:r>
        <w:rPr>
          <w:rFonts w:ascii="Times New Roman" w:hAnsi="Times New Roman" w:cs="Times New Roman"/>
          <w:sz w:val="28"/>
        </w:rPr>
        <w:t>вным</w:t>
      </w:r>
      <w:r w:rsidR="00446A22">
        <w:rPr>
          <w:rFonts w:ascii="Times New Roman" w:hAnsi="Times New Roman" w:cs="Times New Roman"/>
          <w:sz w:val="28"/>
        </w:rPr>
        <w:t>:</w:t>
      </w:r>
    </w:p>
    <w:p w:rsidR="00446A22" w:rsidRPr="00446A22" w:rsidRDefault="00446A22" w:rsidP="000B46AE">
      <w:pPr>
        <w:pStyle w:val="a3"/>
        <w:numPr>
          <w:ilvl w:val="0"/>
          <w:numId w:val="2"/>
        </w:numPr>
        <w:spacing w:line="360" w:lineRule="auto"/>
        <w:ind w:left="993" w:hanging="284"/>
        <w:jc w:val="both"/>
        <w:rPr>
          <w:rFonts w:ascii="Times New Roman" w:hAnsi="Times New Roman" w:cs="Times New Roman"/>
          <w:sz w:val="28"/>
        </w:rPr>
      </w:pPr>
      <w:r w:rsidRPr="00446A22">
        <w:rPr>
          <w:rFonts w:ascii="Times New Roman" w:hAnsi="Times New Roman" w:cs="Times New Roman"/>
          <w:sz w:val="28"/>
        </w:rPr>
        <w:t>нормально функционирующая экономика;</w:t>
      </w:r>
    </w:p>
    <w:p w:rsidR="00446A22" w:rsidRPr="00446A22" w:rsidRDefault="00446A22" w:rsidP="000B46AE">
      <w:pPr>
        <w:pStyle w:val="a3"/>
        <w:numPr>
          <w:ilvl w:val="0"/>
          <w:numId w:val="2"/>
        </w:numPr>
        <w:spacing w:line="360" w:lineRule="auto"/>
        <w:ind w:left="993" w:hanging="284"/>
        <w:jc w:val="both"/>
        <w:rPr>
          <w:rFonts w:ascii="Times New Roman" w:hAnsi="Times New Roman" w:cs="Times New Roman"/>
          <w:sz w:val="28"/>
        </w:rPr>
      </w:pPr>
      <w:r w:rsidRPr="00446A22">
        <w:rPr>
          <w:rFonts w:ascii="Times New Roman" w:hAnsi="Times New Roman" w:cs="Times New Roman"/>
          <w:sz w:val="28"/>
        </w:rPr>
        <w:t>низкие темпы инфляции;</w:t>
      </w:r>
    </w:p>
    <w:p w:rsidR="00446A22" w:rsidRDefault="00446A22" w:rsidP="000B46AE">
      <w:pPr>
        <w:pStyle w:val="a3"/>
        <w:numPr>
          <w:ilvl w:val="0"/>
          <w:numId w:val="2"/>
        </w:numPr>
        <w:spacing w:line="360" w:lineRule="auto"/>
        <w:ind w:left="993" w:hanging="284"/>
        <w:jc w:val="both"/>
        <w:rPr>
          <w:rFonts w:ascii="Times New Roman" w:hAnsi="Times New Roman" w:cs="Times New Roman"/>
          <w:sz w:val="28"/>
        </w:rPr>
      </w:pPr>
      <w:r w:rsidRPr="00446A22">
        <w:rPr>
          <w:rFonts w:ascii="Times New Roman" w:hAnsi="Times New Roman" w:cs="Times New Roman"/>
          <w:sz w:val="28"/>
        </w:rPr>
        <w:t>использование центральным банком режима плавающего валютного курса;</w:t>
      </w:r>
    </w:p>
    <w:p w:rsidR="00446A22" w:rsidRDefault="00446A22" w:rsidP="000B46AE">
      <w:pPr>
        <w:pStyle w:val="a3"/>
        <w:numPr>
          <w:ilvl w:val="0"/>
          <w:numId w:val="2"/>
        </w:numPr>
        <w:spacing w:line="360" w:lineRule="auto"/>
        <w:ind w:left="993" w:hanging="284"/>
        <w:jc w:val="both"/>
        <w:rPr>
          <w:rFonts w:ascii="Times New Roman" w:hAnsi="Times New Roman" w:cs="Times New Roman"/>
          <w:sz w:val="28"/>
        </w:rPr>
      </w:pPr>
      <w:r w:rsidRPr="00446A22">
        <w:rPr>
          <w:rFonts w:ascii="Times New Roman" w:hAnsi="Times New Roman" w:cs="Times New Roman"/>
          <w:sz w:val="28"/>
        </w:rPr>
        <w:t>надежная национальная банковская система, прочное доверие к ней со стороны клиентов.</w:t>
      </w:r>
    </w:p>
    <w:p w:rsidR="00446A22" w:rsidRPr="00446A22" w:rsidRDefault="002826F2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Косвенными (рыночными)</w:t>
      </w:r>
      <w:r w:rsidR="00446A22" w:rsidRPr="00446A22">
        <w:rPr>
          <w:rFonts w:ascii="Times New Roman" w:hAnsi="Times New Roman" w:cs="Times New Roman"/>
          <w:sz w:val="28"/>
        </w:rPr>
        <w:t xml:space="preserve"> мет</w:t>
      </w:r>
      <w:r w:rsidR="00B90450">
        <w:rPr>
          <w:rFonts w:ascii="Times New Roman" w:hAnsi="Times New Roman" w:cs="Times New Roman"/>
          <w:sz w:val="28"/>
        </w:rPr>
        <w:t>одами</w:t>
      </w:r>
      <w:r w:rsidR="00446A22" w:rsidRPr="00446A22">
        <w:rPr>
          <w:rFonts w:ascii="Times New Roman" w:hAnsi="Times New Roman" w:cs="Times New Roman"/>
          <w:sz w:val="28"/>
        </w:rPr>
        <w:t xml:space="preserve"> </w:t>
      </w:r>
      <w:r w:rsidR="00B90450">
        <w:rPr>
          <w:rFonts w:ascii="Times New Roman" w:hAnsi="Times New Roman" w:cs="Times New Roman"/>
          <w:sz w:val="28"/>
        </w:rPr>
        <w:t>называют</w:t>
      </w:r>
      <w:r w:rsidR="00446A22" w:rsidRPr="00446A22">
        <w:rPr>
          <w:rFonts w:ascii="Times New Roman" w:hAnsi="Times New Roman" w:cs="Times New Roman"/>
          <w:sz w:val="28"/>
        </w:rPr>
        <w:t xml:space="preserve"> </w:t>
      </w:r>
      <w:r w:rsidR="00B90450">
        <w:rPr>
          <w:rFonts w:ascii="Times New Roman" w:hAnsi="Times New Roman" w:cs="Times New Roman"/>
          <w:sz w:val="28"/>
        </w:rPr>
        <w:t>установ</w:t>
      </w:r>
      <w:r w:rsidR="00B90450" w:rsidRPr="00446A22">
        <w:rPr>
          <w:rFonts w:ascii="Times New Roman" w:hAnsi="Times New Roman" w:cs="Times New Roman"/>
          <w:sz w:val="28"/>
        </w:rPr>
        <w:t>л</w:t>
      </w:r>
      <w:r w:rsidR="00B90450">
        <w:rPr>
          <w:rFonts w:ascii="Times New Roman" w:hAnsi="Times New Roman" w:cs="Times New Roman"/>
          <w:sz w:val="28"/>
        </w:rPr>
        <w:t>енные</w:t>
      </w:r>
      <w:r w:rsidR="00446A22" w:rsidRPr="00446A22">
        <w:rPr>
          <w:rFonts w:ascii="Times New Roman" w:hAnsi="Times New Roman" w:cs="Times New Roman"/>
          <w:sz w:val="28"/>
        </w:rPr>
        <w:t xml:space="preserve"> огранич</w:t>
      </w:r>
      <w:r w:rsidR="00446A22">
        <w:rPr>
          <w:rFonts w:ascii="Times New Roman" w:hAnsi="Times New Roman" w:cs="Times New Roman"/>
          <w:sz w:val="28"/>
        </w:rPr>
        <w:t>ения</w:t>
      </w:r>
      <w:r>
        <w:rPr>
          <w:rFonts w:ascii="Times New Roman" w:hAnsi="Times New Roman" w:cs="Times New Roman"/>
          <w:sz w:val="28"/>
        </w:rPr>
        <w:t xml:space="preserve"> </w:t>
      </w:r>
      <w:r w:rsidRPr="00446A22">
        <w:rPr>
          <w:rFonts w:ascii="Times New Roman" w:hAnsi="Times New Roman" w:cs="Times New Roman"/>
          <w:sz w:val="28"/>
        </w:rPr>
        <w:t>для коммерческих банков</w:t>
      </w:r>
      <w:r w:rsidR="00446A22">
        <w:rPr>
          <w:rFonts w:ascii="Times New Roman" w:hAnsi="Times New Roman" w:cs="Times New Roman"/>
          <w:sz w:val="28"/>
        </w:rPr>
        <w:t>. Однако</w:t>
      </w:r>
      <w:r w:rsidR="00B90450">
        <w:rPr>
          <w:rFonts w:ascii="Times New Roman" w:hAnsi="Times New Roman" w:cs="Times New Roman"/>
          <w:sz w:val="28"/>
        </w:rPr>
        <w:t>, применяя данные инструменты</w:t>
      </w:r>
      <w:r w:rsidR="00446A22">
        <w:rPr>
          <w:rFonts w:ascii="Times New Roman" w:hAnsi="Times New Roman" w:cs="Times New Roman"/>
          <w:sz w:val="28"/>
        </w:rPr>
        <w:t xml:space="preserve">, </w:t>
      </w:r>
      <w:r w:rsidR="00B90450">
        <w:rPr>
          <w:rFonts w:ascii="Times New Roman" w:hAnsi="Times New Roman" w:cs="Times New Roman"/>
          <w:sz w:val="28"/>
        </w:rPr>
        <w:t>Центробанк</w:t>
      </w:r>
      <w:r w:rsidR="00446A22" w:rsidRPr="00446A22">
        <w:rPr>
          <w:rFonts w:ascii="Times New Roman" w:hAnsi="Times New Roman" w:cs="Times New Roman"/>
          <w:sz w:val="28"/>
        </w:rPr>
        <w:t xml:space="preserve"> формир</w:t>
      </w:r>
      <w:r w:rsidR="00B90450">
        <w:rPr>
          <w:rFonts w:ascii="Times New Roman" w:hAnsi="Times New Roman" w:cs="Times New Roman"/>
          <w:sz w:val="28"/>
        </w:rPr>
        <w:t>уе</w:t>
      </w:r>
      <w:r w:rsidR="00446A22">
        <w:rPr>
          <w:rFonts w:ascii="Times New Roman" w:hAnsi="Times New Roman" w:cs="Times New Roman"/>
          <w:sz w:val="28"/>
        </w:rPr>
        <w:t xml:space="preserve">т </w:t>
      </w:r>
      <w:r w:rsidR="004D61BD">
        <w:rPr>
          <w:rFonts w:ascii="Times New Roman" w:hAnsi="Times New Roman" w:cs="Times New Roman"/>
          <w:sz w:val="28"/>
        </w:rPr>
        <w:t>их на</w:t>
      </w:r>
      <w:r w:rsidR="00446A2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указанных</w:t>
      </w:r>
      <w:r w:rsidR="004D61BD">
        <w:rPr>
          <w:rFonts w:ascii="Times New Roman" w:hAnsi="Times New Roman" w:cs="Times New Roman"/>
          <w:sz w:val="28"/>
        </w:rPr>
        <w:t xml:space="preserve"> </w:t>
      </w:r>
      <w:r w:rsidR="00446A22">
        <w:rPr>
          <w:rFonts w:ascii="Times New Roman" w:hAnsi="Times New Roman" w:cs="Times New Roman"/>
          <w:sz w:val="28"/>
        </w:rPr>
        <w:t>сегментах финан</w:t>
      </w:r>
      <w:r w:rsidR="00446A22" w:rsidRPr="00446A22">
        <w:rPr>
          <w:rFonts w:ascii="Times New Roman" w:hAnsi="Times New Roman" w:cs="Times New Roman"/>
          <w:sz w:val="28"/>
        </w:rPr>
        <w:t>сового рынка (валю</w:t>
      </w:r>
      <w:r w:rsidR="00446A22">
        <w:rPr>
          <w:rFonts w:ascii="Times New Roman" w:hAnsi="Times New Roman" w:cs="Times New Roman"/>
          <w:sz w:val="28"/>
        </w:rPr>
        <w:t>тном, межбанковском, рынке ценных</w:t>
      </w:r>
      <w:r w:rsidR="00446A22" w:rsidRPr="00446A22">
        <w:rPr>
          <w:rFonts w:ascii="Times New Roman" w:hAnsi="Times New Roman" w:cs="Times New Roman"/>
          <w:sz w:val="28"/>
        </w:rPr>
        <w:t xml:space="preserve"> бумаг</w:t>
      </w:r>
      <w:r>
        <w:rPr>
          <w:rFonts w:ascii="Times New Roman" w:hAnsi="Times New Roman" w:cs="Times New Roman"/>
          <w:sz w:val="28"/>
        </w:rPr>
        <w:t xml:space="preserve">). </w:t>
      </w:r>
      <w:r w:rsidR="00446A22" w:rsidRPr="00446A22">
        <w:rPr>
          <w:rFonts w:ascii="Times New Roman" w:hAnsi="Times New Roman" w:cs="Times New Roman"/>
          <w:sz w:val="28"/>
        </w:rPr>
        <w:t xml:space="preserve">Все это </w:t>
      </w:r>
      <w:r w:rsidR="004D61BD">
        <w:rPr>
          <w:rFonts w:ascii="Times New Roman" w:hAnsi="Times New Roman" w:cs="Times New Roman"/>
          <w:sz w:val="28"/>
        </w:rPr>
        <w:t>косвенно</w:t>
      </w:r>
      <w:r w:rsidR="00446A22" w:rsidRPr="00446A22">
        <w:rPr>
          <w:rFonts w:ascii="Times New Roman" w:hAnsi="Times New Roman" w:cs="Times New Roman"/>
          <w:sz w:val="28"/>
        </w:rPr>
        <w:t xml:space="preserve"> </w:t>
      </w:r>
      <w:r w:rsidR="004D61BD">
        <w:rPr>
          <w:rFonts w:ascii="Times New Roman" w:hAnsi="Times New Roman" w:cs="Times New Roman"/>
          <w:sz w:val="28"/>
        </w:rPr>
        <w:t>влия</w:t>
      </w:r>
      <w:r w:rsidR="00446A22" w:rsidRPr="00446A22">
        <w:rPr>
          <w:rFonts w:ascii="Times New Roman" w:hAnsi="Times New Roman" w:cs="Times New Roman"/>
          <w:sz w:val="28"/>
        </w:rPr>
        <w:t>е</w:t>
      </w:r>
      <w:r w:rsidR="004D61BD">
        <w:rPr>
          <w:rFonts w:ascii="Times New Roman" w:hAnsi="Times New Roman" w:cs="Times New Roman"/>
          <w:sz w:val="28"/>
        </w:rPr>
        <w:t>т</w:t>
      </w:r>
      <w:r w:rsidR="00446A22" w:rsidRPr="00446A22">
        <w:rPr>
          <w:rFonts w:ascii="Times New Roman" w:hAnsi="Times New Roman" w:cs="Times New Roman"/>
          <w:sz w:val="28"/>
        </w:rPr>
        <w:t xml:space="preserve"> на объем и </w:t>
      </w:r>
      <w:r w:rsidR="004D61BD">
        <w:rPr>
          <w:rFonts w:ascii="Times New Roman" w:hAnsi="Times New Roman" w:cs="Times New Roman"/>
          <w:sz w:val="28"/>
        </w:rPr>
        <w:t>состав</w:t>
      </w:r>
      <w:r>
        <w:rPr>
          <w:rFonts w:ascii="Times New Roman" w:hAnsi="Times New Roman" w:cs="Times New Roman"/>
          <w:sz w:val="28"/>
        </w:rPr>
        <w:t xml:space="preserve"> денежной массы и состояния</w:t>
      </w:r>
      <w:r w:rsidR="00446A22" w:rsidRPr="00446A22">
        <w:rPr>
          <w:rFonts w:ascii="Times New Roman" w:hAnsi="Times New Roman" w:cs="Times New Roman"/>
          <w:sz w:val="28"/>
        </w:rPr>
        <w:t xml:space="preserve"> экономики в целом.</w:t>
      </w:r>
    </w:p>
    <w:p w:rsidR="00446A22" w:rsidRDefault="002826F2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 же рыночные методы подразделяют на корректирующие и нормативные.</w:t>
      </w:r>
    </w:p>
    <w:p w:rsidR="00190B21" w:rsidRPr="00190B21" w:rsidRDefault="00190B21" w:rsidP="000B46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90B21">
        <w:rPr>
          <w:rFonts w:ascii="Times New Roman" w:hAnsi="Times New Roman" w:cs="Times New Roman"/>
          <w:sz w:val="28"/>
        </w:rPr>
        <w:t>Через обязательные нормативы центральные банки реализуют свои над</w:t>
      </w:r>
      <w:r>
        <w:rPr>
          <w:rFonts w:ascii="Times New Roman" w:hAnsi="Times New Roman" w:cs="Times New Roman"/>
          <w:sz w:val="28"/>
        </w:rPr>
        <w:t>зорные функции. Неслучайно нару</w:t>
      </w:r>
      <w:r w:rsidRPr="00190B21">
        <w:rPr>
          <w:rFonts w:ascii="Times New Roman" w:hAnsi="Times New Roman" w:cs="Times New Roman"/>
          <w:sz w:val="28"/>
        </w:rPr>
        <w:t>шение, несоблюдение д</w:t>
      </w:r>
      <w:r>
        <w:rPr>
          <w:rFonts w:ascii="Times New Roman" w:hAnsi="Times New Roman" w:cs="Times New Roman"/>
          <w:sz w:val="28"/>
        </w:rPr>
        <w:t>анных нормативов, является осно</w:t>
      </w:r>
      <w:r w:rsidRPr="00190B21">
        <w:rPr>
          <w:rFonts w:ascii="Times New Roman" w:hAnsi="Times New Roman" w:cs="Times New Roman"/>
          <w:sz w:val="28"/>
        </w:rPr>
        <w:t xml:space="preserve">ванием </w:t>
      </w:r>
      <w:r w:rsidR="002826F2" w:rsidRPr="00190B21">
        <w:rPr>
          <w:rFonts w:ascii="Times New Roman" w:hAnsi="Times New Roman" w:cs="Times New Roman"/>
          <w:sz w:val="28"/>
        </w:rPr>
        <w:t xml:space="preserve">для </w:t>
      </w:r>
      <w:r w:rsidR="002826F2">
        <w:rPr>
          <w:rFonts w:ascii="Times New Roman" w:hAnsi="Times New Roman" w:cs="Times New Roman"/>
          <w:sz w:val="28"/>
        </w:rPr>
        <w:t>использования</w:t>
      </w:r>
      <w:r w:rsidRPr="00190B21">
        <w:rPr>
          <w:rFonts w:ascii="Times New Roman" w:hAnsi="Times New Roman" w:cs="Times New Roman"/>
          <w:sz w:val="28"/>
        </w:rPr>
        <w:t xml:space="preserve"> мер воз</w:t>
      </w:r>
      <w:r>
        <w:rPr>
          <w:rFonts w:ascii="Times New Roman" w:hAnsi="Times New Roman" w:cs="Times New Roman"/>
          <w:sz w:val="28"/>
        </w:rPr>
        <w:t xml:space="preserve">действия к коммерческим банкам. </w:t>
      </w:r>
      <w:r w:rsidR="002826F2">
        <w:rPr>
          <w:rFonts w:ascii="Times New Roman" w:hAnsi="Times New Roman" w:cs="Times New Roman"/>
          <w:sz w:val="28"/>
        </w:rPr>
        <w:t xml:space="preserve">А с </w:t>
      </w:r>
      <w:r w:rsidR="002826F2" w:rsidRPr="00190B21">
        <w:rPr>
          <w:rFonts w:ascii="Times New Roman" w:hAnsi="Times New Roman" w:cs="Times New Roman"/>
          <w:sz w:val="28"/>
        </w:rPr>
        <w:t>помощью</w:t>
      </w:r>
      <w:r w:rsidRPr="00190B21">
        <w:rPr>
          <w:rFonts w:ascii="Times New Roman" w:hAnsi="Times New Roman" w:cs="Times New Roman"/>
          <w:sz w:val="28"/>
        </w:rPr>
        <w:t xml:space="preserve"> ко</w:t>
      </w:r>
      <w:r w:rsidR="004D61BD">
        <w:rPr>
          <w:rFonts w:ascii="Times New Roman" w:hAnsi="Times New Roman" w:cs="Times New Roman"/>
          <w:sz w:val="28"/>
        </w:rPr>
        <w:t>рректирующих методов центральный</w:t>
      </w:r>
      <w:r w:rsidRPr="00190B21">
        <w:rPr>
          <w:rFonts w:ascii="Times New Roman" w:hAnsi="Times New Roman" w:cs="Times New Roman"/>
          <w:sz w:val="28"/>
        </w:rPr>
        <w:t xml:space="preserve"> банк</w:t>
      </w:r>
      <w:r w:rsidR="004D61BD">
        <w:rPr>
          <w:rFonts w:ascii="Times New Roman" w:hAnsi="Times New Roman" w:cs="Times New Roman"/>
          <w:sz w:val="28"/>
        </w:rPr>
        <w:t xml:space="preserve"> осуществля</w:t>
      </w:r>
      <w:r w:rsidR="004D61BD" w:rsidRPr="00190B21">
        <w:rPr>
          <w:rFonts w:ascii="Times New Roman" w:hAnsi="Times New Roman" w:cs="Times New Roman"/>
          <w:sz w:val="28"/>
        </w:rPr>
        <w:t>ет</w:t>
      </w:r>
      <w:r w:rsidR="00B21A45">
        <w:rPr>
          <w:rFonts w:ascii="Times New Roman" w:hAnsi="Times New Roman" w:cs="Times New Roman"/>
          <w:sz w:val="28"/>
        </w:rPr>
        <w:t xml:space="preserve"> более оперативное стимулирование</w:t>
      </w:r>
      <w:r w:rsidRPr="00190B21">
        <w:rPr>
          <w:rFonts w:ascii="Times New Roman" w:hAnsi="Times New Roman" w:cs="Times New Roman"/>
          <w:sz w:val="28"/>
        </w:rPr>
        <w:t xml:space="preserve"> </w:t>
      </w:r>
      <w:r w:rsidR="00B21A45">
        <w:rPr>
          <w:rFonts w:ascii="Times New Roman" w:hAnsi="Times New Roman" w:cs="Times New Roman"/>
          <w:sz w:val="28"/>
        </w:rPr>
        <w:t>устройства</w:t>
      </w:r>
      <w:r w:rsidRPr="00190B21">
        <w:rPr>
          <w:rFonts w:ascii="Times New Roman" w:hAnsi="Times New Roman" w:cs="Times New Roman"/>
          <w:sz w:val="28"/>
        </w:rPr>
        <w:t xml:space="preserve"> и </w:t>
      </w:r>
      <w:r w:rsidR="00B21A45">
        <w:rPr>
          <w:rFonts w:ascii="Times New Roman" w:hAnsi="Times New Roman" w:cs="Times New Roman"/>
          <w:sz w:val="28"/>
        </w:rPr>
        <w:t>величины</w:t>
      </w:r>
      <w:r w:rsidRPr="00190B21">
        <w:rPr>
          <w:rFonts w:ascii="Times New Roman" w:hAnsi="Times New Roman" w:cs="Times New Roman"/>
          <w:sz w:val="28"/>
        </w:rPr>
        <w:t xml:space="preserve"> денежной массы. Данные метод</w:t>
      </w:r>
      <w:r w:rsidR="00B21A45">
        <w:rPr>
          <w:rFonts w:ascii="Times New Roman" w:hAnsi="Times New Roman" w:cs="Times New Roman"/>
          <w:sz w:val="28"/>
        </w:rPr>
        <w:t>ы используются чаще, не оказывают</w:t>
      </w:r>
      <w:r w:rsidRPr="00190B21">
        <w:rPr>
          <w:rFonts w:ascii="Times New Roman" w:hAnsi="Times New Roman" w:cs="Times New Roman"/>
          <w:sz w:val="28"/>
        </w:rPr>
        <w:t xml:space="preserve"> </w:t>
      </w:r>
      <w:r w:rsidR="00B21A45">
        <w:rPr>
          <w:rFonts w:ascii="Times New Roman" w:hAnsi="Times New Roman" w:cs="Times New Roman"/>
          <w:sz w:val="28"/>
        </w:rPr>
        <w:t>никакого</w:t>
      </w:r>
      <w:r w:rsidRPr="00190B21">
        <w:rPr>
          <w:rFonts w:ascii="Times New Roman" w:hAnsi="Times New Roman" w:cs="Times New Roman"/>
          <w:sz w:val="28"/>
        </w:rPr>
        <w:t xml:space="preserve"> влияния на деятельность коммерческих банков.</w:t>
      </w:r>
      <w:r w:rsidR="008F7478">
        <w:rPr>
          <w:rFonts w:ascii="Times New Roman" w:hAnsi="Times New Roman" w:cs="Times New Roman"/>
          <w:sz w:val="28"/>
        </w:rPr>
        <w:t xml:space="preserve"> </w:t>
      </w:r>
      <w:r w:rsidRPr="00190B21">
        <w:rPr>
          <w:rFonts w:ascii="Times New Roman" w:hAnsi="Times New Roman" w:cs="Times New Roman"/>
          <w:sz w:val="28"/>
        </w:rPr>
        <w:t xml:space="preserve">К корректирующим инструментам относят учетную ставку и </w:t>
      </w:r>
      <w:r w:rsidR="00B21A45">
        <w:rPr>
          <w:rFonts w:ascii="Times New Roman" w:hAnsi="Times New Roman" w:cs="Times New Roman"/>
          <w:sz w:val="28"/>
        </w:rPr>
        <w:t>процессы</w:t>
      </w:r>
      <w:r w:rsidRPr="00190B21">
        <w:rPr>
          <w:rFonts w:ascii="Times New Roman" w:hAnsi="Times New Roman" w:cs="Times New Roman"/>
          <w:sz w:val="28"/>
        </w:rPr>
        <w:t xml:space="preserve"> на открытом рынке.</w:t>
      </w:r>
    </w:p>
    <w:p w:rsidR="00450B75" w:rsidRDefault="00B21A45" w:rsidP="00E170B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Помимо </w:t>
      </w:r>
      <w:r w:rsidR="00450B75" w:rsidRPr="00450B75">
        <w:rPr>
          <w:rFonts w:ascii="Times New Roman" w:hAnsi="Times New Roman" w:cs="Times New Roman"/>
          <w:sz w:val="28"/>
        </w:rPr>
        <w:t>прямых и косвенных методов выделяют общие и селективные методы.</w:t>
      </w:r>
      <w:r w:rsidR="00450B7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Главным образом</w:t>
      </w:r>
      <w:r w:rsidR="00E170B2">
        <w:rPr>
          <w:rFonts w:ascii="Times New Roman" w:hAnsi="Times New Roman" w:cs="Times New Roman"/>
          <w:sz w:val="28"/>
        </w:rPr>
        <w:t xml:space="preserve"> косвенный характер носят общие методы, </w:t>
      </w:r>
      <w:r>
        <w:rPr>
          <w:rFonts w:ascii="Times New Roman" w:hAnsi="Times New Roman" w:cs="Times New Roman"/>
          <w:sz w:val="28"/>
        </w:rPr>
        <w:t xml:space="preserve">они </w:t>
      </w:r>
      <w:r w:rsidR="00450B75" w:rsidRPr="00450B75">
        <w:rPr>
          <w:rFonts w:ascii="Times New Roman" w:hAnsi="Times New Roman" w:cs="Times New Roman"/>
          <w:sz w:val="28"/>
        </w:rPr>
        <w:t>воздейс</w:t>
      </w:r>
      <w:r>
        <w:rPr>
          <w:rFonts w:ascii="Times New Roman" w:hAnsi="Times New Roman" w:cs="Times New Roman"/>
          <w:sz w:val="28"/>
        </w:rPr>
        <w:t>твуют</w:t>
      </w:r>
      <w:r w:rsidR="00E170B2">
        <w:rPr>
          <w:rFonts w:ascii="Times New Roman" w:hAnsi="Times New Roman" w:cs="Times New Roman"/>
          <w:sz w:val="28"/>
        </w:rPr>
        <w:t xml:space="preserve"> на денежный рынок</w:t>
      </w:r>
      <w:r>
        <w:rPr>
          <w:rFonts w:ascii="Times New Roman" w:hAnsi="Times New Roman" w:cs="Times New Roman"/>
          <w:sz w:val="28"/>
        </w:rPr>
        <w:t>, но</w:t>
      </w:r>
      <w:r w:rsidR="00E170B2">
        <w:rPr>
          <w:rFonts w:ascii="Times New Roman" w:hAnsi="Times New Roman" w:cs="Times New Roman"/>
          <w:sz w:val="28"/>
        </w:rPr>
        <w:t xml:space="preserve"> селективные методы отличаются от общих, нося</w:t>
      </w:r>
      <w:r w:rsidR="00450B75" w:rsidRPr="00450B75">
        <w:rPr>
          <w:rFonts w:ascii="Times New Roman" w:hAnsi="Times New Roman" w:cs="Times New Roman"/>
          <w:sz w:val="28"/>
        </w:rPr>
        <w:t xml:space="preserve"> д</w:t>
      </w:r>
      <w:r>
        <w:rPr>
          <w:rFonts w:ascii="Times New Roman" w:hAnsi="Times New Roman" w:cs="Times New Roman"/>
          <w:sz w:val="28"/>
        </w:rPr>
        <w:t>ирективное направление</w:t>
      </w:r>
      <w:r w:rsidR="00E170B2"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</w:rPr>
        <w:t>корректируя</w:t>
      </w:r>
      <w:r w:rsidR="00450B75" w:rsidRPr="00450B75">
        <w:rPr>
          <w:rFonts w:ascii="Times New Roman" w:hAnsi="Times New Roman" w:cs="Times New Roman"/>
          <w:sz w:val="28"/>
        </w:rPr>
        <w:t xml:space="preserve"> отдельные виды кредита. Селекционные методы сдерживают конкуренцию на финансовых рынках, поскольку, к отдельно взятому банку применяются индивидуальные меры контроля. </w:t>
      </w:r>
      <w:r w:rsidR="007912DE">
        <w:rPr>
          <w:rFonts w:ascii="Times New Roman" w:hAnsi="Times New Roman" w:cs="Times New Roman"/>
          <w:sz w:val="28"/>
        </w:rPr>
        <w:t xml:space="preserve">На практике </w:t>
      </w:r>
      <w:r w:rsidR="00450B75" w:rsidRPr="00450B75">
        <w:rPr>
          <w:rFonts w:ascii="Times New Roman" w:hAnsi="Times New Roman" w:cs="Times New Roman"/>
          <w:sz w:val="28"/>
        </w:rPr>
        <w:t xml:space="preserve">при проведении экономической политики, </w:t>
      </w:r>
      <w:r w:rsidR="007912DE">
        <w:rPr>
          <w:rFonts w:ascii="Times New Roman" w:hAnsi="Times New Roman" w:cs="Times New Roman"/>
          <w:sz w:val="28"/>
        </w:rPr>
        <w:t>приводящаяся</w:t>
      </w:r>
      <w:r w:rsidR="00450B75" w:rsidRPr="00450B75">
        <w:rPr>
          <w:rFonts w:ascii="Times New Roman" w:hAnsi="Times New Roman" w:cs="Times New Roman"/>
          <w:sz w:val="28"/>
        </w:rPr>
        <w:t xml:space="preserve"> на стадии циклического спада, </w:t>
      </w:r>
      <w:r w:rsidR="007912DE" w:rsidRPr="007912DE">
        <w:rPr>
          <w:rFonts w:ascii="Times New Roman" w:hAnsi="Times New Roman" w:cs="Times New Roman"/>
          <w:sz w:val="28"/>
        </w:rPr>
        <w:t xml:space="preserve">применяются </w:t>
      </w:r>
      <w:r w:rsidR="007912DE">
        <w:rPr>
          <w:rFonts w:ascii="Times New Roman" w:hAnsi="Times New Roman" w:cs="Times New Roman"/>
          <w:sz w:val="28"/>
        </w:rPr>
        <w:t>селективные методы.</w:t>
      </w:r>
    </w:p>
    <w:p w:rsidR="006C5D1D" w:rsidRPr="00D9017C" w:rsidRDefault="009D2F21" w:rsidP="0005051C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 xml:space="preserve">Достижение главных целей </w:t>
      </w:r>
      <w:r w:rsidR="007912DE">
        <w:rPr>
          <w:rFonts w:ascii="Times New Roman" w:hAnsi="Times New Roman" w:cs="Times New Roman"/>
          <w:sz w:val="28"/>
        </w:rPr>
        <w:t>реализуются,</w:t>
      </w:r>
      <w:r>
        <w:rPr>
          <w:rFonts w:ascii="Times New Roman" w:hAnsi="Times New Roman" w:cs="Times New Roman"/>
          <w:sz w:val="28"/>
        </w:rPr>
        <w:t xml:space="preserve"> благодаря инструментам денежно-кредитной политики государства.</w:t>
      </w:r>
      <w:r w:rsidR="0005051C">
        <w:rPr>
          <w:rFonts w:ascii="Times New Roman" w:hAnsi="Times New Roman" w:cs="Times New Roman"/>
          <w:sz w:val="28"/>
        </w:rPr>
        <w:t xml:space="preserve"> </w:t>
      </w:r>
      <w:r w:rsidR="00E777D7">
        <w:rPr>
          <w:rFonts w:ascii="Times New Roman" w:hAnsi="Times New Roman" w:cs="Times New Roman"/>
          <w:sz w:val="28"/>
        </w:rPr>
        <w:t>Формирование</w:t>
      </w:r>
      <w:r w:rsidR="006C5D1D" w:rsidRPr="006C5D1D">
        <w:rPr>
          <w:rFonts w:ascii="Times New Roman" w:hAnsi="Times New Roman" w:cs="Times New Roman"/>
          <w:sz w:val="28"/>
        </w:rPr>
        <w:t xml:space="preserve"> и </w:t>
      </w:r>
      <w:r w:rsidR="00E777D7">
        <w:rPr>
          <w:rFonts w:ascii="Times New Roman" w:hAnsi="Times New Roman" w:cs="Times New Roman"/>
          <w:sz w:val="28"/>
        </w:rPr>
        <w:t xml:space="preserve">осуществление </w:t>
      </w:r>
      <w:r w:rsidR="006C5D1D">
        <w:rPr>
          <w:rFonts w:ascii="Times New Roman" w:hAnsi="Times New Roman" w:cs="Times New Roman"/>
          <w:sz w:val="28"/>
        </w:rPr>
        <w:t>денежно-кредитной</w:t>
      </w:r>
      <w:r w:rsidR="006C5D1D" w:rsidRPr="006C5D1D">
        <w:rPr>
          <w:rFonts w:ascii="Times New Roman" w:hAnsi="Times New Roman" w:cs="Times New Roman"/>
          <w:sz w:val="28"/>
        </w:rPr>
        <w:t xml:space="preserve"> политики — </w:t>
      </w:r>
      <w:r w:rsidR="00E777D7">
        <w:rPr>
          <w:rFonts w:ascii="Times New Roman" w:hAnsi="Times New Roman" w:cs="Times New Roman"/>
          <w:sz w:val="28"/>
        </w:rPr>
        <w:t>одна из самых важных</w:t>
      </w:r>
      <w:r w:rsidR="006C5D1D" w:rsidRPr="006C5D1D">
        <w:rPr>
          <w:rFonts w:ascii="Times New Roman" w:hAnsi="Times New Roman" w:cs="Times New Roman"/>
          <w:sz w:val="28"/>
        </w:rPr>
        <w:t xml:space="preserve"> функци</w:t>
      </w:r>
      <w:r w:rsidR="00E777D7">
        <w:rPr>
          <w:rFonts w:ascii="Times New Roman" w:hAnsi="Times New Roman" w:cs="Times New Roman"/>
          <w:sz w:val="28"/>
        </w:rPr>
        <w:t>й</w:t>
      </w:r>
      <w:r w:rsidR="006C5D1D" w:rsidRPr="006C5D1D">
        <w:rPr>
          <w:rFonts w:ascii="Times New Roman" w:hAnsi="Times New Roman" w:cs="Times New Roman"/>
          <w:sz w:val="28"/>
        </w:rPr>
        <w:t xml:space="preserve"> </w:t>
      </w:r>
      <w:r w:rsidR="007912DE">
        <w:rPr>
          <w:rFonts w:ascii="Times New Roman" w:hAnsi="Times New Roman" w:cs="Times New Roman"/>
          <w:sz w:val="28"/>
        </w:rPr>
        <w:t>Центробанка</w:t>
      </w:r>
      <w:r w:rsidR="006C5D1D" w:rsidRPr="006C5D1D">
        <w:rPr>
          <w:rFonts w:ascii="Times New Roman" w:hAnsi="Times New Roman" w:cs="Times New Roman"/>
          <w:sz w:val="28"/>
        </w:rPr>
        <w:t>. Он обладае</w:t>
      </w:r>
      <w:r w:rsidR="007912DE">
        <w:rPr>
          <w:rFonts w:ascii="Times New Roman" w:hAnsi="Times New Roman" w:cs="Times New Roman"/>
          <w:sz w:val="28"/>
        </w:rPr>
        <w:t xml:space="preserve">т возможностью влиять на </w:t>
      </w:r>
      <w:r w:rsidR="00E777D7">
        <w:rPr>
          <w:rFonts w:ascii="Times New Roman" w:hAnsi="Times New Roman" w:cs="Times New Roman"/>
          <w:sz w:val="28"/>
        </w:rPr>
        <w:t>уровень объема</w:t>
      </w:r>
      <w:r w:rsidR="006C5D1D" w:rsidRPr="006C5D1D">
        <w:rPr>
          <w:rFonts w:ascii="Times New Roman" w:hAnsi="Times New Roman" w:cs="Times New Roman"/>
          <w:sz w:val="28"/>
        </w:rPr>
        <w:t xml:space="preserve"> предложения</w:t>
      </w:r>
      <w:r w:rsidR="00E777D7">
        <w:rPr>
          <w:rFonts w:ascii="Times New Roman" w:hAnsi="Times New Roman" w:cs="Times New Roman"/>
          <w:sz w:val="28"/>
        </w:rPr>
        <w:t xml:space="preserve"> денежной массы</w:t>
      </w:r>
      <w:r w:rsidR="007912DE">
        <w:rPr>
          <w:rFonts w:ascii="Times New Roman" w:hAnsi="Times New Roman" w:cs="Times New Roman"/>
          <w:sz w:val="28"/>
        </w:rPr>
        <w:t>, что допускает</w:t>
      </w:r>
      <w:r w:rsidR="006C5D1D" w:rsidRPr="006C5D1D">
        <w:rPr>
          <w:rFonts w:ascii="Times New Roman" w:hAnsi="Times New Roman" w:cs="Times New Roman"/>
          <w:sz w:val="28"/>
        </w:rPr>
        <w:t xml:space="preserve"> регулирова</w:t>
      </w:r>
      <w:r w:rsidR="007912DE">
        <w:rPr>
          <w:rFonts w:ascii="Times New Roman" w:hAnsi="Times New Roman" w:cs="Times New Roman"/>
          <w:sz w:val="28"/>
        </w:rPr>
        <w:t>ние уровня</w:t>
      </w:r>
      <w:r w:rsidR="006C5D1D" w:rsidRPr="006C5D1D">
        <w:rPr>
          <w:rFonts w:ascii="Times New Roman" w:hAnsi="Times New Roman" w:cs="Times New Roman"/>
          <w:sz w:val="28"/>
        </w:rPr>
        <w:t xml:space="preserve"> производства и занятости</w:t>
      </w:r>
      <w:r w:rsidR="006C5D1D" w:rsidRPr="00C86BC1">
        <w:rPr>
          <w:rFonts w:ascii="Times New Roman" w:hAnsi="Times New Roman" w:cs="Times New Roman"/>
          <w:sz w:val="28"/>
        </w:rPr>
        <w:t>.</w:t>
      </w:r>
      <w:r w:rsidR="00450B75" w:rsidRPr="00D9017C">
        <w:rPr>
          <w:rFonts w:ascii="Times New Roman" w:hAnsi="Times New Roman" w:cs="Times New Roman"/>
          <w:color w:val="FF0000"/>
          <w:sz w:val="28"/>
        </w:rPr>
        <w:t xml:space="preserve"> </w:t>
      </w:r>
      <w:r w:rsidR="00450B75" w:rsidRPr="00C86BC1">
        <w:rPr>
          <w:rFonts w:ascii="Times New Roman" w:hAnsi="Times New Roman" w:cs="Times New Roman"/>
          <w:sz w:val="28"/>
        </w:rPr>
        <w:t xml:space="preserve">Инструменты денежно-кредитной политики </w:t>
      </w:r>
      <w:r w:rsidR="000061D8" w:rsidRPr="00C86BC1">
        <w:rPr>
          <w:rFonts w:ascii="Times New Roman" w:hAnsi="Times New Roman" w:cs="Times New Roman"/>
          <w:sz w:val="28"/>
        </w:rPr>
        <w:t>- это</w:t>
      </w:r>
      <w:r w:rsidR="00450B75" w:rsidRPr="00C86BC1">
        <w:rPr>
          <w:rFonts w:ascii="Times New Roman" w:hAnsi="Times New Roman" w:cs="Times New Roman"/>
          <w:sz w:val="28"/>
        </w:rPr>
        <w:t xml:space="preserve"> </w:t>
      </w:r>
      <w:r w:rsidR="00C86BC1" w:rsidRPr="00C86BC1">
        <w:rPr>
          <w:rFonts w:ascii="Times New Roman" w:hAnsi="Times New Roman" w:cs="Times New Roman"/>
          <w:sz w:val="28"/>
        </w:rPr>
        <w:t>методы при помощи, которых Центробанк</w:t>
      </w:r>
      <w:r w:rsidR="000061D8" w:rsidRPr="00C86BC1">
        <w:rPr>
          <w:rFonts w:ascii="Times New Roman" w:hAnsi="Times New Roman" w:cs="Times New Roman"/>
          <w:sz w:val="28"/>
        </w:rPr>
        <w:t>,</w:t>
      </w:r>
      <w:r w:rsidR="00C86BC1" w:rsidRPr="00C86BC1">
        <w:rPr>
          <w:rFonts w:ascii="Times New Roman" w:hAnsi="Times New Roman" w:cs="Times New Roman"/>
          <w:sz w:val="28"/>
        </w:rPr>
        <w:t xml:space="preserve"> являясь органом денежно-кредитного регулирования, воздействует на объекты денежно-кредитной политики.</w:t>
      </w:r>
      <w:r w:rsidR="000061D8" w:rsidRPr="00C86BC1">
        <w:rPr>
          <w:rFonts w:ascii="Times New Roman" w:hAnsi="Times New Roman" w:cs="Times New Roman"/>
          <w:sz w:val="28"/>
        </w:rPr>
        <w:t xml:space="preserve"> </w:t>
      </w:r>
      <w:r w:rsidR="00C86BC1" w:rsidRPr="00C86BC1">
        <w:rPr>
          <w:rFonts w:ascii="Times New Roman" w:hAnsi="Times New Roman" w:cs="Times New Roman"/>
          <w:sz w:val="28"/>
        </w:rPr>
        <w:t>В свою очередь, субъекты</w:t>
      </w:r>
      <w:r w:rsidR="00450B75" w:rsidRPr="00C86BC1">
        <w:rPr>
          <w:rFonts w:ascii="Times New Roman" w:hAnsi="Times New Roman" w:cs="Times New Roman"/>
          <w:sz w:val="28"/>
        </w:rPr>
        <w:t xml:space="preserve"> денежно-к</w:t>
      </w:r>
      <w:r w:rsidR="000061D8" w:rsidRPr="00C86BC1">
        <w:rPr>
          <w:rFonts w:ascii="Times New Roman" w:hAnsi="Times New Roman" w:cs="Times New Roman"/>
          <w:sz w:val="28"/>
        </w:rPr>
        <w:t>редитной политики</w:t>
      </w:r>
      <w:r w:rsidR="00C86BC1" w:rsidRPr="00C86BC1">
        <w:rPr>
          <w:rFonts w:ascii="Times New Roman" w:hAnsi="Times New Roman" w:cs="Times New Roman"/>
          <w:sz w:val="28"/>
        </w:rPr>
        <w:t xml:space="preserve"> воздействуют</w:t>
      </w:r>
      <w:r w:rsidR="000061D8" w:rsidRPr="00C86BC1">
        <w:rPr>
          <w:rFonts w:ascii="Times New Roman" w:hAnsi="Times New Roman" w:cs="Times New Roman"/>
          <w:sz w:val="28"/>
        </w:rPr>
        <w:t xml:space="preserve"> на ее объекты, </w:t>
      </w:r>
      <w:r w:rsidR="00C86BC1" w:rsidRPr="00C86BC1">
        <w:rPr>
          <w:rFonts w:ascii="Times New Roman" w:hAnsi="Times New Roman" w:cs="Times New Roman"/>
          <w:sz w:val="28"/>
        </w:rPr>
        <w:t>при помощи</w:t>
      </w:r>
      <w:r w:rsidR="000061D8" w:rsidRPr="00C86BC1">
        <w:rPr>
          <w:rFonts w:ascii="Times New Roman" w:hAnsi="Times New Roman" w:cs="Times New Roman"/>
          <w:sz w:val="28"/>
        </w:rPr>
        <w:t xml:space="preserve"> набора инструментов.</w:t>
      </w:r>
    </w:p>
    <w:p w:rsidR="000B46AE" w:rsidRPr="000B46AE" w:rsidRDefault="00D9017C" w:rsidP="000B46AE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Производить</w:t>
      </w:r>
      <w:r w:rsidR="000061D8" w:rsidRPr="000061D8">
        <w:rPr>
          <w:rFonts w:ascii="Times New Roman" w:hAnsi="Times New Roman" w:cs="Times New Roman"/>
          <w:sz w:val="28"/>
        </w:rPr>
        <w:t xml:space="preserve"> операции друг с другом на валютном рынке, Центробанк управляет однодневными ставками, при помощи системы инструментов.</w:t>
      </w:r>
      <w:r w:rsidR="000061D8">
        <w:rPr>
          <w:rFonts w:ascii="Times New Roman" w:hAnsi="Times New Roman" w:cs="Times New Roman"/>
          <w:sz w:val="28"/>
        </w:rPr>
        <w:t xml:space="preserve"> </w:t>
      </w:r>
      <w:r w:rsidR="008422A1" w:rsidRPr="008422A1">
        <w:rPr>
          <w:rFonts w:ascii="Times New Roman" w:hAnsi="Times New Roman" w:cs="Times New Roman"/>
          <w:sz w:val="28"/>
        </w:rPr>
        <w:t xml:space="preserve">Удерживая ставки денежного рынка в границах процентного коридора, </w:t>
      </w:r>
      <w:r w:rsidR="000061D8">
        <w:rPr>
          <w:rFonts w:ascii="Times New Roman" w:hAnsi="Times New Roman" w:cs="Times New Roman"/>
          <w:sz w:val="28"/>
        </w:rPr>
        <w:t>центральный банк</w:t>
      </w:r>
      <w:r w:rsidR="008422A1" w:rsidRPr="008422A1">
        <w:rPr>
          <w:rFonts w:ascii="Times New Roman" w:hAnsi="Times New Roman" w:cs="Times New Roman"/>
          <w:sz w:val="28"/>
        </w:rPr>
        <w:t xml:space="preserve"> стремится приблизить их к уровню </w:t>
      </w:r>
      <w:r w:rsidR="009D2F21">
        <w:rPr>
          <w:rFonts w:ascii="Times New Roman" w:hAnsi="Times New Roman" w:cs="Times New Roman"/>
          <w:sz w:val="28"/>
        </w:rPr>
        <w:t>центральной</w:t>
      </w:r>
      <w:r w:rsidR="008422A1" w:rsidRPr="008422A1">
        <w:rPr>
          <w:rFonts w:ascii="Times New Roman" w:hAnsi="Times New Roman" w:cs="Times New Roman"/>
          <w:sz w:val="28"/>
        </w:rPr>
        <w:t xml:space="preserve"> ставки</w:t>
      </w:r>
      <w:r w:rsidR="000061D8">
        <w:rPr>
          <w:rFonts w:ascii="Times New Roman" w:hAnsi="Times New Roman" w:cs="Times New Roman"/>
          <w:sz w:val="28"/>
        </w:rPr>
        <w:t>.</w:t>
      </w:r>
      <w:r w:rsidR="000061D8">
        <w:t xml:space="preserve"> </w:t>
      </w:r>
      <w:r w:rsidR="000061D8">
        <w:rPr>
          <w:rFonts w:ascii="Times New Roman" w:hAnsi="Times New Roman" w:cs="Times New Roman"/>
          <w:sz w:val="28"/>
        </w:rPr>
        <w:t>О</w:t>
      </w:r>
      <w:r w:rsidR="00815F89">
        <w:rPr>
          <w:rFonts w:ascii="Times New Roman" w:hAnsi="Times New Roman" w:cs="Times New Roman"/>
          <w:sz w:val="28"/>
        </w:rPr>
        <w:t xml:space="preserve">сновные </w:t>
      </w:r>
      <w:r w:rsidR="000061D8" w:rsidRPr="000061D8">
        <w:rPr>
          <w:rFonts w:ascii="Times New Roman" w:hAnsi="Times New Roman" w:cs="Times New Roman"/>
          <w:sz w:val="28"/>
        </w:rPr>
        <w:t>инструменты денежно-кредитной политики</w:t>
      </w:r>
      <w:r w:rsidR="000061D8">
        <w:rPr>
          <w:rFonts w:ascii="Times New Roman" w:hAnsi="Times New Roman" w:cs="Times New Roman"/>
          <w:sz w:val="28"/>
        </w:rPr>
        <w:t xml:space="preserve"> </w:t>
      </w:r>
      <w:r w:rsidR="00815F89">
        <w:rPr>
          <w:rFonts w:ascii="Times New Roman" w:hAnsi="Times New Roman" w:cs="Times New Roman"/>
          <w:sz w:val="28"/>
        </w:rPr>
        <w:t xml:space="preserve">определены в </w:t>
      </w:r>
      <w:r w:rsidR="000B46AE" w:rsidRPr="000B46AE">
        <w:rPr>
          <w:rFonts w:ascii="Times New Roman" w:hAnsi="Times New Roman" w:cs="Times New Roman"/>
          <w:sz w:val="28"/>
        </w:rPr>
        <w:t>Федеральном законе</w:t>
      </w:r>
      <w:r w:rsidR="00B922B2">
        <w:rPr>
          <w:rStyle w:val="ad"/>
          <w:rFonts w:ascii="Times New Roman" w:hAnsi="Times New Roman" w:cs="Times New Roman"/>
          <w:sz w:val="28"/>
        </w:rPr>
        <w:footnoteReference w:id="6"/>
      </w:r>
      <w:r w:rsidR="000B46AE" w:rsidRPr="000B46AE">
        <w:rPr>
          <w:rFonts w:ascii="Times New Roman" w:hAnsi="Times New Roman" w:cs="Times New Roman"/>
          <w:sz w:val="28"/>
        </w:rPr>
        <w:t>:</w:t>
      </w:r>
    </w:p>
    <w:p w:rsidR="000B46AE" w:rsidRDefault="000B46AE" w:rsidP="00667EF2">
      <w:pPr>
        <w:pStyle w:val="a3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 w:rsidRPr="006B0067">
        <w:rPr>
          <w:rFonts w:ascii="Times New Roman" w:hAnsi="Times New Roman" w:cs="Times New Roman"/>
          <w:sz w:val="28"/>
        </w:rPr>
        <w:t>Операции на открытом рынке;</w:t>
      </w:r>
    </w:p>
    <w:p w:rsidR="00C00972" w:rsidRPr="00C00972" w:rsidRDefault="00C00972" w:rsidP="00C00972">
      <w:pPr>
        <w:pStyle w:val="a3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</w:rPr>
      </w:pPr>
      <w:r w:rsidRPr="00C00972">
        <w:rPr>
          <w:rFonts w:ascii="Times New Roman" w:hAnsi="Times New Roman" w:cs="Times New Roman"/>
          <w:sz w:val="28"/>
        </w:rPr>
        <w:t>Нормативы обязательных резервов, депонируемых в ЦБ (резервные требования);</w:t>
      </w:r>
    </w:p>
    <w:p w:rsidR="00C00972" w:rsidRPr="00C00972" w:rsidRDefault="00C00972" w:rsidP="00C00972">
      <w:pPr>
        <w:pStyle w:val="a3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 w:rsidRPr="00C00972">
        <w:rPr>
          <w:rFonts w:ascii="Times New Roman" w:hAnsi="Times New Roman" w:cs="Times New Roman"/>
          <w:sz w:val="28"/>
        </w:rPr>
        <w:lastRenderedPageBreak/>
        <w:t>Процентные ставки по операциям Центрального Банка;</w:t>
      </w:r>
    </w:p>
    <w:p w:rsidR="00C00972" w:rsidRPr="00C00972" w:rsidRDefault="00C00972" w:rsidP="00C00972">
      <w:pPr>
        <w:pStyle w:val="a3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 w:rsidRPr="00C00972">
        <w:rPr>
          <w:rFonts w:ascii="Times New Roman" w:hAnsi="Times New Roman" w:cs="Times New Roman"/>
          <w:sz w:val="28"/>
        </w:rPr>
        <w:t>Рефинансирование кредитных организаций;</w:t>
      </w:r>
    </w:p>
    <w:p w:rsidR="00C00972" w:rsidRPr="00C00972" w:rsidRDefault="00C00972" w:rsidP="00C00972">
      <w:pPr>
        <w:pStyle w:val="a3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 w:rsidRPr="00C00972">
        <w:rPr>
          <w:rFonts w:ascii="Times New Roman" w:hAnsi="Times New Roman" w:cs="Times New Roman"/>
          <w:sz w:val="28"/>
        </w:rPr>
        <w:t>Валютные интервенции;</w:t>
      </w:r>
    </w:p>
    <w:p w:rsidR="00C00972" w:rsidRPr="00C00972" w:rsidRDefault="00C00972" w:rsidP="00C00972">
      <w:pPr>
        <w:pStyle w:val="a3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 w:rsidRPr="00C00972">
        <w:rPr>
          <w:rFonts w:ascii="Times New Roman" w:hAnsi="Times New Roman" w:cs="Times New Roman"/>
          <w:sz w:val="28"/>
        </w:rPr>
        <w:t>Установление ориентиров роста денежной массы;</w:t>
      </w:r>
    </w:p>
    <w:p w:rsidR="00C00972" w:rsidRPr="00C00972" w:rsidRDefault="00C00972" w:rsidP="00C00972">
      <w:pPr>
        <w:pStyle w:val="a3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 w:rsidRPr="00C00972">
        <w:rPr>
          <w:rFonts w:ascii="Times New Roman" w:hAnsi="Times New Roman" w:cs="Times New Roman"/>
          <w:sz w:val="28"/>
        </w:rPr>
        <w:t>Прямые количественные ограничения;</w:t>
      </w:r>
    </w:p>
    <w:p w:rsidR="00C00972" w:rsidRPr="00C00972" w:rsidRDefault="00C00972" w:rsidP="00C00972">
      <w:pPr>
        <w:pStyle w:val="a3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 w:rsidRPr="00C00972">
        <w:rPr>
          <w:rFonts w:ascii="Times New Roman" w:hAnsi="Times New Roman" w:cs="Times New Roman"/>
          <w:sz w:val="28"/>
        </w:rPr>
        <w:t>Эмиссия облигаций от своего имени.</w:t>
      </w:r>
    </w:p>
    <w:p w:rsidR="00B922B2" w:rsidRPr="00815F89" w:rsidRDefault="00450B75" w:rsidP="00815F89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50B75">
        <w:rPr>
          <w:rFonts w:ascii="Times New Roman" w:hAnsi="Times New Roman" w:cs="Times New Roman"/>
          <w:sz w:val="28"/>
        </w:rPr>
        <w:t xml:space="preserve">В мировой </w:t>
      </w:r>
      <w:r w:rsidR="00815F89">
        <w:rPr>
          <w:rFonts w:ascii="Times New Roman" w:hAnsi="Times New Roman" w:cs="Times New Roman"/>
          <w:sz w:val="28"/>
        </w:rPr>
        <w:t>практике экономики</w:t>
      </w:r>
      <w:r w:rsidRPr="00450B75">
        <w:rPr>
          <w:rFonts w:ascii="Times New Roman" w:hAnsi="Times New Roman" w:cs="Times New Roman"/>
          <w:sz w:val="28"/>
        </w:rPr>
        <w:t xml:space="preserve"> </w:t>
      </w:r>
      <w:r w:rsidR="00815F89">
        <w:rPr>
          <w:rFonts w:ascii="Times New Roman" w:hAnsi="Times New Roman" w:cs="Times New Roman"/>
          <w:sz w:val="28"/>
        </w:rPr>
        <w:t>Центробанк</w:t>
      </w:r>
      <w:r w:rsidR="00B922B2">
        <w:rPr>
          <w:rFonts w:ascii="Times New Roman" w:hAnsi="Times New Roman" w:cs="Times New Roman"/>
          <w:sz w:val="28"/>
        </w:rPr>
        <w:t xml:space="preserve"> </w:t>
      </w:r>
      <w:r w:rsidR="00815F89">
        <w:rPr>
          <w:rFonts w:ascii="Times New Roman" w:hAnsi="Times New Roman" w:cs="Times New Roman"/>
          <w:sz w:val="28"/>
        </w:rPr>
        <w:t>прежде всего</w:t>
      </w:r>
      <w:r w:rsidRPr="00450B75">
        <w:rPr>
          <w:rFonts w:ascii="Times New Roman" w:hAnsi="Times New Roman" w:cs="Times New Roman"/>
          <w:sz w:val="28"/>
        </w:rPr>
        <w:t xml:space="preserve"> расс</w:t>
      </w:r>
      <w:r w:rsidR="00B922B2">
        <w:rPr>
          <w:rFonts w:ascii="Times New Roman" w:hAnsi="Times New Roman" w:cs="Times New Roman"/>
          <w:sz w:val="28"/>
        </w:rPr>
        <w:t>матривают</w:t>
      </w:r>
      <w:r w:rsidR="00815F89">
        <w:rPr>
          <w:rFonts w:ascii="Times New Roman" w:hAnsi="Times New Roman" w:cs="Times New Roman"/>
          <w:sz w:val="28"/>
        </w:rPr>
        <w:t xml:space="preserve"> и использую</w:t>
      </w:r>
      <w:r w:rsidR="00B922B2">
        <w:rPr>
          <w:rFonts w:ascii="Times New Roman" w:hAnsi="Times New Roman" w:cs="Times New Roman"/>
          <w:sz w:val="28"/>
        </w:rPr>
        <w:t xml:space="preserve"> обязательные резервы</w:t>
      </w:r>
      <w:r w:rsidR="00815F89">
        <w:rPr>
          <w:rFonts w:ascii="Times New Roman" w:hAnsi="Times New Roman" w:cs="Times New Roman"/>
          <w:sz w:val="28"/>
        </w:rPr>
        <w:t xml:space="preserve">, в </w:t>
      </w:r>
      <w:r w:rsidR="00EC5020">
        <w:rPr>
          <w:rFonts w:ascii="Times New Roman" w:hAnsi="Times New Roman" w:cs="Times New Roman"/>
          <w:sz w:val="28"/>
        </w:rPr>
        <w:t>качестве</w:t>
      </w:r>
      <w:r w:rsidR="00815F89">
        <w:rPr>
          <w:rFonts w:ascii="Times New Roman" w:hAnsi="Times New Roman" w:cs="Times New Roman"/>
          <w:sz w:val="28"/>
        </w:rPr>
        <w:t xml:space="preserve"> </w:t>
      </w:r>
      <w:r w:rsidR="00D9017C">
        <w:rPr>
          <w:rFonts w:ascii="Times New Roman" w:hAnsi="Times New Roman" w:cs="Times New Roman"/>
          <w:sz w:val="28"/>
        </w:rPr>
        <w:t xml:space="preserve">главного </w:t>
      </w:r>
      <w:r w:rsidR="00EC5020">
        <w:rPr>
          <w:rFonts w:ascii="Times New Roman" w:hAnsi="Times New Roman" w:cs="Times New Roman"/>
          <w:sz w:val="28"/>
        </w:rPr>
        <w:t>элемента</w:t>
      </w:r>
      <w:r w:rsidRPr="00450B75">
        <w:rPr>
          <w:rFonts w:ascii="Times New Roman" w:hAnsi="Times New Roman" w:cs="Times New Roman"/>
          <w:sz w:val="28"/>
        </w:rPr>
        <w:t xml:space="preserve">. </w:t>
      </w:r>
      <w:r w:rsidR="00D9017C">
        <w:rPr>
          <w:rFonts w:ascii="Times New Roman" w:hAnsi="Times New Roman" w:cs="Times New Roman"/>
          <w:sz w:val="28"/>
        </w:rPr>
        <w:t>Управление денежной массой</w:t>
      </w:r>
      <w:r>
        <w:rPr>
          <w:rFonts w:ascii="Times New Roman" w:hAnsi="Times New Roman" w:cs="Times New Roman"/>
          <w:sz w:val="28"/>
        </w:rPr>
        <w:t xml:space="preserve"> в обращении</w:t>
      </w:r>
      <w:r w:rsidR="00EC5020">
        <w:rPr>
          <w:rFonts w:ascii="Times New Roman" w:hAnsi="Times New Roman" w:cs="Times New Roman"/>
          <w:sz w:val="28"/>
        </w:rPr>
        <w:t>, происходит через нормы</w:t>
      </w:r>
      <w:r w:rsidR="00EC5020" w:rsidRPr="00450B75">
        <w:rPr>
          <w:rFonts w:ascii="Times New Roman" w:hAnsi="Times New Roman" w:cs="Times New Roman"/>
          <w:sz w:val="28"/>
        </w:rPr>
        <w:t xml:space="preserve"> обязательн</w:t>
      </w:r>
      <w:r w:rsidR="00EC5020">
        <w:rPr>
          <w:rFonts w:ascii="Times New Roman" w:hAnsi="Times New Roman" w:cs="Times New Roman"/>
          <w:sz w:val="28"/>
        </w:rPr>
        <w:t>ых резервов</w:t>
      </w:r>
      <w:r>
        <w:rPr>
          <w:rFonts w:ascii="Times New Roman" w:hAnsi="Times New Roman" w:cs="Times New Roman"/>
          <w:sz w:val="28"/>
        </w:rPr>
        <w:t xml:space="preserve">. </w:t>
      </w:r>
      <w:r w:rsidRPr="00450B75">
        <w:rPr>
          <w:rFonts w:ascii="Times New Roman" w:hAnsi="Times New Roman" w:cs="Times New Roman"/>
          <w:sz w:val="28"/>
        </w:rPr>
        <w:t>С</w:t>
      </w:r>
      <w:r w:rsidR="00EC5020">
        <w:rPr>
          <w:rFonts w:ascii="Times New Roman" w:hAnsi="Times New Roman" w:cs="Times New Roman"/>
          <w:sz w:val="28"/>
        </w:rPr>
        <w:t xml:space="preserve"> их</w:t>
      </w:r>
      <w:r w:rsidRPr="00450B75">
        <w:rPr>
          <w:rFonts w:ascii="Times New Roman" w:hAnsi="Times New Roman" w:cs="Times New Roman"/>
          <w:sz w:val="28"/>
        </w:rPr>
        <w:t xml:space="preserve"> помощью </w:t>
      </w:r>
      <w:r w:rsidR="00D9017C">
        <w:rPr>
          <w:rFonts w:ascii="Times New Roman" w:hAnsi="Times New Roman" w:cs="Times New Roman"/>
          <w:sz w:val="28"/>
        </w:rPr>
        <w:t>Центробанк</w:t>
      </w:r>
      <w:r w:rsidRPr="00450B75">
        <w:rPr>
          <w:rFonts w:ascii="Times New Roman" w:hAnsi="Times New Roman" w:cs="Times New Roman"/>
          <w:sz w:val="28"/>
        </w:rPr>
        <w:t xml:space="preserve"> </w:t>
      </w:r>
      <w:r w:rsidR="00D9017C">
        <w:rPr>
          <w:rFonts w:ascii="Times New Roman" w:hAnsi="Times New Roman" w:cs="Times New Roman"/>
          <w:sz w:val="28"/>
        </w:rPr>
        <w:t>изменяет</w:t>
      </w:r>
      <w:r w:rsidRPr="00450B75">
        <w:rPr>
          <w:rFonts w:ascii="Times New Roman" w:hAnsi="Times New Roman" w:cs="Times New Roman"/>
          <w:sz w:val="28"/>
        </w:rPr>
        <w:t xml:space="preserve"> денежную массу</w:t>
      </w:r>
      <w:r w:rsidR="00EC5020">
        <w:rPr>
          <w:rFonts w:ascii="Times New Roman" w:hAnsi="Times New Roman" w:cs="Times New Roman"/>
          <w:sz w:val="28"/>
        </w:rPr>
        <w:t xml:space="preserve"> и ссудный процент, который </w:t>
      </w:r>
      <w:r w:rsidR="00EC5020" w:rsidRPr="00450B75">
        <w:rPr>
          <w:rFonts w:ascii="Times New Roman" w:hAnsi="Times New Roman" w:cs="Times New Roman"/>
          <w:sz w:val="28"/>
        </w:rPr>
        <w:t>в</w:t>
      </w:r>
      <w:r w:rsidR="00EC5020">
        <w:rPr>
          <w:rFonts w:ascii="Times New Roman" w:hAnsi="Times New Roman" w:cs="Times New Roman"/>
          <w:sz w:val="28"/>
        </w:rPr>
        <w:t xml:space="preserve">лияет </w:t>
      </w:r>
      <w:r w:rsidR="00EC5020" w:rsidRPr="00450B75">
        <w:rPr>
          <w:rFonts w:ascii="Times New Roman" w:hAnsi="Times New Roman" w:cs="Times New Roman"/>
          <w:sz w:val="28"/>
        </w:rPr>
        <w:t>на</w:t>
      </w:r>
      <w:r w:rsidRPr="00450B75">
        <w:rPr>
          <w:rFonts w:ascii="Times New Roman" w:hAnsi="Times New Roman" w:cs="Times New Roman"/>
          <w:sz w:val="28"/>
        </w:rPr>
        <w:t xml:space="preserve"> доходность ценных бумаг. </w:t>
      </w:r>
      <w:r w:rsidR="00D9017C">
        <w:rPr>
          <w:rFonts w:ascii="Times New Roman" w:hAnsi="Times New Roman" w:cs="Times New Roman"/>
          <w:sz w:val="28"/>
        </w:rPr>
        <w:t>Поэтому</w:t>
      </w:r>
      <w:r w:rsidRPr="00450B75">
        <w:rPr>
          <w:rFonts w:ascii="Times New Roman" w:hAnsi="Times New Roman" w:cs="Times New Roman"/>
          <w:sz w:val="28"/>
        </w:rPr>
        <w:t xml:space="preserve">, обязательные резервы </w:t>
      </w:r>
      <w:r w:rsidR="00EC5020">
        <w:rPr>
          <w:rFonts w:ascii="Times New Roman" w:hAnsi="Times New Roman" w:cs="Times New Roman"/>
          <w:sz w:val="28"/>
        </w:rPr>
        <w:t xml:space="preserve">оперативно </w:t>
      </w:r>
      <w:r w:rsidR="00D9017C">
        <w:rPr>
          <w:rFonts w:ascii="Times New Roman" w:hAnsi="Times New Roman" w:cs="Times New Roman"/>
          <w:sz w:val="28"/>
        </w:rPr>
        <w:t>влияют</w:t>
      </w:r>
      <w:r w:rsidRPr="00450B75">
        <w:rPr>
          <w:rFonts w:ascii="Times New Roman" w:hAnsi="Times New Roman" w:cs="Times New Roman"/>
          <w:sz w:val="28"/>
        </w:rPr>
        <w:t xml:space="preserve"> на финансовую ситуацию в </w:t>
      </w:r>
      <w:r w:rsidR="00D9017C">
        <w:rPr>
          <w:rFonts w:ascii="Times New Roman" w:hAnsi="Times New Roman" w:cs="Times New Roman"/>
          <w:sz w:val="28"/>
        </w:rPr>
        <w:t>стране,</w:t>
      </w:r>
      <w:r>
        <w:rPr>
          <w:rFonts w:ascii="Times New Roman" w:hAnsi="Times New Roman" w:cs="Times New Roman"/>
          <w:sz w:val="28"/>
        </w:rPr>
        <w:t xml:space="preserve"> </w:t>
      </w:r>
      <w:r w:rsidR="00EC5020">
        <w:rPr>
          <w:rFonts w:ascii="Times New Roman" w:hAnsi="Times New Roman" w:cs="Times New Roman"/>
          <w:sz w:val="28"/>
        </w:rPr>
        <w:t>у</w:t>
      </w:r>
      <w:r w:rsidRPr="00450B75">
        <w:rPr>
          <w:rFonts w:ascii="Times New Roman" w:hAnsi="Times New Roman" w:cs="Times New Roman"/>
          <w:sz w:val="28"/>
        </w:rPr>
        <w:t>велич</w:t>
      </w:r>
      <w:r w:rsidR="00EC5020">
        <w:rPr>
          <w:rFonts w:ascii="Times New Roman" w:hAnsi="Times New Roman" w:cs="Times New Roman"/>
          <w:sz w:val="28"/>
        </w:rPr>
        <w:t>ивая</w:t>
      </w:r>
      <w:r w:rsidRPr="00450B75">
        <w:rPr>
          <w:rFonts w:ascii="Times New Roman" w:hAnsi="Times New Roman" w:cs="Times New Roman"/>
          <w:sz w:val="28"/>
        </w:rPr>
        <w:t xml:space="preserve"> нормы обязательных резервов (rr)</w:t>
      </w:r>
      <w:r w:rsidR="00EC5020">
        <w:rPr>
          <w:rFonts w:ascii="Times New Roman" w:hAnsi="Times New Roman" w:cs="Times New Roman"/>
          <w:sz w:val="28"/>
        </w:rPr>
        <w:t>, что</w:t>
      </w:r>
      <w:r w:rsidRPr="00450B75">
        <w:rPr>
          <w:rFonts w:ascii="Times New Roman" w:hAnsi="Times New Roman" w:cs="Times New Roman"/>
          <w:sz w:val="28"/>
        </w:rPr>
        <w:t xml:space="preserve"> ведет к </w:t>
      </w:r>
      <w:r w:rsidR="00EC5020">
        <w:rPr>
          <w:rFonts w:ascii="Times New Roman" w:hAnsi="Times New Roman" w:cs="Times New Roman"/>
          <w:sz w:val="28"/>
        </w:rPr>
        <w:t>снижению</w:t>
      </w:r>
      <w:r w:rsidRPr="00450B75">
        <w:rPr>
          <w:rFonts w:ascii="Times New Roman" w:hAnsi="Times New Roman" w:cs="Times New Roman"/>
          <w:sz w:val="28"/>
        </w:rPr>
        <w:t xml:space="preserve"> денежного мультипликатора, </w:t>
      </w:r>
      <w:r w:rsidR="00EC5020">
        <w:rPr>
          <w:rFonts w:ascii="Times New Roman" w:hAnsi="Times New Roman" w:cs="Times New Roman"/>
          <w:sz w:val="28"/>
        </w:rPr>
        <w:t xml:space="preserve">поэтому </w:t>
      </w:r>
      <w:r w:rsidRPr="00450B75">
        <w:rPr>
          <w:rFonts w:ascii="Times New Roman" w:hAnsi="Times New Roman" w:cs="Times New Roman"/>
          <w:sz w:val="28"/>
        </w:rPr>
        <w:t>сокращается денежная масса.</w:t>
      </w:r>
    </w:p>
    <w:p w:rsidR="00450B75" w:rsidRPr="00450B75" w:rsidRDefault="00450B75" w:rsidP="002359CE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50B75">
        <w:rPr>
          <w:rFonts w:ascii="Times New Roman" w:hAnsi="Times New Roman" w:cs="Times New Roman"/>
          <w:sz w:val="28"/>
        </w:rPr>
        <w:t>Денежный мультипликатор</w:t>
      </w:r>
      <w:r w:rsidR="00B922B2">
        <w:rPr>
          <w:rStyle w:val="ad"/>
          <w:rFonts w:ascii="Times New Roman" w:hAnsi="Times New Roman" w:cs="Times New Roman"/>
          <w:sz w:val="28"/>
        </w:rPr>
        <w:footnoteReference w:id="7"/>
      </w:r>
      <w:r w:rsidRPr="00450B75">
        <w:rPr>
          <w:rFonts w:ascii="Times New Roman" w:hAnsi="Times New Roman" w:cs="Times New Roman"/>
          <w:sz w:val="28"/>
        </w:rPr>
        <w:t>:</w:t>
      </w:r>
    </w:p>
    <w:p w:rsidR="00450B75" w:rsidRDefault="00450B75" w:rsidP="00815F89">
      <w:pPr>
        <w:spacing w:after="0" w:line="360" w:lineRule="auto"/>
        <w:ind w:firstLine="709"/>
        <w:jc w:val="center"/>
        <w:rPr>
          <w:rFonts w:ascii="Times New Roman" w:eastAsiaTheme="minorEastAsia" w:hAnsi="Times New Roman"/>
          <w:sz w:val="28"/>
        </w:rPr>
      </w:pPr>
      <m:oMath>
        <m:r>
          <w:rPr>
            <w:rFonts w:ascii="Cambria Math" w:hAnsi="Cambria Math"/>
            <w:sz w:val="28"/>
            <w:szCs w:val="28"/>
          </w:rPr>
          <m:t>m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cr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+1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cr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</w:rPr>
              <m:t>rr</m:t>
            </m:r>
          </m:den>
        </m:f>
      </m:oMath>
      <w:r w:rsidRPr="00035D86">
        <w:rPr>
          <w:rFonts w:ascii="Times New Roman" w:hAnsi="Times New Roman"/>
          <w:sz w:val="28"/>
          <w:szCs w:val="28"/>
        </w:rPr>
        <w:t xml:space="preserve"> , где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cr= 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</m:t>
            </m:r>
          </m:den>
        </m:f>
      </m:oMath>
      <w:r w:rsidRPr="00035D86">
        <w:rPr>
          <w:rFonts w:ascii="Times New Roman" w:hAnsi="Times New Roman"/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rr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</m:t>
            </m:r>
          </m:den>
        </m:f>
      </m:oMath>
    </w:p>
    <w:p w:rsidR="00815F89" w:rsidRPr="00035D86" w:rsidRDefault="00815F89" w:rsidP="00450B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2C08" w:rsidRPr="00092C08" w:rsidRDefault="00092C08" w:rsidP="00092C08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92C08">
        <w:rPr>
          <w:rFonts w:ascii="Times New Roman" w:hAnsi="Times New Roman" w:cs="Times New Roman"/>
          <w:sz w:val="28"/>
        </w:rPr>
        <w:t>С – наличность; R – резервы; D – депозиты; cr – определяется главным образом поведением населения,</w:t>
      </w:r>
      <w:r w:rsidR="00EC5020">
        <w:rPr>
          <w:rFonts w:ascii="Times New Roman" w:hAnsi="Times New Roman" w:cs="Times New Roman"/>
          <w:sz w:val="28"/>
        </w:rPr>
        <w:t xml:space="preserve"> которые решают</w:t>
      </w:r>
      <w:r w:rsidRPr="00092C08">
        <w:rPr>
          <w:rFonts w:ascii="Times New Roman" w:hAnsi="Times New Roman" w:cs="Times New Roman"/>
          <w:sz w:val="28"/>
        </w:rPr>
        <w:t xml:space="preserve"> в какой пропорции </w:t>
      </w:r>
      <w:r w:rsidR="00EC5020">
        <w:rPr>
          <w:rFonts w:ascii="Times New Roman" w:hAnsi="Times New Roman" w:cs="Times New Roman"/>
          <w:sz w:val="28"/>
        </w:rPr>
        <w:t>будет</w:t>
      </w:r>
      <w:r w:rsidRPr="00092C08">
        <w:rPr>
          <w:rFonts w:ascii="Times New Roman" w:hAnsi="Times New Roman" w:cs="Times New Roman"/>
          <w:sz w:val="28"/>
        </w:rPr>
        <w:t xml:space="preserve"> находиться наличность и депозиты; rr – норма банковских резервов.</w:t>
      </w:r>
    </w:p>
    <w:p w:rsidR="00F03148" w:rsidRPr="00C6356A" w:rsidRDefault="00092C08" w:rsidP="00C6356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92C08">
        <w:rPr>
          <w:rFonts w:ascii="Times New Roman" w:hAnsi="Times New Roman" w:cs="Times New Roman"/>
          <w:sz w:val="28"/>
        </w:rPr>
        <w:t xml:space="preserve">На </w:t>
      </w:r>
      <w:r w:rsidR="00EC5020">
        <w:rPr>
          <w:rFonts w:ascii="Times New Roman" w:hAnsi="Times New Roman" w:cs="Times New Roman"/>
          <w:sz w:val="28"/>
        </w:rPr>
        <w:t>настоящий момент</w:t>
      </w:r>
      <w:r w:rsidRPr="00092C08">
        <w:rPr>
          <w:rFonts w:ascii="Times New Roman" w:hAnsi="Times New Roman" w:cs="Times New Roman"/>
          <w:sz w:val="28"/>
        </w:rPr>
        <w:t xml:space="preserve"> основным инструментом денежно-кредитной политики является операции на открытом рынке. </w:t>
      </w:r>
      <w:r w:rsidR="00F03148">
        <w:rPr>
          <w:rFonts w:ascii="Times New Roman" w:hAnsi="Times New Roman" w:cs="Times New Roman"/>
          <w:sz w:val="28"/>
        </w:rPr>
        <w:t>Регулирование</w:t>
      </w:r>
      <w:r w:rsidRPr="00092C08">
        <w:rPr>
          <w:rFonts w:ascii="Times New Roman" w:hAnsi="Times New Roman" w:cs="Times New Roman"/>
          <w:sz w:val="28"/>
        </w:rPr>
        <w:t xml:space="preserve"> кредитных вложений и ликвидности банков</w:t>
      </w:r>
      <w:r w:rsidR="00F03148">
        <w:rPr>
          <w:rFonts w:ascii="Times New Roman" w:hAnsi="Times New Roman" w:cs="Times New Roman"/>
          <w:sz w:val="28"/>
        </w:rPr>
        <w:t xml:space="preserve">, </w:t>
      </w:r>
      <w:r w:rsidR="00F03148" w:rsidRPr="00F03148">
        <w:rPr>
          <w:rFonts w:ascii="Times New Roman" w:hAnsi="Times New Roman" w:cs="Times New Roman"/>
          <w:sz w:val="28"/>
        </w:rPr>
        <w:t>считается более гибким способом</w:t>
      </w:r>
      <w:r w:rsidR="00F03148">
        <w:rPr>
          <w:rFonts w:ascii="Times New Roman" w:hAnsi="Times New Roman" w:cs="Times New Roman"/>
          <w:sz w:val="28"/>
        </w:rPr>
        <w:t xml:space="preserve"> для данного</w:t>
      </w:r>
      <w:r w:rsidR="00F03148" w:rsidRPr="00F03148">
        <w:rPr>
          <w:rFonts w:ascii="Times New Roman" w:hAnsi="Times New Roman" w:cs="Times New Roman"/>
          <w:sz w:val="28"/>
        </w:rPr>
        <w:t xml:space="preserve"> инструмент</w:t>
      </w:r>
      <w:r w:rsidR="00F03148">
        <w:rPr>
          <w:rFonts w:ascii="Times New Roman" w:hAnsi="Times New Roman" w:cs="Times New Roman"/>
          <w:sz w:val="28"/>
        </w:rPr>
        <w:t>а</w:t>
      </w:r>
      <w:r w:rsidRPr="00092C08">
        <w:rPr>
          <w:rFonts w:ascii="Times New Roman" w:hAnsi="Times New Roman" w:cs="Times New Roman"/>
          <w:sz w:val="28"/>
        </w:rPr>
        <w:t>. Особенность</w:t>
      </w:r>
      <w:r w:rsidR="00F03148">
        <w:rPr>
          <w:rFonts w:ascii="Times New Roman" w:hAnsi="Times New Roman" w:cs="Times New Roman"/>
          <w:sz w:val="28"/>
        </w:rPr>
        <w:t>ю</w:t>
      </w:r>
      <w:r w:rsidRPr="00092C08">
        <w:rPr>
          <w:rFonts w:ascii="Times New Roman" w:hAnsi="Times New Roman" w:cs="Times New Roman"/>
          <w:sz w:val="28"/>
        </w:rPr>
        <w:t xml:space="preserve"> данного</w:t>
      </w:r>
      <w:r w:rsidR="00F03148">
        <w:rPr>
          <w:rFonts w:ascii="Times New Roman" w:hAnsi="Times New Roman" w:cs="Times New Roman"/>
          <w:sz w:val="28"/>
        </w:rPr>
        <w:t xml:space="preserve"> </w:t>
      </w:r>
      <w:r w:rsidRPr="00092C08">
        <w:rPr>
          <w:rFonts w:ascii="Times New Roman" w:hAnsi="Times New Roman" w:cs="Times New Roman"/>
          <w:sz w:val="28"/>
        </w:rPr>
        <w:t>инструмента</w:t>
      </w:r>
      <w:r w:rsidR="00F03148" w:rsidRPr="00F03148">
        <w:t xml:space="preserve"> </w:t>
      </w:r>
      <w:r w:rsidR="00F03148" w:rsidRPr="00F03148">
        <w:rPr>
          <w:rFonts w:ascii="Times New Roman" w:hAnsi="Times New Roman" w:cs="Times New Roman"/>
          <w:sz w:val="28"/>
        </w:rPr>
        <w:t>считается</w:t>
      </w:r>
      <w:r w:rsidR="00F03148">
        <w:rPr>
          <w:rFonts w:ascii="Times New Roman" w:hAnsi="Times New Roman" w:cs="Times New Roman"/>
          <w:sz w:val="28"/>
        </w:rPr>
        <w:t>, что</w:t>
      </w:r>
      <w:r w:rsidRPr="00092C08">
        <w:rPr>
          <w:rFonts w:ascii="Times New Roman" w:hAnsi="Times New Roman" w:cs="Times New Roman"/>
          <w:sz w:val="28"/>
        </w:rPr>
        <w:t xml:space="preserve"> </w:t>
      </w:r>
      <w:r w:rsidR="00F03148">
        <w:rPr>
          <w:rFonts w:ascii="Times New Roman" w:hAnsi="Times New Roman" w:cs="Times New Roman"/>
          <w:sz w:val="28"/>
        </w:rPr>
        <w:t>Центробанк</w:t>
      </w:r>
      <w:r w:rsidRPr="00092C08">
        <w:rPr>
          <w:rFonts w:ascii="Times New Roman" w:hAnsi="Times New Roman" w:cs="Times New Roman"/>
          <w:sz w:val="28"/>
        </w:rPr>
        <w:t xml:space="preserve"> может </w:t>
      </w:r>
      <w:r w:rsidR="00F03148">
        <w:rPr>
          <w:rFonts w:ascii="Times New Roman" w:hAnsi="Times New Roman" w:cs="Times New Roman"/>
          <w:sz w:val="28"/>
        </w:rPr>
        <w:t xml:space="preserve">воздействовать </w:t>
      </w:r>
      <w:r w:rsidRPr="00092C08">
        <w:rPr>
          <w:rFonts w:ascii="Times New Roman" w:hAnsi="Times New Roman" w:cs="Times New Roman"/>
          <w:sz w:val="28"/>
        </w:rPr>
        <w:t xml:space="preserve">на </w:t>
      </w:r>
      <w:r w:rsidR="00F03148">
        <w:rPr>
          <w:rFonts w:ascii="Times New Roman" w:hAnsi="Times New Roman" w:cs="Times New Roman"/>
          <w:sz w:val="28"/>
        </w:rPr>
        <w:t xml:space="preserve">рыночный </w:t>
      </w:r>
      <w:r w:rsidRPr="00092C08">
        <w:rPr>
          <w:rFonts w:ascii="Times New Roman" w:hAnsi="Times New Roman" w:cs="Times New Roman"/>
          <w:sz w:val="28"/>
        </w:rPr>
        <w:t xml:space="preserve">объем свободных ресурсов, </w:t>
      </w:r>
      <w:r w:rsidR="00F03148">
        <w:rPr>
          <w:rFonts w:ascii="Times New Roman" w:hAnsi="Times New Roman" w:cs="Times New Roman"/>
          <w:sz w:val="28"/>
        </w:rPr>
        <w:t xml:space="preserve">которые </w:t>
      </w:r>
      <w:r w:rsidRPr="00092C08">
        <w:rPr>
          <w:rFonts w:ascii="Times New Roman" w:hAnsi="Times New Roman" w:cs="Times New Roman"/>
          <w:sz w:val="28"/>
        </w:rPr>
        <w:t>имею</w:t>
      </w:r>
      <w:r w:rsidR="00D9017C">
        <w:rPr>
          <w:rFonts w:ascii="Times New Roman" w:hAnsi="Times New Roman" w:cs="Times New Roman"/>
          <w:sz w:val="28"/>
        </w:rPr>
        <w:t>тся у коммерческих банков. Стимулирование сокращения или расширения</w:t>
      </w:r>
      <w:r w:rsidR="00F03148">
        <w:rPr>
          <w:rFonts w:ascii="Times New Roman" w:hAnsi="Times New Roman" w:cs="Times New Roman"/>
          <w:sz w:val="28"/>
        </w:rPr>
        <w:t xml:space="preserve"> кредитных </w:t>
      </w:r>
      <w:r w:rsidR="00D9017C">
        <w:rPr>
          <w:rFonts w:ascii="Times New Roman" w:hAnsi="Times New Roman" w:cs="Times New Roman"/>
          <w:sz w:val="28"/>
        </w:rPr>
        <w:t>вложений уменьшает или увеличивает влияние</w:t>
      </w:r>
      <w:r w:rsidR="00F03148">
        <w:rPr>
          <w:rFonts w:ascii="Times New Roman" w:hAnsi="Times New Roman" w:cs="Times New Roman"/>
          <w:sz w:val="28"/>
        </w:rPr>
        <w:t xml:space="preserve"> на </w:t>
      </w:r>
      <w:r w:rsidR="00F03148">
        <w:rPr>
          <w:rFonts w:ascii="Times New Roman" w:hAnsi="Times New Roman" w:cs="Times New Roman"/>
          <w:sz w:val="28"/>
        </w:rPr>
        <w:lastRenderedPageBreak/>
        <w:t>ликвидность банковской системы</w:t>
      </w:r>
      <w:r w:rsidR="00D9017C">
        <w:rPr>
          <w:rFonts w:ascii="Times New Roman" w:hAnsi="Times New Roman" w:cs="Times New Roman"/>
          <w:sz w:val="28"/>
        </w:rPr>
        <w:t xml:space="preserve">. </w:t>
      </w:r>
      <w:r w:rsidR="00C6356A">
        <w:rPr>
          <w:rFonts w:ascii="Times New Roman" w:hAnsi="Times New Roman" w:cs="Times New Roman"/>
          <w:sz w:val="28"/>
        </w:rPr>
        <w:t>Действие данного инструмента производится</w:t>
      </w:r>
      <w:r w:rsidRPr="00092C08">
        <w:rPr>
          <w:rFonts w:ascii="Times New Roman" w:hAnsi="Times New Roman" w:cs="Times New Roman"/>
          <w:sz w:val="28"/>
        </w:rPr>
        <w:t xml:space="preserve"> п</w:t>
      </w:r>
      <w:r w:rsidR="00C6356A">
        <w:rPr>
          <w:rFonts w:ascii="Times New Roman" w:hAnsi="Times New Roman" w:cs="Times New Roman"/>
          <w:sz w:val="28"/>
        </w:rPr>
        <w:t>утем продажи ценных бумаг Центробанком или изменение цены покупок у коммерческих банков.</w:t>
      </w:r>
      <w:r w:rsidRPr="00092C08">
        <w:rPr>
          <w:rFonts w:ascii="Times New Roman" w:hAnsi="Times New Roman" w:cs="Times New Roman"/>
          <w:sz w:val="28"/>
        </w:rPr>
        <w:t xml:space="preserve"> </w:t>
      </w:r>
    </w:p>
    <w:p w:rsidR="00C6356A" w:rsidRDefault="00C6356A" w:rsidP="000B46AE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Следовательно,</w:t>
      </w:r>
      <w:r w:rsidR="00FF393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подробно рассмотрев методы и инструменты денежно-кредитной политики</w:t>
      </w:r>
      <w:r w:rsidR="00FF393E" w:rsidRPr="009D2F21">
        <w:rPr>
          <w:rFonts w:ascii="Times New Roman" w:hAnsi="Times New Roman" w:cs="Times New Roman"/>
          <w:sz w:val="28"/>
        </w:rPr>
        <w:t xml:space="preserve"> можно сделать вывод</w:t>
      </w:r>
      <w:r>
        <w:rPr>
          <w:rFonts w:ascii="Times New Roman" w:hAnsi="Times New Roman" w:cs="Times New Roman"/>
          <w:sz w:val="28"/>
        </w:rPr>
        <w:t>,</w:t>
      </w:r>
      <w:r w:rsidR="00FF393E" w:rsidRPr="009D2F21">
        <w:rPr>
          <w:rFonts w:ascii="Times New Roman" w:hAnsi="Times New Roman" w:cs="Times New Roman"/>
          <w:sz w:val="28"/>
        </w:rPr>
        <w:t xml:space="preserve"> что</w:t>
      </w:r>
      <w:r>
        <w:rPr>
          <w:rFonts w:ascii="Times New Roman" w:hAnsi="Times New Roman" w:cs="Times New Roman"/>
          <w:sz w:val="28"/>
        </w:rPr>
        <w:t xml:space="preserve"> достижение поставленных целей,</w:t>
      </w:r>
      <w:r w:rsidR="009D2F2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благодаря разновидности </w:t>
      </w:r>
      <w:r w:rsidR="006E0BAF">
        <w:rPr>
          <w:rFonts w:ascii="Times New Roman" w:hAnsi="Times New Roman" w:cs="Times New Roman"/>
          <w:sz w:val="28"/>
        </w:rPr>
        <w:t>методов и инструментов</w:t>
      </w:r>
      <w:r>
        <w:rPr>
          <w:rFonts w:ascii="Times New Roman" w:hAnsi="Times New Roman" w:cs="Times New Roman"/>
          <w:sz w:val="28"/>
        </w:rPr>
        <w:t>, позволяет государству совместно с центральным банком разработать стратегию так, чтобы максимально эффективно провести денежно-кредитную политику страны</w:t>
      </w:r>
      <w:r w:rsidR="006E0BAF">
        <w:rPr>
          <w:rFonts w:ascii="Times New Roman" w:hAnsi="Times New Roman" w:cs="Times New Roman"/>
          <w:sz w:val="28"/>
        </w:rPr>
        <w:t>.</w:t>
      </w:r>
      <w:r w:rsidR="001C140B">
        <w:rPr>
          <w:rFonts w:ascii="Times New Roman" w:hAnsi="Times New Roman" w:cs="Times New Roman"/>
          <w:sz w:val="28"/>
        </w:rPr>
        <w:t xml:space="preserve"> </w:t>
      </w:r>
      <w:r w:rsidR="001C140B" w:rsidRPr="001C140B">
        <w:rPr>
          <w:rFonts w:ascii="Times New Roman" w:hAnsi="Times New Roman" w:cs="Times New Roman"/>
          <w:sz w:val="28"/>
        </w:rPr>
        <w:t xml:space="preserve">Если учесть динамику макроэкономических показателей, то на решение использования того или иного метода или инструмента, повлияют показатели платежного баланса, положение международных финансовых и товарных рынков. </w:t>
      </w:r>
      <w:r w:rsidR="009774F2">
        <w:rPr>
          <w:rFonts w:ascii="Times New Roman" w:hAnsi="Times New Roman" w:cs="Times New Roman"/>
          <w:sz w:val="28"/>
        </w:rPr>
        <w:t xml:space="preserve"> </w:t>
      </w:r>
      <w:r w:rsidR="00B16F6A" w:rsidRPr="00B16F6A">
        <w:rPr>
          <w:rFonts w:ascii="Times New Roman" w:hAnsi="Times New Roman" w:cs="Times New Roman"/>
          <w:sz w:val="28"/>
        </w:rPr>
        <w:t xml:space="preserve">Поэтому </w:t>
      </w:r>
      <w:r w:rsidR="00B16F6A">
        <w:rPr>
          <w:rFonts w:ascii="Times New Roman" w:hAnsi="Times New Roman" w:cs="Times New Roman"/>
          <w:sz w:val="28"/>
        </w:rPr>
        <w:t>ЦБ РФ</w:t>
      </w:r>
      <w:r w:rsidR="00B16F6A" w:rsidRPr="00B16F6A">
        <w:rPr>
          <w:rFonts w:ascii="Times New Roman" w:hAnsi="Times New Roman" w:cs="Times New Roman"/>
          <w:sz w:val="28"/>
        </w:rPr>
        <w:t xml:space="preserve"> </w:t>
      </w:r>
      <w:r w:rsidR="001C140B">
        <w:rPr>
          <w:rFonts w:ascii="Times New Roman" w:hAnsi="Times New Roman" w:cs="Times New Roman"/>
          <w:sz w:val="28"/>
        </w:rPr>
        <w:t>применяет методы</w:t>
      </w:r>
      <w:r w:rsidR="00B16F6A">
        <w:rPr>
          <w:rFonts w:ascii="Times New Roman" w:hAnsi="Times New Roman" w:cs="Times New Roman"/>
          <w:sz w:val="28"/>
        </w:rPr>
        <w:t xml:space="preserve"> </w:t>
      </w:r>
      <w:r w:rsidR="00B16F6A" w:rsidRPr="00B16F6A">
        <w:rPr>
          <w:rFonts w:ascii="Times New Roman" w:hAnsi="Times New Roman" w:cs="Times New Roman"/>
          <w:sz w:val="28"/>
        </w:rPr>
        <w:t>ко</w:t>
      </w:r>
      <w:r w:rsidR="001C140B">
        <w:rPr>
          <w:rFonts w:ascii="Times New Roman" w:hAnsi="Times New Roman" w:cs="Times New Roman"/>
          <w:sz w:val="28"/>
        </w:rPr>
        <w:t xml:space="preserve">свенного и прямого воздействия и прибегает к использованию инструментов денежно-кредитной политики. </w:t>
      </w:r>
    </w:p>
    <w:p w:rsidR="000B46AE" w:rsidRPr="00C86BC1" w:rsidRDefault="006E0BAF" w:rsidP="00C86BC1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sz w:val="28"/>
        </w:rPr>
        <w:br w:type="page"/>
      </w:r>
      <w:bookmarkStart w:id="4" w:name="_Toc448527194"/>
      <w:r w:rsidRPr="00C86BC1">
        <w:rPr>
          <w:rFonts w:ascii="Times New Roman" w:hAnsi="Times New Roman" w:cs="Times New Roman"/>
          <w:b/>
          <w:sz w:val="28"/>
        </w:rPr>
        <w:lastRenderedPageBreak/>
        <w:t>Глава 3. Особенности денежно-кредитной политики Центрального банка РФ</w:t>
      </w:r>
      <w:r w:rsidR="001E6345" w:rsidRPr="00C86BC1">
        <w:rPr>
          <w:rFonts w:ascii="Times New Roman" w:hAnsi="Times New Roman" w:cs="Times New Roman"/>
          <w:b/>
          <w:sz w:val="28"/>
        </w:rPr>
        <w:t xml:space="preserve"> на современном этапе</w:t>
      </w:r>
      <w:bookmarkEnd w:id="4"/>
    </w:p>
    <w:p w:rsidR="00FF5363" w:rsidRDefault="00FF5363" w:rsidP="000B46AE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</w:p>
    <w:p w:rsidR="00FF5363" w:rsidRDefault="002340AA" w:rsidP="000B46AE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Состояние экономики в настоящий момент характеризуют </w:t>
      </w:r>
      <w:r w:rsidR="002159DE">
        <w:rPr>
          <w:rFonts w:ascii="Times New Roman" w:hAnsi="Times New Roman" w:cs="Times New Roman"/>
          <w:sz w:val="28"/>
        </w:rPr>
        <w:t>конкретные н</w:t>
      </w:r>
      <w:r w:rsidR="00FF5363" w:rsidRPr="00FF5363">
        <w:rPr>
          <w:rFonts w:ascii="Times New Roman" w:hAnsi="Times New Roman" w:cs="Times New Roman"/>
          <w:sz w:val="28"/>
        </w:rPr>
        <w:t xml:space="preserve">аправления и тактические цели политики государства. </w:t>
      </w:r>
      <w:r w:rsidR="002159DE">
        <w:rPr>
          <w:rFonts w:ascii="Times New Roman" w:hAnsi="Times New Roman" w:cs="Times New Roman"/>
          <w:sz w:val="28"/>
        </w:rPr>
        <w:t>Использование международного опыта развитых и развивающихся стран, не гарантирует современной России естественную денежно-кредитную политику.</w:t>
      </w:r>
    </w:p>
    <w:p w:rsidR="0034662D" w:rsidRDefault="002159DE" w:rsidP="0034662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Макроэкономическая ситуация, сложившаяся в нашей стране, влияет на один из важнейший фактор денежно-кредитной политики, </w:t>
      </w:r>
      <w:r w:rsidR="0034662D" w:rsidRPr="0034662D">
        <w:rPr>
          <w:rFonts w:ascii="Times New Roman" w:hAnsi="Times New Roman" w:cs="Times New Roman"/>
          <w:sz w:val="28"/>
        </w:rPr>
        <w:t>что подтверждается</w:t>
      </w:r>
      <w:r>
        <w:rPr>
          <w:rFonts w:ascii="Times New Roman" w:hAnsi="Times New Roman" w:cs="Times New Roman"/>
          <w:sz w:val="28"/>
        </w:rPr>
        <w:t xml:space="preserve"> международными экспертами</w:t>
      </w:r>
      <w:r w:rsidR="0034662D" w:rsidRPr="0034662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Макроэкономическая нестабильность заставляет </w:t>
      </w:r>
      <w:r w:rsidRPr="0034662D">
        <w:rPr>
          <w:rFonts w:ascii="Times New Roman" w:hAnsi="Times New Roman" w:cs="Times New Roman"/>
          <w:sz w:val="28"/>
        </w:rPr>
        <w:t>колебаться</w:t>
      </w:r>
      <w:r>
        <w:rPr>
          <w:rFonts w:ascii="Times New Roman" w:hAnsi="Times New Roman" w:cs="Times New Roman"/>
          <w:sz w:val="28"/>
        </w:rPr>
        <w:t xml:space="preserve"> объемы</w:t>
      </w:r>
      <w:r w:rsidR="0034662D" w:rsidRPr="0034662D">
        <w:rPr>
          <w:rFonts w:ascii="Times New Roman" w:hAnsi="Times New Roman" w:cs="Times New Roman"/>
          <w:sz w:val="28"/>
        </w:rPr>
        <w:t xml:space="preserve"> кредитования и инвестирования,</w:t>
      </w:r>
      <w:r>
        <w:rPr>
          <w:rFonts w:ascii="Times New Roman" w:hAnsi="Times New Roman" w:cs="Times New Roman"/>
          <w:sz w:val="28"/>
        </w:rPr>
        <w:t xml:space="preserve"> а также уровни</w:t>
      </w:r>
      <w:r w:rsidR="0034662D" w:rsidRPr="0034662D">
        <w:rPr>
          <w:rFonts w:ascii="Times New Roman" w:hAnsi="Times New Roman" w:cs="Times New Roman"/>
          <w:sz w:val="28"/>
        </w:rPr>
        <w:t xml:space="preserve"> цен на активы, </w:t>
      </w:r>
      <w:r>
        <w:rPr>
          <w:rFonts w:ascii="Times New Roman" w:hAnsi="Times New Roman" w:cs="Times New Roman"/>
          <w:sz w:val="28"/>
        </w:rPr>
        <w:t xml:space="preserve">такой процесс наблюдают, </w:t>
      </w:r>
      <w:r w:rsidR="0034662D" w:rsidRPr="0034662D">
        <w:rPr>
          <w:rFonts w:ascii="Times New Roman" w:hAnsi="Times New Roman" w:cs="Times New Roman"/>
          <w:sz w:val="28"/>
        </w:rPr>
        <w:t xml:space="preserve">как в развивающихся, так и в промышленно-развитых странах. </w:t>
      </w:r>
      <w:r>
        <w:rPr>
          <w:rFonts w:ascii="Times New Roman" w:hAnsi="Times New Roman" w:cs="Times New Roman"/>
          <w:sz w:val="28"/>
        </w:rPr>
        <w:t>Это привело к тому что макроэкономические последствия стали более многократными и усугубляющимися</w:t>
      </w:r>
      <w:r w:rsidR="007C7431">
        <w:rPr>
          <w:rFonts w:ascii="Times New Roman" w:hAnsi="Times New Roman" w:cs="Times New Roman"/>
          <w:sz w:val="28"/>
        </w:rPr>
        <w:t xml:space="preserve"> в большие финансовые кризисы.</w:t>
      </w:r>
      <w:r w:rsidR="0034662D" w:rsidRPr="0034662D">
        <w:rPr>
          <w:rFonts w:ascii="Times New Roman" w:hAnsi="Times New Roman" w:cs="Times New Roman"/>
          <w:sz w:val="28"/>
        </w:rPr>
        <w:t xml:space="preserve"> </w:t>
      </w:r>
      <w:r w:rsidR="007C7431">
        <w:rPr>
          <w:rFonts w:ascii="Times New Roman" w:hAnsi="Times New Roman" w:cs="Times New Roman"/>
          <w:sz w:val="28"/>
        </w:rPr>
        <w:t>Активно обсуждаются вопросы изменения</w:t>
      </w:r>
      <w:r w:rsidR="0034662D" w:rsidRPr="0034662D">
        <w:rPr>
          <w:rFonts w:ascii="Times New Roman" w:hAnsi="Times New Roman" w:cs="Times New Roman"/>
          <w:sz w:val="28"/>
        </w:rPr>
        <w:t xml:space="preserve"> макроэкономической </w:t>
      </w:r>
      <w:r w:rsidR="007C7431" w:rsidRPr="0034662D">
        <w:rPr>
          <w:rFonts w:ascii="Times New Roman" w:hAnsi="Times New Roman" w:cs="Times New Roman"/>
          <w:sz w:val="28"/>
        </w:rPr>
        <w:t xml:space="preserve">обстановки </w:t>
      </w:r>
      <w:r w:rsidR="007C7431">
        <w:rPr>
          <w:rFonts w:ascii="Times New Roman" w:hAnsi="Times New Roman" w:cs="Times New Roman"/>
          <w:sz w:val="28"/>
        </w:rPr>
        <w:t>в стране, что спровоцировало</w:t>
      </w:r>
      <w:r w:rsidR="0034662D" w:rsidRPr="0034662D">
        <w:rPr>
          <w:rFonts w:ascii="Times New Roman" w:hAnsi="Times New Roman" w:cs="Times New Roman"/>
          <w:sz w:val="28"/>
        </w:rPr>
        <w:t xml:space="preserve"> </w:t>
      </w:r>
      <w:r w:rsidR="007C7431">
        <w:rPr>
          <w:rFonts w:ascii="Times New Roman" w:hAnsi="Times New Roman" w:cs="Times New Roman"/>
          <w:sz w:val="28"/>
        </w:rPr>
        <w:t>ряд структурных изменений</w:t>
      </w:r>
      <w:r w:rsidR="0034662D" w:rsidRPr="0034662D">
        <w:rPr>
          <w:rFonts w:ascii="Times New Roman" w:hAnsi="Times New Roman" w:cs="Times New Roman"/>
          <w:sz w:val="28"/>
        </w:rPr>
        <w:t xml:space="preserve">, </w:t>
      </w:r>
      <w:r w:rsidR="007C7431">
        <w:rPr>
          <w:rFonts w:ascii="Times New Roman" w:hAnsi="Times New Roman" w:cs="Times New Roman"/>
          <w:sz w:val="28"/>
        </w:rPr>
        <w:t>также и в</w:t>
      </w:r>
      <w:r w:rsidR="0034662D" w:rsidRPr="0034662D">
        <w:rPr>
          <w:rFonts w:ascii="Times New Roman" w:hAnsi="Times New Roman" w:cs="Times New Roman"/>
          <w:sz w:val="28"/>
        </w:rPr>
        <w:t xml:space="preserve"> институциональных механизмах</w:t>
      </w:r>
      <w:r w:rsidR="00C86BC1">
        <w:rPr>
          <w:rStyle w:val="ad"/>
          <w:rFonts w:ascii="Times New Roman" w:hAnsi="Times New Roman" w:cs="Times New Roman"/>
          <w:sz w:val="28"/>
        </w:rPr>
        <w:footnoteReference w:id="8"/>
      </w:r>
      <w:r w:rsidR="0034662D" w:rsidRPr="0034662D">
        <w:rPr>
          <w:rFonts w:ascii="Times New Roman" w:hAnsi="Times New Roman" w:cs="Times New Roman"/>
          <w:sz w:val="28"/>
        </w:rPr>
        <w:t>.</w:t>
      </w:r>
    </w:p>
    <w:p w:rsidR="0034662D" w:rsidRPr="0034662D" w:rsidRDefault="007C7431" w:rsidP="0034662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Также фактором</w:t>
      </w:r>
      <w:r w:rsidR="0034662D" w:rsidRPr="0034662D">
        <w:rPr>
          <w:rFonts w:ascii="Times New Roman" w:hAnsi="Times New Roman" w:cs="Times New Roman"/>
          <w:sz w:val="28"/>
        </w:rPr>
        <w:t xml:space="preserve">, оказывающим влияние на реализацию денежно-кредитной политики, </w:t>
      </w:r>
      <w:r>
        <w:rPr>
          <w:rFonts w:ascii="Times New Roman" w:hAnsi="Times New Roman" w:cs="Times New Roman"/>
          <w:sz w:val="28"/>
        </w:rPr>
        <w:t>считают</w:t>
      </w:r>
      <w:r w:rsidR="0034662D" w:rsidRPr="0034662D">
        <w:rPr>
          <w:rFonts w:ascii="Times New Roman" w:hAnsi="Times New Roman" w:cs="Times New Roman"/>
          <w:sz w:val="28"/>
        </w:rPr>
        <w:t xml:space="preserve"> цели социально-экономического развития</w:t>
      </w:r>
      <w:r>
        <w:rPr>
          <w:rFonts w:ascii="Times New Roman" w:hAnsi="Times New Roman" w:cs="Times New Roman"/>
          <w:sz w:val="28"/>
        </w:rPr>
        <w:t>. Они вступают</w:t>
      </w:r>
      <w:r w:rsidR="0034662D" w:rsidRPr="0034662D">
        <w:rPr>
          <w:rFonts w:ascii="Times New Roman" w:hAnsi="Times New Roman" w:cs="Times New Roman"/>
          <w:sz w:val="28"/>
        </w:rPr>
        <w:t xml:space="preserve"> в противоречие с </w:t>
      </w:r>
      <w:r>
        <w:rPr>
          <w:rFonts w:ascii="Times New Roman" w:hAnsi="Times New Roman" w:cs="Times New Roman"/>
          <w:sz w:val="28"/>
        </w:rPr>
        <w:t xml:space="preserve">некоторыми </w:t>
      </w:r>
      <w:r w:rsidR="0034662D" w:rsidRPr="0034662D">
        <w:rPr>
          <w:rFonts w:ascii="Times New Roman" w:hAnsi="Times New Roman" w:cs="Times New Roman"/>
          <w:sz w:val="28"/>
        </w:rPr>
        <w:t xml:space="preserve">задачами денежно-кредитной политики. </w:t>
      </w:r>
      <w:r>
        <w:rPr>
          <w:rFonts w:ascii="Times New Roman" w:hAnsi="Times New Roman" w:cs="Times New Roman"/>
          <w:sz w:val="28"/>
        </w:rPr>
        <w:t xml:space="preserve">Такая ситуация нередко возникает в условиях кризиса или социальных потрясений. </w:t>
      </w:r>
    </w:p>
    <w:p w:rsidR="00A81953" w:rsidRPr="00A81953" w:rsidRDefault="007C7431" w:rsidP="00A8195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Основные ограничения </w:t>
      </w:r>
      <w:r w:rsidR="001B535C">
        <w:rPr>
          <w:rFonts w:ascii="Times New Roman" w:hAnsi="Times New Roman" w:cs="Times New Roman"/>
          <w:sz w:val="28"/>
        </w:rPr>
        <w:t xml:space="preserve">денежно-кредитной политики возникают с учетом компромисса между потреблением и инвестированием. Она </w:t>
      </w:r>
      <w:r w:rsidR="0034662D" w:rsidRPr="0034662D">
        <w:rPr>
          <w:rFonts w:ascii="Times New Roman" w:hAnsi="Times New Roman" w:cs="Times New Roman"/>
          <w:sz w:val="28"/>
        </w:rPr>
        <w:t xml:space="preserve">осуществляется в условиях, </w:t>
      </w:r>
      <w:r w:rsidR="001B535C">
        <w:rPr>
          <w:rFonts w:ascii="Times New Roman" w:hAnsi="Times New Roman" w:cs="Times New Roman"/>
          <w:sz w:val="28"/>
        </w:rPr>
        <w:t>одновременного</w:t>
      </w:r>
      <w:r w:rsidR="0034662D" w:rsidRPr="0034662D">
        <w:rPr>
          <w:rFonts w:ascii="Times New Roman" w:hAnsi="Times New Roman" w:cs="Times New Roman"/>
          <w:sz w:val="28"/>
        </w:rPr>
        <w:t xml:space="preserve"> </w:t>
      </w:r>
      <w:r w:rsidR="001B535C">
        <w:rPr>
          <w:rFonts w:ascii="Times New Roman" w:hAnsi="Times New Roman" w:cs="Times New Roman"/>
          <w:sz w:val="28"/>
        </w:rPr>
        <w:t>обеспечения повышения</w:t>
      </w:r>
      <w:r w:rsidR="0034662D" w:rsidRPr="0034662D">
        <w:rPr>
          <w:rFonts w:ascii="Times New Roman" w:hAnsi="Times New Roman" w:cs="Times New Roman"/>
          <w:sz w:val="28"/>
        </w:rPr>
        <w:t xml:space="preserve"> уровня жизни населен</w:t>
      </w:r>
      <w:r w:rsidR="001B535C">
        <w:rPr>
          <w:rFonts w:ascii="Times New Roman" w:hAnsi="Times New Roman" w:cs="Times New Roman"/>
          <w:sz w:val="28"/>
        </w:rPr>
        <w:t>ия и структурной модернизации</w:t>
      </w:r>
      <w:r w:rsidR="0034662D" w:rsidRPr="0034662D">
        <w:rPr>
          <w:rFonts w:ascii="Times New Roman" w:hAnsi="Times New Roman" w:cs="Times New Roman"/>
          <w:sz w:val="28"/>
        </w:rPr>
        <w:t xml:space="preserve"> экономики.</w:t>
      </w:r>
      <w:r w:rsidR="001B535C">
        <w:rPr>
          <w:rFonts w:ascii="Times New Roman" w:hAnsi="Times New Roman" w:cs="Times New Roman"/>
          <w:sz w:val="28"/>
        </w:rPr>
        <w:t xml:space="preserve"> Привлекают дополнительные ресурсы для погашения внешнего долга, обеспечения безопасности страны и решения комплекса социальных задач.</w:t>
      </w:r>
      <w:r w:rsidR="0034662D" w:rsidRPr="0034662D">
        <w:rPr>
          <w:rFonts w:ascii="Times New Roman" w:hAnsi="Times New Roman" w:cs="Times New Roman"/>
          <w:sz w:val="28"/>
        </w:rPr>
        <w:t xml:space="preserve"> </w:t>
      </w:r>
    </w:p>
    <w:p w:rsidR="00FF5363" w:rsidRPr="00FF5363" w:rsidRDefault="00A81953" w:rsidP="00A8195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На реальный сектор экономики не оказывается непосредственного влияния Центробанком, осуществляя</w:t>
      </w:r>
      <w:r w:rsidR="0034662D" w:rsidRPr="0034662D">
        <w:rPr>
          <w:rFonts w:ascii="Times New Roman" w:hAnsi="Times New Roman" w:cs="Times New Roman"/>
          <w:sz w:val="28"/>
        </w:rPr>
        <w:t xml:space="preserve"> денежно-кредитную политику. </w:t>
      </w:r>
      <w:r w:rsidR="004F0F54">
        <w:rPr>
          <w:rFonts w:ascii="Times New Roman" w:hAnsi="Times New Roman" w:cs="Times New Roman"/>
          <w:sz w:val="28"/>
        </w:rPr>
        <w:t>Обеспечение постоянной ценой стабильности является актуальной целью денежно-кредитной политики в настоящие время. Снижая темпы роста потребительских цен до 4-5%, Банк России осуществляет главную задачу денежно-кредитной политики.</w:t>
      </w:r>
      <w:r w:rsidR="00FF5363">
        <w:rPr>
          <w:rFonts w:ascii="Times New Roman" w:hAnsi="Times New Roman" w:cs="Times New Roman"/>
          <w:sz w:val="28"/>
        </w:rPr>
        <w:t xml:space="preserve"> </w:t>
      </w:r>
      <w:r w:rsidR="004F0F54">
        <w:rPr>
          <w:rFonts w:ascii="Times New Roman" w:hAnsi="Times New Roman" w:cs="Times New Roman"/>
          <w:sz w:val="28"/>
        </w:rPr>
        <w:t>Изменение краткосрочных ставок на рынке, вызывает Центробанк</w:t>
      </w:r>
      <w:r w:rsidR="00FF5363" w:rsidRPr="00FF5363">
        <w:rPr>
          <w:rFonts w:ascii="Times New Roman" w:hAnsi="Times New Roman" w:cs="Times New Roman"/>
          <w:sz w:val="28"/>
        </w:rPr>
        <w:t xml:space="preserve">, </w:t>
      </w:r>
      <w:r w:rsidR="004F0F54">
        <w:rPr>
          <w:rFonts w:ascii="Times New Roman" w:hAnsi="Times New Roman" w:cs="Times New Roman"/>
          <w:sz w:val="28"/>
        </w:rPr>
        <w:t>изменяя</w:t>
      </w:r>
      <w:r w:rsidR="00FF5363" w:rsidRPr="00FF5363">
        <w:rPr>
          <w:rFonts w:ascii="Times New Roman" w:hAnsi="Times New Roman" w:cs="Times New Roman"/>
          <w:sz w:val="28"/>
        </w:rPr>
        <w:t xml:space="preserve"> ставки по своим инструментам и </w:t>
      </w:r>
      <w:r w:rsidR="004F0F54">
        <w:rPr>
          <w:rFonts w:ascii="Times New Roman" w:hAnsi="Times New Roman" w:cs="Times New Roman"/>
          <w:sz w:val="28"/>
        </w:rPr>
        <w:t>утверждая</w:t>
      </w:r>
      <w:r w:rsidR="00FF5363" w:rsidRPr="00FF5363">
        <w:rPr>
          <w:rFonts w:ascii="Times New Roman" w:hAnsi="Times New Roman" w:cs="Times New Roman"/>
          <w:sz w:val="28"/>
        </w:rPr>
        <w:t xml:space="preserve"> другие меры </w:t>
      </w:r>
      <w:r w:rsidR="004F0F54">
        <w:rPr>
          <w:rFonts w:ascii="Times New Roman" w:hAnsi="Times New Roman" w:cs="Times New Roman"/>
          <w:sz w:val="28"/>
        </w:rPr>
        <w:t>регулирования</w:t>
      </w:r>
      <w:r w:rsidR="00FF5363" w:rsidRPr="00FF5363">
        <w:rPr>
          <w:rFonts w:ascii="Times New Roman" w:hAnsi="Times New Roman" w:cs="Times New Roman"/>
          <w:sz w:val="28"/>
        </w:rPr>
        <w:t xml:space="preserve">. </w:t>
      </w:r>
      <w:r w:rsidR="004F0F54">
        <w:rPr>
          <w:rFonts w:ascii="Times New Roman" w:hAnsi="Times New Roman" w:cs="Times New Roman"/>
          <w:sz w:val="28"/>
        </w:rPr>
        <w:t>Благодаря этому</w:t>
      </w:r>
      <w:r w:rsidR="00FF5363" w:rsidRPr="00FF5363">
        <w:rPr>
          <w:rFonts w:ascii="Times New Roman" w:hAnsi="Times New Roman" w:cs="Times New Roman"/>
          <w:sz w:val="28"/>
        </w:rPr>
        <w:t xml:space="preserve">, процентная политика будет </w:t>
      </w:r>
      <w:r w:rsidR="00E961D7">
        <w:rPr>
          <w:rFonts w:ascii="Times New Roman" w:hAnsi="Times New Roman" w:cs="Times New Roman"/>
          <w:sz w:val="28"/>
        </w:rPr>
        <w:t>осуществлять</w:t>
      </w:r>
      <w:r w:rsidR="00FF5363" w:rsidRPr="00FF5363">
        <w:rPr>
          <w:rFonts w:ascii="Times New Roman" w:hAnsi="Times New Roman" w:cs="Times New Roman"/>
          <w:sz w:val="28"/>
        </w:rPr>
        <w:t xml:space="preserve"> </w:t>
      </w:r>
      <w:r w:rsidR="00E961D7">
        <w:rPr>
          <w:rFonts w:ascii="Times New Roman" w:hAnsi="Times New Roman" w:cs="Times New Roman"/>
          <w:sz w:val="28"/>
        </w:rPr>
        <w:t>главную</w:t>
      </w:r>
      <w:r w:rsidR="00FF5363" w:rsidRPr="00FF5363">
        <w:rPr>
          <w:rFonts w:ascii="Times New Roman" w:hAnsi="Times New Roman" w:cs="Times New Roman"/>
          <w:sz w:val="28"/>
        </w:rPr>
        <w:t xml:space="preserve"> </w:t>
      </w:r>
      <w:r w:rsidR="00E961D7">
        <w:rPr>
          <w:rFonts w:ascii="Times New Roman" w:hAnsi="Times New Roman" w:cs="Times New Roman"/>
          <w:sz w:val="28"/>
        </w:rPr>
        <w:t>функцию</w:t>
      </w:r>
      <w:r w:rsidR="00FF5363" w:rsidRPr="00FF5363">
        <w:rPr>
          <w:rFonts w:ascii="Times New Roman" w:hAnsi="Times New Roman" w:cs="Times New Roman"/>
          <w:sz w:val="28"/>
        </w:rPr>
        <w:t xml:space="preserve"> в процессе реализа</w:t>
      </w:r>
      <w:r w:rsidR="00FF5363">
        <w:rPr>
          <w:rFonts w:ascii="Times New Roman" w:hAnsi="Times New Roman" w:cs="Times New Roman"/>
          <w:sz w:val="28"/>
        </w:rPr>
        <w:t>ции денежно-кредитной политики</w:t>
      </w:r>
      <w:r w:rsidR="003B473A">
        <w:rPr>
          <w:rStyle w:val="ad"/>
          <w:rFonts w:ascii="Times New Roman" w:hAnsi="Times New Roman" w:cs="Times New Roman"/>
          <w:sz w:val="28"/>
        </w:rPr>
        <w:footnoteReference w:id="9"/>
      </w:r>
      <w:r w:rsidR="00FF5363">
        <w:rPr>
          <w:rFonts w:ascii="Times New Roman" w:hAnsi="Times New Roman" w:cs="Times New Roman"/>
          <w:sz w:val="28"/>
        </w:rPr>
        <w:t>.</w:t>
      </w:r>
    </w:p>
    <w:p w:rsidR="00FF5363" w:rsidRPr="00FF5363" w:rsidRDefault="000D7FB6" w:rsidP="002340A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среднесрочной перспективе Центральный банк ставит главной задачей стабильность финансовой экономики</w:t>
      </w:r>
      <w:r w:rsidR="00737159">
        <w:rPr>
          <w:rFonts w:ascii="Times New Roman" w:hAnsi="Times New Roman" w:cs="Times New Roman"/>
          <w:sz w:val="28"/>
        </w:rPr>
        <w:t>, обеспечивая ее</w:t>
      </w:r>
      <w:r w:rsidR="00FF5363">
        <w:rPr>
          <w:rFonts w:ascii="Times New Roman" w:hAnsi="Times New Roman" w:cs="Times New Roman"/>
          <w:sz w:val="28"/>
        </w:rPr>
        <w:t xml:space="preserve"> </w:t>
      </w:r>
      <w:r w:rsidR="00737159">
        <w:rPr>
          <w:rFonts w:ascii="Times New Roman" w:hAnsi="Times New Roman" w:cs="Times New Roman"/>
          <w:sz w:val="28"/>
        </w:rPr>
        <w:t>нужно уделять внимание оценке системных рисков и идентификации в банковском и финансовом секторе.</w:t>
      </w:r>
      <w:r w:rsidR="00C17491">
        <w:rPr>
          <w:rFonts w:ascii="Times New Roman" w:hAnsi="Times New Roman" w:cs="Times New Roman"/>
          <w:sz w:val="28"/>
        </w:rPr>
        <w:t xml:space="preserve"> Задачи будут реализовываться при развитии рисков, которые в свою очередь ориентирован на действие надзора, базирующийся на опыте зарубежной практике.</w:t>
      </w:r>
      <w:r w:rsidR="00FF5363" w:rsidRPr="00FF5363">
        <w:rPr>
          <w:rFonts w:ascii="Times New Roman" w:hAnsi="Times New Roman" w:cs="Times New Roman"/>
          <w:sz w:val="28"/>
        </w:rPr>
        <w:t xml:space="preserve"> </w:t>
      </w:r>
      <w:r w:rsidR="005F7114">
        <w:rPr>
          <w:rFonts w:ascii="Times New Roman" w:hAnsi="Times New Roman" w:cs="Times New Roman"/>
          <w:sz w:val="28"/>
        </w:rPr>
        <w:t>Дополнительный контроль и механизмы регулирования будут применять к банкам, имеющим наибольшее значение.</w:t>
      </w:r>
    </w:p>
    <w:p w:rsidR="00DB7615" w:rsidRPr="00FF5363" w:rsidRDefault="0000749B" w:rsidP="00DB7615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Ключевую ставку Центробанк планирует использовать, как главный инструмент денежно-кредитной политики.</w:t>
      </w:r>
      <w:r w:rsidR="00FF5363" w:rsidRPr="00FF5363">
        <w:rPr>
          <w:rFonts w:ascii="Times New Roman" w:hAnsi="Times New Roman" w:cs="Times New Roman"/>
          <w:sz w:val="28"/>
        </w:rPr>
        <w:t xml:space="preserve"> </w:t>
      </w:r>
      <w:r w:rsidR="00464F69">
        <w:rPr>
          <w:rFonts w:ascii="Times New Roman" w:hAnsi="Times New Roman" w:cs="Times New Roman"/>
          <w:sz w:val="28"/>
        </w:rPr>
        <w:t>В 2016 году планируется корректирование ставки рефинансирования до ключевой ставки, д</w:t>
      </w:r>
      <w:r w:rsidR="00FF5363" w:rsidRPr="00FF5363">
        <w:rPr>
          <w:rFonts w:ascii="Times New Roman" w:hAnsi="Times New Roman" w:cs="Times New Roman"/>
          <w:sz w:val="28"/>
        </w:rPr>
        <w:t>о</w:t>
      </w:r>
      <w:r w:rsidR="00464F69">
        <w:rPr>
          <w:rFonts w:ascii="Times New Roman" w:hAnsi="Times New Roman" w:cs="Times New Roman"/>
          <w:sz w:val="28"/>
        </w:rPr>
        <w:t xml:space="preserve"> этого момента, индикатор денежно-кредитной политики не носит справочного характера, а именно рефинансирование.</w:t>
      </w:r>
      <w:r w:rsidR="00FF5363" w:rsidRPr="00FF5363">
        <w:rPr>
          <w:rFonts w:ascii="Times New Roman" w:hAnsi="Times New Roman" w:cs="Times New Roman"/>
          <w:sz w:val="28"/>
        </w:rPr>
        <w:t xml:space="preserve"> </w:t>
      </w:r>
      <w:r w:rsidR="00464F69">
        <w:rPr>
          <w:rFonts w:ascii="Times New Roman" w:hAnsi="Times New Roman" w:cs="Times New Roman"/>
          <w:sz w:val="28"/>
        </w:rPr>
        <w:t>Так же стремления ЦБ РФ содействовать однодневным ставкам, чтобы их уровень достигал ключевой ставки, это поможет регулировать ликвидность банковского сектор</w:t>
      </w:r>
      <w:r w:rsidR="00B8464F">
        <w:rPr>
          <w:rFonts w:ascii="Times New Roman" w:hAnsi="Times New Roman" w:cs="Times New Roman"/>
          <w:sz w:val="28"/>
        </w:rPr>
        <w:t>а, а межбанковское</w:t>
      </w:r>
      <w:r w:rsidR="00D7419F">
        <w:rPr>
          <w:rFonts w:ascii="Times New Roman" w:hAnsi="Times New Roman" w:cs="Times New Roman"/>
          <w:sz w:val="28"/>
        </w:rPr>
        <w:t xml:space="preserve"> </w:t>
      </w:r>
      <w:r w:rsidR="00B8464F">
        <w:rPr>
          <w:rFonts w:ascii="Times New Roman" w:hAnsi="Times New Roman" w:cs="Times New Roman"/>
          <w:sz w:val="28"/>
        </w:rPr>
        <w:t>кредитование</w:t>
      </w:r>
      <w:r w:rsidR="00D7419F">
        <w:rPr>
          <w:rFonts w:ascii="Times New Roman" w:hAnsi="Times New Roman" w:cs="Times New Roman"/>
          <w:sz w:val="28"/>
        </w:rPr>
        <w:t xml:space="preserve"> будет играть главное положение в рекомбинации ликвидности. </w:t>
      </w:r>
      <w:r w:rsidR="00FF5363" w:rsidRPr="00FF5363">
        <w:rPr>
          <w:rFonts w:ascii="Times New Roman" w:hAnsi="Times New Roman" w:cs="Times New Roman"/>
          <w:sz w:val="28"/>
        </w:rPr>
        <w:t xml:space="preserve"> </w:t>
      </w:r>
      <w:r w:rsidR="00DB7615">
        <w:rPr>
          <w:rFonts w:ascii="Times New Roman" w:hAnsi="Times New Roman" w:cs="Times New Roman"/>
          <w:sz w:val="28"/>
        </w:rPr>
        <w:t>Изменения макроэкономической ситуации и положения ликвидности банковского сектора и поэтому использование нормативно обязательных резервов будет модифицироваться.</w:t>
      </w:r>
    </w:p>
    <w:p w:rsidR="00FF5363" w:rsidRPr="0004129C" w:rsidRDefault="00E82FCB" w:rsidP="0004129C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Прочную работу платежно-расчетных систем, грамотное разделение рисков, преобразование инвестиций и сохранение накоплений, должна гарантировать финансовая система.</w:t>
      </w:r>
      <w:r w:rsidR="00FF5363" w:rsidRPr="00FF536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Осуществление этих мер может затруднять исполнение требований денежно-кредитной политики, что в свою очередь искажает их воздействие на экономику. </w:t>
      </w:r>
    </w:p>
    <w:p w:rsidR="007A7389" w:rsidRPr="00E961D7" w:rsidRDefault="0004129C" w:rsidP="00E961D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</w:t>
      </w:r>
      <w:r w:rsidR="002D7EF0">
        <w:rPr>
          <w:rFonts w:ascii="Times New Roman" w:hAnsi="Times New Roman" w:cs="Times New Roman"/>
          <w:sz w:val="28"/>
        </w:rPr>
        <w:t xml:space="preserve"> можно сделать вывод</w:t>
      </w:r>
      <w:r w:rsidR="00FF5363" w:rsidRPr="00FF5363">
        <w:rPr>
          <w:rFonts w:ascii="Times New Roman" w:hAnsi="Times New Roman" w:cs="Times New Roman"/>
          <w:sz w:val="28"/>
        </w:rPr>
        <w:t xml:space="preserve"> от того</w:t>
      </w:r>
      <w:r w:rsidR="002D7EF0">
        <w:rPr>
          <w:rFonts w:ascii="Times New Roman" w:hAnsi="Times New Roman" w:cs="Times New Roman"/>
          <w:sz w:val="28"/>
        </w:rPr>
        <w:t>, как идет развитие внешних рынков, на ровне с этим и будет принимать решения о валютной и процентной политики, а также о отношении внешнего и внутреннего рынка и исполнения бюджетной политики.</w:t>
      </w:r>
      <w:r w:rsidR="00FF5363" w:rsidRPr="00FF5363">
        <w:rPr>
          <w:rFonts w:ascii="Times New Roman" w:hAnsi="Times New Roman" w:cs="Times New Roman"/>
          <w:sz w:val="28"/>
        </w:rPr>
        <w:t xml:space="preserve"> </w:t>
      </w:r>
      <w:r w:rsidR="002D7EF0">
        <w:rPr>
          <w:rFonts w:ascii="Times New Roman" w:hAnsi="Times New Roman" w:cs="Times New Roman"/>
          <w:sz w:val="28"/>
        </w:rPr>
        <w:t>Центробанк предполагает снижение потребительской цены с 12,9%</w:t>
      </w:r>
      <w:r w:rsidR="00054BDD">
        <w:rPr>
          <w:rFonts w:ascii="Times New Roman" w:hAnsi="Times New Roman" w:cs="Times New Roman"/>
          <w:sz w:val="28"/>
        </w:rPr>
        <w:t>, также ожидается инфляция 8-9%.</w:t>
      </w:r>
      <w:r w:rsidR="00E961D7" w:rsidRPr="00E961D7">
        <w:rPr>
          <w:rFonts w:ascii="Times New Roman" w:hAnsi="Times New Roman" w:cs="Times New Roman"/>
          <w:sz w:val="28"/>
        </w:rPr>
        <w:t xml:space="preserve"> </w:t>
      </w:r>
      <w:r w:rsidR="00BA7069">
        <w:rPr>
          <w:rFonts w:ascii="Times New Roman" w:hAnsi="Times New Roman" w:cs="Times New Roman"/>
          <w:sz w:val="28"/>
        </w:rPr>
        <w:t xml:space="preserve">Центробанк предполагает, что уровень инфляция пойдет на спад и будет снижаться с 7% до 4% в следующем году. Корректирование сценария развития экономики будет нужен в том случае, если </w:t>
      </w:r>
      <w:r w:rsidR="001B27F0">
        <w:rPr>
          <w:rFonts w:ascii="Times New Roman" w:hAnsi="Times New Roman" w:cs="Times New Roman"/>
          <w:sz w:val="28"/>
        </w:rPr>
        <w:t xml:space="preserve">будет сильное отклонение показателей изменения </w:t>
      </w:r>
      <w:r w:rsidR="0042195D">
        <w:rPr>
          <w:rFonts w:ascii="Times New Roman" w:hAnsi="Times New Roman" w:cs="Times New Roman"/>
          <w:sz w:val="28"/>
        </w:rPr>
        <w:t>экономического предположения</w:t>
      </w:r>
      <w:r w:rsidR="001B27F0">
        <w:rPr>
          <w:rFonts w:ascii="Times New Roman" w:hAnsi="Times New Roman" w:cs="Times New Roman"/>
          <w:sz w:val="28"/>
        </w:rPr>
        <w:t>, а также фактических значений.</w:t>
      </w:r>
      <w:r w:rsidR="001B27F0" w:rsidRPr="00E961D7">
        <w:rPr>
          <w:rFonts w:ascii="Times New Roman" w:hAnsi="Times New Roman" w:cs="Times New Roman"/>
          <w:sz w:val="28"/>
        </w:rPr>
        <w:t xml:space="preserve"> </w:t>
      </w:r>
      <w:r w:rsidR="007A7389" w:rsidRPr="00E961D7">
        <w:rPr>
          <w:rFonts w:ascii="Times New Roman" w:hAnsi="Times New Roman" w:cs="Times New Roman"/>
          <w:sz w:val="28"/>
        </w:rPr>
        <w:br w:type="page"/>
      </w:r>
    </w:p>
    <w:p w:rsidR="007A7389" w:rsidRDefault="007A7389" w:rsidP="005702EB">
      <w:pPr>
        <w:pStyle w:val="1"/>
      </w:pPr>
      <w:bookmarkStart w:id="5" w:name="_Toc448527195"/>
      <w:r>
        <w:lastRenderedPageBreak/>
        <w:t>Заключение</w:t>
      </w:r>
      <w:bookmarkEnd w:id="5"/>
    </w:p>
    <w:p w:rsidR="007A7389" w:rsidRDefault="007A7389" w:rsidP="007A7389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</w:rPr>
      </w:pPr>
    </w:p>
    <w:p w:rsidR="00A74AAD" w:rsidRDefault="004D4FFF" w:rsidP="00B900D0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Подводя</w:t>
      </w:r>
      <w:r w:rsidR="00113721">
        <w:rPr>
          <w:rFonts w:ascii="Times New Roman" w:hAnsi="Times New Roman" w:cs="Times New Roman"/>
          <w:sz w:val="28"/>
        </w:rPr>
        <w:t xml:space="preserve"> итог работы</w:t>
      </w:r>
      <w:r>
        <w:rPr>
          <w:rFonts w:ascii="Times New Roman" w:hAnsi="Times New Roman" w:cs="Times New Roman"/>
          <w:sz w:val="28"/>
        </w:rPr>
        <w:t xml:space="preserve"> можно сделать вывод, что</w:t>
      </w:r>
      <w:r w:rsidR="00B900D0" w:rsidRPr="00B900D0">
        <w:rPr>
          <w:rFonts w:ascii="Times New Roman" w:hAnsi="Times New Roman" w:cs="Times New Roman"/>
          <w:sz w:val="28"/>
        </w:rPr>
        <w:t xml:space="preserve"> денежно-кредитная политика </w:t>
      </w:r>
      <w:r>
        <w:rPr>
          <w:rFonts w:ascii="Times New Roman" w:hAnsi="Times New Roman" w:cs="Times New Roman"/>
          <w:sz w:val="28"/>
        </w:rPr>
        <w:t>является один из самых мощных инструментом экономической политики.</w:t>
      </w:r>
      <w:r w:rsidR="00B900D0" w:rsidRPr="00B900D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 разных этапах становления государства данная политика играла одну из главных ролей в становлении и развитии рыночных отношений.</w:t>
      </w:r>
      <w:r w:rsidR="007A2E42">
        <w:rPr>
          <w:rFonts w:ascii="Times New Roman" w:hAnsi="Times New Roman" w:cs="Times New Roman"/>
          <w:sz w:val="28"/>
        </w:rPr>
        <w:t xml:space="preserve"> Развитие</w:t>
      </w:r>
      <w:r w:rsidR="00113721">
        <w:rPr>
          <w:rFonts w:ascii="Times New Roman" w:hAnsi="Times New Roman" w:cs="Times New Roman"/>
          <w:sz w:val="28"/>
        </w:rPr>
        <w:t xml:space="preserve"> и укрепление</w:t>
      </w:r>
      <w:r w:rsidR="007A2E42">
        <w:rPr>
          <w:rFonts w:ascii="Times New Roman" w:hAnsi="Times New Roman" w:cs="Times New Roman"/>
          <w:sz w:val="28"/>
        </w:rPr>
        <w:t xml:space="preserve"> </w:t>
      </w:r>
      <w:r w:rsidR="00113721">
        <w:rPr>
          <w:rFonts w:ascii="Times New Roman" w:hAnsi="Times New Roman" w:cs="Times New Roman"/>
          <w:sz w:val="28"/>
        </w:rPr>
        <w:t>финансовых рынков, банковской ликвидности, имеет четко обозначенный краткосрочный характер и особо не оказывает воздействия на развитие экономики.</w:t>
      </w:r>
      <w:r>
        <w:rPr>
          <w:rFonts w:ascii="Times New Roman" w:hAnsi="Times New Roman" w:cs="Times New Roman"/>
          <w:sz w:val="28"/>
        </w:rPr>
        <w:t xml:space="preserve"> </w:t>
      </w:r>
      <w:r w:rsidR="0042195D">
        <w:rPr>
          <w:rFonts w:ascii="Times New Roman" w:hAnsi="Times New Roman" w:cs="Times New Roman"/>
          <w:sz w:val="28"/>
        </w:rPr>
        <w:t>Обеспечивая экономическую устойчивость по устранению последствий денежного кризиса и по увеличению значимости денежно-кредитного регулирования, через объединение инструментов административных и рыночных метод</w:t>
      </w:r>
      <w:r w:rsidR="00FB19C3">
        <w:rPr>
          <w:rFonts w:ascii="Times New Roman" w:hAnsi="Times New Roman" w:cs="Times New Roman"/>
          <w:sz w:val="28"/>
        </w:rPr>
        <w:t>о</w:t>
      </w:r>
      <w:r w:rsidR="0042195D">
        <w:rPr>
          <w:rFonts w:ascii="Times New Roman" w:hAnsi="Times New Roman" w:cs="Times New Roman"/>
          <w:sz w:val="28"/>
        </w:rPr>
        <w:t>в.</w:t>
      </w:r>
      <w:r w:rsidR="00FB19C3">
        <w:rPr>
          <w:rFonts w:ascii="Times New Roman" w:hAnsi="Times New Roman" w:cs="Times New Roman"/>
          <w:sz w:val="28"/>
        </w:rPr>
        <w:t xml:space="preserve"> На данном этапе функционирование денежно-кредитной политики обретает многогранное значение для государства, потому что от правильности выбранных методов и инструментов зависит дальнейшее развитие экономической ситуации в стране. Усовершенствование финансовой среды происходит за счет различных целей денежно-кредитной политики. Цели макроэкономической политики </w:t>
      </w:r>
      <w:r w:rsidR="005030C8">
        <w:rPr>
          <w:rFonts w:ascii="Times New Roman" w:hAnsi="Times New Roman" w:cs="Times New Roman"/>
          <w:sz w:val="28"/>
        </w:rPr>
        <w:t xml:space="preserve">корректируются с утвержденными цели на данный период. </w:t>
      </w:r>
      <w:r w:rsidR="00756A46">
        <w:rPr>
          <w:rFonts w:ascii="Times New Roman" w:hAnsi="Times New Roman" w:cs="Times New Roman"/>
          <w:sz w:val="28"/>
        </w:rPr>
        <w:t xml:space="preserve">Уменьшение темпов инфляции является одним из важных направлений центрального банка, для этого он оперирует денежной массой посредствам инструментов денежно-кредитной политики. Основные решения по стратегии денежной программы будет приниматься с учетом: развития обстановки на внешних рынках, валютной и процентной политики, уровня процентной ставки на рынках. Корректирование </w:t>
      </w:r>
      <w:r w:rsidR="00A74AAD">
        <w:rPr>
          <w:rFonts w:ascii="Times New Roman" w:hAnsi="Times New Roman" w:cs="Times New Roman"/>
          <w:sz w:val="28"/>
        </w:rPr>
        <w:t xml:space="preserve">показателей программы развития экономики зависит от исходных условий и от колебания экономического положения и снижения реальных значений. Центральный банк не исключает усиление денежно-кредитной политики, если произойдет резкий скачок инфляции. </w:t>
      </w:r>
    </w:p>
    <w:p w:rsidR="00ED0967" w:rsidRDefault="00A74AAD" w:rsidP="00B900D0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Без результативного действия экономики, Центробанк не может проводить эффективную денежно-кредитную политику. Центральный </w:t>
      </w:r>
      <w:r>
        <w:rPr>
          <w:rFonts w:ascii="Times New Roman" w:hAnsi="Times New Roman" w:cs="Times New Roman"/>
          <w:sz w:val="28"/>
        </w:rPr>
        <w:lastRenderedPageBreak/>
        <w:t xml:space="preserve">эмиссионный банк занимается тем, что когда происходит экономический спад и увеличивается безработица, имеет значение поднять рост денежного предложения в стране, для стимуляции инвестиционных процессов и потребительских расходов, но в период роста экономики, если он происходит подействуем инфляции, то нужно снизить денежное предложение. </w:t>
      </w:r>
      <w:r w:rsidR="00065EF0">
        <w:rPr>
          <w:rFonts w:ascii="Times New Roman" w:hAnsi="Times New Roman" w:cs="Times New Roman"/>
          <w:sz w:val="28"/>
        </w:rPr>
        <w:t>Если учесть опыт иностранных стран, то можно скорректировать денежно-кредитную политику так, чтобы она была сконцентрирована результативный экономический рост. Денежно-кредитная политика государства – это одна из главных сфер экономической политики России.</w:t>
      </w:r>
      <w:r w:rsidR="00ED0967">
        <w:rPr>
          <w:rFonts w:ascii="Times New Roman" w:hAnsi="Times New Roman" w:cs="Times New Roman"/>
          <w:sz w:val="28"/>
        </w:rPr>
        <w:br w:type="page"/>
      </w:r>
    </w:p>
    <w:p w:rsidR="007A7389" w:rsidRDefault="00ED0967" w:rsidP="005702EB">
      <w:pPr>
        <w:pStyle w:val="1"/>
      </w:pPr>
      <w:bookmarkStart w:id="6" w:name="_Toc448527196"/>
      <w:r w:rsidRPr="00ED0967">
        <w:lastRenderedPageBreak/>
        <w:t>Список использованной литературы</w:t>
      </w:r>
      <w:bookmarkEnd w:id="6"/>
    </w:p>
    <w:p w:rsidR="00ED0967" w:rsidRDefault="00ED0967" w:rsidP="00ED096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</w:p>
    <w:p w:rsidR="00065EF0" w:rsidRDefault="00065EF0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65EF0">
        <w:rPr>
          <w:rFonts w:ascii="Times New Roman" w:hAnsi="Times New Roman" w:cs="Times New Roman"/>
          <w:sz w:val="28"/>
        </w:rPr>
        <w:t>Федеральный закон от 10 июля 2002 года № 86-ФЗ «О Центральном банке Российской Федерации (Банке России)»</w:t>
      </w:r>
    </w:p>
    <w:p w:rsidR="00235EF7" w:rsidRDefault="00A73970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35EF7">
        <w:rPr>
          <w:rFonts w:ascii="Times New Roman" w:hAnsi="Times New Roman" w:cs="Times New Roman"/>
          <w:sz w:val="28"/>
        </w:rPr>
        <w:t>Андросова Л.Д.</w:t>
      </w:r>
      <w:r w:rsidR="00235EF7" w:rsidRPr="00235EF7">
        <w:rPr>
          <w:rFonts w:ascii="Times New Roman" w:hAnsi="Times New Roman" w:cs="Times New Roman"/>
          <w:sz w:val="28"/>
        </w:rPr>
        <w:t>,  Дробозина  Л.А.,  Окунева  Л.П.,  Финансы,  денежное  обращение,  кредит  :  учеб.  пособие.  М.:  Ф</w:t>
      </w:r>
      <w:r w:rsidR="00235EF7">
        <w:rPr>
          <w:rFonts w:ascii="Times New Roman" w:hAnsi="Times New Roman" w:cs="Times New Roman"/>
          <w:sz w:val="28"/>
        </w:rPr>
        <w:t xml:space="preserve">инансы, </w:t>
      </w:r>
      <w:r>
        <w:rPr>
          <w:rFonts w:ascii="Times New Roman" w:hAnsi="Times New Roman" w:cs="Times New Roman"/>
          <w:sz w:val="28"/>
        </w:rPr>
        <w:t>ЮНИТИ, 2014, — 479</w:t>
      </w:r>
      <w:r w:rsidR="00235EF7" w:rsidRPr="00235EF7">
        <w:rPr>
          <w:rFonts w:ascii="Times New Roman" w:hAnsi="Times New Roman" w:cs="Times New Roman"/>
          <w:sz w:val="28"/>
        </w:rPr>
        <w:t>с.</w:t>
      </w:r>
    </w:p>
    <w:p w:rsidR="00A73970" w:rsidRPr="00235EF7" w:rsidRDefault="00A73970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970">
        <w:rPr>
          <w:rFonts w:ascii="Times New Roman" w:hAnsi="Times New Roman" w:cs="Times New Roman"/>
          <w:sz w:val="28"/>
        </w:rPr>
        <w:t>Жуков, Е. Ф. Бан</w:t>
      </w:r>
      <w:r>
        <w:rPr>
          <w:rFonts w:ascii="Times New Roman" w:hAnsi="Times New Roman" w:cs="Times New Roman"/>
          <w:sz w:val="28"/>
        </w:rPr>
        <w:t>ки и банковские операции</w:t>
      </w:r>
      <w:r w:rsidRPr="00A73970">
        <w:rPr>
          <w:rFonts w:ascii="Times New Roman" w:hAnsi="Times New Roman" w:cs="Times New Roman"/>
          <w:sz w:val="28"/>
        </w:rPr>
        <w:t>: учебник для вузов / Е.Ф. Жуков – М.: Банки и биржи; ЮНИТИ, 2</w:t>
      </w:r>
      <w:r>
        <w:rPr>
          <w:rFonts w:ascii="Times New Roman" w:hAnsi="Times New Roman" w:cs="Times New Roman"/>
          <w:sz w:val="28"/>
        </w:rPr>
        <w:t>013</w:t>
      </w:r>
      <w:r w:rsidRPr="00A73970">
        <w:rPr>
          <w:rFonts w:ascii="Times New Roman" w:hAnsi="Times New Roman" w:cs="Times New Roman"/>
          <w:sz w:val="28"/>
        </w:rPr>
        <w:t>, - 351с.</w:t>
      </w:r>
    </w:p>
    <w:p w:rsidR="00235EF7" w:rsidRDefault="00235EF7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35EF7">
        <w:rPr>
          <w:rFonts w:ascii="Times New Roman" w:hAnsi="Times New Roman" w:cs="Times New Roman"/>
          <w:sz w:val="28"/>
        </w:rPr>
        <w:t xml:space="preserve">Ковалева А.М. Финансы и кредит: Учебное пособие. </w:t>
      </w:r>
      <w:r w:rsidR="003673C8">
        <w:rPr>
          <w:rFonts w:ascii="Times New Roman" w:hAnsi="Times New Roman" w:cs="Times New Roman"/>
          <w:sz w:val="28"/>
        </w:rPr>
        <w:t>- М.: Финансы и статистика, 2013</w:t>
      </w:r>
      <w:r w:rsidRPr="00235EF7">
        <w:rPr>
          <w:rFonts w:ascii="Times New Roman" w:hAnsi="Times New Roman" w:cs="Times New Roman"/>
          <w:sz w:val="28"/>
        </w:rPr>
        <w:t>. - 512с.</w:t>
      </w:r>
    </w:p>
    <w:p w:rsidR="0016603A" w:rsidRDefault="0016603A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6603A">
        <w:rPr>
          <w:rFonts w:ascii="Times New Roman" w:hAnsi="Times New Roman" w:cs="Times New Roman"/>
          <w:sz w:val="28"/>
        </w:rPr>
        <w:t>Дмитриев А.С., Шугаль Н.Б. Макроэкономическое моделирование</w:t>
      </w:r>
      <w:r>
        <w:rPr>
          <w:rFonts w:ascii="Times New Roman" w:hAnsi="Times New Roman" w:cs="Times New Roman"/>
          <w:sz w:val="28"/>
        </w:rPr>
        <w:t xml:space="preserve"> </w:t>
      </w:r>
      <w:r w:rsidRPr="0016603A">
        <w:rPr>
          <w:rFonts w:ascii="Times New Roman" w:hAnsi="Times New Roman" w:cs="Times New Roman"/>
          <w:sz w:val="28"/>
        </w:rPr>
        <w:t>взаимосвязей реального и денежного с</w:t>
      </w:r>
      <w:r>
        <w:rPr>
          <w:rFonts w:ascii="Times New Roman" w:hAnsi="Times New Roman" w:cs="Times New Roman"/>
          <w:sz w:val="28"/>
        </w:rPr>
        <w:t>екторов российской экономики// Экономический журнал ВШЭ. 2013г</w:t>
      </w:r>
      <w:r w:rsidRPr="0016603A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стр</w:t>
      </w:r>
      <w:r w:rsidR="00F92AD6">
        <w:rPr>
          <w:rFonts w:ascii="Times New Roman" w:hAnsi="Times New Roman" w:cs="Times New Roman"/>
          <w:sz w:val="28"/>
        </w:rPr>
        <w:t>. 243-266</w:t>
      </w:r>
    </w:p>
    <w:p w:rsidR="00EB79A3" w:rsidRDefault="00A73970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970">
        <w:rPr>
          <w:rFonts w:ascii="Times New Roman" w:hAnsi="Times New Roman" w:cs="Times New Roman"/>
          <w:sz w:val="28"/>
        </w:rPr>
        <w:t xml:space="preserve">Игнатьев С. М. О денежно-кредитной политике Центрального банка Российской Федерации. </w:t>
      </w:r>
      <w:r w:rsidR="00EB79A3">
        <w:rPr>
          <w:rFonts w:ascii="Times New Roman" w:hAnsi="Times New Roman" w:cs="Times New Roman"/>
          <w:sz w:val="28"/>
        </w:rPr>
        <w:t>// Деньги и кредит. – 2015г. – № 9</w:t>
      </w:r>
      <w:r w:rsidRPr="00A73970">
        <w:rPr>
          <w:rFonts w:ascii="Times New Roman" w:hAnsi="Times New Roman" w:cs="Times New Roman"/>
          <w:sz w:val="28"/>
        </w:rPr>
        <w:t>. - С. 13-16.</w:t>
      </w:r>
    </w:p>
    <w:p w:rsidR="00EB79A3" w:rsidRPr="00EB79A3" w:rsidRDefault="00EB79A3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Криворучко С.В.  Деятельность центральных банков по обеспечению финансовой стабильности /С.В. Криворуко // </w:t>
      </w:r>
      <w:r w:rsidR="0016603A">
        <w:rPr>
          <w:rFonts w:ascii="Times New Roman" w:hAnsi="Times New Roman" w:cs="Times New Roman"/>
          <w:sz w:val="28"/>
        </w:rPr>
        <w:t>Экономика. Налоги. Право. -2014г. стр. 55-59. – Библиогр.</w:t>
      </w:r>
    </w:p>
    <w:p w:rsidR="00A73970" w:rsidRDefault="00A73970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970">
        <w:rPr>
          <w:rFonts w:ascii="Times New Roman" w:hAnsi="Times New Roman" w:cs="Times New Roman"/>
          <w:sz w:val="28"/>
        </w:rPr>
        <w:t>Корищенко К.Н. Актуальные проблемы методологии в реализации денежно-кредитной политики. - М.: Экон</w:t>
      </w:r>
      <w:r>
        <w:rPr>
          <w:rFonts w:ascii="Times New Roman" w:hAnsi="Times New Roman" w:cs="Times New Roman"/>
          <w:sz w:val="28"/>
        </w:rPr>
        <w:t>омической науки 2014г</w:t>
      </w:r>
      <w:r w:rsidRPr="00A73970">
        <w:rPr>
          <w:rFonts w:ascii="Times New Roman" w:hAnsi="Times New Roman" w:cs="Times New Roman"/>
          <w:sz w:val="28"/>
        </w:rPr>
        <w:t>.</w:t>
      </w:r>
    </w:p>
    <w:p w:rsidR="00EB79A3" w:rsidRDefault="00EB79A3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Матовников М.Ю. К вопросу об инструментах денежно-кредитной политики /М.Ю, Матовников // Деньги и кредит. –</w:t>
      </w:r>
      <w:r w:rsidR="003F480D">
        <w:rPr>
          <w:rFonts w:ascii="Times New Roman" w:hAnsi="Times New Roman" w:cs="Times New Roman"/>
          <w:sz w:val="28"/>
        </w:rPr>
        <w:t xml:space="preserve"> 2015г. №2 стр.7</w:t>
      </w:r>
    </w:p>
    <w:p w:rsidR="0016603A" w:rsidRPr="0016603A" w:rsidRDefault="0016603A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6603A">
        <w:rPr>
          <w:rFonts w:ascii="Times New Roman" w:hAnsi="Times New Roman" w:cs="Times New Roman"/>
          <w:sz w:val="28"/>
        </w:rPr>
        <w:t>Моисеев С.Р. Анализ эффективности валютных интервенций Банка России /</w:t>
      </w:r>
      <w:r>
        <w:rPr>
          <w:rFonts w:ascii="Times New Roman" w:hAnsi="Times New Roman" w:cs="Times New Roman"/>
          <w:sz w:val="28"/>
        </w:rPr>
        <w:t>/ Банковское дело. №7, 2015 г.</w:t>
      </w:r>
    </w:p>
    <w:p w:rsidR="0016603A" w:rsidRPr="0016603A" w:rsidRDefault="00A73970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Терешукова М.Б. Денежно-кредитная политика государства и методы ее реализации в современных условиях. – Издательство политехнический университет (Спб) – 2014г.</w:t>
      </w:r>
    </w:p>
    <w:p w:rsidR="00057F6E" w:rsidRDefault="0016603A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Цели и принципы денежно-кредитной политики (из проекта «Основных направлений единой государственной денежно-кредитной политики на 2016 год») // Деньги и кредит. -2015г. №10. – стр.3-7. – Библиогр.</w:t>
      </w:r>
    </w:p>
    <w:p w:rsidR="00057F6E" w:rsidRPr="00F92AD6" w:rsidRDefault="00057F6E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57F6E">
        <w:rPr>
          <w:rFonts w:ascii="Times New Roman" w:hAnsi="Times New Roman" w:cs="Times New Roman"/>
          <w:sz w:val="28"/>
        </w:rPr>
        <w:t>Масленникова С.Г.</w:t>
      </w:r>
      <w:r w:rsidR="00F92AD6">
        <w:rPr>
          <w:rFonts w:ascii="Times New Roman" w:hAnsi="Times New Roman" w:cs="Times New Roman"/>
          <w:sz w:val="28"/>
        </w:rPr>
        <w:t xml:space="preserve"> и Смольянинова Е.Н. - Организация деятельности центрального банка РФ </w:t>
      </w:r>
      <w:r w:rsidRPr="00057F6E">
        <w:rPr>
          <w:rFonts w:ascii="Times New Roman" w:hAnsi="Times New Roman" w:cs="Times New Roman"/>
          <w:sz w:val="28"/>
        </w:rPr>
        <w:t>- 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057F6E">
        <w:rPr>
          <w:rFonts w:ascii="Times New Roman" w:hAnsi="Times New Roman" w:cs="Times New Roman"/>
          <w:sz w:val="28"/>
        </w:rPr>
        <w:t xml:space="preserve">] </w:t>
      </w:r>
      <w:r>
        <w:rPr>
          <w:rFonts w:ascii="Times New Roman" w:hAnsi="Times New Roman" w:cs="Times New Roman"/>
          <w:sz w:val="28"/>
          <w:lang w:val="en-US"/>
        </w:rPr>
        <w:t>URL</w:t>
      </w:r>
      <w:r w:rsidRPr="00057F6E">
        <w:rPr>
          <w:rFonts w:ascii="Times New Roman" w:hAnsi="Times New Roman" w:cs="Times New Roman"/>
          <w:sz w:val="28"/>
        </w:rPr>
        <w:t xml:space="preserve">: </w:t>
      </w:r>
      <w:hyperlink r:id="rId9" w:history="1">
        <w:r w:rsidR="00F92AD6" w:rsidRPr="00226CCD">
          <w:rPr>
            <w:rStyle w:val="aa"/>
            <w:rFonts w:ascii="Times New Roman" w:hAnsi="Times New Roman" w:cs="Times New Roman"/>
            <w:sz w:val="28"/>
            <w:lang w:val="en-US"/>
          </w:rPr>
          <w:t>http</w:t>
        </w:r>
        <w:r w:rsidR="00F92AD6" w:rsidRPr="00F92AD6">
          <w:rPr>
            <w:rStyle w:val="aa"/>
            <w:rFonts w:ascii="Times New Roman" w:hAnsi="Times New Roman" w:cs="Times New Roman"/>
            <w:sz w:val="28"/>
          </w:rPr>
          <w:t>://</w:t>
        </w:r>
        <w:r w:rsidR="00F92AD6" w:rsidRPr="00226CCD">
          <w:rPr>
            <w:rStyle w:val="aa"/>
            <w:rFonts w:ascii="Times New Roman" w:hAnsi="Times New Roman" w:cs="Times New Roman"/>
            <w:sz w:val="28"/>
            <w:lang w:val="en-US"/>
          </w:rPr>
          <w:t>abc</w:t>
        </w:r>
        <w:r w:rsidR="00F92AD6" w:rsidRPr="00F92AD6">
          <w:rPr>
            <w:rStyle w:val="aa"/>
            <w:rFonts w:ascii="Times New Roman" w:hAnsi="Times New Roman" w:cs="Times New Roman"/>
            <w:sz w:val="28"/>
          </w:rPr>
          <w:t>.</w:t>
        </w:r>
        <w:r w:rsidR="00F92AD6" w:rsidRPr="00226CCD">
          <w:rPr>
            <w:rStyle w:val="aa"/>
            <w:rFonts w:ascii="Times New Roman" w:hAnsi="Times New Roman" w:cs="Times New Roman"/>
            <w:sz w:val="28"/>
            <w:lang w:val="en-US"/>
          </w:rPr>
          <w:t>vvsu</w:t>
        </w:r>
        <w:r w:rsidR="00F92AD6" w:rsidRPr="00F92AD6">
          <w:rPr>
            <w:rStyle w:val="aa"/>
            <w:rFonts w:ascii="Times New Roman" w:hAnsi="Times New Roman" w:cs="Times New Roman"/>
            <w:sz w:val="28"/>
          </w:rPr>
          <w:t>.</w:t>
        </w:r>
        <w:r w:rsidR="00F92AD6" w:rsidRPr="00226CCD">
          <w:rPr>
            <w:rStyle w:val="aa"/>
            <w:rFonts w:ascii="Times New Roman" w:hAnsi="Times New Roman" w:cs="Times New Roman"/>
            <w:sz w:val="28"/>
            <w:lang w:val="en-US"/>
          </w:rPr>
          <w:t>ru</w:t>
        </w:r>
      </w:hyperlink>
      <w:r w:rsidR="00F92AD6" w:rsidRPr="00F92AD6">
        <w:rPr>
          <w:rFonts w:ascii="Times New Roman" w:hAnsi="Times New Roman" w:cs="Times New Roman"/>
          <w:sz w:val="28"/>
        </w:rPr>
        <w:t xml:space="preserve"> </w:t>
      </w:r>
    </w:p>
    <w:p w:rsidR="00065EF0" w:rsidRDefault="00057F6E" w:rsidP="00F92AD6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57F6E">
        <w:rPr>
          <w:rFonts w:ascii="Times New Roman" w:hAnsi="Times New Roman" w:cs="Times New Roman"/>
          <w:sz w:val="28"/>
        </w:rPr>
        <w:t>Официальный сайт Банк</w:t>
      </w:r>
      <w:r>
        <w:rPr>
          <w:rFonts w:ascii="Times New Roman" w:hAnsi="Times New Roman" w:cs="Times New Roman"/>
          <w:sz w:val="28"/>
        </w:rPr>
        <w:t>а России - [Электронный ресурс] URL</w:t>
      </w:r>
      <w:r w:rsidRPr="00057F6E">
        <w:rPr>
          <w:rFonts w:ascii="Times New Roman" w:hAnsi="Times New Roman" w:cs="Times New Roman"/>
          <w:sz w:val="28"/>
        </w:rPr>
        <w:t xml:space="preserve">: </w:t>
      </w:r>
      <w:hyperlink r:id="rId10" w:history="1">
        <w:r w:rsidRPr="00226CCD">
          <w:rPr>
            <w:rStyle w:val="aa"/>
            <w:rFonts w:ascii="Times New Roman" w:hAnsi="Times New Roman" w:cs="Times New Roman"/>
            <w:sz w:val="28"/>
          </w:rPr>
          <w:t>http://www.cbr.ru</w:t>
        </w:r>
      </w:hyperlink>
    </w:p>
    <w:p w:rsidR="00F92AD6" w:rsidRDefault="00F92AD6" w:rsidP="00235EF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F92AD6" w:rsidRPr="00065EF0" w:rsidRDefault="00F92AD6" w:rsidP="00F92AD6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sectPr w:rsidR="00F92AD6" w:rsidRPr="00065EF0" w:rsidSect="00803E43">
      <w:footerReference w:type="default" r:id="rId11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56E" w:rsidRDefault="004F356E" w:rsidP="00140FA0">
      <w:pPr>
        <w:spacing w:after="0" w:line="240" w:lineRule="auto"/>
      </w:pPr>
      <w:r>
        <w:separator/>
      </w:r>
    </w:p>
  </w:endnote>
  <w:endnote w:type="continuationSeparator" w:id="0">
    <w:p w:rsidR="004F356E" w:rsidRDefault="004F356E" w:rsidP="0014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9913022"/>
      <w:docPartObj>
        <w:docPartGallery w:val="Page Numbers (Bottom of Page)"/>
        <w:docPartUnique/>
      </w:docPartObj>
    </w:sdtPr>
    <w:sdtEndPr/>
    <w:sdtContent>
      <w:p w:rsidR="00057F6E" w:rsidRDefault="00057F6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976">
          <w:rPr>
            <w:noProof/>
          </w:rPr>
          <w:t>22</w:t>
        </w:r>
        <w:r>
          <w:fldChar w:fldCharType="end"/>
        </w:r>
      </w:p>
    </w:sdtContent>
  </w:sdt>
  <w:p w:rsidR="00057F6E" w:rsidRDefault="00057F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56E" w:rsidRDefault="004F356E" w:rsidP="00140FA0">
      <w:pPr>
        <w:spacing w:after="0" w:line="240" w:lineRule="auto"/>
      </w:pPr>
      <w:r>
        <w:separator/>
      </w:r>
    </w:p>
  </w:footnote>
  <w:footnote w:type="continuationSeparator" w:id="0">
    <w:p w:rsidR="004F356E" w:rsidRDefault="004F356E" w:rsidP="00140FA0">
      <w:pPr>
        <w:spacing w:after="0" w:line="240" w:lineRule="auto"/>
      </w:pPr>
      <w:r>
        <w:continuationSeparator/>
      </w:r>
    </w:p>
  </w:footnote>
  <w:footnote w:id="1">
    <w:p w:rsidR="00057F6E" w:rsidRDefault="00057F6E">
      <w:pPr>
        <w:pStyle w:val="ab"/>
      </w:pPr>
      <w:r>
        <w:rPr>
          <w:rStyle w:val="ad"/>
        </w:rPr>
        <w:footnoteRef/>
      </w:r>
      <w:r>
        <w:t xml:space="preserve"> </w:t>
      </w:r>
      <w:r w:rsidRPr="005A0797">
        <w:rPr>
          <w:rFonts w:ascii="Times New Roman" w:hAnsi="Times New Roman" w:cs="Times New Roman"/>
        </w:rPr>
        <w:t>ДКП-</w:t>
      </w:r>
      <w:r w:rsidR="003673C8">
        <w:rPr>
          <w:rFonts w:ascii="Times New Roman" w:hAnsi="Times New Roman" w:cs="Times New Roman"/>
        </w:rPr>
        <w:t>денежно-кредитная политика.</w:t>
      </w:r>
    </w:p>
  </w:footnote>
  <w:footnote w:id="2">
    <w:p w:rsidR="00057F6E" w:rsidRPr="003673C8" w:rsidRDefault="00057F6E">
      <w:pPr>
        <w:pStyle w:val="ab"/>
        <w:rPr>
          <w:rFonts w:ascii="Times New Roman" w:hAnsi="Times New Roman" w:cs="Times New Roman"/>
        </w:rPr>
      </w:pPr>
      <w:r w:rsidRPr="003673C8">
        <w:rPr>
          <w:rStyle w:val="ad"/>
          <w:rFonts w:ascii="Times New Roman" w:hAnsi="Times New Roman" w:cs="Times New Roman"/>
        </w:rPr>
        <w:footnoteRef/>
      </w:r>
      <w:r w:rsidRPr="003673C8">
        <w:rPr>
          <w:rFonts w:ascii="Times New Roman" w:hAnsi="Times New Roman" w:cs="Times New Roman"/>
        </w:rPr>
        <w:t xml:space="preserve"> </w:t>
      </w:r>
      <w:r w:rsidR="003673C8">
        <w:rPr>
          <w:rFonts w:ascii="Times New Roman" w:hAnsi="Times New Roman" w:cs="Times New Roman"/>
        </w:rPr>
        <w:t xml:space="preserve">Андросова Л.Д., Дробозина </w:t>
      </w:r>
      <w:r w:rsidR="003673C8" w:rsidRPr="003673C8">
        <w:rPr>
          <w:rFonts w:ascii="Times New Roman" w:hAnsi="Times New Roman" w:cs="Times New Roman"/>
        </w:rPr>
        <w:t>Л.А.,  Окунева  Л.П.,  Финансы,  денежное  обращение,  кредит  :  учеб.  пособие.  М.:  Финансы, ЮНИТИ, 2014г.</w:t>
      </w:r>
    </w:p>
  </w:footnote>
  <w:footnote w:id="3">
    <w:p w:rsidR="00057F6E" w:rsidRPr="003F480D" w:rsidRDefault="00057F6E">
      <w:pPr>
        <w:pStyle w:val="ab"/>
        <w:rPr>
          <w:rFonts w:ascii="Times New Roman" w:hAnsi="Times New Roman" w:cs="Times New Roman"/>
        </w:rPr>
      </w:pPr>
      <w:r w:rsidRPr="003F480D">
        <w:rPr>
          <w:rStyle w:val="ad"/>
          <w:rFonts w:ascii="Times New Roman" w:hAnsi="Times New Roman" w:cs="Times New Roman"/>
        </w:rPr>
        <w:footnoteRef/>
      </w:r>
      <w:r w:rsidRPr="003F480D">
        <w:rPr>
          <w:rFonts w:ascii="Times New Roman" w:hAnsi="Times New Roman" w:cs="Times New Roman"/>
        </w:rPr>
        <w:t xml:space="preserve"> </w:t>
      </w:r>
      <w:r w:rsidR="003F480D" w:rsidRPr="003F480D">
        <w:rPr>
          <w:rFonts w:ascii="Times New Roman" w:hAnsi="Times New Roman" w:cs="Times New Roman"/>
        </w:rPr>
        <w:t>Ковалева А.М. Финансы и кредит: Учебное пособие. - М.: Финансы и статистика, 2013г.</w:t>
      </w:r>
    </w:p>
  </w:footnote>
  <w:footnote w:id="4">
    <w:p w:rsidR="003F480D" w:rsidRPr="00B83E43" w:rsidRDefault="003F480D">
      <w:pPr>
        <w:pStyle w:val="ab"/>
        <w:rPr>
          <w:rFonts w:ascii="Times New Roman" w:hAnsi="Times New Roman" w:cs="Times New Roman"/>
        </w:rPr>
      </w:pPr>
      <w:r w:rsidRPr="00B83E43">
        <w:rPr>
          <w:rStyle w:val="ad"/>
          <w:rFonts w:ascii="Times New Roman" w:hAnsi="Times New Roman" w:cs="Times New Roman"/>
        </w:rPr>
        <w:footnoteRef/>
      </w:r>
      <w:r w:rsidRPr="00B83E43">
        <w:rPr>
          <w:rFonts w:ascii="Times New Roman" w:hAnsi="Times New Roman" w:cs="Times New Roman"/>
        </w:rPr>
        <w:t xml:space="preserve"> </w:t>
      </w:r>
      <w:r w:rsidR="00B83E43" w:rsidRPr="00B83E43">
        <w:rPr>
          <w:rFonts w:ascii="Times New Roman" w:hAnsi="Times New Roman" w:cs="Times New Roman"/>
        </w:rPr>
        <w:t>Жуков, Е. Ф. Банки и банковские операции: учебник для вузов / Е.Ф. Жуков – М.: Банки и биржи; ЮНИТИ, 2013</w:t>
      </w:r>
      <w:r w:rsidR="00B83E43">
        <w:rPr>
          <w:rFonts w:ascii="Times New Roman" w:hAnsi="Times New Roman" w:cs="Times New Roman"/>
        </w:rPr>
        <w:t>г.</w:t>
      </w:r>
    </w:p>
  </w:footnote>
  <w:footnote w:id="5">
    <w:p w:rsidR="00057F6E" w:rsidRPr="00B83E43" w:rsidRDefault="00057F6E">
      <w:pPr>
        <w:pStyle w:val="ab"/>
        <w:rPr>
          <w:rFonts w:ascii="Times New Roman" w:hAnsi="Times New Roman" w:cs="Times New Roman"/>
        </w:rPr>
      </w:pPr>
      <w:r w:rsidRPr="00B83E43">
        <w:rPr>
          <w:rStyle w:val="ad"/>
          <w:rFonts w:ascii="Times New Roman" w:hAnsi="Times New Roman" w:cs="Times New Roman"/>
        </w:rPr>
        <w:footnoteRef/>
      </w:r>
      <w:r w:rsidR="00B83E43" w:rsidRPr="00B83E43">
        <w:rPr>
          <w:rFonts w:ascii="Times New Roman" w:hAnsi="Times New Roman" w:cs="Times New Roman"/>
        </w:rPr>
        <w:t xml:space="preserve"> Матовников М.Ю. К вопросу об инструментах денежно-кредитной политики /М.Ю, Матовников // Деньги и кредит. – 2015г. №2 стр.7</w:t>
      </w:r>
    </w:p>
  </w:footnote>
  <w:footnote w:id="6">
    <w:p w:rsidR="00057F6E" w:rsidRPr="00815F89" w:rsidRDefault="00057F6E">
      <w:pPr>
        <w:pStyle w:val="ab"/>
        <w:rPr>
          <w:rFonts w:ascii="Times New Roman" w:hAnsi="Times New Roman" w:cs="Times New Roman"/>
        </w:rPr>
      </w:pPr>
      <w:r w:rsidRPr="00815F89">
        <w:rPr>
          <w:rStyle w:val="ad"/>
          <w:rFonts w:ascii="Times New Roman" w:hAnsi="Times New Roman" w:cs="Times New Roman"/>
        </w:rPr>
        <w:footnoteRef/>
      </w:r>
      <w:r w:rsidRPr="00815F89">
        <w:rPr>
          <w:rFonts w:ascii="Times New Roman" w:hAnsi="Times New Roman" w:cs="Times New Roman"/>
        </w:rPr>
        <w:t xml:space="preserve"> </w:t>
      </w:r>
      <w:r w:rsidRPr="002359CE">
        <w:rPr>
          <w:rFonts w:ascii="Times New Roman" w:hAnsi="Times New Roman" w:cs="Times New Roman"/>
        </w:rPr>
        <w:t>Федеральный закон от 10 июля 2002 года № 86-ФЗ «О Центральном банке Российской Федерации (Банке России)»</w:t>
      </w:r>
    </w:p>
  </w:footnote>
  <w:footnote w:id="7">
    <w:p w:rsidR="00057F6E" w:rsidRDefault="00057F6E">
      <w:pPr>
        <w:pStyle w:val="ab"/>
      </w:pPr>
      <w:r w:rsidRPr="00B83E43">
        <w:rPr>
          <w:rStyle w:val="ad"/>
          <w:rFonts w:ascii="Times New Roman" w:hAnsi="Times New Roman" w:cs="Times New Roman"/>
        </w:rPr>
        <w:footnoteRef/>
      </w:r>
      <w:r w:rsidRPr="00B83E43">
        <w:rPr>
          <w:rFonts w:ascii="Times New Roman" w:hAnsi="Times New Roman" w:cs="Times New Roman"/>
        </w:rPr>
        <w:t xml:space="preserve"> </w:t>
      </w:r>
      <w:r w:rsidR="00B83E43" w:rsidRPr="00B83E43">
        <w:rPr>
          <w:rFonts w:ascii="Times New Roman" w:hAnsi="Times New Roman" w:cs="Times New Roman"/>
        </w:rPr>
        <w:t>Дмитриев А.С., Шугаль Н.Б. Макроэкономическое моделирование взаимосвязей реального и денежного секторов российской экономики// Экономический журнал ВШЭ. 2013г.</w:t>
      </w:r>
    </w:p>
  </w:footnote>
  <w:footnote w:id="8">
    <w:p w:rsidR="00057F6E" w:rsidRPr="0016603A" w:rsidRDefault="00057F6E" w:rsidP="0016603A">
      <w:pPr>
        <w:pStyle w:val="ab"/>
        <w:rPr>
          <w:rFonts w:ascii="Times New Roman" w:hAnsi="Times New Roman" w:cs="Times New Roman"/>
        </w:rPr>
      </w:pPr>
      <w:r w:rsidRPr="0016603A">
        <w:rPr>
          <w:rStyle w:val="ad"/>
          <w:rFonts w:ascii="Times New Roman" w:hAnsi="Times New Roman" w:cs="Times New Roman"/>
        </w:rPr>
        <w:footnoteRef/>
      </w:r>
      <w:r w:rsidRPr="0016603A">
        <w:rPr>
          <w:rFonts w:ascii="Times New Roman" w:hAnsi="Times New Roman" w:cs="Times New Roman"/>
        </w:rPr>
        <w:t xml:space="preserve"> Тенденции экономического развития</w:t>
      </w:r>
      <w:r>
        <w:rPr>
          <w:rFonts w:ascii="Times New Roman" w:hAnsi="Times New Roman" w:cs="Times New Roman"/>
        </w:rPr>
        <w:t xml:space="preserve"> России на современном этапе // Деньги и кредит. №7, 2014</w:t>
      </w:r>
      <w:r w:rsidRPr="0016603A">
        <w:rPr>
          <w:rFonts w:ascii="Times New Roman" w:hAnsi="Times New Roman" w:cs="Times New Roman"/>
        </w:rPr>
        <w:t xml:space="preserve"> г.</w:t>
      </w:r>
    </w:p>
    <w:p w:rsidR="00057F6E" w:rsidRDefault="00057F6E" w:rsidP="0016603A">
      <w:pPr>
        <w:pStyle w:val="ab"/>
      </w:pPr>
    </w:p>
  </w:footnote>
  <w:footnote w:id="9">
    <w:p w:rsidR="00057F6E" w:rsidRDefault="00057F6E" w:rsidP="004F0F54">
      <w:pPr>
        <w:pStyle w:val="ab"/>
      </w:pPr>
      <w:r>
        <w:rPr>
          <w:rStyle w:val="ad"/>
        </w:rPr>
        <w:footnoteRef/>
      </w:r>
      <w:r>
        <w:t xml:space="preserve"> </w:t>
      </w:r>
      <w:r w:rsidRPr="002359CE">
        <w:t xml:space="preserve">Каирова Ф.А., Гоконаева Д.А. </w:t>
      </w:r>
      <w:r>
        <w:t>Особенности денежно-кредитной политики России</w:t>
      </w:r>
    </w:p>
    <w:p w:rsidR="00057F6E" w:rsidRDefault="00057F6E" w:rsidP="004F0F54">
      <w:pPr>
        <w:pStyle w:val="ab"/>
      </w:pPr>
      <w:r>
        <w:t>на современном этапе // ФУНДАМЕНТАЛЬНЫЕ</w:t>
      </w:r>
      <w:r w:rsidRPr="002359CE">
        <w:t xml:space="preserve"> ИССЛЕДОВАНИЯ № 12, 2014</w:t>
      </w:r>
      <w:r>
        <w:t>. – стр.2403-2407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85091"/>
    <w:multiLevelType w:val="hybridMultilevel"/>
    <w:tmpl w:val="2F5C3178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">
    <w:nsid w:val="144004E0"/>
    <w:multiLevelType w:val="hybridMultilevel"/>
    <w:tmpl w:val="F63628C6"/>
    <w:lvl w:ilvl="0" w:tplc="6D56D362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">
    <w:nsid w:val="277B5C5C"/>
    <w:multiLevelType w:val="hybridMultilevel"/>
    <w:tmpl w:val="040A47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F48775E"/>
    <w:multiLevelType w:val="hybridMultilevel"/>
    <w:tmpl w:val="6A6072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0040837"/>
    <w:multiLevelType w:val="hybridMultilevel"/>
    <w:tmpl w:val="BB3C88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245595"/>
    <w:multiLevelType w:val="hybridMultilevel"/>
    <w:tmpl w:val="F8DCDC0C"/>
    <w:lvl w:ilvl="0" w:tplc="04190005">
      <w:start w:val="1"/>
      <w:numFmt w:val="bullet"/>
      <w:lvlText w:val=""/>
      <w:lvlJc w:val="left"/>
      <w:pPr>
        <w:ind w:left="14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6">
    <w:nsid w:val="40BB1A52"/>
    <w:multiLevelType w:val="hybridMultilevel"/>
    <w:tmpl w:val="D946031E"/>
    <w:lvl w:ilvl="0" w:tplc="EA10F3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3E4C31"/>
    <w:multiLevelType w:val="hybridMultilevel"/>
    <w:tmpl w:val="7E9ED140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53"/>
    <w:rsid w:val="00002065"/>
    <w:rsid w:val="000061D8"/>
    <w:rsid w:val="0000749B"/>
    <w:rsid w:val="00022EBA"/>
    <w:rsid w:val="0004129C"/>
    <w:rsid w:val="0005051C"/>
    <w:rsid w:val="00054BDD"/>
    <w:rsid w:val="00057F6E"/>
    <w:rsid w:val="00063609"/>
    <w:rsid w:val="00065EF0"/>
    <w:rsid w:val="00086564"/>
    <w:rsid w:val="00092C08"/>
    <w:rsid w:val="000934F5"/>
    <w:rsid w:val="00096ED5"/>
    <w:rsid w:val="000B3FF6"/>
    <w:rsid w:val="000B40CF"/>
    <w:rsid w:val="000B46AE"/>
    <w:rsid w:val="000C000C"/>
    <w:rsid w:val="000D7FB6"/>
    <w:rsid w:val="00113721"/>
    <w:rsid w:val="00126976"/>
    <w:rsid w:val="00140FA0"/>
    <w:rsid w:val="0014221C"/>
    <w:rsid w:val="0016603A"/>
    <w:rsid w:val="00167F14"/>
    <w:rsid w:val="00190B21"/>
    <w:rsid w:val="001B27F0"/>
    <w:rsid w:val="001B2D95"/>
    <w:rsid w:val="001B535C"/>
    <w:rsid w:val="001C140B"/>
    <w:rsid w:val="001E6345"/>
    <w:rsid w:val="001F6B32"/>
    <w:rsid w:val="002025A5"/>
    <w:rsid w:val="00211BC0"/>
    <w:rsid w:val="002159DE"/>
    <w:rsid w:val="00233D6B"/>
    <w:rsid w:val="002340AA"/>
    <w:rsid w:val="00235246"/>
    <w:rsid w:val="002359CE"/>
    <w:rsid w:val="00235EF7"/>
    <w:rsid w:val="00236339"/>
    <w:rsid w:val="002555BE"/>
    <w:rsid w:val="00261692"/>
    <w:rsid w:val="0026595B"/>
    <w:rsid w:val="002826F2"/>
    <w:rsid w:val="00287E44"/>
    <w:rsid w:val="002A2D50"/>
    <w:rsid w:val="002C70CC"/>
    <w:rsid w:val="002D7EF0"/>
    <w:rsid w:val="003450D3"/>
    <w:rsid w:val="0034662D"/>
    <w:rsid w:val="003673C8"/>
    <w:rsid w:val="003B473A"/>
    <w:rsid w:val="003B6B90"/>
    <w:rsid w:val="003D2158"/>
    <w:rsid w:val="003D7092"/>
    <w:rsid w:val="003D7F9B"/>
    <w:rsid w:val="003F480D"/>
    <w:rsid w:val="0042195D"/>
    <w:rsid w:val="004267B5"/>
    <w:rsid w:val="004316D4"/>
    <w:rsid w:val="00446A22"/>
    <w:rsid w:val="00450B75"/>
    <w:rsid w:val="004612B0"/>
    <w:rsid w:val="00464959"/>
    <w:rsid w:val="00464F69"/>
    <w:rsid w:val="00486768"/>
    <w:rsid w:val="00487E70"/>
    <w:rsid w:val="004916EB"/>
    <w:rsid w:val="004C5693"/>
    <w:rsid w:val="004C70A9"/>
    <w:rsid w:val="004D4FFF"/>
    <w:rsid w:val="004D61BD"/>
    <w:rsid w:val="004F0F54"/>
    <w:rsid w:val="004F356E"/>
    <w:rsid w:val="004F5153"/>
    <w:rsid w:val="004F6D10"/>
    <w:rsid w:val="005030C8"/>
    <w:rsid w:val="00515118"/>
    <w:rsid w:val="00547C0F"/>
    <w:rsid w:val="005702EB"/>
    <w:rsid w:val="005A0797"/>
    <w:rsid w:val="005F0792"/>
    <w:rsid w:val="005F7114"/>
    <w:rsid w:val="00616247"/>
    <w:rsid w:val="00623397"/>
    <w:rsid w:val="00630218"/>
    <w:rsid w:val="00667EF2"/>
    <w:rsid w:val="006770A6"/>
    <w:rsid w:val="006A125D"/>
    <w:rsid w:val="006B0067"/>
    <w:rsid w:val="006C5D1D"/>
    <w:rsid w:val="006E0BAF"/>
    <w:rsid w:val="006F3973"/>
    <w:rsid w:val="007011F1"/>
    <w:rsid w:val="00715826"/>
    <w:rsid w:val="00737159"/>
    <w:rsid w:val="00742B31"/>
    <w:rsid w:val="00746689"/>
    <w:rsid w:val="00756A46"/>
    <w:rsid w:val="007724AB"/>
    <w:rsid w:val="00774F54"/>
    <w:rsid w:val="007912DE"/>
    <w:rsid w:val="00794587"/>
    <w:rsid w:val="007A2E42"/>
    <w:rsid w:val="007A7389"/>
    <w:rsid w:val="007C7431"/>
    <w:rsid w:val="00803E43"/>
    <w:rsid w:val="00815E81"/>
    <w:rsid w:val="00815F89"/>
    <w:rsid w:val="00840E76"/>
    <w:rsid w:val="008422A1"/>
    <w:rsid w:val="00865C75"/>
    <w:rsid w:val="00883439"/>
    <w:rsid w:val="008C2533"/>
    <w:rsid w:val="008F7478"/>
    <w:rsid w:val="009057FA"/>
    <w:rsid w:val="009470D6"/>
    <w:rsid w:val="0097719D"/>
    <w:rsid w:val="009774F2"/>
    <w:rsid w:val="009D2F21"/>
    <w:rsid w:val="009D4D26"/>
    <w:rsid w:val="00A15BBE"/>
    <w:rsid w:val="00A410F0"/>
    <w:rsid w:val="00A618DC"/>
    <w:rsid w:val="00A70A80"/>
    <w:rsid w:val="00A73970"/>
    <w:rsid w:val="00A74AAD"/>
    <w:rsid w:val="00A81953"/>
    <w:rsid w:val="00AE5A13"/>
    <w:rsid w:val="00AE7951"/>
    <w:rsid w:val="00AF21AE"/>
    <w:rsid w:val="00AF2F5F"/>
    <w:rsid w:val="00B01B4D"/>
    <w:rsid w:val="00B0457D"/>
    <w:rsid w:val="00B16F6A"/>
    <w:rsid w:val="00B21A45"/>
    <w:rsid w:val="00B23F38"/>
    <w:rsid w:val="00B71B02"/>
    <w:rsid w:val="00B74629"/>
    <w:rsid w:val="00B83E43"/>
    <w:rsid w:val="00B8464F"/>
    <w:rsid w:val="00B900D0"/>
    <w:rsid w:val="00B90450"/>
    <w:rsid w:val="00B922B2"/>
    <w:rsid w:val="00BA14FB"/>
    <w:rsid w:val="00BA7069"/>
    <w:rsid w:val="00C00972"/>
    <w:rsid w:val="00C17491"/>
    <w:rsid w:val="00C469E2"/>
    <w:rsid w:val="00C60F2F"/>
    <w:rsid w:val="00C6356A"/>
    <w:rsid w:val="00C86BC1"/>
    <w:rsid w:val="00CA4BA7"/>
    <w:rsid w:val="00CC6262"/>
    <w:rsid w:val="00CE049F"/>
    <w:rsid w:val="00D16705"/>
    <w:rsid w:val="00D16C21"/>
    <w:rsid w:val="00D4507B"/>
    <w:rsid w:val="00D7419F"/>
    <w:rsid w:val="00D9017C"/>
    <w:rsid w:val="00D96F41"/>
    <w:rsid w:val="00DB4B44"/>
    <w:rsid w:val="00DB6806"/>
    <w:rsid w:val="00DB7615"/>
    <w:rsid w:val="00DC17C7"/>
    <w:rsid w:val="00DC58CF"/>
    <w:rsid w:val="00DF07A7"/>
    <w:rsid w:val="00E04056"/>
    <w:rsid w:val="00E170B2"/>
    <w:rsid w:val="00E777D7"/>
    <w:rsid w:val="00E82FCB"/>
    <w:rsid w:val="00E906C6"/>
    <w:rsid w:val="00E961D7"/>
    <w:rsid w:val="00EB79A3"/>
    <w:rsid w:val="00EC5020"/>
    <w:rsid w:val="00EC5990"/>
    <w:rsid w:val="00EC6720"/>
    <w:rsid w:val="00ED0967"/>
    <w:rsid w:val="00EE0B07"/>
    <w:rsid w:val="00F03148"/>
    <w:rsid w:val="00F06F0F"/>
    <w:rsid w:val="00F16C03"/>
    <w:rsid w:val="00F326B8"/>
    <w:rsid w:val="00F33881"/>
    <w:rsid w:val="00F62CF5"/>
    <w:rsid w:val="00F92AD6"/>
    <w:rsid w:val="00F94D0B"/>
    <w:rsid w:val="00FA3D2E"/>
    <w:rsid w:val="00FB19C3"/>
    <w:rsid w:val="00FC18EB"/>
    <w:rsid w:val="00FF393E"/>
    <w:rsid w:val="00FF41CB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6C23E-7E46-4278-844F-501CBD51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02EB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629"/>
    <w:pPr>
      <w:ind w:left="720"/>
      <w:contextualSpacing/>
    </w:pPr>
  </w:style>
  <w:style w:type="table" w:styleId="a4">
    <w:name w:val="Table Grid"/>
    <w:basedOn w:val="a1"/>
    <w:uiPriority w:val="39"/>
    <w:rsid w:val="00865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40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0FA0"/>
  </w:style>
  <w:style w:type="paragraph" w:styleId="a7">
    <w:name w:val="footer"/>
    <w:basedOn w:val="a"/>
    <w:link w:val="a8"/>
    <w:uiPriority w:val="99"/>
    <w:unhideWhenUsed/>
    <w:rsid w:val="00140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0FA0"/>
  </w:style>
  <w:style w:type="character" w:customStyle="1" w:styleId="10">
    <w:name w:val="Заголовок 1 Знак"/>
    <w:basedOn w:val="a0"/>
    <w:link w:val="1"/>
    <w:uiPriority w:val="9"/>
    <w:rsid w:val="005702EB"/>
    <w:rPr>
      <w:rFonts w:ascii="Times New Roman" w:eastAsiaTheme="majorEastAsia" w:hAnsi="Times New Roman" w:cstheme="majorBidi"/>
      <w:b/>
      <w:sz w:val="28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5702E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702EB"/>
    <w:pPr>
      <w:tabs>
        <w:tab w:val="right" w:leader="dot" w:pos="9355"/>
      </w:tabs>
      <w:spacing w:after="100"/>
    </w:pPr>
  </w:style>
  <w:style w:type="character" w:styleId="aa">
    <w:name w:val="Hyperlink"/>
    <w:basedOn w:val="a0"/>
    <w:uiPriority w:val="99"/>
    <w:unhideWhenUsed/>
    <w:rsid w:val="005702EB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unhideWhenUsed/>
    <w:rsid w:val="005A079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5A079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A07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b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c.vv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DCD44-9723-4280-BD68-89C25673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1887</TotalTime>
  <Pages>24</Pages>
  <Words>3808</Words>
  <Characters>21706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Алина Ряхина</cp:lastModifiedBy>
  <cp:revision>49</cp:revision>
  <dcterms:created xsi:type="dcterms:W3CDTF">2016-04-05T16:42:00Z</dcterms:created>
  <dcterms:modified xsi:type="dcterms:W3CDTF">2017-03-06T16:13:00Z</dcterms:modified>
</cp:coreProperties>
</file>