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C6AD5" w:rsidRDefault="002C6AD5" w:rsidP="006F67B1">
      <w:pPr>
        <w:pStyle w:val="a6"/>
        <w:numPr>
          <w:ilvl w:val="0"/>
          <w:numId w:val="17"/>
        </w:numPr>
        <w:spacing w:line="360" w:lineRule="auto"/>
        <w:jc w:val="center"/>
        <w:rPr>
          <w:rFonts w:ascii="Times New Roman" w:hAnsi="Times New Roman" w:cs="Times New Roman"/>
          <w:sz w:val="28"/>
          <w:szCs w:val="28"/>
        </w:rPr>
      </w:pPr>
      <w:r>
        <w:rPr>
          <w:rFonts w:ascii="Times New Roman" w:hAnsi="Times New Roman" w:cs="Times New Roman"/>
          <w:sz w:val="28"/>
          <w:szCs w:val="28"/>
        </w:rPr>
        <w:t>Теоретический вопрос.</w:t>
      </w:r>
    </w:p>
    <w:p w:rsidR="009E4E7C" w:rsidRDefault="003B585F" w:rsidP="006F67B1">
      <w:pPr>
        <w:pStyle w:val="a6"/>
        <w:spacing w:line="360" w:lineRule="auto"/>
        <w:jc w:val="center"/>
        <w:rPr>
          <w:rFonts w:ascii="Times New Roman" w:hAnsi="Times New Roman" w:cs="Times New Roman"/>
          <w:sz w:val="28"/>
          <w:szCs w:val="28"/>
        </w:rPr>
      </w:pPr>
      <w:r w:rsidRPr="002C6AD5">
        <w:rPr>
          <w:rFonts w:ascii="Times New Roman" w:hAnsi="Times New Roman" w:cs="Times New Roman"/>
          <w:sz w:val="28"/>
          <w:szCs w:val="28"/>
        </w:rPr>
        <w:t>Сущность финансовых рисков  в системе корпоративных финансов.</w:t>
      </w:r>
    </w:p>
    <w:p w:rsidR="002C6AD5" w:rsidRDefault="009B44AC" w:rsidP="006F67B1">
      <w:pPr>
        <w:spacing w:line="360" w:lineRule="auto"/>
        <w:jc w:val="both"/>
        <w:rPr>
          <w:rFonts w:ascii="Times New Roman" w:hAnsi="Times New Roman" w:cs="Times New Roman"/>
          <w:sz w:val="28"/>
          <w:szCs w:val="28"/>
        </w:rPr>
      </w:pPr>
      <w:r w:rsidRPr="009B44AC">
        <w:rPr>
          <w:rFonts w:ascii="Times New Roman" w:hAnsi="Times New Roman" w:cs="Times New Roman"/>
          <w:sz w:val="28"/>
          <w:szCs w:val="28"/>
        </w:rPr>
        <w:t>Финансовый риск - вероятность возникновения неблагоприятных финансовых последствий в форме потери дохода или капитала предприятия в ситуации неопределенности условий осуществления его финансово-хозяйственной деятельности; Это неопределенность, изменчивость отдачи (доходов</w:t>
      </w:r>
      <w:proofErr w:type="gramStart"/>
      <w:r w:rsidRPr="009B44AC">
        <w:rPr>
          <w:rFonts w:ascii="Times New Roman" w:hAnsi="Times New Roman" w:cs="Times New Roman"/>
          <w:sz w:val="28"/>
          <w:szCs w:val="28"/>
        </w:rPr>
        <w:t xml:space="preserve"> )</w:t>
      </w:r>
      <w:proofErr w:type="gramEnd"/>
      <w:r w:rsidRPr="009B44AC">
        <w:rPr>
          <w:rFonts w:ascii="Times New Roman" w:hAnsi="Times New Roman" w:cs="Times New Roman"/>
          <w:sz w:val="28"/>
          <w:szCs w:val="28"/>
        </w:rPr>
        <w:t xml:space="preserve"> на вложенный капитал.</w:t>
      </w:r>
    </w:p>
    <w:p w:rsidR="009B44AC" w:rsidRDefault="009B44AC" w:rsidP="006F67B1">
      <w:pPr>
        <w:spacing w:line="360" w:lineRule="auto"/>
        <w:jc w:val="both"/>
        <w:rPr>
          <w:rFonts w:ascii="Times New Roman" w:hAnsi="Times New Roman" w:cs="Times New Roman"/>
          <w:sz w:val="28"/>
          <w:szCs w:val="28"/>
        </w:rPr>
      </w:pPr>
      <w:r w:rsidRPr="009B44AC">
        <w:rPr>
          <w:rFonts w:ascii="Times New Roman" w:hAnsi="Times New Roman" w:cs="Times New Roman"/>
          <w:sz w:val="28"/>
          <w:szCs w:val="28"/>
        </w:rPr>
        <w:t>Основные признаки риска</w:t>
      </w:r>
      <w:r>
        <w:rPr>
          <w:rFonts w:ascii="Times New Roman" w:hAnsi="Times New Roman" w:cs="Times New Roman"/>
          <w:sz w:val="28"/>
          <w:szCs w:val="28"/>
        </w:rPr>
        <w:t>:</w:t>
      </w:r>
    </w:p>
    <w:p w:rsidR="009B44AC" w:rsidRPr="009B44AC" w:rsidRDefault="009B44AC" w:rsidP="006F67B1">
      <w:pPr>
        <w:pStyle w:val="a6"/>
        <w:numPr>
          <w:ilvl w:val="0"/>
          <w:numId w:val="18"/>
        </w:numPr>
        <w:spacing w:line="360" w:lineRule="auto"/>
        <w:jc w:val="both"/>
        <w:rPr>
          <w:rFonts w:ascii="Times New Roman" w:hAnsi="Times New Roman" w:cs="Times New Roman"/>
          <w:sz w:val="28"/>
          <w:szCs w:val="28"/>
        </w:rPr>
      </w:pPr>
      <w:r w:rsidRPr="009B44AC">
        <w:rPr>
          <w:rFonts w:ascii="Times New Roman" w:hAnsi="Times New Roman" w:cs="Times New Roman"/>
          <w:sz w:val="28"/>
          <w:szCs w:val="28"/>
        </w:rPr>
        <w:t>Существование неопределенности.</w:t>
      </w:r>
    </w:p>
    <w:p w:rsidR="009B44AC" w:rsidRPr="009B44AC" w:rsidRDefault="009B44AC" w:rsidP="006F67B1">
      <w:pPr>
        <w:pStyle w:val="a6"/>
        <w:numPr>
          <w:ilvl w:val="0"/>
          <w:numId w:val="18"/>
        </w:numPr>
        <w:spacing w:line="360" w:lineRule="auto"/>
        <w:jc w:val="both"/>
        <w:rPr>
          <w:rFonts w:ascii="Times New Roman" w:hAnsi="Times New Roman" w:cs="Times New Roman"/>
          <w:sz w:val="28"/>
          <w:szCs w:val="28"/>
        </w:rPr>
      </w:pPr>
      <w:r w:rsidRPr="009B44AC">
        <w:rPr>
          <w:rFonts w:ascii="Times New Roman" w:hAnsi="Times New Roman" w:cs="Times New Roman"/>
          <w:sz w:val="28"/>
          <w:szCs w:val="28"/>
        </w:rPr>
        <w:t>Наличие действующего субъекта.</w:t>
      </w:r>
    </w:p>
    <w:p w:rsidR="009B44AC" w:rsidRDefault="009B44AC" w:rsidP="006F67B1">
      <w:pPr>
        <w:pStyle w:val="a6"/>
        <w:numPr>
          <w:ilvl w:val="0"/>
          <w:numId w:val="18"/>
        </w:numPr>
        <w:spacing w:line="360" w:lineRule="auto"/>
        <w:jc w:val="both"/>
        <w:rPr>
          <w:rFonts w:ascii="Times New Roman" w:hAnsi="Times New Roman" w:cs="Times New Roman"/>
          <w:sz w:val="28"/>
          <w:szCs w:val="28"/>
        </w:rPr>
      </w:pPr>
      <w:r w:rsidRPr="009B44AC">
        <w:rPr>
          <w:rFonts w:ascii="Times New Roman" w:hAnsi="Times New Roman" w:cs="Times New Roman"/>
          <w:sz w:val="28"/>
          <w:szCs w:val="28"/>
        </w:rPr>
        <w:t>Возможность оценки.</w:t>
      </w:r>
    </w:p>
    <w:p w:rsidR="009B44AC" w:rsidRDefault="009B44AC" w:rsidP="006F67B1">
      <w:pPr>
        <w:spacing w:line="360" w:lineRule="auto"/>
        <w:jc w:val="both"/>
        <w:rPr>
          <w:rFonts w:ascii="Times New Roman" w:hAnsi="Times New Roman" w:cs="Times New Roman"/>
          <w:sz w:val="28"/>
          <w:szCs w:val="28"/>
        </w:rPr>
      </w:pPr>
      <w:r w:rsidRPr="009B44AC">
        <w:rPr>
          <w:rFonts w:ascii="Times New Roman" w:hAnsi="Times New Roman" w:cs="Times New Roman"/>
          <w:sz w:val="28"/>
          <w:szCs w:val="28"/>
        </w:rPr>
        <w:t>Классификация рисков</w:t>
      </w:r>
      <w:r>
        <w:rPr>
          <w:rFonts w:ascii="Times New Roman" w:hAnsi="Times New Roman" w:cs="Times New Roman"/>
          <w:sz w:val="28"/>
          <w:szCs w:val="28"/>
        </w:rPr>
        <w:t>:</w:t>
      </w:r>
    </w:p>
    <w:p w:rsidR="009B44AC" w:rsidRPr="009B44AC" w:rsidRDefault="009B44AC" w:rsidP="006F67B1">
      <w:pPr>
        <w:spacing w:line="360" w:lineRule="auto"/>
        <w:jc w:val="both"/>
        <w:rPr>
          <w:rFonts w:ascii="Times New Roman" w:hAnsi="Times New Roman" w:cs="Times New Roman"/>
          <w:sz w:val="28"/>
          <w:szCs w:val="28"/>
        </w:rPr>
      </w:pPr>
      <w:r w:rsidRPr="009B44AC">
        <w:rPr>
          <w:rFonts w:ascii="Times New Roman" w:hAnsi="Times New Roman" w:cs="Times New Roman"/>
          <w:sz w:val="28"/>
          <w:szCs w:val="28"/>
        </w:rPr>
        <w:t>В соответствии с основными направлениями хозяйственной деятельности:</w:t>
      </w:r>
    </w:p>
    <w:p w:rsidR="009B44AC" w:rsidRPr="009B44AC" w:rsidRDefault="009B44AC" w:rsidP="006F67B1">
      <w:pPr>
        <w:pStyle w:val="a6"/>
        <w:numPr>
          <w:ilvl w:val="0"/>
          <w:numId w:val="19"/>
        </w:numPr>
        <w:spacing w:line="360" w:lineRule="auto"/>
        <w:jc w:val="both"/>
        <w:rPr>
          <w:rFonts w:ascii="Times New Roman" w:hAnsi="Times New Roman" w:cs="Times New Roman"/>
          <w:sz w:val="28"/>
          <w:szCs w:val="28"/>
        </w:rPr>
      </w:pPr>
      <w:r w:rsidRPr="009B44AC">
        <w:rPr>
          <w:rFonts w:ascii="Times New Roman" w:hAnsi="Times New Roman" w:cs="Times New Roman"/>
          <w:sz w:val="28"/>
          <w:szCs w:val="28"/>
        </w:rPr>
        <w:t>производственный;</w:t>
      </w:r>
    </w:p>
    <w:p w:rsidR="009B44AC" w:rsidRPr="009B44AC" w:rsidRDefault="009B44AC" w:rsidP="006F67B1">
      <w:pPr>
        <w:pStyle w:val="a6"/>
        <w:numPr>
          <w:ilvl w:val="0"/>
          <w:numId w:val="19"/>
        </w:numPr>
        <w:spacing w:line="360" w:lineRule="auto"/>
        <w:jc w:val="both"/>
        <w:rPr>
          <w:rFonts w:ascii="Times New Roman" w:hAnsi="Times New Roman" w:cs="Times New Roman"/>
          <w:sz w:val="28"/>
          <w:szCs w:val="28"/>
        </w:rPr>
      </w:pPr>
      <w:r w:rsidRPr="009B44AC">
        <w:rPr>
          <w:rFonts w:ascii="Times New Roman" w:hAnsi="Times New Roman" w:cs="Times New Roman"/>
          <w:sz w:val="28"/>
          <w:szCs w:val="28"/>
        </w:rPr>
        <w:t>коммерческий;</w:t>
      </w:r>
    </w:p>
    <w:p w:rsidR="009B44AC" w:rsidRPr="009B44AC" w:rsidRDefault="009B44AC" w:rsidP="006F67B1">
      <w:pPr>
        <w:pStyle w:val="a6"/>
        <w:numPr>
          <w:ilvl w:val="0"/>
          <w:numId w:val="19"/>
        </w:numPr>
        <w:spacing w:line="360" w:lineRule="auto"/>
        <w:jc w:val="both"/>
        <w:rPr>
          <w:rFonts w:ascii="Times New Roman" w:hAnsi="Times New Roman" w:cs="Times New Roman"/>
          <w:sz w:val="28"/>
          <w:szCs w:val="28"/>
        </w:rPr>
      </w:pPr>
      <w:r w:rsidRPr="009B44AC">
        <w:rPr>
          <w:rFonts w:ascii="Times New Roman" w:hAnsi="Times New Roman" w:cs="Times New Roman"/>
          <w:sz w:val="28"/>
          <w:szCs w:val="28"/>
        </w:rPr>
        <w:t>финансовый.</w:t>
      </w:r>
    </w:p>
    <w:p w:rsidR="009B44AC" w:rsidRPr="009B44AC" w:rsidRDefault="009B44AC" w:rsidP="006F67B1">
      <w:pPr>
        <w:spacing w:line="360" w:lineRule="auto"/>
        <w:jc w:val="both"/>
        <w:rPr>
          <w:rFonts w:ascii="Times New Roman" w:hAnsi="Times New Roman" w:cs="Times New Roman"/>
          <w:sz w:val="28"/>
          <w:szCs w:val="28"/>
        </w:rPr>
      </w:pPr>
      <w:r w:rsidRPr="009B44AC">
        <w:rPr>
          <w:rFonts w:ascii="Times New Roman" w:hAnsi="Times New Roman" w:cs="Times New Roman"/>
          <w:sz w:val="28"/>
          <w:szCs w:val="28"/>
        </w:rPr>
        <w:t>По уровню допустимых потерь:</w:t>
      </w:r>
    </w:p>
    <w:p w:rsidR="009B44AC" w:rsidRPr="009B44AC" w:rsidRDefault="009B44AC" w:rsidP="006F67B1">
      <w:pPr>
        <w:pStyle w:val="a6"/>
        <w:numPr>
          <w:ilvl w:val="0"/>
          <w:numId w:val="20"/>
        </w:numPr>
        <w:spacing w:line="360" w:lineRule="auto"/>
        <w:jc w:val="both"/>
        <w:rPr>
          <w:rFonts w:ascii="Times New Roman" w:hAnsi="Times New Roman" w:cs="Times New Roman"/>
          <w:sz w:val="28"/>
          <w:szCs w:val="28"/>
        </w:rPr>
      </w:pPr>
      <w:r w:rsidRPr="009B44AC">
        <w:rPr>
          <w:rFonts w:ascii="Times New Roman" w:hAnsi="Times New Roman" w:cs="Times New Roman"/>
          <w:sz w:val="28"/>
          <w:szCs w:val="28"/>
        </w:rPr>
        <w:t>допустимый;</w:t>
      </w:r>
    </w:p>
    <w:p w:rsidR="009B44AC" w:rsidRPr="009B44AC" w:rsidRDefault="009B44AC" w:rsidP="006F67B1">
      <w:pPr>
        <w:pStyle w:val="a6"/>
        <w:numPr>
          <w:ilvl w:val="0"/>
          <w:numId w:val="20"/>
        </w:numPr>
        <w:spacing w:line="360" w:lineRule="auto"/>
        <w:jc w:val="both"/>
        <w:rPr>
          <w:rFonts w:ascii="Times New Roman" w:hAnsi="Times New Roman" w:cs="Times New Roman"/>
          <w:sz w:val="28"/>
          <w:szCs w:val="28"/>
        </w:rPr>
      </w:pPr>
      <w:r w:rsidRPr="009B44AC">
        <w:rPr>
          <w:rFonts w:ascii="Times New Roman" w:hAnsi="Times New Roman" w:cs="Times New Roman"/>
          <w:sz w:val="28"/>
          <w:szCs w:val="28"/>
        </w:rPr>
        <w:t>критический;</w:t>
      </w:r>
    </w:p>
    <w:p w:rsidR="009B44AC" w:rsidRPr="009B44AC" w:rsidRDefault="009B44AC" w:rsidP="006F67B1">
      <w:pPr>
        <w:pStyle w:val="a6"/>
        <w:numPr>
          <w:ilvl w:val="0"/>
          <w:numId w:val="20"/>
        </w:numPr>
        <w:spacing w:line="360" w:lineRule="auto"/>
        <w:jc w:val="both"/>
        <w:rPr>
          <w:rFonts w:ascii="Times New Roman" w:hAnsi="Times New Roman" w:cs="Times New Roman"/>
          <w:sz w:val="28"/>
          <w:szCs w:val="28"/>
        </w:rPr>
      </w:pPr>
      <w:r w:rsidRPr="009B44AC">
        <w:rPr>
          <w:rFonts w:ascii="Times New Roman" w:hAnsi="Times New Roman" w:cs="Times New Roman"/>
          <w:sz w:val="28"/>
          <w:szCs w:val="28"/>
        </w:rPr>
        <w:t>катастрофический.</w:t>
      </w:r>
    </w:p>
    <w:p w:rsidR="009B44AC" w:rsidRPr="009B44AC" w:rsidRDefault="009B44AC" w:rsidP="006F67B1">
      <w:pPr>
        <w:spacing w:line="360" w:lineRule="auto"/>
        <w:jc w:val="both"/>
        <w:rPr>
          <w:rFonts w:ascii="Times New Roman" w:hAnsi="Times New Roman" w:cs="Times New Roman"/>
          <w:sz w:val="28"/>
          <w:szCs w:val="28"/>
        </w:rPr>
      </w:pPr>
      <w:r w:rsidRPr="009B44AC">
        <w:rPr>
          <w:rFonts w:ascii="Times New Roman" w:hAnsi="Times New Roman" w:cs="Times New Roman"/>
          <w:sz w:val="28"/>
          <w:szCs w:val="28"/>
        </w:rPr>
        <w:t>По источникам возникновения:</w:t>
      </w:r>
    </w:p>
    <w:p w:rsidR="009B44AC" w:rsidRPr="009B44AC" w:rsidRDefault="009B44AC" w:rsidP="006F67B1">
      <w:pPr>
        <w:pStyle w:val="a6"/>
        <w:numPr>
          <w:ilvl w:val="0"/>
          <w:numId w:val="21"/>
        </w:numPr>
        <w:spacing w:line="360" w:lineRule="auto"/>
        <w:jc w:val="both"/>
        <w:rPr>
          <w:rFonts w:ascii="Times New Roman" w:hAnsi="Times New Roman" w:cs="Times New Roman"/>
          <w:sz w:val="28"/>
          <w:szCs w:val="28"/>
        </w:rPr>
      </w:pPr>
      <w:r w:rsidRPr="009B44AC">
        <w:rPr>
          <w:rFonts w:ascii="Times New Roman" w:hAnsi="Times New Roman" w:cs="Times New Roman"/>
          <w:sz w:val="28"/>
          <w:szCs w:val="28"/>
        </w:rPr>
        <w:t>внешний;</w:t>
      </w:r>
    </w:p>
    <w:p w:rsidR="009B44AC" w:rsidRDefault="009B44AC" w:rsidP="006F67B1">
      <w:pPr>
        <w:pStyle w:val="a6"/>
        <w:numPr>
          <w:ilvl w:val="0"/>
          <w:numId w:val="21"/>
        </w:numPr>
        <w:spacing w:line="360" w:lineRule="auto"/>
        <w:jc w:val="both"/>
        <w:rPr>
          <w:rFonts w:ascii="Times New Roman" w:hAnsi="Times New Roman" w:cs="Times New Roman"/>
          <w:sz w:val="28"/>
          <w:szCs w:val="28"/>
        </w:rPr>
      </w:pPr>
      <w:r w:rsidRPr="009B44AC">
        <w:rPr>
          <w:rFonts w:ascii="Times New Roman" w:hAnsi="Times New Roman" w:cs="Times New Roman"/>
          <w:sz w:val="28"/>
          <w:szCs w:val="28"/>
        </w:rPr>
        <w:t>внутренний.</w:t>
      </w:r>
    </w:p>
    <w:p w:rsidR="008A680C" w:rsidRDefault="008A680C" w:rsidP="006F67B1">
      <w:pPr>
        <w:spacing w:line="360" w:lineRule="auto"/>
        <w:jc w:val="both"/>
        <w:rPr>
          <w:rFonts w:ascii="Times New Roman" w:hAnsi="Times New Roman" w:cs="Times New Roman"/>
          <w:sz w:val="28"/>
          <w:szCs w:val="28"/>
        </w:rPr>
      </w:pPr>
    </w:p>
    <w:p w:rsidR="008A680C" w:rsidRPr="008A680C" w:rsidRDefault="008A680C" w:rsidP="006F67B1">
      <w:pPr>
        <w:spacing w:line="360" w:lineRule="auto"/>
        <w:jc w:val="both"/>
        <w:rPr>
          <w:rFonts w:ascii="Times New Roman" w:hAnsi="Times New Roman" w:cs="Times New Roman"/>
          <w:sz w:val="28"/>
          <w:szCs w:val="28"/>
        </w:rPr>
      </w:pPr>
    </w:p>
    <w:p w:rsidR="009B44AC" w:rsidRPr="009B44AC" w:rsidRDefault="009B44AC" w:rsidP="006F67B1">
      <w:pPr>
        <w:spacing w:line="360" w:lineRule="auto"/>
        <w:jc w:val="both"/>
        <w:rPr>
          <w:rFonts w:ascii="Times New Roman" w:hAnsi="Times New Roman" w:cs="Times New Roman"/>
          <w:sz w:val="28"/>
          <w:szCs w:val="28"/>
        </w:rPr>
      </w:pPr>
      <w:r w:rsidRPr="009B44AC">
        <w:rPr>
          <w:rFonts w:ascii="Times New Roman" w:hAnsi="Times New Roman" w:cs="Times New Roman"/>
          <w:sz w:val="28"/>
          <w:szCs w:val="28"/>
        </w:rPr>
        <w:lastRenderedPageBreak/>
        <w:t>По характеру проявления во времени:</w:t>
      </w:r>
    </w:p>
    <w:p w:rsidR="009B44AC" w:rsidRPr="009B44AC" w:rsidRDefault="009B44AC" w:rsidP="006F67B1">
      <w:pPr>
        <w:pStyle w:val="a6"/>
        <w:numPr>
          <w:ilvl w:val="0"/>
          <w:numId w:val="22"/>
        </w:numPr>
        <w:spacing w:line="360" w:lineRule="auto"/>
        <w:jc w:val="both"/>
        <w:rPr>
          <w:rFonts w:ascii="Times New Roman" w:hAnsi="Times New Roman" w:cs="Times New Roman"/>
          <w:sz w:val="28"/>
          <w:szCs w:val="28"/>
        </w:rPr>
      </w:pPr>
      <w:r w:rsidRPr="009B44AC">
        <w:rPr>
          <w:rFonts w:ascii="Times New Roman" w:hAnsi="Times New Roman" w:cs="Times New Roman"/>
          <w:sz w:val="28"/>
          <w:szCs w:val="28"/>
        </w:rPr>
        <w:t>постоянный;</w:t>
      </w:r>
    </w:p>
    <w:p w:rsidR="009B44AC" w:rsidRDefault="009B44AC" w:rsidP="006F67B1">
      <w:pPr>
        <w:pStyle w:val="a6"/>
        <w:numPr>
          <w:ilvl w:val="0"/>
          <w:numId w:val="22"/>
        </w:numPr>
        <w:spacing w:line="360" w:lineRule="auto"/>
        <w:jc w:val="both"/>
        <w:rPr>
          <w:rFonts w:ascii="Times New Roman" w:hAnsi="Times New Roman" w:cs="Times New Roman"/>
          <w:sz w:val="28"/>
          <w:szCs w:val="28"/>
        </w:rPr>
      </w:pPr>
      <w:r w:rsidRPr="009B44AC">
        <w:rPr>
          <w:rFonts w:ascii="Times New Roman" w:hAnsi="Times New Roman" w:cs="Times New Roman"/>
          <w:sz w:val="28"/>
          <w:szCs w:val="28"/>
        </w:rPr>
        <w:t>временный</w:t>
      </w:r>
      <w:r>
        <w:rPr>
          <w:rFonts w:ascii="Times New Roman" w:hAnsi="Times New Roman" w:cs="Times New Roman"/>
          <w:sz w:val="28"/>
          <w:szCs w:val="28"/>
        </w:rPr>
        <w:t>.</w:t>
      </w:r>
    </w:p>
    <w:p w:rsidR="009B44AC" w:rsidRDefault="009B44AC" w:rsidP="006F67B1">
      <w:pPr>
        <w:spacing w:line="360" w:lineRule="auto"/>
        <w:jc w:val="both"/>
        <w:rPr>
          <w:rFonts w:ascii="Times New Roman" w:hAnsi="Times New Roman" w:cs="Times New Roman"/>
          <w:sz w:val="28"/>
          <w:szCs w:val="28"/>
        </w:rPr>
      </w:pPr>
      <w:r w:rsidRPr="009B44AC">
        <w:rPr>
          <w:rFonts w:ascii="Times New Roman" w:hAnsi="Times New Roman" w:cs="Times New Roman"/>
          <w:sz w:val="28"/>
          <w:szCs w:val="28"/>
        </w:rPr>
        <w:t>Формы управления рисками</w:t>
      </w:r>
      <w:r>
        <w:rPr>
          <w:rFonts w:ascii="Times New Roman" w:hAnsi="Times New Roman" w:cs="Times New Roman"/>
          <w:sz w:val="28"/>
          <w:szCs w:val="28"/>
        </w:rPr>
        <w:t>:</w:t>
      </w:r>
    </w:p>
    <w:p w:rsidR="009B44AC" w:rsidRPr="009B44AC" w:rsidRDefault="009B44AC" w:rsidP="006F67B1">
      <w:pPr>
        <w:spacing w:line="360" w:lineRule="auto"/>
        <w:jc w:val="both"/>
        <w:rPr>
          <w:rFonts w:ascii="Times New Roman" w:hAnsi="Times New Roman" w:cs="Times New Roman"/>
          <w:sz w:val="28"/>
          <w:szCs w:val="28"/>
        </w:rPr>
      </w:pPr>
      <w:proofErr w:type="gramStart"/>
      <w:r w:rsidRPr="009B44AC">
        <w:rPr>
          <w:rFonts w:ascii="Times New Roman" w:hAnsi="Times New Roman" w:cs="Times New Roman"/>
          <w:sz w:val="28"/>
          <w:szCs w:val="28"/>
        </w:rPr>
        <w:t>Активная – использование имеющейся информации, прогнозирование развития событий, активное воздействие на деятельность предприятия, максимальное предупреждение негативных последствий.</w:t>
      </w:r>
      <w:proofErr w:type="gramEnd"/>
    </w:p>
    <w:p w:rsidR="009B44AC" w:rsidRPr="009B44AC" w:rsidRDefault="009B44AC" w:rsidP="006F67B1">
      <w:pPr>
        <w:spacing w:line="360" w:lineRule="auto"/>
        <w:jc w:val="both"/>
        <w:rPr>
          <w:rFonts w:ascii="Times New Roman" w:hAnsi="Times New Roman" w:cs="Times New Roman"/>
          <w:sz w:val="28"/>
          <w:szCs w:val="28"/>
        </w:rPr>
      </w:pPr>
      <w:proofErr w:type="gramStart"/>
      <w:r w:rsidRPr="009B44AC">
        <w:rPr>
          <w:rFonts w:ascii="Times New Roman" w:hAnsi="Times New Roman" w:cs="Times New Roman"/>
          <w:sz w:val="28"/>
          <w:szCs w:val="28"/>
        </w:rPr>
        <w:t>Адаптивная</w:t>
      </w:r>
      <w:proofErr w:type="gramEnd"/>
      <w:r w:rsidRPr="009B44AC">
        <w:rPr>
          <w:rFonts w:ascii="Times New Roman" w:hAnsi="Times New Roman" w:cs="Times New Roman"/>
          <w:sz w:val="28"/>
          <w:szCs w:val="28"/>
        </w:rPr>
        <w:t xml:space="preserve"> – приспособление к сложившейся ситуации, выбор «меньшего из зол», частичное предотвращение ущерба.</w:t>
      </w:r>
    </w:p>
    <w:p w:rsidR="009B44AC" w:rsidRDefault="009B44AC" w:rsidP="006F67B1">
      <w:pPr>
        <w:spacing w:line="360" w:lineRule="auto"/>
        <w:jc w:val="both"/>
        <w:rPr>
          <w:rFonts w:ascii="Times New Roman" w:hAnsi="Times New Roman" w:cs="Times New Roman"/>
          <w:sz w:val="28"/>
          <w:szCs w:val="28"/>
        </w:rPr>
      </w:pPr>
      <w:proofErr w:type="gramStart"/>
      <w:r w:rsidRPr="009B44AC">
        <w:rPr>
          <w:rFonts w:ascii="Times New Roman" w:hAnsi="Times New Roman" w:cs="Times New Roman"/>
          <w:sz w:val="28"/>
          <w:szCs w:val="28"/>
        </w:rPr>
        <w:t>Консервативная</w:t>
      </w:r>
      <w:proofErr w:type="gramEnd"/>
      <w:r w:rsidRPr="009B44AC">
        <w:rPr>
          <w:rFonts w:ascii="Times New Roman" w:hAnsi="Times New Roman" w:cs="Times New Roman"/>
          <w:sz w:val="28"/>
          <w:szCs w:val="28"/>
        </w:rPr>
        <w:t xml:space="preserve"> – управляющее воздействие следует за рисковым событием, направлены на локализацию ущерба.</w:t>
      </w:r>
    </w:p>
    <w:p w:rsidR="009B44AC" w:rsidRDefault="009B44AC" w:rsidP="006F67B1">
      <w:pPr>
        <w:spacing w:line="360" w:lineRule="auto"/>
        <w:jc w:val="both"/>
        <w:rPr>
          <w:rFonts w:ascii="Times New Roman" w:hAnsi="Times New Roman" w:cs="Times New Roman"/>
          <w:sz w:val="28"/>
          <w:szCs w:val="28"/>
        </w:rPr>
      </w:pPr>
      <w:r w:rsidRPr="009B44AC">
        <w:rPr>
          <w:rFonts w:ascii="Times New Roman" w:hAnsi="Times New Roman" w:cs="Times New Roman"/>
          <w:sz w:val="28"/>
          <w:szCs w:val="28"/>
        </w:rPr>
        <w:t xml:space="preserve">Виды </w:t>
      </w:r>
      <w:r>
        <w:rPr>
          <w:rFonts w:ascii="Times New Roman" w:hAnsi="Times New Roman" w:cs="Times New Roman"/>
          <w:sz w:val="28"/>
          <w:szCs w:val="28"/>
        </w:rPr>
        <w:t>финансового риска предприятия:</w:t>
      </w:r>
    </w:p>
    <w:p w:rsidR="009B44AC" w:rsidRPr="008A680C" w:rsidRDefault="009B44AC" w:rsidP="006F67B1">
      <w:pPr>
        <w:pStyle w:val="a6"/>
        <w:numPr>
          <w:ilvl w:val="0"/>
          <w:numId w:val="24"/>
        </w:numPr>
        <w:spacing w:line="360" w:lineRule="auto"/>
        <w:jc w:val="both"/>
        <w:rPr>
          <w:rFonts w:ascii="Times New Roman" w:hAnsi="Times New Roman" w:cs="Times New Roman"/>
          <w:sz w:val="28"/>
          <w:szCs w:val="28"/>
        </w:rPr>
      </w:pPr>
      <w:r w:rsidRPr="008A680C">
        <w:rPr>
          <w:rFonts w:ascii="Times New Roman" w:hAnsi="Times New Roman" w:cs="Times New Roman"/>
          <w:sz w:val="28"/>
          <w:szCs w:val="28"/>
        </w:rPr>
        <w:t>Криминогенный риск;</w:t>
      </w:r>
    </w:p>
    <w:p w:rsidR="009B44AC" w:rsidRPr="008A680C" w:rsidRDefault="009B44AC" w:rsidP="006F67B1">
      <w:pPr>
        <w:pStyle w:val="a6"/>
        <w:numPr>
          <w:ilvl w:val="0"/>
          <w:numId w:val="24"/>
        </w:numPr>
        <w:spacing w:line="360" w:lineRule="auto"/>
        <w:jc w:val="both"/>
        <w:rPr>
          <w:rFonts w:ascii="Times New Roman" w:hAnsi="Times New Roman" w:cs="Times New Roman"/>
          <w:sz w:val="28"/>
          <w:szCs w:val="28"/>
        </w:rPr>
      </w:pPr>
      <w:r w:rsidRPr="008A680C">
        <w:rPr>
          <w:rFonts w:ascii="Times New Roman" w:hAnsi="Times New Roman" w:cs="Times New Roman"/>
          <w:sz w:val="28"/>
          <w:szCs w:val="28"/>
        </w:rPr>
        <w:t>Структурный риск;</w:t>
      </w:r>
    </w:p>
    <w:p w:rsidR="009B44AC" w:rsidRPr="008A680C" w:rsidRDefault="009B44AC" w:rsidP="006F67B1">
      <w:pPr>
        <w:pStyle w:val="a6"/>
        <w:numPr>
          <w:ilvl w:val="0"/>
          <w:numId w:val="24"/>
        </w:numPr>
        <w:spacing w:line="360" w:lineRule="auto"/>
        <w:jc w:val="both"/>
        <w:rPr>
          <w:rFonts w:ascii="Times New Roman" w:hAnsi="Times New Roman" w:cs="Times New Roman"/>
          <w:sz w:val="28"/>
          <w:szCs w:val="28"/>
        </w:rPr>
      </w:pPr>
      <w:r w:rsidRPr="008A680C">
        <w:rPr>
          <w:rFonts w:ascii="Times New Roman" w:hAnsi="Times New Roman" w:cs="Times New Roman"/>
          <w:sz w:val="28"/>
          <w:szCs w:val="28"/>
        </w:rPr>
        <w:t>Кредитный риск;</w:t>
      </w:r>
    </w:p>
    <w:p w:rsidR="009B44AC" w:rsidRPr="008A680C" w:rsidRDefault="009B44AC" w:rsidP="006F67B1">
      <w:pPr>
        <w:pStyle w:val="a6"/>
        <w:numPr>
          <w:ilvl w:val="0"/>
          <w:numId w:val="24"/>
        </w:numPr>
        <w:spacing w:line="360" w:lineRule="auto"/>
        <w:jc w:val="both"/>
        <w:rPr>
          <w:rFonts w:ascii="Times New Roman" w:hAnsi="Times New Roman" w:cs="Times New Roman"/>
          <w:sz w:val="28"/>
          <w:szCs w:val="28"/>
        </w:rPr>
      </w:pPr>
      <w:r w:rsidRPr="008A680C">
        <w:rPr>
          <w:rFonts w:ascii="Times New Roman" w:hAnsi="Times New Roman" w:cs="Times New Roman"/>
          <w:sz w:val="28"/>
          <w:szCs w:val="28"/>
        </w:rPr>
        <w:t>Процентный риск;</w:t>
      </w:r>
    </w:p>
    <w:p w:rsidR="009B44AC" w:rsidRPr="008A680C" w:rsidRDefault="009B44AC" w:rsidP="006F67B1">
      <w:pPr>
        <w:pStyle w:val="a6"/>
        <w:numPr>
          <w:ilvl w:val="0"/>
          <w:numId w:val="24"/>
        </w:numPr>
        <w:spacing w:line="360" w:lineRule="auto"/>
        <w:jc w:val="both"/>
        <w:rPr>
          <w:rFonts w:ascii="Times New Roman" w:hAnsi="Times New Roman" w:cs="Times New Roman"/>
          <w:sz w:val="28"/>
          <w:szCs w:val="28"/>
        </w:rPr>
      </w:pPr>
      <w:r w:rsidRPr="008A680C">
        <w:rPr>
          <w:rFonts w:ascii="Times New Roman" w:hAnsi="Times New Roman" w:cs="Times New Roman"/>
          <w:sz w:val="28"/>
          <w:szCs w:val="28"/>
        </w:rPr>
        <w:t>Инфляционный риск;</w:t>
      </w:r>
    </w:p>
    <w:p w:rsidR="009B44AC" w:rsidRPr="008A680C" w:rsidRDefault="009B44AC" w:rsidP="006F67B1">
      <w:pPr>
        <w:pStyle w:val="a6"/>
        <w:numPr>
          <w:ilvl w:val="0"/>
          <w:numId w:val="24"/>
        </w:numPr>
        <w:spacing w:line="360" w:lineRule="auto"/>
        <w:jc w:val="both"/>
        <w:rPr>
          <w:rFonts w:ascii="Times New Roman" w:hAnsi="Times New Roman" w:cs="Times New Roman"/>
          <w:sz w:val="28"/>
          <w:szCs w:val="28"/>
        </w:rPr>
      </w:pPr>
      <w:r w:rsidRPr="008A680C">
        <w:rPr>
          <w:rFonts w:ascii="Times New Roman" w:hAnsi="Times New Roman" w:cs="Times New Roman"/>
          <w:sz w:val="28"/>
          <w:szCs w:val="28"/>
        </w:rPr>
        <w:t>Инвестиционный риск;</w:t>
      </w:r>
    </w:p>
    <w:p w:rsidR="009B44AC" w:rsidRPr="008A680C" w:rsidRDefault="009B44AC" w:rsidP="006F67B1">
      <w:pPr>
        <w:pStyle w:val="a6"/>
        <w:numPr>
          <w:ilvl w:val="0"/>
          <w:numId w:val="24"/>
        </w:numPr>
        <w:spacing w:line="360" w:lineRule="auto"/>
        <w:jc w:val="both"/>
        <w:rPr>
          <w:rFonts w:ascii="Times New Roman" w:hAnsi="Times New Roman" w:cs="Times New Roman"/>
          <w:sz w:val="28"/>
          <w:szCs w:val="28"/>
        </w:rPr>
      </w:pPr>
      <w:r w:rsidRPr="008A680C">
        <w:rPr>
          <w:rFonts w:ascii="Times New Roman" w:hAnsi="Times New Roman" w:cs="Times New Roman"/>
          <w:sz w:val="28"/>
          <w:szCs w:val="28"/>
        </w:rPr>
        <w:t>Депозитный риск;</w:t>
      </w:r>
    </w:p>
    <w:p w:rsidR="009B44AC" w:rsidRPr="008A680C" w:rsidRDefault="009B44AC" w:rsidP="006F67B1">
      <w:pPr>
        <w:pStyle w:val="a6"/>
        <w:numPr>
          <w:ilvl w:val="0"/>
          <w:numId w:val="24"/>
        </w:numPr>
        <w:spacing w:line="360" w:lineRule="auto"/>
        <w:jc w:val="both"/>
        <w:rPr>
          <w:rFonts w:ascii="Times New Roman" w:hAnsi="Times New Roman" w:cs="Times New Roman"/>
          <w:sz w:val="28"/>
          <w:szCs w:val="28"/>
        </w:rPr>
      </w:pPr>
      <w:r w:rsidRPr="008A680C">
        <w:rPr>
          <w:rFonts w:ascii="Times New Roman" w:hAnsi="Times New Roman" w:cs="Times New Roman"/>
          <w:sz w:val="28"/>
          <w:szCs w:val="28"/>
        </w:rPr>
        <w:t>Риск неплатежеспособности;</w:t>
      </w:r>
    </w:p>
    <w:p w:rsidR="009B44AC" w:rsidRPr="008A680C" w:rsidRDefault="009B44AC" w:rsidP="006F67B1">
      <w:pPr>
        <w:pStyle w:val="a6"/>
        <w:numPr>
          <w:ilvl w:val="0"/>
          <w:numId w:val="24"/>
        </w:numPr>
        <w:spacing w:line="360" w:lineRule="auto"/>
        <w:jc w:val="both"/>
        <w:rPr>
          <w:rFonts w:ascii="Times New Roman" w:hAnsi="Times New Roman" w:cs="Times New Roman"/>
          <w:sz w:val="28"/>
          <w:szCs w:val="28"/>
        </w:rPr>
      </w:pPr>
      <w:r w:rsidRPr="008A680C">
        <w:rPr>
          <w:rFonts w:ascii="Times New Roman" w:hAnsi="Times New Roman" w:cs="Times New Roman"/>
          <w:sz w:val="28"/>
          <w:szCs w:val="28"/>
        </w:rPr>
        <w:t>Риск снижения рентабельности;</w:t>
      </w:r>
    </w:p>
    <w:p w:rsidR="009B44AC" w:rsidRDefault="009B44AC" w:rsidP="006F67B1">
      <w:pPr>
        <w:pStyle w:val="a6"/>
        <w:numPr>
          <w:ilvl w:val="0"/>
          <w:numId w:val="24"/>
        </w:numPr>
        <w:spacing w:line="360" w:lineRule="auto"/>
        <w:jc w:val="both"/>
        <w:rPr>
          <w:rFonts w:ascii="Times New Roman" w:hAnsi="Times New Roman" w:cs="Times New Roman"/>
          <w:sz w:val="28"/>
          <w:szCs w:val="28"/>
        </w:rPr>
      </w:pPr>
      <w:r w:rsidRPr="008A680C">
        <w:rPr>
          <w:rFonts w:ascii="Times New Roman" w:hAnsi="Times New Roman" w:cs="Times New Roman"/>
          <w:sz w:val="28"/>
          <w:szCs w:val="28"/>
        </w:rPr>
        <w:t>Прочие риски.</w:t>
      </w:r>
    </w:p>
    <w:p w:rsidR="008A680C" w:rsidRDefault="008A680C" w:rsidP="006F67B1">
      <w:pPr>
        <w:spacing w:line="360" w:lineRule="auto"/>
        <w:jc w:val="both"/>
        <w:rPr>
          <w:rFonts w:ascii="Times New Roman" w:hAnsi="Times New Roman" w:cs="Times New Roman"/>
          <w:sz w:val="28"/>
          <w:szCs w:val="28"/>
        </w:rPr>
      </w:pPr>
    </w:p>
    <w:p w:rsidR="008A680C" w:rsidRDefault="008A680C" w:rsidP="006F67B1">
      <w:pPr>
        <w:spacing w:line="360" w:lineRule="auto"/>
        <w:jc w:val="both"/>
        <w:rPr>
          <w:rFonts w:ascii="Times New Roman" w:hAnsi="Times New Roman" w:cs="Times New Roman"/>
          <w:sz w:val="28"/>
          <w:szCs w:val="28"/>
        </w:rPr>
      </w:pPr>
    </w:p>
    <w:p w:rsidR="008A680C" w:rsidRPr="008A680C" w:rsidRDefault="008A680C" w:rsidP="006F67B1">
      <w:pPr>
        <w:spacing w:line="360" w:lineRule="auto"/>
        <w:jc w:val="both"/>
        <w:rPr>
          <w:rFonts w:ascii="Times New Roman" w:hAnsi="Times New Roman" w:cs="Times New Roman"/>
          <w:sz w:val="28"/>
          <w:szCs w:val="28"/>
        </w:rPr>
      </w:pPr>
    </w:p>
    <w:p w:rsidR="009B44AC" w:rsidRDefault="009B44AC" w:rsidP="006F67B1">
      <w:pPr>
        <w:spacing w:line="360" w:lineRule="auto"/>
        <w:jc w:val="both"/>
        <w:rPr>
          <w:rFonts w:ascii="Times New Roman" w:hAnsi="Times New Roman" w:cs="Times New Roman"/>
          <w:sz w:val="28"/>
          <w:szCs w:val="28"/>
        </w:rPr>
      </w:pPr>
      <w:r>
        <w:rPr>
          <w:rFonts w:ascii="Times New Roman" w:hAnsi="Times New Roman" w:cs="Times New Roman"/>
          <w:sz w:val="28"/>
          <w:szCs w:val="28"/>
        </w:rPr>
        <w:lastRenderedPageBreak/>
        <w:t>Механизмы нейтрализации финансовых рисков:</w:t>
      </w:r>
    </w:p>
    <w:p w:rsidR="009B44AC" w:rsidRPr="009B44AC" w:rsidRDefault="009B44AC" w:rsidP="006F67B1">
      <w:pPr>
        <w:pStyle w:val="a6"/>
        <w:numPr>
          <w:ilvl w:val="0"/>
          <w:numId w:val="23"/>
        </w:numPr>
        <w:spacing w:line="360" w:lineRule="auto"/>
        <w:jc w:val="both"/>
        <w:rPr>
          <w:rFonts w:ascii="Times New Roman" w:hAnsi="Times New Roman" w:cs="Times New Roman"/>
          <w:sz w:val="28"/>
          <w:szCs w:val="28"/>
        </w:rPr>
      </w:pPr>
      <w:proofErr w:type="gramStart"/>
      <w:r w:rsidRPr="009B44AC">
        <w:rPr>
          <w:rFonts w:ascii="Times New Roman" w:hAnsi="Times New Roman" w:cs="Times New Roman"/>
          <w:sz w:val="28"/>
          <w:szCs w:val="28"/>
        </w:rPr>
        <w:t>Избежание</w:t>
      </w:r>
      <w:proofErr w:type="gramEnd"/>
      <w:r w:rsidRPr="009B44AC">
        <w:rPr>
          <w:rFonts w:ascii="Times New Roman" w:hAnsi="Times New Roman" w:cs="Times New Roman"/>
          <w:sz w:val="28"/>
          <w:szCs w:val="28"/>
        </w:rPr>
        <w:t xml:space="preserve"> риска;</w:t>
      </w:r>
    </w:p>
    <w:p w:rsidR="009B44AC" w:rsidRPr="009B44AC" w:rsidRDefault="009B44AC" w:rsidP="006F67B1">
      <w:pPr>
        <w:pStyle w:val="a6"/>
        <w:numPr>
          <w:ilvl w:val="0"/>
          <w:numId w:val="23"/>
        </w:numPr>
        <w:spacing w:line="360" w:lineRule="auto"/>
        <w:jc w:val="both"/>
        <w:rPr>
          <w:rFonts w:ascii="Times New Roman" w:hAnsi="Times New Roman" w:cs="Times New Roman"/>
          <w:sz w:val="28"/>
          <w:szCs w:val="28"/>
        </w:rPr>
      </w:pPr>
      <w:r w:rsidRPr="009B44AC">
        <w:rPr>
          <w:rFonts w:ascii="Times New Roman" w:hAnsi="Times New Roman" w:cs="Times New Roman"/>
          <w:sz w:val="28"/>
          <w:szCs w:val="28"/>
        </w:rPr>
        <w:t>Самострахование;</w:t>
      </w:r>
    </w:p>
    <w:p w:rsidR="009B44AC" w:rsidRPr="009B44AC" w:rsidRDefault="009B44AC" w:rsidP="006F67B1">
      <w:pPr>
        <w:pStyle w:val="a6"/>
        <w:numPr>
          <w:ilvl w:val="0"/>
          <w:numId w:val="23"/>
        </w:numPr>
        <w:spacing w:line="360" w:lineRule="auto"/>
        <w:jc w:val="both"/>
        <w:rPr>
          <w:rFonts w:ascii="Times New Roman" w:hAnsi="Times New Roman" w:cs="Times New Roman"/>
          <w:sz w:val="28"/>
          <w:szCs w:val="28"/>
        </w:rPr>
      </w:pPr>
      <w:r w:rsidRPr="009B44AC">
        <w:rPr>
          <w:rFonts w:ascii="Times New Roman" w:hAnsi="Times New Roman" w:cs="Times New Roman"/>
          <w:sz w:val="28"/>
          <w:szCs w:val="28"/>
        </w:rPr>
        <w:t>Разделение риска;</w:t>
      </w:r>
    </w:p>
    <w:p w:rsidR="009B44AC" w:rsidRPr="009B44AC" w:rsidRDefault="009B44AC" w:rsidP="006F67B1">
      <w:pPr>
        <w:pStyle w:val="a6"/>
        <w:numPr>
          <w:ilvl w:val="0"/>
          <w:numId w:val="23"/>
        </w:numPr>
        <w:spacing w:line="360" w:lineRule="auto"/>
        <w:jc w:val="both"/>
        <w:rPr>
          <w:rFonts w:ascii="Times New Roman" w:hAnsi="Times New Roman" w:cs="Times New Roman"/>
          <w:sz w:val="28"/>
          <w:szCs w:val="28"/>
        </w:rPr>
      </w:pPr>
      <w:r w:rsidRPr="009B44AC">
        <w:rPr>
          <w:rFonts w:ascii="Times New Roman" w:hAnsi="Times New Roman" w:cs="Times New Roman"/>
          <w:sz w:val="28"/>
          <w:szCs w:val="28"/>
        </w:rPr>
        <w:t>Хеджирование;</w:t>
      </w:r>
    </w:p>
    <w:p w:rsidR="009B44AC" w:rsidRPr="009B44AC" w:rsidRDefault="009B44AC" w:rsidP="006F67B1">
      <w:pPr>
        <w:pStyle w:val="a6"/>
        <w:numPr>
          <w:ilvl w:val="0"/>
          <w:numId w:val="23"/>
        </w:numPr>
        <w:spacing w:line="360" w:lineRule="auto"/>
        <w:jc w:val="both"/>
        <w:rPr>
          <w:rFonts w:ascii="Times New Roman" w:hAnsi="Times New Roman" w:cs="Times New Roman"/>
          <w:sz w:val="28"/>
          <w:szCs w:val="28"/>
        </w:rPr>
      </w:pPr>
      <w:r w:rsidRPr="009B44AC">
        <w:rPr>
          <w:rFonts w:ascii="Times New Roman" w:hAnsi="Times New Roman" w:cs="Times New Roman"/>
          <w:sz w:val="28"/>
          <w:szCs w:val="28"/>
        </w:rPr>
        <w:t>Диверсификация;</w:t>
      </w:r>
    </w:p>
    <w:p w:rsidR="009B44AC" w:rsidRDefault="009B44AC" w:rsidP="006F67B1">
      <w:pPr>
        <w:pStyle w:val="a6"/>
        <w:numPr>
          <w:ilvl w:val="0"/>
          <w:numId w:val="23"/>
        </w:numPr>
        <w:spacing w:line="360" w:lineRule="auto"/>
        <w:jc w:val="both"/>
        <w:rPr>
          <w:rFonts w:ascii="Times New Roman" w:hAnsi="Times New Roman" w:cs="Times New Roman"/>
          <w:sz w:val="28"/>
          <w:szCs w:val="28"/>
        </w:rPr>
      </w:pPr>
      <w:r w:rsidRPr="009B44AC">
        <w:rPr>
          <w:rFonts w:ascii="Times New Roman" w:hAnsi="Times New Roman" w:cs="Times New Roman"/>
          <w:sz w:val="28"/>
          <w:szCs w:val="28"/>
        </w:rPr>
        <w:t>Прочие.</w:t>
      </w:r>
    </w:p>
    <w:p w:rsidR="009B44AC" w:rsidRDefault="009B44AC" w:rsidP="006F67B1">
      <w:pPr>
        <w:spacing w:line="360" w:lineRule="auto"/>
        <w:jc w:val="both"/>
        <w:rPr>
          <w:rFonts w:ascii="Times New Roman" w:hAnsi="Times New Roman" w:cs="Times New Roman"/>
          <w:sz w:val="28"/>
          <w:szCs w:val="28"/>
        </w:rPr>
      </w:pPr>
      <w:r w:rsidRPr="009B44AC">
        <w:rPr>
          <w:rFonts w:ascii="Times New Roman" w:hAnsi="Times New Roman" w:cs="Times New Roman"/>
          <w:sz w:val="28"/>
          <w:szCs w:val="28"/>
        </w:rPr>
        <w:t>Риск и доходность изменяются в одном направлении: чем выше риск, тем большую норму доходности должна обеспечить проводимая операция.</w:t>
      </w:r>
    </w:p>
    <w:p w:rsidR="009B44AC" w:rsidRDefault="009B44AC" w:rsidP="006F67B1">
      <w:pPr>
        <w:spacing w:line="360" w:lineRule="auto"/>
        <w:jc w:val="both"/>
        <w:rPr>
          <w:rFonts w:ascii="Times New Roman" w:hAnsi="Times New Roman" w:cs="Times New Roman"/>
          <w:sz w:val="28"/>
          <w:szCs w:val="28"/>
        </w:rPr>
      </w:pPr>
      <w:r w:rsidRPr="009B44AC">
        <w:rPr>
          <w:rFonts w:ascii="Times New Roman" w:hAnsi="Times New Roman" w:cs="Times New Roman"/>
          <w:sz w:val="28"/>
          <w:szCs w:val="28"/>
        </w:rPr>
        <w:t>Риск и доходность изменяются в одном направлении: чем выше риск, тем большую норму доходности должна обеспечить проводимая операция</w:t>
      </w:r>
      <w:r>
        <w:rPr>
          <w:rFonts w:ascii="Times New Roman" w:hAnsi="Times New Roman" w:cs="Times New Roman"/>
          <w:sz w:val="28"/>
          <w:szCs w:val="28"/>
        </w:rPr>
        <w:t>:</w:t>
      </w:r>
    </w:p>
    <w:p w:rsidR="009B44AC" w:rsidRPr="009B44AC" w:rsidRDefault="009B44AC" w:rsidP="006F67B1">
      <w:pPr>
        <w:spacing w:line="360" w:lineRule="auto"/>
        <w:jc w:val="both"/>
        <w:rPr>
          <w:rFonts w:ascii="Times New Roman" w:hAnsi="Times New Roman" w:cs="Times New Roman"/>
          <w:sz w:val="28"/>
          <w:szCs w:val="28"/>
        </w:rPr>
      </w:pPr>
      <w:r w:rsidRPr="009B44AC">
        <w:rPr>
          <w:rFonts w:ascii="Times New Roman" w:hAnsi="Times New Roman" w:cs="Times New Roman"/>
          <w:sz w:val="28"/>
          <w:szCs w:val="28"/>
        </w:rPr>
        <w:t>1. Уровень финансового риска (УР):</w:t>
      </w:r>
    </w:p>
    <w:p w:rsidR="009B44AC" w:rsidRPr="009B44AC" w:rsidRDefault="009B44AC" w:rsidP="006F67B1">
      <w:pPr>
        <w:spacing w:line="360" w:lineRule="auto"/>
        <w:jc w:val="both"/>
        <w:rPr>
          <w:rFonts w:ascii="Times New Roman" w:hAnsi="Times New Roman" w:cs="Times New Roman"/>
          <w:sz w:val="28"/>
          <w:szCs w:val="28"/>
        </w:rPr>
      </w:pPr>
      <w:r w:rsidRPr="009B44AC">
        <w:rPr>
          <w:rFonts w:ascii="Times New Roman" w:hAnsi="Times New Roman" w:cs="Times New Roman"/>
          <w:sz w:val="28"/>
          <w:szCs w:val="28"/>
        </w:rPr>
        <w:t>УР = ВР х РП,</w:t>
      </w:r>
    </w:p>
    <w:p w:rsidR="009B44AC" w:rsidRPr="009B44AC" w:rsidRDefault="009B44AC" w:rsidP="006F67B1">
      <w:pPr>
        <w:spacing w:line="360" w:lineRule="auto"/>
        <w:jc w:val="both"/>
        <w:rPr>
          <w:rFonts w:ascii="Times New Roman" w:hAnsi="Times New Roman" w:cs="Times New Roman"/>
          <w:sz w:val="28"/>
          <w:szCs w:val="28"/>
        </w:rPr>
      </w:pPr>
      <w:r w:rsidRPr="009B44AC">
        <w:rPr>
          <w:rFonts w:ascii="Times New Roman" w:hAnsi="Times New Roman" w:cs="Times New Roman"/>
          <w:sz w:val="28"/>
          <w:szCs w:val="28"/>
        </w:rPr>
        <w:t>ВР – вероятность возникновения данного финансового риска;</w:t>
      </w:r>
    </w:p>
    <w:p w:rsidR="009B44AC" w:rsidRDefault="009B44AC" w:rsidP="006F67B1">
      <w:pPr>
        <w:spacing w:line="360" w:lineRule="auto"/>
        <w:jc w:val="both"/>
        <w:rPr>
          <w:rFonts w:ascii="Times New Roman" w:hAnsi="Times New Roman" w:cs="Times New Roman"/>
          <w:sz w:val="28"/>
          <w:szCs w:val="28"/>
        </w:rPr>
      </w:pPr>
      <w:r w:rsidRPr="009B44AC">
        <w:rPr>
          <w:rFonts w:ascii="Times New Roman" w:hAnsi="Times New Roman" w:cs="Times New Roman"/>
          <w:sz w:val="28"/>
          <w:szCs w:val="28"/>
        </w:rPr>
        <w:t>РП – размер возможных финансовых потерь при реализации данного риска.</w:t>
      </w:r>
    </w:p>
    <w:p w:rsidR="009B44AC" w:rsidRPr="008A680C" w:rsidRDefault="008A680C" w:rsidP="006F67B1">
      <w:pPr>
        <w:pStyle w:val="a6"/>
        <w:numPr>
          <w:ilvl w:val="0"/>
          <w:numId w:val="17"/>
        </w:numPr>
        <w:spacing w:line="360" w:lineRule="auto"/>
        <w:jc w:val="both"/>
        <w:rPr>
          <w:rFonts w:ascii="Times New Roman" w:hAnsi="Times New Roman" w:cs="Times New Roman"/>
          <w:sz w:val="28"/>
          <w:szCs w:val="28"/>
        </w:rPr>
      </w:pPr>
      <w:r w:rsidRPr="008A680C">
        <w:rPr>
          <w:rFonts w:ascii="Times New Roman" w:hAnsi="Times New Roman" w:cs="Times New Roman"/>
          <w:sz w:val="28"/>
          <w:szCs w:val="28"/>
        </w:rPr>
        <w:t>Дисперсия</w:t>
      </w:r>
      <w:proofErr w:type="gramStart"/>
      <w:r w:rsidRPr="008A680C">
        <w:rPr>
          <w:rFonts w:ascii="Times New Roman" w:hAnsi="Times New Roman" w:cs="Times New Roman"/>
          <w:sz w:val="28"/>
          <w:szCs w:val="28"/>
        </w:rPr>
        <w:t xml:space="preserve"> (σ) (</w:t>
      </w:r>
      <w:proofErr w:type="gramEnd"/>
      <w:r w:rsidRPr="008A680C">
        <w:rPr>
          <w:rFonts w:ascii="Times New Roman" w:hAnsi="Times New Roman" w:cs="Times New Roman"/>
          <w:sz w:val="28"/>
          <w:szCs w:val="28"/>
        </w:rPr>
        <w:t>характеризует степень колебания ожидаемого дохода по отношению к его средней величине):</w:t>
      </w:r>
    </w:p>
    <w:p w:rsidR="008A680C" w:rsidRDefault="008A680C" w:rsidP="006F67B1">
      <w:pPr>
        <w:spacing w:line="360" w:lineRule="auto"/>
        <w:ind w:left="360"/>
        <w:jc w:val="both"/>
        <w:rPr>
          <w:rFonts w:ascii="Times New Roman" w:hAnsi="Times New Roman" w:cs="Times New Roman"/>
          <w:sz w:val="28"/>
          <w:szCs w:val="28"/>
          <w:lang w:val="en-US"/>
        </w:rPr>
      </w:pPr>
      <w:r>
        <w:rPr>
          <w:rFonts w:ascii="Times New Roman" w:hAnsi="Times New Roman" w:cs="Times New Roman"/>
          <w:sz w:val="28"/>
          <w:szCs w:val="28"/>
          <w:lang w:val="en-US"/>
        </w:rPr>
        <w:t>Q</w:t>
      </w:r>
      <w:r w:rsidRPr="008A680C">
        <w:rPr>
          <w:rFonts w:ascii="Times New Roman" w:hAnsi="Times New Roman" w:cs="Times New Roman"/>
          <w:sz w:val="28"/>
          <w:szCs w:val="28"/>
          <w:vertAlign w:val="superscript"/>
          <w:lang w:val="en-US"/>
        </w:rPr>
        <w:t>2</w:t>
      </w:r>
      <w:r w:rsidRPr="008A680C">
        <w:rPr>
          <w:rFonts w:ascii="Times New Roman" w:hAnsi="Times New Roman" w:cs="Times New Roman"/>
          <w:sz w:val="28"/>
          <w:szCs w:val="28"/>
          <w:lang w:val="en-US"/>
        </w:rPr>
        <w:t xml:space="preserve"> = </w:t>
      </w:r>
      <w:proofErr w:type="gramStart"/>
      <w:r w:rsidRPr="008A680C">
        <w:rPr>
          <w:rFonts w:ascii="Times New Roman" w:hAnsi="Times New Roman" w:cs="Times New Roman"/>
          <w:sz w:val="28"/>
          <w:szCs w:val="28"/>
        </w:rPr>
        <w:t>Σ</w:t>
      </w:r>
      <w:r>
        <w:rPr>
          <w:rFonts w:ascii="Times New Roman" w:hAnsi="Times New Roman" w:cs="Times New Roman"/>
          <w:sz w:val="28"/>
          <w:szCs w:val="28"/>
          <w:vertAlign w:val="superscript"/>
          <w:lang w:val="en-US"/>
        </w:rPr>
        <w:t>n</w:t>
      </w:r>
      <w:r>
        <w:rPr>
          <w:rFonts w:ascii="Times New Roman" w:hAnsi="Times New Roman" w:cs="Times New Roman"/>
          <w:sz w:val="28"/>
          <w:szCs w:val="28"/>
          <w:vertAlign w:val="subscript"/>
          <w:lang w:val="en-US"/>
        </w:rPr>
        <w:t>(</w:t>
      </w:r>
      <w:proofErr w:type="gramEnd"/>
      <w:r>
        <w:rPr>
          <w:rFonts w:ascii="Times New Roman" w:hAnsi="Times New Roman" w:cs="Times New Roman"/>
          <w:sz w:val="28"/>
          <w:szCs w:val="28"/>
          <w:vertAlign w:val="subscript"/>
          <w:lang w:val="en-US"/>
        </w:rPr>
        <w:t>n-1)</w:t>
      </w:r>
      <w:r w:rsidRPr="008A680C">
        <w:rPr>
          <w:rFonts w:ascii="Times New Roman" w:hAnsi="Times New Roman" w:cs="Times New Roman"/>
          <w:sz w:val="28"/>
          <w:szCs w:val="28"/>
          <w:lang w:val="en-US"/>
        </w:rPr>
        <w:t xml:space="preserve"> (</w:t>
      </w:r>
      <w:proofErr w:type="spellStart"/>
      <w:r w:rsidRPr="008A680C">
        <w:rPr>
          <w:rFonts w:ascii="Times New Roman" w:hAnsi="Times New Roman" w:cs="Times New Roman"/>
          <w:sz w:val="28"/>
          <w:szCs w:val="28"/>
          <w:lang w:val="en-US"/>
        </w:rPr>
        <w:t>Ri</w:t>
      </w:r>
      <w:proofErr w:type="spellEnd"/>
      <w:r w:rsidRPr="008A680C">
        <w:rPr>
          <w:rFonts w:ascii="Times New Roman" w:hAnsi="Times New Roman" w:cs="Times New Roman"/>
          <w:sz w:val="28"/>
          <w:szCs w:val="28"/>
          <w:lang w:val="en-US"/>
        </w:rPr>
        <w:t xml:space="preserve"> -  R</w:t>
      </w:r>
      <w:r>
        <w:rPr>
          <w:rFonts w:ascii="Times New Roman" w:hAnsi="Times New Roman" w:cs="Times New Roman"/>
          <w:sz w:val="28"/>
          <w:szCs w:val="28"/>
          <w:vertAlign w:val="superscript"/>
          <w:lang w:val="en-US"/>
        </w:rPr>
        <w:t>2</w:t>
      </w:r>
      <w:r w:rsidRPr="008A680C">
        <w:rPr>
          <w:rFonts w:ascii="Times New Roman" w:hAnsi="Times New Roman" w:cs="Times New Roman"/>
          <w:sz w:val="28"/>
          <w:szCs w:val="28"/>
          <w:lang w:val="en-US"/>
        </w:rPr>
        <w:t>) x Pi ,</w:t>
      </w:r>
    </w:p>
    <w:p w:rsidR="008A680C" w:rsidRPr="008A680C" w:rsidRDefault="008A680C" w:rsidP="006F67B1">
      <w:pPr>
        <w:pStyle w:val="a6"/>
        <w:numPr>
          <w:ilvl w:val="0"/>
          <w:numId w:val="17"/>
        </w:numPr>
        <w:spacing w:line="360" w:lineRule="auto"/>
        <w:jc w:val="both"/>
        <w:rPr>
          <w:rFonts w:ascii="Times New Roman" w:hAnsi="Times New Roman" w:cs="Times New Roman"/>
          <w:sz w:val="28"/>
          <w:szCs w:val="28"/>
          <w:lang w:val="en-US"/>
        </w:rPr>
      </w:pPr>
      <w:proofErr w:type="spellStart"/>
      <w:r w:rsidRPr="008A680C">
        <w:rPr>
          <w:rFonts w:ascii="Times New Roman" w:hAnsi="Times New Roman" w:cs="Times New Roman"/>
          <w:sz w:val="28"/>
          <w:szCs w:val="28"/>
          <w:lang w:val="en-US"/>
        </w:rPr>
        <w:t>Среднеквадратическое</w:t>
      </w:r>
      <w:proofErr w:type="spellEnd"/>
      <w:r w:rsidRPr="008A680C">
        <w:rPr>
          <w:rFonts w:ascii="Times New Roman" w:hAnsi="Times New Roman" w:cs="Times New Roman"/>
          <w:sz w:val="28"/>
          <w:szCs w:val="28"/>
          <w:lang w:val="en-US"/>
        </w:rPr>
        <w:t xml:space="preserve"> (</w:t>
      </w:r>
      <w:proofErr w:type="spellStart"/>
      <w:r w:rsidRPr="008A680C">
        <w:rPr>
          <w:rFonts w:ascii="Times New Roman" w:hAnsi="Times New Roman" w:cs="Times New Roman"/>
          <w:sz w:val="28"/>
          <w:szCs w:val="28"/>
          <w:lang w:val="en-US"/>
        </w:rPr>
        <w:t>стандартное</w:t>
      </w:r>
      <w:proofErr w:type="spellEnd"/>
      <w:r w:rsidRPr="008A680C">
        <w:rPr>
          <w:rFonts w:ascii="Times New Roman" w:hAnsi="Times New Roman" w:cs="Times New Roman"/>
          <w:sz w:val="28"/>
          <w:szCs w:val="28"/>
          <w:lang w:val="en-US"/>
        </w:rPr>
        <w:t xml:space="preserve">) </w:t>
      </w:r>
      <w:proofErr w:type="spellStart"/>
      <w:r w:rsidRPr="008A680C">
        <w:rPr>
          <w:rFonts w:ascii="Times New Roman" w:hAnsi="Times New Roman" w:cs="Times New Roman"/>
          <w:sz w:val="28"/>
          <w:szCs w:val="28"/>
          <w:lang w:val="en-US"/>
        </w:rPr>
        <w:t>отклонение</w:t>
      </w:r>
      <w:proofErr w:type="spellEnd"/>
      <w:r w:rsidRPr="008A680C">
        <w:rPr>
          <w:rFonts w:ascii="Times New Roman" w:hAnsi="Times New Roman" w:cs="Times New Roman"/>
          <w:sz w:val="28"/>
          <w:szCs w:val="28"/>
          <w:lang w:val="en-US"/>
        </w:rPr>
        <w:t>:</w:t>
      </w:r>
    </w:p>
    <w:p w:rsidR="008A680C" w:rsidRPr="008A680C" w:rsidRDefault="008A680C" w:rsidP="006F67B1">
      <w:pPr>
        <w:pStyle w:val="a6"/>
        <w:spacing w:line="360" w:lineRule="auto"/>
        <w:jc w:val="both"/>
        <w:rPr>
          <w:rFonts w:ascii="Times New Roman" w:hAnsi="Times New Roman" w:cs="Times New Roman"/>
          <w:sz w:val="28"/>
          <w:szCs w:val="28"/>
          <w:lang w:val="en-US"/>
        </w:rPr>
      </w:pPr>
      <w:r w:rsidRPr="008A680C">
        <w:rPr>
          <w:rFonts w:ascii="Times New Roman" w:hAnsi="Times New Roman" w:cs="Times New Roman"/>
          <w:sz w:val="28"/>
          <w:szCs w:val="28"/>
          <w:lang w:val="en-US"/>
        </w:rPr>
        <w:t xml:space="preserve">                                                                                                                        </w:t>
      </w:r>
    </w:p>
    <w:p w:rsidR="008A680C" w:rsidRPr="008A680C" w:rsidRDefault="008A680C" w:rsidP="006F67B1">
      <w:pPr>
        <w:pStyle w:val="a6"/>
        <w:spacing w:line="360" w:lineRule="auto"/>
        <w:jc w:val="both"/>
        <w:rPr>
          <w:rFonts w:ascii="Times New Roman" w:hAnsi="Times New Roman" w:cs="Times New Roman"/>
          <w:sz w:val="28"/>
          <w:szCs w:val="28"/>
          <w:lang w:val="en-US"/>
        </w:rPr>
      </w:pPr>
      <w:r w:rsidRPr="008A680C">
        <w:rPr>
          <w:rFonts w:ascii="Times New Roman" w:hAnsi="Times New Roman" w:cs="Times New Roman"/>
          <w:sz w:val="28"/>
          <w:szCs w:val="28"/>
          <w:lang w:val="en-US"/>
        </w:rPr>
        <w:t>σ = √</w:t>
      </w:r>
      <w:proofErr w:type="spellStart"/>
      <w:proofErr w:type="gramStart"/>
      <w:r w:rsidRPr="008A680C">
        <w:rPr>
          <w:rFonts w:ascii="Times New Roman" w:hAnsi="Times New Roman" w:cs="Times New Roman"/>
          <w:sz w:val="28"/>
          <w:szCs w:val="28"/>
          <w:lang w:val="en-US"/>
        </w:rPr>
        <w:t>Σ</w:t>
      </w:r>
      <w:r>
        <w:rPr>
          <w:rFonts w:ascii="Times New Roman" w:hAnsi="Times New Roman" w:cs="Times New Roman"/>
          <w:sz w:val="28"/>
          <w:szCs w:val="28"/>
          <w:vertAlign w:val="superscript"/>
          <w:lang w:val="en-US"/>
        </w:rPr>
        <w:t>n</w:t>
      </w:r>
      <w:proofErr w:type="spellEnd"/>
      <w:r>
        <w:rPr>
          <w:rFonts w:ascii="Times New Roman" w:hAnsi="Times New Roman" w:cs="Times New Roman"/>
          <w:sz w:val="28"/>
          <w:szCs w:val="28"/>
          <w:vertAlign w:val="subscript"/>
          <w:lang w:val="en-US"/>
        </w:rPr>
        <w:t>(</w:t>
      </w:r>
      <w:proofErr w:type="gramEnd"/>
      <w:r>
        <w:rPr>
          <w:rFonts w:ascii="Times New Roman" w:hAnsi="Times New Roman" w:cs="Times New Roman"/>
          <w:sz w:val="28"/>
          <w:szCs w:val="28"/>
          <w:vertAlign w:val="subscript"/>
          <w:lang w:val="en-US"/>
        </w:rPr>
        <w:t>n-1)</w:t>
      </w:r>
      <w:r w:rsidRPr="008A680C">
        <w:rPr>
          <w:rFonts w:ascii="Times New Roman" w:hAnsi="Times New Roman" w:cs="Times New Roman"/>
          <w:sz w:val="28"/>
          <w:szCs w:val="28"/>
          <w:lang w:val="en-US"/>
        </w:rPr>
        <w:t xml:space="preserve"> (</w:t>
      </w:r>
      <w:proofErr w:type="spellStart"/>
      <w:r w:rsidRPr="008A680C">
        <w:rPr>
          <w:rFonts w:ascii="Times New Roman" w:hAnsi="Times New Roman" w:cs="Times New Roman"/>
          <w:sz w:val="28"/>
          <w:szCs w:val="28"/>
          <w:lang w:val="en-US"/>
        </w:rPr>
        <w:t>Ri</w:t>
      </w:r>
      <w:proofErr w:type="spellEnd"/>
      <w:r w:rsidRPr="008A680C">
        <w:rPr>
          <w:rFonts w:ascii="Times New Roman" w:hAnsi="Times New Roman" w:cs="Times New Roman"/>
          <w:sz w:val="28"/>
          <w:szCs w:val="28"/>
          <w:lang w:val="en-US"/>
        </w:rPr>
        <w:t xml:space="preserve"> -  R)</w:t>
      </w:r>
      <w:r>
        <w:rPr>
          <w:rFonts w:ascii="Times New Roman" w:hAnsi="Times New Roman" w:cs="Times New Roman"/>
          <w:sz w:val="28"/>
          <w:szCs w:val="28"/>
          <w:vertAlign w:val="superscript"/>
          <w:lang w:val="en-US"/>
        </w:rPr>
        <w:t>2</w:t>
      </w:r>
      <w:r w:rsidRPr="008A680C">
        <w:rPr>
          <w:rFonts w:ascii="Times New Roman" w:hAnsi="Times New Roman" w:cs="Times New Roman"/>
          <w:sz w:val="28"/>
          <w:szCs w:val="28"/>
          <w:lang w:val="en-US"/>
        </w:rPr>
        <w:t xml:space="preserve"> x Pi ,</w:t>
      </w:r>
    </w:p>
    <w:p w:rsidR="008A680C" w:rsidRDefault="008A680C" w:rsidP="006F67B1">
      <w:pPr>
        <w:spacing w:line="360" w:lineRule="auto"/>
        <w:jc w:val="both"/>
        <w:rPr>
          <w:rFonts w:ascii="Times New Roman" w:hAnsi="Times New Roman" w:cs="Times New Roman"/>
          <w:sz w:val="28"/>
          <w:szCs w:val="28"/>
        </w:rPr>
      </w:pPr>
      <w:proofErr w:type="gramStart"/>
      <w:r w:rsidRPr="008A680C">
        <w:rPr>
          <w:rFonts w:ascii="Times New Roman" w:hAnsi="Times New Roman" w:cs="Times New Roman"/>
          <w:sz w:val="28"/>
          <w:szCs w:val="28"/>
        </w:rPr>
        <w:t>Показывает  насколько значения случайной величины могут</w:t>
      </w:r>
      <w:proofErr w:type="gramEnd"/>
      <w:r w:rsidRPr="008A680C">
        <w:rPr>
          <w:rFonts w:ascii="Times New Roman" w:hAnsi="Times New Roman" w:cs="Times New Roman"/>
          <w:sz w:val="28"/>
          <w:szCs w:val="28"/>
        </w:rPr>
        <w:t xml:space="preserve"> отличаться от его среднего.</w:t>
      </w:r>
    </w:p>
    <w:p w:rsidR="008A680C" w:rsidRPr="008A680C" w:rsidRDefault="008A680C" w:rsidP="006F67B1">
      <w:pPr>
        <w:spacing w:line="360" w:lineRule="auto"/>
        <w:jc w:val="both"/>
        <w:rPr>
          <w:rFonts w:ascii="Times New Roman" w:hAnsi="Times New Roman" w:cs="Times New Roman"/>
          <w:sz w:val="28"/>
          <w:szCs w:val="28"/>
        </w:rPr>
      </w:pPr>
    </w:p>
    <w:p w:rsidR="008A680C" w:rsidRPr="008A680C" w:rsidRDefault="008A680C" w:rsidP="006F67B1">
      <w:pPr>
        <w:spacing w:line="360" w:lineRule="auto"/>
        <w:ind w:firstLine="708"/>
        <w:jc w:val="both"/>
        <w:rPr>
          <w:rFonts w:ascii="Times New Roman" w:hAnsi="Times New Roman" w:cs="Times New Roman"/>
          <w:sz w:val="28"/>
          <w:szCs w:val="28"/>
        </w:rPr>
      </w:pPr>
      <w:r w:rsidRPr="008A680C">
        <w:rPr>
          <w:rFonts w:ascii="Times New Roman" w:hAnsi="Times New Roman" w:cs="Times New Roman"/>
          <w:sz w:val="28"/>
          <w:szCs w:val="28"/>
        </w:rPr>
        <w:lastRenderedPageBreak/>
        <w:t xml:space="preserve">Коэффициент вариации (CV) – позволяет определить уровень риска, если показатели среднего ожидаемого дохода от осуществления финансовой операции различаются между собой. </w:t>
      </w:r>
    </w:p>
    <w:p w:rsidR="009E4E7C" w:rsidRDefault="009E4E7C" w:rsidP="006F67B1">
      <w:pPr>
        <w:spacing w:line="360" w:lineRule="auto"/>
        <w:ind w:firstLine="708"/>
        <w:jc w:val="both"/>
        <w:rPr>
          <w:rFonts w:ascii="Times New Roman" w:hAnsi="Times New Roman" w:cs="Times New Roman"/>
          <w:sz w:val="28"/>
          <w:szCs w:val="28"/>
        </w:rPr>
      </w:pPr>
      <w:r w:rsidRPr="009E4E7C">
        <w:rPr>
          <w:rFonts w:ascii="Times New Roman" w:hAnsi="Times New Roman" w:cs="Times New Roman"/>
          <w:sz w:val="28"/>
          <w:szCs w:val="28"/>
        </w:rPr>
        <w:t>Финансовый риск проявляется в сфере экономической деятельности, прямо связан с формированием прибыли и характеризуется возможными экономическими его потерями в процессе осуществления финансовой деятельности.</w:t>
      </w:r>
    </w:p>
    <w:p w:rsidR="009E4E7C" w:rsidRDefault="009E4E7C" w:rsidP="006F67B1">
      <w:pPr>
        <w:spacing w:line="360" w:lineRule="auto"/>
        <w:ind w:firstLine="708"/>
        <w:jc w:val="both"/>
        <w:rPr>
          <w:rFonts w:ascii="Times New Roman" w:hAnsi="Times New Roman" w:cs="Times New Roman"/>
          <w:sz w:val="28"/>
          <w:szCs w:val="28"/>
        </w:rPr>
      </w:pPr>
      <w:r w:rsidRPr="009E4E7C">
        <w:rPr>
          <w:rFonts w:ascii="Times New Roman" w:hAnsi="Times New Roman" w:cs="Times New Roman"/>
          <w:sz w:val="28"/>
          <w:szCs w:val="28"/>
        </w:rPr>
        <w:t>Риск сопровождает практически все виды финансовых операций и все направления финансовой деятельности.</w:t>
      </w:r>
      <w:r w:rsidRPr="009E4E7C">
        <w:t xml:space="preserve"> </w:t>
      </w:r>
      <w:r w:rsidRPr="009E4E7C">
        <w:rPr>
          <w:rFonts w:ascii="Times New Roman" w:hAnsi="Times New Roman" w:cs="Times New Roman"/>
          <w:sz w:val="28"/>
          <w:szCs w:val="28"/>
        </w:rPr>
        <w:t>Вероятность категории финансового риска проявляется в том, что рисковое событие может произойти, а может и не произойти в процессе осуществления финансовой деятельности.</w:t>
      </w:r>
    </w:p>
    <w:p w:rsidR="009E4E7C" w:rsidRDefault="009E4E7C" w:rsidP="006F67B1">
      <w:pPr>
        <w:spacing w:line="360" w:lineRule="auto"/>
        <w:ind w:firstLine="708"/>
        <w:jc w:val="both"/>
        <w:rPr>
          <w:rFonts w:ascii="Times New Roman" w:hAnsi="Times New Roman" w:cs="Times New Roman"/>
          <w:sz w:val="28"/>
          <w:szCs w:val="28"/>
        </w:rPr>
      </w:pPr>
      <w:r w:rsidRPr="009E4E7C">
        <w:rPr>
          <w:rFonts w:ascii="Times New Roman" w:hAnsi="Times New Roman" w:cs="Times New Roman"/>
          <w:sz w:val="28"/>
          <w:szCs w:val="28"/>
        </w:rPr>
        <w:t>Финансовый риск может сопровождаться как существенными финансовыми потерями, так и формированием дополнительных его доходов.</w:t>
      </w:r>
    </w:p>
    <w:p w:rsidR="009E4E7C" w:rsidRPr="00133152" w:rsidRDefault="009E4E7C" w:rsidP="006F67B1">
      <w:pPr>
        <w:pStyle w:val="ab"/>
        <w:rPr>
          <w:b/>
        </w:rPr>
      </w:pPr>
      <w:r w:rsidRPr="009E4E7C">
        <w:t xml:space="preserve">Уровень финансового риска, присущий той или иной финансовой операции или определенному виду финансовой деятельности не является неизменным. Прежде всего, финансовый риск существенно варьирует во времени, т.е. зависит от продолжительности осуществления финансовой операции, </w:t>
      </w:r>
      <w:proofErr w:type="spellStart"/>
      <w:r w:rsidRPr="009E4E7C">
        <w:t>т</w:t>
      </w:r>
      <w:proofErr w:type="gramStart"/>
      <w:r w:rsidRPr="009E4E7C">
        <w:t>.к</w:t>
      </w:r>
      <w:proofErr w:type="spellEnd"/>
      <w:proofErr w:type="gramEnd"/>
      <w:r w:rsidRPr="009E4E7C">
        <w:t xml:space="preserve"> фактор времени оказывает самостоятельное воздействие на </w:t>
      </w:r>
      <w:r w:rsidRPr="00133152">
        <w:t>уровень финансового риска.</w:t>
      </w:r>
    </w:p>
    <w:p w:rsidR="00C427D0" w:rsidRDefault="00C427D0" w:rsidP="009E4E7C">
      <w:pPr>
        <w:spacing w:line="360" w:lineRule="auto"/>
        <w:jc w:val="both"/>
        <w:rPr>
          <w:rFonts w:ascii="Times New Roman" w:hAnsi="Times New Roman" w:cs="Times New Roman"/>
          <w:b/>
          <w:sz w:val="28"/>
          <w:szCs w:val="28"/>
        </w:rPr>
      </w:pPr>
    </w:p>
    <w:p w:rsidR="00133152" w:rsidRDefault="00133152" w:rsidP="009E4E7C">
      <w:pPr>
        <w:spacing w:line="360" w:lineRule="auto"/>
        <w:jc w:val="both"/>
        <w:rPr>
          <w:rFonts w:ascii="Times New Roman" w:hAnsi="Times New Roman" w:cs="Times New Roman"/>
          <w:b/>
          <w:sz w:val="28"/>
          <w:szCs w:val="28"/>
        </w:rPr>
      </w:pPr>
    </w:p>
    <w:p w:rsidR="00133152" w:rsidRDefault="00133152" w:rsidP="009E4E7C">
      <w:pPr>
        <w:spacing w:line="360" w:lineRule="auto"/>
        <w:jc w:val="both"/>
        <w:rPr>
          <w:rFonts w:ascii="Times New Roman" w:hAnsi="Times New Roman" w:cs="Times New Roman"/>
          <w:b/>
          <w:sz w:val="28"/>
          <w:szCs w:val="28"/>
        </w:rPr>
      </w:pPr>
    </w:p>
    <w:p w:rsidR="00133152" w:rsidRDefault="00133152" w:rsidP="009E4E7C">
      <w:pPr>
        <w:spacing w:line="360" w:lineRule="auto"/>
        <w:jc w:val="both"/>
        <w:rPr>
          <w:rFonts w:ascii="Times New Roman" w:hAnsi="Times New Roman" w:cs="Times New Roman"/>
          <w:b/>
          <w:sz w:val="28"/>
          <w:szCs w:val="28"/>
        </w:rPr>
      </w:pPr>
    </w:p>
    <w:p w:rsidR="00133152" w:rsidRDefault="00133152" w:rsidP="009E4E7C">
      <w:pPr>
        <w:spacing w:line="360" w:lineRule="auto"/>
        <w:jc w:val="both"/>
        <w:rPr>
          <w:rFonts w:ascii="Times New Roman" w:hAnsi="Times New Roman" w:cs="Times New Roman"/>
          <w:b/>
          <w:sz w:val="28"/>
          <w:szCs w:val="28"/>
        </w:rPr>
      </w:pPr>
    </w:p>
    <w:p w:rsidR="00133152" w:rsidRPr="003B585F" w:rsidRDefault="00133152" w:rsidP="009E4E7C">
      <w:pPr>
        <w:spacing w:line="360" w:lineRule="auto"/>
        <w:jc w:val="both"/>
        <w:rPr>
          <w:rFonts w:ascii="Times New Roman" w:hAnsi="Times New Roman" w:cs="Times New Roman"/>
          <w:sz w:val="28"/>
          <w:szCs w:val="28"/>
        </w:rPr>
      </w:pPr>
    </w:p>
    <w:p w:rsidR="003B585F" w:rsidRDefault="003B585F" w:rsidP="00740396">
      <w:pPr>
        <w:spacing w:line="360" w:lineRule="auto"/>
        <w:jc w:val="center"/>
        <w:rPr>
          <w:rFonts w:ascii="Times New Roman" w:hAnsi="Times New Roman" w:cs="Times New Roman"/>
          <w:sz w:val="28"/>
          <w:szCs w:val="28"/>
        </w:rPr>
      </w:pPr>
      <w:r w:rsidRPr="003B585F">
        <w:rPr>
          <w:rFonts w:ascii="Times New Roman" w:hAnsi="Times New Roman" w:cs="Times New Roman"/>
          <w:sz w:val="28"/>
          <w:szCs w:val="28"/>
        </w:rPr>
        <w:lastRenderedPageBreak/>
        <w:t>Задача 1.</w:t>
      </w:r>
    </w:p>
    <w:p w:rsidR="00133152" w:rsidRPr="00A65152" w:rsidRDefault="00133152" w:rsidP="00A65152">
      <w:pPr>
        <w:pStyle w:val="a7"/>
        <w:tabs>
          <w:tab w:val="left" w:pos="540"/>
        </w:tabs>
        <w:spacing w:before="120" w:after="120" w:line="320" w:lineRule="exact"/>
        <w:rPr>
          <w:rFonts w:eastAsia="Calibri"/>
        </w:rPr>
      </w:pPr>
      <w:r w:rsidRPr="00A65152">
        <w:rPr>
          <w:rFonts w:eastAsia="Calibri"/>
        </w:rPr>
        <w:t>Приведены данные о результатах деятельности предприятия за истекший год (тыс. руб.). Постройте отчет о прибылях и убытках в номенклатуре статей, предусмотренной действующим законодательством. Определите размер чистой прибыли.</w:t>
      </w:r>
    </w:p>
    <w:tbl>
      <w:tblPr>
        <w:tblStyle w:val="11"/>
        <w:tblW w:w="0" w:type="auto"/>
        <w:tblLook w:val="04A0" w:firstRow="1" w:lastRow="0" w:firstColumn="1" w:lastColumn="0" w:noHBand="0" w:noVBand="1"/>
      </w:tblPr>
      <w:tblGrid>
        <w:gridCol w:w="6345"/>
        <w:gridCol w:w="3226"/>
      </w:tblGrid>
      <w:tr w:rsidR="00133152" w:rsidRPr="00133152" w:rsidTr="007D042C">
        <w:trPr>
          <w:trHeight w:val="227"/>
        </w:trPr>
        <w:tc>
          <w:tcPr>
            <w:tcW w:w="6345" w:type="dxa"/>
          </w:tcPr>
          <w:p w:rsidR="00133152" w:rsidRPr="00133152" w:rsidRDefault="00133152" w:rsidP="00133152">
            <w:pPr>
              <w:tabs>
                <w:tab w:val="left" w:pos="540"/>
              </w:tabs>
              <w:spacing w:before="100" w:beforeAutospacing="1" w:line="320" w:lineRule="exact"/>
              <w:jc w:val="both"/>
              <w:rPr>
                <w:rFonts w:ascii="Times New Roman" w:eastAsia="Calibri" w:hAnsi="Times New Roman" w:cs="Times New Roman"/>
                <w:sz w:val="28"/>
                <w:szCs w:val="28"/>
              </w:rPr>
            </w:pPr>
            <w:r w:rsidRPr="00133152">
              <w:rPr>
                <w:rFonts w:ascii="Times New Roman" w:eastAsia="Calibri" w:hAnsi="Times New Roman" w:cs="Times New Roman"/>
                <w:sz w:val="28"/>
                <w:szCs w:val="28"/>
              </w:rPr>
              <w:t>Наименование показателя</w:t>
            </w:r>
          </w:p>
        </w:tc>
        <w:tc>
          <w:tcPr>
            <w:tcW w:w="3226" w:type="dxa"/>
          </w:tcPr>
          <w:p w:rsidR="00133152" w:rsidRPr="00133152" w:rsidRDefault="00133152" w:rsidP="00133152">
            <w:pPr>
              <w:tabs>
                <w:tab w:val="left" w:pos="540"/>
              </w:tabs>
              <w:spacing w:before="100" w:beforeAutospacing="1" w:line="320" w:lineRule="exact"/>
              <w:jc w:val="both"/>
              <w:rPr>
                <w:rFonts w:ascii="Times New Roman" w:eastAsia="Calibri" w:hAnsi="Times New Roman" w:cs="Times New Roman"/>
                <w:sz w:val="28"/>
                <w:szCs w:val="28"/>
              </w:rPr>
            </w:pPr>
            <w:r w:rsidRPr="00133152">
              <w:rPr>
                <w:rFonts w:ascii="Times New Roman" w:eastAsia="Calibri" w:hAnsi="Times New Roman" w:cs="Times New Roman"/>
                <w:sz w:val="28"/>
                <w:szCs w:val="28"/>
              </w:rPr>
              <w:t>За отчетный период</w:t>
            </w:r>
          </w:p>
        </w:tc>
      </w:tr>
      <w:tr w:rsidR="00133152" w:rsidRPr="00133152" w:rsidTr="007D042C">
        <w:trPr>
          <w:trHeight w:val="227"/>
        </w:trPr>
        <w:tc>
          <w:tcPr>
            <w:tcW w:w="6345" w:type="dxa"/>
          </w:tcPr>
          <w:p w:rsidR="00133152" w:rsidRPr="00133152" w:rsidRDefault="00133152" w:rsidP="00133152">
            <w:pPr>
              <w:tabs>
                <w:tab w:val="left" w:pos="540"/>
              </w:tabs>
              <w:spacing w:before="100" w:beforeAutospacing="1" w:line="320" w:lineRule="exact"/>
              <w:jc w:val="both"/>
              <w:rPr>
                <w:rFonts w:ascii="Times New Roman" w:eastAsia="Calibri" w:hAnsi="Times New Roman" w:cs="Times New Roman"/>
                <w:sz w:val="28"/>
                <w:szCs w:val="28"/>
              </w:rPr>
            </w:pPr>
            <w:r w:rsidRPr="00133152">
              <w:rPr>
                <w:rFonts w:ascii="Times New Roman" w:eastAsia="Calibri" w:hAnsi="Times New Roman" w:cs="Times New Roman"/>
                <w:sz w:val="28"/>
                <w:szCs w:val="28"/>
              </w:rPr>
              <w:t>Управленческие расходы</w:t>
            </w:r>
          </w:p>
        </w:tc>
        <w:tc>
          <w:tcPr>
            <w:tcW w:w="3226" w:type="dxa"/>
          </w:tcPr>
          <w:p w:rsidR="00133152" w:rsidRPr="00133152" w:rsidRDefault="00133152" w:rsidP="00133152">
            <w:pPr>
              <w:tabs>
                <w:tab w:val="left" w:pos="540"/>
              </w:tabs>
              <w:spacing w:before="100" w:beforeAutospacing="1" w:line="320" w:lineRule="exact"/>
              <w:rPr>
                <w:rFonts w:ascii="Times New Roman" w:eastAsia="Calibri" w:hAnsi="Times New Roman" w:cs="Times New Roman"/>
                <w:sz w:val="28"/>
                <w:szCs w:val="28"/>
              </w:rPr>
            </w:pPr>
            <w:r w:rsidRPr="00133152">
              <w:rPr>
                <w:rFonts w:ascii="Times New Roman" w:eastAsia="Calibri" w:hAnsi="Times New Roman" w:cs="Times New Roman"/>
                <w:sz w:val="28"/>
                <w:szCs w:val="28"/>
              </w:rPr>
              <w:t>1312</w:t>
            </w:r>
          </w:p>
        </w:tc>
      </w:tr>
      <w:tr w:rsidR="00133152" w:rsidRPr="00133152" w:rsidTr="007D042C">
        <w:trPr>
          <w:trHeight w:val="227"/>
        </w:trPr>
        <w:tc>
          <w:tcPr>
            <w:tcW w:w="6345" w:type="dxa"/>
          </w:tcPr>
          <w:p w:rsidR="00133152" w:rsidRPr="00133152" w:rsidRDefault="00133152" w:rsidP="00133152">
            <w:pPr>
              <w:tabs>
                <w:tab w:val="left" w:pos="540"/>
              </w:tabs>
              <w:spacing w:before="100" w:beforeAutospacing="1" w:line="320" w:lineRule="exact"/>
              <w:jc w:val="both"/>
              <w:rPr>
                <w:rFonts w:ascii="Times New Roman" w:eastAsia="Calibri" w:hAnsi="Times New Roman" w:cs="Times New Roman"/>
                <w:sz w:val="28"/>
                <w:szCs w:val="28"/>
              </w:rPr>
            </w:pPr>
            <w:r w:rsidRPr="00133152">
              <w:rPr>
                <w:rFonts w:ascii="Times New Roman" w:eastAsia="Calibri" w:hAnsi="Times New Roman" w:cs="Times New Roman"/>
                <w:sz w:val="28"/>
                <w:szCs w:val="28"/>
              </w:rPr>
              <w:t>Проценты к получению</w:t>
            </w:r>
          </w:p>
        </w:tc>
        <w:tc>
          <w:tcPr>
            <w:tcW w:w="3226" w:type="dxa"/>
          </w:tcPr>
          <w:p w:rsidR="00133152" w:rsidRPr="00133152" w:rsidRDefault="00133152" w:rsidP="00133152">
            <w:pPr>
              <w:tabs>
                <w:tab w:val="left" w:pos="540"/>
              </w:tabs>
              <w:spacing w:before="100" w:beforeAutospacing="1" w:line="320" w:lineRule="exact"/>
              <w:rPr>
                <w:rFonts w:ascii="Times New Roman" w:eastAsia="Calibri" w:hAnsi="Times New Roman" w:cs="Times New Roman"/>
                <w:sz w:val="28"/>
                <w:szCs w:val="28"/>
              </w:rPr>
            </w:pPr>
            <w:r w:rsidRPr="00133152">
              <w:rPr>
                <w:rFonts w:ascii="Times New Roman" w:eastAsia="Calibri" w:hAnsi="Times New Roman" w:cs="Times New Roman"/>
                <w:sz w:val="28"/>
                <w:szCs w:val="28"/>
              </w:rPr>
              <w:t>56</w:t>
            </w:r>
          </w:p>
        </w:tc>
      </w:tr>
      <w:tr w:rsidR="00133152" w:rsidRPr="00133152" w:rsidTr="007D042C">
        <w:trPr>
          <w:trHeight w:val="227"/>
        </w:trPr>
        <w:tc>
          <w:tcPr>
            <w:tcW w:w="6345" w:type="dxa"/>
          </w:tcPr>
          <w:p w:rsidR="00133152" w:rsidRPr="00133152" w:rsidRDefault="00133152" w:rsidP="00133152">
            <w:pPr>
              <w:tabs>
                <w:tab w:val="left" w:pos="540"/>
              </w:tabs>
              <w:spacing w:before="100" w:beforeAutospacing="1" w:line="320" w:lineRule="exact"/>
              <w:jc w:val="both"/>
              <w:rPr>
                <w:rFonts w:ascii="Times New Roman" w:eastAsia="Calibri" w:hAnsi="Times New Roman" w:cs="Times New Roman"/>
                <w:sz w:val="28"/>
                <w:szCs w:val="28"/>
              </w:rPr>
            </w:pPr>
            <w:r w:rsidRPr="00133152">
              <w:rPr>
                <w:rFonts w:ascii="Times New Roman" w:eastAsia="Calibri" w:hAnsi="Times New Roman" w:cs="Times New Roman"/>
                <w:sz w:val="28"/>
                <w:szCs w:val="28"/>
              </w:rPr>
              <w:t>Себестоимость продукции</w:t>
            </w:r>
          </w:p>
        </w:tc>
        <w:tc>
          <w:tcPr>
            <w:tcW w:w="3226" w:type="dxa"/>
          </w:tcPr>
          <w:p w:rsidR="00133152" w:rsidRPr="00133152" w:rsidRDefault="00133152" w:rsidP="00133152">
            <w:pPr>
              <w:tabs>
                <w:tab w:val="left" w:pos="540"/>
              </w:tabs>
              <w:spacing w:before="100" w:beforeAutospacing="1" w:line="320" w:lineRule="exact"/>
              <w:rPr>
                <w:rFonts w:ascii="Times New Roman" w:eastAsia="Calibri" w:hAnsi="Times New Roman" w:cs="Times New Roman"/>
                <w:sz w:val="28"/>
                <w:szCs w:val="28"/>
              </w:rPr>
            </w:pPr>
            <w:r w:rsidRPr="00133152">
              <w:rPr>
                <w:rFonts w:ascii="Times New Roman" w:eastAsia="Calibri" w:hAnsi="Times New Roman" w:cs="Times New Roman"/>
                <w:sz w:val="28"/>
                <w:szCs w:val="28"/>
              </w:rPr>
              <w:t>9458</w:t>
            </w:r>
          </w:p>
        </w:tc>
      </w:tr>
      <w:tr w:rsidR="00133152" w:rsidRPr="00133152" w:rsidTr="007D042C">
        <w:trPr>
          <w:trHeight w:val="227"/>
        </w:trPr>
        <w:tc>
          <w:tcPr>
            <w:tcW w:w="6345" w:type="dxa"/>
          </w:tcPr>
          <w:p w:rsidR="00133152" w:rsidRPr="00133152" w:rsidRDefault="00133152" w:rsidP="00133152">
            <w:pPr>
              <w:tabs>
                <w:tab w:val="left" w:pos="540"/>
              </w:tabs>
              <w:spacing w:before="100" w:beforeAutospacing="1" w:line="320" w:lineRule="exact"/>
              <w:jc w:val="both"/>
              <w:rPr>
                <w:rFonts w:ascii="Times New Roman" w:eastAsia="Calibri" w:hAnsi="Times New Roman" w:cs="Times New Roman"/>
                <w:sz w:val="28"/>
                <w:szCs w:val="28"/>
              </w:rPr>
            </w:pPr>
            <w:r w:rsidRPr="00133152">
              <w:rPr>
                <w:rFonts w:ascii="Times New Roman" w:eastAsia="Calibri" w:hAnsi="Times New Roman" w:cs="Times New Roman"/>
                <w:sz w:val="28"/>
                <w:szCs w:val="28"/>
              </w:rPr>
              <w:t>Налог на прибыль</w:t>
            </w:r>
          </w:p>
        </w:tc>
        <w:tc>
          <w:tcPr>
            <w:tcW w:w="3226" w:type="dxa"/>
          </w:tcPr>
          <w:p w:rsidR="00133152" w:rsidRPr="00133152" w:rsidRDefault="00133152" w:rsidP="00133152">
            <w:pPr>
              <w:tabs>
                <w:tab w:val="left" w:pos="540"/>
              </w:tabs>
              <w:spacing w:before="100" w:beforeAutospacing="1" w:line="320" w:lineRule="exact"/>
              <w:rPr>
                <w:rFonts w:ascii="Times New Roman" w:eastAsia="Calibri" w:hAnsi="Times New Roman" w:cs="Times New Roman"/>
                <w:sz w:val="28"/>
                <w:szCs w:val="28"/>
              </w:rPr>
            </w:pPr>
            <w:r w:rsidRPr="00133152">
              <w:rPr>
                <w:rFonts w:ascii="Times New Roman" w:eastAsia="Calibri" w:hAnsi="Times New Roman" w:cs="Times New Roman"/>
                <w:sz w:val="28"/>
                <w:szCs w:val="28"/>
              </w:rPr>
              <w:t>20%</w:t>
            </w:r>
          </w:p>
        </w:tc>
      </w:tr>
      <w:tr w:rsidR="00133152" w:rsidRPr="00133152" w:rsidTr="007D042C">
        <w:trPr>
          <w:trHeight w:val="227"/>
        </w:trPr>
        <w:tc>
          <w:tcPr>
            <w:tcW w:w="6345" w:type="dxa"/>
          </w:tcPr>
          <w:p w:rsidR="00133152" w:rsidRPr="00133152" w:rsidRDefault="00133152" w:rsidP="00133152">
            <w:pPr>
              <w:tabs>
                <w:tab w:val="left" w:pos="540"/>
              </w:tabs>
              <w:spacing w:before="100" w:beforeAutospacing="1" w:line="320" w:lineRule="exact"/>
              <w:jc w:val="both"/>
              <w:rPr>
                <w:rFonts w:ascii="Times New Roman" w:eastAsia="Calibri" w:hAnsi="Times New Roman" w:cs="Times New Roman"/>
                <w:sz w:val="28"/>
                <w:szCs w:val="28"/>
              </w:rPr>
            </w:pPr>
            <w:r w:rsidRPr="00133152">
              <w:rPr>
                <w:rFonts w:ascii="Times New Roman" w:eastAsia="Calibri" w:hAnsi="Times New Roman" w:cs="Times New Roman"/>
                <w:sz w:val="28"/>
                <w:szCs w:val="28"/>
              </w:rPr>
              <w:t>Доходы от участия в других организациях</w:t>
            </w:r>
          </w:p>
        </w:tc>
        <w:tc>
          <w:tcPr>
            <w:tcW w:w="3226" w:type="dxa"/>
          </w:tcPr>
          <w:p w:rsidR="00133152" w:rsidRPr="00133152" w:rsidRDefault="00133152" w:rsidP="00133152">
            <w:pPr>
              <w:tabs>
                <w:tab w:val="left" w:pos="540"/>
              </w:tabs>
              <w:spacing w:before="100" w:beforeAutospacing="1" w:line="320" w:lineRule="exact"/>
              <w:rPr>
                <w:rFonts w:ascii="Times New Roman" w:eastAsia="Calibri" w:hAnsi="Times New Roman" w:cs="Times New Roman"/>
                <w:sz w:val="28"/>
                <w:szCs w:val="28"/>
              </w:rPr>
            </w:pPr>
            <w:r w:rsidRPr="00133152">
              <w:rPr>
                <w:rFonts w:ascii="Times New Roman" w:eastAsia="Calibri" w:hAnsi="Times New Roman" w:cs="Times New Roman"/>
                <w:sz w:val="28"/>
                <w:szCs w:val="28"/>
              </w:rPr>
              <w:t>25</w:t>
            </w:r>
          </w:p>
        </w:tc>
      </w:tr>
      <w:tr w:rsidR="00133152" w:rsidRPr="00133152" w:rsidTr="007D042C">
        <w:trPr>
          <w:trHeight w:val="227"/>
        </w:trPr>
        <w:tc>
          <w:tcPr>
            <w:tcW w:w="6345" w:type="dxa"/>
          </w:tcPr>
          <w:p w:rsidR="00133152" w:rsidRPr="00133152" w:rsidRDefault="00133152" w:rsidP="00133152">
            <w:pPr>
              <w:tabs>
                <w:tab w:val="left" w:pos="540"/>
              </w:tabs>
              <w:spacing w:before="100" w:beforeAutospacing="1" w:line="320" w:lineRule="exact"/>
              <w:jc w:val="both"/>
              <w:rPr>
                <w:rFonts w:ascii="Times New Roman" w:eastAsia="Calibri" w:hAnsi="Times New Roman" w:cs="Times New Roman"/>
                <w:sz w:val="28"/>
                <w:szCs w:val="28"/>
              </w:rPr>
            </w:pPr>
            <w:r w:rsidRPr="00133152">
              <w:rPr>
                <w:rFonts w:ascii="Times New Roman" w:eastAsia="Calibri" w:hAnsi="Times New Roman" w:cs="Times New Roman"/>
                <w:sz w:val="28"/>
                <w:szCs w:val="28"/>
              </w:rPr>
              <w:t>Прочие доходы</w:t>
            </w:r>
          </w:p>
        </w:tc>
        <w:tc>
          <w:tcPr>
            <w:tcW w:w="3226" w:type="dxa"/>
          </w:tcPr>
          <w:p w:rsidR="00133152" w:rsidRPr="00133152" w:rsidRDefault="00133152" w:rsidP="00133152">
            <w:pPr>
              <w:tabs>
                <w:tab w:val="left" w:pos="540"/>
              </w:tabs>
              <w:spacing w:before="100" w:beforeAutospacing="1" w:line="320" w:lineRule="exact"/>
              <w:rPr>
                <w:rFonts w:ascii="Times New Roman" w:eastAsia="Calibri" w:hAnsi="Times New Roman" w:cs="Times New Roman"/>
                <w:sz w:val="28"/>
                <w:szCs w:val="28"/>
              </w:rPr>
            </w:pPr>
            <w:r w:rsidRPr="00133152">
              <w:rPr>
                <w:rFonts w:ascii="Times New Roman" w:eastAsia="Calibri" w:hAnsi="Times New Roman" w:cs="Times New Roman"/>
                <w:sz w:val="28"/>
                <w:szCs w:val="28"/>
              </w:rPr>
              <w:t>266</w:t>
            </w:r>
          </w:p>
        </w:tc>
      </w:tr>
      <w:tr w:rsidR="00133152" w:rsidRPr="00133152" w:rsidTr="007D042C">
        <w:trPr>
          <w:trHeight w:val="227"/>
        </w:trPr>
        <w:tc>
          <w:tcPr>
            <w:tcW w:w="6345" w:type="dxa"/>
          </w:tcPr>
          <w:p w:rsidR="00133152" w:rsidRPr="00133152" w:rsidRDefault="00133152" w:rsidP="00133152">
            <w:pPr>
              <w:tabs>
                <w:tab w:val="left" w:pos="540"/>
              </w:tabs>
              <w:spacing w:before="100" w:beforeAutospacing="1" w:line="320" w:lineRule="exact"/>
              <w:jc w:val="both"/>
              <w:rPr>
                <w:rFonts w:ascii="Times New Roman" w:eastAsia="Calibri" w:hAnsi="Times New Roman" w:cs="Times New Roman"/>
                <w:sz w:val="28"/>
                <w:szCs w:val="28"/>
              </w:rPr>
            </w:pPr>
            <w:r w:rsidRPr="00133152">
              <w:rPr>
                <w:rFonts w:ascii="Times New Roman" w:eastAsia="Calibri" w:hAnsi="Times New Roman" w:cs="Times New Roman"/>
                <w:sz w:val="28"/>
                <w:szCs w:val="28"/>
              </w:rPr>
              <w:t>Коммерческие расходы</w:t>
            </w:r>
          </w:p>
        </w:tc>
        <w:tc>
          <w:tcPr>
            <w:tcW w:w="3226" w:type="dxa"/>
          </w:tcPr>
          <w:p w:rsidR="00133152" w:rsidRPr="00133152" w:rsidRDefault="00133152" w:rsidP="00133152">
            <w:pPr>
              <w:tabs>
                <w:tab w:val="left" w:pos="540"/>
              </w:tabs>
              <w:spacing w:before="100" w:beforeAutospacing="1" w:line="320" w:lineRule="exact"/>
              <w:rPr>
                <w:rFonts w:ascii="Times New Roman" w:eastAsia="Calibri" w:hAnsi="Times New Roman" w:cs="Times New Roman"/>
                <w:sz w:val="28"/>
                <w:szCs w:val="28"/>
              </w:rPr>
            </w:pPr>
            <w:r w:rsidRPr="00133152">
              <w:rPr>
                <w:rFonts w:ascii="Times New Roman" w:eastAsia="Calibri" w:hAnsi="Times New Roman" w:cs="Times New Roman"/>
                <w:sz w:val="28"/>
                <w:szCs w:val="28"/>
              </w:rPr>
              <w:t>828</w:t>
            </w:r>
          </w:p>
        </w:tc>
      </w:tr>
      <w:tr w:rsidR="00133152" w:rsidRPr="00133152" w:rsidTr="007D042C">
        <w:trPr>
          <w:trHeight w:val="227"/>
        </w:trPr>
        <w:tc>
          <w:tcPr>
            <w:tcW w:w="6345" w:type="dxa"/>
          </w:tcPr>
          <w:p w:rsidR="00133152" w:rsidRPr="00133152" w:rsidRDefault="00133152" w:rsidP="00133152">
            <w:pPr>
              <w:tabs>
                <w:tab w:val="left" w:pos="540"/>
              </w:tabs>
              <w:spacing w:before="100" w:beforeAutospacing="1" w:line="320" w:lineRule="exact"/>
              <w:jc w:val="both"/>
              <w:rPr>
                <w:rFonts w:ascii="Times New Roman" w:eastAsia="Calibri" w:hAnsi="Times New Roman" w:cs="Times New Roman"/>
                <w:sz w:val="28"/>
                <w:szCs w:val="28"/>
              </w:rPr>
            </w:pPr>
            <w:r w:rsidRPr="00133152">
              <w:rPr>
                <w:rFonts w:ascii="Times New Roman" w:eastAsia="Calibri" w:hAnsi="Times New Roman" w:cs="Times New Roman"/>
                <w:sz w:val="28"/>
                <w:szCs w:val="28"/>
              </w:rPr>
              <w:t>Прочие расходы</w:t>
            </w:r>
          </w:p>
        </w:tc>
        <w:tc>
          <w:tcPr>
            <w:tcW w:w="3226" w:type="dxa"/>
          </w:tcPr>
          <w:p w:rsidR="00133152" w:rsidRPr="00133152" w:rsidRDefault="00133152" w:rsidP="00133152">
            <w:pPr>
              <w:tabs>
                <w:tab w:val="left" w:pos="540"/>
              </w:tabs>
              <w:spacing w:before="100" w:beforeAutospacing="1" w:line="320" w:lineRule="exact"/>
              <w:rPr>
                <w:rFonts w:ascii="Times New Roman" w:eastAsia="Calibri" w:hAnsi="Times New Roman" w:cs="Times New Roman"/>
                <w:sz w:val="28"/>
                <w:szCs w:val="28"/>
              </w:rPr>
            </w:pPr>
            <w:r w:rsidRPr="00133152">
              <w:rPr>
                <w:rFonts w:ascii="Times New Roman" w:eastAsia="Calibri" w:hAnsi="Times New Roman" w:cs="Times New Roman"/>
                <w:sz w:val="28"/>
                <w:szCs w:val="28"/>
              </w:rPr>
              <w:t>119</w:t>
            </w:r>
          </w:p>
        </w:tc>
      </w:tr>
      <w:tr w:rsidR="00133152" w:rsidRPr="00133152" w:rsidTr="007D042C">
        <w:trPr>
          <w:trHeight w:val="227"/>
        </w:trPr>
        <w:tc>
          <w:tcPr>
            <w:tcW w:w="6345" w:type="dxa"/>
          </w:tcPr>
          <w:p w:rsidR="00133152" w:rsidRPr="00133152" w:rsidRDefault="00133152" w:rsidP="00133152">
            <w:pPr>
              <w:tabs>
                <w:tab w:val="left" w:pos="540"/>
              </w:tabs>
              <w:spacing w:before="100" w:beforeAutospacing="1" w:line="320" w:lineRule="exact"/>
              <w:jc w:val="both"/>
              <w:rPr>
                <w:rFonts w:ascii="Times New Roman" w:eastAsia="Calibri" w:hAnsi="Times New Roman" w:cs="Times New Roman"/>
                <w:sz w:val="28"/>
                <w:szCs w:val="28"/>
              </w:rPr>
            </w:pPr>
            <w:r w:rsidRPr="00133152">
              <w:rPr>
                <w:rFonts w:ascii="Times New Roman" w:eastAsia="Calibri" w:hAnsi="Times New Roman" w:cs="Times New Roman"/>
                <w:sz w:val="28"/>
                <w:szCs w:val="28"/>
              </w:rPr>
              <w:t>Выручка от реализации</w:t>
            </w:r>
          </w:p>
        </w:tc>
        <w:tc>
          <w:tcPr>
            <w:tcW w:w="3226" w:type="dxa"/>
          </w:tcPr>
          <w:p w:rsidR="00133152" w:rsidRPr="00133152" w:rsidRDefault="00133152" w:rsidP="00133152">
            <w:pPr>
              <w:tabs>
                <w:tab w:val="left" w:pos="540"/>
              </w:tabs>
              <w:spacing w:before="100" w:beforeAutospacing="1" w:line="320" w:lineRule="exact"/>
              <w:rPr>
                <w:rFonts w:ascii="Times New Roman" w:eastAsia="Calibri" w:hAnsi="Times New Roman" w:cs="Times New Roman"/>
                <w:sz w:val="28"/>
                <w:szCs w:val="28"/>
              </w:rPr>
            </w:pPr>
            <w:r w:rsidRPr="00133152">
              <w:rPr>
                <w:rFonts w:ascii="Times New Roman" w:eastAsia="Calibri" w:hAnsi="Times New Roman" w:cs="Times New Roman"/>
                <w:sz w:val="28"/>
                <w:szCs w:val="28"/>
              </w:rPr>
              <w:t>14892</w:t>
            </w:r>
          </w:p>
        </w:tc>
      </w:tr>
    </w:tbl>
    <w:p w:rsidR="00133152" w:rsidRPr="00133152" w:rsidRDefault="00133152" w:rsidP="00133152">
      <w:pPr>
        <w:spacing w:line="360" w:lineRule="auto"/>
        <w:jc w:val="both"/>
        <w:rPr>
          <w:rFonts w:ascii="Times New Roman" w:hAnsi="Times New Roman" w:cs="Times New Roman"/>
          <w:sz w:val="28"/>
          <w:szCs w:val="28"/>
        </w:rPr>
      </w:pPr>
    </w:p>
    <w:p w:rsidR="003B585F" w:rsidRDefault="00A43006" w:rsidP="00EE2CD6">
      <w:pPr>
        <w:spacing w:line="360" w:lineRule="auto"/>
        <w:jc w:val="center"/>
        <w:rPr>
          <w:rFonts w:ascii="Times New Roman" w:hAnsi="Times New Roman" w:cs="Times New Roman"/>
          <w:sz w:val="28"/>
          <w:szCs w:val="28"/>
        </w:rPr>
      </w:pPr>
      <w:r>
        <w:rPr>
          <w:rFonts w:ascii="Times New Roman" w:hAnsi="Times New Roman" w:cs="Times New Roman"/>
          <w:sz w:val="28"/>
          <w:szCs w:val="28"/>
        </w:rPr>
        <w:t>Решение:</w:t>
      </w:r>
    </w:p>
    <w:p w:rsidR="00A65152" w:rsidRDefault="00A65152" w:rsidP="00740396">
      <w:pPr>
        <w:spacing w:line="360" w:lineRule="auto"/>
        <w:jc w:val="both"/>
        <w:rPr>
          <w:rFonts w:ascii="Times New Roman" w:hAnsi="Times New Roman" w:cs="Times New Roman"/>
          <w:sz w:val="28"/>
          <w:szCs w:val="28"/>
        </w:rPr>
      </w:pPr>
      <w:r>
        <w:rPr>
          <w:rFonts w:ascii="Times New Roman" w:hAnsi="Times New Roman" w:cs="Times New Roman"/>
          <w:sz w:val="28"/>
          <w:szCs w:val="28"/>
        </w:rPr>
        <w:t>Форма отчета о финансовых результатах</w:t>
      </w:r>
    </w:p>
    <w:p w:rsidR="00A65152" w:rsidRDefault="00EE2CD6" w:rsidP="00740396">
      <w:pPr>
        <w:spacing w:line="360" w:lineRule="auto"/>
        <w:jc w:val="both"/>
        <w:rPr>
          <w:rFonts w:ascii="Times New Roman" w:hAnsi="Times New Roman" w:cs="Times New Roman"/>
          <w:sz w:val="28"/>
          <w:szCs w:val="28"/>
        </w:rPr>
      </w:pPr>
      <w:r>
        <w:rPr>
          <w:rFonts w:ascii="Times New Roman" w:hAnsi="Times New Roman" w:cs="Times New Roman"/>
          <w:noProof/>
          <w:sz w:val="28"/>
          <w:szCs w:val="28"/>
          <w:lang w:eastAsia="ru-RU"/>
        </w:rPr>
        <w:drawing>
          <wp:inline distT="0" distB="0" distL="0" distR="0">
            <wp:extent cx="4294589" cy="4286250"/>
            <wp:effectExtent l="0" t="0" r="0" b="0"/>
            <wp:docPr id="1" name="Рисунок 1" descr="C:\Users\Алена\Desktop\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Алена\Desktop\1.PNG"/>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4294589" cy="4286250"/>
                    </a:xfrm>
                    <a:prstGeom prst="rect">
                      <a:avLst/>
                    </a:prstGeom>
                    <a:noFill/>
                    <a:ln>
                      <a:noFill/>
                    </a:ln>
                  </pic:spPr>
                </pic:pic>
              </a:graphicData>
            </a:graphic>
          </wp:inline>
        </w:drawing>
      </w:r>
    </w:p>
    <w:tbl>
      <w:tblPr>
        <w:tblStyle w:val="a5"/>
        <w:tblW w:w="0" w:type="auto"/>
        <w:tblLook w:val="04A0" w:firstRow="1" w:lastRow="0" w:firstColumn="1" w:lastColumn="0" w:noHBand="0" w:noVBand="1"/>
      </w:tblPr>
      <w:tblGrid>
        <w:gridCol w:w="3190"/>
        <w:gridCol w:w="2730"/>
        <w:gridCol w:w="3651"/>
      </w:tblGrid>
      <w:tr w:rsidR="003B585F" w:rsidTr="003B585F">
        <w:tc>
          <w:tcPr>
            <w:tcW w:w="3190" w:type="dxa"/>
          </w:tcPr>
          <w:p w:rsidR="003B585F" w:rsidRDefault="003B585F" w:rsidP="00740396">
            <w:pPr>
              <w:spacing w:line="360" w:lineRule="auto"/>
              <w:jc w:val="center"/>
              <w:rPr>
                <w:rFonts w:ascii="Times New Roman" w:hAnsi="Times New Roman" w:cs="Times New Roman"/>
                <w:sz w:val="28"/>
                <w:szCs w:val="28"/>
              </w:rPr>
            </w:pPr>
            <w:r>
              <w:rPr>
                <w:rFonts w:ascii="Times New Roman" w:hAnsi="Times New Roman" w:cs="Times New Roman"/>
                <w:sz w:val="28"/>
                <w:szCs w:val="28"/>
              </w:rPr>
              <w:lastRenderedPageBreak/>
              <w:t>Показатель</w:t>
            </w:r>
          </w:p>
        </w:tc>
        <w:tc>
          <w:tcPr>
            <w:tcW w:w="2730" w:type="dxa"/>
          </w:tcPr>
          <w:p w:rsidR="003B585F" w:rsidRDefault="003B585F" w:rsidP="00740396">
            <w:pPr>
              <w:spacing w:line="360" w:lineRule="auto"/>
              <w:jc w:val="center"/>
              <w:rPr>
                <w:rFonts w:ascii="Times New Roman" w:hAnsi="Times New Roman" w:cs="Times New Roman"/>
                <w:sz w:val="28"/>
                <w:szCs w:val="28"/>
              </w:rPr>
            </w:pPr>
            <w:r>
              <w:rPr>
                <w:rFonts w:ascii="Times New Roman" w:hAnsi="Times New Roman" w:cs="Times New Roman"/>
                <w:sz w:val="28"/>
                <w:szCs w:val="28"/>
              </w:rPr>
              <w:t>Код статьи</w:t>
            </w:r>
          </w:p>
        </w:tc>
        <w:tc>
          <w:tcPr>
            <w:tcW w:w="3651" w:type="dxa"/>
          </w:tcPr>
          <w:p w:rsidR="003B585F" w:rsidRDefault="003B585F" w:rsidP="00740396">
            <w:pPr>
              <w:spacing w:line="360" w:lineRule="auto"/>
              <w:jc w:val="center"/>
              <w:rPr>
                <w:rFonts w:ascii="Times New Roman" w:hAnsi="Times New Roman" w:cs="Times New Roman"/>
                <w:sz w:val="28"/>
                <w:szCs w:val="28"/>
              </w:rPr>
            </w:pPr>
            <w:r>
              <w:rPr>
                <w:rFonts w:ascii="Times New Roman" w:hAnsi="Times New Roman" w:cs="Times New Roman"/>
                <w:sz w:val="28"/>
                <w:szCs w:val="28"/>
              </w:rPr>
              <w:t>За отчетный период</w:t>
            </w:r>
          </w:p>
        </w:tc>
      </w:tr>
      <w:tr w:rsidR="003B585F" w:rsidTr="003B585F">
        <w:tc>
          <w:tcPr>
            <w:tcW w:w="3190" w:type="dxa"/>
          </w:tcPr>
          <w:p w:rsidR="003B585F" w:rsidRDefault="003B585F" w:rsidP="00740396">
            <w:pPr>
              <w:spacing w:line="360" w:lineRule="auto"/>
              <w:jc w:val="center"/>
              <w:rPr>
                <w:rFonts w:ascii="Times New Roman" w:hAnsi="Times New Roman" w:cs="Times New Roman"/>
                <w:sz w:val="28"/>
                <w:szCs w:val="28"/>
              </w:rPr>
            </w:pPr>
            <w:r>
              <w:rPr>
                <w:rFonts w:ascii="Times New Roman" w:hAnsi="Times New Roman" w:cs="Times New Roman"/>
                <w:sz w:val="28"/>
                <w:szCs w:val="28"/>
              </w:rPr>
              <w:t>Выручка от реализации</w:t>
            </w:r>
          </w:p>
        </w:tc>
        <w:tc>
          <w:tcPr>
            <w:tcW w:w="2730" w:type="dxa"/>
          </w:tcPr>
          <w:p w:rsidR="003B585F" w:rsidRDefault="003B585F" w:rsidP="00740396">
            <w:pPr>
              <w:spacing w:line="360" w:lineRule="auto"/>
              <w:jc w:val="center"/>
              <w:rPr>
                <w:rFonts w:ascii="Times New Roman" w:hAnsi="Times New Roman" w:cs="Times New Roman"/>
                <w:sz w:val="28"/>
                <w:szCs w:val="28"/>
              </w:rPr>
            </w:pPr>
            <w:r>
              <w:rPr>
                <w:rFonts w:ascii="Times New Roman" w:hAnsi="Times New Roman" w:cs="Times New Roman"/>
                <w:sz w:val="28"/>
                <w:szCs w:val="28"/>
              </w:rPr>
              <w:t>010</w:t>
            </w:r>
          </w:p>
        </w:tc>
        <w:tc>
          <w:tcPr>
            <w:tcW w:w="3651" w:type="dxa"/>
          </w:tcPr>
          <w:p w:rsidR="003B585F" w:rsidRDefault="003B585F" w:rsidP="00740396">
            <w:pPr>
              <w:spacing w:line="360" w:lineRule="auto"/>
              <w:jc w:val="center"/>
              <w:rPr>
                <w:rFonts w:ascii="Times New Roman" w:hAnsi="Times New Roman" w:cs="Times New Roman"/>
                <w:sz w:val="28"/>
                <w:szCs w:val="28"/>
              </w:rPr>
            </w:pPr>
            <w:r>
              <w:rPr>
                <w:rFonts w:ascii="Times New Roman" w:hAnsi="Times New Roman" w:cs="Times New Roman"/>
                <w:sz w:val="28"/>
                <w:szCs w:val="28"/>
              </w:rPr>
              <w:t>14892</w:t>
            </w:r>
          </w:p>
        </w:tc>
      </w:tr>
      <w:tr w:rsidR="003B585F" w:rsidTr="003B585F">
        <w:tc>
          <w:tcPr>
            <w:tcW w:w="3190" w:type="dxa"/>
          </w:tcPr>
          <w:p w:rsidR="003B585F" w:rsidRDefault="003B585F" w:rsidP="00740396">
            <w:pPr>
              <w:spacing w:line="360" w:lineRule="auto"/>
              <w:jc w:val="center"/>
              <w:rPr>
                <w:rFonts w:ascii="Times New Roman" w:hAnsi="Times New Roman" w:cs="Times New Roman"/>
                <w:sz w:val="28"/>
                <w:szCs w:val="28"/>
              </w:rPr>
            </w:pPr>
            <w:r>
              <w:rPr>
                <w:rFonts w:ascii="Times New Roman" w:hAnsi="Times New Roman" w:cs="Times New Roman"/>
                <w:sz w:val="28"/>
                <w:szCs w:val="28"/>
              </w:rPr>
              <w:t>Себестоимость от реализации товаров</w:t>
            </w:r>
          </w:p>
        </w:tc>
        <w:tc>
          <w:tcPr>
            <w:tcW w:w="2730" w:type="dxa"/>
          </w:tcPr>
          <w:p w:rsidR="003B585F" w:rsidRDefault="003B585F" w:rsidP="00740396">
            <w:pPr>
              <w:spacing w:line="360" w:lineRule="auto"/>
              <w:jc w:val="center"/>
              <w:rPr>
                <w:rFonts w:ascii="Times New Roman" w:hAnsi="Times New Roman" w:cs="Times New Roman"/>
                <w:sz w:val="28"/>
                <w:szCs w:val="28"/>
              </w:rPr>
            </w:pPr>
            <w:r>
              <w:rPr>
                <w:rFonts w:ascii="Times New Roman" w:hAnsi="Times New Roman" w:cs="Times New Roman"/>
                <w:sz w:val="28"/>
                <w:szCs w:val="28"/>
              </w:rPr>
              <w:t>020</w:t>
            </w:r>
          </w:p>
        </w:tc>
        <w:tc>
          <w:tcPr>
            <w:tcW w:w="3651" w:type="dxa"/>
          </w:tcPr>
          <w:p w:rsidR="003B585F" w:rsidRDefault="003B585F" w:rsidP="00740396">
            <w:pPr>
              <w:spacing w:line="360" w:lineRule="auto"/>
              <w:jc w:val="center"/>
              <w:rPr>
                <w:rFonts w:ascii="Times New Roman" w:hAnsi="Times New Roman" w:cs="Times New Roman"/>
                <w:sz w:val="28"/>
                <w:szCs w:val="28"/>
              </w:rPr>
            </w:pPr>
            <w:r>
              <w:rPr>
                <w:rFonts w:ascii="Times New Roman" w:hAnsi="Times New Roman" w:cs="Times New Roman"/>
                <w:sz w:val="28"/>
                <w:szCs w:val="28"/>
              </w:rPr>
              <w:t>9458</w:t>
            </w:r>
          </w:p>
        </w:tc>
      </w:tr>
      <w:tr w:rsidR="003B585F" w:rsidTr="003B585F">
        <w:tc>
          <w:tcPr>
            <w:tcW w:w="3190" w:type="dxa"/>
          </w:tcPr>
          <w:p w:rsidR="003B585F" w:rsidRDefault="003B585F" w:rsidP="00740396">
            <w:pPr>
              <w:spacing w:line="360" w:lineRule="auto"/>
              <w:jc w:val="center"/>
              <w:rPr>
                <w:rFonts w:ascii="Times New Roman" w:hAnsi="Times New Roman" w:cs="Times New Roman"/>
                <w:sz w:val="28"/>
                <w:szCs w:val="28"/>
              </w:rPr>
            </w:pPr>
            <w:r>
              <w:rPr>
                <w:rFonts w:ascii="Times New Roman" w:hAnsi="Times New Roman" w:cs="Times New Roman"/>
                <w:sz w:val="28"/>
                <w:szCs w:val="28"/>
              </w:rPr>
              <w:t>Коммерческие расходы</w:t>
            </w:r>
          </w:p>
        </w:tc>
        <w:tc>
          <w:tcPr>
            <w:tcW w:w="2730" w:type="dxa"/>
          </w:tcPr>
          <w:p w:rsidR="003B585F" w:rsidRDefault="003B585F" w:rsidP="00740396">
            <w:pPr>
              <w:spacing w:line="360" w:lineRule="auto"/>
              <w:jc w:val="center"/>
              <w:rPr>
                <w:rFonts w:ascii="Times New Roman" w:hAnsi="Times New Roman" w:cs="Times New Roman"/>
                <w:sz w:val="28"/>
                <w:szCs w:val="28"/>
              </w:rPr>
            </w:pPr>
            <w:r>
              <w:rPr>
                <w:rFonts w:ascii="Times New Roman" w:hAnsi="Times New Roman" w:cs="Times New Roman"/>
                <w:sz w:val="28"/>
                <w:szCs w:val="28"/>
              </w:rPr>
              <w:t>030</w:t>
            </w:r>
          </w:p>
        </w:tc>
        <w:tc>
          <w:tcPr>
            <w:tcW w:w="3651" w:type="dxa"/>
          </w:tcPr>
          <w:p w:rsidR="003B585F" w:rsidRDefault="003B585F" w:rsidP="00740396">
            <w:pPr>
              <w:spacing w:line="360" w:lineRule="auto"/>
              <w:jc w:val="center"/>
              <w:rPr>
                <w:rFonts w:ascii="Times New Roman" w:hAnsi="Times New Roman" w:cs="Times New Roman"/>
                <w:sz w:val="28"/>
                <w:szCs w:val="28"/>
              </w:rPr>
            </w:pPr>
            <w:r>
              <w:rPr>
                <w:rFonts w:ascii="Times New Roman" w:hAnsi="Times New Roman" w:cs="Times New Roman"/>
                <w:sz w:val="28"/>
                <w:szCs w:val="28"/>
              </w:rPr>
              <w:t>828</w:t>
            </w:r>
          </w:p>
        </w:tc>
      </w:tr>
      <w:tr w:rsidR="003B585F" w:rsidTr="003B585F">
        <w:tc>
          <w:tcPr>
            <w:tcW w:w="3190" w:type="dxa"/>
          </w:tcPr>
          <w:p w:rsidR="003B585F" w:rsidRDefault="003B585F" w:rsidP="00740396">
            <w:pPr>
              <w:spacing w:line="360" w:lineRule="auto"/>
              <w:jc w:val="center"/>
              <w:rPr>
                <w:rFonts w:ascii="Times New Roman" w:hAnsi="Times New Roman" w:cs="Times New Roman"/>
                <w:sz w:val="28"/>
                <w:szCs w:val="28"/>
              </w:rPr>
            </w:pPr>
            <w:r>
              <w:rPr>
                <w:rFonts w:ascii="Times New Roman" w:hAnsi="Times New Roman" w:cs="Times New Roman"/>
                <w:sz w:val="28"/>
                <w:szCs w:val="28"/>
              </w:rPr>
              <w:t>Управленческие расходы</w:t>
            </w:r>
          </w:p>
        </w:tc>
        <w:tc>
          <w:tcPr>
            <w:tcW w:w="2730" w:type="dxa"/>
          </w:tcPr>
          <w:p w:rsidR="003B585F" w:rsidRDefault="003B585F" w:rsidP="00740396">
            <w:pPr>
              <w:spacing w:line="360" w:lineRule="auto"/>
              <w:jc w:val="center"/>
              <w:rPr>
                <w:rFonts w:ascii="Times New Roman" w:hAnsi="Times New Roman" w:cs="Times New Roman"/>
                <w:sz w:val="28"/>
                <w:szCs w:val="28"/>
              </w:rPr>
            </w:pPr>
            <w:r>
              <w:rPr>
                <w:rFonts w:ascii="Times New Roman" w:hAnsi="Times New Roman" w:cs="Times New Roman"/>
                <w:sz w:val="28"/>
                <w:szCs w:val="28"/>
              </w:rPr>
              <w:t>040</w:t>
            </w:r>
          </w:p>
        </w:tc>
        <w:tc>
          <w:tcPr>
            <w:tcW w:w="3651" w:type="dxa"/>
          </w:tcPr>
          <w:p w:rsidR="003B585F" w:rsidRDefault="003B585F" w:rsidP="00740396">
            <w:pPr>
              <w:spacing w:line="360" w:lineRule="auto"/>
              <w:jc w:val="center"/>
              <w:rPr>
                <w:rFonts w:ascii="Times New Roman" w:hAnsi="Times New Roman" w:cs="Times New Roman"/>
                <w:sz w:val="28"/>
                <w:szCs w:val="28"/>
              </w:rPr>
            </w:pPr>
            <w:r>
              <w:rPr>
                <w:rFonts w:ascii="Times New Roman" w:hAnsi="Times New Roman" w:cs="Times New Roman"/>
                <w:sz w:val="28"/>
                <w:szCs w:val="28"/>
              </w:rPr>
              <w:t>1312</w:t>
            </w:r>
          </w:p>
        </w:tc>
      </w:tr>
      <w:tr w:rsidR="003B585F" w:rsidTr="003B585F">
        <w:tc>
          <w:tcPr>
            <w:tcW w:w="3190" w:type="dxa"/>
          </w:tcPr>
          <w:p w:rsidR="003B585F" w:rsidRDefault="003B585F" w:rsidP="00740396">
            <w:pPr>
              <w:spacing w:line="360" w:lineRule="auto"/>
              <w:jc w:val="center"/>
              <w:rPr>
                <w:rFonts w:ascii="Times New Roman" w:hAnsi="Times New Roman" w:cs="Times New Roman"/>
                <w:sz w:val="28"/>
                <w:szCs w:val="28"/>
              </w:rPr>
            </w:pPr>
            <w:r>
              <w:rPr>
                <w:rFonts w:ascii="Times New Roman" w:hAnsi="Times New Roman" w:cs="Times New Roman"/>
                <w:sz w:val="28"/>
                <w:szCs w:val="28"/>
              </w:rPr>
              <w:t>Процент к получению</w:t>
            </w:r>
          </w:p>
        </w:tc>
        <w:tc>
          <w:tcPr>
            <w:tcW w:w="2730" w:type="dxa"/>
          </w:tcPr>
          <w:p w:rsidR="003B585F" w:rsidRDefault="003B585F" w:rsidP="00740396">
            <w:pPr>
              <w:spacing w:line="360" w:lineRule="auto"/>
              <w:jc w:val="center"/>
              <w:rPr>
                <w:rFonts w:ascii="Times New Roman" w:hAnsi="Times New Roman" w:cs="Times New Roman"/>
                <w:sz w:val="28"/>
                <w:szCs w:val="28"/>
              </w:rPr>
            </w:pPr>
            <w:r>
              <w:rPr>
                <w:rFonts w:ascii="Times New Roman" w:hAnsi="Times New Roman" w:cs="Times New Roman"/>
                <w:sz w:val="28"/>
                <w:szCs w:val="28"/>
              </w:rPr>
              <w:t>060</w:t>
            </w:r>
          </w:p>
        </w:tc>
        <w:tc>
          <w:tcPr>
            <w:tcW w:w="3651" w:type="dxa"/>
          </w:tcPr>
          <w:p w:rsidR="003B585F" w:rsidRDefault="003B585F" w:rsidP="00740396">
            <w:pPr>
              <w:spacing w:line="360" w:lineRule="auto"/>
              <w:jc w:val="center"/>
              <w:rPr>
                <w:rFonts w:ascii="Times New Roman" w:hAnsi="Times New Roman" w:cs="Times New Roman"/>
                <w:sz w:val="28"/>
                <w:szCs w:val="28"/>
              </w:rPr>
            </w:pPr>
            <w:r>
              <w:rPr>
                <w:rFonts w:ascii="Times New Roman" w:hAnsi="Times New Roman" w:cs="Times New Roman"/>
                <w:sz w:val="28"/>
                <w:szCs w:val="28"/>
              </w:rPr>
              <w:t>56</w:t>
            </w:r>
          </w:p>
        </w:tc>
      </w:tr>
      <w:tr w:rsidR="003B585F" w:rsidTr="003B585F">
        <w:tc>
          <w:tcPr>
            <w:tcW w:w="3190" w:type="dxa"/>
          </w:tcPr>
          <w:p w:rsidR="003B585F" w:rsidRDefault="003B585F" w:rsidP="00740396">
            <w:pPr>
              <w:spacing w:line="360" w:lineRule="auto"/>
              <w:jc w:val="center"/>
              <w:rPr>
                <w:rFonts w:ascii="Times New Roman" w:hAnsi="Times New Roman" w:cs="Times New Roman"/>
                <w:sz w:val="28"/>
                <w:szCs w:val="28"/>
              </w:rPr>
            </w:pPr>
            <w:r>
              <w:rPr>
                <w:rFonts w:ascii="Times New Roman" w:hAnsi="Times New Roman" w:cs="Times New Roman"/>
                <w:sz w:val="28"/>
                <w:szCs w:val="28"/>
              </w:rPr>
              <w:t>Доходы от участия в других организациях</w:t>
            </w:r>
          </w:p>
        </w:tc>
        <w:tc>
          <w:tcPr>
            <w:tcW w:w="2730" w:type="dxa"/>
          </w:tcPr>
          <w:p w:rsidR="003B585F" w:rsidRDefault="003B585F" w:rsidP="00740396">
            <w:pPr>
              <w:spacing w:line="360" w:lineRule="auto"/>
              <w:jc w:val="center"/>
              <w:rPr>
                <w:rFonts w:ascii="Times New Roman" w:hAnsi="Times New Roman" w:cs="Times New Roman"/>
                <w:sz w:val="28"/>
                <w:szCs w:val="28"/>
              </w:rPr>
            </w:pPr>
            <w:r>
              <w:rPr>
                <w:rFonts w:ascii="Times New Roman" w:hAnsi="Times New Roman" w:cs="Times New Roman"/>
                <w:sz w:val="28"/>
                <w:szCs w:val="28"/>
              </w:rPr>
              <w:t>080</w:t>
            </w:r>
          </w:p>
        </w:tc>
        <w:tc>
          <w:tcPr>
            <w:tcW w:w="3651" w:type="dxa"/>
          </w:tcPr>
          <w:p w:rsidR="003B585F" w:rsidRDefault="003B585F" w:rsidP="00740396">
            <w:pPr>
              <w:spacing w:line="360" w:lineRule="auto"/>
              <w:jc w:val="center"/>
              <w:rPr>
                <w:rFonts w:ascii="Times New Roman" w:hAnsi="Times New Roman" w:cs="Times New Roman"/>
                <w:sz w:val="28"/>
                <w:szCs w:val="28"/>
              </w:rPr>
            </w:pPr>
            <w:r>
              <w:rPr>
                <w:rFonts w:ascii="Times New Roman" w:hAnsi="Times New Roman" w:cs="Times New Roman"/>
                <w:sz w:val="28"/>
                <w:szCs w:val="28"/>
              </w:rPr>
              <w:t>25</w:t>
            </w:r>
          </w:p>
        </w:tc>
      </w:tr>
      <w:tr w:rsidR="003B585F" w:rsidTr="003B585F">
        <w:tc>
          <w:tcPr>
            <w:tcW w:w="3190" w:type="dxa"/>
          </w:tcPr>
          <w:p w:rsidR="003B585F" w:rsidRDefault="003B585F" w:rsidP="00740396">
            <w:pPr>
              <w:spacing w:line="360" w:lineRule="auto"/>
              <w:jc w:val="center"/>
              <w:rPr>
                <w:rFonts w:ascii="Times New Roman" w:hAnsi="Times New Roman" w:cs="Times New Roman"/>
                <w:sz w:val="28"/>
                <w:szCs w:val="28"/>
              </w:rPr>
            </w:pPr>
            <w:r>
              <w:rPr>
                <w:rFonts w:ascii="Times New Roman" w:hAnsi="Times New Roman" w:cs="Times New Roman"/>
                <w:sz w:val="28"/>
                <w:szCs w:val="28"/>
              </w:rPr>
              <w:t>Прочие доходы</w:t>
            </w:r>
          </w:p>
        </w:tc>
        <w:tc>
          <w:tcPr>
            <w:tcW w:w="2730" w:type="dxa"/>
          </w:tcPr>
          <w:p w:rsidR="003B585F" w:rsidRDefault="003B585F" w:rsidP="00740396">
            <w:pPr>
              <w:spacing w:line="360" w:lineRule="auto"/>
              <w:jc w:val="center"/>
              <w:rPr>
                <w:rFonts w:ascii="Times New Roman" w:hAnsi="Times New Roman" w:cs="Times New Roman"/>
                <w:sz w:val="28"/>
                <w:szCs w:val="28"/>
              </w:rPr>
            </w:pPr>
            <w:r>
              <w:rPr>
                <w:rFonts w:ascii="Times New Roman" w:hAnsi="Times New Roman" w:cs="Times New Roman"/>
                <w:sz w:val="28"/>
                <w:szCs w:val="28"/>
              </w:rPr>
              <w:t>090</w:t>
            </w:r>
          </w:p>
        </w:tc>
        <w:tc>
          <w:tcPr>
            <w:tcW w:w="3651" w:type="dxa"/>
          </w:tcPr>
          <w:p w:rsidR="003B585F" w:rsidRDefault="003B585F" w:rsidP="00740396">
            <w:pPr>
              <w:spacing w:line="360" w:lineRule="auto"/>
              <w:jc w:val="center"/>
              <w:rPr>
                <w:rFonts w:ascii="Times New Roman" w:hAnsi="Times New Roman" w:cs="Times New Roman"/>
                <w:sz w:val="28"/>
                <w:szCs w:val="28"/>
              </w:rPr>
            </w:pPr>
            <w:r>
              <w:rPr>
                <w:rFonts w:ascii="Times New Roman" w:hAnsi="Times New Roman" w:cs="Times New Roman"/>
                <w:sz w:val="28"/>
                <w:szCs w:val="28"/>
              </w:rPr>
              <w:t>266</w:t>
            </w:r>
          </w:p>
        </w:tc>
      </w:tr>
      <w:tr w:rsidR="003B585F" w:rsidTr="003B585F">
        <w:tc>
          <w:tcPr>
            <w:tcW w:w="3190" w:type="dxa"/>
          </w:tcPr>
          <w:p w:rsidR="003B585F" w:rsidRDefault="003B585F" w:rsidP="00740396">
            <w:pPr>
              <w:spacing w:line="360" w:lineRule="auto"/>
              <w:jc w:val="center"/>
              <w:rPr>
                <w:rFonts w:ascii="Times New Roman" w:hAnsi="Times New Roman" w:cs="Times New Roman"/>
                <w:sz w:val="28"/>
                <w:szCs w:val="28"/>
              </w:rPr>
            </w:pPr>
            <w:r>
              <w:rPr>
                <w:rFonts w:ascii="Times New Roman" w:hAnsi="Times New Roman" w:cs="Times New Roman"/>
                <w:sz w:val="28"/>
                <w:szCs w:val="28"/>
              </w:rPr>
              <w:t>Прочие расходы</w:t>
            </w:r>
          </w:p>
        </w:tc>
        <w:tc>
          <w:tcPr>
            <w:tcW w:w="2730" w:type="dxa"/>
          </w:tcPr>
          <w:p w:rsidR="003B585F" w:rsidRDefault="003B585F" w:rsidP="00740396">
            <w:pPr>
              <w:spacing w:line="360" w:lineRule="auto"/>
              <w:jc w:val="center"/>
              <w:rPr>
                <w:rFonts w:ascii="Times New Roman" w:hAnsi="Times New Roman" w:cs="Times New Roman"/>
                <w:sz w:val="28"/>
                <w:szCs w:val="28"/>
              </w:rPr>
            </w:pPr>
            <w:r>
              <w:rPr>
                <w:rFonts w:ascii="Times New Roman" w:hAnsi="Times New Roman" w:cs="Times New Roman"/>
                <w:sz w:val="28"/>
                <w:szCs w:val="28"/>
              </w:rPr>
              <w:t>100</w:t>
            </w:r>
          </w:p>
        </w:tc>
        <w:tc>
          <w:tcPr>
            <w:tcW w:w="3651" w:type="dxa"/>
          </w:tcPr>
          <w:p w:rsidR="003B585F" w:rsidRDefault="003B585F" w:rsidP="00740396">
            <w:pPr>
              <w:spacing w:line="360" w:lineRule="auto"/>
              <w:jc w:val="center"/>
              <w:rPr>
                <w:rFonts w:ascii="Times New Roman" w:hAnsi="Times New Roman" w:cs="Times New Roman"/>
                <w:sz w:val="28"/>
                <w:szCs w:val="28"/>
              </w:rPr>
            </w:pPr>
            <w:r>
              <w:rPr>
                <w:rFonts w:ascii="Times New Roman" w:hAnsi="Times New Roman" w:cs="Times New Roman"/>
                <w:sz w:val="28"/>
                <w:szCs w:val="28"/>
              </w:rPr>
              <w:t>119</w:t>
            </w:r>
          </w:p>
        </w:tc>
      </w:tr>
      <w:tr w:rsidR="003B585F" w:rsidTr="003B585F">
        <w:tc>
          <w:tcPr>
            <w:tcW w:w="3190" w:type="dxa"/>
          </w:tcPr>
          <w:p w:rsidR="003B585F" w:rsidRDefault="003B585F" w:rsidP="00740396">
            <w:pPr>
              <w:spacing w:line="360" w:lineRule="auto"/>
              <w:jc w:val="center"/>
              <w:rPr>
                <w:rFonts w:ascii="Times New Roman" w:hAnsi="Times New Roman" w:cs="Times New Roman"/>
                <w:sz w:val="28"/>
                <w:szCs w:val="28"/>
              </w:rPr>
            </w:pPr>
            <w:r>
              <w:rPr>
                <w:rFonts w:ascii="Times New Roman" w:hAnsi="Times New Roman" w:cs="Times New Roman"/>
                <w:sz w:val="28"/>
                <w:szCs w:val="28"/>
              </w:rPr>
              <w:t>Налог на прибыль</w:t>
            </w:r>
          </w:p>
        </w:tc>
        <w:tc>
          <w:tcPr>
            <w:tcW w:w="2730" w:type="dxa"/>
          </w:tcPr>
          <w:p w:rsidR="003B585F" w:rsidRDefault="003B585F" w:rsidP="00740396">
            <w:pPr>
              <w:spacing w:line="360" w:lineRule="auto"/>
              <w:jc w:val="center"/>
              <w:rPr>
                <w:rFonts w:ascii="Times New Roman" w:hAnsi="Times New Roman" w:cs="Times New Roman"/>
                <w:sz w:val="28"/>
                <w:szCs w:val="28"/>
              </w:rPr>
            </w:pPr>
            <w:r>
              <w:rPr>
                <w:rFonts w:ascii="Times New Roman" w:hAnsi="Times New Roman" w:cs="Times New Roman"/>
                <w:sz w:val="28"/>
                <w:szCs w:val="28"/>
              </w:rPr>
              <w:t>150</w:t>
            </w:r>
          </w:p>
        </w:tc>
        <w:tc>
          <w:tcPr>
            <w:tcW w:w="3651" w:type="dxa"/>
          </w:tcPr>
          <w:p w:rsidR="003B585F" w:rsidRDefault="003B585F" w:rsidP="00740396">
            <w:pPr>
              <w:spacing w:line="360" w:lineRule="auto"/>
              <w:jc w:val="center"/>
              <w:rPr>
                <w:rFonts w:ascii="Times New Roman" w:hAnsi="Times New Roman" w:cs="Times New Roman"/>
                <w:sz w:val="28"/>
                <w:szCs w:val="28"/>
              </w:rPr>
            </w:pPr>
            <w:r>
              <w:rPr>
                <w:rFonts w:ascii="Times New Roman" w:hAnsi="Times New Roman" w:cs="Times New Roman"/>
                <w:sz w:val="28"/>
                <w:szCs w:val="28"/>
              </w:rPr>
              <w:t>704</w:t>
            </w:r>
          </w:p>
        </w:tc>
      </w:tr>
    </w:tbl>
    <w:p w:rsidR="003B585F" w:rsidRDefault="003B585F" w:rsidP="00740396">
      <w:pPr>
        <w:spacing w:line="360" w:lineRule="auto"/>
        <w:jc w:val="both"/>
        <w:rPr>
          <w:rFonts w:ascii="Times New Roman" w:hAnsi="Times New Roman" w:cs="Times New Roman"/>
          <w:sz w:val="28"/>
          <w:szCs w:val="28"/>
        </w:rPr>
      </w:pPr>
    </w:p>
    <w:p w:rsidR="003B585F" w:rsidRDefault="003B585F" w:rsidP="00740396">
      <w:pPr>
        <w:spacing w:line="360" w:lineRule="auto"/>
        <w:jc w:val="both"/>
        <w:rPr>
          <w:rFonts w:ascii="Times New Roman" w:hAnsi="Times New Roman" w:cs="Times New Roman"/>
          <w:sz w:val="28"/>
          <w:szCs w:val="28"/>
        </w:rPr>
      </w:pPr>
      <w:r>
        <w:rPr>
          <w:rFonts w:ascii="Times New Roman" w:hAnsi="Times New Roman" w:cs="Times New Roman"/>
          <w:sz w:val="28"/>
          <w:szCs w:val="28"/>
        </w:rPr>
        <w:t>НП=(</w:t>
      </w:r>
      <w:proofErr w:type="spellStart"/>
      <w:r>
        <w:rPr>
          <w:rFonts w:ascii="Times New Roman" w:hAnsi="Times New Roman" w:cs="Times New Roman"/>
          <w:sz w:val="28"/>
          <w:szCs w:val="28"/>
        </w:rPr>
        <w:t>Σд-Σр</w:t>
      </w:r>
      <w:proofErr w:type="spellEnd"/>
      <w:r>
        <w:rPr>
          <w:rFonts w:ascii="Times New Roman" w:hAnsi="Times New Roman" w:cs="Times New Roman"/>
          <w:sz w:val="28"/>
          <w:szCs w:val="28"/>
        </w:rPr>
        <w:t>)*20% /100.</w:t>
      </w:r>
    </w:p>
    <w:p w:rsidR="003B585F" w:rsidRDefault="003B585F" w:rsidP="00740396">
      <w:pPr>
        <w:spacing w:line="360" w:lineRule="auto"/>
        <w:jc w:val="both"/>
        <w:rPr>
          <w:rFonts w:ascii="Times New Roman" w:hAnsi="Times New Roman" w:cs="Times New Roman"/>
          <w:sz w:val="28"/>
          <w:szCs w:val="28"/>
        </w:rPr>
      </w:pPr>
      <w:proofErr w:type="spellStart"/>
      <w:r w:rsidRPr="003B585F">
        <w:rPr>
          <w:rFonts w:ascii="Times New Roman" w:hAnsi="Times New Roman" w:cs="Times New Roman"/>
          <w:sz w:val="28"/>
          <w:szCs w:val="28"/>
        </w:rPr>
        <w:t>Σд</w:t>
      </w:r>
      <w:proofErr w:type="spellEnd"/>
      <w:r>
        <w:rPr>
          <w:rFonts w:ascii="Times New Roman" w:hAnsi="Times New Roman" w:cs="Times New Roman"/>
          <w:sz w:val="28"/>
          <w:szCs w:val="28"/>
        </w:rPr>
        <w:t xml:space="preserve">=14892+56+25+266=15239, </w:t>
      </w:r>
      <w:proofErr w:type="spellStart"/>
      <w:r w:rsidRPr="003B585F">
        <w:rPr>
          <w:rFonts w:ascii="Times New Roman" w:hAnsi="Times New Roman" w:cs="Times New Roman"/>
          <w:sz w:val="28"/>
          <w:szCs w:val="28"/>
        </w:rPr>
        <w:t>Σ</w:t>
      </w:r>
      <w:proofErr w:type="gramStart"/>
      <w:r w:rsidRPr="003B585F">
        <w:rPr>
          <w:rFonts w:ascii="Times New Roman" w:hAnsi="Times New Roman" w:cs="Times New Roman"/>
          <w:sz w:val="28"/>
          <w:szCs w:val="28"/>
        </w:rPr>
        <w:t>р</w:t>
      </w:r>
      <w:proofErr w:type="spellEnd"/>
      <w:proofErr w:type="gramEnd"/>
      <w:r>
        <w:rPr>
          <w:rFonts w:ascii="Times New Roman" w:hAnsi="Times New Roman" w:cs="Times New Roman"/>
          <w:sz w:val="28"/>
          <w:szCs w:val="28"/>
        </w:rPr>
        <w:t>=9458+828+1312+119=11717.</w:t>
      </w:r>
    </w:p>
    <w:p w:rsidR="003B585F" w:rsidRDefault="003B585F" w:rsidP="00740396">
      <w:pPr>
        <w:spacing w:line="360" w:lineRule="auto"/>
        <w:jc w:val="both"/>
        <w:rPr>
          <w:rFonts w:ascii="Times New Roman" w:hAnsi="Times New Roman" w:cs="Times New Roman"/>
          <w:sz w:val="28"/>
          <w:szCs w:val="28"/>
        </w:rPr>
      </w:pPr>
      <w:r w:rsidRPr="003B585F">
        <w:rPr>
          <w:rFonts w:ascii="Times New Roman" w:hAnsi="Times New Roman" w:cs="Times New Roman"/>
          <w:sz w:val="28"/>
          <w:szCs w:val="28"/>
        </w:rPr>
        <w:t>НП</w:t>
      </w:r>
      <w:r>
        <w:rPr>
          <w:rFonts w:ascii="Times New Roman" w:hAnsi="Times New Roman" w:cs="Times New Roman"/>
          <w:sz w:val="28"/>
          <w:szCs w:val="28"/>
        </w:rPr>
        <w:t>=(15239-11717)*20/100=704,4~704</w:t>
      </w:r>
    </w:p>
    <w:p w:rsidR="00A43006" w:rsidRDefault="00A43006" w:rsidP="00740396">
      <w:pPr>
        <w:spacing w:line="360" w:lineRule="auto"/>
        <w:jc w:val="both"/>
        <w:rPr>
          <w:rFonts w:ascii="Times New Roman" w:hAnsi="Times New Roman" w:cs="Times New Roman"/>
          <w:sz w:val="28"/>
          <w:szCs w:val="28"/>
        </w:rPr>
      </w:pPr>
      <w:r>
        <w:rPr>
          <w:rFonts w:ascii="Times New Roman" w:hAnsi="Times New Roman" w:cs="Times New Roman"/>
          <w:sz w:val="28"/>
          <w:szCs w:val="28"/>
        </w:rPr>
        <w:t>ЧП=В-С</w:t>
      </w:r>
      <w:proofErr w:type="gramStart"/>
      <w:r>
        <w:rPr>
          <w:rFonts w:ascii="Times New Roman" w:hAnsi="Times New Roman" w:cs="Times New Roman"/>
          <w:sz w:val="28"/>
          <w:szCs w:val="28"/>
        </w:rPr>
        <w:t>П-</w:t>
      </w:r>
      <w:proofErr w:type="spellStart"/>
      <w:proofErr w:type="gramEnd"/>
      <w:r>
        <w:rPr>
          <w:rFonts w:ascii="Times New Roman" w:hAnsi="Times New Roman" w:cs="Times New Roman"/>
          <w:sz w:val="28"/>
          <w:szCs w:val="28"/>
        </w:rPr>
        <w:t>Σук.р</w:t>
      </w:r>
      <w:proofErr w:type="spellEnd"/>
      <w:r>
        <w:rPr>
          <w:rFonts w:ascii="Times New Roman" w:hAnsi="Times New Roman" w:cs="Times New Roman"/>
          <w:sz w:val="28"/>
          <w:szCs w:val="28"/>
        </w:rPr>
        <w:t>-ПР-</w:t>
      </w:r>
      <w:r w:rsidR="002C6AD5">
        <w:rPr>
          <w:rFonts w:ascii="Times New Roman" w:hAnsi="Times New Roman" w:cs="Times New Roman"/>
          <w:sz w:val="28"/>
          <w:szCs w:val="28"/>
        </w:rPr>
        <w:t>НП</w:t>
      </w:r>
      <w:r>
        <w:rPr>
          <w:rFonts w:ascii="Times New Roman" w:hAnsi="Times New Roman" w:cs="Times New Roman"/>
          <w:sz w:val="28"/>
          <w:szCs w:val="28"/>
        </w:rPr>
        <w:t>, ЧП=14892-9458-(1312+828)-119-704=2471.</w:t>
      </w:r>
    </w:p>
    <w:p w:rsidR="003B585F" w:rsidRDefault="00A43006" w:rsidP="00740396">
      <w:pPr>
        <w:spacing w:line="360" w:lineRule="auto"/>
        <w:jc w:val="both"/>
        <w:rPr>
          <w:rFonts w:ascii="Times New Roman" w:hAnsi="Times New Roman" w:cs="Times New Roman"/>
          <w:sz w:val="28"/>
          <w:szCs w:val="28"/>
        </w:rPr>
      </w:pPr>
      <w:r>
        <w:rPr>
          <w:rFonts w:ascii="Times New Roman" w:hAnsi="Times New Roman" w:cs="Times New Roman"/>
          <w:sz w:val="28"/>
          <w:szCs w:val="28"/>
        </w:rPr>
        <w:t>Ответ: ЧП=2471.</w:t>
      </w:r>
    </w:p>
    <w:p w:rsidR="00740396" w:rsidRDefault="00740396" w:rsidP="00740396">
      <w:pPr>
        <w:spacing w:line="360" w:lineRule="auto"/>
        <w:jc w:val="both"/>
        <w:rPr>
          <w:rFonts w:ascii="Times New Roman" w:hAnsi="Times New Roman" w:cs="Times New Roman"/>
          <w:sz w:val="28"/>
          <w:szCs w:val="28"/>
        </w:rPr>
      </w:pPr>
    </w:p>
    <w:p w:rsidR="00A76882" w:rsidRDefault="00A76882" w:rsidP="00740396">
      <w:pPr>
        <w:spacing w:line="360" w:lineRule="auto"/>
        <w:jc w:val="both"/>
        <w:rPr>
          <w:rFonts w:ascii="Times New Roman" w:hAnsi="Times New Roman" w:cs="Times New Roman"/>
          <w:sz w:val="28"/>
          <w:szCs w:val="28"/>
        </w:rPr>
      </w:pPr>
    </w:p>
    <w:p w:rsidR="00740396" w:rsidRDefault="00740396" w:rsidP="00740396">
      <w:pPr>
        <w:spacing w:line="360" w:lineRule="auto"/>
        <w:jc w:val="both"/>
        <w:rPr>
          <w:rFonts w:ascii="Times New Roman" w:hAnsi="Times New Roman" w:cs="Times New Roman"/>
          <w:sz w:val="28"/>
          <w:szCs w:val="28"/>
        </w:rPr>
      </w:pPr>
    </w:p>
    <w:p w:rsidR="00EE2CD6" w:rsidRDefault="00EE2CD6" w:rsidP="00740396">
      <w:pPr>
        <w:spacing w:line="360" w:lineRule="auto"/>
        <w:jc w:val="both"/>
        <w:rPr>
          <w:rFonts w:ascii="Times New Roman" w:hAnsi="Times New Roman" w:cs="Times New Roman"/>
          <w:sz w:val="28"/>
          <w:szCs w:val="28"/>
        </w:rPr>
      </w:pPr>
    </w:p>
    <w:p w:rsidR="00EE2CD6" w:rsidRDefault="00EE2CD6" w:rsidP="00740396">
      <w:pPr>
        <w:spacing w:line="360" w:lineRule="auto"/>
        <w:jc w:val="both"/>
        <w:rPr>
          <w:rFonts w:ascii="Times New Roman" w:hAnsi="Times New Roman" w:cs="Times New Roman"/>
          <w:sz w:val="28"/>
          <w:szCs w:val="28"/>
        </w:rPr>
      </w:pPr>
    </w:p>
    <w:p w:rsidR="00EE2CD6" w:rsidRPr="003B585F" w:rsidRDefault="00EE2CD6" w:rsidP="00740396">
      <w:pPr>
        <w:spacing w:line="360" w:lineRule="auto"/>
        <w:jc w:val="both"/>
        <w:rPr>
          <w:rFonts w:ascii="Times New Roman" w:hAnsi="Times New Roman" w:cs="Times New Roman"/>
          <w:sz w:val="28"/>
          <w:szCs w:val="28"/>
        </w:rPr>
      </w:pPr>
    </w:p>
    <w:p w:rsidR="003B585F" w:rsidRDefault="003B585F" w:rsidP="00740396">
      <w:pPr>
        <w:spacing w:line="360" w:lineRule="auto"/>
        <w:jc w:val="center"/>
        <w:rPr>
          <w:rFonts w:ascii="Times New Roman" w:hAnsi="Times New Roman" w:cs="Times New Roman"/>
          <w:sz w:val="28"/>
          <w:szCs w:val="28"/>
        </w:rPr>
      </w:pPr>
      <w:r w:rsidRPr="003B585F">
        <w:rPr>
          <w:rFonts w:ascii="Times New Roman" w:hAnsi="Times New Roman" w:cs="Times New Roman"/>
          <w:sz w:val="28"/>
          <w:szCs w:val="28"/>
        </w:rPr>
        <w:lastRenderedPageBreak/>
        <w:t>Задача 2.</w:t>
      </w:r>
    </w:p>
    <w:p w:rsidR="00EE2CD6" w:rsidRPr="00EE2CD6" w:rsidRDefault="00EE2CD6" w:rsidP="006F67B1">
      <w:pPr>
        <w:spacing w:line="360" w:lineRule="auto"/>
        <w:jc w:val="both"/>
        <w:rPr>
          <w:rFonts w:ascii="Times New Roman" w:hAnsi="Times New Roman" w:cs="Times New Roman"/>
          <w:sz w:val="28"/>
          <w:szCs w:val="28"/>
        </w:rPr>
      </w:pPr>
      <w:r w:rsidRPr="00EE2CD6">
        <w:rPr>
          <w:rFonts w:ascii="Times New Roman" w:hAnsi="Times New Roman" w:cs="Times New Roman"/>
          <w:sz w:val="28"/>
          <w:szCs w:val="28"/>
        </w:rPr>
        <w:t xml:space="preserve">Определите, чему равен денежный поток от операционной деятельности (на основе данных </w:t>
      </w:r>
      <w:proofErr w:type="gramStart"/>
      <w:r w:rsidRPr="00EE2CD6">
        <w:rPr>
          <w:rFonts w:ascii="Times New Roman" w:hAnsi="Times New Roman" w:cs="Times New Roman"/>
          <w:sz w:val="28"/>
          <w:szCs w:val="28"/>
        </w:rPr>
        <w:t>косвенного</w:t>
      </w:r>
      <w:proofErr w:type="gramEnd"/>
      <w:r w:rsidRPr="00EE2CD6">
        <w:rPr>
          <w:rFonts w:ascii="Times New Roman" w:hAnsi="Times New Roman" w:cs="Times New Roman"/>
          <w:sz w:val="28"/>
          <w:szCs w:val="28"/>
        </w:rPr>
        <w:t xml:space="preserve"> кэш-</w:t>
      </w:r>
      <w:proofErr w:type="spellStart"/>
      <w:r w:rsidRPr="00EE2CD6">
        <w:rPr>
          <w:rFonts w:ascii="Times New Roman" w:hAnsi="Times New Roman" w:cs="Times New Roman"/>
          <w:sz w:val="28"/>
          <w:szCs w:val="28"/>
        </w:rPr>
        <w:t>фло</w:t>
      </w:r>
      <w:proofErr w:type="spellEnd"/>
      <w:r w:rsidRPr="00EE2CD6">
        <w:rPr>
          <w:rFonts w:ascii="Times New Roman" w:hAnsi="Times New Roman" w:cs="Times New Roman"/>
          <w:sz w:val="28"/>
          <w:szCs w:val="28"/>
        </w:rPr>
        <w:t>). Проведите все необходимые расчеты.</w:t>
      </w:r>
    </w:p>
    <w:p w:rsidR="00EE2CD6" w:rsidRDefault="00EE2CD6" w:rsidP="006F67B1">
      <w:pPr>
        <w:pStyle w:val="a7"/>
      </w:pPr>
      <w:proofErr w:type="gramStart"/>
      <w:r w:rsidRPr="00EE2CD6">
        <w:t>За 2016 год чистая прибыль организации составила 6100 тыс. руб., амортизация за год составила 400 тыс. руб. На начало года стоимость запасов готовой продукции была равна 320 тыс. руб., дебиторская задолженность – 300 тыс. руб., кредиторская задолженность – 800 тыс. руб. На конец года запасы не изменились, дебиторская задолженность увеличились до 700 тыс. руб., кредиторская задолженность увеличилась до 1000 тыс. руб.</w:t>
      </w:r>
      <w:proofErr w:type="gramEnd"/>
    </w:p>
    <w:p w:rsidR="00A43006" w:rsidRDefault="00A43006" w:rsidP="00EE2CD6">
      <w:pPr>
        <w:spacing w:line="360" w:lineRule="auto"/>
        <w:jc w:val="center"/>
        <w:rPr>
          <w:rFonts w:ascii="Times New Roman" w:hAnsi="Times New Roman" w:cs="Times New Roman"/>
          <w:sz w:val="28"/>
          <w:szCs w:val="28"/>
        </w:rPr>
      </w:pPr>
      <w:r>
        <w:rPr>
          <w:rFonts w:ascii="Times New Roman" w:hAnsi="Times New Roman" w:cs="Times New Roman"/>
          <w:sz w:val="28"/>
          <w:szCs w:val="28"/>
        </w:rPr>
        <w:t>Решение:</w:t>
      </w:r>
    </w:p>
    <w:p w:rsidR="00A43006" w:rsidRDefault="00A43006" w:rsidP="00740396">
      <w:pPr>
        <w:spacing w:line="360" w:lineRule="auto"/>
        <w:jc w:val="both"/>
        <w:rPr>
          <w:rFonts w:ascii="Times New Roman" w:hAnsi="Times New Roman" w:cs="Times New Roman"/>
          <w:sz w:val="28"/>
          <w:szCs w:val="28"/>
        </w:rPr>
      </w:pPr>
      <w:r>
        <w:rPr>
          <w:rFonts w:ascii="Times New Roman" w:hAnsi="Times New Roman" w:cs="Times New Roman"/>
          <w:sz w:val="28"/>
          <w:szCs w:val="28"/>
        </w:rPr>
        <w:t>ЧДП=ЧП+А+</w:t>
      </w:r>
      <w:proofErr w:type="gramStart"/>
      <w:r>
        <w:rPr>
          <w:rFonts w:ascii="Times New Roman" w:hAnsi="Times New Roman" w:cs="Times New Roman"/>
          <w:sz w:val="28"/>
          <w:szCs w:val="28"/>
        </w:rPr>
        <w:t>З</w:t>
      </w:r>
      <w:proofErr w:type="gramEnd"/>
      <w:r>
        <w:rPr>
          <w:rFonts w:ascii="Times New Roman" w:hAnsi="Times New Roman" w:cs="Times New Roman"/>
          <w:sz w:val="28"/>
          <w:szCs w:val="28"/>
        </w:rPr>
        <w:t>+Д+ДЗ+КЗ</w:t>
      </w:r>
    </w:p>
    <w:p w:rsidR="00A43006" w:rsidRDefault="00A43006" w:rsidP="00740396">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ЧП=6100, А=400, </w:t>
      </w:r>
      <w:proofErr w:type="gramStart"/>
      <w:r>
        <w:rPr>
          <w:rFonts w:ascii="Times New Roman" w:hAnsi="Times New Roman" w:cs="Times New Roman"/>
          <w:sz w:val="28"/>
          <w:szCs w:val="28"/>
        </w:rPr>
        <w:t>З</w:t>
      </w:r>
      <w:proofErr w:type="gramEnd"/>
      <w:r>
        <w:rPr>
          <w:rFonts w:ascii="Times New Roman" w:hAnsi="Times New Roman" w:cs="Times New Roman"/>
          <w:sz w:val="28"/>
          <w:szCs w:val="28"/>
        </w:rPr>
        <w:t>=0 (т.к. запасы остались неизменны)</w:t>
      </w:r>
    </w:p>
    <w:p w:rsidR="00A43006" w:rsidRDefault="00A43006" w:rsidP="00740396">
      <w:pPr>
        <w:spacing w:line="360" w:lineRule="auto"/>
        <w:jc w:val="both"/>
        <w:rPr>
          <w:rFonts w:ascii="Times New Roman" w:hAnsi="Times New Roman" w:cs="Times New Roman"/>
          <w:sz w:val="28"/>
          <w:szCs w:val="28"/>
        </w:rPr>
      </w:pPr>
      <w:r>
        <w:rPr>
          <w:rFonts w:ascii="Times New Roman" w:hAnsi="Times New Roman" w:cs="Times New Roman"/>
          <w:sz w:val="28"/>
          <w:szCs w:val="28"/>
        </w:rPr>
        <w:t>ДЗ=-(700-300)=-400 (т.к. дебиторская  задолженность при увеличении сокращается)</w:t>
      </w:r>
    </w:p>
    <w:p w:rsidR="00A43006" w:rsidRDefault="00A43006" w:rsidP="00740396">
      <w:pPr>
        <w:spacing w:line="360" w:lineRule="auto"/>
        <w:jc w:val="both"/>
        <w:rPr>
          <w:rFonts w:ascii="Times New Roman" w:hAnsi="Times New Roman" w:cs="Times New Roman"/>
          <w:sz w:val="28"/>
          <w:szCs w:val="28"/>
        </w:rPr>
      </w:pPr>
      <w:proofErr w:type="gramStart"/>
      <w:r>
        <w:rPr>
          <w:rFonts w:ascii="Times New Roman" w:hAnsi="Times New Roman" w:cs="Times New Roman"/>
          <w:sz w:val="28"/>
          <w:szCs w:val="28"/>
        </w:rPr>
        <w:t>КЗ</w:t>
      </w:r>
      <w:proofErr w:type="gramEnd"/>
      <w:r>
        <w:rPr>
          <w:rFonts w:ascii="Times New Roman" w:hAnsi="Times New Roman" w:cs="Times New Roman"/>
          <w:sz w:val="28"/>
          <w:szCs w:val="28"/>
        </w:rPr>
        <w:t>=1000-800=200 (т.к. при изменени</w:t>
      </w:r>
      <w:r w:rsidR="002C6AD5">
        <w:rPr>
          <w:rFonts w:ascii="Times New Roman" w:hAnsi="Times New Roman" w:cs="Times New Roman"/>
          <w:sz w:val="28"/>
          <w:szCs w:val="28"/>
        </w:rPr>
        <w:t>и</w:t>
      </w:r>
      <w:r>
        <w:rPr>
          <w:rFonts w:ascii="Times New Roman" w:hAnsi="Times New Roman" w:cs="Times New Roman"/>
          <w:sz w:val="28"/>
          <w:szCs w:val="28"/>
        </w:rPr>
        <w:t xml:space="preserve"> кредиторская задолженность увеличивается)</w:t>
      </w:r>
    </w:p>
    <w:p w:rsidR="00A43006" w:rsidRPr="00A43006" w:rsidRDefault="00A43006" w:rsidP="00740396">
      <w:pPr>
        <w:spacing w:line="360" w:lineRule="auto"/>
        <w:jc w:val="both"/>
        <w:rPr>
          <w:rFonts w:ascii="Times New Roman" w:hAnsi="Times New Roman" w:cs="Times New Roman"/>
          <w:sz w:val="28"/>
          <w:szCs w:val="28"/>
        </w:rPr>
      </w:pPr>
      <w:r>
        <w:rPr>
          <w:rFonts w:ascii="Times New Roman" w:hAnsi="Times New Roman" w:cs="Times New Roman"/>
          <w:sz w:val="28"/>
          <w:szCs w:val="28"/>
        </w:rPr>
        <w:t>ЧДП=6100+400-400+200=6300.</w:t>
      </w:r>
    </w:p>
    <w:p w:rsidR="00A43006" w:rsidRDefault="00A43006" w:rsidP="00740396">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Ответ: </w:t>
      </w:r>
      <w:r w:rsidRPr="00A43006">
        <w:rPr>
          <w:rFonts w:ascii="Times New Roman" w:hAnsi="Times New Roman" w:cs="Times New Roman"/>
          <w:sz w:val="28"/>
          <w:szCs w:val="28"/>
        </w:rPr>
        <w:t xml:space="preserve">ЧДП </w:t>
      </w:r>
      <w:r>
        <w:rPr>
          <w:rFonts w:ascii="Times New Roman" w:hAnsi="Times New Roman" w:cs="Times New Roman"/>
          <w:sz w:val="28"/>
          <w:szCs w:val="28"/>
        </w:rPr>
        <w:t>=6300.</w:t>
      </w:r>
    </w:p>
    <w:p w:rsidR="00EE2CD6" w:rsidRDefault="00EE2CD6" w:rsidP="00740396">
      <w:pPr>
        <w:spacing w:line="360" w:lineRule="auto"/>
        <w:jc w:val="both"/>
        <w:rPr>
          <w:rFonts w:ascii="Times New Roman" w:hAnsi="Times New Roman" w:cs="Times New Roman"/>
          <w:sz w:val="28"/>
          <w:szCs w:val="28"/>
        </w:rPr>
      </w:pPr>
    </w:p>
    <w:p w:rsidR="00EE2CD6" w:rsidRDefault="00EE2CD6" w:rsidP="00740396">
      <w:pPr>
        <w:spacing w:line="360" w:lineRule="auto"/>
        <w:jc w:val="both"/>
        <w:rPr>
          <w:rFonts w:ascii="Times New Roman" w:hAnsi="Times New Roman" w:cs="Times New Roman"/>
          <w:sz w:val="28"/>
          <w:szCs w:val="28"/>
        </w:rPr>
      </w:pPr>
    </w:p>
    <w:p w:rsidR="00EE2CD6" w:rsidRDefault="00EE2CD6" w:rsidP="00740396">
      <w:pPr>
        <w:spacing w:line="360" w:lineRule="auto"/>
        <w:jc w:val="both"/>
        <w:rPr>
          <w:rFonts w:ascii="Times New Roman" w:hAnsi="Times New Roman" w:cs="Times New Roman"/>
          <w:sz w:val="28"/>
          <w:szCs w:val="28"/>
        </w:rPr>
      </w:pPr>
    </w:p>
    <w:p w:rsidR="00EE2CD6" w:rsidRDefault="00EE2CD6" w:rsidP="00740396">
      <w:pPr>
        <w:spacing w:line="360" w:lineRule="auto"/>
        <w:jc w:val="both"/>
        <w:rPr>
          <w:rFonts w:ascii="Times New Roman" w:hAnsi="Times New Roman" w:cs="Times New Roman"/>
          <w:sz w:val="28"/>
          <w:szCs w:val="28"/>
        </w:rPr>
      </w:pPr>
    </w:p>
    <w:p w:rsidR="00EE2CD6" w:rsidRDefault="00EE2CD6" w:rsidP="00740396">
      <w:pPr>
        <w:spacing w:line="360" w:lineRule="auto"/>
        <w:jc w:val="both"/>
        <w:rPr>
          <w:rFonts w:ascii="Times New Roman" w:hAnsi="Times New Roman" w:cs="Times New Roman"/>
          <w:sz w:val="28"/>
          <w:szCs w:val="28"/>
        </w:rPr>
      </w:pPr>
    </w:p>
    <w:p w:rsidR="00EE2CD6" w:rsidRPr="003B585F" w:rsidRDefault="00EE2CD6" w:rsidP="00740396">
      <w:pPr>
        <w:spacing w:line="360" w:lineRule="auto"/>
        <w:jc w:val="both"/>
        <w:rPr>
          <w:rFonts w:ascii="Times New Roman" w:hAnsi="Times New Roman" w:cs="Times New Roman"/>
          <w:sz w:val="28"/>
          <w:szCs w:val="28"/>
        </w:rPr>
      </w:pPr>
    </w:p>
    <w:p w:rsidR="003B585F" w:rsidRDefault="003B585F" w:rsidP="00740396">
      <w:pPr>
        <w:spacing w:line="360" w:lineRule="auto"/>
        <w:jc w:val="center"/>
        <w:rPr>
          <w:rFonts w:ascii="Times New Roman" w:hAnsi="Times New Roman" w:cs="Times New Roman"/>
          <w:sz w:val="28"/>
          <w:szCs w:val="28"/>
        </w:rPr>
      </w:pPr>
      <w:r w:rsidRPr="003B585F">
        <w:rPr>
          <w:rFonts w:ascii="Times New Roman" w:hAnsi="Times New Roman" w:cs="Times New Roman"/>
          <w:sz w:val="28"/>
          <w:szCs w:val="28"/>
        </w:rPr>
        <w:lastRenderedPageBreak/>
        <w:t>Задача 3.</w:t>
      </w:r>
    </w:p>
    <w:p w:rsidR="00EE2CD6" w:rsidRPr="00EE2CD6" w:rsidRDefault="00EE2CD6" w:rsidP="00EE2CD6">
      <w:pPr>
        <w:spacing w:line="360" w:lineRule="auto"/>
        <w:jc w:val="both"/>
        <w:rPr>
          <w:rFonts w:ascii="Times New Roman" w:hAnsi="Times New Roman" w:cs="Times New Roman"/>
          <w:sz w:val="28"/>
          <w:szCs w:val="28"/>
        </w:rPr>
      </w:pPr>
      <w:r w:rsidRPr="00EE2CD6">
        <w:rPr>
          <w:rFonts w:ascii="Times New Roman" w:hAnsi="Times New Roman" w:cs="Times New Roman"/>
          <w:sz w:val="28"/>
          <w:szCs w:val="28"/>
        </w:rPr>
        <w:t xml:space="preserve">Определить средневзвешенную цену капитала при следующих данных:                     </w:t>
      </w:r>
    </w:p>
    <w:p w:rsidR="00EE2CD6" w:rsidRPr="00EE2CD6" w:rsidRDefault="00EE2CD6" w:rsidP="00EE2CD6">
      <w:pPr>
        <w:spacing w:line="360" w:lineRule="auto"/>
        <w:jc w:val="both"/>
        <w:rPr>
          <w:rFonts w:ascii="Times New Roman" w:hAnsi="Times New Roman" w:cs="Times New Roman"/>
          <w:sz w:val="28"/>
          <w:szCs w:val="28"/>
        </w:rPr>
      </w:pPr>
      <w:r w:rsidRPr="00EE2CD6">
        <w:rPr>
          <w:rFonts w:ascii="Times New Roman" w:hAnsi="Times New Roman" w:cs="Times New Roman"/>
          <w:sz w:val="28"/>
          <w:szCs w:val="28"/>
        </w:rPr>
        <w:t>Собственный капитал 10 млн. руб.</w:t>
      </w:r>
    </w:p>
    <w:p w:rsidR="00EE2CD6" w:rsidRPr="00EE2CD6" w:rsidRDefault="00EE2CD6" w:rsidP="00EE2CD6">
      <w:pPr>
        <w:pStyle w:val="a7"/>
      </w:pPr>
      <w:r w:rsidRPr="00EE2CD6">
        <w:t>Заемный капитал         7 млн. руб.</w:t>
      </w:r>
    </w:p>
    <w:p w:rsidR="00EE2CD6" w:rsidRPr="00EE2CD6" w:rsidRDefault="00EE2CD6" w:rsidP="00EE2CD6">
      <w:pPr>
        <w:spacing w:line="360" w:lineRule="auto"/>
        <w:jc w:val="both"/>
        <w:rPr>
          <w:rFonts w:ascii="Times New Roman" w:hAnsi="Times New Roman" w:cs="Times New Roman"/>
          <w:sz w:val="28"/>
          <w:szCs w:val="28"/>
        </w:rPr>
      </w:pPr>
      <w:r w:rsidRPr="00EE2CD6">
        <w:rPr>
          <w:rFonts w:ascii="Times New Roman" w:hAnsi="Times New Roman" w:cs="Times New Roman"/>
          <w:sz w:val="28"/>
          <w:szCs w:val="28"/>
        </w:rPr>
        <w:t xml:space="preserve">в </w:t>
      </w:r>
      <w:proofErr w:type="spellStart"/>
      <w:r w:rsidRPr="00EE2CD6">
        <w:rPr>
          <w:rFonts w:ascii="Times New Roman" w:hAnsi="Times New Roman" w:cs="Times New Roman"/>
          <w:sz w:val="28"/>
          <w:szCs w:val="28"/>
        </w:rPr>
        <w:t>т.ч</w:t>
      </w:r>
      <w:proofErr w:type="spellEnd"/>
      <w:r w:rsidRPr="00EE2CD6">
        <w:rPr>
          <w:rFonts w:ascii="Times New Roman" w:hAnsi="Times New Roman" w:cs="Times New Roman"/>
          <w:sz w:val="28"/>
          <w:szCs w:val="28"/>
        </w:rPr>
        <w:t>.</w:t>
      </w:r>
    </w:p>
    <w:p w:rsidR="00EE2CD6" w:rsidRPr="00EE2CD6" w:rsidRDefault="00EE2CD6" w:rsidP="00EE2CD6">
      <w:pPr>
        <w:spacing w:line="360" w:lineRule="auto"/>
        <w:jc w:val="both"/>
        <w:rPr>
          <w:rFonts w:ascii="Times New Roman" w:hAnsi="Times New Roman" w:cs="Times New Roman"/>
          <w:sz w:val="28"/>
          <w:szCs w:val="28"/>
        </w:rPr>
      </w:pPr>
      <w:r w:rsidRPr="00EE2CD6">
        <w:rPr>
          <w:rFonts w:ascii="Times New Roman" w:hAnsi="Times New Roman" w:cs="Times New Roman"/>
          <w:sz w:val="28"/>
          <w:szCs w:val="28"/>
        </w:rPr>
        <w:t>Краткосрочный           5 млн. руб.</w:t>
      </w:r>
    </w:p>
    <w:p w:rsidR="00EE2CD6" w:rsidRPr="00EE2CD6" w:rsidRDefault="00EE2CD6" w:rsidP="00EE2CD6">
      <w:pPr>
        <w:spacing w:line="360" w:lineRule="auto"/>
        <w:jc w:val="both"/>
        <w:rPr>
          <w:rFonts w:ascii="Times New Roman" w:hAnsi="Times New Roman" w:cs="Times New Roman"/>
          <w:sz w:val="28"/>
          <w:szCs w:val="28"/>
        </w:rPr>
      </w:pPr>
      <w:r w:rsidRPr="00EE2CD6">
        <w:rPr>
          <w:rFonts w:ascii="Times New Roman" w:hAnsi="Times New Roman" w:cs="Times New Roman"/>
          <w:sz w:val="28"/>
          <w:szCs w:val="28"/>
        </w:rPr>
        <w:t>Долго</w:t>
      </w:r>
      <w:r>
        <w:rPr>
          <w:rFonts w:ascii="Times New Roman" w:hAnsi="Times New Roman" w:cs="Times New Roman"/>
          <w:sz w:val="28"/>
          <w:szCs w:val="28"/>
        </w:rPr>
        <w:t>срочный             2 млн. руб.</w:t>
      </w:r>
    </w:p>
    <w:p w:rsidR="00EE2CD6" w:rsidRDefault="00EE2CD6" w:rsidP="00EE2CD6">
      <w:pPr>
        <w:spacing w:line="360" w:lineRule="auto"/>
        <w:jc w:val="both"/>
        <w:rPr>
          <w:rFonts w:ascii="Times New Roman" w:hAnsi="Times New Roman" w:cs="Times New Roman"/>
          <w:sz w:val="28"/>
          <w:szCs w:val="28"/>
        </w:rPr>
      </w:pPr>
      <w:r w:rsidRPr="00EE2CD6">
        <w:rPr>
          <w:rFonts w:ascii="Times New Roman" w:hAnsi="Times New Roman" w:cs="Times New Roman"/>
          <w:sz w:val="28"/>
          <w:szCs w:val="28"/>
        </w:rPr>
        <w:t>Цена акционерного капитала 18%, процент по долгосрочному кредиту -15%, цена краткосрочного кредита - 20%. Ставка налога на прибыль  - 20 %.</w:t>
      </w:r>
    </w:p>
    <w:p w:rsidR="00A43006" w:rsidRDefault="00A43006" w:rsidP="00EE2CD6">
      <w:pPr>
        <w:spacing w:line="360" w:lineRule="auto"/>
        <w:jc w:val="center"/>
        <w:rPr>
          <w:rFonts w:ascii="Times New Roman" w:hAnsi="Times New Roman" w:cs="Times New Roman"/>
          <w:sz w:val="28"/>
          <w:szCs w:val="28"/>
        </w:rPr>
      </w:pPr>
      <w:r>
        <w:rPr>
          <w:rFonts w:ascii="Times New Roman" w:hAnsi="Times New Roman" w:cs="Times New Roman"/>
          <w:sz w:val="28"/>
          <w:szCs w:val="28"/>
        </w:rPr>
        <w:t>Решение:</w:t>
      </w:r>
    </w:p>
    <w:p w:rsidR="00A43006" w:rsidRDefault="00A43006" w:rsidP="00740396">
      <w:pPr>
        <w:spacing w:line="360" w:lineRule="auto"/>
        <w:jc w:val="both"/>
        <w:rPr>
          <w:rFonts w:ascii="Times New Roman" w:hAnsi="Times New Roman" w:cs="Times New Roman"/>
          <w:sz w:val="28"/>
          <w:szCs w:val="28"/>
        </w:rPr>
      </w:pPr>
      <w:proofErr w:type="spellStart"/>
      <w:r>
        <w:rPr>
          <w:rFonts w:ascii="Times New Roman" w:hAnsi="Times New Roman" w:cs="Times New Roman"/>
          <w:sz w:val="28"/>
          <w:szCs w:val="28"/>
        </w:rPr>
        <w:t>Σ</w:t>
      </w:r>
      <w:r w:rsidR="00511C3E">
        <w:rPr>
          <w:rFonts w:ascii="Times New Roman" w:hAnsi="Times New Roman" w:cs="Times New Roman"/>
          <w:sz w:val="28"/>
          <w:szCs w:val="28"/>
          <w:vertAlign w:val="subscript"/>
        </w:rPr>
        <w:t>соб</w:t>
      </w:r>
      <w:proofErr w:type="gramStart"/>
      <w:r w:rsidR="00511C3E">
        <w:rPr>
          <w:rFonts w:ascii="Times New Roman" w:hAnsi="Times New Roman" w:cs="Times New Roman"/>
          <w:sz w:val="28"/>
          <w:szCs w:val="28"/>
          <w:vertAlign w:val="subscript"/>
        </w:rPr>
        <w:t>.к</w:t>
      </w:r>
      <w:proofErr w:type="gramEnd"/>
      <w:r w:rsidR="00511C3E">
        <w:rPr>
          <w:rFonts w:ascii="Times New Roman" w:hAnsi="Times New Roman" w:cs="Times New Roman"/>
          <w:sz w:val="28"/>
          <w:szCs w:val="28"/>
          <w:vertAlign w:val="subscript"/>
        </w:rPr>
        <w:t>ап</w:t>
      </w:r>
      <w:proofErr w:type="spellEnd"/>
      <w:r w:rsidR="00511C3E">
        <w:rPr>
          <w:rFonts w:ascii="Times New Roman" w:hAnsi="Times New Roman" w:cs="Times New Roman"/>
          <w:sz w:val="28"/>
          <w:szCs w:val="28"/>
          <w:vertAlign w:val="subscript"/>
        </w:rPr>
        <w:t>/</w:t>
      </w:r>
      <w:proofErr w:type="spellStart"/>
      <w:r w:rsidR="00511C3E">
        <w:rPr>
          <w:rFonts w:ascii="Times New Roman" w:hAnsi="Times New Roman" w:cs="Times New Roman"/>
          <w:sz w:val="28"/>
          <w:szCs w:val="28"/>
          <w:vertAlign w:val="subscript"/>
        </w:rPr>
        <w:t>заемн</w:t>
      </w:r>
      <w:proofErr w:type="spellEnd"/>
      <w:r w:rsidR="00511C3E">
        <w:rPr>
          <w:rFonts w:ascii="Times New Roman" w:hAnsi="Times New Roman" w:cs="Times New Roman"/>
          <w:sz w:val="28"/>
          <w:szCs w:val="28"/>
          <w:vertAlign w:val="subscript"/>
        </w:rPr>
        <w:t>.</w:t>
      </w:r>
      <w:r w:rsidR="00EE2CD6">
        <w:rPr>
          <w:rFonts w:ascii="Times New Roman" w:hAnsi="Times New Roman" w:cs="Times New Roman"/>
          <w:sz w:val="28"/>
          <w:szCs w:val="28"/>
          <w:vertAlign w:val="subscript"/>
        </w:rPr>
        <w:t>.кап.</w:t>
      </w:r>
      <w:r w:rsidR="00EE2CD6">
        <w:rPr>
          <w:rFonts w:ascii="Times New Roman" w:hAnsi="Times New Roman" w:cs="Times New Roman"/>
          <w:sz w:val="28"/>
          <w:szCs w:val="28"/>
        </w:rPr>
        <w:t xml:space="preserve"> </w:t>
      </w:r>
      <w:r>
        <w:rPr>
          <w:rFonts w:ascii="Times New Roman" w:hAnsi="Times New Roman" w:cs="Times New Roman"/>
          <w:sz w:val="28"/>
          <w:szCs w:val="28"/>
        </w:rPr>
        <w:t>=10+7=17</w:t>
      </w:r>
      <w:r w:rsidR="00413B0F">
        <w:rPr>
          <w:rFonts w:ascii="Times New Roman" w:hAnsi="Times New Roman" w:cs="Times New Roman"/>
          <w:sz w:val="28"/>
          <w:szCs w:val="28"/>
        </w:rPr>
        <w:t>млн.руб.</w:t>
      </w:r>
      <w:r>
        <w:rPr>
          <w:rFonts w:ascii="Times New Roman" w:hAnsi="Times New Roman" w:cs="Times New Roman"/>
          <w:sz w:val="28"/>
          <w:szCs w:val="28"/>
        </w:rPr>
        <w:t xml:space="preserve">, </w:t>
      </w:r>
    </w:p>
    <w:p w:rsidR="00413B0F" w:rsidRDefault="00413B0F" w:rsidP="00740396">
      <w:pPr>
        <w:spacing w:line="360" w:lineRule="auto"/>
        <w:jc w:val="both"/>
        <w:rPr>
          <w:rFonts w:ascii="Times New Roman" w:hAnsi="Times New Roman" w:cs="Times New Roman"/>
          <w:sz w:val="28"/>
          <w:szCs w:val="28"/>
        </w:rPr>
      </w:pPr>
      <w:proofErr w:type="spellStart"/>
      <w:r>
        <w:rPr>
          <w:rFonts w:ascii="Times New Roman" w:hAnsi="Times New Roman" w:cs="Times New Roman"/>
          <w:sz w:val="28"/>
          <w:szCs w:val="28"/>
        </w:rPr>
        <w:t>Ск</w:t>
      </w:r>
      <w:proofErr w:type="spellEnd"/>
      <w:r>
        <w:rPr>
          <w:rFonts w:ascii="Times New Roman" w:hAnsi="Times New Roman" w:cs="Times New Roman"/>
          <w:sz w:val="28"/>
          <w:szCs w:val="28"/>
        </w:rPr>
        <w:t>=10млн.*100% / 17млн. = ~60%,</w:t>
      </w:r>
    </w:p>
    <w:p w:rsidR="00511C3E" w:rsidRDefault="00413B0F" w:rsidP="00740396">
      <w:pPr>
        <w:spacing w:line="360" w:lineRule="auto"/>
        <w:jc w:val="both"/>
        <w:rPr>
          <w:rFonts w:ascii="Times New Roman" w:hAnsi="Times New Roman" w:cs="Times New Roman"/>
          <w:sz w:val="28"/>
          <w:szCs w:val="28"/>
        </w:rPr>
      </w:pPr>
      <w:r>
        <w:rPr>
          <w:rFonts w:ascii="Times New Roman" w:hAnsi="Times New Roman" w:cs="Times New Roman"/>
          <w:sz w:val="28"/>
          <w:szCs w:val="28"/>
        </w:rPr>
        <w:t>ЗК=7млн.*100% / 17млн. = ~40%,</w:t>
      </w:r>
    </w:p>
    <w:p w:rsidR="00511C3E" w:rsidRDefault="00511C3E" w:rsidP="00740396">
      <w:pPr>
        <w:spacing w:line="360" w:lineRule="auto"/>
        <w:jc w:val="both"/>
        <w:rPr>
          <w:rFonts w:ascii="Times New Roman" w:hAnsi="Times New Roman" w:cs="Times New Roman"/>
          <w:sz w:val="28"/>
          <w:szCs w:val="28"/>
        </w:rPr>
      </w:pPr>
      <w:r>
        <w:rPr>
          <w:rFonts w:ascii="Times New Roman" w:hAnsi="Times New Roman" w:cs="Times New Roman"/>
          <w:sz w:val="28"/>
          <w:szCs w:val="28"/>
        </w:rPr>
        <w:t>(5*100/17=~30%; 2*100/17=~10%)</w:t>
      </w:r>
      <w:bookmarkStart w:id="0" w:name="_GoBack"/>
      <w:bookmarkEnd w:id="0"/>
    </w:p>
    <w:p w:rsidR="00413B0F" w:rsidRDefault="00413B0F" w:rsidP="00740396">
      <w:pPr>
        <w:spacing w:line="360" w:lineRule="auto"/>
        <w:jc w:val="both"/>
        <w:rPr>
          <w:rFonts w:ascii="Times New Roman" w:hAnsi="Times New Roman" w:cs="Times New Roman"/>
          <w:sz w:val="28"/>
          <w:szCs w:val="28"/>
        </w:rPr>
      </w:pPr>
      <w:r>
        <w:rPr>
          <w:rFonts w:ascii="Times New Roman" w:hAnsi="Times New Roman" w:cs="Times New Roman"/>
          <w:sz w:val="28"/>
          <w:szCs w:val="28"/>
        </w:rPr>
        <w:t>Ц</w:t>
      </w:r>
      <w:r w:rsidR="00EE2CD6">
        <w:rPr>
          <w:rFonts w:ascii="Times New Roman" w:hAnsi="Times New Roman" w:cs="Times New Roman"/>
          <w:sz w:val="28"/>
          <w:szCs w:val="28"/>
          <w:vertAlign w:val="subscript"/>
        </w:rPr>
        <w:t>долг</w:t>
      </w:r>
      <w:proofErr w:type="gramStart"/>
      <w:r w:rsidR="00EE2CD6">
        <w:rPr>
          <w:rFonts w:ascii="Times New Roman" w:hAnsi="Times New Roman" w:cs="Times New Roman"/>
          <w:sz w:val="28"/>
          <w:szCs w:val="28"/>
          <w:vertAlign w:val="subscript"/>
        </w:rPr>
        <w:t>.к</w:t>
      </w:r>
      <w:proofErr w:type="gramEnd"/>
      <w:r w:rsidR="00EE2CD6">
        <w:rPr>
          <w:rFonts w:ascii="Times New Roman" w:hAnsi="Times New Roman" w:cs="Times New Roman"/>
          <w:sz w:val="28"/>
          <w:szCs w:val="28"/>
          <w:vertAlign w:val="subscript"/>
        </w:rPr>
        <w:t>редита</w:t>
      </w:r>
      <w:r>
        <w:rPr>
          <w:rFonts w:ascii="Times New Roman" w:hAnsi="Times New Roman" w:cs="Times New Roman"/>
          <w:sz w:val="28"/>
          <w:szCs w:val="28"/>
        </w:rPr>
        <w:t>=15*(1-</w:t>
      </w:r>
      <w:r w:rsidR="006F67B1">
        <w:rPr>
          <w:rFonts w:ascii="Times New Roman" w:hAnsi="Times New Roman" w:cs="Times New Roman"/>
          <w:sz w:val="28"/>
          <w:szCs w:val="28"/>
        </w:rPr>
        <w:t>Т</w:t>
      </w:r>
      <w:r>
        <w:rPr>
          <w:rFonts w:ascii="Times New Roman" w:hAnsi="Times New Roman" w:cs="Times New Roman"/>
          <w:sz w:val="28"/>
          <w:szCs w:val="28"/>
        </w:rPr>
        <w:t>)=15*</w:t>
      </w:r>
      <w:r w:rsidR="006F67B1">
        <w:rPr>
          <w:rFonts w:ascii="Times New Roman" w:hAnsi="Times New Roman" w:cs="Times New Roman"/>
          <w:sz w:val="28"/>
          <w:szCs w:val="28"/>
        </w:rPr>
        <w:t>(1-20%)</w:t>
      </w:r>
      <w:r>
        <w:rPr>
          <w:rFonts w:ascii="Times New Roman" w:hAnsi="Times New Roman" w:cs="Times New Roman"/>
          <w:sz w:val="28"/>
          <w:szCs w:val="28"/>
        </w:rPr>
        <w:t>=12%,</w:t>
      </w:r>
    </w:p>
    <w:p w:rsidR="00413B0F" w:rsidRPr="002C6AD5" w:rsidRDefault="00413B0F" w:rsidP="00740396">
      <w:pPr>
        <w:spacing w:line="360" w:lineRule="auto"/>
        <w:jc w:val="both"/>
        <w:rPr>
          <w:rFonts w:ascii="Times New Roman" w:hAnsi="Times New Roman" w:cs="Times New Roman"/>
          <w:sz w:val="28"/>
          <w:szCs w:val="28"/>
        </w:rPr>
      </w:pPr>
      <w:r>
        <w:rPr>
          <w:rFonts w:ascii="Times New Roman" w:hAnsi="Times New Roman" w:cs="Times New Roman"/>
          <w:sz w:val="28"/>
          <w:szCs w:val="28"/>
        </w:rPr>
        <w:t>Ц</w:t>
      </w:r>
      <w:r w:rsidR="00EE2CD6">
        <w:rPr>
          <w:rFonts w:ascii="Times New Roman" w:hAnsi="Times New Roman" w:cs="Times New Roman"/>
          <w:sz w:val="28"/>
          <w:szCs w:val="28"/>
          <w:vertAlign w:val="subscript"/>
        </w:rPr>
        <w:t>кратк</w:t>
      </w:r>
      <w:proofErr w:type="gramStart"/>
      <w:r w:rsidR="00EE2CD6">
        <w:rPr>
          <w:rFonts w:ascii="Times New Roman" w:hAnsi="Times New Roman" w:cs="Times New Roman"/>
          <w:sz w:val="28"/>
          <w:szCs w:val="28"/>
          <w:vertAlign w:val="subscript"/>
        </w:rPr>
        <w:t>.к</w:t>
      </w:r>
      <w:proofErr w:type="gramEnd"/>
      <w:r w:rsidR="00EE2CD6">
        <w:rPr>
          <w:rFonts w:ascii="Times New Roman" w:hAnsi="Times New Roman" w:cs="Times New Roman"/>
          <w:sz w:val="28"/>
          <w:szCs w:val="28"/>
          <w:vertAlign w:val="subscript"/>
        </w:rPr>
        <w:t>редита</w:t>
      </w:r>
      <w:r>
        <w:rPr>
          <w:rFonts w:ascii="Times New Roman" w:hAnsi="Times New Roman" w:cs="Times New Roman"/>
          <w:sz w:val="28"/>
          <w:szCs w:val="28"/>
        </w:rPr>
        <w:t>=20*(1-</w:t>
      </w:r>
      <w:r w:rsidR="006F67B1">
        <w:rPr>
          <w:rFonts w:ascii="Times New Roman" w:hAnsi="Times New Roman" w:cs="Times New Roman"/>
          <w:sz w:val="28"/>
          <w:szCs w:val="28"/>
        </w:rPr>
        <w:t>Т</w:t>
      </w:r>
      <w:r>
        <w:rPr>
          <w:rFonts w:ascii="Times New Roman" w:hAnsi="Times New Roman" w:cs="Times New Roman"/>
          <w:sz w:val="28"/>
          <w:szCs w:val="28"/>
        </w:rPr>
        <w:t>)=20*</w:t>
      </w:r>
      <w:r w:rsidR="006F67B1">
        <w:rPr>
          <w:rFonts w:ascii="Times New Roman" w:hAnsi="Times New Roman" w:cs="Times New Roman"/>
          <w:sz w:val="28"/>
          <w:szCs w:val="28"/>
        </w:rPr>
        <w:t>(1-20%)</w:t>
      </w:r>
      <w:r>
        <w:rPr>
          <w:rFonts w:ascii="Times New Roman" w:hAnsi="Times New Roman" w:cs="Times New Roman"/>
          <w:sz w:val="28"/>
          <w:szCs w:val="28"/>
        </w:rPr>
        <w:t>=16%,</w:t>
      </w:r>
    </w:p>
    <w:p w:rsidR="00413B0F" w:rsidRPr="002C6AD5" w:rsidRDefault="00413B0F" w:rsidP="00740396">
      <w:pPr>
        <w:pStyle w:val="1"/>
        <w:spacing w:line="360" w:lineRule="auto"/>
        <w:rPr>
          <w:lang w:val="ru-RU"/>
        </w:rPr>
      </w:pPr>
      <w:r w:rsidRPr="00413B0F">
        <w:t>WACC</w:t>
      </w:r>
      <w:r w:rsidRPr="002C6AD5">
        <w:rPr>
          <w:lang w:val="ru-RU"/>
        </w:rPr>
        <w:t>=</w:t>
      </w:r>
      <w:proofErr w:type="spellStart"/>
      <w:r>
        <w:t>Σki</w:t>
      </w:r>
      <w:proofErr w:type="spellEnd"/>
      <w:r w:rsidRPr="002C6AD5">
        <w:rPr>
          <w:lang w:val="ru-RU"/>
        </w:rPr>
        <w:t>*</w:t>
      </w:r>
      <w:proofErr w:type="gramStart"/>
      <w:r>
        <w:t>Wi</w:t>
      </w:r>
      <w:proofErr w:type="gramEnd"/>
    </w:p>
    <w:p w:rsidR="00413B0F" w:rsidRPr="002C6AD5" w:rsidRDefault="00413B0F" w:rsidP="00740396">
      <w:pPr>
        <w:spacing w:line="360" w:lineRule="auto"/>
        <w:jc w:val="both"/>
        <w:rPr>
          <w:rFonts w:ascii="Times New Roman" w:hAnsi="Times New Roman" w:cs="Times New Roman"/>
          <w:sz w:val="28"/>
          <w:szCs w:val="28"/>
        </w:rPr>
      </w:pPr>
      <w:r>
        <w:rPr>
          <w:rFonts w:ascii="Times New Roman" w:hAnsi="Times New Roman" w:cs="Times New Roman"/>
          <w:sz w:val="28"/>
          <w:szCs w:val="28"/>
          <w:lang w:val="en-US"/>
        </w:rPr>
        <w:t>WACC</w:t>
      </w:r>
      <w:r w:rsidRPr="002C6AD5">
        <w:rPr>
          <w:rFonts w:ascii="Times New Roman" w:hAnsi="Times New Roman" w:cs="Times New Roman"/>
          <w:sz w:val="28"/>
          <w:szCs w:val="28"/>
        </w:rPr>
        <w:t>=18%*0.6+12%*0.1+16%*0.3=16.8%</w:t>
      </w:r>
    </w:p>
    <w:p w:rsidR="00413B0F" w:rsidRPr="00413B0F" w:rsidRDefault="00413B0F" w:rsidP="00740396">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Ответ: </w:t>
      </w:r>
      <w:r w:rsidRPr="00413B0F">
        <w:rPr>
          <w:rFonts w:ascii="Times New Roman" w:hAnsi="Times New Roman" w:cs="Times New Roman"/>
          <w:sz w:val="28"/>
          <w:szCs w:val="28"/>
        </w:rPr>
        <w:t>WACC=16.8%</w:t>
      </w:r>
      <w:r>
        <w:rPr>
          <w:rFonts w:ascii="Times New Roman" w:hAnsi="Times New Roman" w:cs="Times New Roman"/>
          <w:sz w:val="28"/>
          <w:szCs w:val="28"/>
        </w:rPr>
        <w:t>.</w:t>
      </w:r>
    </w:p>
    <w:p w:rsidR="00413B0F" w:rsidRDefault="00413B0F" w:rsidP="00740396">
      <w:pPr>
        <w:spacing w:line="360" w:lineRule="auto"/>
        <w:jc w:val="center"/>
        <w:rPr>
          <w:rFonts w:ascii="Times New Roman" w:hAnsi="Times New Roman" w:cs="Times New Roman"/>
          <w:sz w:val="28"/>
          <w:szCs w:val="28"/>
        </w:rPr>
      </w:pPr>
    </w:p>
    <w:p w:rsidR="00740396" w:rsidRDefault="00740396" w:rsidP="00740396">
      <w:pPr>
        <w:spacing w:line="360" w:lineRule="auto"/>
        <w:jc w:val="center"/>
        <w:rPr>
          <w:rFonts w:ascii="Times New Roman" w:hAnsi="Times New Roman" w:cs="Times New Roman"/>
          <w:sz w:val="28"/>
          <w:szCs w:val="28"/>
        </w:rPr>
      </w:pPr>
    </w:p>
    <w:p w:rsidR="006F67B1" w:rsidRDefault="006F67B1" w:rsidP="00740396">
      <w:pPr>
        <w:spacing w:line="360" w:lineRule="auto"/>
        <w:jc w:val="center"/>
        <w:rPr>
          <w:rFonts w:ascii="Times New Roman" w:hAnsi="Times New Roman" w:cs="Times New Roman"/>
          <w:sz w:val="28"/>
          <w:szCs w:val="28"/>
        </w:rPr>
      </w:pPr>
    </w:p>
    <w:p w:rsidR="006F67B1" w:rsidRPr="003B585F" w:rsidRDefault="006F67B1" w:rsidP="00740396">
      <w:pPr>
        <w:spacing w:line="360" w:lineRule="auto"/>
        <w:jc w:val="center"/>
        <w:rPr>
          <w:rFonts w:ascii="Times New Roman" w:hAnsi="Times New Roman" w:cs="Times New Roman"/>
          <w:sz w:val="28"/>
          <w:szCs w:val="28"/>
        </w:rPr>
      </w:pPr>
    </w:p>
    <w:p w:rsidR="00413B0F" w:rsidRDefault="003B585F" w:rsidP="00740396">
      <w:pPr>
        <w:spacing w:line="360" w:lineRule="auto"/>
        <w:jc w:val="center"/>
        <w:rPr>
          <w:rFonts w:ascii="Times New Roman" w:hAnsi="Times New Roman" w:cs="Times New Roman"/>
          <w:sz w:val="28"/>
          <w:szCs w:val="28"/>
        </w:rPr>
      </w:pPr>
      <w:r w:rsidRPr="003B585F">
        <w:rPr>
          <w:rFonts w:ascii="Times New Roman" w:hAnsi="Times New Roman" w:cs="Times New Roman"/>
          <w:sz w:val="28"/>
          <w:szCs w:val="28"/>
        </w:rPr>
        <w:t>Тесты.</w:t>
      </w:r>
    </w:p>
    <w:p w:rsidR="003B585F" w:rsidRPr="006F67B1" w:rsidRDefault="003B585F" w:rsidP="006F67B1">
      <w:pPr>
        <w:pStyle w:val="a6"/>
        <w:numPr>
          <w:ilvl w:val="0"/>
          <w:numId w:val="25"/>
        </w:numPr>
        <w:spacing w:line="360" w:lineRule="auto"/>
        <w:jc w:val="both"/>
        <w:rPr>
          <w:rFonts w:ascii="Times New Roman" w:hAnsi="Times New Roman" w:cs="Times New Roman"/>
          <w:sz w:val="28"/>
          <w:szCs w:val="28"/>
        </w:rPr>
      </w:pPr>
      <w:r w:rsidRPr="006F67B1">
        <w:rPr>
          <w:rFonts w:ascii="Times New Roman" w:hAnsi="Times New Roman" w:cs="Times New Roman"/>
          <w:sz w:val="28"/>
          <w:szCs w:val="28"/>
        </w:rPr>
        <w:t>Укажите 2 основные долгосрочные цели коммерческой организации в рыночной экономике:</w:t>
      </w:r>
    </w:p>
    <w:p w:rsidR="006F67B1" w:rsidRPr="006F67B1" w:rsidRDefault="006F67B1" w:rsidP="006F67B1">
      <w:pPr>
        <w:pStyle w:val="a6"/>
        <w:numPr>
          <w:ilvl w:val="0"/>
          <w:numId w:val="26"/>
        </w:numPr>
        <w:tabs>
          <w:tab w:val="left" w:pos="709"/>
        </w:tabs>
        <w:spacing w:line="360" w:lineRule="auto"/>
        <w:ind w:left="-142" w:firstLine="568"/>
        <w:jc w:val="both"/>
        <w:rPr>
          <w:rFonts w:ascii="Times New Roman" w:hAnsi="Times New Roman" w:cs="Times New Roman"/>
          <w:sz w:val="28"/>
          <w:szCs w:val="28"/>
        </w:rPr>
      </w:pPr>
      <w:r w:rsidRPr="006F67B1">
        <w:rPr>
          <w:rFonts w:ascii="Times New Roman" w:hAnsi="Times New Roman" w:cs="Times New Roman"/>
          <w:sz w:val="28"/>
          <w:szCs w:val="28"/>
        </w:rPr>
        <w:t>а) получение максимальной величины прибыли;</w:t>
      </w:r>
    </w:p>
    <w:p w:rsidR="006F67B1" w:rsidRPr="006F67B1" w:rsidRDefault="006F67B1" w:rsidP="006F67B1">
      <w:pPr>
        <w:pStyle w:val="a6"/>
        <w:spacing w:line="360" w:lineRule="auto"/>
        <w:jc w:val="both"/>
        <w:rPr>
          <w:rFonts w:ascii="Times New Roman" w:hAnsi="Times New Roman" w:cs="Times New Roman"/>
          <w:sz w:val="28"/>
          <w:szCs w:val="28"/>
        </w:rPr>
      </w:pPr>
      <w:r w:rsidRPr="006F67B1">
        <w:rPr>
          <w:rFonts w:ascii="Times New Roman" w:hAnsi="Times New Roman" w:cs="Times New Roman"/>
          <w:sz w:val="28"/>
          <w:szCs w:val="28"/>
        </w:rPr>
        <w:t>б) выгодное инвестирование свободных средств организации;</w:t>
      </w:r>
    </w:p>
    <w:p w:rsidR="006F67B1" w:rsidRPr="006F67B1" w:rsidRDefault="006F67B1" w:rsidP="006F67B1">
      <w:pPr>
        <w:pStyle w:val="a6"/>
        <w:numPr>
          <w:ilvl w:val="0"/>
          <w:numId w:val="27"/>
        </w:numPr>
        <w:spacing w:line="360" w:lineRule="auto"/>
        <w:ind w:left="709" w:hanging="283"/>
        <w:jc w:val="both"/>
        <w:rPr>
          <w:rFonts w:ascii="Times New Roman" w:hAnsi="Times New Roman" w:cs="Times New Roman"/>
          <w:sz w:val="28"/>
          <w:szCs w:val="28"/>
        </w:rPr>
      </w:pPr>
      <w:r w:rsidRPr="006F67B1">
        <w:rPr>
          <w:rFonts w:ascii="Times New Roman" w:hAnsi="Times New Roman" w:cs="Times New Roman"/>
          <w:sz w:val="28"/>
          <w:szCs w:val="28"/>
        </w:rPr>
        <w:t>в) выгодное привлечение долгосрочных заемных средств;</w:t>
      </w:r>
    </w:p>
    <w:p w:rsidR="006F67B1" w:rsidRPr="006F67B1" w:rsidRDefault="006F67B1" w:rsidP="006F67B1">
      <w:pPr>
        <w:pStyle w:val="a6"/>
        <w:spacing w:line="360" w:lineRule="auto"/>
        <w:jc w:val="both"/>
        <w:rPr>
          <w:rFonts w:ascii="Times New Roman" w:hAnsi="Times New Roman" w:cs="Times New Roman"/>
          <w:sz w:val="28"/>
          <w:szCs w:val="28"/>
        </w:rPr>
      </w:pPr>
      <w:r w:rsidRPr="006F67B1">
        <w:rPr>
          <w:rFonts w:ascii="Times New Roman" w:hAnsi="Times New Roman" w:cs="Times New Roman"/>
          <w:sz w:val="28"/>
          <w:szCs w:val="28"/>
        </w:rPr>
        <w:t>г) возрастание стоимости капитала организации.</w:t>
      </w:r>
    </w:p>
    <w:p w:rsidR="003B585F" w:rsidRPr="003B585F" w:rsidRDefault="00413B0F" w:rsidP="00740396">
      <w:pPr>
        <w:spacing w:line="360" w:lineRule="auto"/>
        <w:jc w:val="both"/>
        <w:rPr>
          <w:rFonts w:ascii="Times New Roman" w:hAnsi="Times New Roman" w:cs="Times New Roman"/>
          <w:sz w:val="28"/>
          <w:szCs w:val="28"/>
        </w:rPr>
      </w:pPr>
      <w:r w:rsidRPr="00413B0F">
        <w:rPr>
          <w:rFonts w:ascii="Times New Roman" w:hAnsi="Times New Roman" w:cs="Times New Roman"/>
          <w:sz w:val="28"/>
          <w:szCs w:val="28"/>
        </w:rPr>
        <w:t>Извлечение максимальной прибыли является конечной целью любой коммерческой деятельности.</w:t>
      </w:r>
    </w:p>
    <w:p w:rsidR="003B585F" w:rsidRPr="003B585F" w:rsidRDefault="003B585F" w:rsidP="00740396">
      <w:pPr>
        <w:spacing w:line="360" w:lineRule="auto"/>
        <w:jc w:val="both"/>
        <w:rPr>
          <w:rFonts w:ascii="Times New Roman" w:hAnsi="Times New Roman" w:cs="Times New Roman"/>
          <w:sz w:val="28"/>
          <w:szCs w:val="28"/>
        </w:rPr>
      </w:pPr>
      <w:r w:rsidRPr="003B585F">
        <w:rPr>
          <w:rFonts w:ascii="Times New Roman" w:hAnsi="Times New Roman" w:cs="Times New Roman"/>
          <w:sz w:val="28"/>
          <w:szCs w:val="28"/>
        </w:rPr>
        <w:t>2. Используются ли амортизационные отчисления на формирование ремонтного фонда?</w:t>
      </w:r>
    </w:p>
    <w:p w:rsidR="006F67B1" w:rsidRPr="006F67B1" w:rsidRDefault="006F67B1" w:rsidP="006F67B1">
      <w:pPr>
        <w:pStyle w:val="a6"/>
        <w:spacing w:line="360" w:lineRule="auto"/>
        <w:jc w:val="both"/>
        <w:rPr>
          <w:rFonts w:ascii="Times New Roman" w:hAnsi="Times New Roman" w:cs="Times New Roman"/>
          <w:sz w:val="28"/>
          <w:szCs w:val="28"/>
        </w:rPr>
      </w:pPr>
      <w:r w:rsidRPr="006F67B1">
        <w:rPr>
          <w:rFonts w:ascii="Times New Roman" w:hAnsi="Times New Roman" w:cs="Times New Roman"/>
          <w:sz w:val="28"/>
          <w:szCs w:val="28"/>
        </w:rPr>
        <w:t>а) да;</w:t>
      </w:r>
    </w:p>
    <w:p w:rsidR="006F67B1" w:rsidRPr="006F67B1" w:rsidRDefault="006F67B1" w:rsidP="006F67B1">
      <w:pPr>
        <w:pStyle w:val="a6"/>
        <w:spacing w:line="360" w:lineRule="auto"/>
        <w:jc w:val="both"/>
        <w:rPr>
          <w:rFonts w:ascii="Times New Roman" w:hAnsi="Times New Roman" w:cs="Times New Roman"/>
          <w:sz w:val="28"/>
          <w:szCs w:val="28"/>
        </w:rPr>
      </w:pPr>
      <w:r w:rsidRPr="006F67B1">
        <w:rPr>
          <w:rFonts w:ascii="Times New Roman" w:hAnsi="Times New Roman" w:cs="Times New Roman"/>
          <w:sz w:val="28"/>
          <w:szCs w:val="28"/>
        </w:rPr>
        <w:t>б) нет;</w:t>
      </w:r>
    </w:p>
    <w:p w:rsidR="003B585F" w:rsidRPr="00740396" w:rsidRDefault="006F67B1" w:rsidP="006F67B1">
      <w:pPr>
        <w:pStyle w:val="a6"/>
        <w:numPr>
          <w:ilvl w:val="0"/>
          <w:numId w:val="27"/>
        </w:numPr>
        <w:spacing w:line="360" w:lineRule="auto"/>
        <w:ind w:left="709" w:hanging="283"/>
        <w:jc w:val="both"/>
        <w:rPr>
          <w:rFonts w:ascii="Times New Roman" w:hAnsi="Times New Roman" w:cs="Times New Roman"/>
          <w:sz w:val="28"/>
          <w:szCs w:val="28"/>
        </w:rPr>
      </w:pPr>
      <w:r w:rsidRPr="006F67B1">
        <w:rPr>
          <w:rFonts w:ascii="Times New Roman" w:hAnsi="Times New Roman" w:cs="Times New Roman"/>
          <w:sz w:val="28"/>
          <w:szCs w:val="28"/>
        </w:rPr>
        <w:t>в) только в части ремонта основных производственных фондов.</w:t>
      </w:r>
    </w:p>
    <w:p w:rsidR="003B585F" w:rsidRPr="003B585F" w:rsidRDefault="003B585F" w:rsidP="00740396">
      <w:pPr>
        <w:spacing w:line="360" w:lineRule="auto"/>
        <w:jc w:val="both"/>
        <w:rPr>
          <w:rFonts w:ascii="Times New Roman" w:hAnsi="Times New Roman" w:cs="Times New Roman"/>
          <w:sz w:val="28"/>
          <w:szCs w:val="28"/>
        </w:rPr>
      </w:pPr>
      <w:r w:rsidRPr="003B585F">
        <w:rPr>
          <w:rFonts w:ascii="Times New Roman" w:hAnsi="Times New Roman" w:cs="Times New Roman"/>
          <w:sz w:val="28"/>
          <w:szCs w:val="28"/>
        </w:rPr>
        <w:t>Амортизационные отчисления — это денежные средства, предназначенные для возмещения износа предметов, относящихся к основным средствам предприятия (основным фондам). Амортизационные отчисления распределяются на полное и частичное восстановление (капитальный ремонт). Амортизация начисляется ежемесячно, при этом амортизацию по выбывшим объектам прекращают начислять, начиная с первого числа следующего месяца, а по вновь вводимым начинают начислять с п</w:t>
      </w:r>
      <w:r w:rsidR="00740396">
        <w:rPr>
          <w:rFonts w:ascii="Times New Roman" w:hAnsi="Times New Roman" w:cs="Times New Roman"/>
          <w:sz w:val="28"/>
          <w:szCs w:val="28"/>
        </w:rPr>
        <w:t>ервого числа следующего месяца.</w:t>
      </w:r>
    </w:p>
    <w:p w:rsidR="003B585F" w:rsidRDefault="003B585F" w:rsidP="00740396">
      <w:pPr>
        <w:spacing w:line="360" w:lineRule="auto"/>
        <w:jc w:val="both"/>
        <w:rPr>
          <w:rFonts w:ascii="Times New Roman" w:hAnsi="Times New Roman" w:cs="Times New Roman"/>
          <w:sz w:val="28"/>
          <w:szCs w:val="28"/>
        </w:rPr>
      </w:pPr>
      <w:r w:rsidRPr="003B585F">
        <w:rPr>
          <w:rFonts w:ascii="Times New Roman" w:hAnsi="Times New Roman" w:cs="Times New Roman"/>
          <w:sz w:val="28"/>
          <w:szCs w:val="28"/>
        </w:rPr>
        <w:t>3. Маржинальный доход – это:</w:t>
      </w:r>
    </w:p>
    <w:p w:rsidR="006F67B1" w:rsidRPr="006F67B1" w:rsidRDefault="006F67B1" w:rsidP="006F67B1">
      <w:pPr>
        <w:pStyle w:val="a6"/>
        <w:numPr>
          <w:ilvl w:val="0"/>
          <w:numId w:val="27"/>
        </w:numPr>
        <w:spacing w:line="360" w:lineRule="auto"/>
        <w:ind w:left="0" w:hanging="284"/>
        <w:jc w:val="both"/>
        <w:rPr>
          <w:rFonts w:ascii="Times New Roman" w:hAnsi="Times New Roman" w:cs="Times New Roman"/>
          <w:sz w:val="28"/>
          <w:szCs w:val="28"/>
        </w:rPr>
      </w:pPr>
      <w:r w:rsidRPr="006F67B1">
        <w:rPr>
          <w:rFonts w:ascii="Times New Roman" w:hAnsi="Times New Roman" w:cs="Times New Roman"/>
          <w:sz w:val="28"/>
          <w:szCs w:val="28"/>
        </w:rPr>
        <w:t>а) выручка от продаж за вычетом переменных расходов;</w:t>
      </w:r>
    </w:p>
    <w:p w:rsidR="006F67B1" w:rsidRPr="006F67B1" w:rsidRDefault="006F67B1" w:rsidP="006F67B1">
      <w:pPr>
        <w:spacing w:line="360" w:lineRule="auto"/>
        <w:jc w:val="both"/>
        <w:rPr>
          <w:rFonts w:ascii="Times New Roman" w:hAnsi="Times New Roman" w:cs="Times New Roman"/>
          <w:sz w:val="28"/>
          <w:szCs w:val="28"/>
        </w:rPr>
      </w:pPr>
      <w:r w:rsidRPr="006F67B1">
        <w:rPr>
          <w:rFonts w:ascii="Times New Roman" w:hAnsi="Times New Roman" w:cs="Times New Roman"/>
          <w:sz w:val="28"/>
          <w:szCs w:val="28"/>
        </w:rPr>
        <w:t>б) выручка от продаж за вычетом постоянных расходов;</w:t>
      </w:r>
    </w:p>
    <w:p w:rsidR="006F67B1" w:rsidRPr="003B585F" w:rsidRDefault="006F67B1" w:rsidP="006F67B1">
      <w:pPr>
        <w:spacing w:line="360" w:lineRule="auto"/>
        <w:jc w:val="both"/>
        <w:rPr>
          <w:rFonts w:ascii="Times New Roman" w:hAnsi="Times New Roman" w:cs="Times New Roman"/>
          <w:sz w:val="28"/>
          <w:szCs w:val="28"/>
        </w:rPr>
      </w:pPr>
      <w:r w:rsidRPr="006F67B1">
        <w:rPr>
          <w:rFonts w:ascii="Times New Roman" w:hAnsi="Times New Roman" w:cs="Times New Roman"/>
          <w:sz w:val="28"/>
          <w:szCs w:val="28"/>
        </w:rPr>
        <w:lastRenderedPageBreak/>
        <w:t>в) выручка от продаж, с учетом НДС и акцизов.</w:t>
      </w:r>
    </w:p>
    <w:p w:rsidR="003B585F" w:rsidRPr="003B585F" w:rsidRDefault="003B585F" w:rsidP="00740396">
      <w:pPr>
        <w:spacing w:line="360" w:lineRule="auto"/>
        <w:jc w:val="both"/>
        <w:rPr>
          <w:rFonts w:ascii="Times New Roman" w:hAnsi="Times New Roman" w:cs="Times New Roman"/>
          <w:sz w:val="28"/>
          <w:szCs w:val="28"/>
        </w:rPr>
      </w:pPr>
      <w:r w:rsidRPr="003B585F">
        <w:rPr>
          <w:rFonts w:ascii="Times New Roman" w:hAnsi="Times New Roman" w:cs="Times New Roman"/>
          <w:sz w:val="28"/>
          <w:szCs w:val="28"/>
        </w:rPr>
        <w:t>Из лекции «Методы планирования затрат на производство и реализацию продукции»:  МП=</w:t>
      </w:r>
      <w:proofErr w:type="gramStart"/>
      <w:r w:rsidRPr="003B585F">
        <w:rPr>
          <w:rFonts w:ascii="Times New Roman" w:hAnsi="Times New Roman" w:cs="Times New Roman"/>
          <w:sz w:val="28"/>
          <w:szCs w:val="28"/>
        </w:rPr>
        <w:t>В</w:t>
      </w:r>
      <w:proofErr w:type="gramEnd"/>
      <w:r w:rsidRPr="003B585F">
        <w:rPr>
          <w:rFonts w:ascii="Times New Roman" w:hAnsi="Times New Roman" w:cs="Times New Roman"/>
          <w:sz w:val="28"/>
          <w:szCs w:val="28"/>
        </w:rPr>
        <w:t>-VC</w:t>
      </w:r>
      <w:r w:rsidR="00740396">
        <w:rPr>
          <w:rFonts w:ascii="Times New Roman" w:hAnsi="Times New Roman" w:cs="Times New Roman"/>
          <w:sz w:val="28"/>
          <w:szCs w:val="28"/>
        </w:rPr>
        <w:t xml:space="preserve">. </w:t>
      </w:r>
    </w:p>
    <w:p w:rsidR="003B585F" w:rsidRPr="006F67B1" w:rsidRDefault="003B585F" w:rsidP="006F67B1">
      <w:pPr>
        <w:pStyle w:val="a6"/>
        <w:numPr>
          <w:ilvl w:val="0"/>
          <w:numId w:val="17"/>
        </w:numPr>
        <w:spacing w:line="360" w:lineRule="auto"/>
        <w:jc w:val="both"/>
        <w:rPr>
          <w:rFonts w:ascii="Times New Roman" w:hAnsi="Times New Roman" w:cs="Times New Roman"/>
          <w:sz w:val="28"/>
          <w:szCs w:val="28"/>
        </w:rPr>
      </w:pPr>
      <w:r w:rsidRPr="006F67B1">
        <w:rPr>
          <w:rFonts w:ascii="Times New Roman" w:hAnsi="Times New Roman" w:cs="Times New Roman"/>
          <w:sz w:val="28"/>
          <w:szCs w:val="28"/>
        </w:rPr>
        <w:t>Рентабельность продаж определяется как отношение:</w:t>
      </w:r>
    </w:p>
    <w:p w:rsidR="006F67B1" w:rsidRPr="006F67B1" w:rsidRDefault="006F67B1" w:rsidP="00AB297F">
      <w:pPr>
        <w:pStyle w:val="21"/>
      </w:pPr>
      <w:r w:rsidRPr="006F67B1">
        <w:t>а) выручки от продаж к затратам на производство и реализацию продукции;</w:t>
      </w:r>
    </w:p>
    <w:p w:rsidR="006F67B1" w:rsidRPr="006F67B1" w:rsidRDefault="006F67B1" w:rsidP="006F67B1">
      <w:pPr>
        <w:pStyle w:val="a6"/>
        <w:numPr>
          <w:ilvl w:val="0"/>
          <w:numId w:val="27"/>
        </w:numPr>
        <w:tabs>
          <w:tab w:val="left" w:pos="284"/>
        </w:tabs>
        <w:spacing w:line="360" w:lineRule="auto"/>
        <w:ind w:left="142" w:hanging="142"/>
        <w:jc w:val="both"/>
        <w:rPr>
          <w:rFonts w:ascii="Times New Roman" w:hAnsi="Times New Roman" w:cs="Times New Roman"/>
          <w:sz w:val="28"/>
          <w:szCs w:val="28"/>
        </w:rPr>
      </w:pPr>
      <w:r w:rsidRPr="006F67B1">
        <w:rPr>
          <w:rFonts w:ascii="Times New Roman" w:hAnsi="Times New Roman" w:cs="Times New Roman"/>
          <w:sz w:val="28"/>
          <w:szCs w:val="28"/>
        </w:rPr>
        <w:t>б) прибыли от продаж к выручке от реализации продукции;</w:t>
      </w:r>
    </w:p>
    <w:p w:rsidR="006F67B1" w:rsidRPr="006F67B1" w:rsidRDefault="006F67B1" w:rsidP="006F67B1">
      <w:pPr>
        <w:spacing w:line="360" w:lineRule="auto"/>
        <w:ind w:left="360"/>
        <w:jc w:val="both"/>
        <w:rPr>
          <w:rFonts w:ascii="Times New Roman" w:hAnsi="Times New Roman" w:cs="Times New Roman"/>
          <w:sz w:val="28"/>
          <w:szCs w:val="28"/>
        </w:rPr>
      </w:pPr>
      <w:r w:rsidRPr="006F67B1">
        <w:rPr>
          <w:rFonts w:ascii="Times New Roman" w:hAnsi="Times New Roman" w:cs="Times New Roman"/>
          <w:sz w:val="28"/>
          <w:szCs w:val="28"/>
        </w:rPr>
        <w:t>в) чистой прибыли к затратам на производство и реализацию продукции.</w:t>
      </w:r>
    </w:p>
    <w:p w:rsidR="003B585F" w:rsidRPr="003B585F" w:rsidRDefault="003B585F" w:rsidP="00740396">
      <w:pPr>
        <w:spacing w:line="360" w:lineRule="auto"/>
        <w:jc w:val="both"/>
        <w:rPr>
          <w:rFonts w:ascii="Times New Roman" w:hAnsi="Times New Roman" w:cs="Times New Roman"/>
          <w:sz w:val="28"/>
          <w:szCs w:val="28"/>
        </w:rPr>
      </w:pPr>
      <w:r w:rsidRPr="003B585F">
        <w:rPr>
          <w:rFonts w:ascii="Times New Roman" w:hAnsi="Times New Roman" w:cs="Times New Roman"/>
          <w:sz w:val="28"/>
          <w:szCs w:val="28"/>
        </w:rPr>
        <w:t>Из лек</w:t>
      </w:r>
      <w:r w:rsidR="00A76882">
        <w:rPr>
          <w:rFonts w:ascii="Times New Roman" w:hAnsi="Times New Roman" w:cs="Times New Roman"/>
          <w:sz w:val="28"/>
          <w:szCs w:val="28"/>
        </w:rPr>
        <w:t xml:space="preserve">ции «Доходы организации»:  </w:t>
      </w:r>
      <w:proofErr w:type="spellStart"/>
      <w:proofErr w:type="gramStart"/>
      <w:r w:rsidR="00A76882">
        <w:rPr>
          <w:rFonts w:ascii="Times New Roman" w:hAnsi="Times New Roman" w:cs="Times New Roman"/>
          <w:sz w:val="28"/>
          <w:szCs w:val="28"/>
        </w:rPr>
        <w:t>Рпр</w:t>
      </w:r>
      <w:proofErr w:type="spellEnd"/>
      <w:r w:rsidR="00A76882">
        <w:rPr>
          <w:rFonts w:ascii="Times New Roman" w:hAnsi="Times New Roman" w:cs="Times New Roman"/>
          <w:sz w:val="28"/>
          <w:szCs w:val="28"/>
        </w:rPr>
        <w:t>.</w:t>
      </w:r>
      <w:r w:rsidRPr="003B585F">
        <w:rPr>
          <w:rFonts w:ascii="Times New Roman" w:hAnsi="Times New Roman" w:cs="Times New Roman"/>
          <w:sz w:val="28"/>
          <w:szCs w:val="28"/>
        </w:rPr>
        <w:t>=</w:t>
      </w:r>
      <w:r w:rsidR="00A76882">
        <w:rPr>
          <w:rFonts w:ascii="Times New Roman" w:hAnsi="Times New Roman" w:cs="Times New Roman"/>
          <w:sz w:val="28"/>
          <w:szCs w:val="28"/>
        </w:rPr>
        <w:t xml:space="preserve"> </w:t>
      </w:r>
      <w:r w:rsidRPr="003B585F">
        <w:rPr>
          <w:rFonts w:ascii="Times New Roman" w:hAnsi="Times New Roman" w:cs="Times New Roman"/>
          <w:sz w:val="28"/>
          <w:szCs w:val="28"/>
        </w:rPr>
        <w:t>(</w:t>
      </w:r>
      <w:proofErr w:type="spellStart"/>
      <w:r w:rsidRPr="003B585F">
        <w:rPr>
          <w:rFonts w:ascii="Times New Roman" w:hAnsi="Times New Roman" w:cs="Times New Roman"/>
          <w:sz w:val="28"/>
          <w:szCs w:val="28"/>
        </w:rPr>
        <w:t>Пр.п</w:t>
      </w:r>
      <w:proofErr w:type="spellEnd"/>
      <w:r w:rsidRPr="003B585F">
        <w:rPr>
          <w:rFonts w:ascii="Times New Roman" w:hAnsi="Times New Roman" w:cs="Times New Roman"/>
          <w:sz w:val="28"/>
          <w:szCs w:val="28"/>
        </w:rPr>
        <w:t>.</w:t>
      </w:r>
      <w:proofErr w:type="gramEnd"/>
      <w:r w:rsidRPr="003B585F">
        <w:rPr>
          <w:rFonts w:ascii="Times New Roman" w:hAnsi="Times New Roman" w:cs="Times New Roman"/>
          <w:sz w:val="28"/>
          <w:szCs w:val="28"/>
        </w:rPr>
        <w:t xml:space="preserve"> / </w:t>
      </w:r>
      <w:proofErr w:type="spellStart"/>
      <w:proofErr w:type="gramStart"/>
      <w:r w:rsidRPr="003B585F">
        <w:rPr>
          <w:rFonts w:ascii="Times New Roman" w:hAnsi="Times New Roman" w:cs="Times New Roman"/>
          <w:sz w:val="28"/>
          <w:szCs w:val="28"/>
        </w:rPr>
        <w:t>Вр.п</w:t>
      </w:r>
      <w:proofErr w:type="spellEnd"/>
      <w:r w:rsidRPr="003B585F">
        <w:rPr>
          <w:rFonts w:ascii="Times New Roman" w:hAnsi="Times New Roman" w:cs="Times New Roman"/>
          <w:sz w:val="28"/>
          <w:szCs w:val="28"/>
        </w:rPr>
        <w:t>.)*100</w:t>
      </w:r>
      <w:r w:rsidR="00A76882">
        <w:rPr>
          <w:rFonts w:ascii="Times New Roman" w:hAnsi="Times New Roman" w:cs="Times New Roman"/>
          <w:sz w:val="28"/>
          <w:szCs w:val="28"/>
        </w:rPr>
        <w:t>.</w:t>
      </w:r>
      <w:proofErr w:type="gramEnd"/>
    </w:p>
    <w:p w:rsidR="003B585F" w:rsidRPr="006F67B1" w:rsidRDefault="003B585F" w:rsidP="00AB297F">
      <w:pPr>
        <w:pStyle w:val="a6"/>
        <w:numPr>
          <w:ilvl w:val="0"/>
          <w:numId w:val="17"/>
        </w:numPr>
        <w:spacing w:line="360" w:lineRule="auto"/>
        <w:jc w:val="both"/>
        <w:rPr>
          <w:rFonts w:ascii="Times New Roman" w:hAnsi="Times New Roman" w:cs="Times New Roman"/>
          <w:sz w:val="28"/>
          <w:szCs w:val="28"/>
        </w:rPr>
      </w:pPr>
      <w:r w:rsidRPr="006F67B1">
        <w:rPr>
          <w:rFonts w:ascii="Times New Roman" w:hAnsi="Times New Roman" w:cs="Times New Roman"/>
          <w:sz w:val="28"/>
          <w:szCs w:val="28"/>
        </w:rPr>
        <w:t xml:space="preserve">Какие источники формирования оборотного капитала относят к </w:t>
      </w:r>
      <w:proofErr w:type="gramStart"/>
      <w:r w:rsidRPr="006F67B1">
        <w:rPr>
          <w:rFonts w:ascii="Times New Roman" w:hAnsi="Times New Roman" w:cs="Times New Roman"/>
          <w:sz w:val="28"/>
          <w:szCs w:val="28"/>
        </w:rPr>
        <w:t>нормируемым</w:t>
      </w:r>
      <w:proofErr w:type="gramEnd"/>
      <w:r w:rsidRPr="006F67B1">
        <w:rPr>
          <w:rFonts w:ascii="Times New Roman" w:hAnsi="Times New Roman" w:cs="Times New Roman"/>
          <w:sz w:val="28"/>
          <w:szCs w:val="28"/>
        </w:rPr>
        <w:t>?</w:t>
      </w:r>
    </w:p>
    <w:p w:rsidR="006F67B1" w:rsidRPr="006F67B1" w:rsidRDefault="006F67B1" w:rsidP="006F67B1">
      <w:pPr>
        <w:spacing w:line="360" w:lineRule="auto"/>
        <w:ind w:left="360"/>
        <w:jc w:val="both"/>
        <w:rPr>
          <w:rFonts w:ascii="Times New Roman" w:hAnsi="Times New Roman" w:cs="Times New Roman"/>
          <w:sz w:val="28"/>
          <w:szCs w:val="28"/>
        </w:rPr>
      </w:pPr>
      <w:r w:rsidRPr="006F67B1">
        <w:rPr>
          <w:rFonts w:ascii="Times New Roman" w:hAnsi="Times New Roman" w:cs="Times New Roman"/>
          <w:sz w:val="28"/>
          <w:szCs w:val="28"/>
        </w:rPr>
        <w:t>а) привлеченные;</w:t>
      </w:r>
    </w:p>
    <w:p w:rsidR="006F67B1" w:rsidRPr="006F67B1" w:rsidRDefault="006F67B1" w:rsidP="006F67B1">
      <w:pPr>
        <w:pStyle w:val="a6"/>
        <w:numPr>
          <w:ilvl w:val="0"/>
          <w:numId w:val="27"/>
        </w:numPr>
        <w:spacing w:line="360" w:lineRule="auto"/>
        <w:ind w:left="284" w:hanging="284"/>
        <w:jc w:val="both"/>
        <w:rPr>
          <w:rFonts w:ascii="Times New Roman" w:hAnsi="Times New Roman" w:cs="Times New Roman"/>
          <w:sz w:val="28"/>
          <w:szCs w:val="28"/>
        </w:rPr>
      </w:pPr>
      <w:r w:rsidRPr="006F67B1">
        <w:rPr>
          <w:rFonts w:ascii="Times New Roman" w:hAnsi="Times New Roman" w:cs="Times New Roman"/>
          <w:sz w:val="28"/>
          <w:szCs w:val="28"/>
        </w:rPr>
        <w:t>б) собственные;</w:t>
      </w:r>
    </w:p>
    <w:p w:rsidR="006F67B1" w:rsidRPr="006F67B1" w:rsidRDefault="006F67B1" w:rsidP="006F67B1">
      <w:pPr>
        <w:spacing w:line="360" w:lineRule="auto"/>
        <w:ind w:left="360"/>
        <w:jc w:val="both"/>
        <w:rPr>
          <w:rFonts w:ascii="Times New Roman" w:hAnsi="Times New Roman" w:cs="Times New Roman"/>
          <w:sz w:val="28"/>
          <w:szCs w:val="28"/>
        </w:rPr>
      </w:pPr>
      <w:r w:rsidRPr="006F67B1">
        <w:rPr>
          <w:rFonts w:ascii="Times New Roman" w:hAnsi="Times New Roman" w:cs="Times New Roman"/>
          <w:sz w:val="28"/>
          <w:szCs w:val="28"/>
        </w:rPr>
        <w:t>в) заемные.</w:t>
      </w:r>
    </w:p>
    <w:p w:rsidR="003B585F" w:rsidRPr="003B585F" w:rsidRDefault="003B585F" w:rsidP="00740396">
      <w:pPr>
        <w:spacing w:line="360" w:lineRule="auto"/>
        <w:jc w:val="both"/>
        <w:rPr>
          <w:rFonts w:ascii="Times New Roman" w:hAnsi="Times New Roman" w:cs="Times New Roman"/>
          <w:sz w:val="28"/>
          <w:szCs w:val="28"/>
        </w:rPr>
      </w:pPr>
      <w:r w:rsidRPr="003B585F">
        <w:rPr>
          <w:rFonts w:ascii="Times New Roman" w:hAnsi="Times New Roman" w:cs="Times New Roman"/>
          <w:sz w:val="28"/>
          <w:szCs w:val="28"/>
        </w:rPr>
        <w:t>Собственные оборотные средства служат источником покрытия запасов, т.е. нормируемых оборотных средств. Их первоначальное формирование происходит в момент создания и образования его уставного капитала.</w:t>
      </w:r>
    </w:p>
    <w:p w:rsidR="003B585F" w:rsidRPr="003B585F" w:rsidRDefault="003B585F" w:rsidP="003B585F">
      <w:pPr>
        <w:jc w:val="both"/>
        <w:rPr>
          <w:rFonts w:ascii="Times New Roman" w:hAnsi="Times New Roman" w:cs="Times New Roman"/>
          <w:sz w:val="28"/>
          <w:szCs w:val="28"/>
        </w:rPr>
      </w:pPr>
    </w:p>
    <w:p w:rsidR="003B585F" w:rsidRPr="003B585F" w:rsidRDefault="003B585F" w:rsidP="003B585F">
      <w:pPr>
        <w:jc w:val="both"/>
        <w:rPr>
          <w:rFonts w:ascii="Times New Roman" w:hAnsi="Times New Roman" w:cs="Times New Roman"/>
          <w:sz w:val="28"/>
          <w:szCs w:val="28"/>
        </w:rPr>
      </w:pPr>
    </w:p>
    <w:p w:rsidR="003B585F" w:rsidRPr="003B585F" w:rsidRDefault="003B585F" w:rsidP="003B585F">
      <w:pPr>
        <w:jc w:val="both"/>
        <w:rPr>
          <w:rFonts w:ascii="Times New Roman" w:hAnsi="Times New Roman" w:cs="Times New Roman"/>
          <w:sz w:val="28"/>
          <w:szCs w:val="28"/>
        </w:rPr>
      </w:pPr>
    </w:p>
    <w:p w:rsidR="00BC6F13" w:rsidRDefault="00BC6F13" w:rsidP="003B585F">
      <w:pPr>
        <w:jc w:val="both"/>
      </w:pPr>
    </w:p>
    <w:sectPr w:rsidR="00BC6F13" w:rsidSect="00C427D0">
      <w:type w:val="continuous"/>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4912B1"/>
    <w:multiLevelType w:val="hybridMultilevel"/>
    <w:tmpl w:val="933C11BA"/>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9A65D3F"/>
    <w:multiLevelType w:val="hybridMultilevel"/>
    <w:tmpl w:val="28628EB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0C7345DC"/>
    <w:multiLevelType w:val="hybridMultilevel"/>
    <w:tmpl w:val="A0A2154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CC102E5"/>
    <w:multiLevelType w:val="hybridMultilevel"/>
    <w:tmpl w:val="7816835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166D123C"/>
    <w:multiLevelType w:val="hybridMultilevel"/>
    <w:tmpl w:val="805CDBC8"/>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18FB78CC"/>
    <w:multiLevelType w:val="hybridMultilevel"/>
    <w:tmpl w:val="FE4A229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1E66593D"/>
    <w:multiLevelType w:val="hybridMultilevel"/>
    <w:tmpl w:val="843E9E28"/>
    <w:lvl w:ilvl="0" w:tplc="0419000D">
      <w:start w:val="1"/>
      <w:numFmt w:val="bullet"/>
      <w:lvlText w:val=""/>
      <w:lvlJc w:val="left"/>
      <w:pPr>
        <w:ind w:left="1440" w:hanging="360"/>
      </w:pPr>
      <w:rPr>
        <w:rFonts w:ascii="Wingdings" w:hAnsi="Wingdings"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7">
    <w:nsid w:val="2B715321"/>
    <w:multiLevelType w:val="hybridMultilevel"/>
    <w:tmpl w:val="99362B44"/>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2CED37D9"/>
    <w:multiLevelType w:val="hybridMultilevel"/>
    <w:tmpl w:val="600047FA"/>
    <w:lvl w:ilvl="0" w:tplc="B23C37CE">
      <w:start w:val="1"/>
      <w:numFmt w:val="decimal"/>
      <w:lvlText w:val="%1."/>
      <w:lvlJc w:val="left"/>
      <w:pPr>
        <w:tabs>
          <w:tab w:val="num" w:pos="720"/>
        </w:tabs>
        <w:ind w:left="720" w:hanging="360"/>
      </w:pPr>
    </w:lvl>
    <w:lvl w:ilvl="1" w:tplc="372A974E" w:tentative="1">
      <w:start w:val="1"/>
      <w:numFmt w:val="decimal"/>
      <w:lvlText w:val="%2."/>
      <w:lvlJc w:val="left"/>
      <w:pPr>
        <w:tabs>
          <w:tab w:val="num" w:pos="1440"/>
        </w:tabs>
        <w:ind w:left="1440" w:hanging="360"/>
      </w:pPr>
    </w:lvl>
    <w:lvl w:ilvl="2" w:tplc="23F4A8FE" w:tentative="1">
      <w:start w:val="1"/>
      <w:numFmt w:val="decimal"/>
      <w:lvlText w:val="%3."/>
      <w:lvlJc w:val="left"/>
      <w:pPr>
        <w:tabs>
          <w:tab w:val="num" w:pos="2160"/>
        </w:tabs>
        <w:ind w:left="2160" w:hanging="360"/>
      </w:pPr>
    </w:lvl>
    <w:lvl w:ilvl="3" w:tplc="A1E8EA58" w:tentative="1">
      <w:start w:val="1"/>
      <w:numFmt w:val="decimal"/>
      <w:lvlText w:val="%4."/>
      <w:lvlJc w:val="left"/>
      <w:pPr>
        <w:tabs>
          <w:tab w:val="num" w:pos="2880"/>
        </w:tabs>
        <w:ind w:left="2880" w:hanging="360"/>
      </w:pPr>
    </w:lvl>
    <w:lvl w:ilvl="4" w:tplc="E9503C9C" w:tentative="1">
      <w:start w:val="1"/>
      <w:numFmt w:val="decimal"/>
      <w:lvlText w:val="%5."/>
      <w:lvlJc w:val="left"/>
      <w:pPr>
        <w:tabs>
          <w:tab w:val="num" w:pos="3600"/>
        </w:tabs>
        <w:ind w:left="3600" w:hanging="360"/>
      </w:pPr>
    </w:lvl>
    <w:lvl w:ilvl="5" w:tplc="ACA6E536" w:tentative="1">
      <w:start w:val="1"/>
      <w:numFmt w:val="decimal"/>
      <w:lvlText w:val="%6."/>
      <w:lvlJc w:val="left"/>
      <w:pPr>
        <w:tabs>
          <w:tab w:val="num" w:pos="4320"/>
        </w:tabs>
        <w:ind w:left="4320" w:hanging="360"/>
      </w:pPr>
    </w:lvl>
    <w:lvl w:ilvl="6" w:tplc="F0E40B4C" w:tentative="1">
      <w:start w:val="1"/>
      <w:numFmt w:val="decimal"/>
      <w:lvlText w:val="%7."/>
      <w:lvlJc w:val="left"/>
      <w:pPr>
        <w:tabs>
          <w:tab w:val="num" w:pos="5040"/>
        </w:tabs>
        <w:ind w:left="5040" w:hanging="360"/>
      </w:pPr>
    </w:lvl>
    <w:lvl w:ilvl="7" w:tplc="CBB6975E" w:tentative="1">
      <w:start w:val="1"/>
      <w:numFmt w:val="decimal"/>
      <w:lvlText w:val="%8."/>
      <w:lvlJc w:val="left"/>
      <w:pPr>
        <w:tabs>
          <w:tab w:val="num" w:pos="5760"/>
        </w:tabs>
        <w:ind w:left="5760" w:hanging="360"/>
      </w:pPr>
    </w:lvl>
    <w:lvl w:ilvl="8" w:tplc="603447EE" w:tentative="1">
      <w:start w:val="1"/>
      <w:numFmt w:val="decimal"/>
      <w:lvlText w:val="%9."/>
      <w:lvlJc w:val="left"/>
      <w:pPr>
        <w:tabs>
          <w:tab w:val="num" w:pos="6480"/>
        </w:tabs>
        <w:ind w:left="6480" w:hanging="360"/>
      </w:pPr>
    </w:lvl>
  </w:abstractNum>
  <w:abstractNum w:abstractNumId="9">
    <w:nsid w:val="311E0783"/>
    <w:multiLevelType w:val="hybridMultilevel"/>
    <w:tmpl w:val="BBCE7DD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33812433"/>
    <w:multiLevelType w:val="hybridMultilevel"/>
    <w:tmpl w:val="BF6050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369C470E"/>
    <w:multiLevelType w:val="hybridMultilevel"/>
    <w:tmpl w:val="C8AAAA2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3D1223D5"/>
    <w:multiLevelType w:val="hybridMultilevel"/>
    <w:tmpl w:val="A764478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42614B48"/>
    <w:multiLevelType w:val="hybridMultilevel"/>
    <w:tmpl w:val="7BC46FE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4D423180"/>
    <w:multiLevelType w:val="hybridMultilevel"/>
    <w:tmpl w:val="4EE8B2D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5B731942"/>
    <w:multiLevelType w:val="hybridMultilevel"/>
    <w:tmpl w:val="484E693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5DC47743"/>
    <w:multiLevelType w:val="hybridMultilevel"/>
    <w:tmpl w:val="08526FB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5E302D82"/>
    <w:multiLevelType w:val="hybridMultilevel"/>
    <w:tmpl w:val="FF9CBF8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6057465F"/>
    <w:multiLevelType w:val="hybridMultilevel"/>
    <w:tmpl w:val="CB0C482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64F72391"/>
    <w:multiLevelType w:val="hybridMultilevel"/>
    <w:tmpl w:val="6A78FD52"/>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6B9F13D3"/>
    <w:multiLevelType w:val="hybridMultilevel"/>
    <w:tmpl w:val="59D470AC"/>
    <w:lvl w:ilvl="0" w:tplc="04190001">
      <w:start w:val="1"/>
      <w:numFmt w:val="bullet"/>
      <w:lvlText w:val=""/>
      <w:lvlJc w:val="left"/>
      <w:pPr>
        <w:tabs>
          <w:tab w:val="num" w:pos="720"/>
        </w:tabs>
        <w:ind w:left="720" w:hanging="360"/>
      </w:pPr>
      <w:rPr>
        <w:rFonts w:ascii="Symbol" w:hAnsi="Symbol" w:hint="default"/>
      </w:rPr>
    </w:lvl>
    <w:lvl w:ilvl="1" w:tplc="372A974E" w:tentative="1">
      <w:start w:val="1"/>
      <w:numFmt w:val="decimal"/>
      <w:lvlText w:val="%2."/>
      <w:lvlJc w:val="left"/>
      <w:pPr>
        <w:tabs>
          <w:tab w:val="num" w:pos="1440"/>
        </w:tabs>
        <w:ind w:left="1440" w:hanging="360"/>
      </w:pPr>
    </w:lvl>
    <w:lvl w:ilvl="2" w:tplc="23F4A8FE" w:tentative="1">
      <w:start w:val="1"/>
      <w:numFmt w:val="decimal"/>
      <w:lvlText w:val="%3."/>
      <w:lvlJc w:val="left"/>
      <w:pPr>
        <w:tabs>
          <w:tab w:val="num" w:pos="2160"/>
        </w:tabs>
        <w:ind w:left="2160" w:hanging="360"/>
      </w:pPr>
    </w:lvl>
    <w:lvl w:ilvl="3" w:tplc="A1E8EA58" w:tentative="1">
      <w:start w:val="1"/>
      <w:numFmt w:val="decimal"/>
      <w:lvlText w:val="%4."/>
      <w:lvlJc w:val="left"/>
      <w:pPr>
        <w:tabs>
          <w:tab w:val="num" w:pos="2880"/>
        </w:tabs>
        <w:ind w:left="2880" w:hanging="360"/>
      </w:pPr>
    </w:lvl>
    <w:lvl w:ilvl="4" w:tplc="E9503C9C" w:tentative="1">
      <w:start w:val="1"/>
      <w:numFmt w:val="decimal"/>
      <w:lvlText w:val="%5."/>
      <w:lvlJc w:val="left"/>
      <w:pPr>
        <w:tabs>
          <w:tab w:val="num" w:pos="3600"/>
        </w:tabs>
        <w:ind w:left="3600" w:hanging="360"/>
      </w:pPr>
    </w:lvl>
    <w:lvl w:ilvl="5" w:tplc="ACA6E536" w:tentative="1">
      <w:start w:val="1"/>
      <w:numFmt w:val="decimal"/>
      <w:lvlText w:val="%6."/>
      <w:lvlJc w:val="left"/>
      <w:pPr>
        <w:tabs>
          <w:tab w:val="num" w:pos="4320"/>
        </w:tabs>
        <w:ind w:left="4320" w:hanging="360"/>
      </w:pPr>
    </w:lvl>
    <w:lvl w:ilvl="6" w:tplc="F0E40B4C" w:tentative="1">
      <w:start w:val="1"/>
      <w:numFmt w:val="decimal"/>
      <w:lvlText w:val="%7."/>
      <w:lvlJc w:val="left"/>
      <w:pPr>
        <w:tabs>
          <w:tab w:val="num" w:pos="5040"/>
        </w:tabs>
        <w:ind w:left="5040" w:hanging="360"/>
      </w:pPr>
    </w:lvl>
    <w:lvl w:ilvl="7" w:tplc="CBB6975E" w:tentative="1">
      <w:start w:val="1"/>
      <w:numFmt w:val="decimal"/>
      <w:lvlText w:val="%8."/>
      <w:lvlJc w:val="left"/>
      <w:pPr>
        <w:tabs>
          <w:tab w:val="num" w:pos="5760"/>
        </w:tabs>
        <w:ind w:left="5760" w:hanging="360"/>
      </w:pPr>
    </w:lvl>
    <w:lvl w:ilvl="8" w:tplc="603447EE" w:tentative="1">
      <w:start w:val="1"/>
      <w:numFmt w:val="decimal"/>
      <w:lvlText w:val="%9."/>
      <w:lvlJc w:val="left"/>
      <w:pPr>
        <w:tabs>
          <w:tab w:val="num" w:pos="6480"/>
        </w:tabs>
        <w:ind w:left="6480" w:hanging="360"/>
      </w:pPr>
    </w:lvl>
  </w:abstractNum>
  <w:abstractNum w:abstractNumId="21">
    <w:nsid w:val="6D082CA9"/>
    <w:multiLevelType w:val="hybridMultilevel"/>
    <w:tmpl w:val="30103DEA"/>
    <w:lvl w:ilvl="0" w:tplc="8CB22FE6">
      <w:start w:val="1"/>
      <w:numFmt w:val="bullet"/>
      <w:lvlText w:val="-"/>
      <w:lvlJc w:val="left"/>
      <w:pPr>
        <w:tabs>
          <w:tab w:val="num" w:pos="720"/>
        </w:tabs>
        <w:ind w:left="720" w:hanging="360"/>
      </w:pPr>
      <w:rPr>
        <w:rFonts w:ascii="Times New Roman" w:hAnsi="Times New Roman" w:hint="default"/>
      </w:rPr>
    </w:lvl>
    <w:lvl w:ilvl="1" w:tplc="F2983236" w:tentative="1">
      <w:start w:val="1"/>
      <w:numFmt w:val="bullet"/>
      <w:lvlText w:val="-"/>
      <w:lvlJc w:val="left"/>
      <w:pPr>
        <w:tabs>
          <w:tab w:val="num" w:pos="1440"/>
        </w:tabs>
        <w:ind w:left="1440" w:hanging="360"/>
      </w:pPr>
      <w:rPr>
        <w:rFonts w:ascii="Times New Roman" w:hAnsi="Times New Roman" w:hint="default"/>
      </w:rPr>
    </w:lvl>
    <w:lvl w:ilvl="2" w:tplc="CD54C5CA" w:tentative="1">
      <w:start w:val="1"/>
      <w:numFmt w:val="bullet"/>
      <w:lvlText w:val="-"/>
      <w:lvlJc w:val="left"/>
      <w:pPr>
        <w:tabs>
          <w:tab w:val="num" w:pos="2160"/>
        </w:tabs>
        <w:ind w:left="2160" w:hanging="360"/>
      </w:pPr>
      <w:rPr>
        <w:rFonts w:ascii="Times New Roman" w:hAnsi="Times New Roman" w:hint="default"/>
      </w:rPr>
    </w:lvl>
    <w:lvl w:ilvl="3" w:tplc="947CDBCE" w:tentative="1">
      <w:start w:val="1"/>
      <w:numFmt w:val="bullet"/>
      <w:lvlText w:val="-"/>
      <w:lvlJc w:val="left"/>
      <w:pPr>
        <w:tabs>
          <w:tab w:val="num" w:pos="2880"/>
        </w:tabs>
        <w:ind w:left="2880" w:hanging="360"/>
      </w:pPr>
      <w:rPr>
        <w:rFonts w:ascii="Times New Roman" w:hAnsi="Times New Roman" w:hint="default"/>
      </w:rPr>
    </w:lvl>
    <w:lvl w:ilvl="4" w:tplc="F190B944" w:tentative="1">
      <w:start w:val="1"/>
      <w:numFmt w:val="bullet"/>
      <w:lvlText w:val="-"/>
      <w:lvlJc w:val="left"/>
      <w:pPr>
        <w:tabs>
          <w:tab w:val="num" w:pos="3600"/>
        </w:tabs>
        <w:ind w:left="3600" w:hanging="360"/>
      </w:pPr>
      <w:rPr>
        <w:rFonts w:ascii="Times New Roman" w:hAnsi="Times New Roman" w:hint="default"/>
      </w:rPr>
    </w:lvl>
    <w:lvl w:ilvl="5" w:tplc="E290521E" w:tentative="1">
      <w:start w:val="1"/>
      <w:numFmt w:val="bullet"/>
      <w:lvlText w:val="-"/>
      <w:lvlJc w:val="left"/>
      <w:pPr>
        <w:tabs>
          <w:tab w:val="num" w:pos="4320"/>
        </w:tabs>
        <w:ind w:left="4320" w:hanging="360"/>
      </w:pPr>
      <w:rPr>
        <w:rFonts w:ascii="Times New Roman" w:hAnsi="Times New Roman" w:hint="default"/>
      </w:rPr>
    </w:lvl>
    <w:lvl w:ilvl="6" w:tplc="BCC8E7DE" w:tentative="1">
      <w:start w:val="1"/>
      <w:numFmt w:val="bullet"/>
      <w:lvlText w:val="-"/>
      <w:lvlJc w:val="left"/>
      <w:pPr>
        <w:tabs>
          <w:tab w:val="num" w:pos="5040"/>
        </w:tabs>
        <w:ind w:left="5040" w:hanging="360"/>
      </w:pPr>
      <w:rPr>
        <w:rFonts w:ascii="Times New Roman" w:hAnsi="Times New Roman" w:hint="default"/>
      </w:rPr>
    </w:lvl>
    <w:lvl w:ilvl="7" w:tplc="D7DA42E8" w:tentative="1">
      <w:start w:val="1"/>
      <w:numFmt w:val="bullet"/>
      <w:lvlText w:val="-"/>
      <w:lvlJc w:val="left"/>
      <w:pPr>
        <w:tabs>
          <w:tab w:val="num" w:pos="5760"/>
        </w:tabs>
        <w:ind w:left="5760" w:hanging="360"/>
      </w:pPr>
      <w:rPr>
        <w:rFonts w:ascii="Times New Roman" w:hAnsi="Times New Roman" w:hint="default"/>
      </w:rPr>
    </w:lvl>
    <w:lvl w:ilvl="8" w:tplc="49C6ABCE" w:tentative="1">
      <w:start w:val="1"/>
      <w:numFmt w:val="bullet"/>
      <w:lvlText w:val="-"/>
      <w:lvlJc w:val="left"/>
      <w:pPr>
        <w:tabs>
          <w:tab w:val="num" w:pos="6480"/>
        </w:tabs>
        <w:ind w:left="6480" w:hanging="360"/>
      </w:pPr>
      <w:rPr>
        <w:rFonts w:ascii="Times New Roman" w:hAnsi="Times New Roman" w:hint="default"/>
      </w:rPr>
    </w:lvl>
  </w:abstractNum>
  <w:abstractNum w:abstractNumId="22">
    <w:nsid w:val="6DCF6789"/>
    <w:multiLevelType w:val="hybridMultilevel"/>
    <w:tmpl w:val="828E160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70B52512"/>
    <w:multiLevelType w:val="hybridMultilevel"/>
    <w:tmpl w:val="BFB61FAA"/>
    <w:lvl w:ilvl="0" w:tplc="0419000F">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75D9528F"/>
    <w:multiLevelType w:val="hybridMultilevel"/>
    <w:tmpl w:val="0612277C"/>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5">
    <w:nsid w:val="79155FE5"/>
    <w:multiLevelType w:val="hybridMultilevel"/>
    <w:tmpl w:val="BEA2E276"/>
    <w:lvl w:ilvl="0" w:tplc="0419000D">
      <w:start w:val="1"/>
      <w:numFmt w:val="bullet"/>
      <w:lvlText w:val=""/>
      <w:lvlJc w:val="left"/>
      <w:pPr>
        <w:ind w:left="1440" w:hanging="360"/>
      </w:pPr>
      <w:rPr>
        <w:rFonts w:ascii="Wingdings" w:hAnsi="Wingdings"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6">
    <w:nsid w:val="7CA63FDD"/>
    <w:multiLevelType w:val="hybridMultilevel"/>
    <w:tmpl w:val="8A06AA6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6"/>
  </w:num>
  <w:num w:numId="2">
    <w:abstractNumId w:val="19"/>
  </w:num>
  <w:num w:numId="3">
    <w:abstractNumId w:val="4"/>
  </w:num>
  <w:num w:numId="4">
    <w:abstractNumId w:val="0"/>
  </w:num>
  <w:num w:numId="5">
    <w:abstractNumId w:val="23"/>
  </w:num>
  <w:num w:numId="6">
    <w:abstractNumId w:val="18"/>
  </w:num>
  <w:num w:numId="7">
    <w:abstractNumId w:val="17"/>
  </w:num>
  <w:num w:numId="8">
    <w:abstractNumId w:val="10"/>
  </w:num>
  <w:num w:numId="9">
    <w:abstractNumId w:val="22"/>
  </w:num>
  <w:num w:numId="10">
    <w:abstractNumId w:val="2"/>
  </w:num>
  <w:num w:numId="11">
    <w:abstractNumId w:val="26"/>
  </w:num>
  <w:num w:numId="12">
    <w:abstractNumId w:val="8"/>
  </w:num>
  <w:num w:numId="13">
    <w:abstractNumId w:val="21"/>
  </w:num>
  <w:num w:numId="14">
    <w:abstractNumId w:val="12"/>
  </w:num>
  <w:num w:numId="15">
    <w:abstractNumId w:val="24"/>
  </w:num>
  <w:num w:numId="16">
    <w:abstractNumId w:val="20"/>
  </w:num>
  <w:num w:numId="17">
    <w:abstractNumId w:val="7"/>
  </w:num>
  <w:num w:numId="18">
    <w:abstractNumId w:val="13"/>
  </w:num>
  <w:num w:numId="19">
    <w:abstractNumId w:val="15"/>
  </w:num>
  <w:num w:numId="20">
    <w:abstractNumId w:val="3"/>
  </w:num>
  <w:num w:numId="21">
    <w:abstractNumId w:val="14"/>
  </w:num>
  <w:num w:numId="22">
    <w:abstractNumId w:val="1"/>
  </w:num>
  <w:num w:numId="23">
    <w:abstractNumId w:val="5"/>
  </w:num>
  <w:num w:numId="24">
    <w:abstractNumId w:val="9"/>
  </w:num>
  <w:num w:numId="25">
    <w:abstractNumId w:val="11"/>
  </w:num>
  <w:num w:numId="26">
    <w:abstractNumId w:val="6"/>
  </w:num>
  <w:num w:numId="27">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B36AE"/>
    <w:rsid w:val="00133152"/>
    <w:rsid w:val="002C6AD5"/>
    <w:rsid w:val="003B585F"/>
    <w:rsid w:val="00413B0F"/>
    <w:rsid w:val="00491E42"/>
    <w:rsid w:val="00511C3E"/>
    <w:rsid w:val="00680AB0"/>
    <w:rsid w:val="006F67B1"/>
    <w:rsid w:val="00740396"/>
    <w:rsid w:val="008866F3"/>
    <w:rsid w:val="008A680C"/>
    <w:rsid w:val="009B02E5"/>
    <w:rsid w:val="009B44AC"/>
    <w:rsid w:val="009E4E7C"/>
    <w:rsid w:val="00A43006"/>
    <w:rsid w:val="00A65152"/>
    <w:rsid w:val="00A76882"/>
    <w:rsid w:val="00AB297F"/>
    <w:rsid w:val="00BB36AE"/>
    <w:rsid w:val="00BC6F13"/>
    <w:rsid w:val="00C427D0"/>
    <w:rsid w:val="00EE2CD6"/>
    <w:rsid w:val="00F65C1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413B0F"/>
    <w:pPr>
      <w:keepNext/>
      <w:jc w:val="both"/>
      <w:outlineLvl w:val="0"/>
    </w:pPr>
    <w:rPr>
      <w:rFonts w:ascii="Times New Roman" w:hAnsi="Times New Roman" w:cs="Times New Roman"/>
      <w:sz w:val="28"/>
      <w:szCs w:val="28"/>
      <w:lang w:val="en-US"/>
    </w:rPr>
  </w:style>
  <w:style w:type="paragraph" w:styleId="2">
    <w:name w:val="heading 2"/>
    <w:basedOn w:val="a"/>
    <w:next w:val="a"/>
    <w:link w:val="20"/>
    <w:uiPriority w:val="9"/>
    <w:unhideWhenUsed/>
    <w:qFormat/>
    <w:rsid w:val="00491E42"/>
    <w:pPr>
      <w:keepNext/>
      <w:spacing w:after="0" w:line="240" w:lineRule="auto"/>
      <w:outlineLvl w:val="1"/>
    </w:pPr>
    <w:rPr>
      <w:rFonts w:ascii="Times New Roman" w:hAnsi="Times New Roman" w:cs="Times New Roman"/>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next w:val="a"/>
    <w:link w:val="a4"/>
    <w:uiPriority w:val="10"/>
    <w:qFormat/>
    <w:rsid w:val="003B585F"/>
    <w:pPr>
      <w:jc w:val="center"/>
    </w:pPr>
    <w:rPr>
      <w:rFonts w:ascii="Times New Roman" w:hAnsi="Times New Roman" w:cs="Times New Roman"/>
      <w:sz w:val="28"/>
      <w:szCs w:val="28"/>
    </w:rPr>
  </w:style>
  <w:style w:type="character" w:customStyle="1" w:styleId="a4">
    <w:name w:val="Название Знак"/>
    <w:basedOn w:val="a0"/>
    <w:link w:val="a3"/>
    <w:uiPriority w:val="10"/>
    <w:rsid w:val="003B585F"/>
    <w:rPr>
      <w:rFonts w:ascii="Times New Roman" w:hAnsi="Times New Roman" w:cs="Times New Roman"/>
      <w:sz w:val="28"/>
      <w:szCs w:val="28"/>
    </w:rPr>
  </w:style>
  <w:style w:type="table" w:styleId="a5">
    <w:name w:val="Table Grid"/>
    <w:basedOn w:val="a1"/>
    <w:uiPriority w:val="59"/>
    <w:rsid w:val="003B585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Заголовок 1 Знак"/>
    <w:basedOn w:val="a0"/>
    <w:link w:val="1"/>
    <w:uiPriority w:val="9"/>
    <w:rsid w:val="00413B0F"/>
    <w:rPr>
      <w:rFonts w:ascii="Times New Roman" w:hAnsi="Times New Roman" w:cs="Times New Roman"/>
      <w:sz w:val="28"/>
      <w:szCs w:val="28"/>
      <w:lang w:val="en-US"/>
    </w:rPr>
  </w:style>
  <w:style w:type="paragraph" w:styleId="a6">
    <w:name w:val="List Paragraph"/>
    <w:basedOn w:val="a"/>
    <w:uiPriority w:val="34"/>
    <w:qFormat/>
    <w:rsid w:val="00413B0F"/>
    <w:pPr>
      <w:ind w:left="720"/>
      <w:contextualSpacing/>
    </w:pPr>
  </w:style>
  <w:style w:type="paragraph" w:styleId="a7">
    <w:name w:val="Body Text"/>
    <w:basedOn w:val="a"/>
    <w:link w:val="a8"/>
    <w:uiPriority w:val="99"/>
    <w:unhideWhenUsed/>
    <w:rsid w:val="009E4E7C"/>
    <w:pPr>
      <w:spacing w:line="360" w:lineRule="auto"/>
      <w:jc w:val="both"/>
    </w:pPr>
    <w:rPr>
      <w:rFonts w:ascii="Times New Roman" w:hAnsi="Times New Roman" w:cs="Times New Roman"/>
      <w:sz w:val="28"/>
      <w:szCs w:val="28"/>
    </w:rPr>
  </w:style>
  <w:style w:type="character" w:customStyle="1" w:styleId="a8">
    <w:name w:val="Основной текст Знак"/>
    <w:basedOn w:val="a0"/>
    <w:link w:val="a7"/>
    <w:uiPriority w:val="99"/>
    <w:rsid w:val="009E4E7C"/>
    <w:rPr>
      <w:rFonts w:ascii="Times New Roman" w:hAnsi="Times New Roman" w:cs="Times New Roman"/>
      <w:sz w:val="28"/>
      <w:szCs w:val="28"/>
    </w:rPr>
  </w:style>
  <w:style w:type="paragraph" w:styleId="a9">
    <w:name w:val="Balloon Text"/>
    <w:basedOn w:val="a"/>
    <w:link w:val="aa"/>
    <w:uiPriority w:val="99"/>
    <w:semiHidden/>
    <w:unhideWhenUsed/>
    <w:rsid w:val="00F65C18"/>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F65C18"/>
    <w:rPr>
      <w:rFonts w:ascii="Tahoma" w:hAnsi="Tahoma" w:cs="Tahoma"/>
      <w:sz w:val="16"/>
      <w:szCs w:val="16"/>
    </w:rPr>
  </w:style>
  <w:style w:type="paragraph" w:styleId="ab">
    <w:name w:val="Body Text Indent"/>
    <w:basedOn w:val="a"/>
    <w:link w:val="ac"/>
    <w:uiPriority w:val="99"/>
    <w:unhideWhenUsed/>
    <w:rsid w:val="00133152"/>
    <w:pPr>
      <w:spacing w:line="360" w:lineRule="auto"/>
      <w:ind w:firstLine="708"/>
      <w:jc w:val="both"/>
    </w:pPr>
    <w:rPr>
      <w:rFonts w:ascii="Times New Roman" w:hAnsi="Times New Roman" w:cs="Times New Roman"/>
      <w:sz w:val="28"/>
      <w:szCs w:val="28"/>
    </w:rPr>
  </w:style>
  <w:style w:type="character" w:customStyle="1" w:styleId="ac">
    <w:name w:val="Основной текст с отступом Знак"/>
    <w:basedOn w:val="a0"/>
    <w:link w:val="ab"/>
    <w:uiPriority w:val="99"/>
    <w:rsid w:val="00133152"/>
    <w:rPr>
      <w:rFonts w:ascii="Times New Roman" w:hAnsi="Times New Roman" w:cs="Times New Roman"/>
      <w:sz w:val="28"/>
      <w:szCs w:val="28"/>
    </w:rPr>
  </w:style>
  <w:style w:type="table" w:customStyle="1" w:styleId="11">
    <w:name w:val="Сетка таблицы1"/>
    <w:basedOn w:val="a1"/>
    <w:next w:val="a5"/>
    <w:uiPriority w:val="59"/>
    <w:rsid w:val="00133152"/>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20">
    <w:name w:val="Заголовок 2 Знак"/>
    <w:basedOn w:val="a0"/>
    <w:link w:val="2"/>
    <w:uiPriority w:val="9"/>
    <w:rsid w:val="00491E42"/>
    <w:rPr>
      <w:rFonts w:ascii="Times New Roman" w:hAnsi="Times New Roman" w:cs="Times New Roman"/>
      <w:sz w:val="28"/>
      <w:szCs w:val="28"/>
    </w:rPr>
  </w:style>
  <w:style w:type="paragraph" w:styleId="21">
    <w:name w:val="Body Text Indent 2"/>
    <w:basedOn w:val="a"/>
    <w:link w:val="22"/>
    <w:uiPriority w:val="99"/>
    <w:unhideWhenUsed/>
    <w:rsid w:val="00AB297F"/>
    <w:pPr>
      <w:spacing w:line="360" w:lineRule="auto"/>
      <w:ind w:left="360"/>
      <w:jc w:val="both"/>
    </w:pPr>
    <w:rPr>
      <w:rFonts w:ascii="Times New Roman" w:hAnsi="Times New Roman" w:cs="Times New Roman"/>
      <w:sz w:val="28"/>
      <w:szCs w:val="28"/>
    </w:rPr>
  </w:style>
  <w:style w:type="character" w:customStyle="1" w:styleId="22">
    <w:name w:val="Основной текст с отступом 2 Знак"/>
    <w:basedOn w:val="a0"/>
    <w:link w:val="21"/>
    <w:uiPriority w:val="99"/>
    <w:rsid w:val="00AB297F"/>
    <w:rPr>
      <w:rFonts w:ascii="Times New Roman" w:hAnsi="Times New Roman" w:cs="Times New Roman"/>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413B0F"/>
    <w:pPr>
      <w:keepNext/>
      <w:jc w:val="both"/>
      <w:outlineLvl w:val="0"/>
    </w:pPr>
    <w:rPr>
      <w:rFonts w:ascii="Times New Roman" w:hAnsi="Times New Roman" w:cs="Times New Roman"/>
      <w:sz w:val="28"/>
      <w:szCs w:val="28"/>
      <w:lang w:val="en-US"/>
    </w:rPr>
  </w:style>
  <w:style w:type="paragraph" w:styleId="2">
    <w:name w:val="heading 2"/>
    <w:basedOn w:val="a"/>
    <w:next w:val="a"/>
    <w:link w:val="20"/>
    <w:uiPriority w:val="9"/>
    <w:unhideWhenUsed/>
    <w:qFormat/>
    <w:rsid w:val="00491E42"/>
    <w:pPr>
      <w:keepNext/>
      <w:spacing w:after="0" w:line="240" w:lineRule="auto"/>
      <w:outlineLvl w:val="1"/>
    </w:pPr>
    <w:rPr>
      <w:rFonts w:ascii="Times New Roman" w:hAnsi="Times New Roman" w:cs="Times New Roman"/>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next w:val="a"/>
    <w:link w:val="a4"/>
    <w:uiPriority w:val="10"/>
    <w:qFormat/>
    <w:rsid w:val="003B585F"/>
    <w:pPr>
      <w:jc w:val="center"/>
    </w:pPr>
    <w:rPr>
      <w:rFonts w:ascii="Times New Roman" w:hAnsi="Times New Roman" w:cs="Times New Roman"/>
      <w:sz w:val="28"/>
      <w:szCs w:val="28"/>
    </w:rPr>
  </w:style>
  <w:style w:type="character" w:customStyle="1" w:styleId="a4">
    <w:name w:val="Название Знак"/>
    <w:basedOn w:val="a0"/>
    <w:link w:val="a3"/>
    <w:uiPriority w:val="10"/>
    <w:rsid w:val="003B585F"/>
    <w:rPr>
      <w:rFonts w:ascii="Times New Roman" w:hAnsi="Times New Roman" w:cs="Times New Roman"/>
      <w:sz w:val="28"/>
      <w:szCs w:val="28"/>
    </w:rPr>
  </w:style>
  <w:style w:type="table" w:styleId="a5">
    <w:name w:val="Table Grid"/>
    <w:basedOn w:val="a1"/>
    <w:uiPriority w:val="59"/>
    <w:rsid w:val="003B585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Заголовок 1 Знак"/>
    <w:basedOn w:val="a0"/>
    <w:link w:val="1"/>
    <w:uiPriority w:val="9"/>
    <w:rsid w:val="00413B0F"/>
    <w:rPr>
      <w:rFonts w:ascii="Times New Roman" w:hAnsi="Times New Roman" w:cs="Times New Roman"/>
      <w:sz w:val="28"/>
      <w:szCs w:val="28"/>
      <w:lang w:val="en-US"/>
    </w:rPr>
  </w:style>
  <w:style w:type="paragraph" w:styleId="a6">
    <w:name w:val="List Paragraph"/>
    <w:basedOn w:val="a"/>
    <w:uiPriority w:val="34"/>
    <w:qFormat/>
    <w:rsid w:val="00413B0F"/>
    <w:pPr>
      <w:ind w:left="720"/>
      <w:contextualSpacing/>
    </w:pPr>
  </w:style>
  <w:style w:type="paragraph" w:styleId="a7">
    <w:name w:val="Body Text"/>
    <w:basedOn w:val="a"/>
    <w:link w:val="a8"/>
    <w:uiPriority w:val="99"/>
    <w:unhideWhenUsed/>
    <w:rsid w:val="009E4E7C"/>
    <w:pPr>
      <w:spacing w:line="360" w:lineRule="auto"/>
      <w:jc w:val="both"/>
    </w:pPr>
    <w:rPr>
      <w:rFonts w:ascii="Times New Roman" w:hAnsi="Times New Roman" w:cs="Times New Roman"/>
      <w:sz w:val="28"/>
      <w:szCs w:val="28"/>
    </w:rPr>
  </w:style>
  <w:style w:type="character" w:customStyle="1" w:styleId="a8">
    <w:name w:val="Основной текст Знак"/>
    <w:basedOn w:val="a0"/>
    <w:link w:val="a7"/>
    <w:uiPriority w:val="99"/>
    <w:rsid w:val="009E4E7C"/>
    <w:rPr>
      <w:rFonts w:ascii="Times New Roman" w:hAnsi="Times New Roman" w:cs="Times New Roman"/>
      <w:sz w:val="28"/>
      <w:szCs w:val="28"/>
    </w:rPr>
  </w:style>
  <w:style w:type="paragraph" w:styleId="a9">
    <w:name w:val="Balloon Text"/>
    <w:basedOn w:val="a"/>
    <w:link w:val="aa"/>
    <w:uiPriority w:val="99"/>
    <w:semiHidden/>
    <w:unhideWhenUsed/>
    <w:rsid w:val="00F65C18"/>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F65C18"/>
    <w:rPr>
      <w:rFonts w:ascii="Tahoma" w:hAnsi="Tahoma" w:cs="Tahoma"/>
      <w:sz w:val="16"/>
      <w:szCs w:val="16"/>
    </w:rPr>
  </w:style>
  <w:style w:type="paragraph" w:styleId="ab">
    <w:name w:val="Body Text Indent"/>
    <w:basedOn w:val="a"/>
    <w:link w:val="ac"/>
    <w:uiPriority w:val="99"/>
    <w:unhideWhenUsed/>
    <w:rsid w:val="00133152"/>
    <w:pPr>
      <w:spacing w:line="360" w:lineRule="auto"/>
      <w:ind w:firstLine="708"/>
      <w:jc w:val="both"/>
    </w:pPr>
    <w:rPr>
      <w:rFonts w:ascii="Times New Roman" w:hAnsi="Times New Roman" w:cs="Times New Roman"/>
      <w:sz w:val="28"/>
      <w:szCs w:val="28"/>
    </w:rPr>
  </w:style>
  <w:style w:type="character" w:customStyle="1" w:styleId="ac">
    <w:name w:val="Основной текст с отступом Знак"/>
    <w:basedOn w:val="a0"/>
    <w:link w:val="ab"/>
    <w:uiPriority w:val="99"/>
    <w:rsid w:val="00133152"/>
    <w:rPr>
      <w:rFonts w:ascii="Times New Roman" w:hAnsi="Times New Roman" w:cs="Times New Roman"/>
      <w:sz w:val="28"/>
      <w:szCs w:val="28"/>
    </w:rPr>
  </w:style>
  <w:style w:type="table" w:customStyle="1" w:styleId="11">
    <w:name w:val="Сетка таблицы1"/>
    <w:basedOn w:val="a1"/>
    <w:next w:val="a5"/>
    <w:uiPriority w:val="59"/>
    <w:rsid w:val="00133152"/>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20">
    <w:name w:val="Заголовок 2 Знак"/>
    <w:basedOn w:val="a0"/>
    <w:link w:val="2"/>
    <w:uiPriority w:val="9"/>
    <w:rsid w:val="00491E42"/>
    <w:rPr>
      <w:rFonts w:ascii="Times New Roman" w:hAnsi="Times New Roman" w:cs="Times New Roman"/>
      <w:sz w:val="28"/>
      <w:szCs w:val="28"/>
    </w:rPr>
  </w:style>
  <w:style w:type="paragraph" w:styleId="21">
    <w:name w:val="Body Text Indent 2"/>
    <w:basedOn w:val="a"/>
    <w:link w:val="22"/>
    <w:uiPriority w:val="99"/>
    <w:unhideWhenUsed/>
    <w:rsid w:val="00AB297F"/>
    <w:pPr>
      <w:spacing w:line="360" w:lineRule="auto"/>
      <w:ind w:left="360"/>
      <w:jc w:val="both"/>
    </w:pPr>
    <w:rPr>
      <w:rFonts w:ascii="Times New Roman" w:hAnsi="Times New Roman" w:cs="Times New Roman"/>
      <w:sz w:val="28"/>
      <w:szCs w:val="28"/>
    </w:rPr>
  </w:style>
  <w:style w:type="character" w:customStyle="1" w:styleId="22">
    <w:name w:val="Основной текст с отступом 2 Знак"/>
    <w:basedOn w:val="a0"/>
    <w:link w:val="21"/>
    <w:uiPriority w:val="99"/>
    <w:rsid w:val="00AB297F"/>
    <w:rPr>
      <w:rFonts w:ascii="Times New Roman" w:hAnsi="Times New Roman" w:cs="Times New Roman"/>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327024">
      <w:bodyDiv w:val="1"/>
      <w:marLeft w:val="0"/>
      <w:marRight w:val="0"/>
      <w:marTop w:val="0"/>
      <w:marBottom w:val="0"/>
      <w:divBdr>
        <w:top w:val="none" w:sz="0" w:space="0" w:color="auto"/>
        <w:left w:val="none" w:sz="0" w:space="0" w:color="auto"/>
        <w:bottom w:val="none" w:sz="0" w:space="0" w:color="auto"/>
        <w:right w:val="none" w:sz="0" w:space="0" w:color="auto"/>
      </w:divBdr>
      <w:divsChild>
        <w:div w:id="2069566639">
          <w:marLeft w:val="806"/>
          <w:marRight w:val="0"/>
          <w:marTop w:val="154"/>
          <w:marBottom w:val="0"/>
          <w:divBdr>
            <w:top w:val="none" w:sz="0" w:space="0" w:color="auto"/>
            <w:left w:val="none" w:sz="0" w:space="0" w:color="auto"/>
            <w:bottom w:val="none" w:sz="0" w:space="0" w:color="auto"/>
            <w:right w:val="none" w:sz="0" w:space="0" w:color="auto"/>
          </w:divBdr>
        </w:div>
        <w:div w:id="575287320">
          <w:marLeft w:val="806"/>
          <w:marRight w:val="0"/>
          <w:marTop w:val="154"/>
          <w:marBottom w:val="0"/>
          <w:divBdr>
            <w:top w:val="none" w:sz="0" w:space="0" w:color="auto"/>
            <w:left w:val="none" w:sz="0" w:space="0" w:color="auto"/>
            <w:bottom w:val="none" w:sz="0" w:space="0" w:color="auto"/>
            <w:right w:val="none" w:sz="0" w:space="0" w:color="auto"/>
          </w:divBdr>
        </w:div>
        <w:div w:id="1254389702">
          <w:marLeft w:val="806"/>
          <w:marRight w:val="0"/>
          <w:marTop w:val="154"/>
          <w:marBottom w:val="0"/>
          <w:divBdr>
            <w:top w:val="none" w:sz="0" w:space="0" w:color="auto"/>
            <w:left w:val="none" w:sz="0" w:space="0" w:color="auto"/>
            <w:bottom w:val="none" w:sz="0" w:space="0" w:color="auto"/>
            <w:right w:val="none" w:sz="0" w:space="0" w:color="auto"/>
          </w:divBdr>
        </w:div>
      </w:divsChild>
    </w:div>
    <w:div w:id="602805911">
      <w:bodyDiv w:val="1"/>
      <w:marLeft w:val="0"/>
      <w:marRight w:val="0"/>
      <w:marTop w:val="0"/>
      <w:marBottom w:val="0"/>
      <w:divBdr>
        <w:top w:val="none" w:sz="0" w:space="0" w:color="auto"/>
        <w:left w:val="none" w:sz="0" w:space="0" w:color="auto"/>
        <w:bottom w:val="none" w:sz="0" w:space="0" w:color="auto"/>
        <w:right w:val="none" w:sz="0" w:space="0" w:color="auto"/>
      </w:divBdr>
    </w:div>
    <w:div w:id="1451556889">
      <w:bodyDiv w:val="1"/>
      <w:marLeft w:val="0"/>
      <w:marRight w:val="0"/>
      <w:marTop w:val="0"/>
      <w:marBottom w:val="0"/>
      <w:divBdr>
        <w:top w:val="none" w:sz="0" w:space="0" w:color="auto"/>
        <w:left w:val="none" w:sz="0" w:space="0" w:color="auto"/>
        <w:bottom w:val="none" w:sz="0" w:space="0" w:color="auto"/>
        <w:right w:val="none" w:sz="0" w:space="0" w:color="auto"/>
      </w:divBdr>
    </w:div>
    <w:div w:id="1937323662">
      <w:bodyDiv w:val="1"/>
      <w:marLeft w:val="0"/>
      <w:marRight w:val="0"/>
      <w:marTop w:val="0"/>
      <w:marBottom w:val="0"/>
      <w:divBdr>
        <w:top w:val="none" w:sz="0" w:space="0" w:color="auto"/>
        <w:left w:val="none" w:sz="0" w:space="0" w:color="auto"/>
        <w:bottom w:val="none" w:sz="0" w:space="0" w:color="auto"/>
        <w:right w:val="none" w:sz="0" w:space="0" w:color="auto"/>
      </w:divBdr>
      <w:divsChild>
        <w:div w:id="1720784092">
          <w:marLeft w:val="547"/>
          <w:marRight w:val="0"/>
          <w:marTop w:val="154"/>
          <w:marBottom w:val="0"/>
          <w:divBdr>
            <w:top w:val="none" w:sz="0" w:space="0" w:color="auto"/>
            <w:left w:val="none" w:sz="0" w:space="0" w:color="auto"/>
            <w:bottom w:val="none" w:sz="0" w:space="0" w:color="auto"/>
            <w:right w:val="none" w:sz="0" w:space="0" w:color="auto"/>
          </w:divBdr>
        </w:div>
        <w:div w:id="1251425825">
          <w:marLeft w:val="547"/>
          <w:marRight w:val="0"/>
          <w:marTop w:val="154"/>
          <w:marBottom w:val="0"/>
          <w:divBdr>
            <w:top w:val="none" w:sz="0" w:space="0" w:color="auto"/>
            <w:left w:val="none" w:sz="0" w:space="0" w:color="auto"/>
            <w:bottom w:val="none" w:sz="0" w:space="0" w:color="auto"/>
            <w:right w:val="none" w:sz="0" w:space="0" w:color="auto"/>
          </w:divBdr>
        </w:div>
        <w:div w:id="1524592631">
          <w:marLeft w:val="547"/>
          <w:marRight w:val="0"/>
          <w:marTop w:val="154"/>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181</TotalTime>
  <Pages>10</Pages>
  <Words>1218</Words>
  <Characters>6943</Characters>
  <Application>Microsoft Office Word</Application>
  <DocSecurity>0</DocSecurity>
  <Lines>57</Lines>
  <Paragraphs>16</Paragraphs>
  <ScaleCrop>false</ScaleCrop>
  <HeadingPairs>
    <vt:vector size="2" baseType="variant">
      <vt:variant>
        <vt:lpstr>Название</vt:lpstr>
      </vt:variant>
      <vt:variant>
        <vt:i4>1</vt:i4>
      </vt:variant>
    </vt:vector>
  </HeadingPairs>
  <TitlesOfParts>
    <vt:vector size="1" baseType="lpstr">
      <vt:lpstr/>
    </vt:vector>
  </TitlesOfParts>
  <Company>ASB</Company>
  <LinksUpToDate>false</LinksUpToDate>
  <CharactersWithSpaces>8145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Алена</dc:creator>
  <cp:keywords/>
  <dc:description/>
  <cp:lastModifiedBy>Алена</cp:lastModifiedBy>
  <cp:revision>6</cp:revision>
  <cp:lastPrinted>2017-01-14T10:31:00Z</cp:lastPrinted>
  <dcterms:created xsi:type="dcterms:W3CDTF">2016-12-14T14:07:00Z</dcterms:created>
  <dcterms:modified xsi:type="dcterms:W3CDTF">2017-01-18T16:02:00Z</dcterms:modified>
</cp:coreProperties>
</file>