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jc w:val="center"/>
        <w:rPr>
          <w:sz w:val="28"/>
          <w:szCs w:val="28"/>
        </w:rPr>
      </w:pPr>
      <w:r w:rsidRPr="001C4340">
        <w:rPr>
          <w:sz w:val="28"/>
          <w:szCs w:val="28"/>
        </w:rPr>
        <w:lastRenderedPageBreak/>
        <w:t>Содержание</w:t>
      </w:r>
    </w:p>
    <w:p w:rsidR="00487FA1" w:rsidRPr="001C4340" w:rsidRDefault="00487FA1" w:rsidP="001C4340">
      <w:pPr>
        <w:pStyle w:val="a6"/>
        <w:shd w:val="clear" w:color="auto" w:fill="FFFFFF" w:themeFill="background1"/>
        <w:spacing w:before="0" w:beforeAutospacing="0" w:after="0" w:afterAutospacing="0" w:line="360" w:lineRule="auto"/>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jc w:val="both"/>
        <w:rPr>
          <w:sz w:val="28"/>
          <w:szCs w:val="28"/>
        </w:rPr>
      </w:pPr>
      <w:r w:rsidRPr="001C4340">
        <w:rPr>
          <w:sz w:val="28"/>
          <w:szCs w:val="28"/>
        </w:rPr>
        <w:t>Введение</w:t>
      </w:r>
      <w:r w:rsidR="009A765E" w:rsidRPr="001C4340">
        <w:rPr>
          <w:sz w:val="28"/>
          <w:szCs w:val="28"/>
        </w:rPr>
        <w:t>…………………………………………..………………………</w:t>
      </w:r>
      <w:r w:rsidR="001C4340">
        <w:rPr>
          <w:sz w:val="28"/>
          <w:szCs w:val="28"/>
        </w:rPr>
        <w:t>.…....</w:t>
      </w:r>
      <w:r w:rsidR="009A765E" w:rsidRPr="001C4340">
        <w:rPr>
          <w:sz w:val="28"/>
          <w:szCs w:val="28"/>
        </w:rPr>
        <w:t>…3</w:t>
      </w:r>
    </w:p>
    <w:p w:rsidR="00487FA1" w:rsidRPr="001C4340" w:rsidRDefault="00487FA1" w:rsidP="001C4340">
      <w:pPr>
        <w:pStyle w:val="a6"/>
        <w:numPr>
          <w:ilvl w:val="0"/>
          <w:numId w:val="5"/>
        </w:numPr>
        <w:shd w:val="clear" w:color="auto" w:fill="FFFFFF" w:themeFill="background1"/>
        <w:spacing w:before="0" w:beforeAutospacing="0" w:after="0" w:afterAutospacing="0" w:line="360" w:lineRule="auto"/>
        <w:ind w:left="0" w:firstLine="0"/>
        <w:jc w:val="both"/>
        <w:rPr>
          <w:sz w:val="28"/>
          <w:szCs w:val="28"/>
        </w:rPr>
      </w:pPr>
      <w:r w:rsidRPr="001C4340">
        <w:rPr>
          <w:sz w:val="28"/>
          <w:szCs w:val="28"/>
        </w:rPr>
        <w:t>Теоретические аспекты рынка труда</w:t>
      </w:r>
      <w:r w:rsidR="009A765E" w:rsidRPr="001C4340">
        <w:rPr>
          <w:sz w:val="28"/>
          <w:szCs w:val="28"/>
        </w:rPr>
        <w:t>……..………………………</w:t>
      </w:r>
      <w:r w:rsidR="001C4340">
        <w:rPr>
          <w:sz w:val="28"/>
          <w:szCs w:val="28"/>
        </w:rPr>
        <w:t>…</w:t>
      </w:r>
      <w:r w:rsidR="009A765E" w:rsidRPr="001C4340">
        <w:rPr>
          <w:sz w:val="28"/>
          <w:szCs w:val="28"/>
        </w:rPr>
        <w:t>……5</w:t>
      </w:r>
    </w:p>
    <w:p w:rsidR="00487FA1" w:rsidRPr="001C4340" w:rsidRDefault="00487FA1" w:rsidP="001C4340">
      <w:pPr>
        <w:pStyle w:val="a6"/>
        <w:numPr>
          <w:ilvl w:val="1"/>
          <w:numId w:val="5"/>
        </w:numPr>
        <w:shd w:val="clear" w:color="auto" w:fill="FFFFFF" w:themeFill="background1"/>
        <w:spacing w:before="0" w:beforeAutospacing="0" w:after="0" w:afterAutospacing="0" w:line="360" w:lineRule="auto"/>
        <w:ind w:left="0" w:firstLine="0"/>
        <w:jc w:val="both"/>
        <w:rPr>
          <w:sz w:val="28"/>
          <w:szCs w:val="28"/>
        </w:rPr>
      </w:pPr>
      <w:r w:rsidRPr="001C4340">
        <w:rPr>
          <w:sz w:val="28"/>
          <w:szCs w:val="28"/>
        </w:rPr>
        <w:t xml:space="preserve">Понятие и </w:t>
      </w:r>
      <w:r w:rsidR="00730094" w:rsidRPr="001C4340">
        <w:rPr>
          <w:sz w:val="28"/>
          <w:szCs w:val="28"/>
        </w:rPr>
        <w:t>история формирования</w:t>
      </w:r>
      <w:r w:rsidRPr="001C4340">
        <w:rPr>
          <w:sz w:val="28"/>
          <w:szCs w:val="28"/>
        </w:rPr>
        <w:t xml:space="preserve"> рынка труда</w:t>
      </w:r>
      <w:r w:rsidR="009A765E" w:rsidRPr="001C4340">
        <w:rPr>
          <w:sz w:val="28"/>
          <w:szCs w:val="28"/>
        </w:rPr>
        <w:t>………………</w:t>
      </w:r>
      <w:r w:rsidR="001C4340">
        <w:rPr>
          <w:sz w:val="28"/>
          <w:szCs w:val="28"/>
        </w:rPr>
        <w:t>…</w:t>
      </w:r>
      <w:r w:rsidR="009A765E" w:rsidRPr="001C4340">
        <w:rPr>
          <w:sz w:val="28"/>
          <w:szCs w:val="28"/>
        </w:rPr>
        <w:t>…</w:t>
      </w:r>
      <w:r w:rsidR="001C4340">
        <w:rPr>
          <w:sz w:val="28"/>
          <w:szCs w:val="28"/>
        </w:rPr>
        <w:t>.</w:t>
      </w:r>
      <w:r w:rsidR="009A765E" w:rsidRPr="001C4340">
        <w:rPr>
          <w:sz w:val="28"/>
          <w:szCs w:val="28"/>
        </w:rPr>
        <w:t>….5</w:t>
      </w:r>
    </w:p>
    <w:p w:rsidR="00487FA1" w:rsidRPr="001C4340" w:rsidRDefault="00487FA1" w:rsidP="001C4340">
      <w:pPr>
        <w:pStyle w:val="a6"/>
        <w:numPr>
          <w:ilvl w:val="1"/>
          <w:numId w:val="5"/>
        </w:numPr>
        <w:shd w:val="clear" w:color="auto" w:fill="FFFFFF" w:themeFill="background1"/>
        <w:spacing w:before="0" w:beforeAutospacing="0" w:after="0" w:afterAutospacing="0" w:line="360" w:lineRule="auto"/>
        <w:ind w:left="0" w:firstLine="0"/>
        <w:jc w:val="both"/>
        <w:rPr>
          <w:sz w:val="28"/>
          <w:szCs w:val="28"/>
        </w:rPr>
      </w:pPr>
      <w:r w:rsidRPr="001C4340">
        <w:rPr>
          <w:sz w:val="28"/>
          <w:szCs w:val="28"/>
        </w:rPr>
        <w:t>Спрос и предложение на рынке труда</w:t>
      </w:r>
      <w:r w:rsidR="00206FC5" w:rsidRPr="001C4340">
        <w:rPr>
          <w:sz w:val="28"/>
          <w:szCs w:val="28"/>
        </w:rPr>
        <w:t>…………………………</w:t>
      </w:r>
      <w:r w:rsidR="001C4340">
        <w:rPr>
          <w:sz w:val="28"/>
          <w:szCs w:val="28"/>
        </w:rPr>
        <w:t>….</w:t>
      </w:r>
      <w:r w:rsidR="00206FC5" w:rsidRPr="001C4340">
        <w:rPr>
          <w:sz w:val="28"/>
          <w:szCs w:val="28"/>
        </w:rPr>
        <w:t>…</w:t>
      </w:r>
      <w:r w:rsidR="001C4340">
        <w:rPr>
          <w:sz w:val="28"/>
          <w:szCs w:val="28"/>
        </w:rPr>
        <w:t>..</w:t>
      </w:r>
      <w:r w:rsidR="00206FC5" w:rsidRPr="001C4340">
        <w:rPr>
          <w:sz w:val="28"/>
          <w:szCs w:val="28"/>
        </w:rPr>
        <w:t>…8</w:t>
      </w:r>
    </w:p>
    <w:p w:rsidR="00487FA1" w:rsidRPr="001C4340" w:rsidRDefault="00487FA1" w:rsidP="001C4340">
      <w:pPr>
        <w:pStyle w:val="a6"/>
        <w:numPr>
          <w:ilvl w:val="1"/>
          <w:numId w:val="5"/>
        </w:numPr>
        <w:shd w:val="clear" w:color="auto" w:fill="FFFFFF" w:themeFill="background1"/>
        <w:spacing w:before="0" w:beforeAutospacing="0" w:after="0" w:afterAutospacing="0" w:line="360" w:lineRule="auto"/>
        <w:ind w:left="0" w:firstLine="0"/>
        <w:jc w:val="both"/>
        <w:rPr>
          <w:sz w:val="28"/>
          <w:szCs w:val="28"/>
        </w:rPr>
      </w:pPr>
      <w:r w:rsidRPr="001C4340">
        <w:rPr>
          <w:sz w:val="28"/>
          <w:szCs w:val="28"/>
        </w:rPr>
        <w:t>Механизм функционирования рынка труда</w:t>
      </w:r>
      <w:r w:rsidR="00730094" w:rsidRPr="001C4340">
        <w:rPr>
          <w:sz w:val="28"/>
          <w:szCs w:val="28"/>
        </w:rPr>
        <w:t>……………………</w:t>
      </w:r>
      <w:r w:rsidR="001C4340">
        <w:rPr>
          <w:sz w:val="28"/>
          <w:szCs w:val="28"/>
        </w:rPr>
        <w:t>..</w:t>
      </w:r>
      <w:r w:rsidR="00730094" w:rsidRPr="001C4340">
        <w:rPr>
          <w:sz w:val="28"/>
          <w:szCs w:val="28"/>
        </w:rPr>
        <w:t>…</w:t>
      </w:r>
      <w:r w:rsidR="001C4340">
        <w:rPr>
          <w:sz w:val="28"/>
          <w:szCs w:val="28"/>
        </w:rPr>
        <w:t>..</w:t>
      </w:r>
      <w:r w:rsidR="00730094" w:rsidRPr="001C4340">
        <w:rPr>
          <w:sz w:val="28"/>
          <w:szCs w:val="28"/>
        </w:rPr>
        <w:t>….11</w:t>
      </w:r>
    </w:p>
    <w:p w:rsidR="00487FA1" w:rsidRPr="001C4340" w:rsidRDefault="00487FA1" w:rsidP="001C4340">
      <w:pPr>
        <w:pStyle w:val="a6"/>
        <w:numPr>
          <w:ilvl w:val="0"/>
          <w:numId w:val="5"/>
        </w:numPr>
        <w:shd w:val="clear" w:color="auto" w:fill="FFFFFF" w:themeFill="background1"/>
        <w:spacing w:before="0" w:beforeAutospacing="0" w:after="0" w:afterAutospacing="0" w:line="360" w:lineRule="auto"/>
        <w:ind w:left="0" w:firstLine="0"/>
        <w:jc w:val="both"/>
        <w:rPr>
          <w:sz w:val="28"/>
          <w:szCs w:val="28"/>
        </w:rPr>
      </w:pPr>
      <w:r w:rsidRPr="001C4340">
        <w:rPr>
          <w:sz w:val="28"/>
          <w:szCs w:val="28"/>
        </w:rPr>
        <w:t>Характеристика рынка труда России</w:t>
      </w:r>
      <w:r w:rsidR="00DA6E99" w:rsidRPr="001C4340">
        <w:rPr>
          <w:sz w:val="28"/>
          <w:szCs w:val="28"/>
        </w:rPr>
        <w:t>……………………………</w:t>
      </w:r>
      <w:r w:rsidR="001C4340">
        <w:rPr>
          <w:sz w:val="28"/>
          <w:szCs w:val="28"/>
        </w:rPr>
        <w:t>.</w:t>
      </w:r>
      <w:r w:rsidR="00DA6E99" w:rsidRPr="001C4340">
        <w:rPr>
          <w:sz w:val="28"/>
          <w:szCs w:val="28"/>
        </w:rPr>
        <w:t>……</w:t>
      </w:r>
      <w:r w:rsidR="001C4340">
        <w:rPr>
          <w:sz w:val="28"/>
          <w:szCs w:val="28"/>
        </w:rPr>
        <w:t>..</w:t>
      </w:r>
      <w:r w:rsidR="00DA6E99" w:rsidRPr="001C4340">
        <w:rPr>
          <w:sz w:val="28"/>
          <w:szCs w:val="28"/>
        </w:rPr>
        <w:t>.15</w:t>
      </w:r>
    </w:p>
    <w:p w:rsidR="00487FA1" w:rsidRPr="001C4340" w:rsidRDefault="00487FA1" w:rsidP="001C4340">
      <w:pPr>
        <w:pStyle w:val="a6"/>
        <w:numPr>
          <w:ilvl w:val="1"/>
          <w:numId w:val="5"/>
        </w:numPr>
        <w:shd w:val="clear" w:color="auto" w:fill="FFFFFF" w:themeFill="background1"/>
        <w:spacing w:before="0" w:beforeAutospacing="0" w:after="0" w:afterAutospacing="0" w:line="360" w:lineRule="auto"/>
        <w:ind w:left="0" w:firstLine="0"/>
        <w:jc w:val="both"/>
        <w:rPr>
          <w:sz w:val="28"/>
          <w:szCs w:val="28"/>
        </w:rPr>
      </w:pPr>
      <w:r w:rsidRPr="001C4340">
        <w:rPr>
          <w:sz w:val="28"/>
          <w:szCs w:val="28"/>
        </w:rPr>
        <w:t xml:space="preserve">Динамика рынка труда в России </w:t>
      </w:r>
      <w:r w:rsidR="00DA6E99" w:rsidRPr="001C4340">
        <w:rPr>
          <w:sz w:val="28"/>
          <w:szCs w:val="28"/>
        </w:rPr>
        <w:t>……………………………………</w:t>
      </w:r>
      <w:r w:rsidR="001C4340">
        <w:rPr>
          <w:sz w:val="28"/>
          <w:szCs w:val="28"/>
        </w:rPr>
        <w:t>...</w:t>
      </w:r>
      <w:r w:rsidR="00DA6E99" w:rsidRPr="001C4340">
        <w:rPr>
          <w:sz w:val="28"/>
          <w:szCs w:val="28"/>
        </w:rPr>
        <w:t>..</w:t>
      </w:r>
      <w:r w:rsidR="001C4340">
        <w:rPr>
          <w:sz w:val="28"/>
          <w:szCs w:val="28"/>
        </w:rPr>
        <w:t>..</w:t>
      </w:r>
      <w:r w:rsidR="00DA6E99" w:rsidRPr="001C4340">
        <w:rPr>
          <w:sz w:val="28"/>
          <w:szCs w:val="28"/>
        </w:rPr>
        <w:t>15</w:t>
      </w:r>
    </w:p>
    <w:p w:rsidR="00487FA1" w:rsidRPr="001C4340" w:rsidRDefault="00487FA1" w:rsidP="001C4340">
      <w:pPr>
        <w:pStyle w:val="a6"/>
        <w:numPr>
          <w:ilvl w:val="1"/>
          <w:numId w:val="5"/>
        </w:numPr>
        <w:shd w:val="clear" w:color="auto" w:fill="FFFFFF" w:themeFill="background1"/>
        <w:spacing w:before="0" w:beforeAutospacing="0" w:after="0" w:afterAutospacing="0" w:line="360" w:lineRule="auto"/>
        <w:ind w:left="0" w:firstLine="0"/>
        <w:jc w:val="both"/>
        <w:rPr>
          <w:sz w:val="28"/>
          <w:szCs w:val="28"/>
        </w:rPr>
      </w:pPr>
      <w:r w:rsidRPr="001C4340">
        <w:rPr>
          <w:sz w:val="28"/>
          <w:szCs w:val="28"/>
        </w:rPr>
        <w:t>Соотношение спроса и предложения на российском рынке труда</w:t>
      </w:r>
      <w:r w:rsidR="00C77D0E" w:rsidRPr="001C4340">
        <w:rPr>
          <w:sz w:val="28"/>
          <w:szCs w:val="28"/>
        </w:rPr>
        <w:t>…</w:t>
      </w:r>
      <w:r w:rsidR="001C4340">
        <w:rPr>
          <w:sz w:val="28"/>
          <w:szCs w:val="28"/>
        </w:rPr>
        <w:t>…</w:t>
      </w:r>
      <w:r w:rsidR="00C77D0E" w:rsidRPr="001C4340">
        <w:rPr>
          <w:sz w:val="28"/>
          <w:szCs w:val="28"/>
        </w:rPr>
        <w:t>18</w:t>
      </w:r>
    </w:p>
    <w:p w:rsidR="00487FA1" w:rsidRPr="001C4340" w:rsidRDefault="00FA1F03" w:rsidP="001C4340">
      <w:pPr>
        <w:pStyle w:val="a6"/>
        <w:numPr>
          <w:ilvl w:val="1"/>
          <w:numId w:val="5"/>
        </w:numPr>
        <w:shd w:val="clear" w:color="auto" w:fill="FFFFFF" w:themeFill="background1"/>
        <w:spacing w:before="0" w:beforeAutospacing="0" w:after="0" w:afterAutospacing="0" w:line="360" w:lineRule="auto"/>
        <w:ind w:left="0" w:firstLine="0"/>
        <w:jc w:val="both"/>
        <w:rPr>
          <w:sz w:val="28"/>
          <w:szCs w:val="28"/>
        </w:rPr>
      </w:pPr>
      <w:r>
        <w:rPr>
          <w:sz w:val="28"/>
          <w:szCs w:val="28"/>
        </w:rPr>
        <w:t xml:space="preserve">Предпосылки разрыва между спросом и предложением </w:t>
      </w:r>
      <w:r w:rsidR="00BD3F82">
        <w:rPr>
          <w:sz w:val="28"/>
          <w:szCs w:val="28"/>
        </w:rPr>
        <w:t xml:space="preserve">на современном этапе </w:t>
      </w:r>
      <w:r>
        <w:rPr>
          <w:sz w:val="28"/>
          <w:szCs w:val="28"/>
        </w:rPr>
        <w:t>и пути решения</w:t>
      </w:r>
      <w:r w:rsidRPr="001C4340">
        <w:rPr>
          <w:sz w:val="28"/>
          <w:szCs w:val="28"/>
        </w:rPr>
        <w:t xml:space="preserve"> </w:t>
      </w:r>
      <w:r w:rsidR="009A15E5" w:rsidRPr="001C4340">
        <w:rPr>
          <w:sz w:val="28"/>
          <w:szCs w:val="28"/>
        </w:rPr>
        <w:t>………</w:t>
      </w:r>
      <w:r>
        <w:rPr>
          <w:sz w:val="28"/>
          <w:szCs w:val="28"/>
        </w:rPr>
        <w:t>………………………………………………………………….</w:t>
      </w:r>
      <w:r w:rsidR="009A15E5" w:rsidRPr="001C4340">
        <w:rPr>
          <w:sz w:val="28"/>
          <w:szCs w:val="28"/>
        </w:rPr>
        <w:t>………</w:t>
      </w:r>
      <w:r w:rsidR="001C4340">
        <w:rPr>
          <w:sz w:val="28"/>
          <w:szCs w:val="28"/>
        </w:rPr>
        <w:t>…</w:t>
      </w:r>
      <w:r w:rsidR="009A15E5" w:rsidRPr="001C4340">
        <w:rPr>
          <w:sz w:val="28"/>
          <w:szCs w:val="28"/>
        </w:rPr>
        <w:t>..21</w:t>
      </w:r>
    </w:p>
    <w:p w:rsidR="00487FA1" w:rsidRPr="001C4340" w:rsidRDefault="00487FA1" w:rsidP="001C4340">
      <w:pPr>
        <w:pStyle w:val="a6"/>
        <w:shd w:val="clear" w:color="auto" w:fill="FFFFFF" w:themeFill="background1"/>
        <w:spacing w:before="0" w:beforeAutospacing="0" w:after="0" w:afterAutospacing="0" w:line="360" w:lineRule="auto"/>
        <w:jc w:val="both"/>
        <w:rPr>
          <w:sz w:val="28"/>
          <w:szCs w:val="28"/>
        </w:rPr>
      </w:pPr>
      <w:r w:rsidRPr="001C4340">
        <w:rPr>
          <w:sz w:val="28"/>
          <w:szCs w:val="28"/>
        </w:rPr>
        <w:t>Заключения</w:t>
      </w:r>
      <w:r w:rsidR="00990427" w:rsidRPr="001C4340">
        <w:rPr>
          <w:sz w:val="28"/>
          <w:szCs w:val="28"/>
        </w:rPr>
        <w:t>……………</w:t>
      </w:r>
      <w:r w:rsidR="00FA1F03">
        <w:rPr>
          <w:sz w:val="28"/>
          <w:szCs w:val="28"/>
        </w:rPr>
        <w:t>.</w:t>
      </w:r>
      <w:r w:rsidR="00990427" w:rsidRPr="001C4340">
        <w:rPr>
          <w:sz w:val="28"/>
          <w:szCs w:val="28"/>
        </w:rPr>
        <w:t>…………………………………………………</w:t>
      </w:r>
      <w:r w:rsidR="001C4340">
        <w:rPr>
          <w:sz w:val="28"/>
          <w:szCs w:val="28"/>
        </w:rPr>
        <w:t>…….</w:t>
      </w:r>
      <w:r w:rsidR="00990427" w:rsidRPr="001C4340">
        <w:rPr>
          <w:sz w:val="28"/>
          <w:szCs w:val="28"/>
        </w:rPr>
        <w:t>…25</w:t>
      </w:r>
    </w:p>
    <w:p w:rsidR="00487FA1" w:rsidRPr="001C4340" w:rsidRDefault="00487FA1" w:rsidP="001C4340">
      <w:pPr>
        <w:pStyle w:val="a6"/>
        <w:shd w:val="clear" w:color="auto" w:fill="FFFFFF" w:themeFill="background1"/>
        <w:spacing w:before="0" w:beforeAutospacing="0" w:after="0" w:afterAutospacing="0" w:line="360" w:lineRule="auto"/>
        <w:jc w:val="both"/>
        <w:rPr>
          <w:sz w:val="28"/>
          <w:szCs w:val="28"/>
        </w:rPr>
      </w:pPr>
      <w:r w:rsidRPr="001C4340">
        <w:rPr>
          <w:sz w:val="28"/>
          <w:szCs w:val="28"/>
        </w:rPr>
        <w:t>Список литературы</w:t>
      </w:r>
      <w:r w:rsidR="00990427" w:rsidRPr="001C4340">
        <w:rPr>
          <w:sz w:val="28"/>
          <w:szCs w:val="28"/>
        </w:rPr>
        <w:t>………</w:t>
      </w:r>
      <w:r w:rsidR="00FA1F03">
        <w:rPr>
          <w:sz w:val="28"/>
          <w:szCs w:val="28"/>
        </w:rPr>
        <w:t>.</w:t>
      </w:r>
      <w:r w:rsidR="00990427" w:rsidRPr="001C4340">
        <w:rPr>
          <w:sz w:val="28"/>
          <w:szCs w:val="28"/>
        </w:rPr>
        <w:t>………………………………………………</w:t>
      </w:r>
      <w:r w:rsidR="001C4340">
        <w:rPr>
          <w:sz w:val="28"/>
          <w:szCs w:val="28"/>
        </w:rPr>
        <w:t>……</w:t>
      </w:r>
      <w:r w:rsidR="00990427" w:rsidRPr="001C4340">
        <w:rPr>
          <w:sz w:val="28"/>
          <w:szCs w:val="28"/>
        </w:rPr>
        <w:t>…27</w:t>
      </w:r>
    </w:p>
    <w:p w:rsidR="00487FA1" w:rsidRPr="001C4340" w:rsidRDefault="00487FA1" w:rsidP="001C4340">
      <w:pPr>
        <w:pStyle w:val="a6"/>
        <w:shd w:val="clear" w:color="auto" w:fill="FFFFFF" w:themeFill="background1"/>
        <w:spacing w:before="0" w:beforeAutospacing="0" w:after="0" w:afterAutospacing="0" w:line="360" w:lineRule="auto"/>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9F744B" w:rsidRPr="001C4340" w:rsidRDefault="009F744B" w:rsidP="001C4340">
      <w:pPr>
        <w:pStyle w:val="a6"/>
        <w:shd w:val="clear" w:color="auto" w:fill="FFFFFF" w:themeFill="background1"/>
        <w:spacing w:before="0" w:beforeAutospacing="0" w:after="0" w:afterAutospacing="0" w:line="360" w:lineRule="auto"/>
        <w:ind w:firstLine="709"/>
        <w:jc w:val="both"/>
        <w:rPr>
          <w:sz w:val="28"/>
          <w:szCs w:val="28"/>
        </w:rPr>
      </w:pPr>
    </w:p>
    <w:p w:rsidR="009F744B" w:rsidRPr="001C4340" w:rsidRDefault="009F744B" w:rsidP="001C4340">
      <w:pPr>
        <w:pStyle w:val="a6"/>
        <w:shd w:val="clear" w:color="auto" w:fill="FFFFFF" w:themeFill="background1"/>
        <w:spacing w:before="0" w:beforeAutospacing="0" w:after="0" w:afterAutospacing="0" w:line="360" w:lineRule="auto"/>
        <w:ind w:firstLine="709"/>
        <w:jc w:val="both"/>
        <w:rPr>
          <w:sz w:val="28"/>
          <w:szCs w:val="28"/>
        </w:rPr>
      </w:pPr>
    </w:p>
    <w:p w:rsidR="009F744B" w:rsidRPr="001C4340" w:rsidRDefault="009F744B" w:rsidP="001C4340">
      <w:pPr>
        <w:pStyle w:val="a6"/>
        <w:shd w:val="clear" w:color="auto" w:fill="FFFFFF" w:themeFill="background1"/>
        <w:spacing w:before="0" w:beforeAutospacing="0" w:after="0" w:afterAutospacing="0" w:line="360" w:lineRule="auto"/>
        <w:ind w:firstLine="709"/>
        <w:jc w:val="both"/>
        <w:rPr>
          <w:sz w:val="28"/>
          <w:szCs w:val="28"/>
        </w:rPr>
      </w:pPr>
    </w:p>
    <w:p w:rsidR="009F744B" w:rsidRPr="001C4340" w:rsidRDefault="009F744B" w:rsidP="001C4340">
      <w:pPr>
        <w:pStyle w:val="a6"/>
        <w:shd w:val="clear" w:color="auto" w:fill="FFFFFF" w:themeFill="background1"/>
        <w:spacing w:before="0" w:beforeAutospacing="0" w:after="0" w:afterAutospacing="0" w:line="360" w:lineRule="auto"/>
        <w:ind w:firstLine="709"/>
        <w:jc w:val="both"/>
        <w:rPr>
          <w:sz w:val="28"/>
          <w:szCs w:val="28"/>
        </w:rPr>
      </w:pPr>
    </w:p>
    <w:p w:rsidR="009F744B" w:rsidRPr="001C4340" w:rsidRDefault="009F744B"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9F744B" w:rsidRPr="001C4340" w:rsidRDefault="009F744B" w:rsidP="001C4340">
      <w:pPr>
        <w:pStyle w:val="a6"/>
        <w:shd w:val="clear" w:color="auto" w:fill="FFFFFF" w:themeFill="background1"/>
        <w:spacing w:before="0" w:beforeAutospacing="0" w:after="0" w:afterAutospacing="0" w:line="360" w:lineRule="auto"/>
        <w:ind w:firstLine="709"/>
        <w:jc w:val="both"/>
        <w:rPr>
          <w:sz w:val="28"/>
          <w:szCs w:val="28"/>
        </w:rPr>
      </w:pPr>
    </w:p>
    <w:p w:rsidR="009F744B" w:rsidRPr="001C4340" w:rsidRDefault="009F744B" w:rsidP="001C4340">
      <w:pPr>
        <w:pStyle w:val="a6"/>
        <w:shd w:val="clear" w:color="auto" w:fill="FFFFFF" w:themeFill="background1"/>
        <w:spacing w:before="0" w:beforeAutospacing="0" w:after="0" w:afterAutospacing="0" w:line="360" w:lineRule="auto"/>
        <w:ind w:firstLine="709"/>
        <w:jc w:val="both"/>
        <w:rPr>
          <w:sz w:val="28"/>
          <w:szCs w:val="28"/>
        </w:rPr>
      </w:pPr>
    </w:p>
    <w:p w:rsidR="009F744B" w:rsidRPr="001C4340" w:rsidRDefault="009F744B" w:rsidP="001C4340">
      <w:pPr>
        <w:pStyle w:val="a6"/>
        <w:shd w:val="clear" w:color="auto" w:fill="FFFFFF" w:themeFill="background1"/>
        <w:spacing w:before="0" w:beforeAutospacing="0" w:after="0" w:afterAutospacing="0" w:line="360" w:lineRule="auto"/>
        <w:ind w:firstLine="709"/>
        <w:jc w:val="both"/>
        <w:rPr>
          <w:sz w:val="28"/>
          <w:szCs w:val="28"/>
        </w:rPr>
      </w:pPr>
    </w:p>
    <w:p w:rsidR="009F744B" w:rsidRPr="002D2C90" w:rsidRDefault="009F744B" w:rsidP="00FA1F03">
      <w:pPr>
        <w:pStyle w:val="a6"/>
        <w:shd w:val="clear" w:color="auto" w:fill="FFFFFF" w:themeFill="background1"/>
        <w:spacing w:before="0" w:beforeAutospacing="0" w:after="0" w:afterAutospacing="0" w:line="360" w:lineRule="auto"/>
        <w:ind w:firstLine="709"/>
        <w:jc w:val="center"/>
        <w:rPr>
          <w:b/>
          <w:sz w:val="28"/>
          <w:szCs w:val="28"/>
        </w:rPr>
      </w:pPr>
      <w:r w:rsidRPr="002D2C90">
        <w:rPr>
          <w:b/>
          <w:sz w:val="28"/>
          <w:szCs w:val="28"/>
        </w:rPr>
        <w:lastRenderedPageBreak/>
        <w:t>Введение</w:t>
      </w:r>
    </w:p>
    <w:p w:rsidR="00487FA1" w:rsidRPr="001C4340" w:rsidRDefault="00487FA1" w:rsidP="001C4340">
      <w:pPr>
        <w:pStyle w:val="a6"/>
        <w:shd w:val="clear" w:color="auto" w:fill="FFFFFF" w:themeFill="background1"/>
        <w:spacing w:before="0" w:beforeAutospacing="0" w:after="0" w:afterAutospacing="0" w:line="360" w:lineRule="auto"/>
        <w:ind w:firstLine="709"/>
        <w:jc w:val="both"/>
        <w:rPr>
          <w:sz w:val="28"/>
          <w:szCs w:val="28"/>
        </w:rPr>
      </w:pPr>
    </w:p>
    <w:p w:rsidR="001C26BB" w:rsidRPr="001C4340" w:rsidRDefault="001C26BB" w:rsidP="001C4340">
      <w:pPr>
        <w:pStyle w:val="a6"/>
        <w:shd w:val="clear" w:color="auto" w:fill="FFFFFF" w:themeFill="background1"/>
        <w:spacing w:before="0" w:beforeAutospacing="0" w:after="0" w:afterAutospacing="0" w:line="360" w:lineRule="auto"/>
        <w:ind w:firstLine="709"/>
        <w:jc w:val="both"/>
        <w:rPr>
          <w:sz w:val="28"/>
          <w:szCs w:val="28"/>
        </w:rPr>
      </w:pPr>
      <w:r w:rsidRPr="001C4340">
        <w:rPr>
          <w:sz w:val="28"/>
          <w:szCs w:val="28"/>
        </w:rPr>
        <w:t>Рынок труда это самый сложный рынок, который существует в экономическом пространстве. Сложность этого рынка состоит в том, что объектом продажи выступает труд человека. В отличие от других рынков специфика рынка труда состоит в том, что здесь объектом выступает человек, его способность и готовность к труду.</w:t>
      </w:r>
    </w:p>
    <w:p w:rsidR="001C26BB" w:rsidRPr="001C4340" w:rsidRDefault="009B7D92" w:rsidP="001C4340">
      <w:pPr>
        <w:pStyle w:val="a6"/>
        <w:shd w:val="clear" w:color="auto" w:fill="FFFFFF" w:themeFill="background1"/>
        <w:spacing w:before="0" w:beforeAutospacing="0" w:after="0" w:afterAutospacing="0" w:line="360" w:lineRule="auto"/>
        <w:ind w:firstLine="709"/>
        <w:jc w:val="both"/>
        <w:rPr>
          <w:sz w:val="28"/>
          <w:szCs w:val="28"/>
        </w:rPr>
      </w:pPr>
      <w:r>
        <w:rPr>
          <w:sz w:val="28"/>
          <w:szCs w:val="28"/>
        </w:rPr>
        <w:t>На рынке труда</w:t>
      </w:r>
      <w:r w:rsidR="001C26BB" w:rsidRPr="001C4340">
        <w:rPr>
          <w:sz w:val="28"/>
          <w:szCs w:val="28"/>
        </w:rPr>
        <w:t xml:space="preserve"> сталкиваются интересы трудоспособных людей и работодателей. Отношения, складывающиеся на рынке труда, имеют ярко выраженный социально-экономический характер. Они затрагивают насущные потребности большинства населения страны.</w:t>
      </w:r>
    </w:p>
    <w:p w:rsidR="009F744B" w:rsidRPr="001C4340" w:rsidRDefault="009F744B" w:rsidP="001C4340">
      <w:pPr>
        <w:pStyle w:val="a6"/>
        <w:shd w:val="clear" w:color="auto" w:fill="FFFFFF" w:themeFill="background1"/>
        <w:spacing w:before="0" w:beforeAutospacing="0" w:after="0" w:afterAutospacing="0" w:line="360" w:lineRule="auto"/>
        <w:ind w:firstLine="709"/>
        <w:jc w:val="both"/>
        <w:rPr>
          <w:sz w:val="28"/>
          <w:szCs w:val="28"/>
        </w:rPr>
      </w:pPr>
      <w:r w:rsidRPr="001C4340">
        <w:rPr>
          <w:sz w:val="28"/>
          <w:szCs w:val="28"/>
        </w:rPr>
        <w:t>Рынок труда функционирует под воздействи</w:t>
      </w:r>
      <w:r w:rsidR="00BD3F82">
        <w:rPr>
          <w:sz w:val="28"/>
          <w:szCs w:val="28"/>
        </w:rPr>
        <w:t>ем спроса и предложения. Спрос это</w:t>
      </w:r>
      <w:r w:rsidRPr="001C4340">
        <w:rPr>
          <w:sz w:val="28"/>
          <w:szCs w:val="28"/>
        </w:rPr>
        <w:t xml:space="preserve"> потребность в рабочей силе. Предложение это желание выполнять работу за определённое вознаграждение.</w:t>
      </w:r>
    </w:p>
    <w:p w:rsidR="009F744B" w:rsidRPr="001C4340" w:rsidRDefault="009F744B" w:rsidP="001C4340">
      <w:pPr>
        <w:pStyle w:val="a6"/>
        <w:shd w:val="clear" w:color="auto" w:fill="FFFFFF" w:themeFill="background1"/>
        <w:spacing w:before="0" w:beforeAutospacing="0" w:after="0" w:afterAutospacing="0" w:line="360" w:lineRule="auto"/>
        <w:ind w:firstLine="709"/>
        <w:jc w:val="both"/>
        <w:rPr>
          <w:sz w:val="28"/>
          <w:szCs w:val="28"/>
        </w:rPr>
      </w:pPr>
      <w:r w:rsidRPr="001C4340">
        <w:rPr>
          <w:sz w:val="28"/>
          <w:szCs w:val="28"/>
        </w:rPr>
        <w:t>Актуальность темы обусловлена большим разрывом между  предложением рабочей силы и спросом на неё</w:t>
      </w:r>
      <w:r w:rsidR="00FA1F03">
        <w:rPr>
          <w:sz w:val="28"/>
          <w:szCs w:val="28"/>
        </w:rPr>
        <w:t xml:space="preserve"> в России, который </w:t>
      </w:r>
      <w:r w:rsidRPr="001C4340">
        <w:rPr>
          <w:sz w:val="28"/>
          <w:szCs w:val="28"/>
        </w:rPr>
        <w:t xml:space="preserve"> </w:t>
      </w:r>
      <w:r w:rsidR="00FA1F03">
        <w:rPr>
          <w:sz w:val="28"/>
          <w:szCs w:val="28"/>
        </w:rPr>
        <w:t xml:space="preserve">с каждым годом </w:t>
      </w:r>
      <w:r w:rsidRPr="001C4340">
        <w:rPr>
          <w:sz w:val="28"/>
          <w:szCs w:val="28"/>
        </w:rPr>
        <w:t xml:space="preserve"> только  увеличивается.</w:t>
      </w:r>
    </w:p>
    <w:p w:rsidR="001C26BB" w:rsidRPr="001C4340" w:rsidRDefault="001C26BB" w:rsidP="001C4340">
      <w:pPr>
        <w:pStyle w:val="a6"/>
        <w:shd w:val="clear" w:color="auto" w:fill="FFFFFF" w:themeFill="background1"/>
        <w:spacing w:before="0" w:beforeAutospacing="0" w:after="0" w:afterAutospacing="0" w:line="360" w:lineRule="auto"/>
        <w:ind w:firstLine="709"/>
        <w:jc w:val="both"/>
        <w:rPr>
          <w:sz w:val="28"/>
          <w:szCs w:val="28"/>
        </w:rPr>
      </w:pPr>
      <w:r w:rsidRPr="001C4340">
        <w:rPr>
          <w:sz w:val="28"/>
          <w:szCs w:val="28"/>
        </w:rPr>
        <w:t xml:space="preserve">Целью работы является изучение </w:t>
      </w:r>
      <w:r w:rsidR="009F744B" w:rsidRPr="001C4340">
        <w:rPr>
          <w:sz w:val="28"/>
          <w:szCs w:val="28"/>
        </w:rPr>
        <w:t>спроса и предложения на рынке труда</w:t>
      </w:r>
      <w:r w:rsidRPr="001C4340">
        <w:rPr>
          <w:sz w:val="28"/>
          <w:szCs w:val="28"/>
        </w:rPr>
        <w:t>.</w:t>
      </w:r>
    </w:p>
    <w:p w:rsidR="001C26BB" w:rsidRPr="001C4340" w:rsidRDefault="001C26BB" w:rsidP="001C4340">
      <w:pPr>
        <w:pStyle w:val="a6"/>
        <w:shd w:val="clear" w:color="auto" w:fill="FFFFFF" w:themeFill="background1"/>
        <w:spacing w:before="0" w:beforeAutospacing="0" w:after="0" w:afterAutospacing="0" w:line="360" w:lineRule="auto"/>
        <w:ind w:firstLine="709"/>
        <w:jc w:val="both"/>
        <w:rPr>
          <w:sz w:val="28"/>
          <w:szCs w:val="28"/>
        </w:rPr>
      </w:pPr>
      <w:r w:rsidRPr="001C4340">
        <w:rPr>
          <w:sz w:val="28"/>
          <w:szCs w:val="28"/>
        </w:rPr>
        <w:t>Для достижения поставленной цели необходимо решить следующие задачи:</w:t>
      </w:r>
    </w:p>
    <w:p w:rsidR="009F744B" w:rsidRPr="001C4340" w:rsidRDefault="00730094" w:rsidP="001C4340">
      <w:pPr>
        <w:pStyle w:val="a6"/>
        <w:shd w:val="clear" w:color="auto" w:fill="FFFFFF" w:themeFill="background1"/>
        <w:spacing w:before="0" w:beforeAutospacing="0" w:after="0" w:afterAutospacing="0" w:line="360" w:lineRule="auto"/>
        <w:ind w:firstLine="709"/>
        <w:jc w:val="both"/>
        <w:rPr>
          <w:sz w:val="28"/>
          <w:szCs w:val="28"/>
        </w:rPr>
      </w:pPr>
      <w:r w:rsidRPr="001C4340">
        <w:rPr>
          <w:sz w:val="28"/>
          <w:szCs w:val="28"/>
        </w:rPr>
        <w:t>- рассмотреть понятие и истори</w:t>
      </w:r>
      <w:r w:rsidR="00FA1F03">
        <w:rPr>
          <w:sz w:val="28"/>
          <w:szCs w:val="28"/>
        </w:rPr>
        <w:t>ю</w:t>
      </w:r>
      <w:r w:rsidRPr="001C4340">
        <w:rPr>
          <w:sz w:val="28"/>
          <w:szCs w:val="28"/>
        </w:rPr>
        <w:t xml:space="preserve"> формирования</w:t>
      </w:r>
      <w:r w:rsidR="009F744B" w:rsidRPr="001C4340">
        <w:rPr>
          <w:sz w:val="28"/>
          <w:szCs w:val="28"/>
        </w:rPr>
        <w:t xml:space="preserve"> рынка труда;</w:t>
      </w:r>
    </w:p>
    <w:p w:rsidR="009F744B" w:rsidRPr="001C4340" w:rsidRDefault="009F744B" w:rsidP="001C4340">
      <w:pPr>
        <w:pStyle w:val="a6"/>
        <w:shd w:val="clear" w:color="auto" w:fill="FFFFFF" w:themeFill="background1"/>
        <w:spacing w:before="0" w:beforeAutospacing="0" w:after="0" w:afterAutospacing="0" w:line="360" w:lineRule="auto"/>
        <w:ind w:firstLine="709"/>
        <w:jc w:val="both"/>
        <w:rPr>
          <w:sz w:val="28"/>
          <w:szCs w:val="28"/>
        </w:rPr>
      </w:pPr>
      <w:r w:rsidRPr="001C4340">
        <w:rPr>
          <w:sz w:val="28"/>
          <w:szCs w:val="28"/>
        </w:rPr>
        <w:t>- изучить спрос и предложение на рынке труда;</w:t>
      </w:r>
    </w:p>
    <w:p w:rsidR="009F744B" w:rsidRPr="001C4340" w:rsidRDefault="009F744B" w:rsidP="001C4340">
      <w:pPr>
        <w:pStyle w:val="a6"/>
        <w:shd w:val="clear" w:color="auto" w:fill="FFFFFF" w:themeFill="background1"/>
        <w:spacing w:before="0" w:beforeAutospacing="0" w:after="0" w:afterAutospacing="0" w:line="360" w:lineRule="auto"/>
        <w:ind w:firstLine="709"/>
        <w:jc w:val="both"/>
        <w:rPr>
          <w:sz w:val="28"/>
          <w:szCs w:val="28"/>
        </w:rPr>
      </w:pPr>
      <w:r w:rsidRPr="001C4340">
        <w:rPr>
          <w:sz w:val="28"/>
          <w:szCs w:val="28"/>
        </w:rPr>
        <w:t>- рассмотреть механизм функционирования рынка труда;</w:t>
      </w:r>
    </w:p>
    <w:p w:rsidR="009F744B" w:rsidRPr="001C4340" w:rsidRDefault="009F744B" w:rsidP="001C4340">
      <w:pPr>
        <w:pStyle w:val="a6"/>
        <w:shd w:val="clear" w:color="auto" w:fill="FFFFFF" w:themeFill="background1"/>
        <w:spacing w:before="0" w:beforeAutospacing="0" w:after="0" w:afterAutospacing="0" w:line="360" w:lineRule="auto"/>
        <w:ind w:firstLine="709"/>
        <w:jc w:val="both"/>
        <w:rPr>
          <w:sz w:val="28"/>
          <w:szCs w:val="28"/>
        </w:rPr>
      </w:pPr>
      <w:r w:rsidRPr="001C4340">
        <w:rPr>
          <w:sz w:val="28"/>
          <w:szCs w:val="28"/>
        </w:rPr>
        <w:t xml:space="preserve">- выявить динамику рынка труда в России; </w:t>
      </w:r>
    </w:p>
    <w:p w:rsidR="009F744B" w:rsidRPr="001C4340" w:rsidRDefault="009F744B" w:rsidP="001C4340">
      <w:pPr>
        <w:pStyle w:val="a6"/>
        <w:shd w:val="clear" w:color="auto" w:fill="FFFFFF" w:themeFill="background1"/>
        <w:spacing w:before="0" w:beforeAutospacing="0" w:after="0" w:afterAutospacing="0" w:line="360" w:lineRule="auto"/>
        <w:ind w:firstLine="709"/>
        <w:jc w:val="both"/>
        <w:rPr>
          <w:sz w:val="28"/>
          <w:szCs w:val="28"/>
        </w:rPr>
      </w:pPr>
      <w:r w:rsidRPr="001C4340">
        <w:rPr>
          <w:sz w:val="28"/>
          <w:szCs w:val="28"/>
        </w:rPr>
        <w:t>- рассмотреть соотношение спроса и предложения на российском рынке труда;</w:t>
      </w:r>
    </w:p>
    <w:p w:rsidR="009F744B" w:rsidRPr="001C4340" w:rsidRDefault="009F744B" w:rsidP="001C4340">
      <w:pPr>
        <w:pStyle w:val="a6"/>
        <w:shd w:val="clear" w:color="auto" w:fill="FFFFFF" w:themeFill="background1"/>
        <w:spacing w:before="0" w:beforeAutospacing="0" w:after="0" w:afterAutospacing="0" w:line="360" w:lineRule="auto"/>
        <w:ind w:firstLine="709"/>
        <w:jc w:val="both"/>
        <w:rPr>
          <w:sz w:val="28"/>
          <w:szCs w:val="28"/>
        </w:rPr>
      </w:pPr>
      <w:r w:rsidRPr="001C4340">
        <w:rPr>
          <w:sz w:val="28"/>
          <w:szCs w:val="28"/>
        </w:rPr>
        <w:t xml:space="preserve">- рассмотреть </w:t>
      </w:r>
      <w:r w:rsidR="00FA1F03">
        <w:rPr>
          <w:sz w:val="28"/>
          <w:szCs w:val="28"/>
        </w:rPr>
        <w:t xml:space="preserve">предпосылки разрыва между спросом и предложением </w:t>
      </w:r>
      <w:r w:rsidR="00BD3F82">
        <w:rPr>
          <w:sz w:val="28"/>
          <w:szCs w:val="28"/>
        </w:rPr>
        <w:t xml:space="preserve">на современном этапе </w:t>
      </w:r>
      <w:r w:rsidR="00FA1F03">
        <w:rPr>
          <w:sz w:val="28"/>
          <w:szCs w:val="28"/>
        </w:rPr>
        <w:t>и пути решения</w:t>
      </w:r>
      <w:r w:rsidRPr="001C4340">
        <w:rPr>
          <w:sz w:val="28"/>
          <w:szCs w:val="28"/>
        </w:rPr>
        <w:t>.</w:t>
      </w:r>
    </w:p>
    <w:p w:rsidR="001C26BB" w:rsidRPr="001C4340" w:rsidRDefault="001C26BB"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t xml:space="preserve">Объектом исследования является </w:t>
      </w:r>
      <w:r w:rsidR="009F744B" w:rsidRPr="001C4340">
        <w:rPr>
          <w:rFonts w:ascii="Times New Roman" w:hAnsi="Times New Roman" w:cs="Times New Roman"/>
          <w:sz w:val="28"/>
          <w:szCs w:val="28"/>
        </w:rPr>
        <w:t>спрос и предложение на рынке труда</w:t>
      </w:r>
      <w:r w:rsidRPr="001C4340">
        <w:rPr>
          <w:rFonts w:ascii="Times New Roman" w:hAnsi="Times New Roman" w:cs="Times New Roman"/>
          <w:sz w:val="28"/>
          <w:szCs w:val="28"/>
        </w:rPr>
        <w:t>.</w:t>
      </w:r>
    </w:p>
    <w:p w:rsidR="001C26BB" w:rsidRPr="001C4340" w:rsidRDefault="001C26BB"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t xml:space="preserve">Предметом исследования является </w:t>
      </w:r>
      <w:r w:rsidR="009F744B" w:rsidRPr="001C4340">
        <w:rPr>
          <w:rFonts w:ascii="Times New Roman" w:hAnsi="Times New Roman" w:cs="Times New Roman"/>
          <w:sz w:val="28"/>
          <w:szCs w:val="28"/>
        </w:rPr>
        <w:t>рынок труда</w:t>
      </w:r>
      <w:r w:rsidRPr="001C4340">
        <w:rPr>
          <w:rFonts w:ascii="Times New Roman" w:hAnsi="Times New Roman" w:cs="Times New Roman"/>
          <w:sz w:val="28"/>
          <w:szCs w:val="28"/>
        </w:rPr>
        <w:t>.</w:t>
      </w:r>
    </w:p>
    <w:p w:rsidR="001C26BB" w:rsidRPr="001C4340" w:rsidRDefault="001C26BB"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lastRenderedPageBreak/>
        <w:t xml:space="preserve">Практическая значимость работы состоит в </w:t>
      </w:r>
      <w:r w:rsidR="009B7D92">
        <w:rPr>
          <w:rFonts w:ascii="Times New Roman" w:hAnsi="Times New Roman" w:cs="Times New Roman"/>
          <w:sz w:val="28"/>
          <w:szCs w:val="28"/>
        </w:rPr>
        <w:t>возможности применения</w:t>
      </w:r>
      <w:r w:rsidRPr="001C4340">
        <w:rPr>
          <w:rFonts w:ascii="Times New Roman" w:hAnsi="Times New Roman" w:cs="Times New Roman"/>
          <w:sz w:val="28"/>
          <w:szCs w:val="28"/>
        </w:rPr>
        <w:t xml:space="preserve"> полученных выводов при изучении рынка труда.</w:t>
      </w:r>
    </w:p>
    <w:p w:rsidR="009F744B" w:rsidRPr="001C4340" w:rsidRDefault="009F744B" w:rsidP="001C4340">
      <w:pPr>
        <w:pStyle w:val="a6"/>
        <w:spacing w:before="0" w:beforeAutospacing="0" w:after="0" w:afterAutospacing="0" w:line="360" w:lineRule="auto"/>
        <w:ind w:firstLine="709"/>
        <w:jc w:val="both"/>
        <w:rPr>
          <w:sz w:val="28"/>
          <w:szCs w:val="28"/>
        </w:rPr>
      </w:pPr>
      <w:r w:rsidRPr="001C4340">
        <w:rPr>
          <w:sz w:val="28"/>
          <w:szCs w:val="28"/>
        </w:rPr>
        <w:t xml:space="preserve">Большой вклад в разработку теоретических основ </w:t>
      </w:r>
      <w:r w:rsidR="00814B2C" w:rsidRPr="001C4340">
        <w:rPr>
          <w:sz w:val="28"/>
          <w:szCs w:val="28"/>
        </w:rPr>
        <w:t>рынка труда</w:t>
      </w:r>
      <w:r w:rsidRPr="001C4340">
        <w:rPr>
          <w:sz w:val="28"/>
          <w:szCs w:val="28"/>
        </w:rPr>
        <w:t xml:space="preserve"> внесли такие исследователи, как Е.М. Самородова, О.В. Рудаков, Л.С. Гребнев. </w:t>
      </w:r>
    </w:p>
    <w:p w:rsidR="00814B2C" w:rsidRPr="001C4340" w:rsidRDefault="009F744B" w:rsidP="001C4340">
      <w:pPr>
        <w:pStyle w:val="a6"/>
        <w:spacing w:before="0" w:beforeAutospacing="0" w:after="0" w:afterAutospacing="0" w:line="360" w:lineRule="auto"/>
        <w:ind w:firstLine="709"/>
        <w:jc w:val="both"/>
        <w:rPr>
          <w:sz w:val="28"/>
          <w:szCs w:val="28"/>
        </w:rPr>
      </w:pPr>
      <w:r w:rsidRPr="001C4340">
        <w:rPr>
          <w:sz w:val="28"/>
          <w:szCs w:val="28"/>
        </w:rPr>
        <w:t xml:space="preserve">Некоторые </w:t>
      </w:r>
      <w:r w:rsidR="00814B2C" w:rsidRPr="001C4340">
        <w:rPr>
          <w:sz w:val="28"/>
          <w:szCs w:val="28"/>
        </w:rPr>
        <w:t xml:space="preserve">практические аспекты соотношения спроса и предложения на рынке труда </w:t>
      </w:r>
      <w:r w:rsidRPr="001C4340">
        <w:rPr>
          <w:sz w:val="28"/>
          <w:szCs w:val="28"/>
        </w:rPr>
        <w:t xml:space="preserve">рассмотрены в работах таких исследователей, как  </w:t>
      </w:r>
      <w:r w:rsidR="00814B2C" w:rsidRPr="001C4340">
        <w:rPr>
          <w:sz w:val="28"/>
          <w:szCs w:val="28"/>
        </w:rPr>
        <w:t>Е.Г. Яковенко, Н.Е. Христолюбов.</w:t>
      </w:r>
    </w:p>
    <w:p w:rsidR="009F744B" w:rsidRPr="001C4340" w:rsidRDefault="00814B2C" w:rsidP="001C4340">
      <w:pPr>
        <w:pStyle w:val="a6"/>
        <w:spacing w:before="0" w:beforeAutospacing="0" w:after="0" w:afterAutospacing="0" w:line="360" w:lineRule="auto"/>
        <w:ind w:firstLine="709"/>
        <w:jc w:val="both"/>
        <w:rPr>
          <w:sz w:val="28"/>
          <w:szCs w:val="28"/>
        </w:rPr>
      </w:pPr>
      <w:r w:rsidRPr="001C4340">
        <w:rPr>
          <w:sz w:val="28"/>
          <w:szCs w:val="28"/>
        </w:rPr>
        <w:t xml:space="preserve"> </w:t>
      </w:r>
      <w:r w:rsidR="009F744B" w:rsidRPr="001C4340">
        <w:rPr>
          <w:sz w:val="28"/>
          <w:szCs w:val="28"/>
        </w:rPr>
        <w:t xml:space="preserve">Проблемам </w:t>
      </w:r>
      <w:r w:rsidRPr="001C4340">
        <w:rPr>
          <w:sz w:val="28"/>
          <w:szCs w:val="28"/>
        </w:rPr>
        <w:t xml:space="preserve">уменьшения диспропорций между спросом и предложением на рынке труда </w:t>
      </w:r>
      <w:r w:rsidR="009F744B" w:rsidRPr="001C4340">
        <w:rPr>
          <w:sz w:val="28"/>
          <w:szCs w:val="28"/>
        </w:rPr>
        <w:t xml:space="preserve"> посвящены работы таких исследователей, как </w:t>
      </w:r>
      <w:r w:rsidRPr="001C4340">
        <w:rPr>
          <w:sz w:val="28"/>
          <w:szCs w:val="28"/>
        </w:rPr>
        <w:t>М.В. Утученкова, О.А. Колесникова, Л.А. Козлова.</w:t>
      </w:r>
    </w:p>
    <w:p w:rsidR="00814B2C" w:rsidRPr="001C4340" w:rsidRDefault="00814B2C" w:rsidP="001C4340">
      <w:pPr>
        <w:pStyle w:val="a6"/>
        <w:spacing w:before="0" w:beforeAutospacing="0" w:after="0" w:afterAutospacing="0" w:line="360" w:lineRule="auto"/>
        <w:ind w:firstLine="709"/>
        <w:jc w:val="both"/>
        <w:rPr>
          <w:sz w:val="28"/>
          <w:szCs w:val="28"/>
        </w:rPr>
      </w:pPr>
      <w:r w:rsidRPr="001C4340">
        <w:rPr>
          <w:sz w:val="28"/>
          <w:szCs w:val="28"/>
        </w:rPr>
        <w:t>В работе использован метод сбора и анализа теоретической информации и статистических данных.</w:t>
      </w:r>
    </w:p>
    <w:p w:rsidR="001C26BB" w:rsidRPr="001C4340" w:rsidRDefault="001C26BB"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t>Структура работы обусловлена её целями и з</w:t>
      </w:r>
      <w:r w:rsidR="00814B2C" w:rsidRPr="001C4340">
        <w:rPr>
          <w:rFonts w:ascii="Times New Roman" w:hAnsi="Times New Roman" w:cs="Times New Roman"/>
          <w:sz w:val="28"/>
          <w:szCs w:val="28"/>
        </w:rPr>
        <w:t>адачами и состоит из введения, 2</w:t>
      </w:r>
      <w:r w:rsidRPr="001C4340">
        <w:rPr>
          <w:rFonts w:ascii="Times New Roman" w:hAnsi="Times New Roman" w:cs="Times New Roman"/>
          <w:sz w:val="28"/>
          <w:szCs w:val="28"/>
        </w:rPr>
        <w:t>-х глав, заключения и списка литературы.</w:t>
      </w:r>
    </w:p>
    <w:p w:rsidR="009F744B" w:rsidRPr="001C4340" w:rsidRDefault="00814B2C"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t xml:space="preserve">В первой главе рассмотрено понятие рынка труда, </w:t>
      </w:r>
      <w:r w:rsidR="00730094" w:rsidRPr="001C4340">
        <w:rPr>
          <w:rFonts w:ascii="Times New Roman" w:hAnsi="Times New Roman" w:cs="Times New Roman"/>
          <w:sz w:val="28"/>
          <w:szCs w:val="28"/>
        </w:rPr>
        <w:t xml:space="preserve">история формирования рынка труда, </w:t>
      </w:r>
      <w:r w:rsidRPr="001C4340">
        <w:rPr>
          <w:rFonts w:ascii="Times New Roman" w:hAnsi="Times New Roman" w:cs="Times New Roman"/>
          <w:sz w:val="28"/>
          <w:szCs w:val="28"/>
        </w:rPr>
        <w:t>особенности формирования рынка труда в России, функции рынка труда. Рассмотрено понятие спроса и предложения на рынке труда и факторы, которые оказывают на них воздействие. Рассмотрен механизм функционирования рынка труда.</w:t>
      </w:r>
    </w:p>
    <w:p w:rsidR="009B7D92" w:rsidRDefault="00814B2C" w:rsidP="001C4340">
      <w:pPr>
        <w:spacing w:after="0" w:line="360" w:lineRule="auto"/>
        <w:ind w:firstLine="709"/>
        <w:jc w:val="both"/>
        <w:rPr>
          <w:sz w:val="28"/>
          <w:szCs w:val="28"/>
        </w:rPr>
      </w:pPr>
      <w:r w:rsidRPr="001C4340">
        <w:rPr>
          <w:rFonts w:ascii="Times New Roman" w:hAnsi="Times New Roman" w:cs="Times New Roman"/>
          <w:sz w:val="28"/>
          <w:szCs w:val="28"/>
        </w:rPr>
        <w:t xml:space="preserve">Во второй главе проведён анализ рынка труда – рассмотрена динамика занятости и безработицы в 2011-2015гг. Рассмотрена динамика соотношения спроса и предложения на российском рынке труда в 2011-2015гг., представлено соотношение спроса и предложение на российском рынке труда в 2015 году по квалификациям. </w:t>
      </w:r>
      <w:r w:rsidR="00BD3F82">
        <w:rPr>
          <w:rFonts w:ascii="Times New Roman" w:hAnsi="Times New Roman" w:cs="Times New Roman"/>
          <w:sz w:val="28"/>
          <w:szCs w:val="28"/>
        </w:rPr>
        <w:t xml:space="preserve">Представлен топ самых высокооплачиваемых профессий в России на 2015 год. </w:t>
      </w:r>
      <w:r w:rsidRPr="001C4340">
        <w:rPr>
          <w:rFonts w:ascii="Times New Roman" w:hAnsi="Times New Roman" w:cs="Times New Roman"/>
          <w:sz w:val="28"/>
          <w:szCs w:val="28"/>
        </w:rPr>
        <w:t xml:space="preserve">Во второй главе рассмотрены </w:t>
      </w:r>
      <w:r w:rsidR="009B7D92" w:rsidRPr="009B7D92">
        <w:rPr>
          <w:rFonts w:ascii="Times New Roman" w:hAnsi="Times New Roman" w:cs="Times New Roman"/>
          <w:sz w:val="28"/>
          <w:szCs w:val="28"/>
        </w:rPr>
        <w:t xml:space="preserve">предпосылки разрыва между спросом и предложением </w:t>
      </w:r>
      <w:r w:rsidR="00BD3F82">
        <w:rPr>
          <w:rFonts w:ascii="Times New Roman" w:hAnsi="Times New Roman" w:cs="Times New Roman"/>
          <w:sz w:val="28"/>
          <w:szCs w:val="28"/>
        </w:rPr>
        <w:t xml:space="preserve">на современном этапе </w:t>
      </w:r>
      <w:r w:rsidR="009B7D92" w:rsidRPr="009B7D92">
        <w:rPr>
          <w:rFonts w:ascii="Times New Roman" w:hAnsi="Times New Roman" w:cs="Times New Roman"/>
          <w:sz w:val="28"/>
          <w:szCs w:val="28"/>
        </w:rPr>
        <w:t>и пути решения</w:t>
      </w:r>
      <w:r w:rsidR="009B7D92">
        <w:rPr>
          <w:sz w:val="28"/>
          <w:szCs w:val="28"/>
        </w:rPr>
        <w:t>.</w:t>
      </w:r>
    </w:p>
    <w:p w:rsidR="00814B2C" w:rsidRPr="001C4340" w:rsidRDefault="009B7D92" w:rsidP="001C4340">
      <w:pPr>
        <w:spacing w:after="0" w:line="360" w:lineRule="auto"/>
        <w:ind w:firstLine="709"/>
        <w:jc w:val="both"/>
        <w:rPr>
          <w:rFonts w:ascii="Times New Roman" w:eastAsia="Times New Roman" w:hAnsi="Times New Roman" w:cs="Times New Roman"/>
          <w:sz w:val="28"/>
          <w:szCs w:val="28"/>
          <w:lang w:eastAsia="ru-RU"/>
        </w:rPr>
      </w:pPr>
      <w:r w:rsidRPr="001C4340">
        <w:rPr>
          <w:sz w:val="28"/>
          <w:szCs w:val="28"/>
        </w:rPr>
        <w:t xml:space="preserve"> </w:t>
      </w:r>
      <w:r w:rsidR="001F20E8" w:rsidRPr="001C4340">
        <w:rPr>
          <w:rFonts w:ascii="Times New Roman" w:eastAsia="Times New Roman" w:hAnsi="Times New Roman" w:cs="Times New Roman"/>
          <w:sz w:val="28"/>
          <w:szCs w:val="28"/>
          <w:lang w:eastAsia="ru-RU"/>
        </w:rPr>
        <w:t>Теоретическую базу исследования составляют учебные пособия по экон</w:t>
      </w:r>
      <w:r w:rsidR="00BD3F82">
        <w:rPr>
          <w:rFonts w:ascii="Times New Roman" w:eastAsia="Times New Roman" w:hAnsi="Times New Roman" w:cs="Times New Roman"/>
          <w:sz w:val="28"/>
          <w:szCs w:val="28"/>
          <w:lang w:eastAsia="ru-RU"/>
        </w:rPr>
        <w:t>омике В.М. Кудрова, Т. Л. Корот</w:t>
      </w:r>
      <w:r w:rsidR="001F20E8" w:rsidRPr="001C4340">
        <w:rPr>
          <w:rFonts w:ascii="Times New Roman" w:eastAsia="Times New Roman" w:hAnsi="Times New Roman" w:cs="Times New Roman"/>
          <w:sz w:val="28"/>
          <w:szCs w:val="28"/>
          <w:lang w:eastAsia="ru-RU"/>
        </w:rPr>
        <w:t>ковой, периодические издания и журналы, такие как «Российская газета» и «Экономика и управление», а также интернет источники.</w:t>
      </w:r>
    </w:p>
    <w:p w:rsidR="009A765E" w:rsidRPr="002D2C90" w:rsidRDefault="009A765E" w:rsidP="009B7D92">
      <w:pPr>
        <w:pStyle w:val="a6"/>
        <w:shd w:val="clear" w:color="auto" w:fill="FFFFFF" w:themeFill="background1"/>
        <w:spacing w:before="0" w:beforeAutospacing="0" w:after="0" w:afterAutospacing="0" w:line="360" w:lineRule="auto"/>
        <w:ind w:firstLine="709"/>
        <w:jc w:val="center"/>
        <w:rPr>
          <w:b/>
          <w:sz w:val="28"/>
          <w:szCs w:val="28"/>
        </w:rPr>
      </w:pPr>
      <w:r w:rsidRPr="002D2C90">
        <w:rPr>
          <w:b/>
          <w:sz w:val="28"/>
          <w:szCs w:val="28"/>
        </w:rPr>
        <w:lastRenderedPageBreak/>
        <w:t>1.Теоретические аспекты рынка труда</w:t>
      </w:r>
    </w:p>
    <w:p w:rsidR="009A765E" w:rsidRPr="002D2C90" w:rsidRDefault="009A765E" w:rsidP="009B7D92">
      <w:pPr>
        <w:pStyle w:val="a6"/>
        <w:shd w:val="clear" w:color="auto" w:fill="FFFFFF" w:themeFill="background1"/>
        <w:spacing w:before="0" w:beforeAutospacing="0" w:after="0" w:afterAutospacing="0" w:line="360" w:lineRule="auto"/>
        <w:ind w:firstLine="709"/>
        <w:jc w:val="center"/>
        <w:rPr>
          <w:b/>
          <w:sz w:val="28"/>
          <w:szCs w:val="28"/>
        </w:rPr>
      </w:pPr>
      <w:r w:rsidRPr="002D2C90">
        <w:rPr>
          <w:b/>
          <w:sz w:val="28"/>
          <w:szCs w:val="28"/>
        </w:rPr>
        <w:t xml:space="preserve">1.1Понятие и </w:t>
      </w:r>
      <w:r w:rsidR="00730094" w:rsidRPr="002D2C90">
        <w:rPr>
          <w:b/>
          <w:sz w:val="28"/>
          <w:szCs w:val="28"/>
        </w:rPr>
        <w:t>история формирования</w:t>
      </w:r>
      <w:r w:rsidRPr="002D2C90">
        <w:rPr>
          <w:b/>
          <w:sz w:val="28"/>
          <w:szCs w:val="28"/>
        </w:rPr>
        <w:t xml:space="preserve"> рынка труда</w:t>
      </w:r>
    </w:p>
    <w:p w:rsidR="00814B2C" w:rsidRPr="001C4340" w:rsidRDefault="00814B2C" w:rsidP="001C4340">
      <w:pPr>
        <w:spacing w:after="0" w:line="360" w:lineRule="auto"/>
        <w:ind w:firstLine="709"/>
        <w:jc w:val="both"/>
        <w:rPr>
          <w:rFonts w:ascii="Times New Roman" w:eastAsia="Times New Roman" w:hAnsi="Times New Roman" w:cs="Times New Roman"/>
          <w:sz w:val="28"/>
          <w:szCs w:val="28"/>
          <w:lang w:eastAsia="ru-RU"/>
        </w:rPr>
      </w:pPr>
    </w:p>
    <w:p w:rsidR="00F75081" w:rsidRPr="001C4340" w:rsidRDefault="00F75081"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xml:space="preserve">Как известно, труд является одним из  основных факторов производства. Согласно </w:t>
      </w:r>
      <w:r w:rsidR="00BD3F82">
        <w:rPr>
          <w:rFonts w:ascii="Times New Roman" w:eastAsia="Times New Roman" w:hAnsi="Times New Roman" w:cs="Times New Roman"/>
          <w:sz w:val="28"/>
          <w:szCs w:val="28"/>
          <w:lang w:eastAsia="ru-RU"/>
        </w:rPr>
        <w:t>экономической</w:t>
      </w:r>
      <w:r w:rsidRPr="001C4340">
        <w:rPr>
          <w:rFonts w:ascii="Times New Roman" w:eastAsia="Times New Roman" w:hAnsi="Times New Roman" w:cs="Times New Roman"/>
          <w:sz w:val="28"/>
          <w:szCs w:val="28"/>
          <w:lang w:eastAsia="ru-RU"/>
        </w:rPr>
        <w:t xml:space="preserve"> теори</w:t>
      </w:r>
      <w:r w:rsidR="00BD3F82">
        <w:rPr>
          <w:rFonts w:ascii="Times New Roman" w:eastAsia="Times New Roman" w:hAnsi="Times New Roman" w:cs="Times New Roman"/>
          <w:sz w:val="28"/>
          <w:szCs w:val="28"/>
          <w:lang w:eastAsia="ru-RU"/>
        </w:rPr>
        <w:t>и</w:t>
      </w:r>
      <w:r w:rsidRPr="001C4340">
        <w:rPr>
          <w:rFonts w:ascii="Times New Roman" w:eastAsia="Times New Roman" w:hAnsi="Times New Roman" w:cs="Times New Roman"/>
          <w:sz w:val="28"/>
          <w:szCs w:val="28"/>
          <w:lang w:eastAsia="ru-RU"/>
        </w:rPr>
        <w:t xml:space="preserve">,  труд – вклад в процесс производства в виде умственной </w:t>
      </w:r>
      <w:r w:rsidR="009A765E" w:rsidRPr="001C4340">
        <w:rPr>
          <w:rFonts w:ascii="Times New Roman" w:eastAsia="Times New Roman" w:hAnsi="Times New Roman" w:cs="Times New Roman"/>
          <w:sz w:val="28"/>
          <w:szCs w:val="28"/>
          <w:lang w:eastAsia="ru-RU"/>
        </w:rPr>
        <w:t>или</w:t>
      </w:r>
      <w:r w:rsidRPr="001C4340">
        <w:rPr>
          <w:rFonts w:ascii="Times New Roman" w:eastAsia="Times New Roman" w:hAnsi="Times New Roman" w:cs="Times New Roman"/>
          <w:sz w:val="28"/>
          <w:szCs w:val="28"/>
          <w:lang w:eastAsia="ru-RU"/>
        </w:rPr>
        <w:t xml:space="preserve"> физической энергии, которую затрачивает человек, являющийся ресурсом труда. Соответственно, существует специальный термин для обозначения </w:t>
      </w:r>
      <w:r w:rsidR="00BD3F82">
        <w:rPr>
          <w:rFonts w:ascii="Times New Roman" w:eastAsia="Times New Roman" w:hAnsi="Times New Roman" w:cs="Times New Roman"/>
          <w:sz w:val="28"/>
          <w:szCs w:val="28"/>
          <w:lang w:eastAsia="ru-RU"/>
        </w:rPr>
        <w:t>разнообразия трудового ресурса это</w:t>
      </w:r>
      <w:r w:rsidR="009A765E" w:rsidRPr="001C4340">
        <w:rPr>
          <w:rFonts w:ascii="Times New Roman" w:eastAsia="Times New Roman" w:hAnsi="Times New Roman" w:cs="Times New Roman"/>
          <w:sz w:val="28"/>
          <w:szCs w:val="28"/>
          <w:lang w:eastAsia="ru-RU"/>
        </w:rPr>
        <w:t xml:space="preserve"> </w:t>
      </w:r>
      <w:r w:rsidRPr="001C4340">
        <w:rPr>
          <w:rFonts w:ascii="Times New Roman" w:eastAsia="Times New Roman" w:hAnsi="Times New Roman" w:cs="Times New Roman"/>
          <w:sz w:val="28"/>
          <w:szCs w:val="28"/>
          <w:lang w:eastAsia="ru-RU"/>
        </w:rPr>
        <w:t>рынок труда. Он означает систему отношений, которые связ</w:t>
      </w:r>
      <w:r w:rsidR="009A765E" w:rsidRPr="001C4340">
        <w:rPr>
          <w:rFonts w:ascii="Times New Roman" w:eastAsia="Times New Roman" w:hAnsi="Times New Roman" w:cs="Times New Roman"/>
          <w:sz w:val="28"/>
          <w:szCs w:val="28"/>
          <w:lang w:eastAsia="ru-RU"/>
        </w:rPr>
        <w:t xml:space="preserve">аны со спросом данного ресурса или </w:t>
      </w:r>
      <w:r w:rsidRPr="001C4340">
        <w:rPr>
          <w:rFonts w:ascii="Times New Roman" w:eastAsia="Times New Roman" w:hAnsi="Times New Roman" w:cs="Times New Roman"/>
          <w:sz w:val="28"/>
          <w:szCs w:val="28"/>
          <w:lang w:eastAsia="ru-RU"/>
        </w:rPr>
        <w:t>наймом и предложением.</w:t>
      </w:r>
    </w:p>
    <w:p w:rsidR="00F75081" w:rsidRDefault="00F75081" w:rsidP="001C4340">
      <w:pPr>
        <w:pStyle w:val="a6"/>
        <w:spacing w:before="0" w:beforeAutospacing="0" w:after="0" w:afterAutospacing="0" w:line="360" w:lineRule="auto"/>
        <w:ind w:firstLine="709"/>
        <w:jc w:val="both"/>
        <w:rPr>
          <w:sz w:val="28"/>
          <w:szCs w:val="28"/>
        </w:rPr>
      </w:pPr>
      <w:r w:rsidRPr="001C4340">
        <w:rPr>
          <w:rStyle w:val="a8"/>
          <w:b w:val="0"/>
          <w:sz w:val="28"/>
          <w:szCs w:val="28"/>
        </w:rPr>
        <w:t>Рынок труда</w:t>
      </w:r>
      <w:r w:rsidRPr="001C4340">
        <w:rPr>
          <w:sz w:val="28"/>
          <w:szCs w:val="28"/>
        </w:rPr>
        <w:t xml:space="preserve"> — экономическая среда, в которой в результате конкуренции между экономическими агентами через механизм </w:t>
      </w:r>
      <w:hyperlink r:id="rId8" w:tooltip="Спрос и предложение" w:history="1">
        <w:r w:rsidRPr="001C4340">
          <w:rPr>
            <w:rStyle w:val="a7"/>
            <w:color w:val="auto"/>
            <w:sz w:val="28"/>
            <w:szCs w:val="28"/>
            <w:u w:val="none"/>
          </w:rPr>
          <w:t>спроса и предложения</w:t>
        </w:r>
      </w:hyperlink>
      <w:r w:rsidRPr="001C4340">
        <w:rPr>
          <w:sz w:val="28"/>
          <w:szCs w:val="28"/>
        </w:rPr>
        <w:t xml:space="preserve"> устанавливается определенный уровень занятости и </w:t>
      </w:r>
      <w:hyperlink r:id="rId9" w:tooltip="Оплата труда" w:history="1">
        <w:r w:rsidRPr="001C4340">
          <w:rPr>
            <w:rStyle w:val="a7"/>
            <w:color w:val="auto"/>
            <w:sz w:val="28"/>
            <w:szCs w:val="28"/>
            <w:u w:val="none"/>
          </w:rPr>
          <w:t>оплаты труда</w:t>
        </w:r>
      </w:hyperlink>
      <w:r w:rsidR="009A765E" w:rsidRPr="001C4340">
        <w:rPr>
          <w:rStyle w:val="a5"/>
          <w:sz w:val="28"/>
          <w:szCs w:val="28"/>
        </w:rPr>
        <w:footnoteReference w:id="2"/>
      </w:r>
      <w:r w:rsidRPr="001C4340">
        <w:rPr>
          <w:sz w:val="28"/>
          <w:szCs w:val="28"/>
        </w:rPr>
        <w:t>.</w:t>
      </w:r>
    </w:p>
    <w:p w:rsidR="00222A74" w:rsidRDefault="00222A74" w:rsidP="00222A7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Существуют несколько подходов к изучению рынка труда.</w:t>
      </w:r>
    </w:p>
    <w:p w:rsidR="00730094" w:rsidRPr="00222A74" w:rsidRDefault="00730094" w:rsidP="00222A74">
      <w:pPr>
        <w:spacing w:after="0" w:line="360" w:lineRule="auto"/>
        <w:ind w:firstLine="709"/>
        <w:jc w:val="both"/>
        <w:rPr>
          <w:rFonts w:ascii="Times New Roman" w:hAnsi="Times New Roman" w:cs="Times New Roman"/>
          <w:sz w:val="28"/>
          <w:szCs w:val="28"/>
        </w:rPr>
      </w:pPr>
      <w:r w:rsidRPr="00222A74">
        <w:rPr>
          <w:rFonts w:ascii="Times New Roman" w:hAnsi="Times New Roman" w:cs="Times New Roman"/>
          <w:sz w:val="28"/>
          <w:szCs w:val="28"/>
        </w:rPr>
        <w:t>В основе первой концепции лежат постулаты классической политэкономии. Приверженцы этой концепции полагают, что</w:t>
      </w:r>
      <w:r w:rsidRPr="00222A74">
        <w:rPr>
          <w:rFonts w:ascii="Times New Roman" w:hAnsi="Times New Roman" w:cs="Times New Roman"/>
          <w:b/>
          <w:sz w:val="28"/>
          <w:szCs w:val="28"/>
        </w:rPr>
        <w:t xml:space="preserve"> </w:t>
      </w:r>
      <w:r w:rsidRPr="00222A74">
        <w:rPr>
          <w:rStyle w:val="a8"/>
          <w:rFonts w:ascii="Times New Roman" w:hAnsi="Times New Roman" w:cs="Times New Roman"/>
          <w:b w:val="0"/>
          <w:sz w:val="28"/>
          <w:szCs w:val="28"/>
        </w:rPr>
        <w:t>рынок труда</w:t>
      </w:r>
      <w:r w:rsidRPr="00222A74">
        <w:rPr>
          <w:rFonts w:ascii="Times New Roman" w:hAnsi="Times New Roman" w:cs="Times New Roman"/>
          <w:sz w:val="28"/>
          <w:szCs w:val="28"/>
        </w:rPr>
        <w:t xml:space="preserve">, как все прочие рынки </w:t>
      </w:r>
      <w:r w:rsidRPr="00222A74">
        <w:rPr>
          <w:rStyle w:val="a8"/>
          <w:rFonts w:ascii="Times New Roman" w:hAnsi="Times New Roman" w:cs="Times New Roman"/>
          <w:b w:val="0"/>
          <w:sz w:val="28"/>
          <w:szCs w:val="28"/>
        </w:rPr>
        <w:t>действуют на основе ценового равновесия</w:t>
      </w:r>
      <w:r w:rsidRPr="00222A74">
        <w:rPr>
          <w:rFonts w:ascii="Times New Roman" w:hAnsi="Times New Roman" w:cs="Times New Roman"/>
          <w:sz w:val="28"/>
          <w:szCs w:val="28"/>
        </w:rPr>
        <w:t xml:space="preserve">, т. е. основным рыночным регулятором служит цена — в данном случае заработная плата. Именно с помощью заработной платы, по их мнению, регулируется спрос и предложение рабочей силы, поддерживается их равновесие. Согласно модели ценового равновесия, индивид инвестирует в квалификацию до тех пор, пока не понижается норма прибыли на эти вложения. </w:t>
      </w:r>
    </w:p>
    <w:p w:rsidR="00730094" w:rsidRPr="001C4340" w:rsidRDefault="00730094" w:rsidP="001C4340">
      <w:pPr>
        <w:pStyle w:val="a6"/>
        <w:spacing w:before="0" w:beforeAutospacing="0" w:after="0" w:afterAutospacing="0" w:line="360" w:lineRule="auto"/>
        <w:ind w:firstLine="709"/>
        <w:jc w:val="both"/>
        <w:rPr>
          <w:b/>
          <w:sz w:val="28"/>
          <w:szCs w:val="28"/>
        </w:rPr>
      </w:pPr>
      <w:r w:rsidRPr="001C4340">
        <w:rPr>
          <w:sz w:val="28"/>
          <w:szCs w:val="28"/>
        </w:rPr>
        <w:t xml:space="preserve">Из неоклассической концепции следует, что цена на рабочую силу гибко реагирует на потребности рынка, увеличиваясь или уменьшаясь в зависимости от спроса и предложения, а </w:t>
      </w:r>
      <w:hyperlink r:id="rId10" w:tooltip="Безработица" w:history="1">
        <w:r w:rsidRPr="001C4340">
          <w:rPr>
            <w:rStyle w:val="a7"/>
            <w:bCs/>
            <w:color w:val="auto"/>
            <w:sz w:val="28"/>
            <w:szCs w:val="28"/>
            <w:u w:val="none"/>
          </w:rPr>
          <w:t>безработица</w:t>
        </w:r>
      </w:hyperlink>
      <w:r w:rsidRPr="001C4340">
        <w:rPr>
          <w:rStyle w:val="a8"/>
          <w:b w:val="0"/>
          <w:sz w:val="28"/>
          <w:szCs w:val="28"/>
        </w:rPr>
        <w:t xml:space="preserve"> невозможна, если на рынке труда существует равновесие</w:t>
      </w:r>
      <w:r w:rsidRPr="001C4340">
        <w:rPr>
          <w:b/>
          <w:sz w:val="28"/>
          <w:szCs w:val="28"/>
        </w:rPr>
        <w:t>.</w:t>
      </w:r>
    </w:p>
    <w:p w:rsidR="00730094" w:rsidRPr="001C4340" w:rsidRDefault="00730094" w:rsidP="001C4340">
      <w:pPr>
        <w:pStyle w:val="a6"/>
        <w:spacing w:before="0" w:beforeAutospacing="0" w:after="0" w:afterAutospacing="0" w:line="360" w:lineRule="auto"/>
        <w:ind w:firstLine="709"/>
        <w:jc w:val="both"/>
        <w:rPr>
          <w:sz w:val="28"/>
          <w:szCs w:val="28"/>
        </w:rPr>
      </w:pPr>
      <w:r w:rsidRPr="001C4340">
        <w:rPr>
          <w:rStyle w:val="a8"/>
          <w:b w:val="0"/>
          <w:sz w:val="28"/>
          <w:szCs w:val="28"/>
        </w:rPr>
        <w:lastRenderedPageBreak/>
        <w:t>Кейнсианская модель</w:t>
      </w:r>
      <w:r w:rsidRPr="001C4340">
        <w:rPr>
          <w:sz w:val="28"/>
          <w:szCs w:val="28"/>
        </w:rPr>
        <w:t xml:space="preserve">, в частности, исходит из того, что </w:t>
      </w:r>
      <w:r w:rsidRPr="001C4340">
        <w:rPr>
          <w:rStyle w:val="a8"/>
          <w:b w:val="0"/>
          <w:sz w:val="28"/>
          <w:szCs w:val="28"/>
        </w:rPr>
        <w:t>цена рабочей силы</w:t>
      </w:r>
      <w:r w:rsidRPr="001C4340">
        <w:rPr>
          <w:b/>
          <w:sz w:val="28"/>
          <w:szCs w:val="28"/>
        </w:rPr>
        <w:t xml:space="preserve"> </w:t>
      </w:r>
      <w:r w:rsidRPr="001C4340">
        <w:rPr>
          <w:sz w:val="28"/>
          <w:szCs w:val="28"/>
        </w:rPr>
        <w:t xml:space="preserve">(заработная плата) </w:t>
      </w:r>
      <w:r w:rsidRPr="001C4340">
        <w:rPr>
          <w:rStyle w:val="a8"/>
          <w:b w:val="0"/>
          <w:sz w:val="28"/>
          <w:szCs w:val="28"/>
        </w:rPr>
        <w:t>жестко фиксирована и практически не меняется</w:t>
      </w:r>
      <w:r w:rsidR="009B7D92">
        <w:rPr>
          <w:rStyle w:val="a8"/>
          <w:b w:val="0"/>
          <w:sz w:val="28"/>
          <w:szCs w:val="28"/>
        </w:rPr>
        <w:t>,</w:t>
      </w:r>
      <w:r w:rsidR="009B7D92">
        <w:rPr>
          <w:sz w:val="28"/>
          <w:szCs w:val="28"/>
        </w:rPr>
        <w:t xml:space="preserve"> </w:t>
      </w:r>
      <w:r w:rsidRPr="001C4340">
        <w:rPr>
          <w:sz w:val="28"/>
          <w:szCs w:val="28"/>
        </w:rPr>
        <w:t>особенно в сторону уменьшения. Этот элемент никак не доказывается, он берется к</w:t>
      </w:r>
      <w:r w:rsidR="00BD3F82">
        <w:rPr>
          <w:sz w:val="28"/>
          <w:szCs w:val="28"/>
        </w:rPr>
        <w:t xml:space="preserve">ак безусловный факт. Поскольку </w:t>
      </w:r>
      <w:r w:rsidRPr="001C4340">
        <w:rPr>
          <w:sz w:val="28"/>
          <w:szCs w:val="28"/>
        </w:rPr>
        <w:t xml:space="preserve"> цена по данной концепции не является регулятором рынка, такой регулятор должен быть привнесен извне. Его </w:t>
      </w:r>
      <w:r w:rsidRPr="001C4340">
        <w:rPr>
          <w:rStyle w:val="a8"/>
          <w:b w:val="0"/>
          <w:sz w:val="28"/>
          <w:szCs w:val="28"/>
        </w:rPr>
        <w:t>роль отводится государству</w:t>
      </w:r>
      <w:r w:rsidRPr="001C4340">
        <w:rPr>
          <w:sz w:val="28"/>
          <w:szCs w:val="28"/>
        </w:rPr>
        <w:t>, которое, уменьшая или увеличивая совокупный спрос, может данное неравновесие ликвидировать.</w:t>
      </w:r>
    </w:p>
    <w:p w:rsidR="00730094" w:rsidRPr="001C4340" w:rsidRDefault="00730094" w:rsidP="001C4340">
      <w:pPr>
        <w:pStyle w:val="a6"/>
        <w:spacing w:before="0" w:beforeAutospacing="0" w:after="0" w:afterAutospacing="0" w:line="360" w:lineRule="auto"/>
        <w:ind w:firstLine="709"/>
        <w:jc w:val="both"/>
        <w:rPr>
          <w:sz w:val="28"/>
          <w:szCs w:val="28"/>
        </w:rPr>
      </w:pPr>
      <w:r w:rsidRPr="001C4340">
        <w:rPr>
          <w:sz w:val="28"/>
          <w:szCs w:val="28"/>
        </w:rPr>
        <w:t xml:space="preserve">В  </w:t>
      </w:r>
      <w:r w:rsidRPr="001C4340">
        <w:rPr>
          <w:rStyle w:val="a8"/>
          <w:b w:val="0"/>
          <w:sz w:val="28"/>
          <w:szCs w:val="28"/>
        </w:rPr>
        <w:t>марксистской экономической теории</w:t>
      </w:r>
      <w:r w:rsidRPr="001C4340">
        <w:rPr>
          <w:sz w:val="28"/>
          <w:szCs w:val="28"/>
        </w:rPr>
        <w:t xml:space="preserve"> рынок труда определяется как рынок особого рода. Его отличает от других разница товара рабочая сила и физического капитала.</w:t>
      </w:r>
      <w:r w:rsidRPr="001C4340">
        <w:rPr>
          <w:rStyle w:val="a8"/>
          <w:sz w:val="28"/>
          <w:szCs w:val="28"/>
        </w:rPr>
        <w:t xml:space="preserve"> </w:t>
      </w:r>
      <w:r w:rsidRPr="001C4340">
        <w:rPr>
          <w:rStyle w:val="a8"/>
          <w:b w:val="0"/>
          <w:sz w:val="28"/>
          <w:szCs w:val="28"/>
        </w:rPr>
        <w:t>Если рабочая сила в процессе труда создает стоимость, то все прочие виды ресурсов лишь переносятся на новую стоимость самим трудом</w:t>
      </w:r>
      <w:r w:rsidRPr="001C4340">
        <w:rPr>
          <w:b/>
          <w:sz w:val="28"/>
          <w:szCs w:val="28"/>
        </w:rPr>
        <w:t>.</w:t>
      </w:r>
      <w:r w:rsidRPr="001C4340">
        <w:rPr>
          <w:sz w:val="28"/>
          <w:szCs w:val="28"/>
        </w:rPr>
        <w:t xml:space="preserve"> В силу этого марксисты полагают, что рынок рабочей силы, хотя и подчиняются общим рыночным закономерностям, имеет существенные особенности, поскольку сама рабочая сила как субъективный фактор производства, будучи товаром, в то же время активно влияет на соотношение спроса и предложения, на свою рыночную цену</w:t>
      </w:r>
      <w:r w:rsidRPr="001C4340">
        <w:rPr>
          <w:rStyle w:val="a5"/>
          <w:sz w:val="28"/>
          <w:szCs w:val="28"/>
        </w:rPr>
        <w:footnoteReference w:id="3"/>
      </w:r>
      <w:r w:rsidRPr="001C4340">
        <w:rPr>
          <w:sz w:val="28"/>
          <w:szCs w:val="28"/>
        </w:rPr>
        <w:t>.</w:t>
      </w:r>
    </w:p>
    <w:p w:rsidR="00F75081" w:rsidRPr="001C4340" w:rsidRDefault="00F75081"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Рынок труда появился в России намного позже, чем в других странах, и это накл</w:t>
      </w:r>
      <w:r w:rsidR="006648B4" w:rsidRPr="001C4340">
        <w:rPr>
          <w:rFonts w:ascii="Times New Roman" w:eastAsia="Times New Roman" w:hAnsi="Times New Roman" w:cs="Times New Roman"/>
          <w:sz w:val="28"/>
          <w:szCs w:val="28"/>
          <w:lang w:eastAsia="ru-RU"/>
        </w:rPr>
        <w:t>а</w:t>
      </w:r>
      <w:r w:rsidRPr="001C4340">
        <w:rPr>
          <w:rFonts w:ascii="Times New Roman" w:eastAsia="Times New Roman" w:hAnsi="Times New Roman" w:cs="Times New Roman"/>
          <w:sz w:val="28"/>
          <w:szCs w:val="28"/>
          <w:lang w:eastAsia="ru-RU"/>
        </w:rPr>
        <w:t>дывает свой отпечаток. Фактически св</w:t>
      </w:r>
      <w:r w:rsidR="006648B4" w:rsidRPr="001C4340">
        <w:rPr>
          <w:rFonts w:ascii="Times New Roman" w:eastAsia="Times New Roman" w:hAnsi="Times New Roman" w:cs="Times New Roman"/>
          <w:sz w:val="28"/>
          <w:szCs w:val="28"/>
          <w:lang w:eastAsia="ru-RU"/>
        </w:rPr>
        <w:t>о</w:t>
      </w:r>
      <w:r w:rsidRPr="001C4340">
        <w:rPr>
          <w:rFonts w:ascii="Times New Roman" w:eastAsia="Times New Roman" w:hAnsi="Times New Roman" w:cs="Times New Roman"/>
          <w:sz w:val="28"/>
          <w:szCs w:val="28"/>
          <w:lang w:eastAsia="ru-RU"/>
        </w:rPr>
        <w:t>бодный рынок труда появился в 1990-х годах, до этого государство распределяло и перераспределяло челове</w:t>
      </w:r>
      <w:r w:rsidR="006648B4" w:rsidRPr="001C4340">
        <w:rPr>
          <w:rFonts w:ascii="Times New Roman" w:eastAsia="Times New Roman" w:hAnsi="Times New Roman" w:cs="Times New Roman"/>
          <w:sz w:val="28"/>
          <w:szCs w:val="28"/>
          <w:lang w:eastAsia="ru-RU"/>
        </w:rPr>
        <w:t>ч</w:t>
      </w:r>
      <w:r w:rsidRPr="001C4340">
        <w:rPr>
          <w:rFonts w:ascii="Times New Roman" w:eastAsia="Times New Roman" w:hAnsi="Times New Roman" w:cs="Times New Roman"/>
          <w:sz w:val="28"/>
          <w:szCs w:val="28"/>
          <w:lang w:eastAsia="ru-RU"/>
        </w:rPr>
        <w:t>еские ресурсы</w:t>
      </w:r>
      <w:r w:rsidR="009B7D92">
        <w:rPr>
          <w:rFonts w:ascii="Times New Roman" w:eastAsia="Times New Roman" w:hAnsi="Times New Roman" w:cs="Times New Roman"/>
          <w:sz w:val="28"/>
          <w:szCs w:val="28"/>
          <w:lang w:eastAsia="ru-RU"/>
        </w:rPr>
        <w:t>.</w:t>
      </w:r>
      <w:r w:rsidRPr="001C4340">
        <w:rPr>
          <w:rFonts w:ascii="Times New Roman" w:eastAsia="Times New Roman" w:hAnsi="Times New Roman" w:cs="Times New Roman"/>
          <w:sz w:val="28"/>
          <w:szCs w:val="28"/>
          <w:lang w:eastAsia="ru-RU"/>
        </w:rPr>
        <w:t xml:space="preserve"> </w:t>
      </w:r>
    </w:p>
    <w:p w:rsidR="00F75081" w:rsidRPr="001C4340" w:rsidRDefault="00F75081"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Нынешний рынок труда функционирует в условиях многоуровневой экономики, имеет неразвитые рынки инвестиции, ра</w:t>
      </w:r>
      <w:r w:rsidR="006648B4" w:rsidRPr="001C4340">
        <w:rPr>
          <w:rFonts w:ascii="Times New Roman" w:eastAsia="Times New Roman" w:hAnsi="Times New Roman" w:cs="Times New Roman"/>
          <w:sz w:val="28"/>
          <w:szCs w:val="28"/>
          <w:lang w:eastAsia="ru-RU"/>
        </w:rPr>
        <w:t>з</w:t>
      </w:r>
      <w:r w:rsidRPr="001C4340">
        <w:rPr>
          <w:rFonts w:ascii="Times New Roman" w:eastAsia="Times New Roman" w:hAnsi="Times New Roman" w:cs="Times New Roman"/>
          <w:sz w:val="28"/>
          <w:szCs w:val="28"/>
          <w:lang w:eastAsia="ru-RU"/>
        </w:rPr>
        <w:t xml:space="preserve">балансированности спроса и предложения рабочей силы и господства монополий. </w:t>
      </w:r>
    </w:p>
    <w:p w:rsidR="00F75081" w:rsidRPr="001C4340" w:rsidRDefault="00F75081"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xml:space="preserve">Современные особенности формирования рынка заключаются в появлении новых </w:t>
      </w:r>
      <w:r w:rsidR="006648B4" w:rsidRPr="001C4340">
        <w:rPr>
          <w:rFonts w:ascii="Times New Roman" w:eastAsia="Times New Roman" w:hAnsi="Times New Roman" w:cs="Times New Roman"/>
          <w:sz w:val="28"/>
          <w:szCs w:val="28"/>
          <w:lang w:eastAsia="ru-RU"/>
        </w:rPr>
        <w:t xml:space="preserve"> </w:t>
      </w:r>
      <w:r w:rsidRPr="001C4340">
        <w:rPr>
          <w:rFonts w:ascii="Times New Roman" w:eastAsia="Times New Roman" w:hAnsi="Times New Roman" w:cs="Times New Roman"/>
          <w:sz w:val="28"/>
          <w:szCs w:val="28"/>
          <w:lang w:eastAsia="ru-RU"/>
        </w:rPr>
        <w:t>элементов, до 90-х годов прошлого века не присутствовавших на рынке труда, таких как неполная занятость или вынужденный отпуск. Появились такие понятия как рост теневой и вторичной занятости, а также показатели скрытой или частичной безра</w:t>
      </w:r>
      <w:r w:rsidR="006648B4" w:rsidRPr="001C4340">
        <w:rPr>
          <w:rFonts w:ascii="Times New Roman" w:eastAsia="Times New Roman" w:hAnsi="Times New Roman" w:cs="Times New Roman"/>
          <w:sz w:val="28"/>
          <w:szCs w:val="28"/>
          <w:lang w:eastAsia="ru-RU"/>
        </w:rPr>
        <w:t>б</w:t>
      </w:r>
      <w:r w:rsidRPr="001C4340">
        <w:rPr>
          <w:rFonts w:ascii="Times New Roman" w:eastAsia="Times New Roman" w:hAnsi="Times New Roman" w:cs="Times New Roman"/>
          <w:sz w:val="28"/>
          <w:szCs w:val="28"/>
          <w:lang w:eastAsia="ru-RU"/>
        </w:rPr>
        <w:t>отицы, которые в СССР отсутствовали вообще. Советский Союз строил свою п</w:t>
      </w:r>
      <w:r w:rsidR="006648B4" w:rsidRPr="001C4340">
        <w:rPr>
          <w:rFonts w:ascii="Times New Roman" w:eastAsia="Times New Roman" w:hAnsi="Times New Roman" w:cs="Times New Roman"/>
          <w:sz w:val="28"/>
          <w:szCs w:val="28"/>
          <w:lang w:eastAsia="ru-RU"/>
        </w:rPr>
        <w:t>о</w:t>
      </w:r>
      <w:r w:rsidRPr="001C4340">
        <w:rPr>
          <w:rFonts w:ascii="Times New Roman" w:eastAsia="Times New Roman" w:hAnsi="Times New Roman" w:cs="Times New Roman"/>
          <w:sz w:val="28"/>
          <w:szCs w:val="28"/>
          <w:lang w:eastAsia="ru-RU"/>
        </w:rPr>
        <w:t>литику просто –</w:t>
      </w:r>
    </w:p>
    <w:p w:rsidR="00234883" w:rsidRPr="001C4340" w:rsidRDefault="00F75081" w:rsidP="009B7D92">
      <w:pPr>
        <w:spacing w:after="0" w:line="360" w:lineRule="auto"/>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lastRenderedPageBreak/>
        <w:t xml:space="preserve">обеспечение рабочего места, </w:t>
      </w:r>
      <w:r w:rsidR="00BD3F82">
        <w:rPr>
          <w:rFonts w:ascii="Times New Roman" w:eastAsia="Times New Roman" w:hAnsi="Times New Roman" w:cs="Times New Roman"/>
          <w:sz w:val="28"/>
          <w:szCs w:val="28"/>
          <w:lang w:eastAsia="ru-RU"/>
        </w:rPr>
        <w:t>наказание</w:t>
      </w:r>
      <w:r w:rsidRPr="001C4340">
        <w:rPr>
          <w:rFonts w:ascii="Times New Roman" w:eastAsia="Times New Roman" w:hAnsi="Times New Roman" w:cs="Times New Roman"/>
          <w:sz w:val="28"/>
          <w:szCs w:val="28"/>
          <w:lang w:eastAsia="ru-RU"/>
        </w:rPr>
        <w:t xml:space="preserve"> за тунеядство, белая зарпл</w:t>
      </w:r>
      <w:r w:rsidR="006648B4" w:rsidRPr="001C4340">
        <w:rPr>
          <w:rFonts w:ascii="Times New Roman" w:eastAsia="Times New Roman" w:hAnsi="Times New Roman" w:cs="Times New Roman"/>
          <w:sz w:val="28"/>
          <w:szCs w:val="28"/>
          <w:lang w:eastAsia="ru-RU"/>
        </w:rPr>
        <w:t>а</w:t>
      </w:r>
      <w:r w:rsidRPr="001C4340">
        <w:rPr>
          <w:rFonts w:ascii="Times New Roman" w:eastAsia="Times New Roman" w:hAnsi="Times New Roman" w:cs="Times New Roman"/>
          <w:sz w:val="28"/>
          <w:szCs w:val="28"/>
          <w:lang w:eastAsia="ru-RU"/>
        </w:rPr>
        <w:t>та, льготы для рабочих на вредном прои</w:t>
      </w:r>
      <w:r w:rsidR="006648B4" w:rsidRPr="001C4340">
        <w:rPr>
          <w:rFonts w:ascii="Times New Roman" w:eastAsia="Times New Roman" w:hAnsi="Times New Roman" w:cs="Times New Roman"/>
          <w:sz w:val="28"/>
          <w:szCs w:val="28"/>
          <w:lang w:eastAsia="ru-RU"/>
        </w:rPr>
        <w:t>зводств</w:t>
      </w:r>
      <w:r w:rsidR="00234883" w:rsidRPr="001C4340">
        <w:rPr>
          <w:rFonts w:ascii="Times New Roman" w:eastAsia="Times New Roman" w:hAnsi="Times New Roman" w:cs="Times New Roman"/>
          <w:sz w:val="28"/>
          <w:szCs w:val="28"/>
          <w:lang w:eastAsia="ru-RU"/>
        </w:rPr>
        <w:t>е</w:t>
      </w:r>
      <w:r w:rsidRPr="001C4340">
        <w:rPr>
          <w:rFonts w:ascii="Times New Roman" w:eastAsia="Times New Roman" w:hAnsi="Times New Roman" w:cs="Times New Roman"/>
          <w:sz w:val="28"/>
          <w:szCs w:val="28"/>
          <w:lang w:eastAsia="ru-RU"/>
        </w:rPr>
        <w:t xml:space="preserve">. </w:t>
      </w:r>
    </w:p>
    <w:p w:rsidR="00F75081" w:rsidRPr="001C4340" w:rsidRDefault="00F75081"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В 2000-х годах многие предприятия оказались банкротами (в основном благ</w:t>
      </w:r>
      <w:r w:rsidR="006648B4" w:rsidRPr="001C4340">
        <w:rPr>
          <w:rFonts w:ascii="Times New Roman" w:eastAsia="Times New Roman" w:hAnsi="Times New Roman" w:cs="Times New Roman"/>
          <w:sz w:val="28"/>
          <w:szCs w:val="28"/>
          <w:lang w:eastAsia="ru-RU"/>
        </w:rPr>
        <w:t>о</w:t>
      </w:r>
      <w:r w:rsidRPr="001C4340">
        <w:rPr>
          <w:rFonts w:ascii="Times New Roman" w:eastAsia="Times New Roman" w:hAnsi="Times New Roman" w:cs="Times New Roman"/>
          <w:sz w:val="28"/>
          <w:szCs w:val="28"/>
          <w:lang w:eastAsia="ru-RU"/>
        </w:rPr>
        <w:t xml:space="preserve">даря новой политике государства), что </w:t>
      </w:r>
      <w:r w:rsidR="00BD3F82">
        <w:rPr>
          <w:rFonts w:ascii="Times New Roman" w:eastAsia="Times New Roman" w:hAnsi="Times New Roman" w:cs="Times New Roman"/>
          <w:sz w:val="28"/>
          <w:szCs w:val="28"/>
          <w:lang w:eastAsia="ru-RU"/>
        </w:rPr>
        <w:t>повлекло</w:t>
      </w:r>
      <w:r w:rsidRPr="001C4340">
        <w:rPr>
          <w:rFonts w:ascii="Times New Roman" w:eastAsia="Times New Roman" w:hAnsi="Times New Roman" w:cs="Times New Roman"/>
          <w:sz w:val="28"/>
          <w:szCs w:val="28"/>
          <w:lang w:eastAsia="ru-RU"/>
        </w:rPr>
        <w:t xml:space="preserve"> не только потерю денежных средств у владельцев бизнеса, но и лиш</w:t>
      </w:r>
      <w:r w:rsidR="006648B4" w:rsidRPr="001C4340">
        <w:rPr>
          <w:rFonts w:ascii="Times New Roman" w:eastAsia="Times New Roman" w:hAnsi="Times New Roman" w:cs="Times New Roman"/>
          <w:sz w:val="28"/>
          <w:szCs w:val="28"/>
          <w:lang w:eastAsia="ru-RU"/>
        </w:rPr>
        <w:t>е</w:t>
      </w:r>
      <w:r w:rsidRPr="001C4340">
        <w:rPr>
          <w:rFonts w:ascii="Times New Roman" w:eastAsia="Times New Roman" w:hAnsi="Times New Roman" w:cs="Times New Roman"/>
          <w:sz w:val="28"/>
          <w:szCs w:val="28"/>
          <w:lang w:eastAsia="ru-RU"/>
        </w:rPr>
        <w:t>ние рабочих мест сотрудниками. В то же время другие, более удач</w:t>
      </w:r>
      <w:r w:rsidR="00BD3F82">
        <w:rPr>
          <w:rFonts w:ascii="Times New Roman" w:eastAsia="Times New Roman" w:hAnsi="Times New Roman" w:cs="Times New Roman"/>
          <w:sz w:val="28"/>
          <w:szCs w:val="28"/>
          <w:lang w:eastAsia="ru-RU"/>
        </w:rPr>
        <w:t>н</w:t>
      </w:r>
      <w:r w:rsidRPr="001C4340">
        <w:rPr>
          <w:rFonts w:ascii="Times New Roman" w:eastAsia="Times New Roman" w:hAnsi="Times New Roman" w:cs="Times New Roman"/>
          <w:sz w:val="28"/>
          <w:szCs w:val="28"/>
          <w:lang w:eastAsia="ru-RU"/>
        </w:rPr>
        <w:t>ые работод</w:t>
      </w:r>
      <w:r w:rsidR="006648B4" w:rsidRPr="001C4340">
        <w:rPr>
          <w:rFonts w:ascii="Times New Roman" w:eastAsia="Times New Roman" w:hAnsi="Times New Roman" w:cs="Times New Roman"/>
          <w:sz w:val="28"/>
          <w:szCs w:val="28"/>
          <w:lang w:eastAsia="ru-RU"/>
        </w:rPr>
        <w:t>а</w:t>
      </w:r>
      <w:r w:rsidRPr="001C4340">
        <w:rPr>
          <w:rFonts w:ascii="Times New Roman" w:eastAsia="Times New Roman" w:hAnsi="Times New Roman" w:cs="Times New Roman"/>
          <w:sz w:val="28"/>
          <w:szCs w:val="28"/>
          <w:lang w:eastAsia="ru-RU"/>
        </w:rPr>
        <w:t>тели начали предъявлять более высокие требования к опыту, квалификации и зн</w:t>
      </w:r>
      <w:r w:rsidR="006648B4" w:rsidRPr="001C4340">
        <w:rPr>
          <w:rFonts w:ascii="Times New Roman" w:eastAsia="Times New Roman" w:hAnsi="Times New Roman" w:cs="Times New Roman"/>
          <w:sz w:val="28"/>
          <w:szCs w:val="28"/>
          <w:lang w:eastAsia="ru-RU"/>
        </w:rPr>
        <w:t>а</w:t>
      </w:r>
      <w:r w:rsidRPr="001C4340">
        <w:rPr>
          <w:rFonts w:ascii="Times New Roman" w:eastAsia="Times New Roman" w:hAnsi="Times New Roman" w:cs="Times New Roman"/>
          <w:sz w:val="28"/>
          <w:szCs w:val="28"/>
          <w:lang w:eastAsia="ru-RU"/>
        </w:rPr>
        <w:t xml:space="preserve">ниям сотрудников (уже работавших или только принимаемых на работу), что </w:t>
      </w:r>
      <w:r w:rsidR="006648B4" w:rsidRPr="001C4340">
        <w:rPr>
          <w:rFonts w:ascii="Times New Roman" w:eastAsia="Times New Roman" w:hAnsi="Times New Roman" w:cs="Times New Roman"/>
          <w:sz w:val="28"/>
          <w:szCs w:val="28"/>
          <w:lang w:eastAsia="ru-RU"/>
        </w:rPr>
        <w:t>и</w:t>
      </w:r>
      <w:r w:rsidR="00234883" w:rsidRPr="001C4340">
        <w:rPr>
          <w:rFonts w:ascii="Times New Roman" w:eastAsia="Times New Roman" w:hAnsi="Times New Roman" w:cs="Times New Roman"/>
          <w:sz w:val="28"/>
          <w:szCs w:val="28"/>
          <w:lang w:eastAsia="ru-RU"/>
        </w:rPr>
        <w:t>с</w:t>
      </w:r>
      <w:r w:rsidRPr="001C4340">
        <w:rPr>
          <w:rFonts w:ascii="Times New Roman" w:eastAsia="Times New Roman" w:hAnsi="Times New Roman" w:cs="Times New Roman"/>
          <w:sz w:val="28"/>
          <w:szCs w:val="28"/>
          <w:lang w:eastAsia="ru-RU"/>
        </w:rPr>
        <w:t>ключило достаточно большую часть нас</w:t>
      </w:r>
      <w:r w:rsidR="006648B4" w:rsidRPr="001C4340">
        <w:rPr>
          <w:rFonts w:ascii="Times New Roman" w:eastAsia="Times New Roman" w:hAnsi="Times New Roman" w:cs="Times New Roman"/>
          <w:sz w:val="28"/>
          <w:szCs w:val="28"/>
          <w:lang w:eastAsia="ru-RU"/>
        </w:rPr>
        <w:t>е</w:t>
      </w:r>
      <w:r w:rsidRPr="001C4340">
        <w:rPr>
          <w:rFonts w:ascii="Times New Roman" w:eastAsia="Times New Roman" w:hAnsi="Times New Roman" w:cs="Times New Roman"/>
          <w:sz w:val="28"/>
          <w:szCs w:val="28"/>
          <w:lang w:eastAsia="ru-RU"/>
        </w:rPr>
        <w:t>ления из списка людей, способных не только практически, но и фактически р</w:t>
      </w:r>
      <w:r w:rsidR="006648B4" w:rsidRPr="001C4340">
        <w:rPr>
          <w:rFonts w:ascii="Times New Roman" w:eastAsia="Times New Roman" w:hAnsi="Times New Roman" w:cs="Times New Roman"/>
          <w:sz w:val="28"/>
          <w:szCs w:val="28"/>
          <w:lang w:eastAsia="ru-RU"/>
        </w:rPr>
        <w:t>а</w:t>
      </w:r>
      <w:r w:rsidRPr="001C4340">
        <w:rPr>
          <w:rFonts w:ascii="Times New Roman" w:eastAsia="Times New Roman" w:hAnsi="Times New Roman" w:cs="Times New Roman"/>
          <w:sz w:val="28"/>
          <w:szCs w:val="28"/>
          <w:lang w:eastAsia="ru-RU"/>
        </w:rPr>
        <w:t>ботать в той сфере, где они хотели раб</w:t>
      </w:r>
      <w:r w:rsidR="006648B4" w:rsidRPr="001C4340">
        <w:rPr>
          <w:rFonts w:ascii="Times New Roman" w:eastAsia="Times New Roman" w:hAnsi="Times New Roman" w:cs="Times New Roman"/>
          <w:sz w:val="28"/>
          <w:szCs w:val="28"/>
          <w:lang w:eastAsia="ru-RU"/>
        </w:rPr>
        <w:t>о</w:t>
      </w:r>
      <w:r w:rsidRPr="001C4340">
        <w:rPr>
          <w:rFonts w:ascii="Times New Roman" w:eastAsia="Times New Roman" w:hAnsi="Times New Roman" w:cs="Times New Roman"/>
          <w:sz w:val="28"/>
          <w:szCs w:val="28"/>
          <w:lang w:eastAsia="ru-RU"/>
        </w:rPr>
        <w:t>тать или работали до этого.</w:t>
      </w:r>
    </w:p>
    <w:p w:rsidR="00DA37C6" w:rsidRPr="001C4340" w:rsidRDefault="00DA37C6" w:rsidP="00DA37C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современном этапе р</w:t>
      </w:r>
      <w:r w:rsidRPr="001C4340">
        <w:rPr>
          <w:rFonts w:ascii="Times New Roman" w:eastAsia="Times New Roman" w:hAnsi="Times New Roman" w:cs="Times New Roman"/>
          <w:sz w:val="28"/>
          <w:szCs w:val="28"/>
          <w:lang w:eastAsia="ru-RU"/>
        </w:rPr>
        <w:t>оссийский рынок труда имеет свои особенности, которые нельзя встретить в других странах:</w:t>
      </w:r>
    </w:p>
    <w:p w:rsidR="00DA37C6" w:rsidRPr="001C4340" w:rsidRDefault="00DA37C6" w:rsidP="00DA37C6">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рынок труда еще не сформирован полностью.</w:t>
      </w:r>
    </w:p>
    <w:p w:rsidR="00DA37C6" w:rsidRPr="001C4340" w:rsidRDefault="00DA37C6" w:rsidP="00DA37C6">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российские рабочие не отличают</w:t>
      </w:r>
      <w:r>
        <w:rPr>
          <w:rFonts w:ascii="Times New Roman" w:eastAsia="Times New Roman" w:hAnsi="Times New Roman" w:cs="Times New Roman"/>
          <w:sz w:val="28"/>
          <w:szCs w:val="28"/>
          <w:lang w:eastAsia="ru-RU"/>
        </w:rPr>
        <w:t>ся высокой мобильностью. Причинами</w:t>
      </w:r>
      <w:r w:rsidRPr="001C434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является</w:t>
      </w:r>
      <w:r w:rsidRPr="001C4340">
        <w:rPr>
          <w:rFonts w:ascii="Times New Roman" w:eastAsia="Times New Roman" w:hAnsi="Times New Roman" w:cs="Times New Roman"/>
          <w:sz w:val="28"/>
          <w:szCs w:val="28"/>
          <w:lang w:eastAsia="ru-RU"/>
        </w:rPr>
        <w:t xml:space="preserve"> менталитет</w:t>
      </w:r>
      <w:r>
        <w:rPr>
          <w:rFonts w:ascii="Times New Roman" w:eastAsia="Times New Roman" w:hAnsi="Times New Roman" w:cs="Times New Roman"/>
          <w:sz w:val="28"/>
          <w:szCs w:val="28"/>
          <w:lang w:eastAsia="ru-RU"/>
        </w:rPr>
        <w:t xml:space="preserve"> населения</w:t>
      </w:r>
      <w:r w:rsidRPr="001C4340">
        <w:rPr>
          <w:rFonts w:ascii="Times New Roman" w:eastAsia="Times New Roman" w:hAnsi="Times New Roman" w:cs="Times New Roman"/>
          <w:sz w:val="28"/>
          <w:szCs w:val="28"/>
          <w:lang w:eastAsia="ru-RU"/>
        </w:rPr>
        <w:t>, размер страны и климатически</w:t>
      </w:r>
      <w:r>
        <w:rPr>
          <w:rFonts w:ascii="Times New Roman" w:eastAsia="Times New Roman" w:hAnsi="Times New Roman" w:cs="Times New Roman"/>
          <w:sz w:val="28"/>
          <w:szCs w:val="28"/>
          <w:lang w:eastAsia="ru-RU"/>
        </w:rPr>
        <w:t>е</w:t>
      </w:r>
      <w:r w:rsidRPr="001C4340">
        <w:rPr>
          <w:rFonts w:ascii="Times New Roman" w:eastAsia="Times New Roman" w:hAnsi="Times New Roman" w:cs="Times New Roman"/>
          <w:sz w:val="28"/>
          <w:szCs w:val="28"/>
          <w:lang w:eastAsia="ru-RU"/>
        </w:rPr>
        <w:t xml:space="preserve"> особенност</w:t>
      </w:r>
      <w:r>
        <w:rPr>
          <w:rFonts w:ascii="Times New Roman" w:eastAsia="Times New Roman" w:hAnsi="Times New Roman" w:cs="Times New Roman"/>
          <w:sz w:val="28"/>
          <w:szCs w:val="28"/>
          <w:lang w:eastAsia="ru-RU"/>
        </w:rPr>
        <w:t>и</w:t>
      </w:r>
      <w:r w:rsidRPr="001C4340">
        <w:rPr>
          <w:rFonts w:ascii="Times New Roman" w:eastAsia="Times New Roman" w:hAnsi="Times New Roman" w:cs="Times New Roman"/>
          <w:sz w:val="28"/>
          <w:szCs w:val="28"/>
          <w:lang w:eastAsia="ru-RU"/>
        </w:rPr>
        <w:t>.</w:t>
      </w:r>
    </w:p>
    <w:p w:rsidR="00DA37C6" w:rsidRPr="001C4340" w:rsidRDefault="00DA37C6" w:rsidP="00DA37C6">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согласно официальным данным, в России очень низкий уровень безработицы, но при этом уровень скрытой безработицы пропорционально высок, то есть оплаты труда может не хватать на содержание одного человека (например, составляет 1/10 от ставки или равен МРОТу).</w:t>
      </w:r>
    </w:p>
    <w:p w:rsidR="00DA37C6" w:rsidRPr="001C4340" w:rsidRDefault="00DA37C6" w:rsidP="00DA37C6">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низкий уровень оплаты труда, из чего следует низкий уровень мотивации к высокой производительности труда</w:t>
      </w:r>
      <w:r w:rsidRPr="001C4340">
        <w:rPr>
          <w:rStyle w:val="a5"/>
          <w:rFonts w:ascii="Times New Roman" w:eastAsia="Times New Roman" w:hAnsi="Times New Roman" w:cs="Times New Roman"/>
          <w:sz w:val="28"/>
          <w:szCs w:val="28"/>
          <w:lang w:eastAsia="ru-RU"/>
        </w:rPr>
        <w:footnoteReference w:id="4"/>
      </w:r>
      <w:r w:rsidRPr="001C4340">
        <w:rPr>
          <w:rFonts w:ascii="Times New Roman" w:eastAsia="Times New Roman" w:hAnsi="Times New Roman" w:cs="Times New Roman"/>
          <w:sz w:val="28"/>
          <w:szCs w:val="28"/>
          <w:lang w:eastAsia="ru-RU"/>
        </w:rPr>
        <w:t>.</w:t>
      </w:r>
    </w:p>
    <w:p w:rsidR="00222A74" w:rsidRDefault="00222A74" w:rsidP="001C4340">
      <w:pPr>
        <w:spacing w:after="0" w:line="360" w:lineRule="auto"/>
        <w:ind w:firstLine="709"/>
        <w:jc w:val="both"/>
        <w:rPr>
          <w:rFonts w:ascii="Times New Roman" w:eastAsia="Times New Roman" w:hAnsi="Times New Roman" w:cs="Times New Roman"/>
          <w:sz w:val="28"/>
          <w:szCs w:val="28"/>
          <w:lang w:eastAsia="ru-RU"/>
        </w:rPr>
      </w:pPr>
    </w:p>
    <w:p w:rsidR="00222A74" w:rsidRDefault="00222A74" w:rsidP="001C4340">
      <w:pPr>
        <w:spacing w:after="0" w:line="360" w:lineRule="auto"/>
        <w:ind w:firstLine="709"/>
        <w:jc w:val="both"/>
        <w:rPr>
          <w:rFonts w:ascii="Times New Roman" w:eastAsia="Times New Roman" w:hAnsi="Times New Roman" w:cs="Times New Roman"/>
          <w:sz w:val="28"/>
          <w:szCs w:val="28"/>
          <w:lang w:eastAsia="ru-RU"/>
        </w:rPr>
      </w:pPr>
    </w:p>
    <w:p w:rsidR="00222A74" w:rsidRDefault="00222A74" w:rsidP="001C4340">
      <w:pPr>
        <w:spacing w:after="0" w:line="360" w:lineRule="auto"/>
        <w:ind w:firstLine="709"/>
        <w:jc w:val="both"/>
        <w:rPr>
          <w:rFonts w:ascii="Times New Roman" w:eastAsia="Times New Roman" w:hAnsi="Times New Roman" w:cs="Times New Roman"/>
          <w:sz w:val="28"/>
          <w:szCs w:val="28"/>
          <w:lang w:eastAsia="ru-RU"/>
        </w:rPr>
      </w:pPr>
    </w:p>
    <w:p w:rsidR="00DA37C6" w:rsidRDefault="00DA37C6" w:rsidP="001C4340">
      <w:pPr>
        <w:spacing w:after="0" w:line="360" w:lineRule="auto"/>
        <w:ind w:firstLine="709"/>
        <w:jc w:val="both"/>
        <w:rPr>
          <w:rFonts w:ascii="Times New Roman" w:eastAsia="Times New Roman" w:hAnsi="Times New Roman" w:cs="Times New Roman"/>
          <w:sz w:val="28"/>
          <w:szCs w:val="28"/>
          <w:lang w:eastAsia="ru-RU"/>
        </w:rPr>
      </w:pPr>
    </w:p>
    <w:p w:rsidR="00DA37C6" w:rsidRDefault="00DA37C6" w:rsidP="001C4340">
      <w:pPr>
        <w:spacing w:after="0" w:line="360" w:lineRule="auto"/>
        <w:ind w:firstLine="709"/>
        <w:jc w:val="both"/>
        <w:rPr>
          <w:rFonts w:ascii="Times New Roman" w:eastAsia="Times New Roman" w:hAnsi="Times New Roman" w:cs="Times New Roman"/>
          <w:sz w:val="28"/>
          <w:szCs w:val="28"/>
          <w:lang w:eastAsia="ru-RU"/>
        </w:rPr>
      </w:pPr>
    </w:p>
    <w:p w:rsidR="00DA37C6" w:rsidRDefault="00DA37C6" w:rsidP="001C4340">
      <w:pPr>
        <w:spacing w:after="0" w:line="360" w:lineRule="auto"/>
        <w:ind w:firstLine="709"/>
        <w:jc w:val="both"/>
        <w:rPr>
          <w:rFonts w:ascii="Times New Roman" w:eastAsia="Times New Roman" w:hAnsi="Times New Roman" w:cs="Times New Roman"/>
          <w:sz w:val="28"/>
          <w:szCs w:val="28"/>
          <w:lang w:eastAsia="ru-RU"/>
        </w:rPr>
      </w:pPr>
    </w:p>
    <w:p w:rsidR="00DA37C6" w:rsidRDefault="00DA37C6" w:rsidP="001C4340">
      <w:pPr>
        <w:spacing w:after="0" w:line="360" w:lineRule="auto"/>
        <w:ind w:firstLine="709"/>
        <w:jc w:val="both"/>
        <w:rPr>
          <w:rFonts w:ascii="Times New Roman" w:eastAsia="Times New Roman" w:hAnsi="Times New Roman" w:cs="Times New Roman"/>
          <w:sz w:val="28"/>
          <w:szCs w:val="28"/>
          <w:lang w:eastAsia="ru-RU"/>
        </w:rPr>
      </w:pPr>
    </w:p>
    <w:p w:rsidR="00730094" w:rsidRPr="002D2C90" w:rsidRDefault="00730094" w:rsidP="00600C59">
      <w:pPr>
        <w:pStyle w:val="a6"/>
        <w:shd w:val="clear" w:color="auto" w:fill="FFFFFF" w:themeFill="background1"/>
        <w:spacing w:before="0" w:beforeAutospacing="0" w:after="0" w:afterAutospacing="0" w:line="360" w:lineRule="auto"/>
        <w:ind w:firstLine="709"/>
        <w:jc w:val="center"/>
        <w:rPr>
          <w:b/>
          <w:sz w:val="28"/>
          <w:szCs w:val="28"/>
        </w:rPr>
      </w:pPr>
      <w:r w:rsidRPr="002D2C90">
        <w:rPr>
          <w:b/>
          <w:sz w:val="28"/>
          <w:szCs w:val="28"/>
        </w:rPr>
        <w:lastRenderedPageBreak/>
        <w:t>1.2Спрос и предложение на рынке труда</w:t>
      </w:r>
    </w:p>
    <w:p w:rsidR="00730094" w:rsidRDefault="00730094" w:rsidP="001C4340">
      <w:pPr>
        <w:pStyle w:val="a6"/>
        <w:spacing w:before="0" w:beforeAutospacing="0" w:after="0" w:afterAutospacing="0" w:line="360" w:lineRule="auto"/>
        <w:ind w:firstLine="709"/>
        <w:jc w:val="both"/>
        <w:rPr>
          <w:sz w:val="28"/>
          <w:szCs w:val="28"/>
        </w:rPr>
      </w:pPr>
    </w:p>
    <w:p w:rsidR="00DA37C6" w:rsidRPr="00222A74" w:rsidRDefault="00DA37C6" w:rsidP="00DA37C6">
      <w:pPr>
        <w:spacing w:after="0" w:line="360" w:lineRule="auto"/>
        <w:ind w:firstLine="709"/>
        <w:jc w:val="both"/>
        <w:rPr>
          <w:rFonts w:ascii="Times New Roman" w:hAnsi="Times New Roman" w:cs="Times New Roman"/>
          <w:sz w:val="28"/>
          <w:szCs w:val="28"/>
        </w:rPr>
      </w:pPr>
      <w:r w:rsidRPr="00222A74">
        <w:rPr>
          <w:rFonts w:ascii="Times New Roman" w:hAnsi="Times New Roman" w:cs="Times New Roman"/>
          <w:sz w:val="28"/>
          <w:szCs w:val="28"/>
        </w:rPr>
        <w:t>Основные принципы функционирования рынка труда:</w:t>
      </w:r>
      <w:r w:rsidRPr="00222A74">
        <w:rPr>
          <w:rFonts w:ascii="Times New Roman" w:hAnsi="Times New Roman" w:cs="Times New Roman"/>
          <w:sz w:val="28"/>
          <w:szCs w:val="28"/>
        </w:rPr>
        <w:br/>
        <w:t xml:space="preserve">1. Институциональное, закрепленное, соответствующими правовыми и экономическими нормами, равенство сторон в производственных отношениях работодатель – работник. </w:t>
      </w:r>
    </w:p>
    <w:p w:rsidR="00DA37C6" w:rsidRDefault="00DA37C6" w:rsidP="00DA37C6">
      <w:pPr>
        <w:pStyle w:val="a6"/>
        <w:spacing w:before="0" w:beforeAutospacing="0" w:after="0" w:afterAutospacing="0" w:line="360" w:lineRule="auto"/>
        <w:jc w:val="both"/>
        <w:rPr>
          <w:sz w:val="28"/>
          <w:szCs w:val="28"/>
        </w:rPr>
      </w:pPr>
      <w:r w:rsidRPr="00222A74">
        <w:rPr>
          <w:sz w:val="28"/>
          <w:szCs w:val="28"/>
        </w:rPr>
        <w:t xml:space="preserve">2. Общественное признание уникальной ценности человеческого труда, зафиксированное в соответствующих правовых актах. Оно предусматривает недопущение использования человека для исполнения работ, которые не соответствуют его квалификации и производственному опыту, а также ограничение </w:t>
      </w:r>
      <w:r>
        <w:rPr>
          <w:sz w:val="28"/>
          <w:szCs w:val="28"/>
        </w:rPr>
        <w:t>его профессионального роста.</w:t>
      </w:r>
      <w:r>
        <w:rPr>
          <w:sz w:val="28"/>
          <w:szCs w:val="28"/>
        </w:rPr>
        <w:br/>
        <w:t>3.</w:t>
      </w:r>
      <w:r w:rsidRPr="00222A74">
        <w:rPr>
          <w:sz w:val="28"/>
          <w:szCs w:val="28"/>
        </w:rPr>
        <w:t>Ориентация деятельности государства на функцию посредника в сфере труда. Интересы государства в данном случае проявляются в том, чтобы трудовые отношения между работодателями и работниками были максимально эффективными с производственной точки зрения, а труд использовался рационально.</w:t>
      </w:r>
    </w:p>
    <w:p w:rsidR="00DA37C6" w:rsidRPr="001C4340" w:rsidRDefault="00DA37C6" w:rsidP="00DA37C6">
      <w:pPr>
        <w:pStyle w:val="a6"/>
        <w:spacing w:before="0" w:beforeAutospacing="0" w:after="0" w:afterAutospacing="0" w:line="360" w:lineRule="auto"/>
        <w:ind w:firstLine="709"/>
        <w:jc w:val="both"/>
        <w:rPr>
          <w:sz w:val="28"/>
          <w:szCs w:val="28"/>
        </w:rPr>
      </w:pPr>
      <w:r>
        <w:rPr>
          <w:sz w:val="28"/>
          <w:szCs w:val="28"/>
        </w:rPr>
        <w:t>Рынок труда выполняет следующие функции:</w:t>
      </w:r>
    </w:p>
    <w:p w:rsidR="00DA37C6" w:rsidRPr="001C4340" w:rsidRDefault="00DA37C6" w:rsidP="00DA37C6">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1.Стимуляция работников и работодателей.</w:t>
      </w:r>
    </w:p>
    <w:p w:rsidR="00DA37C6" w:rsidRPr="001C4340" w:rsidRDefault="00DA37C6" w:rsidP="00DA37C6">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2.Согласование условий труда и заработной платы между работниками и работодателями.</w:t>
      </w:r>
    </w:p>
    <w:p w:rsidR="00DA37C6" w:rsidRPr="001C4340" w:rsidRDefault="00DA37C6" w:rsidP="00DA37C6">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3.Обеспечение производства ресурсами труда, включая их распределение по отраслям, предприятиям и регионам.</w:t>
      </w:r>
    </w:p>
    <w:p w:rsidR="00DA37C6" w:rsidRPr="001C4340" w:rsidRDefault="00DA37C6" w:rsidP="00DA37C6">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4. Обеспечение работникам возможности получать их заработную плату.</w:t>
      </w:r>
    </w:p>
    <w:p w:rsidR="00DA37C6" w:rsidRPr="001C4340" w:rsidRDefault="00DA37C6" w:rsidP="00DA37C6">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Следует отдельно отметить главную функцию рыночных отношений</w:t>
      </w:r>
      <w:r>
        <w:rPr>
          <w:rFonts w:ascii="Times New Roman" w:eastAsia="Times New Roman" w:hAnsi="Times New Roman" w:cs="Times New Roman"/>
          <w:sz w:val="28"/>
          <w:szCs w:val="28"/>
          <w:lang w:eastAsia="ru-RU"/>
        </w:rPr>
        <w:t xml:space="preserve"> </w:t>
      </w:r>
      <w:r w:rsidRPr="001C4340">
        <w:rPr>
          <w:rFonts w:ascii="Times New Roman" w:eastAsia="Times New Roman" w:hAnsi="Times New Roman" w:cs="Times New Roman"/>
          <w:sz w:val="28"/>
          <w:szCs w:val="28"/>
          <w:lang w:eastAsia="ru-RU"/>
        </w:rPr>
        <w:t>-саморегулирование, элементами которого являются спрос, предложение и отдельно стоящая конкуренция, причем как между рабочими, так и между работодателями.</w:t>
      </w:r>
    </w:p>
    <w:p w:rsidR="00F75081" w:rsidRPr="001C4340" w:rsidRDefault="00F75081" w:rsidP="001C4340">
      <w:pPr>
        <w:pStyle w:val="a6"/>
        <w:spacing w:before="0" w:beforeAutospacing="0" w:after="0" w:afterAutospacing="0" w:line="360" w:lineRule="auto"/>
        <w:ind w:firstLine="709"/>
        <w:jc w:val="both"/>
        <w:rPr>
          <w:sz w:val="28"/>
          <w:szCs w:val="28"/>
        </w:rPr>
      </w:pPr>
      <w:r w:rsidRPr="001C4340">
        <w:rPr>
          <w:sz w:val="28"/>
          <w:szCs w:val="28"/>
        </w:rPr>
        <w:t>Рынок труда формируется под воздействием спроса и предложения.</w:t>
      </w:r>
    </w:p>
    <w:p w:rsidR="00F75081" w:rsidRPr="001C4340" w:rsidRDefault="00F75081" w:rsidP="001C4340">
      <w:pPr>
        <w:pStyle w:val="a6"/>
        <w:spacing w:before="0" w:beforeAutospacing="0" w:after="0" w:afterAutospacing="0" w:line="360" w:lineRule="auto"/>
        <w:ind w:firstLine="709"/>
        <w:jc w:val="both"/>
        <w:rPr>
          <w:sz w:val="28"/>
          <w:szCs w:val="28"/>
        </w:rPr>
      </w:pPr>
      <w:r w:rsidRPr="001C4340">
        <w:rPr>
          <w:rStyle w:val="a8"/>
          <w:b w:val="0"/>
          <w:sz w:val="28"/>
          <w:szCs w:val="28"/>
        </w:rPr>
        <w:lastRenderedPageBreak/>
        <w:t>Спрос на рабочую силу</w:t>
      </w:r>
      <w:r w:rsidRPr="001C4340">
        <w:rPr>
          <w:sz w:val="28"/>
          <w:szCs w:val="28"/>
        </w:rPr>
        <w:t xml:space="preserve"> определяется потребностями работодателей в необходимости определенного количества работников подходящей квалификации для производства товаров и услуг.</w:t>
      </w:r>
    </w:p>
    <w:p w:rsidR="00730094" w:rsidRPr="001C4340" w:rsidRDefault="00730094" w:rsidP="001C4340">
      <w:pPr>
        <w:pStyle w:val="a6"/>
        <w:spacing w:before="0" w:beforeAutospacing="0" w:after="0" w:afterAutospacing="0" w:line="360" w:lineRule="auto"/>
        <w:ind w:firstLine="709"/>
        <w:jc w:val="both"/>
        <w:rPr>
          <w:sz w:val="28"/>
          <w:szCs w:val="28"/>
        </w:rPr>
      </w:pPr>
      <w:r w:rsidRPr="001C4340">
        <w:rPr>
          <w:rStyle w:val="a8"/>
          <w:b w:val="0"/>
          <w:sz w:val="28"/>
          <w:szCs w:val="28"/>
        </w:rPr>
        <w:t>Спрос на рынке труда</w:t>
      </w:r>
      <w:r w:rsidRPr="001C4340">
        <w:rPr>
          <w:sz w:val="28"/>
          <w:szCs w:val="28"/>
        </w:rPr>
        <w:t xml:space="preserve"> — представляет собой совокупность спроса на ресурсы труда страны при любой цене на них.</w:t>
      </w:r>
    </w:p>
    <w:p w:rsidR="00F75081" w:rsidRPr="001C4340" w:rsidRDefault="00F75081" w:rsidP="001C4340">
      <w:pPr>
        <w:pStyle w:val="a6"/>
        <w:spacing w:before="0" w:beforeAutospacing="0" w:after="0" w:afterAutospacing="0" w:line="360" w:lineRule="auto"/>
        <w:ind w:firstLine="709"/>
        <w:jc w:val="both"/>
        <w:rPr>
          <w:sz w:val="28"/>
          <w:szCs w:val="28"/>
        </w:rPr>
      </w:pPr>
      <w:r w:rsidRPr="001C4340">
        <w:rPr>
          <w:sz w:val="28"/>
          <w:szCs w:val="28"/>
        </w:rPr>
        <w:t>Спрос на рабочую силу находится в обратной зависимости от ставки реальной заработной платы. Ставка реальной заработной платы определяется как отношение номинальной зарплаты к уровню цен. На конкурентном рынке труда кривая спроса на труд имеет отрицательный угол наклона. С ростом общего уровня заработной платы спрос на труд падает.</w:t>
      </w:r>
    </w:p>
    <w:p w:rsidR="00730094" w:rsidRPr="001C4340" w:rsidRDefault="00730094" w:rsidP="001C4340">
      <w:pPr>
        <w:pStyle w:val="a6"/>
        <w:spacing w:before="0" w:beforeAutospacing="0" w:after="0" w:afterAutospacing="0" w:line="360" w:lineRule="auto"/>
        <w:ind w:firstLine="709"/>
        <w:jc w:val="both"/>
        <w:rPr>
          <w:sz w:val="28"/>
          <w:szCs w:val="28"/>
        </w:rPr>
      </w:pPr>
      <w:r w:rsidRPr="001C4340">
        <w:rPr>
          <w:rStyle w:val="a8"/>
          <w:b w:val="0"/>
          <w:sz w:val="28"/>
          <w:szCs w:val="28"/>
        </w:rPr>
        <w:t>Субъектами спроса на рынке труда</w:t>
      </w:r>
      <w:r w:rsidRPr="001C4340">
        <w:rPr>
          <w:sz w:val="28"/>
          <w:szCs w:val="28"/>
        </w:rPr>
        <w:t xml:space="preserve"> выступают бизнес и государство, а субъектами предложения — домашние хозяйства.</w:t>
      </w:r>
    </w:p>
    <w:p w:rsidR="00730094" w:rsidRPr="001C4340" w:rsidRDefault="00730094" w:rsidP="001C4340">
      <w:pPr>
        <w:pStyle w:val="a6"/>
        <w:spacing w:before="0" w:beforeAutospacing="0" w:after="0" w:afterAutospacing="0" w:line="360" w:lineRule="auto"/>
        <w:ind w:firstLine="709"/>
        <w:jc w:val="both"/>
        <w:rPr>
          <w:sz w:val="28"/>
          <w:szCs w:val="28"/>
        </w:rPr>
      </w:pPr>
      <w:r w:rsidRPr="001C4340">
        <w:rPr>
          <w:sz w:val="28"/>
          <w:szCs w:val="28"/>
        </w:rPr>
        <w:t xml:space="preserve">На динамику рынка труда влияет ряд факторов: </w:t>
      </w:r>
    </w:p>
    <w:p w:rsidR="00730094" w:rsidRPr="001C4340" w:rsidRDefault="00730094"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структура общественного производства;</w:t>
      </w:r>
    </w:p>
    <w:p w:rsidR="00730094" w:rsidRPr="001C4340" w:rsidRDefault="00730094"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уровень развития и масштабов структуры общественного производства;</w:t>
      </w:r>
    </w:p>
    <w:p w:rsidR="00730094" w:rsidRPr="001C4340" w:rsidRDefault="00730094"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доминирующие формы общественного производства;</w:t>
      </w:r>
    </w:p>
    <w:p w:rsidR="00730094" w:rsidRPr="001C4340" w:rsidRDefault="00730094"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объём общественного производства;</w:t>
      </w:r>
    </w:p>
    <w:p w:rsidR="00730094" w:rsidRPr="001C4340" w:rsidRDefault="00730094"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уровень научно-технического развития и оснащенности национальной экономики;</w:t>
      </w:r>
    </w:p>
    <w:p w:rsidR="00730094" w:rsidRPr="001C4340" w:rsidRDefault="00730094"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темпы роста и развития национальной экономики</w:t>
      </w:r>
      <w:r w:rsidRPr="001C4340">
        <w:rPr>
          <w:rStyle w:val="a5"/>
          <w:rFonts w:ascii="Times New Roman" w:eastAsia="Times New Roman" w:hAnsi="Times New Roman" w:cs="Times New Roman"/>
          <w:sz w:val="28"/>
          <w:szCs w:val="28"/>
          <w:lang w:eastAsia="ru-RU"/>
        </w:rPr>
        <w:footnoteReference w:id="5"/>
      </w:r>
      <w:r w:rsidRPr="001C4340">
        <w:rPr>
          <w:rFonts w:ascii="Times New Roman" w:eastAsia="Times New Roman" w:hAnsi="Times New Roman" w:cs="Times New Roman"/>
          <w:sz w:val="28"/>
          <w:szCs w:val="28"/>
          <w:lang w:eastAsia="ru-RU"/>
        </w:rPr>
        <w:t>.</w:t>
      </w:r>
    </w:p>
    <w:p w:rsidR="00F75081" w:rsidRPr="001C4340" w:rsidRDefault="00F75081" w:rsidP="001C4340">
      <w:pPr>
        <w:pStyle w:val="a6"/>
        <w:spacing w:before="0" w:beforeAutospacing="0" w:after="0" w:afterAutospacing="0" w:line="360" w:lineRule="auto"/>
        <w:ind w:firstLine="709"/>
        <w:jc w:val="both"/>
        <w:rPr>
          <w:sz w:val="28"/>
          <w:szCs w:val="28"/>
        </w:rPr>
      </w:pPr>
      <w:r w:rsidRPr="001C4340">
        <w:rPr>
          <w:rStyle w:val="a8"/>
          <w:b w:val="0"/>
          <w:sz w:val="28"/>
          <w:szCs w:val="28"/>
        </w:rPr>
        <w:t>Предложение труда</w:t>
      </w:r>
      <w:r w:rsidRPr="001C4340">
        <w:rPr>
          <w:sz w:val="28"/>
          <w:szCs w:val="28"/>
        </w:rPr>
        <w:t xml:space="preserve"> определяется долей трудоспособного населения, средним числом часов, отработанных рабочим за год, качеством труда и квалификацией рабочих.</w:t>
      </w:r>
    </w:p>
    <w:p w:rsidR="00132652" w:rsidRDefault="00F75081" w:rsidP="001C4340">
      <w:pPr>
        <w:pStyle w:val="a6"/>
        <w:spacing w:before="0" w:beforeAutospacing="0" w:after="0" w:afterAutospacing="0" w:line="360" w:lineRule="auto"/>
        <w:ind w:firstLine="709"/>
        <w:jc w:val="both"/>
        <w:rPr>
          <w:sz w:val="28"/>
          <w:szCs w:val="28"/>
        </w:rPr>
      </w:pPr>
      <w:r w:rsidRPr="001C4340">
        <w:rPr>
          <w:sz w:val="28"/>
          <w:szCs w:val="28"/>
        </w:rPr>
        <w:t xml:space="preserve">Предложение труда зависит от величины заработной платы. Кривая предложения труда имеет положительный угол наклона. </w:t>
      </w:r>
    </w:p>
    <w:p w:rsidR="00F75081" w:rsidRPr="001C4340" w:rsidRDefault="00F75081" w:rsidP="001C4340">
      <w:pPr>
        <w:pStyle w:val="a6"/>
        <w:spacing w:before="0" w:beforeAutospacing="0" w:after="0" w:afterAutospacing="0" w:line="360" w:lineRule="auto"/>
        <w:ind w:firstLine="709"/>
        <w:jc w:val="both"/>
        <w:rPr>
          <w:sz w:val="28"/>
          <w:szCs w:val="28"/>
        </w:rPr>
      </w:pPr>
      <w:r w:rsidRPr="001C4340">
        <w:rPr>
          <w:sz w:val="28"/>
          <w:szCs w:val="28"/>
        </w:rPr>
        <w:t>С ростом общего уровня заработной платы предложение труда увеличивается.</w:t>
      </w:r>
    </w:p>
    <w:p w:rsidR="00F75081" w:rsidRPr="001C4340" w:rsidRDefault="00F75081" w:rsidP="001C4340">
      <w:pPr>
        <w:pStyle w:val="a6"/>
        <w:spacing w:before="0" w:beforeAutospacing="0" w:after="0" w:afterAutospacing="0" w:line="360" w:lineRule="auto"/>
        <w:ind w:firstLine="709"/>
        <w:jc w:val="both"/>
        <w:rPr>
          <w:sz w:val="28"/>
          <w:szCs w:val="28"/>
        </w:rPr>
      </w:pPr>
      <w:bookmarkStart w:id="0" w:name="a2"/>
      <w:bookmarkEnd w:id="0"/>
      <w:r w:rsidRPr="001C4340">
        <w:rPr>
          <w:sz w:val="28"/>
          <w:szCs w:val="28"/>
        </w:rPr>
        <w:lastRenderedPageBreak/>
        <w:t xml:space="preserve">Функционирование рынка труда основано на том, что население, для того чтобы вести нормальную жизнедеятельность, вынуждено продавать свой труд за вознаграждение, которое представлено в форме </w:t>
      </w:r>
      <w:hyperlink r:id="rId11" w:tooltip="Оплата труда" w:history="1">
        <w:r w:rsidRPr="001C4340">
          <w:rPr>
            <w:rStyle w:val="a7"/>
            <w:color w:val="auto"/>
            <w:sz w:val="28"/>
            <w:szCs w:val="28"/>
            <w:u w:val="none"/>
          </w:rPr>
          <w:t>оплаты труда</w:t>
        </w:r>
      </w:hyperlink>
      <w:r w:rsidRPr="001C4340">
        <w:rPr>
          <w:sz w:val="28"/>
          <w:szCs w:val="28"/>
        </w:rPr>
        <w:t>. С другой стороны, другая часть населения согласна оплачивать труд наемных работников. На рынке труда они являются работодателями.</w:t>
      </w:r>
    </w:p>
    <w:p w:rsidR="00F75081" w:rsidRPr="001C4340" w:rsidRDefault="00F75081" w:rsidP="001C4340">
      <w:pPr>
        <w:pStyle w:val="a6"/>
        <w:spacing w:before="0" w:beforeAutospacing="0" w:after="0" w:afterAutospacing="0" w:line="360" w:lineRule="auto"/>
        <w:ind w:firstLine="709"/>
        <w:jc w:val="both"/>
        <w:rPr>
          <w:sz w:val="28"/>
          <w:szCs w:val="28"/>
        </w:rPr>
      </w:pPr>
      <w:r w:rsidRPr="001C4340">
        <w:rPr>
          <w:rStyle w:val="a8"/>
          <w:b w:val="0"/>
          <w:sz w:val="28"/>
          <w:szCs w:val="28"/>
        </w:rPr>
        <w:t>Предложение на рынке труда</w:t>
      </w:r>
      <w:r w:rsidRPr="001C4340">
        <w:rPr>
          <w:sz w:val="28"/>
          <w:szCs w:val="28"/>
        </w:rPr>
        <w:t xml:space="preserve"> — это совокупное предложение ресурсов труда работников в стране при всех возможных ценах на труд.</w:t>
      </w:r>
    </w:p>
    <w:p w:rsidR="00F75081" w:rsidRPr="001C4340" w:rsidRDefault="00F75081" w:rsidP="001C4340">
      <w:pPr>
        <w:pStyle w:val="a6"/>
        <w:spacing w:before="0" w:beforeAutospacing="0" w:after="0" w:afterAutospacing="0" w:line="360" w:lineRule="auto"/>
        <w:ind w:firstLine="709"/>
        <w:jc w:val="both"/>
        <w:rPr>
          <w:sz w:val="28"/>
          <w:szCs w:val="28"/>
        </w:rPr>
      </w:pPr>
      <w:r w:rsidRPr="001C4340">
        <w:rPr>
          <w:sz w:val="28"/>
          <w:szCs w:val="28"/>
        </w:rPr>
        <w:t>Факторы, влияющие на предложение на рынке труда:</w:t>
      </w:r>
    </w:p>
    <w:p w:rsidR="00F75081" w:rsidRPr="001C4340" w:rsidRDefault="00F75081" w:rsidP="001C4340">
      <w:pPr>
        <w:pStyle w:val="a6"/>
        <w:spacing w:before="0" w:beforeAutospacing="0" w:after="0" w:afterAutospacing="0" w:line="360" w:lineRule="auto"/>
        <w:ind w:firstLine="709"/>
        <w:jc w:val="both"/>
        <w:rPr>
          <w:sz w:val="28"/>
          <w:szCs w:val="28"/>
        </w:rPr>
      </w:pPr>
      <w:r w:rsidRPr="001C4340">
        <w:rPr>
          <w:sz w:val="28"/>
          <w:szCs w:val="28"/>
        </w:rPr>
        <w:t>-</w:t>
      </w:r>
      <w:r w:rsidRPr="001C4340">
        <w:rPr>
          <w:rStyle w:val="a8"/>
          <w:sz w:val="28"/>
          <w:szCs w:val="28"/>
        </w:rPr>
        <w:t xml:space="preserve"> </w:t>
      </w:r>
      <w:r w:rsidRPr="001C4340">
        <w:rPr>
          <w:rStyle w:val="a8"/>
          <w:b w:val="0"/>
          <w:sz w:val="28"/>
          <w:szCs w:val="28"/>
        </w:rPr>
        <w:t>демографические</w:t>
      </w:r>
      <w:r w:rsidRPr="001C4340">
        <w:rPr>
          <w:sz w:val="28"/>
          <w:szCs w:val="28"/>
        </w:rPr>
        <w:t xml:space="preserve"> — уровень рождаемости, темпами роста трудоспособного населения, его половозрастная структура;</w:t>
      </w:r>
    </w:p>
    <w:p w:rsidR="00F75081" w:rsidRPr="001C4340" w:rsidRDefault="00F75081" w:rsidP="001C4340">
      <w:pPr>
        <w:pStyle w:val="a6"/>
        <w:spacing w:before="0" w:beforeAutospacing="0" w:after="0" w:afterAutospacing="0" w:line="360" w:lineRule="auto"/>
        <w:ind w:firstLine="709"/>
        <w:jc w:val="both"/>
        <w:rPr>
          <w:sz w:val="28"/>
          <w:szCs w:val="28"/>
        </w:rPr>
      </w:pPr>
      <w:r w:rsidRPr="001C4340">
        <w:rPr>
          <w:sz w:val="28"/>
          <w:szCs w:val="28"/>
        </w:rPr>
        <w:t>- степень экономической активности различных демографических и этнических групп трудоспособного населения. Например, быстрое вовлечение женщин в состав рабочей силы, обусловленное активизацией их социальной роли, привело к росту предложения рабочей силы;</w:t>
      </w:r>
    </w:p>
    <w:p w:rsidR="00F75081" w:rsidRPr="001C4340" w:rsidRDefault="00F75081"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средний уровень оплаты труда;</w:t>
      </w:r>
    </w:p>
    <w:p w:rsidR="00F75081" w:rsidRPr="001C4340" w:rsidRDefault="00F75081"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профессиональная структура рынка труда (состоит в переизбытке или недостатке определенных профессий);</w:t>
      </w:r>
    </w:p>
    <w:p w:rsidR="00F75081" w:rsidRPr="001C4340" w:rsidRDefault="00F75081"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мобильность населения;</w:t>
      </w:r>
    </w:p>
    <w:p w:rsidR="00F75081" w:rsidRPr="001C4340" w:rsidRDefault="00F75081"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этнические, религиозные, культурные, психологические особенности населения</w:t>
      </w:r>
      <w:r w:rsidRPr="001C4340">
        <w:rPr>
          <w:rStyle w:val="a5"/>
          <w:rFonts w:ascii="Times New Roman" w:eastAsia="Times New Roman" w:hAnsi="Times New Roman" w:cs="Times New Roman"/>
          <w:sz w:val="28"/>
          <w:szCs w:val="28"/>
          <w:lang w:eastAsia="ru-RU"/>
        </w:rPr>
        <w:footnoteReference w:id="6"/>
      </w:r>
      <w:r w:rsidRPr="001C4340">
        <w:rPr>
          <w:rFonts w:ascii="Times New Roman" w:eastAsia="Times New Roman" w:hAnsi="Times New Roman" w:cs="Times New Roman"/>
          <w:sz w:val="28"/>
          <w:szCs w:val="28"/>
          <w:lang w:eastAsia="ru-RU"/>
        </w:rPr>
        <w:t>.</w:t>
      </w:r>
    </w:p>
    <w:p w:rsidR="00845543" w:rsidRPr="001C4340" w:rsidRDefault="00845543" w:rsidP="001C4340">
      <w:pPr>
        <w:spacing w:after="0" w:line="360" w:lineRule="auto"/>
        <w:ind w:firstLine="709"/>
        <w:jc w:val="both"/>
        <w:rPr>
          <w:rFonts w:ascii="Times New Roman" w:eastAsia="Times New Roman" w:hAnsi="Times New Roman" w:cs="Times New Roman"/>
          <w:sz w:val="28"/>
          <w:szCs w:val="28"/>
          <w:lang w:eastAsia="ru-RU"/>
        </w:rPr>
      </w:pPr>
    </w:p>
    <w:p w:rsidR="00F75081" w:rsidRPr="001C4340" w:rsidRDefault="00F75081" w:rsidP="001C4340">
      <w:pPr>
        <w:spacing w:after="0" w:line="360" w:lineRule="auto"/>
        <w:ind w:firstLine="709"/>
        <w:jc w:val="both"/>
        <w:rPr>
          <w:rFonts w:ascii="Times New Roman" w:eastAsia="Times New Roman" w:hAnsi="Times New Roman" w:cs="Times New Roman"/>
          <w:sz w:val="28"/>
          <w:szCs w:val="28"/>
          <w:lang w:eastAsia="ru-RU"/>
        </w:rPr>
      </w:pPr>
    </w:p>
    <w:p w:rsidR="00F75081" w:rsidRPr="001C4340" w:rsidRDefault="00F75081" w:rsidP="001C4340">
      <w:pPr>
        <w:spacing w:after="0" w:line="360" w:lineRule="auto"/>
        <w:ind w:firstLine="709"/>
        <w:jc w:val="both"/>
        <w:rPr>
          <w:rFonts w:ascii="Times New Roman" w:eastAsia="Times New Roman" w:hAnsi="Times New Roman" w:cs="Times New Roman"/>
          <w:sz w:val="28"/>
          <w:szCs w:val="28"/>
          <w:lang w:eastAsia="ru-RU"/>
        </w:rPr>
      </w:pPr>
    </w:p>
    <w:p w:rsidR="006648B4" w:rsidRPr="001C4340" w:rsidRDefault="006648B4" w:rsidP="001C4340">
      <w:pPr>
        <w:spacing w:after="0" w:line="360" w:lineRule="auto"/>
        <w:ind w:firstLine="709"/>
        <w:jc w:val="both"/>
        <w:rPr>
          <w:rFonts w:ascii="Times New Roman" w:eastAsia="Times New Roman" w:hAnsi="Times New Roman" w:cs="Times New Roman"/>
          <w:sz w:val="28"/>
          <w:szCs w:val="28"/>
          <w:lang w:eastAsia="ru-RU"/>
        </w:rPr>
      </w:pPr>
    </w:p>
    <w:p w:rsidR="00845543" w:rsidRPr="001C4340" w:rsidRDefault="00845543" w:rsidP="001C4340">
      <w:pPr>
        <w:spacing w:after="0" w:line="360" w:lineRule="auto"/>
        <w:ind w:firstLine="709"/>
        <w:jc w:val="both"/>
        <w:rPr>
          <w:rFonts w:ascii="Times New Roman" w:eastAsia="Times New Roman" w:hAnsi="Times New Roman" w:cs="Times New Roman"/>
          <w:sz w:val="28"/>
          <w:szCs w:val="28"/>
          <w:lang w:eastAsia="ru-RU"/>
        </w:rPr>
      </w:pPr>
    </w:p>
    <w:p w:rsidR="00845543" w:rsidRPr="001C4340" w:rsidRDefault="00845543" w:rsidP="001C4340">
      <w:pPr>
        <w:spacing w:after="0" w:line="360" w:lineRule="auto"/>
        <w:ind w:firstLine="709"/>
        <w:jc w:val="both"/>
        <w:rPr>
          <w:rFonts w:ascii="Times New Roman" w:eastAsia="Times New Roman" w:hAnsi="Times New Roman" w:cs="Times New Roman"/>
          <w:sz w:val="28"/>
          <w:szCs w:val="28"/>
          <w:lang w:eastAsia="ru-RU"/>
        </w:rPr>
      </w:pPr>
    </w:p>
    <w:p w:rsidR="00845543" w:rsidRPr="001C4340" w:rsidRDefault="00845543" w:rsidP="001C4340">
      <w:pPr>
        <w:spacing w:after="0" w:line="360" w:lineRule="auto"/>
        <w:ind w:firstLine="709"/>
        <w:jc w:val="both"/>
        <w:rPr>
          <w:rFonts w:ascii="Times New Roman" w:eastAsia="Times New Roman" w:hAnsi="Times New Roman" w:cs="Times New Roman"/>
          <w:sz w:val="28"/>
          <w:szCs w:val="28"/>
          <w:lang w:eastAsia="ru-RU"/>
        </w:rPr>
      </w:pPr>
    </w:p>
    <w:p w:rsidR="00845543" w:rsidRPr="001C4340" w:rsidRDefault="00845543" w:rsidP="001C4340">
      <w:pPr>
        <w:spacing w:after="0" w:line="360" w:lineRule="auto"/>
        <w:ind w:firstLine="709"/>
        <w:jc w:val="both"/>
        <w:rPr>
          <w:rFonts w:ascii="Times New Roman" w:eastAsia="Times New Roman" w:hAnsi="Times New Roman" w:cs="Times New Roman"/>
          <w:sz w:val="28"/>
          <w:szCs w:val="28"/>
          <w:lang w:eastAsia="ru-RU"/>
        </w:rPr>
      </w:pPr>
    </w:p>
    <w:p w:rsidR="00730094" w:rsidRPr="002D2C90" w:rsidRDefault="00730094" w:rsidP="00BD3F82">
      <w:pPr>
        <w:pStyle w:val="a6"/>
        <w:numPr>
          <w:ilvl w:val="1"/>
          <w:numId w:val="7"/>
        </w:numPr>
        <w:shd w:val="clear" w:color="auto" w:fill="FFFFFF" w:themeFill="background1"/>
        <w:spacing w:before="0" w:beforeAutospacing="0" w:after="0" w:afterAutospacing="0" w:line="360" w:lineRule="auto"/>
        <w:ind w:left="0" w:firstLine="709"/>
        <w:jc w:val="center"/>
        <w:rPr>
          <w:b/>
          <w:sz w:val="28"/>
          <w:szCs w:val="28"/>
        </w:rPr>
      </w:pPr>
      <w:r w:rsidRPr="002D2C90">
        <w:rPr>
          <w:b/>
          <w:sz w:val="28"/>
          <w:szCs w:val="28"/>
        </w:rPr>
        <w:lastRenderedPageBreak/>
        <w:t>Механизм функционирования рынка труда</w:t>
      </w:r>
    </w:p>
    <w:p w:rsidR="006648B4" w:rsidRPr="001C4340" w:rsidRDefault="006648B4" w:rsidP="001C4340">
      <w:pPr>
        <w:spacing w:after="0" w:line="360" w:lineRule="auto"/>
        <w:ind w:firstLine="709"/>
        <w:jc w:val="both"/>
        <w:rPr>
          <w:rFonts w:ascii="Times New Roman" w:eastAsia="Times New Roman" w:hAnsi="Times New Roman" w:cs="Times New Roman"/>
          <w:sz w:val="28"/>
          <w:szCs w:val="28"/>
          <w:lang w:eastAsia="ru-RU"/>
        </w:rPr>
      </w:pPr>
    </w:p>
    <w:p w:rsidR="00845543" w:rsidRPr="001C4340" w:rsidRDefault="00730094"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В</w:t>
      </w:r>
      <w:r w:rsidR="00F75081" w:rsidRPr="001C4340">
        <w:rPr>
          <w:rFonts w:ascii="Times New Roman" w:eastAsia="Times New Roman" w:hAnsi="Times New Roman" w:cs="Times New Roman"/>
          <w:sz w:val="28"/>
          <w:szCs w:val="28"/>
          <w:lang w:eastAsia="ru-RU"/>
        </w:rPr>
        <w:t xml:space="preserve"> современных экономических системах, когда экономика свободной конкуренции не в состоянии справляться с рядом экономических и социальных проблем, создается механизм функционирования рынка труда с элементами государственного и профсоюзного воздействия, который состоит из субъектов </w:t>
      </w:r>
      <w:r w:rsidR="00FB42AF" w:rsidRPr="001C4340">
        <w:rPr>
          <w:rFonts w:ascii="Times New Roman" w:eastAsia="Times New Roman" w:hAnsi="Times New Roman" w:cs="Times New Roman"/>
          <w:sz w:val="28"/>
          <w:szCs w:val="28"/>
          <w:lang w:eastAsia="ru-RU"/>
        </w:rPr>
        <w:t xml:space="preserve"> и объектов</w:t>
      </w:r>
      <w:r w:rsidR="00F75081" w:rsidRPr="001C4340">
        <w:rPr>
          <w:rFonts w:ascii="Times New Roman" w:eastAsia="Times New Roman" w:hAnsi="Times New Roman" w:cs="Times New Roman"/>
          <w:sz w:val="28"/>
          <w:szCs w:val="28"/>
          <w:lang w:eastAsia="ru-RU"/>
        </w:rPr>
        <w:t>.</w:t>
      </w:r>
    </w:p>
    <w:p w:rsidR="00845543" w:rsidRPr="001C4340" w:rsidRDefault="00845543" w:rsidP="001C4340">
      <w:pPr>
        <w:pStyle w:val="a6"/>
        <w:spacing w:before="0" w:beforeAutospacing="0" w:after="0" w:afterAutospacing="0" w:line="360" w:lineRule="auto"/>
        <w:ind w:firstLine="709"/>
        <w:jc w:val="both"/>
        <w:rPr>
          <w:sz w:val="28"/>
          <w:szCs w:val="28"/>
        </w:rPr>
      </w:pPr>
      <w:r w:rsidRPr="001C4340">
        <w:rPr>
          <w:rStyle w:val="review-h5"/>
          <w:sz w:val="28"/>
          <w:szCs w:val="28"/>
        </w:rPr>
        <w:t>На особенности функционирования рынка труда оказывают влияние:</w:t>
      </w:r>
      <w:r w:rsidRPr="001C4340">
        <w:rPr>
          <w:sz w:val="28"/>
          <w:szCs w:val="28"/>
        </w:rPr>
        <w:t xml:space="preserve"> </w:t>
      </w:r>
    </w:p>
    <w:p w:rsidR="00845543" w:rsidRPr="001C4340" w:rsidRDefault="00845543" w:rsidP="001C4340">
      <w:pPr>
        <w:numPr>
          <w:ilvl w:val="0"/>
          <w:numId w:val="1"/>
        </w:numPr>
        <w:spacing w:after="0" w:line="360" w:lineRule="auto"/>
        <w:ind w:left="0" w:firstLine="709"/>
        <w:jc w:val="both"/>
        <w:rPr>
          <w:rFonts w:ascii="Times New Roman" w:hAnsi="Times New Roman" w:cs="Times New Roman"/>
          <w:sz w:val="28"/>
          <w:szCs w:val="28"/>
        </w:rPr>
      </w:pPr>
      <w:r w:rsidRPr="001C4340">
        <w:rPr>
          <w:rFonts w:ascii="Times New Roman" w:hAnsi="Times New Roman" w:cs="Times New Roman"/>
          <w:sz w:val="28"/>
          <w:szCs w:val="28"/>
        </w:rPr>
        <w:t>динамика оплаты труда;</w:t>
      </w:r>
    </w:p>
    <w:p w:rsidR="00845543" w:rsidRPr="001C4340" w:rsidRDefault="00845543" w:rsidP="001C4340">
      <w:pPr>
        <w:numPr>
          <w:ilvl w:val="0"/>
          <w:numId w:val="1"/>
        </w:numPr>
        <w:spacing w:after="0" w:line="360" w:lineRule="auto"/>
        <w:ind w:left="0" w:firstLine="709"/>
        <w:jc w:val="both"/>
        <w:rPr>
          <w:rFonts w:ascii="Times New Roman" w:hAnsi="Times New Roman" w:cs="Times New Roman"/>
          <w:sz w:val="28"/>
          <w:szCs w:val="28"/>
        </w:rPr>
      </w:pPr>
      <w:r w:rsidRPr="001C4340">
        <w:rPr>
          <w:rFonts w:ascii="Times New Roman" w:hAnsi="Times New Roman" w:cs="Times New Roman"/>
          <w:sz w:val="28"/>
          <w:szCs w:val="28"/>
        </w:rPr>
        <w:t>состояние национальной экономики. Рынок труда является одним из наиболее подверженных влиянию других рынков. Например, изменение стоимости потребительских товаров неизбежно повлечет изменение уровня оплаты труда;</w:t>
      </w:r>
    </w:p>
    <w:p w:rsidR="00845543" w:rsidRPr="001C4340" w:rsidRDefault="00845543" w:rsidP="001C4340">
      <w:pPr>
        <w:numPr>
          <w:ilvl w:val="0"/>
          <w:numId w:val="1"/>
        </w:numPr>
        <w:spacing w:after="0" w:line="360" w:lineRule="auto"/>
        <w:ind w:left="0" w:firstLine="709"/>
        <w:jc w:val="both"/>
        <w:rPr>
          <w:rFonts w:ascii="Times New Roman" w:hAnsi="Times New Roman" w:cs="Times New Roman"/>
          <w:sz w:val="28"/>
          <w:szCs w:val="28"/>
        </w:rPr>
      </w:pPr>
      <w:r w:rsidRPr="001C4340">
        <w:rPr>
          <w:rFonts w:ascii="Times New Roman" w:hAnsi="Times New Roman" w:cs="Times New Roman"/>
          <w:sz w:val="28"/>
          <w:szCs w:val="28"/>
        </w:rPr>
        <w:t>динамика доходов, не формирующихся под влиянием рынка труда. Например, рост объемов пособий на ребенка приведет к изменению состояния рынка труда;</w:t>
      </w:r>
    </w:p>
    <w:p w:rsidR="00845543" w:rsidRPr="001C4340" w:rsidRDefault="00845543" w:rsidP="001C4340">
      <w:pPr>
        <w:numPr>
          <w:ilvl w:val="0"/>
          <w:numId w:val="1"/>
        </w:numPr>
        <w:spacing w:after="0" w:line="360" w:lineRule="auto"/>
        <w:ind w:left="0" w:firstLine="709"/>
        <w:jc w:val="both"/>
        <w:rPr>
          <w:rFonts w:ascii="Times New Roman" w:hAnsi="Times New Roman" w:cs="Times New Roman"/>
          <w:sz w:val="28"/>
          <w:szCs w:val="28"/>
        </w:rPr>
      </w:pPr>
      <w:r w:rsidRPr="001C4340">
        <w:rPr>
          <w:rFonts w:ascii="Times New Roman" w:hAnsi="Times New Roman" w:cs="Times New Roman"/>
          <w:sz w:val="28"/>
          <w:szCs w:val="28"/>
        </w:rPr>
        <w:t>динамика досуговых предпочтений населения;</w:t>
      </w:r>
    </w:p>
    <w:p w:rsidR="00845543" w:rsidRPr="001C4340" w:rsidRDefault="00845543" w:rsidP="001C4340">
      <w:pPr>
        <w:numPr>
          <w:ilvl w:val="0"/>
          <w:numId w:val="1"/>
        </w:numPr>
        <w:spacing w:after="0" w:line="360" w:lineRule="auto"/>
        <w:ind w:left="0" w:firstLine="709"/>
        <w:jc w:val="both"/>
        <w:rPr>
          <w:rFonts w:ascii="Times New Roman" w:hAnsi="Times New Roman" w:cs="Times New Roman"/>
          <w:sz w:val="28"/>
          <w:szCs w:val="28"/>
        </w:rPr>
      </w:pPr>
      <w:r w:rsidRPr="001C4340">
        <w:rPr>
          <w:rFonts w:ascii="Times New Roman" w:hAnsi="Times New Roman" w:cs="Times New Roman"/>
          <w:sz w:val="28"/>
          <w:szCs w:val="28"/>
        </w:rPr>
        <w:t>изменение психологического восприятия определенных профессий. Например, снижение престижа определенной профессии приведет к трансформации рынка труда;</w:t>
      </w:r>
    </w:p>
    <w:p w:rsidR="00845543" w:rsidRPr="001C4340" w:rsidRDefault="00845543" w:rsidP="001C4340">
      <w:pPr>
        <w:numPr>
          <w:ilvl w:val="0"/>
          <w:numId w:val="1"/>
        </w:numPr>
        <w:shd w:val="clear" w:color="auto" w:fill="FFFFFF" w:themeFill="background1"/>
        <w:spacing w:after="0" w:line="360" w:lineRule="auto"/>
        <w:ind w:left="0" w:firstLine="709"/>
        <w:jc w:val="both"/>
        <w:rPr>
          <w:rFonts w:ascii="Times New Roman" w:hAnsi="Times New Roman" w:cs="Times New Roman"/>
          <w:sz w:val="28"/>
          <w:szCs w:val="28"/>
        </w:rPr>
      </w:pPr>
      <w:r w:rsidRPr="001C4340">
        <w:rPr>
          <w:rFonts w:ascii="Times New Roman" w:hAnsi="Times New Roman" w:cs="Times New Roman"/>
          <w:sz w:val="28"/>
          <w:szCs w:val="28"/>
        </w:rPr>
        <w:t>динамика демографической ситуации</w:t>
      </w:r>
      <w:bookmarkStart w:id="1" w:name="a5"/>
      <w:bookmarkEnd w:id="1"/>
      <w:r w:rsidRPr="001C4340">
        <w:rPr>
          <w:rFonts w:ascii="Times New Roman" w:hAnsi="Times New Roman" w:cs="Times New Roman"/>
          <w:sz w:val="28"/>
          <w:szCs w:val="28"/>
        </w:rPr>
        <w:t>.</w:t>
      </w:r>
      <w:r w:rsidRPr="001C4340">
        <w:rPr>
          <w:rStyle w:val="a5"/>
          <w:rFonts w:ascii="Times New Roman" w:hAnsi="Times New Roman" w:cs="Times New Roman"/>
          <w:sz w:val="28"/>
          <w:szCs w:val="28"/>
        </w:rPr>
        <w:footnoteReference w:id="7"/>
      </w:r>
    </w:p>
    <w:p w:rsidR="00222A74" w:rsidRDefault="00F75081"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К субъектам рынка труда относятся носители, исполнители и представители хозяйственно – трудовых интересов.</w:t>
      </w:r>
    </w:p>
    <w:p w:rsidR="00C658B2" w:rsidRPr="001C4340" w:rsidRDefault="00F75081"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xml:space="preserve">Носители – это социальные группы, которые отличаются друг от друга рядом признаков: имущественным состоянием, доходами, профессиями, отраслевыми и региональными интересами. </w:t>
      </w:r>
    </w:p>
    <w:p w:rsidR="00FB42AF" w:rsidRPr="001C4340" w:rsidRDefault="00F75081"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xml:space="preserve">Кроме того, это собственники средств производства (работодатели) и собственники рабочей силы (нанятые работники). Каждая группа имеет свои </w:t>
      </w:r>
      <w:r w:rsidRPr="001C4340">
        <w:rPr>
          <w:rFonts w:ascii="Times New Roman" w:eastAsia="Times New Roman" w:hAnsi="Times New Roman" w:cs="Times New Roman"/>
          <w:sz w:val="28"/>
          <w:szCs w:val="28"/>
          <w:lang w:eastAsia="ru-RU"/>
        </w:rPr>
        <w:lastRenderedPageBreak/>
        <w:t>интересы, а обращаясь индивидуально в государственный аппарат</w:t>
      </w:r>
      <w:r w:rsidR="00222A74">
        <w:rPr>
          <w:rFonts w:ascii="Times New Roman" w:eastAsia="Times New Roman" w:hAnsi="Times New Roman" w:cs="Times New Roman"/>
          <w:sz w:val="28"/>
          <w:szCs w:val="28"/>
          <w:lang w:eastAsia="ru-RU"/>
        </w:rPr>
        <w:t>,</w:t>
      </w:r>
      <w:r w:rsidRPr="001C4340">
        <w:rPr>
          <w:rFonts w:ascii="Times New Roman" w:eastAsia="Times New Roman" w:hAnsi="Times New Roman" w:cs="Times New Roman"/>
          <w:sz w:val="28"/>
          <w:szCs w:val="28"/>
          <w:lang w:eastAsia="ru-RU"/>
        </w:rPr>
        <w:t xml:space="preserve"> они формируют первую линию связи в механизме государственного регулирования рынка труда. </w:t>
      </w:r>
    </w:p>
    <w:p w:rsidR="00222A74" w:rsidRDefault="00F75081"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Носители хозяйственно – трудовых интересов объединяются в союзы, ассоциации – это профсоюзы, союзы работодателей, фермеров, разных торговцев, банковских учреждений. Они имеют свои печатные издания, значительные финансовые средства, центры подготовки кадров и другие средства воздействия на органы государственного экономического регулирования и создают вторую линию связи на рынке труда.</w:t>
      </w:r>
    </w:p>
    <w:p w:rsidR="00C658B2" w:rsidRPr="001C4340" w:rsidRDefault="00F75081"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Третьим субъектом механизма государственного регулирования рынка труда являются исполнители хозяйственно – трудовых интересов. Они призваны внедрять в жизнь программу государственной экономической политики. Это Министерство труда, областные, городские и районные службы занятости, отделы и управления труда и социальных вопросов</w:t>
      </w:r>
      <w:r w:rsidR="00C658B2" w:rsidRPr="001C4340">
        <w:rPr>
          <w:rStyle w:val="a5"/>
          <w:rFonts w:ascii="Times New Roman" w:eastAsia="Times New Roman" w:hAnsi="Times New Roman" w:cs="Times New Roman"/>
          <w:sz w:val="28"/>
          <w:szCs w:val="28"/>
          <w:lang w:eastAsia="ru-RU"/>
        </w:rPr>
        <w:footnoteReference w:id="8"/>
      </w:r>
      <w:r w:rsidRPr="001C4340">
        <w:rPr>
          <w:rFonts w:ascii="Times New Roman" w:eastAsia="Times New Roman" w:hAnsi="Times New Roman" w:cs="Times New Roman"/>
          <w:sz w:val="28"/>
          <w:szCs w:val="28"/>
          <w:lang w:eastAsia="ru-RU"/>
        </w:rPr>
        <w:t xml:space="preserve">. </w:t>
      </w:r>
    </w:p>
    <w:p w:rsidR="00222A74" w:rsidRDefault="00F75081"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xml:space="preserve">В последнее время </w:t>
      </w:r>
      <w:r w:rsidR="00FB42AF" w:rsidRPr="001C4340">
        <w:rPr>
          <w:rFonts w:ascii="Times New Roman" w:eastAsia="Times New Roman" w:hAnsi="Times New Roman" w:cs="Times New Roman"/>
          <w:sz w:val="28"/>
          <w:szCs w:val="28"/>
          <w:lang w:eastAsia="ru-RU"/>
        </w:rPr>
        <w:t>создана</w:t>
      </w:r>
      <w:r w:rsidRPr="001C4340">
        <w:rPr>
          <w:rFonts w:ascii="Times New Roman" w:eastAsia="Times New Roman" w:hAnsi="Times New Roman" w:cs="Times New Roman"/>
          <w:sz w:val="28"/>
          <w:szCs w:val="28"/>
          <w:lang w:eastAsia="ru-RU"/>
        </w:rPr>
        <w:t xml:space="preserve"> четвертая линия связи в лице совместных органов работодателей и профсоюзов для регулирования тарифных соглашений между предпринимателями и наемными работниками. Мерилом успехов государственной экономической политики служит реакция носителей на действия правительства. Объединения предпринимателей и профсоюзы могут выступать с критикой и предупреждениями в адрес власти, в связи с несовместимостью государственных мер по регулированию рынка труда с их интересами.</w:t>
      </w:r>
    </w:p>
    <w:p w:rsidR="00F75081" w:rsidRPr="001C4340" w:rsidRDefault="00222A74" w:rsidP="001C4340">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Объектом</w:t>
      </w:r>
      <w:r w:rsidR="00F75081" w:rsidRPr="001C4340">
        <w:rPr>
          <w:rFonts w:ascii="Times New Roman" w:eastAsia="Times New Roman" w:hAnsi="Times New Roman" w:cs="Times New Roman"/>
          <w:sz w:val="28"/>
          <w:szCs w:val="28"/>
          <w:lang w:eastAsia="ru-RU"/>
        </w:rPr>
        <w:t xml:space="preserve"> государственного регулирования рынка труда </w:t>
      </w:r>
      <w:r>
        <w:rPr>
          <w:rFonts w:ascii="Times New Roman" w:eastAsia="Times New Roman" w:hAnsi="Times New Roman" w:cs="Times New Roman"/>
          <w:sz w:val="28"/>
          <w:szCs w:val="28"/>
          <w:lang w:eastAsia="ru-RU"/>
        </w:rPr>
        <w:t xml:space="preserve"> являются</w:t>
      </w:r>
      <w:r w:rsidR="00F75081" w:rsidRPr="001C4340">
        <w:rPr>
          <w:rFonts w:ascii="Times New Roman" w:eastAsia="Times New Roman" w:hAnsi="Times New Roman" w:cs="Times New Roman"/>
          <w:sz w:val="28"/>
          <w:szCs w:val="28"/>
          <w:lang w:eastAsia="ru-RU"/>
        </w:rPr>
        <w:t xml:space="preserve"> ситуации, явления и условия социально-экономической жизни, где возникают или могут возникнуть трудности, проблемы, которые не решаются автоматически, в то время как решение их срочно требуется для нормального функционирования экономики и поддержания социальной стабильности. </w:t>
      </w:r>
    </w:p>
    <w:p w:rsidR="00C658B2" w:rsidRDefault="00F75081" w:rsidP="001C4340">
      <w:pPr>
        <w:pStyle w:val="a6"/>
        <w:spacing w:before="0" w:beforeAutospacing="0" w:after="0" w:afterAutospacing="0" w:line="360" w:lineRule="auto"/>
        <w:ind w:firstLine="709"/>
        <w:jc w:val="both"/>
        <w:rPr>
          <w:sz w:val="28"/>
          <w:szCs w:val="28"/>
        </w:rPr>
      </w:pPr>
      <w:r w:rsidRPr="001C4340">
        <w:rPr>
          <w:sz w:val="28"/>
          <w:szCs w:val="28"/>
        </w:rPr>
        <w:t xml:space="preserve">К ним относятся: </w:t>
      </w:r>
      <w:r w:rsidRPr="001C4340">
        <w:rPr>
          <w:sz w:val="28"/>
          <w:szCs w:val="28"/>
        </w:rPr>
        <w:br/>
        <w:t xml:space="preserve">1. Социальные и трудовые отношения между работодателями и нанятыми </w:t>
      </w:r>
      <w:r w:rsidRPr="001C4340">
        <w:rPr>
          <w:sz w:val="28"/>
          <w:szCs w:val="28"/>
        </w:rPr>
        <w:lastRenderedPageBreak/>
        <w:t>работниками, включая оплату и охрану труда, наем и увольнение работников;</w:t>
      </w:r>
      <w:r w:rsidRPr="001C4340">
        <w:rPr>
          <w:sz w:val="28"/>
          <w:szCs w:val="28"/>
        </w:rPr>
        <w:br/>
        <w:t>2. Занятость, включая регулирование предложений рабочей силы и предложение рабочих мест;</w:t>
      </w:r>
      <w:r w:rsidRPr="001C4340">
        <w:rPr>
          <w:sz w:val="28"/>
          <w:szCs w:val="28"/>
        </w:rPr>
        <w:br/>
        <w:t>3. Помощь по безработице;</w:t>
      </w:r>
      <w:r w:rsidRPr="001C4340">
        <w:rPr>
          <w:sz w:val="28"/>
          <w:szCs w:val="28"/>
        </w:rPr>
        <w:br/>
        <w:t>4. Подготовка, переподготовка и повышение квалификации работников;</w:t>
      </w:r>
      <w:r w:rsidRPr="001C4340">
        <w:rPr>
          <w:sz w:val="28"/>
          <w:szCs w:val="28"/>
        </w:rPr>
        <w:br/>
        <w:t>5. Распределение и перераспределение рабочей силы по условиям развития рыночных отношений, которые изменяют характер и содержание труда.</w:t>
      </w:r>
    </w:p>
    <w:p w:rsidR="00222A74" w:rsidRDefault="00222A74" w:rsidP="00222A74">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Деятельность государственного аппарата в Российской Федерации направлена на обеспечение равновесия на рынке. Прошло то время, когда планирование было централизованным, монополии на производство всех товаров были у государства, что исключало конкуренцию и, как следствие, повышение качества товаров, разнообразие предлагаемых потребителю вариантов продукции и зачастую отсутствие жизненно важной продукции. Сейчас роль государства в условиях рынка несколько уменьшилась, сведясь к регулированию, обеспечение в социально - экономических условиях достаточного уровня занятости, смягчение последствий безработицы и соответствия профессиональной структуры с занятыми в ней рабочими местами.</w:t>
      </w:r>
    </w:p>
    <w:p w:rsidR="00C658B2" w:rsidRPr="001C4340" w:rsidRDefault="00F75081" w:rsidP="001C4340">
      <w:pPr>
        <w:pStyle w:val="a6"/>
        <w:spacing w:before="0" w:beforeAutospacing="0" w:after="0" w:afterAutospacing="0" w:line="360" w:lineRule="auto"/>
        <w:ind w:firstLine="709"/>
        <w:jc w:val="both"/>
        <w:rPr>
          <w:sz w:val="28"/>
          <w:szCs w:val="28"/>
        </w:rPr>
      </w:pPr>
      <w:r w:rsidRPr="001C4340">
        <w:rPr>
          <w:sz w:val="28"/>
          <w:szCs w:val="28"/>
        </w:rPr>
        <w:t>Виды регулирования, которые осуществляет государство в границах рынка труда:</w:t>
      </w:r>
      <w:r w:rsidRPr="001C4340">
        <w:rPr>
          <w:sz w:val="28"/>
          <w:szCs w:val="28"/>
        </w:rPr>
        <w:br/>
        <w:t>1. Защитные, предназначенные для ограничения действий, которые могут привести к незащищенности разных групп населения;</w:t>
      </w:r>
      <w:r w:rsidRPr="001C4340">
        <w:rPr>
          <w:sz w:val="28"/>
          <w:szCs w:val="28"/>
        </w:rPr>
        <w:br/>
        <w:t>2. Поощрительные, направленные на создание условий, в которых могут осуществляться и развиваться определенные формы деятельности;</w:t>
      </w:r>
      <w:r w:rsidRPr="001C4340">
        <w:rPr>
          <w:sz w:val="28"/>
          <w:szCs w:val="28"/>
        </w:rPr>
        <w:br/>
        <w:t>3. Ограничительные, которые осуществляются для исключения действий отдельных лиц или групп таким образом, чтобы они не могли одержать преимущество перед другими;</w:t>
      </w:r>
      <w:r w:rsidRPr="001C4340">
        <w:rPr>
          <w:sz w:val="28"/>
          <w:szCs w:val="28"/>
        </w:rPr>
        <w:br/>
        <w:t>4. Директивное регулирование, которое предусматривает влияние правительства на рынок труда с учетом интересов населения;</w:t>
      </w:r>
      <w:r w:rsidRPr="001C4340">
        <w:rPr>
          <w:sz w:val="28"/>
          <w:szCs w:val="28"/>
        </w:rPr>
        <w:br/>
        <w:t xml:space="preserve">5. Регулирование с помощью экономических и финансовых мер (налогов, </w:t>
      </w:r>
      <w:r w:rsidRPr="001C4340">
        <w:rPr>
          <w:sz w:val="28"/>
          <w:szCs w:val="28"/>
        </w:rPr>
        <w:lastRenderedPageBreak/>
        <w:t>субсидий), которые содействуют росту предложений на рынке труда или росту занятости</w:t>
      </w:r>
      <w:r w:rsidR="00C658B2" w:rsidRPr="001C4340">
        <w:rPr>
          <w:rStyle w:val="a5"/>
          <w:sz w:val="28"/>
          <w:szCs w:val="28"/>
        </w:rPr>
        <w:footnoteReference w:id="9"/>
      </w:r>
      <w:r w:rsidRPr="001C4340">
        <w:rPr>
          <w:sz w:val="28"/>
          <w:szCs w:val="28"/>
        </w:rPr>
        <w:t xml:space="preserve">. </w:t>
      </w:r>
    </w:p>
    <w:p w:rsidR="00FB42AF" w:rsidRPr="001C4340" w:rsidRDefault="00C658B2"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t>Резюмируя вышесказанное можно сделать вывод, что</w:t>
      </w:r>
      <w:r w:rsidR="00FB42AF" w:rsidRPr="001C4340">
        <w:rPr>
          <w:rFonts w:ascii="Times New Roman" w:hAnsi="Times New Roman" w:cs="Times New Roman"/>
          <w:sz w:val="28"/>
          <w:szCs w:val="28"/>
        </w:rPr>
        <w:t xml:space="preserve"> </w:t>
      </w:r>
      <w:r w:rsidR="00FB42AF" w:rsidRPr="001C4340">
        <w:rPr>
          <w:rStyle w:val="a8"/>
          <w:rFonts w:ascii="Times New Roman" w:hAnsi="Times New Roman" w:cs="Times New Roman"/>
          <w:b w:val="0"/>
          <w:sz w:val="28"/>
          <w:szCs w:val="28"/>
        </w:rPr>
        <w:t>рынок труда</w:t>
      </w:r>
      <w:r w:rsidR="00FB42AF" w:rsidRPr="001C4340">
        <w:rPr>
          <w:rFonts w:ascii="Times New Roman" w:hAnsi="Times New Roman" w:cs="Times New Roman"/>
          <w:sz w:val="28"/>
          <w:szCs w:val="28"/>
        </w:rPr>
        <w:t xml:space="preserve"> — экономическая среда, в которой в результате конкуренции между экономическими агентами через механизм </w:t>
      </w:r>
      <w:hyperlink r:id="rId12" w:tooltip="Спрос и предложение" w:history="1">
        <w:r w:rsidR="00FB42AF" w:rsidRPr="001C4340">
          <w:rPr>
            <w:rStyle w:val="a7"/>
            <w:rFonts w:ascii="Times New Roman" w:hAnsi="Times New Roman" w:cs="Times New Roman"/>
            <w:color w:val="auto"/>
            <w:sz w:val="28"/>
            <w:szCs w:val="28"/>
            <w:u w:val="none"/>
          </w:rPr>
          <w:t>спроса и предложения</w:t>
        </w:r>
      </w:hyperlink>
      <w:r w:rsidR="00FB42AF" w:rsidRPr="001C4340">
        <w:rPr>
          <w:rFonts w:ascii="Times New Roman" w:hAnsi="Times New Roman" w:cs="Times New Roman"/>
          <w:sz w:val="28"/>
          <w:szCs w:val="28"/>
        </w:rPr>
        <w:t xml:space="preserve"> устанавливается определенный уровень занятости и </w:t>
      </w:r>
      <w:hyperlink r:id="rId13" w:tooltip="Оплата труда" w:history="1">
        <w:r w:rsidR="00FB42AF" w:rsidRPr="001C4340">
          <w:rPr>
            <w:rStyle w:val="a7"/>
            <w:rFonts w:ascii="Times New Roman" w:hAnsi="Times New Roman" w:cs="Times New Roman"/>
            <w:color w:val="auto"/>
            <w:sz w:val="28"/>
            <w:szCs w:val="28"/>
            <w:u w:val="none"/>
          </w:rPr>
          <w:t>оплаты труда</w:t>
        </w:r>
      </w:hyperlink>
      <w:r w:rsidR="00FB42AF" w:rsidRPr="001C4340">
        <w:rPr>
          <w:rFonts w:ascii="Times New Roman" w:hAnsi="Times New Roman" w:cs="Times New Roman"/>
          <w:sz w:val="28"/>
          <w:szCs w:val="28"/>
        </w:rPr>
        <w:t>.</w:t>
      </w:r>
    </w:p>
    <w:p w:rsidR="00FB42AF" w:rsidRPr="001C4340" w:rsidRDefault="00FB42AF" w:rsidP="001C4340">
      <w:pPr>
        <w:pStyle w:val="a6"/>
        <w:spacing w:before="0" w:beforeAutospacing="0" w:after="0" w:afterAutospacing="0" w:line="360" w:lineRule="auto"/>
        <w:ind w:firstLine="709"/>
        <w:jc w:val="both"/>
        <w:rPr>
          <w:sz w:val="28"/>
          <w:szCs w:val="28"/>
        </w:rPr>
      </w:pPr>
      <w:r w:rsidRPr="001C4340">
        <w:rPr>
          <w:sz w:val="28"/>
          <w:szCs w:val="28"/>
        </w:rPr>
        <w:t>Рынок труда формируется под воздействием спроса и предложения.</w:t>
      </w:r>
    </w:p>
    <w:p w:rsidR="00FB42AF" w:rsidRPr="001C4340" w:rsidRDefault="00FB42AF" w:rsidP="001C4340">
      <w:pPr>
        <w:pStyle w:val="a6"/>
        <w:spacing w:before="0" w:beforeAutospacing="0" w:after="0" w:afterAutospacing="0" w:line="360" w:lineRule="auto"/>
        <w:ind w:firstLine="709"/>
        <w:jc w:val="both"/>
        <w:rPr>
          <w:sz w:val="28"/>
          <w:szCs w:val="28"/>
        </w:rPr>
      </w:pPr>
      <w:r w:rsidRPr="001C4340">
        <w:rPr>
          <w:rStyle w:val="a8"/>
          <w:b w:val="0"/>
          <w:sz w:val="28"/>
          <w:szCs w:val="28"/>
        </w:rPr>
        <w:t>Спрос на рынке труда</w:t>
      </w:r>
      <w:r w:rsidRPr="001C4340">
        <w:rPr>
          <w:sz w:val="28"/>
          <w:szCs w:val="28"/>
        </w:rPr>
        <w:t xml:space="preserve"> — представляет собой совокупность спроса на ресурсы труда страны при любой цене на них.</w:t>
      </w:r>
    </w:p>
    <w:p w:rsidR="00FB42AF" w:rsidRPr="001C4340" w:rsidRDefault="00FB42AF" w:rsidP="001C4340">
      <w:pPr>
        <w:pStyle w:val="a6"/>
        <w:spacing w:before="0" w:beforeAutospacing="0" w:after="0" w:afterAutospacing="0" w:line="360" w:lineRule="auto"/>
        <w:ind w:firstLine="709"/>
        <w:jc w:val="both"/>
        <w:rPr>
          <w:sz w:val="28"/>
          <w:szCs w:val="28"/>
        </w:rPr>
      </w:pPr>
      <w:r w:rsidRPr="001C4340">
        <w:rPr>
          <w:rStyle w:val="a8"/>
          <w:b w:val="0"/>
          <w:sz w:val="28"/>
          <w:szCs w:val="28"/>
        </w:rPr>
        <w:t>Предложение труда</w:t>
      </w:r>
      <w:r w:rsidRPr="001C4340">
        <w:rPr>
          <w:sz w:val="28"/>
          <w:szCs w:val="28"/>
        </w:rPr>
        <w:t xml:space="preserve"> определяется долей трудоспособного населения, средним числом часов, отработанных рабочим за год, качеством труда и квалификацией рабочих.</w:t>
      </w:r>
    </w:p>
    <w:p w:rsidR="00FB42AF" w:rsidRPr="001C4340" w:rsidRDefault="00C56872" w:rsidP="001C4340">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00FB42AF" w:rsidRPr="001C4340">
        <w:rPr>
          <w:rFonts w:ascii="Times New Roman" w:eastAsia="Times New Roman" w:hAnsi="Times New Roman" w:cs="Times New Roman"/>
          <w:sz w:val="28"/>
          <w:szCs w:val="28"/>
          <w:lang w:eastAsia="ru-RU"/>
        </w:rPr>
        <w:t>еханизм функционирования рынка труда с элементами государственного и профсоюзного воздействия состоит из субъектов и объектов.</w:t>
      </w:r>
    </w:p>
    <w:p w:rsidR="00FB42AF" w:rsidRPr="001C4340" w:rsidRDefault="00FB42AF"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К субъектам рынка труда относятся носители, исполнители и представители хозяйственно – трудовых интересов.</w:t>
      </w:r>
      <w:r w:rsidRPr="001C4340">
        <w:rPr>
          <w:rFonts w:ascii="Times New Roman" w:eastAsia="Times New Roman" w:hAnsi="Times New Roman" w:cs="Times New Roman"/>
          <w:sz w:val="28"/>
          <w:szCs w:val="28"/>
          <w:lang w:eastAsia="ru-RU"/>
        </w:rPr>
        <w:br/>
        <w:t>Объект</w:t>
      </w:r>
      <w:r w:rsidR="00C56872">
        <w:rPr>
          <w:rFonts w:ascii="Times New Roman" w:eastAsia="Times New Roman" w:hAnsi="Times New Roman" w:cs="Times New Roman"/>
          <w:sz w:val="28"/>
          <w:szCs w:val="28"/>
          <w:lang w:eastAsia="ru-RU"/>
        </w:rPr>
        <w:t>ом</w:t>
      </w:r>
      <w:r w:rsidRPr="001C4340">
        <w:rPr>
          <w:rFonts w:ascii="Times New Roman" w:eastAsia="Times New Roman" w:hAnsi="Times New Roman" w:cs="Times New Roman"/>
          <w:sz w:val="28"/>
          <w:szCs w:val="28"/>
          <w:lang w:eastAsia="ru-RU"/>
        </w:rPr>
        <w:t xml:space="preserve"> государственного регулирования рынка труда </w:t>
      </w:r>
      <w:r w:rsidR="00C56872">
        <w:rPr>
          <w:rFonts w:ascii="Times New Roman" w:eastAsia="Times New Roman" w:hAnsi="Times New Roman" w:cs="Times New Roman"/>
          <w:sz w:val="28"/>
          <w:szCs w:val="28"/>
          <w:lang w:eastAsia="ru-RU"/>
        </w:rPr>
        <w:t>являются</w:t>
      </w:r>
      <w:r w:rsidRPr="001C4340">
        <w:rPr>
          <w:rFonts w:ascii="Times New Roman" w:eastAsia="Times New Roman" w:hAnsi="Times New Roman" w:cs="Times New Roman"/>
          <w:sz w:val="28"/>
          <w:szCs w:val="28"/>
          <w:lang w:eastAsia="ru-RU"/>
        </w:rPr>
        <w:t xml:space="preserve"> ситуации, явления и условия социально-экономической жизни, где возникают или могут возникнуть трудности, проблемы, которые не решаются автоматически. </w:t>
      </w:r>
      <w:r w:rsidR="00C56872">
        <w:rPr>
          <w:rFonts w:ascii="Times New Roman" w:eastAsia="Times New Roman" w:hAnsi="Times New Roman" w:cs="Times New Roman"/>
          <w:sz w:val="28"/>
          <w:szCs w:val="28"/>
          <w:lang w:eastAsia="ru-RU"/>
        </w:rPr>
        <w:t>После изучения теоретических аспектов перейдём к рассмотрению спроса и предложения на российском рынке труда.</w:t>
      </w:r>
    </w:p>
    <w:p w:rsidR="00DA6E99" w:rsidRDefault="00DA6E99" w:rsidP="001C4340">
      <w:pPr>
        <w:spacing w:after="0" w:line="360" w:lineRule="auto"/>
        <w:ind w:firstLine="709"/>
        <w:jc w:val="both"/>
        <w:rPr>
          <w:rFonts w:ascii="Times New Roman" w:eastAsia="Times New Roman" w:hAnsi="Times New Roman" w:cs="Times New Roman"/>
          <w:sz w:val="28"/>
          <w:szCs w:val="28"/>
          <w:lang w:eastAsia="ru-RU"/>
        </w:rPr>
      </w:pPr>
    </w:p>
    <w:p w:rsidR="00222A74" w:rsidRDefault="00222A74" w:rsidP="001C4340">
      <w:pPr>
        <w:spacing w:after="0" w:line="360" w:lineRule="auto"/>
        <w:ind w:firstLine="709"/>
        <w:jc w:val="both"/>
        <w:rPr>
          <w:rFonts w:ascii="Times New Roman" w:eastAsia="Times New Roman" w:hAnsi="Times New Roman" w:cs="Times New Roman"/>
          <w:sz w:val="28"/>
          <w:szCs w:val="28"/>
          <w:lang w:eastAsia="ru-RU"/>
        </w:rPr>
      </w:pPr>
    </w:p>
    <w:p w:rsidR="00222A74" w:rsidRDefault="00222A74" w:rsidP="001C4340">
      <w:pPr>
        <w:spacing w:after="0" w:line="360" w:lineRule="auto"/>
        <w:ind w:firstLine="709"/>
        <w:jc w:val="both"/>
        <w:rPr>
          <w:rFonts w:ascii="Times New Roman" w:eastAsia="Times New Roman" w:hAnsi="Times New Roman" w:cs="Times New Roman"/>
          <w:sz w:val="28"/>
          <w:szCs w:val="28"/>
          <w:lang w:eastAsia="ru-RU"/>
        </w:rPr>
      </w:pPr>
    </w:p>
    <w:p w:rsidR="00222A74" w:rsidRDefault="00222A74" w:rsidP="001C4340">
      <w:pPr>
        <w:spacing w:after="0" w:line="360" w:lineRule="auto"/>
        <w:ind w:firstLine="709"/>
        <w:jc w:val="both"/>
        <w:rPr>
          <w:rFonts w:ascii="Times New Roman" w:eastAsia="Times New Roman" w:hAnsi="Times New Roman" w:cs="Times New Roman"/>
          <w:sz w:val="28"/>
          <w:szCs w:val="28"/>
          <w:lang w:eastAsia="ru-RU"/>
        </w:rPr>
      </w:pPr>
    </w:p>
    <w:p w:rsidR="00222A74" w:rsidRDefault="00222A74" w:rsidP="001C4340">
      <w:pPr>
        <w:spacing w:after="0" w:line="360" w:lineRule="auto"/>
        <w:ind w:firstLine="709"/>
        <w:jc w:val="both"/>
        <w:rPr>
          <w:rFonts w:ascii="Times New Roman" w:eastAsia="Times New Roman" w:hAnsi="Times New Roman" w:cs="Times New Roman"/>
          <w:sz w:val="28"/>
          <w:szCs w:val="28"/>
          <w:lang w:eastAsia="ru-RU"/>
        </w:rPr>
      </w:pPr>
    </w:p>
    <w:p w:rsidR="00222A74" w:rsidRDefault="00222A74" w:rsidP="001C4340">
      <w:pPr>
        <w:spacing w:after="0" w:line="360" w:lineRule="auto"/>
        <w:ind w:firstLine="709"/>
        <w:jc w:val="both"/>
        <w:rPr>
          <w:rFonts w:ascii="Times New Roman" w:eastAsia="Times New Roman" w:hAnsi="Times New Roman" w:cs="Times New Roman"/>
          <w:sz w:val="28"/>
          <w:szCs w:val="28"/>
          <w:lang w:eastAsia="ru-RU"/>
        </w:rPr>
      </w:pPr>
    </w:p>
    <w:p w:rsidR="00DA6E99" w:rsidRPr="002D2C90" w:rsidRDefault="00DA6E99" w:rsidP="00C56872">
      <w:pPr>
        <w:pStyle w:val="a6"/>
        <w:shd w:val="clear" w:color="auto" w:fill="FFFFFF" w:themeFill="background1"/>
        <w:spacing w:before="0" w:beforeAutospacing="0" w:after="0" w:afterAutospacing="0" w:line="360" w:lineRule="auto"/>
        <w:ind w:firstLine="709"/>
        <w:jc w:val="center"/>
        <w:rPr>
          <w:b/>
          <w:sz w:val="28"/>
          <w:szCs w:val="28"/>
        </w:rPr>
      </w:pPr>
      <w:r w:rsidRPr="002D2C90">
        <w:rPr>
          <w:b/>
          <w:sz w:val="28"/>
          <w:szCs w:val="28"/>
        </w:rPr>
        <w:lastRenderedPageBreak/>
        <w:t>2.Характеристика рынка труда России</w:t>
      </w:r>
    </w:p>
    <w:p w:rsidR="00DA6E99" w:rsidRPr="002D2C90" w:rsidRDefault="00DA6E99" w:rsidP="00C56872">
      <w:pPr>
        <w:pStyle w:val="a6"/>
        <w:shd w:val="clear" w:color="auto" w:fill="FFFFFF" w:themeFill="background1"/>
        <w:spacing w:before="0" w:beforeAutospacing="0" w:after="0" w:afterAutospacing="0" w:line="360" w:lineRule="auto"/>
        <w:ind w:firstLine="709"/>
        <w:jc w:val="center"/>
        <w:rPr>
          <w:b/>
          <w:sz w:val="28"/>
          <w:szCs w:val="28"/>
        </w:rPr>
      </w:pPr>
      <w:r w:rsidRPr="002D2C90">
        <w:rPr>
          <w:b/>
          <w:sz w:val="28"/>
          <w:szCs w:val="28"/>
        </w:rPr>
        <w:t>2.1Динамика рынка труда в России</w:t>
      </w:r>
    </w:p>
    <w:p w:rsidR="00F75081" w:rsidRPr="001C4340" w:rsidRDefault="00F75081" w:rsidP="001C4340">
      <w:pPr>
        <w:pStyle w:val="a6"/>
        <w:spacing w:before="0" w:beforeAutospacing="0" w:after="0" w:afterAutospacing="0" w:line="360" w:lineRule="auto"/>
        <w:ind w:firstLine="709"/>
        <w:jc w:val="both"/>
        <w:rPr>
          <w:sz w:val="28"/>
          <w:szCs w:val="28"/>
        </w:rPr>
      </w:pPr>
    </w:p>
    <w:p w:rsidR="00C35006" w:rsidRPr="001C4340" w:rsidRDefault="00DA6E99" w:rsidP="001C4340">
      <w:pPr>
        <w:pStyle w:val="a6"/>
        <w:shd w:val="clear" w:color="auto" w:fill="FFFFFF" w:themeFill="background1"/>
        <w:spacing w:before="0" w:beforeAutospacing="0" w:after="0" w:afterAutospacing="0" w:line="360" w:lineRule="auto"/>
        <w:ind w:firstLine="709"/>
        <w:jc w:val="both"/>
        <w:rPr>
          <w:sz w:val="28"/>
          <w:szCs w:val="28"/>
        </w:rPr>
      </w:pPr>
      <w:r w:rsidRPr="001C4340">
        <w:rPr>
          <w:sz w:val="28"/>
          <w:szCs w:val="28"/>
        </w:rPr>
        <w:t xml:space="preserve">Ситуация на рынке труда характеризуется уровнем занятости населения и безработицы. </w:t>
      </w:r>
      <w:r w:rsidR="00C35006" w:rsidRPr="001C4340">
        <w:rPr>
          <w:sz w:val="28"/>
          <w:szCs w:val="28"/>
        </w:rPr>
        <w:t xml:space="preserve"> Анализ рынка труда начнём с анализа динамики численности занятого населения в экономике представленного на рисунке 1</w:t>
      </w:r>
      <w:r w:rsidR="00C35006" w:rsidRPr="001C4340">
        <w:rPr>
          <w:rStyle w:val="a5"/>
          <w:sz w:val="28"/>
          <w:szCs w:val="28"/>
        </w:rPr>
        <w:footnoteReference w:id="10"/>
      </w:r>
      <w:r w:rsidR="00C35006" w:rsidRPr="001C4340">
        <w:rPr>
          <w:sz w:val="28"/>
          <w:szCs w:val="28"/>
        </w:rPr>
        <w:t>.</w:t>
      </w:r>
    </w:p>
    <w:p w:rsidR="00C35006" w:rsidRPr="001C4340" w:rsidRDefault="00C35006" w:rsidP="001C4340">
      <w:pPr>
        <w:spacing w:after="0" w:line="360" w:lineRule="auto"/>
        <w:ind w:firstLine="709"/>
        <w:jc w:val="both"/>
        <w:rPr>
          <w:rFonts w:ascii="Times New Roman" w:eastAsia="Times New Roman" w:hAnsi="Times New Roman" w:cs="Times New Roman"/>
          <w:sz w:val="28"/>
          <w:szCs w:val="28"/>
          <w:lang w:eastAsia="ru-RU"/>
        </w:rPr>
      </w:pPr>
    </w:p>
    <w:p w:rsidR="00C35006" w:rsidRPr="001C4340" w:rsidRDefault="00C35006"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noProof/>
          <w:sz w:val="28"/>
          <w:szCs w:val="28"/>
          <w:lang w:eastAsia="ru-RU"/>
        </w:rPr>
        <w:drawing>
          <wp:inline distT="0" distB="0" distL="0" distR="0">
            <wp:extent cx="5486400" cy="3200400"/>
            <wp:effectExtent l="19050" t="0" r="19050" b="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35006" w:rsidRPr="001C4340" w:rsidRDefault="00C35006" w:rsidP="00DA37C6">
      <w:pPr>
        <w:spacing w:after="0" w:line="360" w:lineRule="auto"/>
        <w:ind w:firstLine="709"/>
        <w:jc w:val="center"/>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Рисунок 1- Динамика численности занятых в экономике в 2011-2015 годах</w:t>
      </w:r>
    </w:p>
    <w:p w:rsidR="00C35006" w:rsidRPr="001C4340" w:rsidRDefault="00C35006" w:rsidP="001C4340">
      <w:pPr>
        <w:spacing w:after="0" w:line="360" w:lineRule="auto"/>
        <w:ind w:firstLine="709"/>
        <w:jc w:val="both"/>
        <w:rPr>
          <w:rFonts w:ascii="Times New Roman" w:eastAsia="Times New Roman" w:hAnsi="Times New Roman" w:cs="Times New Roman"/>
          <w:sz w:val="28"/>
          <w:szCs w:val="28"/>
          <w:lang w:eastAsia="ru-RU"/>
        </w:rPr>
      </w:pPr>
    </w:p>
    <w:p w:rsidR="00C35006" w:rsidRPr="001C4340" w:rsidRDefault="00C35006"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xml:space="preserve">Как видно из рисунка 1, </w:t>
      </w:r>
      <w:r w:rsidR="00DA6E99" w:rsidRPr="001C4340">
        <w:rPr>
          <w:rFonts w:ascii="Times New Roman" w:eastAsia="Times New Roman" w:hAnsi="Times New Roman" w:cs="Times New Roman"/>
          <w:sz w:val="28"/>
          <w:szCs w:val="28"/>
          <w:lang w:eastAsia="ru-RU"/>
        </w:rPr>
        <w:t>в</w:t>
      </w:r>
      <w:r w:rsidRPr="001C4340">
        <w:rPr>
          <w:rFonts w:ascii="Times New Roman" w:eastAsia="Times New Roman" w:hAnsi="Times New Roman" w:cs="Times New Roman"/>
          <w:sz w:val="28"/>
          <w:szCs w:val="28"/>
          <w:lang w:eastAsia="ru-RU"/>
        </w:rPr>
        <w:t xml:space="preserve"> 2011 году число занятых в экономике составляло 70856,6 тысяч человек. В 2012 году </w:t>
      </w:r>
      <w:r w:rsidR="00DA6E99" w:rsidRPr="001C4340">
        <w:rPr>
          <w:rFonts w:ascii="Times New Roman" w:eastAsia="Times New Roman" w:hAnsi="Times New Roman" w:cs="Times New Roman"/>
          <w:sz w:val="28"/>
          <w:szCs w:val="28"/>
          <w:lang w:eastAsia="ru-RU"/>
        </w:rPr>
        <w:t xml:space="preserve">по сравнению с 2011 годом </w:t>
      </w:r>
      <w:r w:rsidRPr="001C4340">
        <w:rPr>
          <w:rFonts w:ascii="Times New Roman" w:eastAsia="Times New Roman" w:hAnsi="Times New Roman" w:cs="Times New Roman"/>
          <w:sz w:val="28"/>
          <w:szCs w:val="28"/>
          <w:lang w:eastAsia="ru-RU"/>
        </w:rPr>
        <w:t>их число увеличилось на 688,8 тысяч человек и составило 71545,4 тысячи человек</w:t>
      </w:r>
      <w:r w:rsidR="00C77D0E" w:rsidRPr="001C4340">
        <w:rPr>
          <w:rFonts w:ascii="Times New Roman" w:eastAsia="Times New Roman" w:hAnsi="Times New Roman" w:cs="Times New Roman"/>
          <w:sz w:val="28"/>
          <w:szCs w:val="28"/>
          <w:lang w:eastAsia="ru-RU"/>
        </w:rPr>
        <w:t xml:space="preserve">; в </w:t>
      </w:r>
      <w:r w:rsidRPr="001C4340">
        <w:rPr>
          <w:rFonts w:ascii="Times New Roman" w:eastAsia="Times New Roman" w:hAnsi="Times New Roman" w:cs="Times New Roman"/>
          <w:sz w:val="28"/>
          <w:szCs w:val="28"/>
          <w:lang w:eastAsia="ru-RU"/>
        </w:rPr>
        <w:t xml:space="preserve"> 2013 году </w:t>
      </w:r>
      <w:r w:rsidR="00C77D0E" w:rsidRPr="001C4340">
        <w:rPr>
          <w:rFonts w:ascii="Times New Roman" w:eastAsia="Times New Roman" w:hAnsi="Times New Roman" w:cs="Times New Roman"/>
          <w:sz w:val="28"/>
          <w:szCs w:val="28"/>
          <w:lang w:eastAsia="ru-RU"/>
        </w:rPr>
        <w:t xml:space="preserve">по сравнению с 2012 годом </w:t>
      </w:r>
      <w:r w:rsidRPr="001C4340">
        <w:rPr>
          <w:rFonts w:ascii="Times New Roman" w:eastAsia="Times New Roman" w:hAnsi="Times New Roman" w:cs="Times New Roman"/>
          <w:sz w:val="28"/>
          <w:szCs w:val="28"/>
          <w:lang w:eastAsia="ru-RU"/>
        </w:rPr>
        <w:t>число занятых уменьшилось на 153,9 тысяч человек и составило 71391,5 тысяч человек</w:t>
      </w:r>
      <w:r w:rsidR="00C77D0E" w:rsidRPr="001C4340">
        <w:rPr>
          <w:rFonts w:ascii="Times New Roman" w:eastAsia="Times New Roman" w:hAnsi="Times New Roman" w:cs="Times New Roman"/>
          <w:sz w:val="28"/>
          <w:szCs w:val="28"/>
          <w:lang w:eastAsia="ru-RU"/>
        </w:rPr>
        <w:t>; В</w:t>
      </w:r>
      <w:r w:rsidRPr="001C4340">
        <w:rPr>
          <w:rFonts w:ascii="Times New Roman" w:eastAsia="Times New Roman" w:hAnsi="Times New Roman" w:cs="Times New Roman"/>
          <w:sz w:val="28"/>
          <w:szCs w:val="28"/>
          <w:lang w:eastAsia="ru-RU"/>
        </w:rPr>
        <w:t xml:space="preserve"> 2014 году </w:t>
      </w:r>
      <w:r w:rsidR="00C77D0E" w:rsidRPr="001C4340">
        <w:rPr>
          <w:rFonts w:ascii="Times New Roman" w:eastAsia="Times New Roman" w:hAnsi="Times New Roman" w:cs="Times New Roman"/>
          <w:sz w:val="28"/>
          <w:szCs w:val="28"/>
          <w:lang w:eastAsia="ru-RU"/>
        </w:rPr>
        <w:t xml:space="preserve">по сравнению с 2013 годом </w:t>
      </w:r>
      <w:r w:rsidRPr="001C4340">
        <w:rPr>
          <w:rFonts w:ascii="Times New Roman" w:eastAsia="Times New Roman" w:hAnsi="Times New Roman" w:cs="Times New Roman"/>
          <w:sz w:val="28"/>
          <w:szCs w:val="28"/>
          <w:lang w:eastAsia="ru-RU"/>
        </w:rPr>
        <w:t>число занятых увеличилось на 147,5 тысяч человек и составило 71539,0 тысяч человек</w:t>
      </w:r>
      <w:r w:rsidR="00C77D0E" w:rsidRPr="001C4340">
        <w:rPr>
          <w:rFonts w:ascii="Times New Roman" w:eastAsia="Times New Roman" w:hAnsi="Times New Roman" w:cs="Times New Roman"/>
          <w:sz w:val="28"/>
          <w:szCs w:val="28"/>
          <w:lang w:eastAsia="ru-RU"/>
        </w:rPr>
        <w:t>; в</w:t>
      </w:r>
      <w:r w:rsidRPr="001C4340">
        <w:rPr>
          <w:rFonts w:ascii="Times New Roman" w:eastAsia="Times New Roman" w:hAnsi="Times New Roman" w:cs="Times New Roman"/>
          <w:sz w:val="28"/>
          <w:szCs w:val="28"/>
          <w:lang w:eastAsia="ru-RU"/>
        </w:rPr>
        <w:t xml:space="preserve"> 2015 году </w:t>
      </w:r>
      <w:r w:rsidR="00C77D0E" w:rsidRPr="001C4340">
        <w:rPr>
          <w:rFonts w:ascii="Times New Roman" w:eastAsia="Times New Roman" w:hAnsi="Times New Roman" w:cs="Times New Roman"/>
          <w:sz w:val="28"/>
          <w:szCs w:val="28"/>
          <w:lang w:eastAsia="ru-RU"/>
        </w:rPr>
        <w:t xml:space="preserve">по сравнению с 2014 годом </w:t>
      </w:r>
      <w:r w:rsidRPr="001C4340">
        <w:rPr>
          <w:rFonts w:ascii="Times New Roman" w:eastAsia="Times New Roman" w:hAnsi="Times New Roman" w:cs="Times New Roman"/>
          <w:sz w:val="28"/>
          <w:szCs w:val="28"/>
          <w:lang w:eastAsia="ru-RU"/>
        </w:rPr>
        <w:t>число занятых увеличилось на 1588 тысяч человек и составило 73127 тысяч человек.</w:t>
      </w:r>
    </w:p>
    <w:p w:rsidR="00C35006" w:rsidRPr="001C4340" w:rsidRDefault="00C77D0E"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lastRenderedPageBreak/>
        <w:t xml:space="preserve">В период с 2011-2015 года наблюдается положительная динамика роста занятого населения в экономике. За пять лет число занятых в экономике увеличилось на 2270,4 тысячи человек. </w:t>
      </w:r>
      <w:r w:rsidR="00C35006" w:rsidRPr="001C4340">
        <w:rPr>
          <w:rFonts w:ascii="Times New Roman" w:eastAsia="Times New Roman" w:hAnsi="Times New Roman" w:cs="Times New Roman"/>
          <w:sz w:val="28"/>
          <w:szCs w:val="28"/>
          <w:lang w:eastAsia="ru-RU"/>
        </w:rPr>
        <w:t>Увеличение числа занятых в экономике свидетельствует о положительной динамике рынка труда в 2011-2015 годах.</w:t>
      </w:r>
    </w:p>
    <w:p w:rsidR="00C35006" w:rsidRPr="001C4340" w:rsidRDefault="00C35006"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xml:space="preserve">Коэффициент занятости показывает отношение занятого населения в экономике к экономически активному населению. </w:t>
      </w:r>
      <w:r w:rsidR="00C77D0E" w:rsidRPr="001C4340">
        <w:rPr>
          <w:rFonts w:ascii="Times New Roman" w:eastAsia="Times New Roman" w:hAnsi="Times New Roman" w:cs="Times New Roman"/>
          <w:sz w:val="28"/>
          <w:szCs w:val="28"/>
          <w:lang w:eastAsia="ru-RU"/>
        </w:rPr>
        <w:t xml:space="preserve"> </w:t>
      </w:r>
      <w:r w:rsidRPr="001C4340">
        <w:rPr>
          <w:rFonts w:ascii="Times New Roman" w:eastAsia="Times New Roman" w:hAnsi="Times New Roman" w:cs="Times New Roman"/>
          <w:sz w:val="28"/>
          <w:szCs w:val="28"/>
          <w:lang w:eastAsia="ru-RU"/>
        </w:rPr>
        <w:t>Экономически активное население это население, которое имеет возможность трудиться и получать доход.  Это занятые в экономике и безработные.</w:t>
      </w:r>
    </w:p>
    <w:p w:rsidR="00C35006" w:rsidRPr="001C4340" w:rsidRDefault="00C35006"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Рассмотрим рисунок 2, на котором представлена динамика уровня занятости в 2011-2015 годах</w:t>
      </w:r>
      <w:r w:rsidRPr="001C4340">
        <w:rPr>
          <w:rStyle w:val="a5"/>
          <w:rFonts w:ascii="Times New Roman" w:eastAsia="Times New Roman" w:hAnsi="Times New Roman" w:cs="Times New Roman"/>
          <w:sz w:val="28"/>
          <w:szCs w:val="28"/>
          <w:lang w:eastAsia="ru-RU"/>
        </w:rPr>
        <w:footnoteReference w:id="11"/>
      </w:r>
      <w:r w:rsidRPr="001C4340">
        <w:rPr>
          <w:rFonts w:ascii="Times New Roman" w:eastAsia="Times New Roman" w:hAnsi="Times New Roman" w:cs="Times New Roman"/>
          <w:sz w:val="28"/>
          <w:szCs w:val="28"/>
          <w:lang w:eastAsia="ru-RU"/>
        </w:rPr>
        <w:t>.</w:t>
      </w:r>
    </w:p>
    <w:p w:rsidR="00C35006" w:rsidRPr="001C4340" w:rsidRDefault="00C35006" w:rsidP="001C4340">
      <w:pPr>
        <w:spacing w:after="0" w:line="360" w:lineRule="auto"/>
        <w:ind w:firstLine="709"/>
        <w:jc w:val="both"/>
        <w:rPr>
          <w:rFonts w:ascii="Times New Roman" w:eastAsia="Times New Roman" w:hAnsi="Times New Roman" w:cs="Times New Roman"/>
          <w:sz w:val="28"/>
          <w:szCs w:val="28"/>
          <w:lang w:eastAsia="ru-RU"/>
        </w:rPr>
      </w:pPr>
    </w:p>
    <w:p w:rsidR="00C35006" w:rsidRPr="001C4340" w:rsidRDefault="00C35006"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noProof/>
          <w:sz w:val="28"/>
          <w:szCs w:val="28"/>
          <w:lang w:eastAsia="ru-RU"/>
        </w:rPr>
        <w:drawing>
          <wp:inline distT="0" distB="0" distL="0" distR="0">
            <wp:extent cx="5105400" cy="2762250"/>
            <wp:effectExtent l="19050" t="0" r="19050" b="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35006" w:rsidRPr="001C4340" w:rsidRDefault="00C35006" w:rsidP="00DA37C6">
      <w:pPr>
        <w:spacing w:after="0" w:line="360" w:lineRule="auto"/>
        <w:ind w:firstLine="709"/>
        <w:jc w:val="center"/>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Рисунок 2 – Динамика уровня занятости в 2011-2015 годах</w:t>
      </w:r>
    </w:p>
    <w:p w:rsidR="00C35006" w:rsidRPr="001C4340" w:rsidRDefault="00C35006" w:rsidP="001C4340">
      <w:pPr>
        <w:spacing w:after="0" w:line="360" w:lineRule="auto"/>
        <w:ind w:firstLine="709"/>
        <w:jc w:val="both"/>
        <w:rPr>
          <w:rFonts w:ascii="Times New Roman" w:eastAsia="Times New Roman" w:hAnsi="Times New Roman" w:cs="Times New Roman"/>
          <w:sz w:val="28"/>
          <w:szCs w:val="28"/>
          <w:lang w:eastAsia="ru-RU"/>
        </w:rPr>
      </w:pPr>
    </w:p>
    <w:p w:rsidR="00C35006" w:rsidRPr="001C4340" w:rsidRDefault="00C35006"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xml:space="preserve">Как видно из рисунка 2, </w:t>
      </w:r>
      <w:r w:rsidR="00C77D0E" w:rsidRPr="001C4340">
        <w:rPr>
          <w:rFonts w:ascii="Times New Roman" w:eastAsia="Times New Roman" w:hAnsi="Times New Roman" w:cs="Times New Roman"/>
          <w:sz w:val="28"/>
          <w:szCs w:val="28"/>
          <w:lang w:eastAsia="ru-RU"/>
        </w:rPr>
        <w:t xml:space="preserve">в </w:t>
      </w:r>
      <w:r w:rsidRPr="001C4340">
        <w:rPr>
          <w:rFonts w:ascii="Times New Roman" w:eastAsia="Times New Roman" w:hAnsi="Times New Roman" w:cs="Times New Roman"/>
          <w:sz w:val="28"/>
          <w:szCs w:val="28"/>
          <w:lang w:eastAsia="ru-RU"/>
        </w:rPr>
        <w:t xml:space="preserve">2011 году уровень занятости составлял 63,9%. В 2012 году </w:t>
      </w:r>
      <w:r w:rsidR="00C77D0E" w:rsidRPr="001C4340">
        <w:rPr>
          <w:rFonts w:ascii="Times New Roman" w:eastAsia="Times New Roman" w:hAnsi="Times New Roman" w:cs="Times New Roman"/>
          <w:sz w:val="28"/>
          <w:szCs w:val="28"/>
          <w:lang w:eastAsia="ru-RU"/>
        </w:rPr>
        <w:t xml:space="preserve">по сравнению с 2011 годом </w:t>
      </w:r>
      <w:r w:rsidRPr="001C4340">
        <w:rPr>
          <w:rFonts w:ascii="Times New Roman" w:eastAsia="Times New Roman" w:hAnsi="Times New Roman" w:cs="Times New Roman"/>
          <w:sz w:val="28"/>
          <w:szCs w:val="28"/>
          <w:lang w:eastAsia="ru-RU"/>
        </w:rPr>
        <w:t xml:space="preserve">этот показатель увеличился на 1% и составил 64,9. В 2013 году </w:t>
      </w:r>
      <w:r w:rsidR="00C77D0E" w:rsidRPr="001C4340">
        <w:rPr>
          <w:rFonts w:ascii="Times New Roman" w:eastAsia="Times New Roman" w:hAnsi="Times New Roman" w:cs="Times New Roman"/>
          <w:sz w:val="28"/>
          <w:szCs w:val="28"/>
          <w:lang w:eastAsia="ru-RU"/>
        </w:rPr>
        <w:t xml:space="preserve">по сравнению с 2012 годом </w:t>
      </w:r>
      <w:r w:rsidRPr="001C4340">
        <w:rPr>
          <w:rFonts w:ascii="Times New Roman" w:eastAsia="Times New Roman" w:hAnsi="Times New Roman" w:cs="Times New Roman"/>
          <w:sz w:val="28"/>
          <w:szCs w:val="28"/>
          <w:lang w:eastAsia="ru-RU"/>
        </w:rPr>
        <w:t>показатель уровня занятости снизился на 0,1% и составил 64,8%. Это обусловлено снижением числа занятого населения в экономике, которое</w:t>
      </w:r>
      <w:r w:rsidR="00C77D0E" w:rsidRPr="001C4340">
        <w:rPr>
          <w:rFonts w:ascii="Times New Roman" w:eastAsia="Times New Roman" w:hAnsi="Times New Roman" w:cs="Times New Roman"/>
          <w:sz w:val="28"/>
          <w:szCs w:val="28"/>
          <w:lang w:eastAsia="ru-RU"/>
        </w:rPr>
        <w:t xml:space="preserve"> видно из рисунка 1. В 2014 году по сравнению с 2013 годом </w:t>
      </w:r>
      <w:r w:rsidRPr="001C4340">
        <w:rPr>
          <w:rFonts w:ascii="Times New Roman" w:eastAsia="Times New Roman" w:hAnsi="Times New Roman" w:cs="Times New Roman"/>
          <w:sz w:val="28"/>
          <w:szCs w:val="28"/>
          <w:lang w:eastAsia="ru-RU"/>
        </w:rPr>
        <w:t xml:space="preserve"> уровень занятости увеличился на  0,</w:t>
      </w:r>
      <w:r w:rsidR="00C77D0E" w:rsidRPr="001C4340">
        <w:rPr>
          <w:rFonts w:ascii="Times New Roman" w:eastAsia="Times New Roman" w:hAnsi="Times New Roman" w:cs="Times New Roman"/>
          <w:sz w:val="28"/>
          <w:szCs w:val="28"/>
          <w:lang w:eastAsia="ru-RU"/>
        </w:rPr>
        <w:t xml:space="preserve">5% и составил </w:t>
      </w:r>
      <w:r w:rsidR="00C77D0E" w:rsidRPr="001C4340">
        <w:rPr>
          <w:rFonts w:ascii="Times New Roman" w:eastAsia="Times New Roman" w:hAnsi="Times New Roman" w:cs="Times New Roman"/>
          <w:sz w:val="28"/>
          <w:szCs w:val="28"/>
          <w:lang w:eastAsia="ru-RU"/>
        </w:rPr>
        <w:lastRenderedPageBreak/>
        <w:t xml:space="preserve">65,3%. В 2015 году по сравнению с 2014 годом </w:t>
      </w:r>
      <w:r w:rsidRPr="001C4340">
        <w:rPr>
          <w:rFonts w:ascii="Times New Roman" w:eastAsia="Times New Roman" w:hAnsi="Times New Roman" w:cs="Times New Roman"/>
          <w:sz w:val="28"/>
          <w:szCs w:val="28"/>
          <w:lang w:eastAsia="ru-RU"/>
        </w:rPr>
        <w:t xml:space="preserve"> </w:t>
      </w:r>
      <w:r w:rsidR="00EA236B">
        <w:rPr>
          <w:rFonts w:ascii="Times New Roman" w:eastAsia="Times New Roman" w:hAnsi="Times New Roman" w:cs="Times New Roman"/>
          <w:sz w:val="28"/>
          <w:szCs w:val="28"/>
          <w:lang w:eastAsia="ru-RU"/>
        </w:rPr>
        <w:t>уровень</w:t>
      </w:r>
      <w:r w:rsidRPr="001C4340">
        <w:rPr>
          <w:rFonts w:ascii="Times New Roman" w:eastAsia="Times New Roman" w:hAnsi="Times New Roman" w:cs="Times New Roman"/>
          <w:sz w:val="28"/>
          <w:szCs w:val="28"/>
          <w:lang w:eastAsia="ru-RU"/>
        </w:rPr>
        <w:t xml:space="preserve"> занятости увеличился на 0,7% и составил 66%.</w:t>
      </w:r>
    </w:p>
    <w:p w:rsidR="00C77D0E" w:rsidRPr="001C4340" w:rsidRDefault="00C77D0E"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В период с 2011-2</w:t>
      </w:r>
      <w:r w:rsidR="00EA236B">
        <w:rPr>
          <w:rFonts w:ascii="Times New Roman" w:eastAsia="Times New Roman" w:hAnsi="Times New Roman" w:cs="Times New Roman"/>
          <w:sz w:val="28"/>
          <w:szCs w:val="28"/>
          <w:lang w:eastAsia="ru-RU"/>
        </w:rPr>
        <w:t xml:space="preserve">015 гг. положительная динамика </w:t>
      </w:r>
      <w:r w:rsidRPr="001C4340">
        <w:rPr>
          <w:rFonts w:ascii="Times New Roman" w:eastAsia="Times New Roman" w:hAnsi="Times New Roman" w:cs="Times New Roman"/>
          <w:sz w:val="28"/>
          <w:szCs w:val="28"/>
          <w:lang w:eastAsia="ru-RU"/>
        </w:rPr>
        <w:t xml:space="preserve"> уровня занятости населения. Уровень занятости увеличился на 2,1%.</w:t>
      </w:r>
    </w:p>
    <w:p w:rsidR="00C35006" w:rsidRPr="001C4340" w:rsidRDefault="00C35006"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Уровень безработицы является важным социально-экономическим показателем. Уровень безработицы это отношение численности безработных к экономически активному населению.</w:t>
      </w:r>
      <w:r w:rsidR="00C77D0E" w:rsidRPr="001C4340">
        <w:rPr>
          <w:rFonts w:ascii="Times New Roman" w:eastAsia="Times New Roman" w:hAnsi="Times New Roman" w:cs="Times New Roman"/>
          <w:sz w:val="28"/>
          <w:szCs w:val="28"/>
          <w:lang w:eastAsia="ru-RU"/>
        </w:rPr>
        <w:t xml:space="preserve"> </w:t>
      </w:r>
      <w:r w:rsidRPr="001C4340">
        <w:rPr>
          <w:rFonts w:ascii="Times New Roman" w:eastAsia="Times New Roman" w:hAnsi="Times New Roman" w:cs="Times New Roman"/>
          <w:sz w:val="28"/>
          <w:szCs w:val="28"/>
          <w:lang w:eastAsia="ru-RU"/>
        </w:rPr>
        <w:t>Рассмотрим рисунок 3, на котором представлена динамика уровня безработицы в 2011-2015 годах</w:t>
      </w:r>
      <w:r w:rsidRPr="001C4340">
        <w:rPr>
          <w:rStyle w:val="a5"/>
          <w:rFonts w:ascii="Times New Roman" w:eastAsia="Times New Roman" w:hAnsi="Times New Roman" w:cs="Times New Roman"/>
          <w:sz w:val="28"/>
          <w:szCs w:val="28"/>
          <w:lang w:eastAsia="ru-RU"/>
        </w:rPr>
        <w:footnoteReference w:id="12"/>
      </w:r>
      <w:r w:rsidRPr="001C4340">
        <w:rPr>
          <w:rFonts w:ascii="Times New Roman" w:eastAsia="Times New Roman" w:hAnsi="Times New Roman" w:cs="Times New Roman"/>
          <w:sz w:val="28"/>
          <w:szCs w:val="28"/>
          <w:lang w:eastAsia="ru-RU"/>
        </w:rPr>
        <w:t>.</w:t>
      </w:r>
    </w:p>
    <w:p w:rsidR="00C35006" w:rsidRPr="001C4340" w:rsidRDefault="00C35006" w:rsidP="001C4340">
      <w:pPr>
        <w:spacing w:after="0" w:line="360" w:lineRule="auto"/>
        <w:ind w:firstLine="709"/>
        <w:jc w:val="both"/>
        <w:rPr>
          <w:rFonts w:ascii="Times New Roman" w:eastAsia="Times New Roman" w:hAnsi="Times New Roman" w:cs="Times New Roman"/>
          <w:sz w:val="28"/>
          <w:szCs w:val="28"/>
          <w:lang w:eastAsia="ru-RU"/>
        </w:rPr>
      </w:pPr>
    </w:p>
    <w:p w:rsidR="00C35006" w:rsidRPr="001C4340" w:rsidRDefault="00C35006"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noProof/>
          <w:sz w:val="28"/>
          <w:szCs w:val="28"/>
          <w:lang w:eastAsia="ru-RU"/>
        </w:rPr>
        <w:drawing>
          <wp:inline distT="0" distB="0" distL="0" distR="0">
            <wp:extent cx="4724400" cy="2619375"/>
            <wp:effectExtent l="19050" t="0" r="19050" b="0"/>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35006" w:rsidRPr="001C4340" w:rsidRDefault="00C35006" w:rsidP="00DA37C6">
      <w:pPr>
        <w:spacing w:after="0" w:line="360" w:lineRule="auto"/>
        <w:ind w:firstLine="709"/>
        <w:jc w:val="center"/>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Рисунок 3 – Динамика уровня безработицы в 2011-2015 годах</w:t>
      </w:r>
    </w:p>
    <w:p w:rsidR="00C35006" w:rsidRPr="001C4340" w:rsidRDefault="00C35006" w:rsidP="001C4340">
      <w:pPr>
        <w:spacing w:after="0" w:line="360" w:lineRule="auto"/>
        <w:ind w:firstLine="709"/>
        <w:jc w:val="both"/>
        <w:rPr>
          <w:rFonts w:ascii="Times New Roman" w:eastAsia="Times New Roman" w:hAnsi="Times New Roman" w:cs="Times New Roman"/>
          <w:sz w:val="28"/>
          <w:szCs w:val="28"/>
          <w:lang w:eastAsia="ru-RU"/>
        </w:rPr>
      </w:pPr>
    </w:p>
    <w:p w:rsidR="00C35006" w:rsidRPr="001C4340" w:rsidRDefault="00C35006"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Как видно из рисунка 3, уровень безработицы в 2011 году составлял 6,5%</w:t>
      </w:r>
      <w:r w:rsidR="00C77D0E" w:rsidRPr="001C4340">
        <w:rPr>
          <w:rFonts w:ascii="Times New Roman" w:eastAsia="Times New Roman" w:hAnsi="Times New Roman" w:cs="Times New Roman"/>
          <w:sz w:val="28"/>
          <w:szCs w:val="28"/>
          <w:lang w:eastAsia="ru-RU"/>
        </w:rPr>
        <w:t>; в</w:t>
      </w:r>
      <w:r w:rsidRPr="001C4340">
        <w:rPr>
          <w:rFonts w:ascii="Times New Roman" w:eastAsia="Times New Roman" w:hAnsi="Times New Roman" w:cs="Times New Roman"/>
          <w:sz w:val="28"/>
          <w:szCs w:val="28"/>
          <w:lang w:eastAsia="ru-RU"/>
        </w:rPr>
        <w:t xml:space="preserve"> 2012 году </w:t>
      </w:r>
      <w:r w:rsidR="00C77D0E" w:rsidRPr="001C4340">
        <w:rPr>
          <w:rFonts w:ascii="Times New Roman" w:eastAsia="Times New Roman" w:hAnsi="Times New Roman" w:cs="Times New Roman"/>
          <w:sz w:val="28"/>
          <w:szCs w:val="28"/>
          <w:lang w:eastAsia="ru-RU"/>
        </w:rPr>
        <w:t xml:space="preserve">по сравнению с 2011 годом </w:t>
      </w:r>
      <w:r w:rsidRPr="001C4340">
        <w:rPr>
          <w:rFonts w:ascii="Times New Roman" w:eastAsia="Times New Roman" w:hAnsi="Times New Roman" w:cs="Times New Roman"/>
          <w:sz w:val="28"/>
          <w:szCs w:val="28"/>
          <w:lang w:eastAsia="ru-RU"/>
        </w:rPr>
        <w:t>этот показатель снизился на 1% и составил 5,5%</w:t>
      </w:r>
      <w:r w:rsidR="00C77D0E" w:rsidRPr="001C4340">
        <w:rPr>
          <w:rFonts w:ascii="Times New Roman" w:eastAsia="Times New Roman" w:hAnsi="Times New Roman" w:cs="Times New Roman"/>
          <w:sz w:val="28"/>
          <w:szCs w:val="28"/>
          <w:lang w:eastAsia="ru-RU"/>
        </w:rPr>
        <w:t>; в</w:t>
      </w:r>
      <w:r w:rsidRPr="001C4340">
        <w:rPr>
          <w:rFonts w:ascii="Times New Roman" w:eastAsia="Times New Roman" w:hAnsi="Times New Roman" w:cs="Times New Roman"/>
          <w:sz w:val="28"/>
          <w:szCs w:val="28"/>
          <w:lang w:eastAsia="ru-RU"/>
        </w:rPr>
        <w:t xml:space="preserve"> 2013 году </w:t>
      </w:r>
      <w:r w:rsidR="00C77D0E" w:rsidRPr="001C4340">
        <w:rPr>
          <w:rFonts w:ascii="Times New Roman" w:eastAsia="Times New Roman" w:hAnsi="Times New Roman" w:cs="Times New Roman"/>
          <w:sz w:val="28"/>
          <w:szCs w:val="28"/>
          <w:lang w:eastAsia="ru-RU"/>
        </w:rPr>
        <w:t xml:space="preserve">по сравнению с 2012 годом </w:t>
      </w:r>
      <w:r w:rsidRPr="001C4340">
        <w:rPr>
          <w:rFonts w:ascii="Times New Roman" w:eastAsia="Times New Roman" w:hAnsi="Times New Roman" w:cs="Times New Roman"/>
          <w:sz w:val="28"/>
          <w:szCs w:val="28"/>
          <w:lang w:eastAsia="ru-RU"/>
        </w:rPr>
        <w:t>уровень безработицы остался без изменений</w:t>
      </w:r>
      <w:r w:rsidR="00C77D0E" w:rsidRPr="001C4340">
        <w:rPr>
          <w:rFonts w:ascii="Times New Roman" w:eastAsia="Times New Roman" w:hAnsi="Times New Roman" w:cs="Times New Roman"/>
          <w:sz w:val="28"/>
          <w:szCs w:val="28"/>
          <w:lang w:eastAsia="ru-RU"/>
        </w:rPr>
        <w:t>; в</w:t>
      </w:r>
      <w:r w:rsidRPr="001C4340">
        <w:rPr>
          <w:rFonts w:ascii="Times New Roman" w:eastAsia="Times New Roman" w:hAnsi="Times New Roman" w:cs="Times New Roman"/>
          <w:sz w:val="28"/>
          <w:szCs w:val="28"/>
          <w:lang w:eastAsia="ru-RU"/>
        </w:rPr>
        <w:t xml:space="preserve"> 2014 году</w:t>
      </w:r>
      <w:r w:rsidR="00C77D0E" w:rsidRPr="001C4340">
        <w:rPr>
          <w:rFonts w:ascii="Times New Roman" w:eastAsia="Times New Roman" w:hAnsi="Times New Roman" w:cs="Times New Roman"/>
          <w:sz w:val="28"/>
          <w:szCs w:val="28"/>
          <w:lang w:eastAsia="ru-RU"/>
        </w:rPr>
        <w:t xml:space="preserve"> по сравнению с 2013 годом </w:t>
      </w:r>
      <w:r w:rsidRPr="001C4340">
        <w:rPr>
          <w:rFonts w:ascii="Times New Roman" w:eastAsia="Times New Roman" w:hAnsi="Times New Roman" w:cs="Times New Roman"/>
          <w:sz w:val="28"/>
          <w:szCs w:val="28"/>
          <w:lang w:eastAsia="ru-RU"/>
        </w:rPr>
        <w:t xml:space="preserve"> уровень безработицы снизился на 0,3% и составил 5,2%</w:t>
      </w:r>
      <w:r w:rsidR="00C77D0E" w:rsidRPr="001C4340">
        <w:rPr>
          <w:rFonts w:ascii="Times New Roman" w:eastAsia="Times New Roman" w:hAnsi="Times New Roman" w:cs="Times New Roman"/>
          <w:sz w:val="28"/>
          <w:szCs w:val="28"/>
          <w:lang w:eastAsia="ru-RU"/>
        </w:rPr>
        <w:t xml:space="preserve">; в </w:t>
      </w:r>
      <w:r w:rsidRPr="001C4340">
        <w:rPr>
          <w:rFonts w:ascii="Times New Roman" w:eastAsia="Times New Roman" w:hAnsi="Times New Roman" w:cs="Times New Roman"/>
          <w:sz w:val="28"/>
          <w:szCs w:val="28"/>
          <w:lang w:eastAsia="ru-RU"/>
        </w:rPr>
        <w:t xml:space="preserve"> 2015 году </w:t>
      </w:r>
      <w:r w:rsidR="00C77D0E" w:rsidRPr="001C4340">
        <w:rPr>
          <w:rFonts w:ascii="Times New Roman" w:eastAsia="Times New Roman" w:hAnsi="Times New Roman" w:cs="Times New Roman"/>
          <w:sz w:val="28"/>
          <w:szCs w:val="28"/>
          <w:lang w:eastAsia="ru-RU"/>
        </w:rPr>
        <w:t xml:space="preserve">по сравнению с 2014 годом </w:t>
      </w:r>
      <w:r w:rsidRPr="001C4340">
        <w:rPr>
          <w:rFonts w:ascii="Times New Roman" w:eastAsia="Times New Roman" w:hAnsi="Times New Roman" w:cs="Times New Roman"/>
          <w:sz w:val="28"/>
          <w:szCs w:val="28"/>
          <w:lang w:eastAsia="ru-RU"/>
        </w:rPr>
        <w:t>уровень безработицы увеличился на 0,1% и составил 5,3%.</w:t>
      </w:r>
    </w:p>
    <w:p w:rsidR="00C77D0E" w:rsidRPr="001C4340" w:rsidRDefault="00C77D0E"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В период с 2011-2015 гг. уровень безработицы снизился на 1,2%.</w:t>
      </w:r>
    </w:p>
    <w:p w:rsidR="00C35006" w:rsidRPr="001C4340" w:rsidRDefault="00C35006" w:rsidP="001C4340">
      <w:pPr>
        <w:spacing w:after="0" w:line="360" w:lineRule="auto"/>
        <w:ind w:firstLine="709"/>
        <w:jc w:val="both"/>
        <w:rPr>
          <w:rFonts w:ascii="Times New Roman" w:hAnsi="Times New Roman" w:cs="Times New Roman"/>
          <w:sz w:val="28"/>
          <w:szCs w:val="28"/>
        </w:rPr>
      </w:pPr>
    </w:p>
    <w:p w:rsidR="001C59A6" w:rsidRPr="001C4340" w:rsidRDefault="001C59A6" w:rsidP="001C4340">
      <w:pPr>
        <w:pStyle w:val="a6"/>
        <w:shd w:val="clear" w:color="auto" w:fill="FFFFFF" w:themeFill="background1"/>
        <w:spacing w:before="0" w:beforeAutospacing="0" w:after="0" w:afterAutospacing="0" w:line="360" w:lineRule="auto"/>
        <w:ind w:firstLine="709"/>
        <w:jc w:val="both"/>
        <w:rPr>
          <w:sz w:val="28"/>
          <w:szCs w:val="28"/>
        </w:rPr>
      </w:pPr>
      <w:r w:rsidRPr="001C4340">
        <w:rPr>
          <w:sz w:val="28"/>
          <w:szCs w:val="28"/>
        </w:rPr>
        <w:lastRenderedPageBreak/>
        <w:t>2.2Соотношение спроса и предложения на российском рынке труда</w:t>
      </w:r>
    </w:p>
    <w:p w:rsidR="002824FD" w:rsidRPr="001C4340" w:rsidRDefault="002824FD" w:rsidP="001C4340">
      <w:pPr>
        <w:spacing w:after="0" w:line="360" w:lineRule="auto"/>
        <w:ind w:firstLine="709"/>
        <w:jc w:val="both"/>
        <w:rPr>
          <w:rFonts w:ascii="Times New Roman" w:hAnsi="Times New Roman" w:cs="Times New Roman"/>
          <w:sz w:val="28"/>
          <w:szCs w:val="28"/>
        </w:rPr>
      </w:pPr>
    </w:p>
    <w:p w:rsidR="002824FD" w:rsidRPr="001C4340" w:rsidRDefault="00F10E93" w:rsidP="001C43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Рынок труда в России в 2011-2015 годах показывает положительную динамику. Рынок труда функционирует под воздействием спроса и предложения. </w:t>
      </w:r>
      <w:r w:rsidR="002824FD" w:rsidRPr="001C4340">
        <w:rPr>
          <w:rFonts w:ascii="Times New Roman" w:hAnsi="Times New Roman" w:cs="Times New Roman"/>
          <w:sz w:val="28"/>
          <w:szCs w:val="28"/>
        </w:rPr>
        <w:t>Соотношение спроса и предложение показывает количество соискателей работы на одну вакансию. Рассмотрим рисунок 4, на котором представлена динамика соотношения спроса и предложения в 2011-2015 годах</w:t>
      </w:r>
      <w:r w:rsidR="001C59A6" w:rsidRPr="001C4340">
        <w:rPr>
          <w:rStyle w:val="a5"/>
          <w:rFonts w:ascii="Times New Roman" w:hAnsi="Times New Roman" w:cs="Times New Roman"/>
          <w:sz w:val="28"/>
          <w:szCs w:val="28"/>
        </w:rPr>
        <w:footnoteReference w:id="13"/>
      </w:r>
      <w:r w:rsidR="002824FD" w:rsidRPr="001C4340">
        <w:rPr>
          <w:rFonts w:ascii="Times New Roman" w:hAnsi="Times New Roman" w:cs="Times New Roman"/>
          <w:sz w:val="28"/>
          <w:szCs w:val="28"/>
        </w:rPr>
        <w:t>.</w:t>
      </w:r>
    </w:p>
    <w:p w:rsidR="005A64D0" w:rsidRPr="001C4340" w:rsidRDefault="005A64D0" w:rsidP="001C4340">
      <w:pPr>
        <w:spacing w:after="0" w:line="360" w:lineRule="auto"/>
        <w:ind w:firstLine="709"/>
        <w:jc w:val="both"/>
        <w:rPr>
          <w:rFonts w:ascii="Times New Roman" w:hAnsi="Times New Roman" w:cs="Times New Roman"/>
          <w:sz w:val="28"/>
          <w:szCs w:val="28"/>
        </w:rPr>
      </w:pPr>
    </w:p>
    <w:p w:rsidR="005A64D0" w:rsidRPr="001C4340" w:rsidRDefault="002824FD"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noProof/>
          <w:sz w:val="28"/>
          <w:szCs w:val="28"/>
          <w:lang w:eastAsia="ru-RU"/>
        </w:rPr>
        <w:drawing>
          <wp:inline distT="0" distB="0" distL="0" distR="0">
            <wp:extent cx="5486400" cy="3200400"/>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A64D0" w:rsidRPr="001C4340" w:rsidRDefault="005A64D0" w:rsidP="00F10E93">
      <w:pPr>
        <w:spacing w:after="0" w:line="360" w:lineRule="auto"/>
        <w:ind w:firstLine="709"/>
        <w:jc w:val="center"/>
        <w:rPr>
          <w:rFonts w:ascii="Times New Roman" w:hAnsi="Times New Roman" w:cs="Times New Roman"/>
          <w:sz w:val="28"/>
          <w:szCs w:val="28"/>
        </w:rPr>
      </w:pPr>
      <w:r w:rsidRPr="001C4340">
        <w:rPr>
          <w:rFonts w:ascii="Times New Roman" w:hAnsi="Times New Roman" w:cs="Times New Roman"/>
          <w:sz w:val="28"/>
          <w:szCs w:val="28"/>
        </w:rPr>
        <w:t>Рисунок 4- Динамика соотношения спроса и предложения в 2011-2015 годах</w:t>
      </w:r>
    </w:p>
    <w:p w:rsidR="001C59A6" w:rsidRPr="001C4340" w:rsidRDefault="001C59A6" w:rsidP="001C4340">
      <w:pPr>
        <w:spacing w:after="0" w:line="360" w:lineRule="auto"/>
        <w:ind w:firstLine="709"/>
        <w:jc w:val="both"/>
        <w:rPr>
          <w:rFonts w:ascii="Times New Roman" w:hAnsi="Times New Roman" w:cs="Times New Roman"/>
          <w:sz w:val="28"/>
          <w:szCs w:val="28"/>
        </w:rPr>
      </w:pPr>
    </w:p>
    <w:p w:rsidR="005A64D0" w:rsidRPr="001C4340" w:rsidRDefault="005A64D0"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t xml:space="preserve">Как видно из рисунка 4, спрос на вакансии больше предложения. В 2011 году соотношение спроса и предложения составляло 1,8; в 2012 году по сравнению с 2011 годом соотношение увеличилось на 0,6 и составило 2,4; в 2013 году  по сравнению с 2012 годом соотношение не изменилось; в 2014 году по сравнению с 2013 годом соотношение уменьшилось на 0,1 и составило 2,3; в </w:t>
      </w:r>
      <w:r w:rsidRPr="001C4340">
        <w:rPr>
          <w:rFonts w:ascii="Times New Roman" w:hAnsi="Times New Roman" w:cs="Times New Roman"/>
          <w:sz w:val="28"/>
          <w:szCs w:val="28"/>
        </w:rPr>
        <w:lastRenderedPageBreak/>
        <w:t>2015 году по сравнению с 2014 годом соотношение увеличилось на 1,2 и составило 3,5.</w:t>
      </w:r>
    </w:p>
    <w:p w:rsidR="005A64D0" w:rsidRPr="001C4340" w:rsidRDefault="005A64D0"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t>В период с 2011-2015 гг. соотношение увеличилось на 1,7. Другими словами в 2015 году на одну вакансию приходится 3,5 кандидата.</w:t>
      </w:r>
      <w:r w:rsidR="00F10E93">
        <w:rPr>
          <w:rFonts w:ascii="Times New Roman" w:hAnsi="Times New Roman" w:cs="Times New Roman"/>
          <w:sz w:val="28"/>
          <w:szCs w:val="28"/>
        </w:rPr>
        <w:t xml:space="preserve"> Данное соотношение показывает одну из проблем на рынке труда – диспропорцию между спросом и предложением.</w:t>
      </w:r>
    </w:p>
    <w:p w:rsidR="005A64D0" w:rsidRPr="001C4340" w:rsidRDefault="001C59A6"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t>Н</w:t>
      </w:r>
      <w:r w:rsidR="005A64D0" w:rsidRPr="001C4340">
        <w:rPr>
          <w:rFonts w:ascii="Times New Roman" w:hAnsi="Times New Roman" w:cs="Times New Roman"/>
          <w:sz w:val="28"/>
          <w:szCs w:val="28"/>
        </w:rPr>
        <w:t xml:space="preserve">е во всех сфера спрос превышает предложение. Рассмотрим рисунок 5, на котором представлено соотношение спроса и предложения на Российской рынке </w:t>
      </w:r>
      <w:r w:rsidR="00FC1773" w:rsidRPr="001C4340">
        <w:rPr>
          <w:rFonts w:ascii="Times New Roman" w:hAnsi="Times New Roman" w:cs="Times New Roman"/>
          <w:sz w:val="28"/>
          <w:szCs w:val="28"/>
        </w:rPr>
        <w:t>в 2015 году</w:t>
      </w:r>
      <w:r w:rsidRPr="001C4340">
        <w:rPr>
          <w:rStyle w:val="a5"/>
          <w:rFonts w:ascii="Times New Roman" w:hAnsi="Times New Roman" w:cs="Times New Roman"/>
          <w:sz w:val="28"/>
          <w:szCs w:val="28"/>
        </w:rPr>
        <w:footnoteReference w:id="14"/>
      </w:r>
      <w:r w:rsidRPr="001C4340">
        <w:rPr>
          <w:rFonts w:ascii="Times New Roman" w:hAnsi="Times New Roman" w:cs="Times New Roman"/>
          <w:sz w:val="28"/>
          <w:szCs w:val="28"/>
        </w:rPr>
        <w:t>.</w:t>
      </w:r>
    </w:p>
    <w:p w:rsidR="00FC1773" w:rsidRPr="001C4340" w:rsidRDefault="00FC1773" w:rsidP="001C4340">
      <w:pPr>
        <w:spacing w:after="0" w:line="360" w:lineRule="auto"/>
        <w:ind w:firstLine="709"/>
        <w:jc w:val="both"/>
        <w:rPr>
          <w:rFonts w:ascii="Times New Roman" w:hAnsi="Times New Roman" w:cs="Times New Roman"/>
          <w:sz w:val="28"/>
          <w:szCs w:val="28"/>
        </w:rPr>
      </w:pPr>
    </w:p>
    <w:p w:rsidR="00FC1773" w:rsidRPr="001C4340" w:rsidRDefault="00FC1773"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noProof/>
          <w:sz w:val="28"/>
          <w:szCs w:val="28"/>
          <w:lang w:eastAsia="ru-RU"/>
        </w:rPr>
        <w:drawing>
          <wp:inline distT="0" distB="0" distL="0" distR="0">
            <wp:extent cx="4714875" cy="2581275"/>
            <wp:effectExtent l="19050" t="0" r="9525"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2824FD" w:rsidRDefault="00FC1773" w:rsidP="00F10E93">
      <w:pPr>
        <w:spacing w:after="0" w:line="360" w:lineRule="auto"/>
        <w:ind w:firstLine="709"/>
        <w:jc w:val="center"/>
        <w:rPr>
          <w:rFonts w:ascii="Times New Roman" w:hAnsi="Times New Roman" w:cs="Times New Roman"/>
          <w:sz w:val="28"/>
          <w:szCs w:val="28"/>
        </w:rPr>
      </w:pPr>
      <w:r w:rsidRPr="001C4340">
        <w:rPr>
          <w:rFonts w:ascii="Times New Roman" w:hAnsi="Times New Roman" w:cs="Times New Roman"/>
          <w:sz w:val="28"/>
          <w:szCs w:val="28"/>
        </w:rPr>
        <w:t>Рисунок 5- Соотношение спроса и предложения в 2015 году в зависимости от квалификации</w:t>
      </w:r>
      <w:r w:rsidR="00F10E93">
        <w:rPr>
          <w:rFonts w:ascii="Times New Roman" w:hAnsi="Times New Roman" w:cs="Times New Roman"/>
          <w:sz w:val="28"/>
          <w:szCs w:val="28"/>
        </w:rPr>
        <w:t xml:space="preserve"> </w:t>
      </w:r>
    </w:p>
    <w:p w:rsidR="00F10E93" w:rsidRPr="001C4340" w:rsidRDefault="00F10E93" w:rsidP="00F10E93">
      <w:pPr>
        <w:spacing w:after="0" w:line="360" w:lineRule="auto"/>
        <w:ind w:firstLine="709"/>
        <w:jc w:val="center"/>
        <w:rPr>
          <w:rFonts w:ascii="Times New Roman" w:hAnsi="Times New Roman" w:cs="Times New Roman"/>
          <w:sz w:val="28"/>
          <w:szCs w:val="28"/>
        </w:rPr>
      </w:pPr>
    </w:p>
    <w:p w:rsidR="00FC1773" w:rsidRPr="001C4340" w:rsidRDefault="00FC1773"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t>Как видно из рисунка 5, самый большой спрос на российском рынке труда на квалифицированных специалистов – 48%, предложение составляет 21,7%; Спрос на неквалифицированных работников составляет 44,8% - предложение 33,9%; спрос на специалистов составляет 15% - предложение выше в два раза и составляет 35,9%; самый маленький спрос на менеджеров – 3%, предложение составляет 8,5%.</w:t>
      </w:r>
    </w:p>
    <w:p w:rsidR="001C59A6" w:rsidRPr="001C4340" w:rsidRDefault="001C59A6"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lastRenderedPageBreak/>
        <w:t>От цены на рынке труда зависит соотношение спроса и предложения. Цена это стоимость</w:t>
      </w:r>
      <w:r w:rsidR="00F10E93">
        <w:rPr>
          <w:rFonts w:ascii="Times New Roman" w:hAnsi="Times New Roman" w:cs="Times New Roman"/>
          <w:sz w:val="28"/>
          <w:szCs w:val="28"/>
        </w:rPr>
        <w:t>,</w:t>
      </w:r>
      <w:r w:rsidRPr="001C4340">
        <w:rPr>
          <w:rFonts w:ascii="Times New Roman" w:hAnsi="Times New Roman" w:cs="Times New Roman"/>
          <w:sz w:val="28"/>
          <w:szCs w:val="28"/>
        </w:rPr>
        <w:t xml:space="preserve"> по которой, работник согласен продавать свои способности и по которой работодатель согласен их использовать. </w:t>
      </w:r>
      <w:r w:rsidR="00CC3EF9" w:rsidRPr="001C4340">
        <w:rPr>
          <w:rFonts w:ascii="Times New Roman" w:hAnsi="Times New Roman" w:cs="Times New Roman"/>
          <w:sz w:val="28"/>
          <w:szCs w:val="28"/>
        </w:rPr>
        <w:t>В России каждый год формируется ТОП -10 самых высокооплачиваемых специальностей, т.е. специальностей, которые пользуются самым большим спросом.</w:t>
      </w:r>
    </w:p>
    <w:p w:rsidR="00560429" w:rsidRDefault="00560429"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t xml:space="preserve">Рассмотрим таблицу 1, в которой представлен список самых высокооплачиваемых профессий </w:t>
      </w:r>
      <w:r w:rsidR="00F10E93">
        <w:rPr>
          <w:rFonts w:ascii="Times New Roman" w:hAnsi="Times New Roman" w:cs="Times New Roman"/>
          <w:sz w:val="28"/>
          <w:szCs w:val="28"/>
        </w:rPr>
        <w:t>в</w:t>
      </w:r>
      <w:r w:rsidRPr="001C4340">
        <w:rPr>
          <w:rFonts w:ascii="Times New Roman" w:hAnsi="Times New Roman" w:cs="Times New Roman"/>
          <w:sz w:val="28"/>
          <w:szCs w:val="28"/>
        </w:rPr>
        <w:t xml:space="preserve"> 2015 год</w:t>
      </w:r>
      <w:r w:rsidR="00F10E93">
        <w:rPr>
          <w:rFonts w:ascii="Times New Roman" w:hAnsi="Times New Roman" w:cs="Times New Roman"/>
          <w:sz w:val="28"/>
          <w:szCs w:val="28"/>
        </w:rPr>
        <w:t>у</w:t>
      </w:r>
      <w:r w:rsidR="00CC3EF9" w:rsidRPr="001C4340">
        <w:rPr>
          <w:rStyle w:val="a5"/>
          <w:rFonts w:ascii="Times New Roman" w:hAnsi="Times New Roman" w:cs="Times New Roman"/>
          <w:sz w:val="28"/>
          <w:szCs w:val="28"/>
        </w:rPr>
        <w:footnoteReference w:id="15"/>
      </w:r>
      <w:r w:rsidRPr="001C4340">
        <w:rPr>
          <w:rFonts w:ascii="Times New Roman" w:hAnsi="Times New Roman" w:cs="Times New Roman"/>
          <w:sz w:val="28"/>
          <w:szCs w:val="28"/>
        </w:rPr>
        <w:t>.</w:t>
      </w:r>
    </w:p>
    <w:p w:rsidR="00F10E93" w:rsidRPr="001C4340" w:rsidRDefault="00F10E93" w:rsidP="001C4340">
      <w:pPr>
        <w:spacing w:after="0" w:line="360" w:lineRule="auto"/>
        <w:ind w:firstLine="709"/>
        <w:jc w:val="both"/>
        <w:rPr>
          <w:rFonts w:ascii="Times New Roman" w:hAnsi="Times New Roman" w:cs="Times New Roman"/>
          <w:sz w:val="28"/>
          <w:szCs w:val="28"/>
        </w:rPr>
      </w:pPr>
    </w:p>
    <w:tbl>
      <w:tblPr>
        <w:tblStyle w:val="ac"/>
        <w:tblW w:w="0" w:type="auto"/>
        <w:tblLook w:val="04A0"/>
      </w:tblPr>
      <w:tblGrid>
        <w:gridCol w:w="4927"/>
        <w:gridCol w:w="4927"/>
      </w:tblGrid>
      <w:tr w:rsidR="00560429" w:rsidRPr="00F10E93" w:rsidTr="00560429">
        <w:tc>
          <w:tcPr>
            <w:tcW w:w="4927" w:type="dxa"/>
          </w:tcPr>
          <w:p w:rsidR="00560429" w:rsidRPr="00F10E93" w:rsidRDefault="00560429" w:rsidP="001C4340">
            <w:pPr>
              <w:spacing w:line="360" w:lineRule="auto"/>
              <w:ind w:firstLine="709"/>
              <w:jc w:val="both"/>
              <w:rPr>
                <w:rFonts w:ascii="Times New Roman" w:hAnsi="Times New Roman" w:cs="Times New Roman"/>
                <w:sz w:val="24"/>
                <w:szCs w:val="24"/>
              </w:rPr>
            </w:pPr>
            <w:r w:rsidRPr="00F10E93">
              <w:rPr>
                <w:rFonts w:ascii="Times New Roman" w:hAnsi="Times New Roman" w:cs="Times New Roman"/>
                <w:sz w:val="24"/>
                <w:szCs w:val="24"/>
              </w:rPr>
              <w:t>Профессия</w:t>
            </w:r>
          </w:p>
        </w:tc>
        <w:tc>
          <w:tcPr>
            <w:tcW w:w="4927" w:type="dxa"/>
          </w:tcPr>
          <w:p w:rsidR="00560429" w:rsidRPr="00F10E93" w:rsidRDefault="00560429" w:rsidP="00F10E93">
            <w:pPr>
              <w:spacing w:line="360" w:lineRule="auto"/>
              <w:jc w:val="both"/>
              <w:rPr>
                <w:rFonts w:ascii="Times New Roman" w:hAnsi="Times New Roman" w:cs="Times New Roman"/>
                <w:sz w:val="24"/>
                <w:szCs w:val="24"/>
              </w:rPr>
            </w:pPr>
            <w:r w:rsidRPr="00F10E93">
              <w:rPr>
                <w:rFonts w:ascii="Times New Roman" w:hAnsi="Times New Roman" w:cs="Times New Roman"/>
                <w:sz w:val="24"/>
                <w:szCs w:val="24"/>
              </w:rPr>
              <w:t>Размер заработной платы</w:t>
            </w:r>
            <w:r w:rsidR="002C1A66" w:rsidRPr="00F10E93">
              <w:rPr>
                <w:rFonts w:ascii="Times New Roman" w:hAnsi="Times New Roman" w:cs="Times New Roman"/>
                <w:sz w:val="24"/>
                <w:szCs w:val="24"/>
              </w:rPr>
              <w:t>, тысяч рублей</w:t>
            </w:r>
          </w:p>
        </w:tc>
      </w:tr>
      <w:tr w:rsidR="00560429" w:rsidRPr="00F10E93" w:rsidTr="00560429">
        <w:tc>
          <w:tcPr>
            <w:tcW w:w="4927" w:type="dxa"/>
          </w:tcPr>
          <w:p w:rsidR="00560429" w:rsidRPr="00F10E93" w:rsidRDefault="002C1A66" w:rsidP="001C4340">
            <w:pPr>
              <w:spacing w:line="360" w:lineRule="auto"/>
              <w:ind w:firstLine="709"/>
              <w:jc w:val="both"/>
              <w:rPr>
                <w:rFonts w:ascii="Times New Roman" w:hAnsi="Times New Roman" w:cs="Times New Roman"/>
                <w:sz w:val="24"/>
                <w:szCs w:val="24"/>
              </w:rPr>
            </w:pPr>
            <w:r w:rsidRPr="00F10E93">
              <w:rPr>
                <w:rFonts w:ascii="Times New Roman" w:hAnsi="Times New Roman" w:cs="Times New Roman"/>
                <w:sz w:val="24"/>
                <w:szCs w:val="24"/>
              </w:rPr>
              <w:t>Арбитражный управляющий</w:t>
            </w:r>
          </w:p>
        </w:tc>
        <w:tc>
          <w:tcPr>
            <w:tcW w:w="4927" w:type="dxa"/>
          </w:tcPr>
          <w:p w:rsidR="00560429" w:rsidRPr="00F10E93" w:rsidRDefault="002C1A66" w:rsidP="001C4340">
            <w:pPr>
              <w:spacing w:line="360" w:lineRule="auto"/>
              <w:ind w:firstLine="709"/>
              <w:jc w:val="both"/>
              <w:rPr>
                <w:rFonts w:ascii="Times New Roman" w:hAnsi="Times New Roman" w:cs="Times New Roman"/>
                <w:sz w:val="24"/>
                <w:szCs w:val="24"/>
              </w:rPr>
            </w:pPr>
            <w:r w:rsidRPr="00F10E93">
              <w:rPr>
                <w:rFonts w:ascii="Times New Roman" w:hAnsi="Times New Roman" w:cs="Times New Roman"/>
                <w:sz w:val="24"/>
                <w:szCs w:val="24"/>
              </w:rPr>
              <w:t xml:space="preserve">300 </w:t>
            </w:r>
          </w:p>
        </w:tc>
      </w:tr>
      <w:tr w:rsidR="00560429" w:rsidRPr="00F10E93" w:rsidTr="00560429">
        <w:tc>
          <w:tcPr>
            <w:tcW w:w="4927" w:type="dxa"/>
          </w:tcPr>
          <w:p w:rsidR="00560429" w:rsidRPr="00F10E93" w:rsidRDefault="002C1A66" w:rsidP="001C4340">
            <w:pPr>
              <w:spacing w:line="360" w:lineRule="auto"/>
              <w:ind w:firstLine="709"/>
              <w:jc w:val="both"/>
              <w:rPr>
                <w:rFonts w:ascii="Times New Roman" w:hAnsi="Times New Roman" w:cs="Times New Roman"/>
                <w:sz w:val="24"/>
                <w:szCs w:val="24"/>
              </w:rPr>
            </w:pPr>
            <w:r w:rsidRPr="00F10E93">
              <w:rPr>
                <w:rFonts w:ascii="Times New Roman" w:hAnsi="Times New Roman" w:cs="Times New Roman"/>
                <w:sz w:val="24"/>
                <w:szCs w:val="24"/>
              </w:rPr>
              <w:t>Коллектор</w:t>
            </w:r>
          </w:p>
        </w:tc>
        <w:tc>
          <w:tcPr>
            <w:tcW w:w="4927" w:type="dxa"/>
          </w:tcPr>
          <w:p w:rsidR="00560429" w:rsidRPr="00F10E93" w:rsidRDefault="002C1A66" w:rsidP="001C4340">
            <w:pPr>
              <w:spacing w:line="360" w:lineRule="auto"/>
              <w:ind w:firstLine="709"/>
              <w:jc w:val="both"/>
              <w:rPr>
                <w:rFonts w:ascii="Times New Roman" w:hAnsi="Times New Roman" w:cs="Times New Roman"/>
                <w:sz w:val="24"/>
                <w:szCs w:val="24"/>
              </w:rPr>
            </w:pPr>
            <w:r w:rsidRPr="00F10E93">
              <w:rPr>
                <w:rFonts w:ascii="Times New Roman" w:hAnsi="Times New Roman" w:cs="Times New Roman"/>
                <w:sz w:val="24"/>
                <w:szCs w:val="24"/>
              </w:rPr>
              <w:t>60-120</w:t>
            </w:r>
          </w:p>
        </w:tc>
      </w:tr>
      <w:tr w:rsidR="00560429" w:rsidRPr="00F10E93" w:rsidTr="00560429">
        <w:tc>
          <w:tcPr>
            <w:tcW w:w="4927" w:type="dxa"/>
          </w:tcPr>
          <w:p w:rsidR="00560429" w:rsidRPr="00F10E93" w:rsidRDefault="002C1A66" w:rsidP="001C4340">
            <w:pPr>
              <w:spacing w:line="360" w:lineRule="auto"/>
              <w:ind w:firstLine="709"/>
              <w:jc w:val="both"/>
              <w:rPr>
                <w:rFonts w:ascii="Times New Roman" w:hAnsi="Times New Roman" w:cs="Times New Roman"/>
                <w:sz w:val="24"/>
                <w:szCs w:val="24"/>
              </w:rPr>
            </w:pPr>
            <w:r w:rsidRPr="00F10E93">
              <w:rPr>
                <w:rFonts w:ascii="Times New Roman" w:hAnsi="Times New Roman" w:cs="Times New Roman"/>
                <w:sz w:val="24"/>
                <w:szCs w:val="24"/>
                <w:lang w:val="en-US"/>
              </w:rPr>
              <w:t>PR</w:t>
            </w:r>
            <w:r w:rsidRPr="00F10E93">
              <w:rPr>
                <w:rFonts w:ascii="Times New Roman" w:hAnsi="Times New Roman" w:cs="Times New Roman"/>
                <w:sz w:val="24"/>
                <w:szCs w:val="24"/>
              </w:rPr>
              <w:t>- менеджер</w:t>
            </w:r>
          </w:p>
        </w:tc>
        <w:tc>
          <w:tcPr>
            <w:tcW w:w="4927" w:type="dxa"/>
          </w:tcPr>
          <w:p w:rsidR="00560429" w:rsidRPr="00F10E93" w:rsidRDefault="002C1A66" w:rsidP="001C4340">
            <w:pPr>
              <w:spacing w:line="360" w:lineRule="auto"/>
              <w:ind w:firstLine="709"/>
              <w:jc w:val="both"/>
              <w:rPr>
                <w:rFonts w:ascii="Times New Roman" w:hAnsi="Times New Roman" w:cs="Times New Roman"/>
                <w:sz w:val="24"/>
                <w:szCs w:val="24"/>
              </w:rPr>
            </w:pPr>
            <w:r w:rsidRPr="00F10E93">
              <w:rPr>
                <w:rFonts w:ascii="Times New Roman" w:hAnsi="Times New Roman" w:cs="Times New Roman"/>
                <w:sz w:val="24"/>
                <w:szCs w:val="24"/>
              </w:rPr>
              <w:t>60-90</w:t>
            </w:r>
          </w:p>
        </w:tc>
      </w:tr>
      <w:tr w:rsidR="00560429" w:rsidRPr="00F10E93" w:rsidTr="00560429">
        <w:tc>
          <w:tcPr>
            <w:tcW w:w="4927" w:type="dxa"/>
          </w:tcPr>
          <w:p w:rsidR="00560429" w:rsidRPr="00F10E93" w:rsidRDefault="002C1A66" w:rsidP="001C4340">
            <w:pPr>
              <w:spacing w:line="360" w:lineRule="auto"/>
              <w:ind w:firstLine="709"/>
              <w:jc w:val="both"/>
              <w:rPr>
                <w:rFonts w:ascii="Times New Roman" w:hAnsi="Times New Roman" w:cs="Times New Roman"/>
                <w:sz w:val="24"/>
                <w:szCs w:val="24"/>
              </w:rPr>
            </w:pPr>
            <w:r w:rsidRPr="00F10E93">
              <w:rPr>
                <w:rFonts w:ascii="Times New Roman" w:hAnsi="Times New Roman" w:cs="Times New Roman"/>
                <w:sz w:val="24"/>
                <w:szCs w:val="24"/>
                <w:lang w:val="en-US"/>
              </w:rPr>
              <w:t>WEB-</w:t>
            </w:r>
            <w:r w:rsidRPr="00F10E93">
              <w:rPr>
                <w:rFonts w:ascii="Times New Roman" w:hAnsi="Times New Roman" w:cs="Times New Roman"/>
                <w:sz w:val="24"/>
                <w:szCs w:val="24"/>
              </w:rPr>
              <w:t>дизайнер</w:t>
            </w:r>
          </w:p>
        </w:tc>
        <w:tc>
          <w:tcPr>
            <w:tcW w:w="4927" w:type="dxa"/>
          </w:tcPr>
          <w:p w:rsidR="00560429" w:rsidRPr="00F10E93" w:rsidRDefault="002C1A66" w:rsidP="001C4340">
            <w:pPr>
              <w:spacing w:line="360" w:lineRule="auto"/>
              <w:ind w:firstLine="709"/>
              <w:jc w:val="both"/>
              <w:rPr>
                <w:rFonts w:ascii="Times New Roman" w:hAnsi="Times New Roman" w:cs="Times New Roman"/>
                <w:sz w:val="24"/>
                <w:szCs w:val="24"/>
              </w:rPr>
            </w:pPr>
            <w:r w:rsidRPr="00F10E93">
              <w:rPr>
                <w:rFonts w:ascii="Times New Roman" w:hAnsi="Times New Roman" w:cs="Times New Roman"/>
                <w:sz w:val="24"/>
                <w:szCs w:val="24"/>
              </w:rPr>
              <w:t>50-60</w:t>
            </w:r>
          </w:p>
        </w:tc>
      </w:tr>
      <w:tr w:rsidR="00560429" w:rsidRPr="00F10E93" w:rsidTr="00560429">
        <w:tc>
          <w:tcPr>
            <w:tcW w:w="4927" w:type="dxa"/>
          </w:tcPr>
          <w:p w:rsidR="00560429" w:rsidRPr="00F10E93" w:rsidRDefault="002C1A66" w:rsidP="001C4340">
            <w:pPr>
              <w:spacing w:line="360" w:lineRule="auto"/>
              <w:ind w:firstLine="709"/>
              <w:jc w:val="both"/>
              <w:rPr>
                <w:rFonts w:ascii="Times New Roman" w:hAnsi="Times New Roman" w:cs="Times New Roman"/>
                <w:sz w:val="24"/>
                <w:szCs w:val="24"/>
              </w:rPr>
            </w:pPr>
            <w:r w:rsidRPr="00F10E93">
              <w:rPr>
                <w:rFonts w:ascii="Times New Roman" w:hAnsi="Times New Roman" w:cs="Times New Roman"/>
                <w:sz w:val="24"/>
                <w:szCs w:val="24"/>
              </w:rPr>
              <w:t>Программист</w:t>
            </w:r>
          </w:p>
        </w:tc>
        <w:tc>
          <w:tcPr>
            <w:tcW w:w="4927" w:type="dxa"/>
          </w:tcPr>
          <w:p w:rsidR="00560429" w:rsidRPr="00F10E93" w:rsidRDefault="002C1A66" w:rsidP="001C4340">
            <w:pPr>
              <w:spacing w:line="360" w:lineRule="auto"/>
              <w:ind w:firstLine="709"/>
              <w:jc w:val="both"/>
              <w:rPr>
                <w:rFonts w:ascii="Times New Roman" w:hAnsi="Times New Roman" w:cs="Times New Roman"/>
                <w:sz w:val="24"/>
                <w:szCs w:val="24"/>
              </w:rPr>
            </w:pPr>
            <w:r w:rsidRPr="00F10E93">
              <w:rPr>
                <w:rFonts w:ascii="Times New Roman" w:hAnsi="Times New Roman" w:cs="Times New Roman"/>
                <w:sz w:val="24"/>
                <w:szCs w:val="24"/>
              </w:rPr>
              <w:t>50-80</w:t>
            </w:r>
          </w:p>
        </w:tc>
      </w:tr>
      <w:tr w:rsidR="00560429" w:rsidRPr="00F10E93" w:rsidTr="00560429">
        <w:tc>
          <w:tcPr>
            <w:tcW w:w="4927" w:type="dxa"/>
          </w:tcPr>
          <w:p w:rsidR="00560429" w:rsidRPr="00F10E93" w:rsidRDefault="002C1A66" w:rsidP="001C4340">
            <w:pPr>
              <w:spacing w:line="360" w:lineRule="auto"/>
              <w:ind w:firstLine="709"/>
              <w:jc w:val="both"/>
              <w:rPr>
                <w:rFonts w:ascii="Times New Roman" w:hAnsi="Times New Roman" w:cs="Times New Roman"/>
                <w:sz w:val="24"/>
                <w:szCs w:val="24"/>
              </w:rPr>
            </w:pPr>
            <w:r w:rsidRPr="00F10E93">
              <w:rPr>
                <w:rFonts w:ascii="Times New Roman" w:hAnsi="Times New Roman" w:cs="Times New Roman"/>
                <w:sz w:val="24"/>
                <w:szCs w:val="24"/>
                <w:lang w:val="en-US"/>
              </w:rPr>
              <w:t>WEB</w:t>
            </w:r>
            <w:r w:rsidRPr="00F10E93">
              <w:rPr>
                <w:rFonts w:ascii="Times New Roman" w:hAnsi="Times New Roman" w:cs="Times New Roman"/>
                <w:sz w:val="24"/>
                <w:szCs w:val="24"/>
              </w:rPr>
              <w:t>- мастер</w:t>
            </w:r>
          </w:p>
        </w:tc>
        <w:tc>
          <w:tcPr>
            <w:tcW w:w="4927" w:type="dxa"/>
          </w:tcPr>
          <w:p w:rsidR="00560429" w:rsidRPr="00F10E93" w:rsidRDefault="002C1A66" w:rsidP="001C4340">
            <w:pPr>
              <w:spacing w:line="360" w:lineRule="auto"/>
              <w:ind w:firstLine="709"/>
              <w:jc w:val="both"/>
              <w:rPr>
                <w:rFonts w:ascii="Times New Roman" w:hAnsi="Times New Roman" w:cs="Times New Roman"/>
                <w:sz w:val="24"/>
                <w:szCs w:val="24"/>
              </w:rPr>
            </w:pPr>
            <w:r w:rsidRPr="00F10E93">
              <w:rPr>
                <w:rFonts w:ascii="Times New Roman" w:hAnsi="Times New Roman" w:cs="Times New Roman"/>
                <w:sz w:val="24"/>
                <w:szCs w:val="24"/>
              </w:rPr>
              <w:t>50-100</w:t>
            </w:r>
          </w:p>
        </w:tc>
      </w:tr>
      <w:tr w:rsidR="00560429" w:rsidRPr="00F10E93" w:rsidTr="00560429">
        <w:tc>
          <w:tcPr>
            <w:tcW w:w="4927" w:type="dxa"/>
          </w:tcPr>
          <w:p w:rsidR="00560429" w:rsidRPr="00F10E93" w:rsidRDefault="002C1A66" w:rsidP="001C4340">
            <w:pPr>
              <w:spacing w:line="360" w:lineRule="auto"/>
              <w:ind w:firstLine="709"/>
              <w:jc w:val="both"/>
              <w:rPr>
                <w:rFonts w:ascii="Times New Roman" w:hAnsi="Times New Roman" w:cs="Times New Roman"/>
                <w:sz w:val="24"/>
                <w:szCs w:val="24"/>
              </w:rPr>
            </w:pPr>
            <w:r w:rsidRPr="00F10E93">
              <w:rPr>
                <w:rFonts w:ascii="Times New Roman" w:hAnsi="Times New Roman" w:cs="Times New Roman"/>
                <w:sz w:val="24"/>
                <w:szCs w:val="24"/>
              </w:rPr>
              <w:t>Шеф-повар</w:t>
            </w:r>
          </w:p>
        </w:tc>
        <w:tc>
          <w:tcPr>
            <w:tcW w:w="4927" w:type="dxa"/>
          </w:tcPr>
          <w:p w:rsidR="00560429" w:rsidRPr="00F10E93" w:rsidRDefault="002C1A66" w:rsidP="001C4340">
            <w:pPr>
              <w:spacing w:line="360" w:lineRule="auto"/>
              <w:ind w:firstLine="709"/>
              <w:jc w:val="both"/>
              <w:rPr>
                <w:rFonts w:ascii="Times New Roman" w:hAnsi="Times New Roman" w:cs="Times New Roman"/>
                <w:sz w:val="24"/>
                <w:szCs w:val="24"/>
              </w:rPr>
            </w:pPr>
            <w:r w:rsidRPr="00F10E93">
              <w:rPr>
                <w:rFonts w:ascii="Times New Roman" w:hAnsi="Times New Roman" w:cs="Times New Roman"/>
                <w:sz w:val="24"/>
                <w:szCs w:val="24"/>
              </w:rPr>
              <w:t>70-120</w:t>
            </w:r>
          </w:p>
        </w:tc>
      </w:tr>
      <w:tr w:rsidR="002C1A66" w:rsidRPr="00F10E93" w:rsidTr="00560429">
        <w:tc>
          <w:tcPr>
            <w:tcW w:w="4927" w:type="dxa"/>
          </w:tcPr>
          <w:p w:rsidR="002C1A66" w:rsidRPr="00F10E93" w:rsidRDefault="002C1A66" w:rsidP="001C4340">
            <w:pPr>
              <w:spacing w:line="360" w:lineRule="auto"/>
              <w:ind w:firstLine="709"/>
              <w:jc w:val="both"/>
              <w:rPr>
                <w:rFonts w:ascii="Times New Roman" w:hAnsi="Times New Roman" w:cs="Times New Roman"/>
                <w:sz w:val="24"/>
                <w:szCs w:val="24"/>
              </w:rPr>
            </w:pPr>
            <w:r w:rsidRPr="00F10E93">
              <w:rPr>
                <w:rFonts w:ascii="Times New Roman" w:hAnsi="Times New Roman" w:cs="Times New Roman"/>
                <w:sz w:val="24"/>
                <w:szCs w:val="24"/>
              </w:rPr>
              <w:t>Личный водитель</w:t>
            </w:r>
          </w:p>
        </w:tc>
        <w:tc>
          <w:tcPr>
            <w:tcW w:w="4927" w:type="dxa"/>
          </w:tcPr>
          <w:p w:rsidR="002C1A66" w:rsidRPr="00F10E93" w:rsidRDefault="002C1A66" w:rsidP="001C4340">
            <w:pPr>
              <w:spacing w:line="360" w:lineRule="auto"/>
              <w:ind w:firstLine="709"/>
              <w:jc w:val="both"/>
              <w:rPr>
                <w:rFonts w:ascii="Times New Roman" w:hAnsi="Times New Roman" w:cs="Times New Roman"/>
                <w:sz w:val="24"/>
                <w:szCs w:val="24"/>
              </w:rPr>
            </w:pPr>
            <w:r w:rsidRPr="00F10E93">
              <w:rPr>
                <w:rFonts w:ascii="Times New Roman" w:hAnsi="Times New Roman" w:cs="Times New Roman"/>
                <w:sz w:val="24"/>
                <w:szCs w:val="24"/>
              </w:rPr>
              <w:t>60</w:t>
            </w:r>
          </w:p>
        </w:tc>
      </w:tr>
      <w:tr w:rsidR="002C1A66" w:rsidRPr="00F10E93" w:rsidTr="00560429">
        <w:tc>
          <w:tcPr>
            <w:tcW w:w="4927" w:type="dxa"/>
          </w:tcPr>
          <w:p w:rsidR="002C1A66" w:rsidRPr="00F10E93" w:rsidRDefault="002C1A66" w:rsidP="001C4340">
            <w:pPr>
              <w:spacing w:line="360" w:lineRule="auto"/>
              <w:ind w:firstLine="709"/>
              <w:jc w:val="both"/>
              <w:rPr>
                <w:rFonts w:ascii="Times New Roman" w:hAnsi="Times New Roman" w:cs="Times New Roman"/>
                <w:sz w:val="24"/>
                <w:szCs w:val="24"/>
              </w:rPr>
            </w:pPr>
            <w:r w:rsidRPr="00F10E93">
              <w:rPr>
                <w:rFonts w:ascii="Times New Roman" w:hAnsi="Times New Roman" w:cs="Times New Roman"/>
                <w:sz w:val="24"/>
                <w:szCs w:val="24"/>
              </w:rPr>
              <w:t>Стоматолог</w:t>
            </w:r>
          </w:p>
        </w:tc>
        <w:tc>
          <w:tcPr>
            <w:tcW w:w="4927" w:type="dxa"/>
          </w:tcPr>
          <w:p w:rsidR="002C1A66" w:rsidRPr="00F10E93" w:rsidRDefault="002C1A66" w:rsidP="001C4340">
            <w:pPr>
              <w:spacing w:line="360" w:lineRule="auto"/>
              <w:ind w:firstLine="709"/>
              <w:jc w:val="both"/>
              <w:rPr>
                <w:rFonts w:ascii="Times New Roman" w:hAnsi="Times New Roman" w:cs="Times New Roman"/>
                <w:sz w:val="24"/>
                <w:szCs w:val="24"/>
              </w:rPr>
            </w:pPr>
            <w:r w:rsidRPr="00F10E93">
              <w:rPr>
                <w:rFonts w:ascii="Times New Roman" w:hAnsi="Times New Roman" w:cs="Times New Roman"/>
                <w:sz w:val="24"/>
                <w:szCs w:val="24"/>
              </w:rPr>
              <w:t>50-70</w:t>
            </w:r>
          </w:p>
        </w:tc>
      </w:tr>
      <w:tr w:rsidR="002C1A66" w:rsidRPr="00F10E93" w:rsidTr="00560429">
        <w:tc>
          <w:tcPr>
            <w:tcW w:w="4927" w:type="dxa"/>
          </w:tcPr>
          <w:p w:rsidR="002C1A66" w:rsidRPr="00F10E93" w:rsidRDefault="002C1A66" w:rsidP="001C4340">
            <w:pPr>
              <w:spacing w:line="360" w:lineRule="auto"/>
              <w:ind w:firstLine="709"/>
              <w:jc w:val="both"/>
              <w:rPr>
                <w:rFonts w:ascii="Times New Roman" w:hAnsi="Times New Roman" w:cs="Times New Roman"/>
                <w:sz w:val="24"/>
                <w:szCs w:val="24"/>
              </w:rPr>
            </w:pPr>
            <w:r w:rsidRPr="00F10E93">
              <w:rPr>
                <w:rFonts w:ascii="Times New Roman" w:hAnsi="Times New Roman" w:cs="Times New Roman"/>
                <w:sz w:val="24"/>
                <w:szCs w:val="24"/>
              </w:rPr>
              <w:t>Парикмахер</w:t>
            </w:r>
          </w:p>
        </w:tc>
        <w:tc>
          <w:tcPr>
            <w:tcW w:w="4927" w:type="dxa"/>
          </w:tcPr>
          <w:p w:rsidR="002C1A66" w:rsidRPr="00F10E93" w:rsidRDefault="002C1A66" w:rsidP="001C4340">
            <w:pPr>
              <w:spacing w:line="360" w:lineRule="auto"/>
              <w:ind w:firstLine="709"/>
              <w:jc w:val="both"/>
              <w:rPr>
                <w:rFonts w:ascii="Times New Roman" w:hAnsi="Times New Roman" w:cs="Times New Roman"/>
                <w:sz w:val="24"/>
                <w:szCs w:val="24"/>
              </w:rPr>
            </w:pPr>
            <w:r w:rsidRPr="00F10E93">
              <w:rPr>
                <w:rFonts w:ascii="Times New Roman" w:hAnsi="Times New Roman" w:cs="Times New Roman"/>
                <w:sz w:val="24"/>
                <w:szCs w:val="24"/>
              </w:rPr>
              <w:t>30-45</w:t>
            </w:r>
          </w:p>
        </w:tc>
      </w:tr>
    </w:tbl>
    <w:p w:rsidR="00560429" w:rsidRPr="001C4340" w:rsidRDefault="00560429" w:rsidP="001C4340">
      <w:pPr>
        <w:spacing w:after="0" w:line="360" w:lineRule="auto"/>
        <w:ind w:firstLine="709"/>
        <w:jc w:val="both"/>
        <w:rPr>
          <w:rFonts w:ascii="Times New Roman" w:hAnsi="Times New Roman" w:cs="Times New Roman"/>
          <w:sz w:val="28"/>
          <w:szCs w:val="28"/>
        </w:rPr>
      </w:pPr>
    </w:p>
    <w:p w:rsidR="002C1A66" w:rsidRPr="001C4340" w:rsidRDefault="002C1A66"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t xml:space="preserve">Как видно из таблицы 1, самой высокооплачиваемой профессией на российском рынке труда является арбитражный управляющий – размер заработной платы составляет 300 тысяч рублей. Также в тройку входит коллектор – 60-120 тысяч рублей и </w:t>
      </w:r>
      <w:r w:rsidRPr="001C4340">
        <w:rPr>
          <w:rFonts w:ascii="Times New Roman" w:hAnsi="Times New Roman" w:cs="Times New Roman"/>
          <w:sz w:val="28"/>
          <w:szCs w:val="28"/>
          <w:lang w:val="en-US"/>
        </w:rPr>
        <w:t>PR</w:t>
      </w:r>
      <w:r w:rsidRPr="001C4340">
        <w:rPr>
          <w:rFonts w:ascii="Times New Roman" w:hAnsi="Times New Roman" w:cs="Times New Roman"/>
          <w:sz w:val="28"/>
          <w:szCs w:val="28"/>
        </w:rPr>
        <w:t xml:space="preserve"> – менеджер 60-90 тысяч рублей.</w:t>
      </w:r>
    </w:p>
    <w:p w:rsidR="002C1A66" w:rsidRPr="001C4340" w:rsidRDefault="002C1A66"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t xml:space="preserve">В пятёрку входят </w:t>
      </w:r>
      <w:r w:rsidRPr="001C4340">
        <w:rPr>
          <w:rFonts w:ascii="Times New Roman" w:hAnsi="Times New Roman" w:cs="Times New Roman"/>
          <w:sz w:val="28"/>
          <w:szCs w:val="28"/>
          <w:lang w:val="en-US"/>
        </w:rPr>
        <w:t>WEB</w:t>
      </w:r>
      <w:r w:rsidRPr="001C4340">
        <w:rPr>
          <w:rFonts w:ascii="Times New Roman" w:hAnsi="Times New Roman" w:cs="Times New Roman"/>
          <w:sz w:val="28"/>
          <w:szCs w:val="28"/>
        </w:rPr>
        <w:t>-дизайнер- 50-60 тысяч рублей; программист 50-80 тысяч рублей</w:t>
      </w:r>
      <w:r w:rsidR="0073323C">
        <w:rPr>
          <w:rFonts w:ascii="Times New Roman" w:hAnsi="Times New Roman" w:cs="Times New Roman"/>
          <w:sz w:val="28"/>
          <w:szCs w:val="28"/>
        </w:rPr>
        <w:t xml:space="preserve">. </w:t>
      </w:r>
      <w:r w:rsidRPr="001C4340">
        <w:rPr>
          <w:rFonts w:ascii="Times New Roman" w:hAnsi="Times New Roman" w:cs="Times New Roman"/>
          <w:sz w:val="28"/>
          <w:szCs w:val="28"/>
        </w:rPr>
        <w:t xml:space="preserve">В десятку входят; </w:t>
      </w:r>
      <w:r w:rsidRPr="001C4340">
        <w:rPr>
          <w:rFonts w:ascii="Times New Roman" w:hAnsi="Times New Roman" w:cs="Times New Roman"/>
          <w:sz w:val="28"/>
          <w:szCs w:val="28"/>
          <w:lang w:val="en-US"/>
        </w:rPr>
        <w:t>WEB</w:t>
      </w:r>
      <w:r w:rsidRPr="001C4340">
        <w:rPr>
          <w:rFonts w:ascii="Times New Roman" w:hAnsi="Times New Roman" w:cs="Times New Roman"/>
          <w:sz w:val="28"/>
          <w:szCs w:val="28"/>
        </w:rPr>
        <w:t>-мастер – 50-100 тысяч рублей; шеф-повар -70-120 тысяч рублей  в месяц; личный водитель – 60 тысяч рублей;  стоматолог -50-70 тысяч рублей и парикмахер -30-45 тысяч рублей.</w:t>
      </w:r>
    </w:p>
    <w:p w:rsidR="002C1A66" w:rsidRPr="002D2C90" w:rsidRDefault="0073323C" w:rsidP="0073323C">
      <w:pPr>
        <w:pStyle w:val="a9"/>
        <w:spacing w:after="0" w:line="360" w:lineRule="auto"/>
        <w:ind w:left="1159"/>
        <w:jc w:val="center"/>
        <w:rPr>
          <w:rFonts w:ascii="Times New Roman" w:hAnsi="Times New Roman" w:cs="Times New Roman"/>
          <w:b/>
          <w:sz w:val="28"/>
          <w:szCs w:val="28"/>
        </w:rPr>
      </w:pPr>
      <w:r w:rsidRPr="002D2C90">
        <w:rPr>
          <w:rFonts w:ascii="Times New Roman" w:hAnsi="Times New Roman" w:cs="Times New Roman"/>
          <w:b/>
          <w:sz w:val="28"/>
          <w:szCs w:val="28"/>
        </w:rPr>
        <w:lastRenderedPageBreak/>
        <w:t>2.3</w:t>
      </w:r>
      <w:r w:rsidR="0059609B" w:rsidRPr="002D2C90">
        <w:rPr>
          <w:rFonts w:ascii="Times New Roman" w:hAnsi="Times New Roman" w:cs="Times New Roman"/>
          <w:b/>
          <w:sz w:val="28"/>
          <w:szCs w:val="28"/>
        </w:rPr>
        <w:t xml:space="preserve">Предпосылки разрыва между спросом и предложением </w:t>
      </w:r>
      <w:r w:rsidRPr="002D2C90">
        <w:rPr>
          <w:rFonts w:ascii="Times New Roman" w:hAnsi="Times New Roman" w:cs="Times New Roman"/>
          <w:b/>
          <w:sz w:val="28"/>
          <w:szCs w:val="28"/>
        </w:rPr>
        <w:t xml:space="preserve">на современном этапе </w:t>
      </w:r>
      <w:r w:rsidR="0059609B" w:rsidRPr="002D2C90">
        <w:rPr>
          <w:rFonts w:ascii="Times New Roman" w:hAnsi="Times New Roman" w:cs="Times New Roman"/>
          <w:b/>
          <w:sz w:val="28"/>
          <w:szCs w:val="28"/>
        </w:rPr>
        <w:t>и пути решения</w:t>
      </w:r>
    </w:p>
    <w:p w:rsidR="0073323C" w:rsidRPr="0073323C" w:rsidRDefault="0073323C" w:rsidP="0073323C">
      <w:pPr>
        <w:pStyle w:val="a9"/>
        <w:spacing w:after="0" w:line="360" w:lineRule="auto"/>
        <w:ind w:left="1159"/>
        <w:rPr>
          <w:rFonts w:ascii="Times New Roman" w:eastAsia="Times New Roman" w:hAnsi="Times New Roman" w:cs="Times New Roman"/>
          <w:sz w:val="28"/>
          <w:szCs w:val="28"/>
          <w:lang w:eastAsia="ru-RU"/>
        </w:rPr>
      </w:pPr>
    </w:p>
    <w:p w:rsidR="00BE3C00" w:rsidRPr="001C4340" w:rsidRDefault="00BE3C00" w:rsidP="00BE3C00">
      <w:pPr>
        <w:spacing w:after="0" w:line="360" w:lineRule="auto"/>
        <w:ind w:firstLine="709"/>
        <w:jc w:val="both"/>
        <w:rPr>
          <w:rFonts w:ascii="Times New Roman" w:hAnsi="Times New Roman" w:cs="Times New Roman"/>
          <w:bCs/>
          <w:sz w:val="28"/>
          <w:szCs w:val="28"/>
        </w:rPr>
      </w:pPr>
      <w:r w:rsidRPr="001C4340">
        <w:rPr>
          <w:rFonts w:ascii="Times New Roman" w:hAnsi="Times New Roman" w:cs="Times New Roman"/>
          <w:bCs/>
          <w:sz w:val="28"/>
          <w:szCs w:val="28"/>
        </w:rPr>
        <w:t>Огромной проблемой, которая мешает развиваться рынку труда</w:t>
      </w:r>
      <w:r>
        <w:rPr>
          <w:rFonts w:ascii="Times New Roman" w:hAnsi="Times New Roman" w:cs="Times New Roman"/>
          <w:bCs/>
          <w:sz w:val="28"/>
          <w:szCs w:val="28"/>
        </w:rPr>
        <w:t>,</w:t>
      </w:r>
      <w:r w:rsidRPr="001C4340">
        <w:rPr>
          <w:rFonts w:ascii="Times New Roman" w:hAnsi="Times New Roman" w:cs="Times New Roman"/>
          <w:bCs/>
          <w:sz w:val="28"/>
          <w:szCs w:val="28"/>
        </w:rPr>
        <w:t xml:space="preserve">  является разр</w:t>
      </w:r>
      <w:r>
        <w:rPr>
          <w:rFonts w:ascii="Times New Roman" w:hAnsi="Times New Roman" w:cs="Times New Roman"/>
          <w:bCs/>
          <w:sz w:val="28"/>
          <w:szCs w:val="28"/>
        </w:rPr>
        <w:t>ыв между спросом и предложением, которую доказывает статистика приведённая  в предыдущей главе.</w:t>
      </w:r>
    </w:p>
    <w:p w:rsidR="00BE3C00" w:rsidRPr="001C4340" w:rsidRDefault="00BE3C00" w:rsidP="00BE3C00">
      <w:pPr>
        <w:pStyle w:val="a6"/>
        <w:spacing w:before="0" w:beforeAutospacing="0" w:after="0" w:afterAutospacing="0" w:line="360" w:lineRule="auto"/>
        <w:ind w:firstLine="709"/>
        <w:jc w:val="both"/>
        <w:rPr>
          <w:sz w:val="28"/>
          <w:szCs w:val="28"/>
        </w:rPr>
      </w:pPr>
      <w:r w:rsidRPr="001C4340">
        <w:rPr>
          <w:sz w:val="28"/>
          <w:szCs w:val="28"/>
        </w:rPr>
        <w:t>Как показывает практика, сегодня бизнес остро нуждается в обычных рабочих и инженерах, о чём свидетельствует 60% незакрытых вакансий, поскольку у обратившихся кандидатов попросту отсутствует необходимый опыт и знания. В то же время, прослеживается избыток экономистов, юристов и работников гуманитарных профессий на рынке.</w:t>
      </w:r>
    </w:p>
    <w:p w:rsidR="002C1A66" w:rsidRPr="001C4340" w:rsidRDefault="002C1A66" w:rsidP="001C4340">
      <w:pPr>
        <w:spacing w:after="0" w:line="360" w:lineRule="auto"/>
        <w:ind w:firstLine="709"/>
        <w:jc w:val="both"/>
        <w:rPr>
          <w:rFonts w:ascii="Times New Roman" w:hAnsi="Times New Roman" w:cs="Times New Roman"/>
          <w:bCs/>
          <w:sz w:val="28"/>
          <w:szCs w:val="28"/>
        </w:rPr>
      </w:pPr>
      <w:r w:rsidRPr="001C4340">
        <w:rPr>
          <w:rFonts w:ascii="Times New Roman" w:hAnsi="Times New Roman" w:cs="Times New Roman"/>
          <w:bCs/>
          <w:sz w:val="28"/>
          <w:szCs w:val="28"/>
        </w:rPr>
        <w:t>Рынок труда в России неотделим от макроэкономических показателей. Стабилизация политической ситуации и структурная перестройка экономики привели к устойчивому росту и развитию производства. Модернизация производства и переход к новым технологиям привели к возрастанию требований работодателей к качеству рабочей силы. В то же время система образования не отвечает потребностям рынка труда, поэтому спрос на квалифицированных рабочих не может быть полностью удовлетворен. Возникает рассогласованность между спросом и предложением. Но макроэкономические факторы будут способствовать дальнейшему увеличению объемов производства и росту потребности работодателей в рабочей силе в непреходящих условиях дефицита.</w:t>
      </w:r>
    </w:p>
    <w:p w:rsidR="002C1A66" w:rsidRPr="001C4340" w:rsidRDefault="002C1A66"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t>В перспективе прогнозируется увеличение разрыва между спросом и предложением на рынке труда. Следовательно, для привлечения и удержания квалифицированных сотрудников компаниям придется тратить все большее количество денежных средств, разрабатывать эффективные мотивационные программы, более гибко подходить к требованиям по опыту кандидатов, а также снимать возрастные ограничения.</w:t>
      </w:r>
    </w:p>
    <w:p w:rsidR="002C1A66" w:rsidRPr="001C4340" w:rsidRDefault="002C1A66"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t xml:space="preserve">Данные исследовательских компаний показывают, что количество вакансий значительно превышает число специалистов, всецело отвечающих </w:t>
      </w:r>
      <w:r w:rsidRPr="001C4340">
        <w:rPr>
          <w:rFonts w:ascii="Times New Roman" w:hAnsi="Times New Roman" w:cs="Times New Roman"/>
          <w:sz w:val="28"/>
          <w:szCs w:val="28"/>
        </w:rPr>
        <w:lastRenderedPageBreak/>
        <w:t>требованиям вакансии. Это вынуждает работодателей быть гибче при определении требований к кандидатам, существенно увеличивать размер предлагаемых заработных плат востребованным специалистам. Разрыв между нижней и верхней границей предложения может достигать 100%.</w:t>
      </w:r>
    </w:p>
    <w:p w:rsidR="009A15E5" w:rsidRPr="001C4340" w:rsidRDefault="0073323C" w:rsidP="001C43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Предпосылки</w:t>
      </w:r>
      <w:r w:rsidR="009A15E5" w:rsidRPr="001C4340">
        <w:rPr>
          <w:rFonts w:ascii="Times New Roman" w:hAnsi="Times New Roman" w:cs="Times New Roman"/>
          <w:sz w:val="28"/>
          <w:szCs w:val="28"/>
        </w:rPr>
        <w:t xml:space="preserve"> </w:t>
      </w:r>
      <w:r>
        <w:rPr>
          <w:rFonts w:ascii="Times New Roman" w:hAnsi="Times New Roman" w:cs="Times New Roman"/>
          <w:sz w:val="28"/>
          <w:szCs w:val="28"/>
        </w:rPr>
        <w:t>диспропорции</w:t>
      </w:r>
      <w:r w:rsidR="009A15E5" w:rsidRPr="001C4340">
        <w:rPr>
          <w:rFonts w:ascii="Times New Roman" w:hAnsi="Times New Roman" w:cs="Times New Roman"/>
          <w:sz w:val="28"/>
          <w:szCs w:val="28"/>
        </w:rPr>
        <w:t xml:space="preserve"> между спросом и предложением:</w:t>
      </w:r>
    </w:p>
    <w:p w:rsidR="002C1A66" w:rsidRDefault="009A15E5" w:rsidP="001C4340">
      <w:pPr>
        <w:pStyle w:val="ad"/>
        <w:spacing w:line="360" w:lineRule="auto"/>
        <w:ind w:firstLine="709"/>
        <w:rPr>
          <w:sz w:val="28"/>
          <w:szCs w:val="28"/>
        </w:rPr>
      </w:pPr>
      <w:r w:rsidRPr="001C4340">
        <w:rPr>
          <w:sz w:val="28"/>
          <w:szCs w:val="28"/>
        </w:rPr>
        <w:t>-</w:t>
      </w:r>
      <w:r w:rsidR="002C1A66" w:rsidRPr="001C4340">
        <w:rPr>
          <w:sz w:val="28"/>
          <w:szCs w:val="28"/>
        </w:rPr>
        <w:t xml:space="preserve"> больш</w:t>
      </w:r>
      <w:r w:rsidR="0073323C">
        <w:rPr>
          <w:sz w:val="28"/>
          <w:szCs w:val="28"/>
        </w:rPr>
        <w:t>ой</w:t>
      </w:r>
      <w:r w:rsidR="002C1A66" w:rsidRPr="001C4340">
        <w:rPr>
          <w:sz w:val="28"/>
          <w:szCs w:val="28"/>
        </w:rPr>
        <w:t xml:space="preserve"> разрыв в заработной плате.</w:t>
      </w:r>
    </w:p>
    <w:p w:rsidR="0073323C" w:rsidRPr="001C4340" w:rsidRDefault="0073323C" w:rsidP="001C4340">
      <w:pPr>
        <w:pStyle w:val="ad"/>
        <w:spacing w:line="360" w:lineRule="auto"/>
        <w:ind w:firstLine="709"/>
        <w:rPr>
          <w:sz w:val="28"/>
          <w:szCs w:val="28"/>
        </w:rPr>
      </w:pPr>
      <w:r>
        <w:rPr>
          <w:sz w:val="28"/>
          <w:szCs w:val="28"/>
        </w:rPr>
        <w:t>Разрыв в заработной плате специалиста и управляющего состава достигает 100% и более. Это вызывает недовольство со стороны специалистов, которые тратят на работе больше сил и энергии, чем руководящий состав.</w:t>
      </w:r>
    </w:p>
    <w:p w:rsidR="002C1A66" w:rsidRPr="001C4340" w:rsidRDefault="009A15E5" w:rsidP="001C4340">
      <w:pPr>
        <w:pStyle w:val="a6"/>
        <w:spacing w:before="0" w:beforeAutospacing="0" w:after="0" w:afterAutospacing="0" w:line="360" w:lineRule="auto"/>
        <w:ind w:firstLine="709"/>
        <w:jc w:val="both"/>
        <w:rPr>
          <w:sz w:val="28"/>
          <w:szCs w:val="28"/>
        </w:rPr>
      </w:pPr>
      <w:r w:rsidRPr="001C4340">
        <w:rPr>
          <w:sz w:val="28"/>
          <w:szCs w:val="28"/>
        </w:rPr>
        <w:t>-</w:t>
      </w:r>
      <w:r w:rsidR="002C1A66" w:rsidRPr="001C4340">
        <w:rPr>
          <w:sz w:val="28"/>
          <w:szCs w:val="28"/>
        </w:rPr>
        <w:t xml:space="preserve"> </w:t>
      </w:r>
      <w:r w:rsidRPr="001C4340">
        <w:rPr>
          <w:sz w:val="28"/>
          <w:szCs w:val="28"/>
        </w:rPr>
        <w:t xml:space="preserve">недостатком </w:t>
      </w:r>
      <w:r w:rsidR="002C1A66" w:rsidRPr="001C4340">
        <w:rPr>
          <w:sz w:val="28"/>
          <w:szCs w:val="28"/>
        </w:rPr>
        <w:t>высококвалифицированных кадров.</w:t>
      </w:r>
    </w:p>
    <w:p w:rsidR="0073323C" w:rsidRPr="001C4340" w:rsidRDefault="0073323C" w:rsidP="0073323C">
      <w:pPr>
        <w:pStyle w:val="a6"/>
        <w:spacing w:before="0" w:beforeAutospacing="0" w:after="0" w:afterAutospacing="0" w:line="360" w:lineRule="auto"/>
        <w:ind w:firstLine="709"/>
        <w:jc w:val="both"/>
        <w:rPr>
          <w:sz w:val="28"/>
          <w:szCs w:val="28"/>
        </w:rPr>
      </w:pPr>
      <w:r w:rsidRPr="001C4340">
        <w:rPr>
          <w:sz w:val="28"/>
          <w:szCs w:val="28"/>
        </w:rPr>
        <w:t xml:space="preserve">Предстоящее открытие внутреннего рынка страны для иностранных компаний, приведет к усилению конкуренции и потребует от российских предприятий и организаций существенного повышения качества выпускаемых товаров и оказываемых услуг. Следовательно, возникнет более острая потребность в квалифицированных кадрах. </w:t>
      </w:r>
    </w:p>
    <w:p w:rsidR="002C1A66" w:rsidRDefault="009A15E5"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t>-</w:t>
      </w:r>
      <w:r w:rsidR="002C1A66" w:rsidRPr="001C4340">
        <w:rPr>
          <w:rFonts w:ascii="Times New Roman" w:hAnsi="Times New Roman" w:cs="Times New Roman"/>
          <w:sz w:val="28"/>
          <w:szCs w:val="28"/>
        </w:rPr>
        <w:t xml:space="preserve"> уменьшение</w:t>
      </w:r>
      <w:r w:rsidRPr="001C4340">
        <w:rPr>
          <w:rFonts w:ascii="Times New Roman" w:hAnsi="Times New Roman" w:cs="Times New Roman"/>
          <w:sz w:val="28"/>
          <w:szCs w:val="28"/>
        </w:rPr>
        <w:t>м</w:t>
      </w:r>
      <w:r w:rsidR="002C1A66" w:rsidRPr="001C4340">
        <w:rPr>
          <w:rFonts w:ascii="Times New Roman" w:hAnsi="Times New Roman" w:cs="Times New Roman"/>
          <w:sz w:val="28"/>
          <w:szCs w:val="28"/>
        </w:rPr>
        <w:t xml:space="preserve"> численности трудоспособного населения.</w:t>
      </w:r>
    </w:p>
    <w:p w:rsidR="0073323C" w:rsidRPr="001C4340" w:rsidRDefault="0073323C" w:rsidP="0073323C">
      <w:pPr>
        <w:pStyle w:val="a6"/>
        <w:spacing w:before="0" w:beforeAutospacing="0" w:after="0" w:afterAutospacing="0" w:line="360" w:lineRule="auto"/>
        <w:ind w:firstLine="709"/>
        <w:jc w:val="both"/>
        <w:rPr>
          <w:sz w:val="28"/>
          <w:szCs w:val="28"/>
        </w:rPr>
      </w:pPr>
      <w:r w:rsidRPr="001C4340">
        <w:rPr>
          <w:sz w:val="28"/>
          <w:szCs w:val="28"/>
        </w:rPr>
        <w:t>По прогнозам Департамента трудовых отношений, численность трудоспособного населения в 2016 году будет составлять 58% в общей численности населения. Это вызовет больший дефицит трудовых ресурсов. Такая ситуация сохранится до 2030 года. Если 5 лет назад средний показатель возраста работающего населения составлял 32 года, то сегодня этот показатель равняется 38 годам</w:t>
      </w:r>
      <w:r w:rsidRPr="001C4340">
        <w:rPr>
          <w:rStyle w:val="a5"/>
          <w:sz w:val="28"/>
          <w:szCs w:val="28"/>
        </w:rPr>
        <w:footnoteReference w:id="16"/>
      </w:r>
      <w:r w:rsidRPr="001C4340">
        <w:rPr>
          <w:sz w:val="28"/>
          <w:szCs w:val="28"/>
        </w:rPr>
        <w:t>.</w:t>
      </w:r>
    </w:p>
    <w:p w:rsidR="002C1A66" w:rsidRDefault="002C1A66"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t xml:space="preserve">Решение проблем нехватки трудового населения, вызванной объективной макроэкономической ситуацией, будет идти по нескольким направлениям. Например, произойдет снижение требований к трудовому стажу сотрудников. Уже сейчас начинается борьба за выпускников ведущих ВУЗов. Но пока этот сегмент осваивают только крупные западные корпорации и российские банки. </w:t>
      </w:r>
    </w:p>
    <w:p w:rsidR="006050DD" w:rsidRPr="001C4340" w:rsidRDefault="006050DD" w:rsidP="006050DD">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t xml:space="preserve">Решение проблемы снижения трудоспособного населения должны внести Государственные программы, направленные на решение этих вопросов. </w:t>
      </w:r>
    </w:p>
    <w:p w:rsidR="002C1A66" w:rsidRPr="001C4340" w:rsidRDefault="006050DD" w:rsidP="001C43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работодатели предъявляют завышенные требования к кандидатам. В перспективе ожидается снижение уровня требований. Например, н</w:t>
      </w:r>
      <w:r w:rsidR="002C1A66" w:rsidRPr="001C4340">
        <w:rPr>
          <w:rFonts w:ascii="Times New Roman" w:hAnsi="Times New Roman" w:cs="Times New Roman"/>
          <w:sz w:val="28"/>
          <w:szCs w:val="28"/>
        </w:rPr>
        <w:t xml:space="preserve">аличие хорошего знания английского и других языков приобретет характер желательного, но необязательного. Крупные международные компании уже идут на снижение этого требования. Например, </w:t>
      </w:r>
      <w:r w:rsidR="002C1A66" w:rsidRPr="001C4340">
        <w:rPr>
          <w:rFonts w:ascii="Times New Roman" w:hAnsi="Times New Roman" w:cs="Times New Roman"/>
          <w:sz w:val="28"/>
          <w:szCs w:val="28"/>
          <w:lang w:val="en-US"/>
        </w:rPr>
        <w:t>Procter</w:t>
      </w:r>
      <w:r w:rsidR="002C1A66" w:rsidRPr="001C4340">
        <w:rPr>
          <w:rFonts w:ascii="Times New Roman" w:hAnsi="Times New Roman" w:cs="Times New Roman"/>
          <w:sz w:val="28"/>
          <w:szCs w:val="28"/>
        </w:rPr>
        <w:t>&amp;</w:t>
      </w:r>
      <w:r w:rsidR="002C1A66" w:rsidRPr="001C4340">
        <w:rPr>
          <w:rFonts w:ascii="Times New Roman" w:hAnsi="Times New Roman" w:cs="Times New Roman"/>
          <w:sz w:val="28"/>
          <w:szCs w:val="28"/>
          <w:lang w:val="en-US"/>
        </w:rPr>
        <w:t>Gamble</w:t>
      </w:r>
      <w:r w:rsidR="002C1A66" w:rsidRPr="001C4340">
        <w:rPr>
          <w:rFonts w:ascii="Times New Roman" w:hAnsi="Times New Roman" w:cs="Times New Roman"/>
          <w:sz w:val="28"/>
          <w:szCs w:val="28"/>
        </w:rPr>
        <w:t xml:space="preserve">, </w:t>
      </w:r>
      <w:r w:rsidR="002C1A66" w:rsidRPr="001C4340">
        <w:rPr>
          <w:rFonts w:ascii="Times New Roman" w:hAnsi="Times New Roman" w:cs="Times New Roman"/>
          <w:sz w:val="28"/>
          <w:szCs w:val="28"/>
          <w:lang w:val="en-US"/>
        </w:rPr>
        <w:t>Mars</w:t>
      </w:r>
      <w:r w:rsidR="002C1A66" w:rsidRPr="001C4340">
        <w:rPr>
          <w:rFonts w:ascii="Times New Roman" w:hAnsi="Times New Roman" w:cs="Times New Roman"/>
          <w:sz w:val="28"/>
          <w:szCs w:val="28"/>
        </w:rPr>
        <w:t xml:space="preserve">, </w:t>
      </w:r>
      <w:r w:rsidR="002C1A66" w:rsidRPr="001C4340">
        <w:rPr>
          <w:rFonts w:ascii="Times New Roman" w:hAnsi="Times New Roman" w:cs="Times New Roman"/>
          <w:sz w:val="28"/>
          <w:szCs w:val="28"/>
          <w:lang w:val="en-US"/>
        </w:rPr>
        <w:t>Pepsi</w:t>
      </w:r>
      <w:r w:rsidR="002C1A66" w:rsidRPr="001C4340">
        <w:rPr>
          <w:rFonts w:ascii="Times New Roman" w:hAnsi="Times New Roman" w:cs="Times New Roman"/>
          <w:sz w:val="28"/>
          <w:szCs w:val="28"/>
        </w:rPr>
        <w:t>-</w:t>
      </w:r>
      <w:r w:rsidR="002C1A66" w:rsidRPr="001C4340">
        <w:rPr>
          <w:rFonts w:ascii="Times New Roman" w:hAnsi="Times New Roman" w:cs="Times New Roman"/>
          <w:sz w:val="28"/>
          <w:szCs w:val="28"/>
          <w:lang w:val="en-US"/>
        </w:rPr>
        <w:t>Cola</w:t>
      </w:r>
      <w:r w:rsidR="002C1A66" w:rsidRPr="001C4340">
        <w:rPr>
          <w:rFonts w:ascii="Times New Roman" w:hAnsi="Times New Roman" w:cs="Times New Roman"/>
          <w:sz w:val="28"/>
          <w:szCs w:val="28"/>
        </w:rPr>
        <w:t xml:space="preserve"> предлагают стартовые должности торговых представителей кандидатам с начальными знаниями английского языка. Однако это характерно не для всех сегментов рынка.</w:t>
      </w:r>
    </w:p>
    <w:p w:rsidR="002C1A66" w:rsidRDefault="006050DD" w:rsidP="001C43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низкая мобильность населения. </w:t>
      </w:r>
      <w:r w:rsidR="00DA37C6">
        <w:rPr>
          <w:rFonts w:ascii="Times New Roman" w:hAnsi="Times New Roman" w:cs="Times New Roman"/>
          <w:sz w:val="28"/>
          <w:szCs w:val="28"/>
        </w:rPr>
        <w:t>В настоящее время в</w:t>
      </w:r>
      <w:r w:rsidR="002C1A66" w:rsidRPr="001C4340">
        <w:rPr>
          <w:rFonts w:ascii="Times New Roman" w:hAnsi="Times New Roman" w:cs="Times New Roman"/>
          <w:sz w:val="28"/>
          <w:szCs w:val="28"/>
        </w:rPr>
        <w:t>озрастет роль привлечения персонала из других регионов, хотя в России традиционна низкая мобильность трудового населения. Уже сейчас государство разрабатывает программы по повышению мобильности населения, но пока это носит декларативный характер. Основным  сдерживающим фактором является постоянный рост стоимости жилья (в том числе аренды). Соответственно решение этой проблемы может послужить толчком к привлечению региональных кадров.</w:t>
      </w:r>
    </w:p>
    <w:p w:rsidR="00F50AA5" w:rsidRPr="001C4340" w:rsidRDefault="00F50AA5" w:rsidP="00F50AA5">
      <w:pPr>
        <w:pStyle w:val="a6"/>
        <w:spacing w:before="0" w:beforeAutospacing="0" w:after="0" w:afterAutospacing="0" w:line="360" w:lineRule="auto"/>
        <w:ind w:firstLine="709"/>
        <w:jc w:val="both"/>
        <w:rPr>
          <w:sz w:val="28"/>
          <w:szCs w:val="28"/>
        </w:rPr>
      </w:pPr>
      <w:r w:rsidRPr="001C4340">
        <w:rPr>
          <w:sz w:val="28"/>
          <w:szCs w:val="28"/>
        </w:rPr>
        <w:t xml:space="preserve">Для решения этой проблемы </w:t>
      </w:r>
      <w:r>
        <w:rPr>
          <w:sz w:val="28"/>
          <w:szCs w:val="28"/>
        </w:rPr>
        <w:t>диспропорции между спросом и предложением предполагается</w:t>
      </w:r>
      <w:r w:rsidRPr="001C4340">
        <w:rPr>
          <w:sz w:val="28"/>
          <w:szCs w:val="28"/>
        </w:rPr>
        <w:t xml:space="preserve">: </w:t>
      </w:r>
    </w:p>
    <w:p w:rsidR="00F50AA5" w:rsidRPr="001C4340" w:rsidRDefault="00F50AA5" w:rsidP="00F50AA5">
      <w:pPr>
        <w:pStyle w:val="a6"/>
        <w:spacing w:before="0" w:beforeAutospacing="0" w:after="0" w:afterAutospacing="0" w:line="360" w:lineRule="auto"/>
        <w:ind w:firstLine="709"/>
        <w:jc w:val="both"/>
        <w:rPr>
          <w:sz w:val="28"/>
          <w:szCs w:val="28"/>
        </w:rPr>
      </w:pPr>
      <w:r w:rsidRPr="001C4340">
        <w:rPr>
          <w:sz w:val="28"/>
          <w:szCs w:val="28"/>
        </w:rPr>
        <w:t xml:space="preserve">- внедрение методов удалённой работы, что позволит искать специалистов по всей стране или даже за границей. В последние годы наблюдается неуклонный рост числа людей, переходящих на удалённую работу. Эта тенденция выгодна и им, и работодателем. </w:t>
      </w:r>
    </w:p>
    <w:p w:rsidR="00F50AA5" w:rsidRPr="001C4340" w:rsidRDefault="00F50AA5" w:rsidP="00F50AA5">
      <w:pPr>
        <w:pStyle w:val="a6"/>
        <w:spacing w:before="0" w:beforeAutospacing="0" w:after="0" w:afterAutospacing="0" w:line="360" w:lineRule="auto"/>
        <w:ind w:firstLine="709"/>
        <w:jc w:val="both"/>
        <w:rPr>
          <w:sz w:val="28"/>
          <w:szCs w:val="28"/>
        </w:rPr>
      </w:pPr>
      <w:r w:rsidRPr="001C4340">
        <w:rPr>
          <w:sz w:val="28"/>
          <w:szCs w:val="28"/>
        </w:rPr>
        <w:t>- аутсорсинг - передача организацией, на основании договора, определённых видов или функций производственной предпринимательской деятельности другой компании, действующей в нужной области.</w:t>
      </w:r>
    </w:p>
    <w:p w:rsidR="00F50AA5" w:rsidRPr="001C4340" w:rsidRDefault="00F50AA5" w:rsidP="00F50AA5">
      <w:pPr>
        <w:pStyle w:val="a6"/>
        <w:spacing w:before="0" w:beforeAutospacing="0" w:after="0" w:afterAutospacing="0" w:line="360" w:lineRule="auto"/>
        <w:ind w:firstLine="709"/>
        <w:jc w:val="both"/>
        <w:rPr>
          <w:sz w:val="28"/>
          <w:szCs w:val="28"/>
        </w:rPr>
      </w:pPr>
      <w:r w:rsidRPr="001C4340">
        <w:rPr>
          <w:sz w:val="28"/>
          <w:szCs w:val="28"/>
        </w:rPr>
        <w:t>- создание условий, при которых будут привлекаться наиболее трудолюбивые и интересующиеся собственной специальностью люди</w:t>
      </w:r>
      <w:r w:rsidRPr="001C4340">
        <w:rPr>
          <w:rStyle w:val="a5"/>
          <w:sz w:val="28"/>
          <w:szCs w:val="28"/>
        </w:rPr>
        <w:footnoteReference w:id="17"/>
      </w:r>
      <w:r w:rsidRPr="001C4340">
        <w:rPr>
          <w:sz w:val="28"/>
          <w:szCs w:val="28"/>
        </w:rPr>
        <w:t>.</w:t>
      </w:r>
    </w:p>
    <w:p w:rsidR="00F50AA5" w:rsidRPr="001C4340" w:rsidRDefault="00F50AA5" w:rsidP="00F50AA5">
      <w:pPr>
        <w:pStyle w:val="a6"/>
        <w:spacing w:before="0" w:beforeAutospacing="0" w:after="0" w:afterAutospacing="0" w:line="360" w:lineRule="auto"/>
        <w:ind w:firstLine="709"/>
        <w:jc w:val="both"/>
        <w:rPr>
          <w:sz w:val="28"/>
          <w:szCs w:val="28"/>
        </w:rPr>
      </w:pPr>
      <w:r w:rsidRPr="001C4340">
        <w:rPr>
          <w:sz w:val="28"/>
          <w:szCs w:val="28"/>
        </w:rPr>
        <w:t xml:space="preserve">В </w:t>
      </w:r>
      <w:r>
        <w:rPr>
          <w:sz w:val="28"/>
          <w:szCs w:val="28"/>
        </w:rPr>
        <w:t>2015</w:t>
      </w:r>
      <w:r w:rsidRPr="001C4340">
        <w:rPr>
          <w:sz w:val="28"/>
          <w:szCs w:val="28"/>
        </w:rPr>
        <w:t xml:space="preserve"> году, для уменьшения диспропорции между спросом и предложением на рынке труда Правительством РФ был утверждён план мер по </w:t>
      </w:r>
      <w:r w:rsidRPr="001C4340">
        <w:rPr>
          <w:sz w:val="28"/>
          <w:szCs w:val="28"/>
        </w:rPr>
        <w:lastRenderedPageBreak/>
        <w:t>популяризации рабочих специальностей. Для этого производится открытие учебных центров, осуществляется сотрудничество компаний с ВУЗами.</w:t>
      </w:r>
    </w:p>
    <w:p w:rsidR="009A15E5" w:rsidRPr="001C4340" w:rsidRDefault="009A15E5"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Резюмируя вышесказанное можно сделать вывод, что в период с 2011-2015 года число занятых в экономике увеличилось на 2270,4 тысячи человек; уровень занятости увеличился на 2,1%; уровень безработицы снизился на 1,2%.</w:t>
      </w:r>
    </w:p>
    <w:p w:rsidR="009A15E5" w:rsidRPr="001C4340" w:rsidRDefault="009A15E5"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Эти показатели  свидетельствуют о положительной динамике рынка труда в 2011-2015 годах.</w:t>
      </w:r>
    </w:p>
    <w:p w:rsidR="009A15E5" w:rsidRPr="001C4340" w:rsidRDefault="009A15E5"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t>В период с 2011-2015 гг. соотношение между спросом и предложением увеличилось на 1,7. Другими словами в 2015 году на одну вакансию приходится 3,5 кандидата.</w:t>
      </w:r>
    </w:p>
    <w:p w:rsidR="009A15E5" w:rsidRPr="001C4340" w:rsidRDefault="009A15E5"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t>Проблема диспропорции между спросом и предложением на рынке труда обусловлена: разрывом в заработной плате работников разных специальностей; снижением трудоспособного населения; недостатком</w:t>
      </w:r>
      <w:r w:rsidR="006050DD">
        <w:rPr>
          <w:rFonts w:ascii="Times New Roman" w:hAnsi="Times New Roman" w:cs="Times New Roman"/>
          <w:sz w:val="28"/>
          <w:szCs w:val="28"/>
        </w:rPr>
        <w:t xml:space="preserve"> высококвалифицированных кадров; завышенными требованиями к кандидату; низкой мобильностью населения.</w:t>
      </w:r>
    </w:p>
    <w:p w:rsidR="009A15E5" w:rsidRPr="001C4340" w:rsidRDefault="009A15E5" w:rsidP="001C4340">
      <w:pPr>
        <w:pStyle w:val="a6"/>
        <w:spacing w:before="0" w:beforeAutospacing="0" w:after="0" w:afterAutospacing="0" w:line="360" w:lineRule="auto"/>
        <w:ind w:firstLine="709"/>
        <w:jc w:val="both"/>
        <w:rPr>
          <w:sz w:val="28"/>
          <w:szCs w:val="28"/>
        </w:rPr>
      </w:pPr>
      <w:r w:rsidRPr="001C4340">
        <w:rPr>
          <w:sz w:val="28"/>
          <w:szCs w:val="28"/>
        </w:rPr>
        <w:t>Для решения этой проблемы необходимо:  внедрение методов удалённой работы, аутсорсинг - передача организацией, на основании договора, определённых видов или функций производственной предпринимательской деятельности другой компании, действующей в нужной области</w:t>
      </w:r>
      <w:r w:rsidR="00250C7D" w:rsidRPr="001C4340">
        <w:rPr>
          <w:sz w:val="28"/>
          <w:szCs w:val="28"/>
        </w:rPr>
        <w:t xml:space="preserve">; </w:t>
      </w:r>
      <w:r w:rsidRPr="001C4340">
        <w:rPr>
          <w:sz w:val="28"/>
          <w:szCs w:val="28"/>
        </w:rPr>
        <w:t>создание условий, при которых будут привлекаться наиболее трудолюбивые и интересующиеся собственной специальностью люди.</w:t>
      </w:r>
    </w:p>
    <w:p w:rsidR="009A15E5" w:rsidRDefault="009A15E5" w:rsidP="001C4340">
      <w:pPr>
        <w:spacing w:after="0" w:line="360" w:lineRule="auto"/>
        <w:ind w:firstLine="709"/>
        <w:jc w:val="both"/>
        <w:rPr>
          <w:rFonts w:ascii="Times New Roman" w:hAnsi="Times New Roman" w:cs="Times New Roman"/>
          <w:sz w:val="28"/>
          <w:szCs w:val="28"/>
        </w:rPr>
      </w:pPr>
    </w:p>
    <w:p w:rsidR="006050DD" w:rsidRDefault="006050DD" w:rsidP="001C4340">
      <w:pPr>
        <w:spacing w:after="0" w:line="360" w:lineRule="auto"/>
        <w:ind w:firstLine="709"/>
        <w:jc w:val="both"/>
        <w:rPr>
          <w:rFonts w:ascii="Times New Roman" w:hAnsi="Times New Roman" w:cs="Times New Roman"/>
          <w:sz w:val="28"/>
          <w:szCs w:val="28"/>
        </w:rPr>
      </w:pPr>
    </w:p>
    <w:p w:rsidR="006050DD" w:rsidRDefault="006050DD" w:rsidP="001C4340">
      <w:pPr>
        <w:spacing w:after="0" w:line="360" w:lineRule="auto"/>
        <w:ind w:firstLine="709"/>
        <w:jc w:val="both"/>
        <w:rPr>
          <w:rFonts w:ascii="Times New Roman" w:hAnsi="Times New Roman" w:cs="Times New Roman"/>
          <w:sz w:val="28"/>
          <w:szCs w:val="28"/>
        </w:rPr>
      </w:pPr>
    </w:p>
    <w:p w:rsidR="006050DD" w:rsidRDefault="006050DD" w:rsidP="001C4340">
      <w:pPr>
        <w:spacing w:after="0" w:line="360" w:lineRule="auto"/>
        <w:ind w:firstLine="709"/>
        <w:jc w:val="both"/>
        <w:rPr>
          <w:rFonts w:ascii="Times New Roman" w:hAnsi="Times New Roman" w:cs="Times New Roman"/>
          <w:sz w:val="28"/>
          <w:szCs w:val="28"/>
        </w:rPr>
      </w:pPr>
    </w:p>
    <w:p w:rsidR="006050DD" w:rsidRDefault="006050DD" w:rsidP="001C4340">
      <w:pPr>
        <w:spacing w:after="0" w:line="360" w:lineRule="auto"/>
        <w:ind w:firstLine="709"/>
        <w:jc w:val="both"/>
        <w:rPr>
          <w:rFonts w:ascii="Times New Roman" w:hAnsi="Times New Roman" w:cs="Times New Roman"/>
          <w:sz w:val="28"/>
          <w:szCs w:val="28"/>
        </w:rPr>
      </w:pPr>
    </w:p>
    <w:p w:rsidR="006050DD" w:rsidRDefault="006050DD" w:rsidP="001C4340">
      <w:pPr>
        <w:spacing w:after="0" w:line="360" w:lineRule="auto"/>
        <w:ind w:firstLine="709"/>
        <w:jc w:val="both"/>
        <w:rPr>
          <w:rFonts w:ascii="Times New Roman" w:hAnsi="Times New Roman" w:cs="Times New Roman"/>
          <w:sz w:val="28"/>
          <w:szCs w:val="28"/>
        </w:rPr>
      </w:pPr>
    </w:p>
    <w:p w:rsidR="006050DD" w:rsidRDefault="006050DD" w:rsidP="001C4340">
      <w:pPr>
        <w:spacing w:after="0" w:line="360" w:lineRule="auto"/>
        <w:ind w:firstLine="709"/>
        <w:jc w:val="both"/>
        <w:rPr>
          <w:rFonts w:ascii="Times New Roman" w:hAnsi="Times New Roman" w:cs="Times New Roman"/>
          <w:sz w:val="28"/>
          <w:szCs w:val="28"/>
        </w:rPr>
      </w:pPr>
    </w:p>
    <w:p w:rsidR="006050DD" w:rsidRDefault="006050DD" w:rsidP="001C4340">
      <w:pPr>
        <w:spacing w:after="0" w:line="360" w:lineRule="auto"/>
        <w:ind w:firstLine="709"/>
        <w:jc w:val="both"/>
        <w:rPr>
          <w:rFonts w:ascii="Times New Roman" w:hAnsi="Times New Roman" w:cs="Times New Roman"/>
          <w:sz w:val="28"/>
          <w:szCs w:val="28"/>
        </w:rPr>
      </w:pPr>
    </w:p>
    <w:p w:rsidR="006050DD" w:rsidRDefault="006050DD" w:rsidP="001C4340">
      <w:pPr>
        <w:spacing w:after="0" w:line="360" w:lineRule="auto"/>
        <w:ind w:firstLine="709"/>
        <w:jc w:val="both"/>
        <w:rPr>
          <w:rFonts w:ascii="Times New Roman" w:hAnsi="Times New Roman" w:cs="Times New Roman"/>
          <w:sz w:val="28"/>
          <w:szCs w:val="28"/>
        </w:rPr>
      </w:pPr>
    </w:p>
    <w:p w:rsidR="009A15E5" w:rsidRPr="002D2C90" w:rsidRDefault="00250C7D" w:rsidP="006050DD">
      <w:pPr>
        <w:spacing w:after="0" w:line="360" w:lineRule="auto"/>
        <w:ind w:firstLine="709"/>
        <w:jc w:val="center"/>
        <w:rPr>
          <w:rFonts w:ascii="Times New Roman" w:eastAsia="Times New Roman" w:hAnsi="Times New Roman" w:cs="Times New Roman"/>
          <w:b/>
          <w:sz w:val="28"/>
          <w:szCs w:val="28"/>
          <w:lang w:eastAsia="ru-RU"/>
        </w:rPr>
      </w:pPr>
      <w:r w:rsidRPr="002D2C90">
        <w:rPr>
          <w:rFonts w:ascii="Times New Roman" w:eastAsia="Times New Roman" w:hAnsi="Times New Roman" w:cs="Times New Roman"/>
          <w:b/>
          <w:sz w:val="28"/>
          <w:szCs w:val="28"/>
          <w:lang w:eastAsia="ru-RU"/>
        </w:rPr>
        <w:lastRenderedPageBreak/>
        <w:t>Заключение</w:t>
      </w:r>
    </w:p>
    <w:p w:rsidR="00250C7D" w:rsidRPr="001C4340" w:rsidRDefault="00250C7D" w:rsidP="001C4340">
      <w:pPr>
        <w:spacing w:after="0" w:line="360" w:lineRule="auto"/>
        <w:ind w:firstLine="709"/>
        <w:jc w:val="both"/>
        <w:rPr>
          <w:rFonts w:ascii="Times New Roman" w:eastAsia="Times New Roman" w:hAnsi="Times New Roman" w:cs="Times New Roman"/>
          <w:sz w:val="28"/>
          <w:szCs w:val="28"/>
          <w:lang w:eastAsia="ru-RU"/>
        </w:rPr>
      </w:pPr>
    </w:p>
    <w:p w:rsidR="00881A2C" w:rsidRPr="001C4340" w:rsidRDefault="00881A2C" w:rsidP="001C4340">
      <w:pPr>
        <w:spacing w:after="0" w:line="360" w:lineRule="auto"/>
        <w:ind w:firstLine="709"/>
        <w:jc w:val="both"/>
        <w:rPr>
          <w:rFonts w:ascii="Times New Roman" w:hAnsi="Times New Roman" w:cs="Times New Roman"/>
          <w:sz w:val="28"/>
          <w:szCs w:val="28"/>
        </w:rPr>
      </w:pPr>
      <w:r w:rsidRPr="001C4340">
        <w:rPr>
          <w:rStyle w:val="a8"/>
          <w:rFonts w:ascii="Times New Roman" w:hAnsi="Times New Roman" w:cs="Times New Roman"/>
          <w:b w:val="0"/>
          <w:sz w:val="28"/>
          <w:szCs w:val="28"/>
        </w:rPr>
        <w:t>Рынок труда</w:t>
      </w:r>
      <w:r w:rsidRPr="001C4340">
        <w:rPr>
          <w:rFonts w:ascii="Times New Roman" w:hAnsi="Times New Roman" w:cs="Times New Roman"/>
          <w:sz w:val="28"/>
          <w:szCs w:val="28"/>
        </w:rPr>
        <w:t xml:space="preserve"> — экономическая среда, в которой в результате конкуренции между экономическими агентами через механизм </w:t>
      </w:r>
      <w:hyperlink r:id="rId19" w:tooltip="Спрос и предложение" w:history="1">
        <w:r w:rsidRPr="001C4340">
          <w:rPr>
            <w:rStyle w:val="a7"/>
            <w:rFonts w:ascii="Times New Roman" w:hAnsi="Times New Roman" w:cs="Times New Roman"/>
            <w:color w:val="auto"/>
            <w:sz w:val="28"/>
            <w:szCs w:val="28"/>
            <w:u w:val="none"/>
          </w:rPr>
          <w:t>спроса и предложения</w:t>
        </w:r>
      </w:hyperlink>
      <w:r w:rsidRPr="001C4340">
        <w:rPr>
          <w:rFonts w:ascii="Times New Roman" w:hAnsi="Times New Roman" w:cs="Times New Roman"/>
          <w:sz w:val="28"/>
          <w:szCs w:val="28"/>
        </w:rPr>
        <w:t xml:space="preserve"> устанавливается определенный уровень занятости и </w:t>
      </w:r>
      <w:hyperlink r:id="rId20" w:tooltip="Оплата труда" w:history="1">
        <w:r w:rsidRPr="001C4340">
          <w:rPr>
            <w:rStyle w:val="a7"/>
            <w:rFonts w:ascii="Times New Roman" w:hAnsi="Times New Roman" w:cs="Times New Roman"/>
            <w:color w:val="auto"/>
            <w:sz w:val="28"/>
            <w:szCs w:val="28"/>
            <w:u w:val="none"/>
          </w:rPr>
          <w:t>оплаты труда</w:t>
        </w:r>
      </w:hyperlink>
      <w:r w:rsidRPr="001C4340">
        <w:rPr>
          <w:rFonts w:ascii="Times New Roman" w:hAnsi="Times New Roman" w:cs="Times New Roman"/>
          <w:sz w:val="28"/>
          <w:szCs w:val="28"/>
        </w:rPr>
        <w:t>.</w:t>
      </w:r>
    </w:p>
    <w:p w:rsidR="00881A2C" w:rsidRPr="001C4340" w:rsidRDefault="00881A2C" w:rsidP="001C4340">
      <w:pPr>
        <w:pStyle w:val="a6"/>
        <w:spacing w:before="0" w:beforeAutospacing="0" w:after="0" w:afterAutospacing="0" w:line="360" w:lineRule="auto"/>
        <w:ind w:firstLine="709"/>
        <w:jc w:val="both"/>
        <w:rPr>
          <w:sz w:val="28"/>
          <w:szCs w:val="28"/>
        </w:rPr>
      </w:pPr>
      <w:r w:rsidRPr="001C4340">
        <w:rPr>
          <w:sz w:val="28"/>
          <w:szCs w:val="28"/>
        </w:rPr>
        <w:t>Рынок труда формируется под воздействием спроса и предложения.</w:t>
      </w:r>
    </w:p>
    <w:p w:rsidR="00881A2C" w:rsidRPr="001C4340" w:rsidRDefault="00881A2C" w:rsidP="001C4340">
      <w:pPr>
        <w:pStyle w:val="a6"/>
        <w:spacing w:before="0" w:beforeAutospacing="0" w:after="0" w:afterAutospacing="0" w:line="360" w:lineRule="auto"/>
        <w:ind w:firstLine="709"/>
        <w:jc w:val="both"/>
        <w:rPr>
          <w:sz w:val="28"/>
          <w:szCs w:val="28"/>
        </w:rPr>
      </w:pPr>
      <w:r w:rsidRPr="001C4340">
        <w:rPr>
          <w:rStyle w:val="a8"/>
          <w:b w:val="0"/>
          <w:sz w:val="28"/>
          <w:szCs w:val="28"/>
        </w:rPr>
        <w:t>Спрос на рынке труда</w:t>
      </w:r>
      <w:r w:rsidRPr="001C4340">
        <w:rPr>
          <w:sz w:val="28"/>
          <w:szCs w:val="28"/>
        </w:rPr>
        <w:t xml:space="preserve"> — представляет собой совокупность спроса на ресурсы труда страны при любой цене на них.</w:t>
      </w:r>
    </w:p>
    <w:p w:rsidR="00881A2C" w:rsidRPr="001C4340" w:rsidRDefault="00881A2C" w:rsidP="001C4340">
      <w:pPr>
        <w:pStyle w:val="a6"/>
        <w:spacing w:before="0" w:beforeAutospacing="0" w:after="0" w:afterAutospacing="0" w:line="360" w:lineRule="auto"/>
        <w:ind w:firstLine="709"/>
        <w:jc w:val="both"/>
        <w:rPr>
          <w:sz w:val="28"/>
          <w:szCs w:val="28"/>
        </w:rPr>
      </w:pPr>
      <w:r w:rsidRPr="001C4340">
        <w:rPr>
          <w:sz w:val="28"/>
          <w:szCs w:val="28"/>
        </w:rPr>
        <w:t xml:space="preserve">На динамику рынка труда влияет ряд факторов: </w:t>
      </w:r>
    </w:p>
    <w:p w:rsidR="00881A2C" w:rsidRPr="001C4340" w:rsidRDefault="00881A2C"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структура общественного производства;</w:t>
      </w:r>
    </w:p>
    <w:p w:rsidR="00881A2C" w:rsidRPr="001C4340" w:rsidRDefault="00881A2C"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уровень развития и масштабов структуры общественного производства;</w:t>
      </w:r>
    </w:p>
    <w:p w:rsidR="00881A2C" w:rsidRPr="001C4340" w:rsidRDefault="00881A2C"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доминирующие формы общественного производства;</w:t>
      </w:r>
    </w:p>
    <w:p w:rsidR="00881A2C" w:rsidRPr="001C4340" w:rsidRDefault="00881A2C"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объём общественного производства;</w:t>
      </w:r>
    </w:p>
    <w:p w:rsidR="00881A2C" w:rsidRPr="001C4340" w:rsidRDefault="00881A2C"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уровень научно-технического развития и осна</w:t>
      </w:r>
      <w:r w:rsidR="000F445E">
        <w:rPr>
          <w:rFonts w:ascii="Times New Roman" w:eastAsia="Times New Roman" w:hAnsi="Times New Roman" w:cs="Times New Roman"/>
          <w:sz w:val="28"/>
          <w:szCs w:val="28"/>
          <w:lang w:eastAsia="ru-RU"/>
        </w:rPr>
        <w:t xml:space="preserve">щенности национальной экономики и </w:t>
      </w:r>
      <w:r w:rsidRPr="001C4340">
        <w:rPr>
          <w:rFonts w:ascii="Times New Roman" w:eastAsia="Times New Roman" w:hAnsi="Times New Roman" w:cs="Times New Roman"/>
          <w:sz w:val="28"/>
          <w:szCs w:val="28"/>
          <w:lang w:eastAsia="ru-RU"/>
        </w:rPr>
        <w:t xml:space="preserve"> темпы роста и развития национальной экономики.</w:t>
      </w:r>
    </w:p>
    <w:p w:rsidR="00881A2C" w:rsidRPr="001C4340" w:rsidRDefault="00881A2C" w:rsidP="001C4340">
      <w:pPr>
        <w:pStyle w:val="a6"/>
        <w:spacing w:before="0" w:beforeAutospacing="0" w:after="0" w:afterAutospacing="0" w:line="360" w:lineRule="auto"/>
        <w:ind w:firstLine="709"/>
        <w:jc w:val="both"/>
        <w:rPr>
          <w:sz w:val="28"/>
          <w:szCs w:val="28"/>
        </w:rPr>
      </w:pPr>
      <w:r w:rsidRPr="001C4340">
        <w:rPr>
          <w:rStyle w:val="a8"/>
          <w:b w:val="0"/>
          <w:sz w:val="28"/>
          <w:szCs w:val="28"/>
        </w:rPr>
        <w:t>Предложение труда</w:t>
      </w:r>
      <w:r w:rsidRPr="001C4340">
        <w:rPr>
          <w:sz w:val="28"/>
          <w:szCs w:val="28"/>
        </w:rPr>
        <w:t xml:space="preserve"> определяется долей трудоспособного населения, средним числом часов, отработанных рабочим за год, качеством труда и квалификацией рабочих.</w:t>
      </w:r>
    </w:p>
    <w:p w:rsidR="00881A2C" w:rsidRPr="001C4340" w:rsidRDefault="00881A2C" w:rsidP="001C4340">
      <w:pPr>
        <w:pStyle w:val="a6"/>
        <w:spacing w:before="0" w:beforeAutospacing="0" w:after="0" w:afterAutospacing="0" w:line="360" w:lineRule="auto"/>
        <w:ind w:firstLine="709"/>
        <w:jc w:val="both"/>
        <w:rPr>
          <w:sz w:val="28"/>
          <w:szCs w:val="28"/>
        </w:rPr>
      </w:pPr>
      <w:r w:rsidRPr="001C4340">
        <w:rPr>
          <w:sz w:val="28"/>
          <w:szCs w:val="28"/>
        </w:rPr>
        <w:t>Факторы, влияющие на предложение на рынке труда:</w:t>
      </w:r>
    </w:p>
    <w:p w:rsidR="00881A2C" w:rsidRPr="001C4340" w:rsidRDefault="00881A2C" w:rsidP="001C4340">
      <w:pPr>
        <w:pStyle w:val="a6"/>
        <w:spacing w:before="0" w:beforeAutospacing="0" w:after="0" w:afterAutospacing="0" w:line="360" w:lineRule="auto"/>
        <w:ind w:firstLine="709"/>
        <w:jc w:val="both"/>
        <w:rPr>
          <w:sz w:val="28"/>
          <w:szCs w:val="28"/>
        </w:rPr>
      </w:pPr>
      <w:r w:rsidRPr="001C4340">
        <w:rPr>
          <w:sz w:val="28"/>
          <w:szCs w:val="28"/>
        </w:rPr>
        <w:t>-</w:t>
      </w:r>
      <w:r w:rsidRPr="001C4340">
        <w:rPr>
          <w:rStyle w:val="a8"/>
          <w:sz w:val="28"/>
          <w:szCs w:val="28"/>
        </w:rPr>
        <w:t xml:space="preserve"> </w:t>
      </w:r>
      <w:r w:rsidRPr="001C4340">
        <w:rPr>
          <w:rStyle w:val="a8"/>
          <w:b w:val="0"/>
          <w:sz w:val="28"/>
          <w:szCs w:val="28"/>
        </w:rPr>
        <w:t>демографические</w:t>
      </w:r>
      <w:r w:rsidRPr="001C4340">
        <w:rPr>
          <w:sz w:val="28"/>
          <w:szCs w:val="28"/>
        </w:rPr>
        <w:t>;</w:t>
      </w:r>
    </w:p>
    <w:p w:rsidR="00881A2C" w:rsidRPr="001C4340" w:rsidRDefault="00881A2C" w:rsidP="001C4340">
      <w:pPr>
        <w:pStyle w:val="a6"/>
        <w:spacing w:before="0" w:beforeAutospacing="0" w:after="0" w:afterAutospacing="0" w:line="360" w:lineRule="auto"/>
        <w:ind w:firstLine="709"/>
        <w:jc w:val="both"/>
        <w:rPr>
          <w:sz w:val="28"/>
          <w:szCs w:val="28"/>
        </w:rPr>
      </w:pPr>
      <w:r w:rsidRPr="001C4340">
        <w:rPr>
          <w:sz w:val="28"/>
          <w:szCs w:val="28"/>
        </w:rPr>
        <w:t>- степень экономической активности различных демографических и этнических групп трудоспособного населения;</w:t>
      </w:r>
    </w:p>
    <w:p w:rsidR="00881A2C" w:rsidRPr="001C4340" w:rsidRDefault="00881A2C"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средний уровень оплаты труда;</w:t>
      </w:r>
    </w:p>
    <w:p w:rsidR="00881A2C" w:rsidRPr="001C4340" w:rsidRDefault="00881A2C"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профессиональная структура рынка труда (состоит в переизбытке или недостатке определенных профессий);</w:t>
      </w:r>
    </w:p>
    <w:p w:rsidR="00881A2C" w:rsidRPr="001C4340" w:rsidRDefault="00881A2C"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мобильность населения;</w:t>
      </w:r>
    </w:p>
    <w:p w:rsidR="00881A2C" w:rsidRPr="001C4340" w:rsidRDefault="00881A2C"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этнические, религиозные, культурные, психологические особенности населения.</w:t>
      </w:r>
    </w:p>
    <w:p w:rsidR="00881A2C" w:rsidRPr="001C4340" w:rsidRDefault="00881A2C" w:rsidP="001C4340">
      <w:pPr>
        <w:spacing w:after="0" w:line="360" w:lineRule="auto"/>
        <w:ind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 xml:space="preserve">В период с 2011-2015 года число занятых в экономике увеличилось на 2270,4 тысячи человек; уровень занятости увеличился на 2,1%; уровень </w:t>
      </w:r>
      <w:r w:rsidRPr="001C4340">
        <w:rPr>
          <w:rFonts w:ascii="Times New Roman" w:eastAsia="Times New Roman" w:hAnsi="Times New Roman" w:cs="Times New Roman"/>
          <w:sz w:val="28"/>
          <w:szCs w:val="28"/>
          <w:lang w:eastAsia="ru-RU"/>
        </w:rPr>
        <w:lastRenderedPageBreak/>
        <w:t>безработицы снизился на 1,2%. Эти показатели  свидетельствуют о положительной динамике рынка труда в 2011-2015 годах.</w:t>
      </w:r>
    </w:p>
    <w:p w:rsidR="00881A2C" w:rsidRPr="001C4340" w:rsidRDefault="000F445E" w:rsidP="001C43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Несмотря на положительную динамику на рынке труда проблема диспропорции между спросом и предложение на российском рынке становится всё более актуальной. </w:t>
      </w:r>
      <w:r w:rsidR="00881A2C" w:rsidRPr="001C4340">
        <w:rPr>
          <w:rFonts w:ascii="Times New Roman" w:hAnsi="Times New Roman" w:cs="Times New Roman"/>
          <w:sz w:val="28"/>
          <w:szCs w:val="28"/>
        </w:rPr>
        <w:t>В период с 2011-2015 гг. соотношение между спросом и предложением на рынке труда увеличилось на 1,7. Другими словами в 2015 году на одну вакансию приходится 3,5 кандидата.</w:t>
      </w:r>
    </w:p>
    <w:p w:rsidR="00881A2C" w:rsidRPr="001C4340" w:rsidRDefault="00881A2C" w:rsidP="001C4340">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t>Самый большой спрос на российском рынке труда на квалифицированных специалистов – 48%, предложение составляет 21,7%; Спрос на неквалифицированных работников составляет 44,8% - предложение 33,9%; спрос на специалистов составляет 15% - предложение выше в два раза и составляет 35,9%; самый маленький спрос на менеджеров – 3%, предложение составляет 8,5%.</w:t>
      </w:r>
    </w:p>
    <w:p w:rsidR="005E5471" w:rsidRPr="001C4340" w:rsidRDefault="00881A2C" w:rsidP="005E5471">
      <w:pPr>
        <w:spacing w:after="0" w:line="360" w:lineRule="auto"/>
        <w:ind w:firstLine="709"/>
        <w:jc w:val="both"/>
        <w:rPr>
          <w:rFonts w:ascii="Times New Roman" w:hAnsi="Times New Roman" w:cs="Times New Roman"/>
          <w:sz w:val="28"/>
          <w:szCs w:val="28"/>
        </w:rPr>
      </w:pPr>
      <w:r w:rsidRPr="001C4340">
        <w:rPr>
          <w:rFonts w:ascii="Times New Roman" w:hAnsi="Times New Roman" w:cs="Times New Roman"/>
          <w:sz w:val="28"/>
          <w:szCs w:val="28"/>
        </w:rPr>
        <w:t>Проблема диспропорции между спросом и предложением на рынке труда обусловлена: разрывом в заработной плате работников разных специальностей; снижением трудоспособного населения; недостатком</w:t>
      </w:r>
      <w:r w:rsidR="005E5471">
        <w:rPr>
          <w:rFonts w:ascii="Times New Roman" w:hAnsi="Times New Roman" w:cs="Times New Roman"/>
          <w:sz w:val="28"/>
          <w:szCs w:val="28"/>
        </w:rPr>
        <w:t xml:space="preserve"> высококвалифицированных кадров;  завышенными требованиями к кандидату; низкой мобильностью населения.</w:t>
      </w:r>
    </w:p>
    <w:p w:rsidR="00881A2C" w:rsidRPr="001C4340" w:rsidRDefault="00881A2C" w:rsidP="001C4340">
      <w:pPr>
        <w:pStyle w:val="a6"/>
        <w:spacing w:before="0" w:beforeAutospacing="0" w:after="0" w:afterAutospacing="0" w:line="360" w:lineRule="auto"/>
        <w:ind w:firstLine="709"/>
        <w:jc w:val="both"/>
        <w:rPr>
          <w:sz w:val="28"/>
          <w:szCs w:val="28"/>
        </w:rPr>
      </w:pPr>
      <w:r w:rsidRPr="001C4340">
        <w:rPr>
          <w:sz w:val="28"/>
          <w:szCs w:val="28"/>
        </w:rPr>
        <w:t>Для решения проблемы диспропорции между спросом и предложением необходимо</w:t>
      </w:r>
    </w:p>
    <w:p w:rsidR="00881A2C" w:rsidRPr="001C4340" w:rsidRDefault="00881A2C" w:rsidP="001C4340">
      <w:pPr>
        <w:pStyle w:val="a6"/>
        <w:spacing w:before="0" w:beforeAutospacing="0" w:after="0" w:afterAutospacing="0" w:line="360" w:lineRule="auto"/>
        <w:ind w:firstLine="709"/>
        <w:jc w:val="both"/>
        <w:rPr>
          <w:sz w:val="28"/>
          <w:szCs w:val="28"/>
        </w:rPr>
      </w:pPr>
      <w:r w:rsidRPr="001C4340">
        <w:rPr>
          <w:sz w:val="28"/>
          <w:szCs w:val="28"/>
        </w:rPr>
        <w:t xml:space="preserve">- внедрение методов удалённой работы, что позволит искать специалистов по всей стране или даже за границей. В последние годы наблюдается неуклонный рост числа людей, переходящих на удалённую работу. Эта тенденция выгодна и им, и работодателем. </w:t>
      </w:r>
    </w:p>
    <w:p w:rsidR="00881A2C" w:rsidRPr="001C4340" w:rsidRDefault="00881A2C" w:rsidP="001C4340">
      <w:pPr>
        <w:pStyle w:val="a6"/>
        <w:spacing w:before="0" w:beforeAutospacing="0" w:after="0" w:afterAutospacing="0" w:line="360" w:lineRule="auto"/>
        <w:ind w:firstLine="709"/>
        <w:jc w:val="both"/>
        <w:rPr>
          <w:sz w:val="28"/>
          <w:szCs w:val="28"/>
        </w:rPr>
      </w:pPr>
      <w:r w:rsidRPr="001C4340">
        <w:rPr>
          <w:sz w:val="28"/>
          <w:szCs w:val="28"/>
        </w:rPr>
        <w:t>- аутсорсинг - передача организацией, на основании договора, определённых видов или функций производственной предпринимательской деятельности другой компании, действующей в нужной области.</w:t>
      </w:r>
    </w:p>
    <w:p w:rsidR="00881A2C" w:rsidRPr="001C4340" w:rsidRDefault="00881A2C" w:rsidP="001C4340">
      <w:pPr>
        <w:pStyle w:val="a6"/>
        <w:spacing w:before="0" w:beforeAutospacing="0" w:after="0" w:afterAutospacing="0" w:line="360" w:lineRule="auto"/>
        <w:ind w:firstLine="709"/>
        <w:jc w:val="both"/>
        <w:rPr>
          <w:sz w:val="28"/>
          <w:szCs w:val="28"/>
        </w:rPr>
      </w:pPr>
      <w:r w:rsidRPr="001C4340">
        <w:rPr>
          <w:sz w:val="28"/>
          <w:szCs w:val="28"/>
        </w:rPr>
        <w:t>- создание условий, при которых будут привлекаться наиболее трудолюбивые и интересующиеся собственной специальностью люди.</w:t>
      </w:r>
    </w:p>
    <w:p w:rsidR="00250C7D" w:rsidRPr="001C4340" w:rsidRDefault="00250C7D" w:rsidP="001C4340">
      <w:pPr>
        <w:spacing w:after="0" w:line="360" w:lineRule="auto"/>
        <w:ind w:firstLine="709"/>
        <w:jc w:val="both"/>
        <w:rPr>
          <w:rFonts w:ascii="Times New Roman" w:eastAsia="Times New Roman" w:hAnsi="Times New Roman" w:cs="Times New Roman"/>
          <w:sz w:val="28"/>
          <w:szCs w:val="28"/>
          <w:lang w:eastAsia="ru-RU"/>
        </w:rPr>
      </w:pPr>
    </w:p>
    <w:p w:rsidR="001C26BB" w:rsidRPr="002D2C90" w:rsidRDefault="00E958AA" w:rsidP="005E5471">
      <w:pPr>
        <w:spacing w:after="0" w:line="360" w:lineRule="auto"/>
        <w:ind w:firstLine="709"/>
        <w:jc w:val="center"/>
        <w:rPr>
          <w:rFonts w:ascii="Times New Roman" w:hAnsi="Times New Roman" w:cs="Times New Roman"/>
          <w:b/>
          <w:sz w:val="28"/>
          <w:szCs w:val="28"/>
        </w:rPr>
      </w:pPr>
      <w:r w:rsidRPr="002D2C90">
        <w:rPr>
          <w:rFonts w:ascii="Times New Roman" w:hAnsi="Times New Roman" w:cs="Times New Roman"/>
          <w:b/>
          <w:sz w:val="28"/>
          <w:szCs w:val="28"/>
        </w:rPr>
        <w:lastRenderedPageBreak/>
        <w:t>Библиографический список</w:t>
      </w:r>
    </w:p>
    <w:p w:rsidR="001C26BB" w:rsidRPr="001C4340" w:rsidRDefault="001C26BB" w:rsidP="001C4340">
      <w:pPr>
        <w:spacing w:after="0" w:line="360" w:lineRule="auto"/>
        <w:ind w:firstLine="709"/>
        <w:jc w:val="both"/>
        <w:rPr>
          <w:rFonts w:ascii="Times New Roman" w:hAnsi="Times New Roman" w:cs="Times New Roman"/>
          <w:sz w:val="28"/>
          <w:szCs w:val="28"/>
        </w:rPr>
      </w:pPr>
    </w:p>
    <w:p w:rsidR="001C26BB" w:rsidRPr="001C4340" w:rsidRDefault="001C26BB" w:rsidP="001C4340">
      <w:pPr>
        <w:pStyle w:val="a9"/>
        <w:numPr>
          <w:ilvl w:val="1"/>
          <w:numId w:val="4"/>
        </w:numPr>
        <w:spacing w:after="0" w:line="360" w:lineRule="auto"/>
        <w:ind w:left="0"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Абрамов В.А. Экономика. Учебное пособие - М.: Дашков и К, 2012 - С.112-115;</w:t>
      </w:r>
    </w:p>
    <w:p w:rsidR="001C26BB" w:rsidRPr="001C4340" w:rsidRDefault="001C26BB" w:rsidP="001C4340">
      <w:pPr>
        <w:pStyle w:val="a9"/>
        <w:numPr>
          <w:ilvl w:val="1"/>
          <w:numId w:val="4"/>
        </w:numPr>
        <w:spacing w:after="0" w:line="360" w:lineRule="auto"/>
        <w:ind w:left="0"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Алексеев И.С. Микроэкономика. Учебник для  вузов - М.: Дашков и К, 2011.;</w:t>
      </w:r>
    </w:p>
    <w:p w:rsidR="001C26BB" w:rsidRPr="001C4340" w:rsidRDefault="001C26BB" w:rsidP="001C4340">
      <w:pPr>
        <w:pStyle w:val="a9"/>
        <w:numPr>
          <w:ilvl w:val="1"/>
          <w:numId w:val="4"/>
        </w:numPr>
        <w:spacing w:after="0" w:line="360" w:lineRule="auto"/>
        <w:ind w:left="0" w:firstLine="709"/>
        <w:jc w:val="both"/>
        <w:rPr>
          <w:rFonts w:ascii="Times New Roman" w:hAnsi="Times New Roman" w:cs="Times New Roman"/>
          <w:sz w:val="28"/>
          <w:szCs w:val="28"/>
        </w:rPr>
      </w:pPr>
      <w:r w:rsidRPr="001C4340">
        <w:rPr>
          <w:rFonts w:ascii="Times New Roman" w:hAnsi="Times New Roman" w:cs="Times New Roman"/>
          <w:sz w:val="28"/>
          <w:szCs w:val="28"/>
        </w:rPr>
        <w:t xml:space="preserve">Буркова Н.В., Маковецкий М.Ю. Микроэкономика. </w:t>
      </w:r>
      <w:r w:rsidRPr="001C4340">
        <w:rPr>
          <w:rFonts w:ascii="Times New Roman" w:eastAsia="Times New Roman" w:hAnsi="Times New Roman" w:cs="Times New Roman"/>
          <w:sz w:val="28"/>
          <w:szCs w:val="28"/>
          <w:lang w:eastAsia="ru-RU"/>
        </w:rPr>
        <w:t xml:space="preserve">Учебное пособие </w:t>
      </w:r>
      <w:r w:rsidR="005E5471">
        <w:rPr>
          <w:rFonts w:ascii="Times New Roman" w:eastAsia="Times New Roman" w:hAnsi="Times New Roman" w:cs="Times New Roman"/>
          <w:sz w:val="28"/>
          <w:szCs w:val="28"/>
          <w:lang w:eastAsia="ru-RU"/>
        </w:rPr>
        <w:t xml:space="preserve">- </w:t>
      </w:r>
      <w:r w:rsidRPr="001C4340">
        <w:rPr>
          <w:rFonts w:ascii="Times New Roman" w:hAnsi="Times New Roman" w:cs="Times New Roman"/>
          <w:sz w:val="28"/>
          <w:szCs w:val="28"/>
        </w:rPr>
        <w:t xml:space="preserve">Омск, 2011- С. </w:t>
      </w:r>
      <w:r w:rsidR="00881A2C" w:rsidRPr="001C4340">
        <w:rPr>
          <w:rFonts w:ascii="Times New Roman" w:hAnsi="Times New Roman" w:cs="Times New Roman"/>
          <w:sz w:val="28"/>
          <w:szCs w:val="28"/>
        </w:rPr>
        <w:t>1</w:t>
      </w:r>
      <w:r w:rsidRPr="001C4340">
        <w:rPr>
          <w:rFonts w:ascii="Times New Roman" w:hAnsi="Times New Roman" w:cs="Times New Roman"/>
          <w:sz w:val="28"/>
          <w:szCs w:val="28"/>
        </w:rPr>
        <w:t>38-</w:t>
      </w:r>
      <w:r w:rsidR="00881A2C" w:rsidRPr="001C4340">
        <w:rPr>
          <w:rFonts w:ascii="Times New Roman" w:hAnsi="Times New Roman" w:cs="Times New Roman"/>
          <w:sz w:val="28"/>
          <w:szCs w:val="28"/>
        </w:rPr>
        <w:t>1</w:t>
      </w:r>
      <w:r w:rsidRPr="001C4340">
        <w:rPr>
          <w:rFonts w:ascii="Times New Roman" w:hAnsi="Times New Roman" w:cs="Times New Roman"/>
          <w:sz w:val="28"/>
          <w:szCs w:val="28"/>
        </w:rPr>
        <w:t>45;</w:t>
      </w:r>
    </w:p>
    <w:p w:rsidR="001C26BB" w:rsidRPr="001C4340" w:rsidRDefault="001C26BB" w:rsidP="001C4340">
      <w:pPr>
        <w:pStyle w:val="a9"/>
        <w:numPr>
          <w:ilvl w:val="1"/>
          <w:numId w:val="4"/>
        </w:numPr>
        <w:spacing w:after="0" w:line="360" w:lineRule="auto"/>
        <w:ind w:left="0" w:firstLine="709"/>
        <w:jc w:val="both"/>
        <w:rPr>
          <w:rFonts w:ascii="Times New Roman" w:hAnsi="Times New Roman" w:cs="Times New Roman"/>
          <w:sz w:val="28"/>
          <w:szCs w:val="28"/>
        </w:rPr>
      </w:pPr>
      <w:r w:rsidRPr="001C4340">
        <w:rPr>
          <w:rFonts w:ascii="Times New Roman" w:hAnsi="Times New Roman" w:cs="Times New Roman"/>
          <w:sz w:val="28"/>
          <w:szCs w:val="28"/>
        </w:rPr>
        <w:t xml:space="preserve">Вечканов Г.С. Микроэкономика. </w:t>
      </w:r>
      <w:r w:rsidRPr="001C4340">
        <w:rPr>
          <w:rFonts w:ascii="Times New Roman" w:eastAsia="Times New Roman" w:hAnsi="Times New Roman" w:cs="Times New Roman"/>
          <w:sz w:val="28"/>
          <w:szCs w:val="28"/>
          <w:lang w:eastAsia="ru-RU"/>
        </w:rPr>
        <w:t>Учебное пособие</w:t>
      </w:r>
      <w:r w:rsidRPr="001C4340">
        <w:rPr>
          <w:rFonts w:ascii="Times New Roman" w:hAnsi="Times New Roman" w:cs="Times New Roman"/>
          <w:sz w:val="28"/>
          <w:szCs w:val="28"/>
        </w:rPr>
        <w:t xml:space="preserve"> </w:t>
      </w:r>
      <w:r w:rsidR="005E5471">
        <w:rPr>
          <w:rFonts w:ascii="Times New Roman" w:hAnsi="Times New Roman" w:cs="Times New Roman"/>
          <w:sz w:val="28"/>
          <w:szCs w:val="28"/>
        </w:rPr>
        <w:t xml:space="preserve">- </w:t>
      </w:r>
      <w:r w:rsidRPr="001C4340">
        <w:rPr>
          <w:rFonts w:ascii="Times New Roman" w:hAnsi="Times New Roman" w:cs="Times New Roman"/>
          <w:sz w:val="28"/>
          <w:szCs w:val="28"/>
        </w:rPr>
        <w:t>М.: Юнити-Дана, 2012.;</w:t>
      </w:r>
    </w:p>
    <w:p w:rsidR="001C26BB" w:rsidRPr="001C4340" w:rsidRDefault="001C26BB" w:rsidP="001C4340">
      <w:pPr>
        <w:pStyle w:val="a9"/>
        <w:numPr>
          <w:ilvl w:val="1"/>
          <w:numId w:val="4"/>
        </w:numPr>
        <w:spacing w:after="0" w:line="360" w:lineRule="auto"/>
        <w:ind w:left="0" w:firstLine="709"/>
        <w:jc w:val="both"/>
        <w:rPr>
          <w:rFonts w:ascii="Times New Roman" w:hAnsi="Times New Roman" w:cs="Times New Roman"/>
          <w:sz w:val="28"/>
          <w:szCs w:val="28"/>
        </w:rPr>
      </w:pPr>
      <w:r w:rsidRPr="001C4340">
        <w:rPr>
          <w:rFonts w:ascii="Times New Roman" w:hAnsi="Times New Roman" w:cs="Times New Roman"/>
          <w:sz w:val="28"/>
          <w:szCs w:val="28"/>
        </w:rPr>
        <w:t xml:space="preserve">Гребнев Л.С. Экономика. </w:t>
      </w:r>
      <w:r w:rsidRPr="001C4340">
        <w:rPr>
          <w:rFonts w:ascii="Times New Roman" w:eastAsia="Times New Roman" w:hAnsi="Times New Roman" w:cs="Times New Roman"/>
          <w:sz w:val="28"/>
          <w:szCs w:val="28"/>
          <w:lang w:eastAsia="ru-RU"/>
        </w:rPr>
        <w:t>Учебное пособие</w:t>
      </w:r>
      <w:r w:rsidRPr="001C4340">
        <w:rPr>
          <w:rFonts w:ascii="Times New Roman" w:hAnsi="Times New Roman" w:cs="Times New Roman"/>
          <w:sz w:val="28"/>
          <w:szCs w:val="28"/>
        </w:rPr>
        <w:t xml:space="preserve"> </w:t>
      </w:r>
      <w:r w:rsidR="005E5471">
        <w:rPr>
          <w:rFonts w:ascii="Times New Roman" w:hAnsi="Times New Roman" w:cs="Times New Roman"/>
          <w:sz w:val="28"/>
          <w:szCs w:val="28"/>
        </w:rPr>
        <w:t xml:space="preserve">- </w:t>
      </w:r>
      <w:r w:rsidRPr="001C4340">
        <w:rPr>
          <w:rFonts w:ascii="Times New Roman" w:hAnsi="Times New Roman" w:cs="Times New Roman"/>
          <w:sz w:val="28"/>
          <w:szCs w:val="28"/>
        </w:rPr>
        <w:t>М.: Юнити-Дана, 2011 -С.81-87;</w:t>
      </w:r>
    </w:p>
    <w:p w:rsidR="001C26BB" w:rsidRPr="001C4340" w:rsidRDefault="001C26BB" w:rsidP="001C4340">
      <w:pPr>
        <w:pStyle w:val="a9"/>
        <w:widowControl w:val="0"/>
        <w:numPr>
          <w:ilvl w:val="1"/>
          <w:numId w:val="4"/>
        </w:numPr>
        <w:shd w:val="clear" w:color="auto" w:fill="FFFFFF"/>
        <w:spacing w:after="0" w:line="360" w:lineRule="auto"/>
        <w:ind w:left="0" w:firstLine="709"/>
        <w:contextualSpacing w:val="0"/>
        <w:jc w:val="both"/>
        <w:rPr>
          <w:rFonts w:ascii="Times New Roman" w:hAnsi="Times New Roman" w:cs="Times New Roman"/>
          <w:sz w:val="28"/>
          <w:szCs w:val="28"/>
        </w:rPr>
      </w:pPr>
      <w:r w:rsidRPr="001C4340">
        <w:rPr>
          <w:rFonts w:ascii="Times New Roman" w:hAnsi="Times New Roman" w:cs="Times New Roman"/>
          <w:sz w:val="28"/>
          <w:szCs w:val="28"/>
        </w:rPr>
        <w:t xml:space="preserve">Дралин А.И. Экономика.  </w:t>
      </w:r>
      <w:r w:rsidRPr="001C4340">
        <w:rPr>
          <w:rFonts w:ascii="Times New Roman" w:eastAsia="Times New Roman" w:hAnsi="Times New Roman" w:cs="Times New Roman"/>
          <w:sz w:val="28"/>
          <w:szCs w:val="28"/>
          <w:lang w:eastAsia="ru-RU"/>
        </w:rPr>
        <w:t xml:space="preserve">Учебное пособие - </w:t>
      </w:r>
      <w:r w:rsidRPr="001C4340">
        <w:rPr>
          <w:rFonts w:ascii="Times New Roman" w:hAnsi="Times New Roman" w:cs="Times New Roman"/>
          <w:sz w:val="28"/>
          <w:szCs w:val="28"/>
        </w:rPr>
        <w:t>М.: Юнити-Дана, 2012.;</w:t>
      </w:r>
    </w:p>
    <w:p w:rsidR="001C26BB" w:rsidRPr="001C4340" w:rsidRDefault="001C26BB" w:rsidP="001C4340">
      <w:pPr>
        <w:pStyle w:val="a9"/>
        <w:numPr>
          <w:ilvl w:val="1"/>
          <w:numId w:val="4"/>
        </w:numPr>
        <w:spacing w:after="0" w:line="360" w:lineRule="auto"/>
        <w:ind w:left="0" w:firstLine="709"/>
        <w:jc w:val="both"/>
        <w:rPr>
          <w:rFonts w:ascii="Times New Roman" w:hAnsi="Times New Roman" w:cs="Times New Roman"/>
          <w:sz w:val="28"/>
          <w:szCs w:val="28"/>
        </w:rPr>
      </w:pPr>
      <w:r w:rsidRPr="001C4340">
        <w:rPr>
          <w:rFonts w:ascii="Times New Roman" w:hAnsi="Times New Roman" w:cs="Times New Roman"/>
          <w:sz w:val="28"/>
          <w:szCs w:val="28"/>
        </w:rPr>
        <w:t>Дубровин И.А., Каменских И.С.  Экономика труда. Учебное пособие – М.:  Дашков и К,2012 - С.16-27;</w:t>
      </w:r>
    </w:p>
    <w:p w:rsidR="001C26BB" w:rsidRPr="001C4340" w:rsidRDefault="001C26BB" w:rsidP="001C4340">
      <w:pPr>
        <w:pStyle w:val="a9"/>
        <w:numPr>
          <w:ilvl w:val="1"/>
          <w:numId w:val="4"/>
        </w:numPr>
        <w:spacing w:after="0" w:line="360" w:lineRule="auto"/>
        <w:ind w:left="0" w:firstLine="709"/>
        <w:jc w:val="both"/>
        <w:rPr>
          <w:rFonts w:ascii="Times New Roman" w:hAnsi="Times New Roman" w:cs="Times New Roman"/>
          <w:sz w:val="28"/>
          <w:szCs w:val="28"/>
        </w:rPr>
      </w:pPr>
      <w:r w:rsidRPr="001C4340">
        <w:rPr>
          <w:rFonts w:ascii="Times New Roman" w:hAnsi="Times New Roman" w:cs="Times New Roman"/>
          <w:sz w:val="28"/>
          <w:szCs w:val="28"/>
        </w:rPr>
        <w:t>Исаев В.А., Савинский А.В. Экономика. Учебное пособие - М: Юнити-Дана, 2011.;</w:t>
      </w:r>
    </w:p>
    <w:p w:rsidR="001C26BB" w:rsidRPr="001C4340" w:rsidRDefault="001C26BB" w:rsidP="001C4340">
      <w:pPr>
        <w:pStyle w:val="a9"/>
        <w:numPr>
          <w:ilvl w:val="1"/>
          <w:numId w:val="4"/>
        </w:numPr>
        <w:spacing w:after="0" w:line="360" w:lineRule="auto"/>
        <w:ind w:left="0" w:firstLine="709"/>
        <w:jc w:val="both"/>
        <w:rPr>
          <w:rFonts w:ascii="Times New Roman" w:hAnsi="Times New Roman" w:cs="Times New Roman"/>
          <w:sz w:val="28"/>
          <w:szCs w:val="28"/>
        </w:rPr>
      </w:pPr>
      <w:r w:rsidRPr="001C4340">
        <w:rPr>
          <w:rFonts w:ascii="Times New Roman" w:hAnsi="Times New Roman" w:cs="Times New Roman"/>
          <w:sz w:val="28"/>
          <w:szCs w:val="28"/>
        </w:rPr>
        <w:t>Королева Г.Э, Бурмистров Т.В. Экономика. Учебник для вузов – М.: Юнити-Дана, 2013.</w:t>
      </w:r>
    </w:p>
    <w:p w:rsidR="001C26BB" w:rsidRPr="001C4340" w:rsidRDefault="001C26BB" w:rsidP="001C4340">
      <w:pPr>
        <w:pStyle w:val="a9"/>
        <w:numPr>
          <w:ilvl w:val="1"/>
          <w:numId w:val="4"/>
        </w:numPr>
        <w:spacing w:after="0" w:line="360" w:lineRule="auto"/>
        <w:ind w:left="0"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Короткова Т.Л. Экономика Учебное пособие М.: Финансы и статистика, 2011 - С. 221-223;</w:t>
      </w:r>
    </w:p>
    <w:p w:rsidR="001C26BB" w:rsidRPr="001C4340" w:rsidRDefault="001C26BB" w:rsidP="001C4340">
      <w:pPr>
        <w:pStyle w:val="a9"/>
        <w:numPr>
          <w:ilvl w:val="1"/>
          <w:numId w:val="4"/>
        </w:numPr>
        <w:spacing w:after="0" w:line="360" w:lineRule="auto"/>
        <w:ind w:left="0" w:firstLine="709"/>
        <w:jc w:val="both"/>
        <w:rPr>
          <w:rFonts w:ascii="Times New Roman" w:eastAsia="Times New Roman" w:hAnsi="Times New Roman" w:cs="Times New Roman"/>
          <w:sz w:val="28"/>
          <w:szCs w:val="28"/>
          <w:lang w:eastAsia="ru-RU"/>
        </w:rPr>
      </w:pPr>
      <w:r w:rsidRPr="001C4340">
        <w:rPr>
          <w:rFonts w:ascii="Times New Roman" w:eastAsia="Times New Roman" w:hAnsi="Times New Roman" w:cs="Times New Roman"/>
          <w:sz w:val="28"/>
          <w:szCs w:val="28"/>
          <w:lang w:eastAsia="ru-RU"/>
        </w:rPr>
        <w:t>Кудров В.М. Экономика. - Учебник для вузов М.: ЮСТИЦИНФОРМ, 2011- С.98-100;</w:t>
      </w:r>
    </w:p>
    <w:p w:rsidR="001C26BB" w:rsidRPr="001C4340" w:rsidRDefault="001C26BB" w:rsidP="001C4340">
      <w:pPr>
        <w:pStyle w:val="a9"/>
        <w:numPr>
          <w:ilvl w:val="1"/>
          <w:numId w:val="4"/>
        </w:numPr>
        <w:spacing w:after="0" w:line="360" w:lineRule="auto"/>
        <w:ind w:left="0" w:firstLine="709"/>
        <w:jc w:val="both"/>
        <w:rPr>
          <w:rFonts w:ascii="Times New Roman" w:hAnsi="Times New Roman" w:cs="Times New Roman"/>
          <w:sz w:val="28"/>
          <w:szCs w:val="28"/>
        </w:rPr>
      </w:pPr>
      <w:r w:rsidRPr="001C4340">
        <w:rPr>
          <w:rFonts w:ascii="Times New Roman" w:hAnsi="Times New Roman" w:cs="Times New Roman"/>
          <w:sz w:val="28"/>
          <w:szCs w:val="28"/>
        </w:rPr>
        <w:t>Николаева И.П. Экономика. Учебное пособие – М.: Юнити-Дана, 2012;</w:t>
      </w:r>
    </w:p>
    <w:p w:rsidR="001C26BB" w:rsidRPr="001C4340" w:rsidRDefault="001C26BB" w:rsidP="001C4340">
      <w:pPr>
        <w:pStyle w:val="a9"/>
        <w:numPr>
          <w:ilvl w:val="1"/>
          <w:numId w:val="4"/>
        </w:numPr>
        <w:spacing w:after="0" w:line="360" w:lineRule="auto"/>
        <w:ind w:left="0" w:firstLine="709"/>
        <w:jc w:val="both"/>
        <w:rPr>
          <w:rFonts w:ascii="Times New Roman" w:hAnsi="Times New Roman" w:cs="Times New Roman"/>
          <w:sz w:val="28"/>
          <w:szCs w:val="28"/>
        </w:rPr>
      </w:pPr>
      <w:r w:rsidRPr="001C4340">
        <w:rPr>
          <w:rFonts w:ascii="Times New Roman" w:hAnsi="Times New Roman" w:cs="Times New Roman"/>
          <w:sz w:val="28"/>
          <w:szCs w:val="28"/>
        </w:rPr>
        <w:t>Самородова Е.М., Рудакова О.В. Экономика. Учебное пособие - М: Дашков и К, 2011 - С.201-203;</w:t>
      </w:r>
    </w:p>
    <w:p w:rsidR="001C26BB" w:rsidRPr="001C4340" w:rsidRDefault="001C26BB" w:rsidP="001C4340">
      <w:pPr>
        <w:pStyle w:val="a9"/>
        <w:numPr>
          <w:ilvl w:val="1"/>
          <w:numId w:val="4"/>
        </w:numPr>
        <w:spacing w:after="0" w:line="360" w:lineRule="auto"/>
        <w:ind w:left="0" w:firstLine="709"/>
        <w:jc w:val="both"/>
        <w:rPr>
          <w:rFonts w:ascii="Times New Roman" w:hAnsi="Times New Roman" w:cs="Times New Roman"/>
          <w:sz w:val="28"/>
          <w:szCs w:val="28"/>
        </w:rPr>
      </w:pPr>
      <w:r w:rsidRPr="001C4340">
        <w:rPr>
          <w:rFonts w:ascii="Times New Roman" w:hAnsi="Times New Roman" w:cs="Times New Roman"/>
          <w:sz w:val="28"/>
          <w:szCs w:val="28"/>
        </w:rPr>
        <w:t>Сулименко К.А., Федоров А.К. Экономика. Учебное пособие – М.: Юнити-Дана, 2011.;</w:t>
      </w:r>
    </w:p>
    <w:p w:rsidR="001C26BB" w:rsidRPr="001C4340" w:rsidRDefault="001C26BB" w:rsidP="001C4340">
      <w:pPr>
        <w:pStyle w:val="a9"/>
        <w:numPr>
          <w:ilvl w:val="1"/>
          <w:numId w:val="4"/>
        </w:numPr>
        <w:spacing w:after="0" w:line="360" w:lineRule="auto"/>
        <w:ind w:left="0" w:firstLine="709"/>
        <w:jc w:val="both"/>
        <w:rPr>
          <w:rFonts w:ascii="Times New Roman" w:hAnsi="Times New Roman" w:cs="Times New Roman"/>
          <w:sz w:val="28"/>
          <w:szCs w:val="28"/>
        </w:rPr>
      </w:pPr>
      <w:r w:rsidRPr="001C4340">
        <w:rPr>
          <w:rFonts w:ascii="Times New Roman" w:hAnsi="Times New Roman" w:cs="Times New Roman"/>
          <w:sz w:val="28"/>
          <w:szCs w:val="28"/>
        </w:rPr>
        <w:lastRenderedPageBreak/>
        <w:t>Яковенко Е.Г., Христолюбова Н.Е., Мостова В.Д. Экономика труда. Учебное пособие – М.: Юнити-Дана, 2012 -  С.196-200;</w:t>
      </w:r>
    </w:p>
    <w:p w:rsidR="001C26BB" w:rsidRPr="001C4340" w:rsidRDefault="001C26BB" w:rsidP="001C4340">
      <w:pPr>
        <w:pStyle w:val="a9"/>
        <w:numPr>
          <w:ilvl w:val="1"/>
          <w:numId w:val="4"/>
        </w:numPr>
        <w:spacing w:after="0" w:line="360" w:lineRule="auto"/>
        <w:ind w:left="0" w:firstLine="709"/>
        <w:jc w:val="both"/>
        <w:rPr>
          <w:rFonts w:ascii="Times New Roman" w:hAnsi="Times New Roman" w:cs="Times New Roman"/>
          <w:sz w:val="28"/>
          <w:szCs w:val="28"/>
        </w:rPr>
      </w:pPr>
      <w:r w:rsidRPr="001C4340">
        <w:rPr>
          <w:rFonts w:ascii="Times New Roman" w:hAnsi="Times New Roman" w:cs="Times New Roman"/>
          <w:sz w:val="28"/>
          <w:szCs w:val="28"/>
        </w:rPr>
        <w:t xml:space="preserve">Российская газета. </w:t>
      </w:r>
      <w:r w:rsidR="00881A2C" w:rsidRPr="001C4340">
        <w:rPr>
          <w:rFonts w:ascii="Times New Roman" w:hAnsi="Times New Roman" w:cs="Times New Roman"/>
          <w:sz w:val="28"/>
          <w:szCs w:val="28"/>
        </w:rPr>
        <w:t>Что будет с рынком труда. - 2016</w:t>
      </w:r>
      <w:r w:rsidRPr="001C4340">
        <w:rPr>
          <w:rFonts w:ascii="Times New Roman" w:hAnsi="Times New Roman" w:cs="Times New Roman"/>
          <w:sz w:val="28"/>
          <w:szCs w:val="28"/>
        </w:rPr>
        <w:t>, с.4;</w:t>
      </w:r>
    </w:p>
    <w:p w:rsidR="001C26BB" w:rsidRPr="001C4340" w:rsidRDefault="001C26BB" w:rsidP="001C4340">
      <w:pPr>
        <w:pStyle w:val="a9"/>
        <w:numPr>
          <w:ilvl w:val="1"/>
          <w:numId w:val="4"/>
        </w:numPr>
        <w:spacing w:after="0" w:line="360" w:lineRule="auto"/>
        <w:ind w:left="0" w:firstLine="709"/>
        <w:jc w:val="both"/>
        <w:rPr>
          <w:rFonts w:ascii="Times New Roman" w:hAnsi="Times New Roman" w:cs="Times New Roman"/>
          <w:sz w:val="28"/>
          <w:szCs w:val="28"/>
        </w:rPr>
      </w:pPr>
      <w:r w:rsidRPr="001C4340">
        <w:rPr>
          <w:rFonts w:ascii="Times New Roman" w:hAnsi="Times New Roman" w:cs="Times New Roman"/>
          <w:sz w:val="28"/>
          <w:szCs w:val="28"/>
        </w:rPr>
        <w:t>Российская газета. Последствия кризиса. - 2015, с.2;</w:t>
      </w:r>
    </w:p>
    <w:p w:rsidR="00881A2C" w:rsidRPr="001C4340" w:rsidRDefault="00881A2C" w:rsidP="001C4340">
      <w:pPr>
        <w:pStyle w:val="a9"/>
        <w:numPr>
          <w:ilvl w:val="1"/>
          <w:numId w:val="4"/>
        </w:numPr>
        <w:spacing w:after="0" w:line="360" w:lineRule="auto"/>
        <w:ind w:left="0" w:firstLine="709"/>
        <w:jc w:val="both"/>
        <w:rPr>
          <w:rFonts w:ascii="Times New Roman" w:hAnsi="Times New Roman" w:cs="Times New Roman"/>
          <w:sz w:val="28"/>
          <w:szCs w:val="28"/>
        </w:rPr>
      </w:pPr>
      <w:r w:rsidRPr="001C4340">
        <w:rPr>
          <w:rFonts w:ascii="Times New Roman" w:hAnsi="Times New Roman" w:cs="Times New Roman"/>
          <w:sz w:val="28"/>
          <w:szCs w:val="28"/>
        </w:rPr>
        <w:t>Экономика и управление Утученкова М.В. Популярные специальности в России в 2015 году, №4, 2015, с.273-276</w:t>
      </w:r>
    </w:p>
    <w:p w:rsidR="001C26BB" w:rsidRPr="001C4340" w:rsidRDefault="001C26BB" w:rsidP="001C4340">
      <w:pPr>
        <w:pStyle w:val="a9"/>
        <w:numPr>
          <w:ilvl w:val="1"/>
          <w:numId w:val="4"/>
        </w:numPr>
        <w:spacing w:after="0" w:line="360" w:lineRule="auto"/>
        <w:ind w:left="0" w:firstLine="709"/>
        <w:jc w:val="both"/>
        <w:rPr>
          <w:rFonts w:ascii="Times New Roman" w:hAnsi="Times New Roman" w:cs="Times New Roman"/>
          <w:sz w:val="28"/>
          <w:szCs w:val="28"/>
        </w:rPr>
      </w:pPr>
      <w:r w:rsidRPr="001C4340">
        <w:rPr>
          <w:rFonts w:ascii="Times New Roman" w:hAnsi="Times New Roman" w:cs="Times New Roman"/>
          <w:sz w:val="28"/>
          <w:szCs w:val="28"/>
        </w:rPr>
        <w:t xml:space="preserve">Информационное агентство [Электронный ресурс]: </w:t>
      </w:r>
      <w:r w:rsidRPr="001C4340">
        <w:rPr>
          <w:rFonts w:ascii="Times New Roman" w:hAnsi="Times New Roman" w:cs="Times New Roman"/>
          <w:sz w:val="28"/>
          <w:szCs w:val="28"/>
          <w:lang w:val="en-US"/>
        </w:rPr>
        <w:t>http</w:t>
      </w:r>
      <w:r w:rsidRPr="001C4340">
        <w:rPr>
          <w:rFonts w:ascii="Times New Roman" w:hAnsi="Times New Roman" w:cs="Times New Roman"/>
          <w:sz w:val="28"/>
          <w:szCs w:val="28"/>
        </w:rPr>
        <w:t xml:space="preserve">:// </w:t>
      </w:r>
      <w:hyperlink r:id="rId21" w:history="1">
        <w:r w:rsidRPr="001C4340">
          <w:rPr>
            <w:rStyle w:val="a7"/>
            <w:rFonts w:ascii="Times New Roman" w:hAnsi="Times New Roman" w:cs="Times New Roman"/>
            <w:color w:val="auto"/>
            <w:sz w:val="28"/>
            <w:szCs w:val="28"/>
            <w:u w:val="none"/>
            <w:lang w:val="en-US"/>
          </w:rPr>
          <w:t>www</w:t>
        </w:r>
        <w:r w:rsidRPr="001C4340">
          <w:rPr>
            <w:rStyle w:val="a7"/>
            <w:rFonts w:ascii="Times New Roman" w:hAnsi="Times New Roman" w:cs="Times New Roman"/>
            <w:color w:val="auto"/>
            <w:sz w:val="28"/>
            <w:szCs w:val="28"/>
            <w:u w:val="none"/>
          </w:rPr>
          <w:t>.</w:t>
        </w:r>
        <w:r w:rsidRPr="001C4340">
          <w:rPr>
            <w:rStyle w:val="a7"/>
            <w:rFonts w:ascii="Times New Roman" w:hAnsi="Times New Roman" w:cs="Times New Roman"/>
            <w:color w:val="auto"/>
            <w:sz w:val="28"/>
            <w:szCs w:val="28"/>
            <w:u w:val="none"/>
            <w:lang w:val="en-US"/>
          </w:rPr>
          <w:t>rbk</w:t>
        </w:r>
        <w:r w:rsidRPr="001C4340">
          <w:rPr>
            <w:rStyle w:val="a7"/>
            <w:rFonts w:ascii="Times New Roman" w:hAnsi="Times New Roman" w:cs="Times New Roman"/>
            <w:color w:val="auto"/>
            <w:sz w:val="28"/>
            <w:szCs w:val="28"/>
            <w:u w:val="none"/>
          </w:rPr>
          <w:t>.</w:t>
        </w:r>
        <w:r w:rsidRPr="001C4340">
          <w:rPr>
            <w:rStyle w:val="a7"/>
            <w:rFonts w:ascii="Times New Roman" w:hAnsi="Times New Roman" w:cs="Times New Roman"/>
            <w:color w:val="auto"/>
            <w:sz w:val="28"/>
            <w:szCs w:val="28"/>
            <w:u w:val="none"/>
            <w:lang w:val="en-US"/>
          </w:rPr>
          <w:t>ru</w:t>
        </w:r>
      </w:hyperlink>
      <w:r w:rsidRPr="001C4340">
        <w:rPr>
          <w:rFonts w:ascii="Times New Roman" w:hAnsi="Times New Roman" w:cs="Times New Roman"/>
          <w:sz w:val="28"/>
          <w:szCs w:val="28"/>
        </w:rPr>
        <w:t>;</w:t>
      </w:r>
    </w:p>
    <w:p w:rsidR="001C26BB" w:rsidRPr="001C4340" w:rsidRDefault="001C26BB" w:rsidP="001C4340">
      <w:pPr>
        <w:pStyle w:val="a9"/>
        <w:numPr>
          <w:ilvl w:val="1"/>
          <w:numId w:val="4"/>
        </w:numPr>
        <w:spacing w:after="0" w:line="360" w:lineRule="auto"/>
        <w:ind w:left="0" w:firstLine="709"/>
        <w:jc w:val="both"/>
        <w:rPr>
          <w:rFonts w:ascii="Times New Roman" w:hAnsi="Times New Roman" w:cs="Times New Roman"/>
          <w:sz w:val="28"/>
          <w:szCs w:val="28"/>
        </w:rPr>
      </w:pPr>
      <w:r w:rsidRPr="001C4340">
        <w:rPr>
          <w:rFonts w:ascii="Times New Roman" w:hAnsi="Times New Roman" w:cs="Times New Roman"/>
          <w:sz w:val="28"/>
          <w:szCs w:val="28"/>
        </w:rPr>
        <w:t xml:space="preserve">Федеральная служба государственной статистики [Электронный ресурс]: </w:t>
      </w:r>
      <w:r w:rsidRPr="001C4340">
        <w:rPr>
          <w:rFonts w:ascii="Times New Roman" w:hAnsi="Times New Roman" w:cs="Times New Roman"/>
          <w:sz w:val="28"/>
          <w:szCs w:val="28"/>
          <w:lang w:val="en-US"/>
        </w:rPr>
        <w:t>http</w:t>
      </w:r>
      <w:r w:rsidRPr="001C4340">
        <w:rPr>
          <w:rFonts w:ascii="Times New Roman" w:hAnsi="Times New Roman" w:cs="Times New Roman"/>
          <w:sz w:val="28"/>
          <w:szCs w:val="28"/>
        </w:rPr>
        <w:t xml:space="preserve">:// </w:t>
      </w:r>
      <w:hyperlink r:id="rId22" w:history="1">
        <w:r w:rsidRPr="001C4340">
          <w:rPr>
            <w:rStyle w:val="a7"/>
            <w:rFonts w:ascii="Times New Roman" w:hAnsi="Times New Roman" w:cs="Times New Roman"/>
            <w:color w:val="auto"/>
            <w:sz w:val="28"/>
            <w:szCs w:val="28"/>
            <w:u w:val="none"/>
            <w:lang w:val="en-US"/>
          </w:rPr>
          <w:t>www</w:t>
        </w:r>
        <w:r w:rsidRPr="001C4340">
          <w:rPr>
            <w:rStyle w:val="a7"/>
            <w:rFonts w:ascii="Times New Roman" w:hAnsi="Times New Roman" w:cs="Times New Roman"/>
            <w:color w:val="auto"/>
            <w:sz w:val="28"/>
            <w:szCs w:val="28"/>
            <w:u w:val="none"/>
          </w:rPr>
          <w:t>.</w:t>
        </w:r>
        <w:r w:rsidRPr="001C4340">
          <w:rPr>
            <w:rStyle w:val="a7"/>
            <w:rFonts w:ascii="Times New Roman" w:hAnsi="Times New Roman" w:cs="Times New Roman"/>
            <w:color w:val="auto"/>
            <w:sz w:val="28"/>
            <w:szCs w:val="28"/>
            <w:u w:val="none"/>
            <w:lang w:val="en-US"/>
          </w:rPr>
          <w:t>gsk</w:t>
        </w:r>
        <w:r w:rsidRPr="001C4340">
          <w:rPr>
            <w:rStyle w:val="a7"/>
            <w:rFonts w:ascii="Times New Roman" w:hAnsi="Times New Roman" w:cs="Times New Roman"/>
            <w:color w:val="auto"/>
            <w:sz w:val="28"/>
            <w:szCs w:val="28"/>
            <w:u w:val="none"/>
          </w:rPr>
          <w:t>.</w:t>
        </w:r>
        <w:r w:rsidRPr="001C4340">
          <w:rPr>
            <w:rStyle w:val="a7"/>
            <w:rFonts w:ascii="Times New Roman" w:hAnsi="Times New Roman" w:cs="Times New Roman"/>
            <w:color w:val="auto"/>
            <w:sz w:val="28"/>
            <w:szCs w:val="28"/>
            <w:u w:val="none"/>
            <w:lang w:val="en-US"/>
          </w:rPr>
          <w:t>ru</w:t>
        </w:r>
      </w:hyperlink>
      <w:r w:rsidRPr="001C4340">
        <w:rPr>
          <w:rFonts w:ascii="Times New Roman" w:hAnsi="Times New Roman" w:cs="Times New Roman"/>
          <w:sz w:val="28"/>
          <w:szCs w:val="28"/>
        </w:rPr>
        <w:t>.</w:t>
      </w:r>
    </w:p>
    <w:p w:rsidR="00FC1773" w:rsidRPr="001C4340" w:rsidRDefault="00FC1773" w:rsidP="001C4340">
      <w:pPr>
        <w:spacing w:after="0" w:line="360" w:lineRule="auto"/>
        <w:ind w:firstLine="709"/>
        <w:jc w:val="both"/>
        <w:rPr>
          <w:rFonts w:ascii="Times New Roman" w:hAnsi="Times New Roman" w:cs="Times New Roman"/>
          <w:sz w:val="28"/>
          <w:szCs w:val="28"/>
        </w:rPr>
      </w:pPr>
    </w:p>
    <w:p w:rsidR="00FC1773" w:rsidRPr="001C4340" w:rsidRDefault="00FC1773" w:rsidP="001C4340">
      <w:pPr>
        <w:spacing w:after="0" w:line="360" w:lineRule="auto"/>
        <w:ind w:firstLine="709"/>
        <w:jc w:val="both"/>
        <w:rPr>
          <w:rFonts w:ascii="Times New Roman" w:hAnsi="Times New Roman" w:cs="Times New Roman"/>
          <w:sz w:val="28"/>
          <w:szCs w:val="28"/>
        </w:rPr>
      </w:pPr>
    </w:p>
    <w:p w:rsidR="00FC1773" w:rsidRPr="001C4340" w:rsidRDefault="00FC1773" w:rsidP="001C4340">
      <w:pPr>
        <w:spacing w:after="0" w:line="360" w:lineRule="auto"/>
        <w:ind w:firstLine="709"/>
        <w:jc w:val="both"/>
        <w:rPr>
          <w:rFonts w:ascii="Times New Roman" w:hAnsi="Times New Roman" w:cs="Times New Roman"/>
          <w:sz w:val="28"/>
          <w:szCs w:val="28"/>
        </w:rPr>
      </w:pPr>
    </w:p>
    <w:sectPr w:rsidR="00FC1773" w:rsidRPr="001C4340" w:rsidSect="009A765E">
      <w:footerReference w:type="default" r:id="rId23"/>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41C0" w:rsidRDefault="00A141C0" w:rsidP="00F75081">
      <w:pPr>
        <w:spacing w:after="0" w:line="240" w:lineRule="auto"/>
      </w:pPr>
      <w:r>
        <w:separator/>
      </w:r>
    </w:p>
  </w:endnote>
  <w:endnote w:type="continuationSeparator" w:id="1">
    <w:p w:rsidR="00A141C0" w:rsidRDefault="00A141C0" w:rsidP="00F750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11204"/>
      <w:docPartObj>
        <w:docPartGallery w:val="Page Numbers (Bottom of Page)"/>
        <w:docPartUnique/>
      </w:docPartObj>
    </w:sdtPr>
    <w:sdtContent>
      <w:p w:rsidR="00F10E93" w:rsidRDefault="00F02088">
        <w:pPr>
          <w:pStyle w:val="af1"/>
          <w:jc w:val="center"/>
        </w:pPr>
        <w:fldSimple w:instr=" PAGE   \* MERGEFORMAT ">
          <w:r w:rsidR="002D2C90">
            <w:rPr>
              <w:noProof/>
            </w:rPr>
            <w:t>2</w:t>
          </w:r>
        </w:fldSimple>
      </w:p>
    </w:sdtContent>
  </w:sdt>
  <w:p w:rsidR="00F10E93" w:rsidRDefault="00F10E93">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41C0" w:rsidRDefault="00A141C0" w:rsidP="00F75081">
      <w:pPr>
        <w:spacing w:after="0" w:line="240" w:lineRule="auto"/>
      </w:pPr>
      <w:r>
        <w:separator/>
      </w:r>
    </w:p>
  </w:footnote>
  <w:footnote w:type="continuationSeparator" w:id="1">
    <w:p w:rsidR="00A141C0" w:rsidRDefault="00A141C0" w:rsidP="00F75081">
      <w:pPr>
        <w:spacing w:after="0" w:line="240" w:lineRule="auto"/>
      </w:pPr>
      <w:r>
        <w:continuationSeparator/>
      </w:r>
    </w:p>
  </w:footnote>
  <w:footnote w:id="2">
    <w:p w:rsidR="00F10E93" w:rsidRPr="009A765E" w:rsidRDefault="00F10E93">
      <w:pPr>
        <w:pStyle w:val="a3"/>
        <w:rPr>
          <w:sz w:val="24"/>
          <w:szCs w:val="24"/>
        </w:rPr>
      </w:pPr>
      <w:r>
        <w:rPr>
          <w:rStyle w:val="a5"/>
        </w:rPr>
        <w:footnoteRef/>
      </w:r>
      <w:r>
        <w:t xml:space="preserve"> </w:t>
      </w:r>
      <w:r w:rsidRPr="009A765E">
        <w:rPr>
          <w:sz w:val="24"/>
          <w:szCs w:val="24"/>
        </w:rPr>
        <w:t>Самородова Е.М., Рудакова О.В. Экономика. Учебное пособие - М: Дашков и К, 2011 - С.201</w:t>
      </w:r>
      <w:r>
        <w:rPr>
          <w:sz w:val="24"/>
          <w:szCs w:val="24"/>
        </w:rPr>
        <w:t>.</w:t>
      </w:r>
    </w:p>
  </w:footnote>
  <w:footnote w:id="3">
    <w:p w:rsidR="00F10E93" w:rsidRDefault="00F10E93" w:rsidP="00730094">
      <w:pPr>
        <w:pStyle w:val="a3"/>
      </w:pPr>
      <w:r>
        <w:rPr>
          <w:rStyle w:val="a5"/>
        </w:rPr>
        <w:footnoteRef/>
      </w:r>
      <w:r>
        <w:t xml:space="preserve"> </w:t>
      </w:r>
      <w:r w:rsidRPr="00234883">
        <w:rPr>
          <w:sz w:val="24"/>
          <w:szCs w:val="24"/>
        </w:rPr>
        <w:t xml:space="preserve">Гребнев Л.С. Экономика. </w:t>
      </w:r>
      <w:r w:rsidRPr="00234883">
        <w:rPr>
          <w:rFonts w:eastAsia="Times New Roman"/>
          <w:sz w:val="24"/>
          <w:szCs w:val="24"/>
          <w:lang w:eastAsia="ru-RU"/>
        </w:rPr>
        <w:t>Учебное пособие</w:t>
      </w:r>
      <w:r>
        <w:rPr>
          <w:sz w:val="24"/>
          <w:szCs w:val="24"/>
        </w:rPr>
        <w:t xml:space="preserve"> - М.: Юнити-Дана, 2011 -С.83.</w:t>
      </w:r>
    </w:p>
  </w:footnote>
  <w:footnote w:id="4">
    <w:p w:rsidR="00DA37C6" w:rsidRDefault="00DA37C6" w:rsidP="00DA37C6">
      <w:pPr>
        <w:pStyle w:val="a3"/>
      </w:pPr>
      <w:r>
        <w:rPr>
          <w:rStyle w:val="a5"/>
        </w:rPr>
        <w:footnoteRef/>
      </w:r>
      <w:r>
        <w:t xml:space="preserve"> </w:t>
      </w:r>
      <w:r w:rsidRPr="00234883">
        <w:rPr>
          <w:sz w:val="24"/>
          <w:szCs w:val="24"/>
        </w:rPr>
        <w:t xml:space="preserve">Гребнев Л.С. Экономика. </w:t>
      </w:r>
      <w:r w:rsidRPr="00234883">
        <w:rPr>
          <w:rFonts w:eastAsia="Times New Roman"/>
          <w:sz w:val="24"/>
          <w:szCs w:val="24"/>
          <w:lang w:eastAsia="ru-RU"/>
        </w:rPr>
        <w:t>Учебное пособие</w:t>
      </w:r>
      <w:r w:rsidRPr="00234883">
        <w:rPr>
          <w:sz w:val="24"/>
          <w:szCs w:val="24"/>
        </w:rPr>
        <w:t xml:space="preserve"> М.: Юнити-Дана, 2011 -С.81.</w:t>
      </w:r>
    </w:p>
  </w:footnote>
  <w:footnote w:id="5">
    <w:p w:rsidR="00F10E93" w:rsidRDefault="00F10E93" w:rsidP="00730094">
      <w:pPr>
        <w:pStyle w:val="a3"/>
      </w:pPr>
      <w:r>
        <w:rPr>
          <w:rStyle w:val="a5"/>
        </w:rPr>
        <w:footnoteRef/>
      </w:r>
      <w:r>
        <w:t xml:space="preserve"> </w:t>
      </w:r>
      <w:r w:rsidRPr="002232E5">
        <w:rPr>
          <w:sz w:val="24"/>
          <w:szCs w:val="24"/>
        </w:rPr>
        <w:t>Дубровин И.А., Каменских И.С.  Экономика труда</w:t>
      </w:r>
      <w:r>
        <w:rPr>
          <w:sz w:val="24"/>
          <w:szCs w:val="24"/>
        </w:rPr>
        <w:t>.</w:t>
      </w:r>
      <w:r w:rsidRPr="002232E5">
        <w:rPr>
          <w:sz w:val="24"/>
          <w:szCs w:val="24"/>
        </w:rPr>
        <w:t xml:space="preserve"> </w:t>
      </w:r>
      <w:r>
        <w:rPr>
          <w:sz w:val="24"/>
          <w:szCs w:val="24"/>
        </w:rPr>
        <w:t>У</w:t>
      </w:r>
      <w:r w:rsidRPr="002232E5">
        <w:rPr>
          <w:sz w:val="24"/>
          <w:szCs w:val="24"/>
        </w:rPr>
        <w:t>чебное пособие – М.: Дашков и К, 2012</w:t>
      </w:r>
      <w:r>
        <w:rPr>
          <w:sz w:val="24"/>
          <w:szCs w:val="24"/>
        </w:rPr>
        <w:t xml:space="preserve"> </w:t>
      </w:r>
      <w:r w:rsidRPr="002232E5">
        <w:rPr>
          <w:sz w:val="24"/>
          <w:szCs w:val="24"/>
        </w:rPr>
        <w:t>-  с.16.</w:t>
      </w:r>
    </w:p>
  </w:footnote>
  <w:footnote w:id="6">
    <w:p w:rsidR="00F10E93" w:rsidRDefault="00F10E93" w:rsidP="00F75081">
      <w:pPr>
        <w:pStyle w:val="a3"/>
      </w:pPr>
      <w:r>
        <w:rPr>
          <w:rStyle w:val="a5"/>
        </w:rPr>
        <w:footnoteRef/>
      </w:r>
      <w:r>
        <w:t xml:space="preserve"> </w:t>
      </w:r>
      <w:r w:rsidRPr="002232E5">
        <w:rPr>
          <w:sz w:val="24"/>
          <w:szCs w:val="24"/>
        </w:rPr>
        <w:t>Дубровин И.А., Каменских И.С.  Экономика труда</w:t>
      </w:r>
      <w:r>
        <w:rPr>
          <w:sz w:val="24"/>
          <w:szCs w:val="24"/>
        </w:rPr>
        <w:t>.</w:t>
      </w:r>
      <w:r w:rsidRPr="002232E5">
        <w:rPr>
          <w:sz w:val="24"/>
          <w:szCs w:val="24"/>
        </w:rPr>
        <w:t xml:space="preserve"> </w:t>
      </w:r>
      <w:r>
        <w:rPr>
          <w:sz w:val="24"/>
          <w:szCs w:val="24"/>
        </w:rPr>
        <w:t>У</w:t>
      </w:r>
      <w:r w:rsidRPr="002232E5">
        <w:rPr>
          <w:sz w:val="24"/>
          <w:szCs w:val="24"/>
        </w:rPr>
        <w:t xml:space="preserve">чебное пособие – М.: Дашков и К, 2012- </w:t>
      </w:r>
      <w:r>
        <w:rPr>
          <w:sz w:val="24"/>
          <w:szCs w:val="24"/>
        </w:rPr>
        <w:t xml:space="preserve"> с.18.</w:t>
      </w:r>
    </w:p>
  </w:footnote>
  <w:footnote w:id="7">
    <w:p w:rsidR="00F10E93" w:rsidRPr="002232E5" w:rsidRDefault="00F10E93" w:rsidP="00845543">
      <w:pPr>
        <w:pStyle w:val="a3"/>
        <w:rPr>
          <w:sz w:val="24"/>
          <w:szCs w:val="24"/>
        </w:rPr>
      </w:pPr>
      <w:r w:rsidRPr="008778A7">
        <w:rPr>
          <w:rStyle w:val="a5"/>
          <w:sz w:val="28"/>
          <w:szCs w:val="28"/>
        </w:rPr>
        <w:footnoteRef/>
      </w:r>
      <w:r>
        <w:rPr>
          <w:sz w:val="28"/>
          <w:szCs w:val="28"/>
        </w:rPr>
        <w:t xml:space="preserve"> </w:t>
      </w:r>
      <w:r w:rsidRPr="002232E5">
        <w:rPr>
          <w:sz w:val="24"/>
          <w:szCs w:val="24"/>
        </w:rPr>
        <w:t>Яковенко Е.Г., Христолюбова Н.Е., Мостова В.Д. Экономика труда</w:t>
      </w:r>
      <w:r>
        <w:rPr>
          <w:sz w:val="24"/>
          <w:szCs w:val="24"/>
        </w:rPr>
        <w:t>.</w:t>
      </w:r>
      <w:r w:rsidRPr="002232E5">
        <w:rPr>
          <w:sz w:val="24"/>
          <w:szCs w:val="24"/>
        </w:rPr>
        <w:t xml:space="preserve"> </w:t>
      </w:r>
      <w:r>
        <w:rPr>
          <w:sz w:val="24"/>
          <w:szCs w:val="24"/>
        </w:rPr>
        <w:t>У</w:t>
      </w:r>
      <w:r w:rsidRPr="002232E5">
        <w:rPr>
          <w:sz w:val="24"/>
          <w:szCs w:val="24"/>
        </w:rPr>
        <w:t>чебное пособие – М.: Юнити-Дана, 2012 - с.196.</w:t>
      </w:r>
    </w:p>
  </w:footnote>
  <w:footnote w:id="8">
    <w:p w:rsidR="00F10E93" w:rsidRPr="00C658B2" w:rsidRDefault="00F10E93">
      <w:pPr>
        <w:pStyle w:val="a3"/>
        <w:rPr>
          <w:sz w:val="24"/>
          <w:szCs w:val="24"/>
        </w:rPr>
      </w:pPr>
      <w:r>
        <w:rPr>
          <w:rStyle w:val="a5"/>
        </w:rPr>
        <w:footnoteRef/>
      </w:r>
      <w:r>
        <w:t xml:space="preserve"> </w:t>
      </w:r>
      <w:r w:rsidRPr="00C658B2">
        <w:rPr>
          <w:sz w:val="24"/>
          <w:szCs w:val="24"/>
        </w:rPr>
        <w:t xml:space="preserve">Буркова Н.В., Маковецкий М.Ю. Микроэкономика. </w:t>
      </w:r>
      <w:r w:rsidRPr="00C658B2">
        <w:rPr>
          <w:rFonts w:eastAsia="Times New Roman"/>
          <w:sz w:val="24"/>
          <w:szCs w:val="24"/>
          <w:lang w:eastAsia="ru-RU"/>
        </w:rPr>
        <w:t xml:space="preserve">Учебное пособие </w:t>
      </w:r>
      <w:r>
        <w:rPr>
          <w:rFonts w:eastAsia="Times New Roman"/>
          <w:sz w:val="24"/>
          <w:szCs w:val="24"/>
          <w:lang w:eastAsia="ru-RU"/>
        </w:rPr>
        <w:t xml:space="preserve">- </w:t>
      </w:r>
      <w:r w:rsidRPr="00C658B2">
        <w:rPr>
          <w:sz w:val="24"/>
          <w:szCs w:val="24"/>
        </w:rPr>
        <w:t xml:space="preserve">Омск, 2011- С. </w:t>
      </w:r>
      <w:r>
        <w:rPr>
          <w:sz w:val="24"/>
          <w:szCs w:val="24"/>
        </w:rPr>
        <w:t>1</w:t>
      </w:r>
      <w:r w:rsidRPr="00C658B2">
        <w:rPr>
          <w:sz w:val="24"/>
          <w:szCs w:val="24"/>
        </w:rPr>
        <w:t>38</w:t>
      </w:r>
      <w:r>
        <w:rPr>
          <w:sz w:val="24"/>
          <w:szCs w:val="24"/>
        </w:rPr>
        <w:t>.</w:t>
      </w:r>
    </w:p>
  </w:footnote>
  <w:footnote w:id="9">
    <w:p w:rsidR="00F10E93" w:rsidRPr="00C658B2" w:rsidRDefault="00F10E93" w:rsidP="00C658B2">
      <w:pPr>
        <w:pStyle w:val="a3"/>
        <w:rPr>
          <w:sz w:val="24"/>
          <w:szCs w:val="24"/>
        </w:rPr>
      </w:pPr>
      <w:r>
        <w:rPr>
          <w:rStyle w:val="a5"/>
        </w:rPr>
        <w:footnoteRef/>
      </w:r>
      <w:r>
        <w:t xml:space="preserve"> </w:t>
      </w:r>
      <w:r w:rsidRPr="00C658B2">
        <w:rPr>
          <w:sz w:val="24"/>
          <w:szCs w:val="24"/>
        </w:rPr>
        <w:t xml:space="preserve">Буркова Н.В., Маковецкий М.Ю. Микроэкономика. </w:t>
      </w:r>
      <w:r w:rsidRPr="00C658B2">
        <w:rPr>
          <w:rFonts w:eastAsia="Times New Roman"/>
          <w:sz w:val="24"/>
          <w:szCs w:val="24"/>
          <w:lang w:eastAsia="ru-RU"/>
        </w:rPr>
        <w:t>Учебное пособие</w:t>
      </w:r>
      <w:r>
        <w:rPr>
          <w:rFonts w:eastAsia="Times New Roman"/>
          <w:sz w:val="24"/>
          <w:szCs w:val="24"/>
          <w:lang w:eastAsia="ru-RU"/>
        </w:rPr>
        <w:t xml:space="preserve"> -</w:t>
      </w:r>
      <w:r w:rsidRPr="00C658B2">
        <w:rPr>
          <w:rFonts w:eastAsia="Times New Roman"/>
          <w:sz w:val="24"/>
          <w:szCs w:val="24"/>
          <w:lang w:eastAsia="ru-RU"/>
        </w:rPr>
        <w:t xml:space="preserve"> </w:t>
      </w:r>
      <w:r w:rsidRPr="00C658B2">
        <w:rPr>
          <w:sz w:val="24"/>
          <w:szCs w:val="24"/>
        </w:rPr>
        <w:t xml:space="preserve">Омск, 2011- С. </w:t>
      </w:r>
      <w:r>
        <w:rPr>
          <w:sz w:val="24"/>
          <w:szCs w:val="24"/>
        </w:rPr>
        <w:t>141.</w:t>
      </w:r>
    </w:p>
    <w:p w:rsidR="00F10E93" w:rsidRDefault="00F10E93">
      <w:pPr>
        <w:pStyle w:val="a3"/>
      </w:pPr>
    </w:p>
  </w:footnote>
  <w:footnote w:id="10">
    <w:p w:rsidR="00F10E93" w:rsidRDefault="00F10E93" w:rsidP="00C35006">
      <w:pPr>
        <w:pStyle w:val="a3"/>
      </w:pPr>
      <w:r>
        <w:rPr>
          <w:rStyle w:val="a5"/>
        </w:rPr>
        <w:footnoteRef/>
      </w:r>
      <w:r>
        <w:t xml:space="preserve"> </w:t>
      </w:r>
      <w:r w:rsidRPr="00D71318">
        <w:rPr>
          <w:sz w:val="24"/>
          <w:szCs w:val="24"/>
        </w:rPr>
        <w:t xml:space="preserve">Федеральная служба государственной статистики </w:t>
      </w:r>
      <w:r w:rsidRPr="00841712">
        <w:rPr>
          <w:sz w:val="24"/>
          <w:szCs w:val="24"/>
        </w:rPr>
        <w:t xml:space="preserve">[Электронный ресурс]: </w:t>
      </w:r>
      <w:r w:rsidRPr="00841712">
        <w:rPr>
          <w:sz w:val="24"/>
          <w:szCs w:val="24"/>
          <w:lang w:val="en-US"/>
        </w:rPr>
        <w:t>http</w:t>
      </w:r>
      <w:r w:rsidRPr="00841712">
        <w:rPr>
          <w:sz w:val="24"/>
          <w:szCs w:val="24"/>
        </w:rPr>
        <w:t xml:space="preserve">:// </w:t>
      </w:r>
      <w:hyperlink r:id="rId1" w:history="1">
        <w:r w:rsidRPr="00C56872">
          <w:rPr>
            <w:rStyle w:val="a7"/>
            <w:color w:val="auto"/>
            <w:sz w:val="24"/>
            <w:szCs w:val="24"/>
            <w:u w:val="none"/>
            <w:lang w:val="en-US"/>
          </w:rPr>
          <w:t>www</w:t>
        </w:r>
        <w:r w:rsidRPr="00C56872">
          <w:rPr>
            <w:rStyle w:val="a7"/>
            <w:color w:val="auto"/>
            <w:sz w:val="24"/>
            <w:szCs w:val="24"/>
            <w:u w:val="none"/>
          </w:rPr>
          <w:t>.</w:t>
        </w:r>
        <w:r w:rsidRPr="00C56872">
          <w:rPr>
            <w:rStyle w:val="a7"/>
            <w:color w:val="auto"/>
            <w:sz w:val="24"/>
            <w:szCs w:val="24"/>
            <w:u w:val="none"/>
            <w:lang w:val="en-US"/>
          </w:rPr>
          <w:t>gsk</w:t>
        </w:r>
        <w:r w:rsidRPr="00C56872">
          <w:rPr>
            <w:rStyle w:val="a7"/>
            <w:color w:val="auto"/>
            <w:sz w:val="24"/>
            <w:szCs w:val="24"/>
            <w:u w:val="none"/>
          </w:rPr>
          <w:t>.</w:t>
        </w:r>
        <w:r w:rsidRPr="00C56872">
          <w:rPr>
            <w:rStyle w:val="a7"/>
            <w:color w:val="auto"/>
            <w:sz w:val="24"/>
            <w:szCs w:val="24"/>
            <w:u w:val="none"/>
            <w:lang w:val="en-US"/>
          </w:rPr>
          <w:t>ru</w:t>
        </w:r>
      </w:hyperlink>
      <w:r w:rsidRPr="00C56872">
        <w:rPr>
          <w:sz w:val="24"/>
          <w:szCs w:val="24"/>
        </w:rPr>
        <w:t>.</w:t>
      </w:r>
    </w:p>
  </w:footnote>
  <w:footnote w:id="11">
    <w:p w:rsidR="00F10E93" w:rsidRDefault="00F10E93" w:rsidP="00C35006">
      <w:pPr>
        <w:pStyle w:val="a3"/>
      </w:pPr>
      <w:r>
        <w:rPr>
          <w:rStyle w:val="a5"/>
        </w:rPr>
        <w:footnoteRef/>
      </w:r>
      <w:r>
        <w:t xml:space="preserve"> </w:t>
      </w:r>
      <w:r w:rsidRPr="00D71318">
        <w:rPr>
          <w:sz w:val="24"/>
          <w:szCs w:val="24"/>
        </w:rPr>
        <w:t xml:space="preserve">Федеральная служба государственной статистики </w:t>
      </w:r>
      <w:r w:rsidRPr="00841712">
        <w:rPr>
          <w:sz w:val="24"/>
          <w:szCs w:val="24"/>
        </w:rPr>
        <w:t xml:space="preserve">[Электронный ресурс]: </w:t>
      </w:r>
      <w:r w:rsidRPr="00841712">
        <w:rPr>
          <w:sz w:val="24"/>
          <w:szCs w:val="24"/>
          <w:lang w:val="en-US"/>
        </w:rPr>
        <w:t>http</w:t>
      </w:r>
      <w:r w:rsidRPr="00841712">
        <w:rPr>
          <w:sz w:val="24"/>
          <w:szCs w:val="24"/>
        </w:rPr>
        <w:t xml:space="preserve">:// </w:t>
      </w:r>
      <w:hyperlink r:id="rId2" w:history="1">
        <w:r w:rsidRPr="00EA236B">
          <w:rPr>
            <w:rStyle w:val="a7"/>
            <w:color w:val="auto"/>
            <w:sz w:val="24"/>
            <w:szCs w:val="24"/>
            <w:u w:val="none"/>
            <w:lang w:val="en-US"/>
          </w:rPr>
          <w:t>www</w:t>
        </w:r>
        <w:r w:rsidRPr="00EA236B">
          <w:rPr>
            <w:rStyle w:val="a7"/>
            <w:color w:val="auto"/>
            <w:sz w:val="24"/>
            <w:szCs w:val="24"/>
            <w:u w:val="none"/>
          </w:rPr>
          <w:t>.</w:t>
        </w:r>
        <w:r w:rsidRPr="00EA236B">
          <w:rPr>
            <w:rStyle w:val="a7"/>
            <w:color w:val="auto"/>
            <w:sz w:val="24"/>
            <w:szCs w:val="24"/>
            <w:u w:val="none"/>
            <w:lang w:val="en-US"/>
          </w:rPr>
          <w:t>gsk</w:t>
        </w:r>
        <w:r w:rsidRPr="00EA236B">
          <w:rPr>
            <w:rStyle w:val="a7"/>
            <w:color w:val="auto"/>
            <w:sz w:val="24"/>
            <w:szCs w:val="24"/>
            <w:u w:val="none"/>
          </w:rPr>
          <w:t>.</w:t>
        </w:r>
        <w:r w:rsidRPr="00EA236B">
          <w:rPr>
            <w:rStyle w:val="a7"/>
            <w:color w:val="auto"/>
            <w:sz w:val="24"/>
            <w:szCs w:val="24"/>
            <w:u w:val="none"/>
            <w:lang w:val="en-US"/>
          </w:rPr>
          <w:t>ru</w:t>
        </w:r>
      </w:hyperlink>
      <w:r w:rsidRPr="00EA236B">
        <w:rPr>
          <w:sz w:val="24"/>
          <w:szCs w:val="24"/>
        </w:rPr>
        <w:t>.</w:t>
      </w:r>
    </w:p>
  </w:footnote>
  <w:footnote w:id="12">
    <w:p w:rsidR="00F10E93" w:rsidRDefault="00F10E93" w:rsidP="00C35006">
      <w:pPr>
        <w:pStyle w:val="a3"/>
      </w:pPr>
      <w:r>
        <w:rPr>
          <w:rStyle w:val="a5"/>
        </w:rPr>
        <w:footnoteRef/>
      </w:r>
      <w:r>
        <w:t xml:space="preserve"> </w:t>
      </w:r>
      <w:r w:rsidRPr="00D71318">
        <w:rPr>
          <w:sz w:val="24"/>
          <w:szCs w:val="24"/>
        </w:rPr>
        <w:t xml:space="preserve">Федеральная служба государственной статистики </w:t>
      </w:r>
      <w:r w:rsidRPr="00841712">
        <w:rPr>
          <w:sz w:val="24"/>
          <w:szCs w:val="24"/>
        </w:rPr>
        <w:t xml:space="preserve">[Электронный ресурс]: </w:t>
      </w:r>
      <w:r w:rsidRPr="00841712">
        <w:rPr>
          <w:sz w:val="24"/>
          <w:szCs w:val="24"/>
          <w:lang w:val="en-US"/>
        </w:rPr>
        <w:t>http</w:t>
      </w:r>
      <w:r w:rsidRPr="00841712">
        <w:rPr>
          <w:sz w:val="24"/>
          <w:szCs w:val="24"/>
        </w:rPr>
        <w:t xml:space="preserve">:// </w:t>
      </w:r>
      <w:hyperlink r:id="rId3" w:history="1">
        <w:r w:rsidRPr="00EA236B">
          <w:rPr>
            <w:rStyle w:val="a7"/>
            <w:color w:val="auto"/>
            <w:sz w:val="24"/>
            <w:szCs w:val="24"/>
            <w:u w:val="none"/>
            <w:lang w:val="en-US"/>
          </w:rPr>
          <w:t>www</w:t>
        </w:r>
        <w:r w:rsidRPr="00EA236B">
          <w:rPr>
            <w:rStyle w:val="a7"/>
            <w:color w:val="auto"/>
            <w:sz w:val="24"/>
            <w:szCs w:val="24"/>
            <w:u w:val="none"/>
          </w:rPr>
          <w:t>.</w:t>
        </w:r>
        <w:r w:rsidRPr="00EA236B">
          <w:rPr>
            <w:rStyle w:val="a7"/>
            <w:color w:val="auto"/>
            <w:sz w:val="24"/>
            <w:szCs w:val="24"/>
            <w:u w:val="none"/>
            <w:lang w:val="en-US"/>
          </w:rPr>
          <w:t>gsk</w:t>
        </w:r>
        <w:r w:rsidRPr="00EA236B">
          <w:rPr>
            <w:rStyle w:val="a7"/>
            <w:color w:val="auto"/>
            <w:sz w:val="24"/>
            <w:szCs w:val="24"/>
            <w:u w:val="none"/>
          </w:rPr>
          <w:t>.</w:t>
        </w:r>
        <w:r w:rsidRPr="00EA236B">
          <w:rPr>
            <w:rStyle w:val="a7"/>
            <w:color w:val="auto"/>
            <w:sz w:val="24"/>
            <w:szCs w:val="24"/>
            <w:u w:val="none"/>
            <w:lang w:val="en-US"/>
          </w:rPr>
          <w:t>ru</w:t>
        </w:r>
      </w:hyperlink>
      <w:r w:rsidRPr="00EA236B">
        <w:rPr>
          <w:sz w:val="24"/>
          <w:szCs w:val="24"/>
        </w:rPr>
        <w:t>.</w:t>
      </w:r>
    </w:p>
  </w:footnote>
  <w:footnote w:id="13">
    <w:p w:rsidR="00F10E93" w:rsidRDefault="00F10E93">
      <w:pPr>
        <w:pStyle w:val="a3"/>
      </w:pPr>
      <w:r>
        <w:rPr>
          <w:rStyle w:val="a5"/>
        </w:rPr>
        <w:footnoteRef/>
      </w:r>
      <w:r>
        <w:t xml:space="preserve"> </w:t>
      </w:r>
      <w:r w:rsidRPr="001C59A6">
        <w:rPr>
          <w:sz w:val="24"/>
          <w:szCs w:val="24"/>
        </w:rPr>
        <w:t xml:space="preserve">Информационное агентство [Электронный ресурс]: </w:t>
      </w:r>
      <w:r w:rsidRPr="001C59A6">
        <w:rPr>
          <w:sz w:val="24"/>
          <w:szCs w:val="24"/>
          <w:lang w:val="en-US"/>
        </w:rPr>
        <w:t>http</w:t>
      </w:r>
      <w:r w:rsidRPr="001C59A6">
        <w:rPr>
          <w:sz w:val="24"/>
          <w:szCs w:val="24"/>
        </w:rPr>
        <w:t xml:space="preserve">:// </w:t>
      </w:r>
      <w:hyperlink r:id="rId4" w:history="1">
        <w:r w:rsidRPr="00F10E93">
          <w:rPr>
            <w:rStyle w:val="a7"/>
            <w:color w:val="auto"/>
            <w:sz w:val="24"/>
            <w:szCs w:val="24"/>
            <w:lang w:val="en-US"/>
          </w:rPr>
          <w:t>www</w:t>
        </w:r>
        <w:r w:rsidRPr="00F10E93">
          <w:rPr>
            <w:rStyle w:val="a7"/>
            <w:color w:val="auto"/>
            <w:sz w:val="24"/>
            <w:szCs w:val="24"/>
          </w:rPr>
          <w:t>.</w:t>
        </w:r>
        <w:r w:rsidRPr="00F10E93">
          <w:rPr>
            <w:rStyle w:val="a7"/>
            <w:color w:val="auto"/>
            <w:sz w:val="24"/>
            <w:szCs w:val="24"/>
            <w:lang w:val="en-US"/>
          </w:rPr>
          <w:t>rbk</w:t>
        </w:r>
        <w:r w:rsidRPr="00F10E93">
          <w:rPr>
            <w:rStyle w:val="a7"/>
            <w:color w:val="auto"/>
            <w:sz w:val="24"/>
            <w:szCs w:val="24"/>
          </w:rPr>
          <w:t>.</w:t>
        </w:r>
        <w:r w:rsidRPr="00F10E93">
          <w:rPr>
            <w:rStyle w:val="a7"/>
            <w:color w:val="auto"/>
            <w:sz w:val="24"/>
            <w:szCs w:val="24"/>
            <w:lang w:val="en-US"/>
          </w:rPr>
          <w:t>ru</w:t>
        </w:r>
      </w:hyperlink>
      <w:r w:rsidRPr="00F10E93">
        <w:rPr>
          <w:sz w:val="24"/>
          <w:szCs w:val="24"/>
          <w:u w:val="single"/>
        </w:rPr>
        <w:t>.</w:t>
      </w:r>
    </w:p>
  </w:footnote>
  <w:footnote w:id="14">
    <w:p w:rsidR="00F10E93" w:rsidRDefault="00F10E93">
      <w:pPr>
        <w:pStyle w:val="a3"/>
      </w:pPr>
      <w:r>
        <w:rPr>
          <w:rStyle w:val="a5"/>
        </w:rPr>
        <w:footnoteRef/>
      </w:r>
      <w:r>
        <w:t xml:space="preserve"> </w:t>
      </w:r>
      <w:r w:rsidRPr="001C59A6">
        <w:rPr>
          <w:sz w:val="24"/>
          <w:szCs w:val="24"/>
        </w:rPr>
        <w:t xml:space="preserve">Информационное агентство [Электронный ресурс]: </w:t>
      </w:r>
      <w:r w:rsidRPr="001C59A6">
        <w:rPr>
          <w:sz w:val="24"/>
          <w:szCs w:val="24"/>
          <w:lang w:val="en-US"/>
        </w:rPr>
        <w:t>http</w:t>
      </w:r>
      <w:r w:rsidRPr="001C59A6">
        <w:rPr>
          <w:sz w:val="24"/>
          <w:szCs w:val="24"/>
        </w:rPr>
        <w:t xml:space="preserve">:// </w:t>
      </w:r>
      <w:hyperlink r:id="rId5" w:history="1">
        <w:r w:rsidRPr="00F10E93">
          <w:rPr>
            <w:rStyle w:val="a7"/>
            <w:color w:val="auto"/>
            <w:sz w:val="24"/>
            <w:szCs w:val="24"/>
            <w:u w:val="none"/>
            <w:lang w:val="en-US"/>
          </w:rPr>
          <w:t>www</w:t>
        </w:r>
        <w:r w:rsidRPr="00F10E93">
          <w:rPr>
            <w:rStyle w:val="a7"/>
            <w:color w:val="auto"/>
            <w:sz w:val="24"/>
            <w:szCs w:val="24"/>
            <w:u w:val="none"/>
          </w:rPr>
          <w:t>.</w:t>
        </w:r>
        <w:r w:rsidRPr="00F10E93">
          <w:rPr>
            <w:rStyle w:val="a7"/>
            <w:color w:val="auto"/>
            <w:sz w:val="24"/>
            <w:szCs w:val="24"/>
            <w:u w:val="none"/>
            <w:lang w:val="en-US"/>
          </w:rPr>
          <w:t>rbk</w:t>
        </w:r>
        <w:r w:rsidRPr="00F10E93">
          <w:rPr>
            <w:rStyle w:val="a7"/>
            <w:color w:val="auto"/>
            <w:sz w:val="24"/>
            <w:szCs w:val="24"/>
            <w:u w:val="none"/>
          </w:rPr>
          <w:t>.</w:t>
        </w:r>
        <w:r w:rsidRPr="00F10E93">
          <w:rPr>
            <w:rStyle w:val="a7"/>
            <w:color w:val="auto"/>
            <w:sz w:val="24"/>
            <w:szCs w:val="24"/>
            <w:u w:val="none"/>
            <w:lang w:val="en-US"/>
          </w:rPr>
          <w:t>ru</w:t>
        </w:r>
      </w:hyperlink>
      <w:r w:rsidRPr="00F10E93">
        <w:rPr>
          <w:sz w:val="24"/>
          <w:szCs w:val="24"/>
        </w:rPr>
        <w:t>.</w:t>
      </w:r>
    </w:p>
  </w:footnote>
  <w:footnote w:id="15">
    <w:p w:rsidR="00F10E93" w:rsidRPr="00CC3EF9" w:rsidRDefault="00F10E93">
      <w:pPr>
        <w:pStyle w:val="a3"/>
        <w:rPr>
          <w:sz w:val="24"/>
          <w:szCs w:val="24"/>
        </w:rPr>
      </w:pPr>
      <w:r>
        <w:rPr>
          <w:rStyle w:val="a5"/>
        </w:rPr>
        <w:footnoteRef/>
      </w:r>
      <w:r>
        <w:t xml:space="preserve"> </w:t>
      </w:r>
      <w:r w:rsidRPr="00CC3EF9">
        <w:rPr>
          <w:sz w:val="24"/>
          <w:szCs w:val="24"/>
        </w:rPr>
        <w:t>Экономика и управление Утученкова М.В. Популярные специальности в России в 2015 году, №4, 2015, с.273</w:t>
      </w:r>
      <w:r>
        <w:rPr>
          <w:sz w:val="24"/>
          <w:szCs w:val="24"/>
        </w:rPr>
        <w:t>.</w:t>
      </w:r>
    </w:p>
  </w:footnote>
  <w:footnote w:id="16">
    <w:p w:rsidR="0073323C" w:rsidRDefault="0073323C" w:rsidP="0073323C">
      <w:pPr>
        <w:pStyle w:val="a3"/>
      </w:pPr>
      <w:r>
        <w:rPr>
          <w:rStyle w:val="a5"/>
        </w:rPr>
        <w:footnoteRef/>
      </w:r>
      <w:r>
        <w:t xml:space="preserve"> </w:t>
      </w:r>
      <w:r w:rsidRPr="003D6A0D">
        <w:rPr>
          <w:sz w:val="24"/>
          <w:szCs w:val="24"/>
        </w:rPr>
        <w:t>Российская газета. Что бу</w:t>
      </w:r>
      <w:r>
        <w:rPr>
          <w:sz w:val="24"/>
          <w:szCs w:val="24"/>
        </w:rPr>
        <w:t>дет с рынком труда. - 2014, с.4.</w:t>
      </w:r>
    </w:p>
  </w:footnote>
  <w:footnote w:id="17">
    <w:p w:rsidR="00F50AA5" w:rsidRDefault="00F50AA5" w:rsidP="00F50AA5">
      <w:pPr>
        <w:pStyle w:val="a3"/>
      </w:pPr>
      <w:r>
        <w:rPr>
          <w:rStyle w:val="a5"/>
        </w:rPr>
        <w:footnoteRef/>
      </w:r>
      <w:r>
        <w:t xml:space="preserve"> </w:t>
      </w:r>
      <w:r w:rsidRPr="009A15E5">
        <w:rPr>
          <w:sz w:val="24"/>
          <w:szCs w:val="24"/>
        </w:rPr>
        <w:t>Российская газета. Что будет с рынком труда. - 2016, с.4;</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43FB1"/>
    <w:multiLevelType w:val="multilevel"/>
    <w:tmpl w:val="6DCE0F64"/>
    <w:lvl w:ilvl="0">
      <w:start w:val="1"/>
      <w:numFmt w:val="decimal"/>
      <w:lvlText w:val="%1"/>
      <w:lvlJc w:val="left"/>
      <w:pPr>
        <w:ind w:left="375" w:hanging="375"/>
      </w:pPr>
      <w:rPr>
        <w:rFonts w:hint="default"/>
      </w:rPr>
    </w:lvl>
    <w:lvl w:ilvl="1">
      <w:start w:val="3"/>
      <w:numFmt w:val="decimal"/>
      <w:lvlText w:val="%1.%2"/>
      <w:lvlJc w:val="left"/>
      <w:pPr>
        <w:ind w:left="1534" w:hanging="375"/>
      </w:pPr>
      <w:rPr>
        <w:rFonts w:hint="default"/>
      </w:rPr>
    </w:lvl>
    <w:lvl w:ilvl="2">
      <w:start w:val="1"/>
      <w:numFmt w:val="decimal"/>
      <w:lvlText w:val="%1.%2.%3"/>
      <w:lvlJc w:val="left"/>
      <w:pPr>
        <w:ind w:left="3038" w:hanging="720"/>
      </w:pPr>
      <w:rPr>
        <w:rFonts w:hint="default"/>
      </w:rPr>
    </w:lvl>
    <w:lvl w:ilvl="3">
      <w:start w:val="1"/>
      <w:numFmt w:val="decimal"/>
      <w:lvlText w:val="%1.%2.%3.%4"/>
      <w:lvlJc w:val="left"/>
      <w:pPr>
        <w:ind w:left="4557" w:hanging="1080"/>
      </w:pPr>
      <w:rPr>
        <w:rFonts w:hint="default"/>
      </w:rPr>
    </w:lvl>
    <w:lvl w:ilvl="4">
      <w:start w:val="1"/>
      <w:numFmt w:val="decimal"/>
      <w:lvlText w:val="%1.%2.%3.%4.%5"/>
      <w:lvlJc w:val="left"/>
      <w:pPr>
        <w:ind w:left="5716" w:hanging="1080"/>
      </w:pPr>
      <w:rPr>
        <w:rFonts w:hint="default"/>
      </w:rPr>
    </w:lvl>
    <w:lvl w:ilvl="5">
      <w:start w:val="1"/>
      <w:numFmt w:val="decimal"/>
      <w:lvlText w:val="%1.%2.%3.%4.%5.%6"/>
      <w:lvlJc w:val="left"/>
      <w:pPr>
        <w:ind w:left="7235" w:hanging="1440"/>
      </w:pPr>
      <w:rPr>
        <w:rFonts w:hint="default"/>
      </w:rPr>
    </w:lvl>
    <w:lvl w:ilvl="6">
      <w:start w:val="1"/>
      <w:numFmt w:val="decimal"/>
      <w:lvlText w:val="%1.%2.%3.%4.%5.%6.%7"/>
      <w:lvlJc w:val="left"/>
      <w:pPr>
        <w:ind w:left="8394" w:hanging="1440"/>
      </w:pPr>
      <w:rPr>
        <w:rFonts w:hint="default"/>
      </w:rPr>
    </w:lvl>
    <w:lvl w:ilvl="7">
      <w:start w:val="1"/>
      <w:numFmt w:val="decimal"/>
      <w:lvlText w:val="%1.%2.%3.%4.%5.%6.%7.%8"/>
      <w:lvlJc w:val="left"/>
      <w:pPr>
        <w:ind w:left="9913" w:hanging="1800"/>
      </w:pPr>
      <w:rPr>
        <w:rFonts w:hint="default"/>
      </w:rPr>
    </w:lvl>
    <w:lvl w:ilvl="8">
      <w:start w:val="1"/>
      <w:numFmt w:val="decimal"/>
      <w:lvlText w:val="%1.%2.%3.%4.%5.%6.%7.%8.%9"/>
      <w:lvlJc w:val="left"/>
      <w:pPr>
        <w:ind w:left="11432" w:hanging="2160"/>
      </w:pPr>
      <w:rPr>
        <w:rFonts w:hint="default"/>
      </w:rPr>
    </w:lvl>
  </w:abstractNum>
  <w:abstractNum w:abstractNumId="1">
    <w:nsid w:val="10AA7092"/>
    <w:multiLevelType w:val="multilevel"/>
    <w:tmpl w:val="DBCA69AA"/>
    <w:lvl w:ilvl="0">
      <w:start w:val="1"/>
      <w:numFmt w:val="decimal"/>
      <w:lvlText w:val="%1."/>
      <w:lvlJc w:val="left"/>
      <w:pPr>
        <w:ind w:left="1069" w:hanging="360"/>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nsid w:val="20773907"/>
    <w:multiLevelType w:val="multilevel"/>
    <w:tmpl w:val="F112F50C"/>
    <w:lvl w:ilvl="0">
      <w:start w:val="1"/>
      <w:numFmt w:val="decimal"/>
      <w:lvlText w:val="%1."/>
      <w:lvlJc w:val="left"/>
      <w:pPr>
        <w:ind w:left="1069" w:hanging="360"/>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nsid w:val="25F15683"/>
    <w:multiLevelType w:val="multilevel"/>
    <w:tmpl w:val="32763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B7A59E7"/>
    <w:multiLevelType w:val="multilevel"/>
    <w:tmpl w:val="250EE9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4025A5E"/>
    <w:multiLevelType w:val="multilevel"/>
    <w:tmpl w:val="DBCA69AA"/>
    <w:lvl w:ilvl="0">
      <w:start w:val="1"/>
      <w:numFmt w:val="decimal"/>
      <w:lvlText w:val="%1."/>
      <w:lvlJc w:val="left"/>
      <w:pPr>
        <w:ind w:left="1069" w:hanging="360"/>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nsid w:val="6B6377A5"/>
    <w:multiLevelType w:val="hybridMultilevel"/>
    <w:tmpl w:val="A8E4C030"/>
    <w:lvl w:ilvl="0" w:tplc="E0247F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2"/>
  </w:num>
  <w:num w:numId="3">
    <w:abstractNumId w:val="6"/>
  </w:num>
  <w:num w:numId="4">
    <w:abstractNumId w:val="4"/>
  </w:num>
  <w:num w:numId="5">
    <w:abstractNumId w:val="1"/>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75081"/>
    <w:rsid w:val="000F445E"/>
    <w:rsid w:val="00132652"/>
    <w:rsid w:val="001C26BB"/>
    <w:rsid w:val="001C4340"/>
    <w:rsid w:val="001C59A6"/>
    <w:rsid w:val="001D6511"/>
    <w:rsid w:val="001E3CDA"/>
    <w:rsid w:val="001F20E8"/>
    <w:rsid w:val="0020655D"/>
    <w:rsid w:val="00206FC5"/>
    <w:rsid w:val="00222A74"/>
    <w:rsid w:val="00222BD2"/>
    <w:rsid w:val="00234883"/>
    <w:rsid w:val="00246CAA"/>
    <w:rsid w:val="00250C7D"/>
    <w:rsid w:val="002824FD"/>
    <w:rsid w:val="002C1A66"/>
    <w:rsid w:val="002D2C90"/>
    <w:rsid w:val="003108B6"/>
    <w:rsid w:val="00487FA1"/>
    <w:rsid w:val="00560429"/>
    <w:rsid w:val="0059609B"/>
    <w:rsid w:val="005A64D0"/>
    <w:rsid w:val="005C3202"/>
    <w:rsid w:val="005E5471"/>
    <w:rsid w:val="00600C59"/>
    <w:rsid w:val="006050DD"/>
    <w:rsid w:val="006648B4"/>
    <w:rsid w:val="00705E05"/>
    <w:rsid w:val="00730094"/>
    <w:rsid w:val="0073323C"/>
    <w:rsid w:val="0077581A"/>
    <w:rsid w:val="00814B2C"/>
    <w:rsid w:val="00845543"/>
    <w:rsid w:val="00881A2C"/>
    <w:rsid w:val="00990427"/>
    <w:rsid w:val="009A15E5"/>
    <w:rsid w:val="009A765E"/>
    <w:rsid w:val="009B7D92"/>
    <w:rsid w:val="009E22DC"/>
    <w:rsid w:val="009F744B"/>
    <w:rsid w:val="00A141C0"/>
    <w:rsid w:val="00B84FE8"/>
    <w:rsid w:val="00BD3F82"/>
    <w:rsid w:val="00BE3C00"/>
    <w:rsid w:val="00C35006"/>
    <w:rsid w:val="00C56872"/>
    <w:rsid w:val="00C658B2"/>
    <w:rsid w:val="00C77D0E"/>
    <w:rsid w:val="00CC3EF9"/>
    <w:rsid w:val="00DA37C6"/>
    <w:rsid w:val="00DA6E99"/>
    <w:rsid w:val="00E958AA"/>
    <w:rsid w:val="00EA236B"/>
    <w:rsid w:val="00EC7195"/>
    <w:rsid w:val="00F02088"/>
    <w:rsid w:val="00F10E93"/>
    <w:rsid w:val="00F50AA5"/>
    <w:rsid w:val="00F75081"/>
    <w:rsid w:val="00FA1F03"/>
    <w:rsid w:val="00FB42AF"/>
    <w:rsid w:val="00FC17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0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75081"/>
    <w:pPr>
      <w:spacing w:after="0" w:line="240" w:lineRule="auto"/>
    </w:pPr>
    <w:rPr>
      <w:rFonts w:ascii="Times New Roman" w:hAnsi="Times New Roman" w:cs="Times New Roman"/>
      <w:sz w:val="20"/>
      <w:szCs w:val="20"/>
    </w:rPr>
  </w:style>
  <w:style w:type="character" w:customStyle="1" w:styleId="a4">
    <w:name w:val="Текст сноски Знак"/>
    <w:basedOn w:val="a0"/>
    <w:link w:val="a3"/>
    <w:uiPriority w:val="99"/>
    <w:semiHidden/>
    <w:rsid w:val="00F75081"/>
    <w:rPr>
      <w:rFonts w:ascii="Times New Roman" w:hAnsi="Times New Roman" w:cs="Times New Roman"/>
      <w:sz w:val="20"/>
      <w:szCs w:val="20"/>
    </w:rPr>
  </w:style>
  <w:style w:type="character" w:styleId="a5">
    <w:name w:val="footnote reference"/>
    <w:basedOn w:val="a0"/>
    <w:uiPriority w:val="99"/>
    <w:semiHidden/>
    <w:unhideWhenUsed/>
    <w:rsid w:val="00F75081"/>
    <w:rPr>
      <w:vertAlign w:val="superscript"/>
    </w:rPr>
  </w:style>
  <w:style w:type="paragraph" w:styleId="a6">
    <w:name w:val="Normal (Web)"/>
    <w:basedOn w:val="a"/>
    <w:uiPriority w:val="99"/>
    <w:unhideWhenUsed/>
    <w:rsid w:val="00F750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7">
    <w:name w:val="normal7"/>
    <w:basedOn w:val="a"/>
    <w:rsid w:val="00F750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unhideWhenUsed/>
    <w:rsid w:val="00F75081"/>
    <w:rPr>
      <w:color w:val="0000FF"/>
      <w:u w:val="single"/>
    </w:rPr>
  </w:style>
  <w:style w:type="character" w:styleId="a8">
    <w:name w:val="Strong"/>
    <w:basedOn w:val="a0"/>
    <w:uiPriority w:val="22"/>
    <w:qFormat/>
    <w:rsid w:val="00F75081"/>
    <w:rPr>
      <w:b/>
      <w:bCs/>
    </w:rPr>
  </w:style>
  <w:style w:type="character" w:customStyle="1" w:styleId="review-h5">
    <w:name w:val="review-h5"/>
    <w:basedOn w:val="a0"/>
    <w:rsid w:val="00F75081"/>
  </w:style>
  <w:style w:type="paragraph" w:styleId="a9">
    <w:name w:val="List Paragraph"/>
    <w:basedOn w:val="a"/>
    <w:uiPriority w:val="34"/>
    <w:qFormat/>
    <w:rsid w:val="00F75081"/>
    <w:pPr>
      <w:ind w:left="720"/>
      <w:contextualSpacing/>
    </w:pPr>
  </w:style>
  <w:style w:type="character" w:customStyle="1" w:styleId="review-h6">
    <w:name w:val="review-h6"/>
    <w:basedOn w:val="a0"/>
    <w:rsid w:val="00845543"/>
  </w:style>
  <w:style w:type="paragraph" w:styleId="aa">
    <w:name w:val="Balloon Text"/>
    <w:basedOn w:val="a"/>
    <w:link w:val="ab"/>
    <w:uiPriority w:val="99"/>
    <w:semiHidden/>
    <w:unhideWhenUsed/>
    <w:rsid w:val="0084554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45543"/>
    <w:rPr>
      <w:rFonts w:ascii="Tahoma" w:hAnsi="Tahoma" w:cs="Tahoma"/>
      <w:sz w:val="16"/>
      <w:szCs w:val="16"/>
    </w:rPr>
  </w:style>
  <w:style w:type="table" w:styleId="ac">
    <w:name w:val="Table Grid"/>
    <w:basedOn w:val="a1"/>
    <w:uiPriority w:val="59"/>
    <w:rsid w:val="005604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semiHidden/>
    <w:rsid w:val="002C1A66"/>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d"/>
    <w:semiHidden/>
    <w:rsid w:val="002C1A66"/>
    <w:rPr>
      <w:rFonts w:ascii="Times New Roman" w:eastAsia="Times New Roman" w:hAnsi="Times New Roman" w:cs="Times New Roman"/>
      <w:sz w:val="24"/>
      <w:szCs w:val="24"/>
      <w:lang w:eastAsia="ru-RU"/>
    </w:rPr>
  </w:style>
  <w:style w:type="paragraph" w:styleId="af">
    <w:name w:val="header"/>
    <w:basedOn w:val="a"/>
    <w:link w:val="af0"/>
    <w:uiPriority w:val="99"/>
    <w:semiHidden/>
    <w:unhideWhenUsed/>
    <w:rsid w:val="009A765E"/>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9A765E"/>
  </w:style>
  <w:style w:type="paragraph" w:styleId="af1">
    <w:name w:val="footer"/>
    <w:basedOn w:val="a"/>
    <w:link w:val="af2"/>
    <w:uiPriority w:val="99"/>
    <w:unhideWhenUsed/>
    <w:rsid w:val="009A765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A765E"/>
  </w:style>
</w:styles>
</file>

<file path=word/webSettings.xml><?xml version="1.0" encoding="utf-8"?>
<w:webSettings xmlns:r="http://schemas.openxmlformats.org/officeDocument/2006/relationships" xmlns:w="http://schemas.openxmlformats.org/wordprocessingml/2006/main">
  <w:divs>
    <w:div w:id="105932293">
      <w:bodyDiv w:val="1"/>
      <w:marLeft w:val="0"/>
      <w:marRight w:val="0"/>
      <w:marTop w:val="0"/>
      <w:marBottom w:val="0"/>
      <w:divBdr>
        <w:top w:val="none" w:sz="0" w:space="0" w:color="auto"/>
        <w:left w:val="none" w:sz="0" w:space="0" w:color="auto"/>
        <w:bottom w:val="none" w:sz="0" w:space="0" w:color="auto"/>
        <w:right w:val="none" w:sz="0" w:space="0" w:color="auto"/>
      </w:divBdr>
      <w:divsChild>
        <w:div w:id="1403990649">
          <w:marLeft w:val="0"/>
          <w:marRight w:val="0"/>
          <w:marTop w:val="0"/>
          <w:marBottom w:val="0"/>
          <w:divBdr>
            <w:top w:val="none" w:sz="0" w:space="0" w:color="auto"/>
            <w:left w:val="none" w:sz="0" w:space="0" w:color="auto"/>
            <w:bottom w:val="none" w:sz="0" w:space="0" w:color="auto"/>
            <w:right w:val="none" w:sz="0" w:space="0" w:color="auto"/>
          </w:divBdr>
        </w:div>
        <w:div w:id="1600093277">
          <w:marLeft w:val="0"/>
          <w:marRight w:val="0"/>
          <w:marTop w:val="0"/>
          <w:marBottom w:val="0"/>
          <w:divBdr>
            <w:top w:val="none" w:sz="0" w:space="0" w:color="auto"/>
            <w:left w:val="none" w:sz="0" w:space="0" w:color="auto"/>
            <w:bottom w:val="none" w:sz="0" w:space="0" w:color="auto"/>
            <w:right w:val="none" w:sz="0" w:space="0" w:color="auto"/>
          </w:divBdr>
        </w:div>
        <w:div w:id="487983543">
          <w:marLeft w:val="0"/>
          <w:marRight w:val="0"/>
          <w:marTop w:val="0"/>
          <w:marBottom w:val="0"/>
          <w:divBdr>
            <w:top w:val="none" w:sz="0" w:space="0" w:color="auto"/>
            <w:left w:val="none" w:sz="0" w:space="0" w:color="auto"/>
            <w:bottom w:val="none" w:sz="0" w:space="0" w:color="auto"/>
            <w:right w:val="none" w:sz="0" w:space="0" w:color="auto"/>
          </w:divBdr>
        </w:div>
        <w:div w:id="875771256">
          <w:marLeft w:val="0"/>
          <w:marRight w:val="0"/>
          <w:marTop w:val="0"/>
          <w:marBottom w:val="0"/>
          <w:divBdr>
            <w:top w:val="none" w:sz="0" w:space="0" w:color="auto"/>
            <w:left w:val="none" w:sz="0" w:space="0" w:color="auto"/>
            <w:bottom w:val="none" w:sz="0" w:space="0" w:color="auto"/>
            <w:right w:val="none" w:sz="0" w:space="0" w:color="auto"/>
          </w:divBdr>
        </w:div>
        <w:div w:id="1250191189">
          <w:marLeft w:val="0"/>
          <w:marRight w:val="0"/>
          <w:marTop w:val="0"/>
          <w:marBottom w:val="0"/>
          <w:divBdr>
            <w:top w:val="none" w:sz="0" w:space="0" w:color="auto"/>
            <w:left w:val="none" w:sz="0" w:space="0" w:color="auto"/>
            <w:bottom w:val="none" w:sz="0" w:space="0" w:color="auto"/>
            <w:right w:val="none" w:sz="0" w:space="0" w:color="auto"/>
          </w:divBdr>
        </w:div>
        <w:div w:id="1453401803">
          <w:marLeft w:val="0"/>
          <w:marRight w:val="0"/>
          <w:marTop w:val="0"/>
          <w:marBottom w:val="0"/>
          <w:divBdr>
            <w:top w:val="none" w:sz="0" w:space="0" w:color="auto"/>
            <w:left w:val="none" w:sz="0" w:space="0" w:color="auto"/>
            <w:bottom w:val="none" w:sz="0" w:space="0" w:color="auto"/>
            <w:right w:val="none" w:sz="0" w:space="0" w:color="auto"/>
          </w:divBdr>
        </w:div>
        <w:div w:id="1105690245">
          <w:marLeft w:val="0"/>
          <w:marRight w:val="0"/>
          <w:marTop w:val="0"/>
          <w:marBottom w:val="0"/>
          <w:divBdr>
            <w:top w:val="none" w:sz="0" w:space="0" w:color="auto"/>
            <w:left w:val="none" w:sz="0" w:space="0" w:color="auto"/>
            <w:bottom w:val="none" w:sz="0" w:space="0" w:color="auto"/>
            <w:right w:val="none" w:sz="0" w:space="0" w:color="auto"/>
          </w:divBdr>
        </w:div>
        <w:div w:id="1526365869">
          <w:marLeft w:val="0"/>
          <w:marRight w:val="0"/>
          <w:marTop w:val="0"/>
          <w:marBottom w:val="0"/>
          <w:divBdr>
            <w:top w:val="none" w:sz="0" w:space="0" w:color="auto"/>
            <w:left w:val="none" w:sz="0" w:space="0" w:color="auto"/>
            <w:bottom w:val="none" w:sz="0" w:space="0" w:color="auto"/>
            <w:right w:val="none" w:sz="0" w:space="0" w:color="auto"/>
          </w:divBdr>
        </w:div>
        <w:div w:id="1908374490">
          <w:marLeft w:val="0"/>
          <w:marRight w:val="0"/>
          <w:marTop w:val="0"/>
          <w:marBottom w:val="0"/>
          <w:divBdr>
            <w:top w:val="none" w:sz="0" w:space="0" w:color="auto"/>
            <w:left w:val="none" w:sz="0" w:space="0" w:color="auto"/>
            <w:bottom w:val="none" w:sz="0" w:space="0" w:color="auto"/>
            <w:right w:val="none" w:sz="0" w:space="0" w:color="auto"/>
          </w:divBdr>
        </w:div>
        <w:div w:id="412434149">
          <w:marLeft w:val="0"/>
          <w:marRight w:val="0"/>
          <w:marTop w:val="0"/>
          <w:marBottom w:val="0"/>
          <w:divBdr>
            <w:top w:val="none" w:sz="0" w:space="0" w:color="auto"/>
            <w:left w:val="none" w:sz="0" w:space="0" w:color="auto"/>
            <w:bottom w:val="none" w:sz="0" w:space="0" w:color="auto"/>
            <w:right w:val="none" w:sz="0" w:space="0" w:color="auto"/>
          </w:divBdr>
        </w:div>
        <w:div w:id="1718779093">
          <w:marLeft w:val="0"/>
          <w:marRight w:val="0"/>
          <w:marTop w:val="0"/>
          <w:marBottom w:val="0"/>
          <w:divBdr>
            <w:top w:val="none" w:sz="0" w:space="0" w:color="auto"/>
            <w:left w:val="none" w:sz="0" w:space="0" w:color="auto"/>
            <w:bottom w:val="none" w:sz="0" w:space="0" w:color="auto"/>
            <w:right w:val="none" w:sz="0" w:space="0" w:color="auto"/>
          </w:divBdr>
        </w:div>
        <w:div w:id="912659818">
          <w:marLeft w:val="0"/>
          <w:marRight w:val="0"/>
          <w:marTop w:val="0"/>
          <w:marBottom w:val="0"/>
          <w:divBdr>
            <w:top w:val="none" w:sz="0" w:space="0" w:color="auto"/>
            <w:left w:val="none" w:sz="0" w:space="0" w:color="auto"/>
            <w:bottom w:val="none" w:sz="0" w:space="0" w:color="auto"/>
            <w:right w:val="none" w:sz="0" w:space="0" w:color="auto"/>
          </w:divBdr>
        </w:div>
        <w:div w:id="611909896">
          <w:marLeft w:val="0"/>
          <w:marRight w:val="0"/>
          <w:marTop w:val="0"/>
          <w:marBottom w:val="0"/>
          <w:divBdr>
            <w:top w:val="none" w:sz="0" w:space="0" w:color="auto"/>
            <w:left w:val="none" w:sz="0" w:space="0" w:color="auto"/>
            <w:bottom w:val="none" w:sz="0" w:space="0" w:color="auto"/>
            <w:right w:val="none" w:sz="0" w:space="0" w:color="auto"/>
          </w:divBdr>
        </w:div>
        <w:div w:id="347679372">
          <w:marLeft w:val="0"/>
          <w:marRight w:val="0"/>
          <w:marTop w:val="0"/>
          <w:marBottom w:val="0"/>
          <w:divBdr>
            <w:top w:val="none" w:sz="0" w:space="0" w:color="auto"/>
            <w:left w:val="none" w:sz="0" w:space="0" w:color="auto"/>
            <w:bottom w:val="none" w:sz="0" w:space="0" w:color="auto"/>
            <w:right w:val="none" w:sz="0" w:space="0" w:color="auto"/>
          </w:divBdr>
        </w:div>
        <w:div w:id="1494375412">
          <w:marLeft w:val="0"/>
          <w:marRight w:val="0"/>
          <w:marTop w:val="0"/>
          <w:marBottom w:val="0"/>
          <w:divBdr>
            <w:top w:val="none" w:sz="0" w:space="0" w:color="auto"/>
            <w:left w:val="none" w:sz="0" w:space="0" w:color="auto"/>
            <w:bottom w:val="none" w:sz="0" w:space="0" w:color="auto"/>
            <w:right w:val="none" w:sz="0" w:space="0" w:color="auto"/>
          </w:divBdr>
        </w:div>
        <w:div w:id="1209217609">
          <w:marLeft w:val="0"/>
          <w:marRight w:val="0"/>
          <w:marTop w:val="0"/>
          <w:marBottom w:val="0"/>
          <w:divBdr>
            <w:top w:val="none" w:sz="0" w:space="0" w:color="auto"/>
            <w:left w:val="none" w:sz="0" w:space="0" w:color="auto"/>
            <w:bottom w:val="none" w:sz="0" w:space="0" w:color="auto"/>
            <w:right w:val="none" w:sz="0" w:space="0" w:color="auto"/>
          </w:divBdr>
        </w:div>
        <w:div w:id="881479546">
          <w:marLeft w:val="0"/>
          <w:marRight w:val="0"/>
          <w:marTop w:val="0"/>
          <w:marBottom w:val="0"/>
          <w:divBdr>
            <w:top w:val="none" w:sz="0" w:space="0" w:color="auto"/>
            <w:left w:val="none" w:sz="0" w:space="0" w:color="auto"/>
            <w:bottom w:val="none" w:sz="0" w:space="0" w:color="auto"/>
            <w:right w:val="none" w:sz="0" w:space="0" w:color="auto"/>
          </w:divBdr>
        </w:div>
        <w:div w:id="444690892">
          <w:marLeft w:val="0"/>
          <w:marRight w:val="0"/>
          <w:marTop w:val="0"/>
          <w:marBottom w:val="0"/>
          <w:divBdr>
            <w:top w:val="none" w:sz="0" w:space="0" w:color="auto"/>
            <w:left w:val="none" w:sz="0" w:space="0" w:color="auto"/>
            <w:bottom w:val="none" w:sz="0" w:space="0" w:color="auto"/>
            <w:right w:val="none" w:sz="0" w:space="0" w:color="auto"/>
          </w:divBdr>
        </w:div>
        <w:div w:id="924417911">
          <w:marLeft w:val="0"/>
          <w:marRight w:val="0"/>
          <w:marTop w:val="0"/>
          <w:marBottom w:val="0"/>
          <w:divBdr>
            <w:top w:val="none" w:sz="0" w:space="0" w:color="auto"/>
            <w:left w:val="none" w:sz="0" w:space="0" w:color="auto"/>
            <w:bottom w:val="none" w:sz="0" w:space="0" w:color="auto"/>
            <w:right w:val="none" w:sz="0" w:space="0" w:color="auto"/>
          </w:divBdr>
        </w:div>
        <w:div w:id="814876243">
          <w:marLeft w:val="0"/>
          <w:marRight w:val="0"/>
          <w:marTop w:val="0"/>
          <w:marBottom w:val="0"/>
          <w:divBdr>
            <w:top w:val="none" w:sz="0" w:space="0" w:color="auto"/>
            <w:left w:val="none" w:sz="0" w:space="0" w:color="auto"/>
            <w:bottom w:val="none" w:sz="0" w:space="0" w:color="auto"/>
            <w:right w:val="none" w:sz="0" w:space="0" w:color="auto"/>
          </w:divBdr>
        </w:div>
        <w:div w:id="667026235">
          <w:marLeft w:val="0"/>
          <w:marRight w:val="0"/>
          <w:marTop w:val="0"/>
          <w:marBottom w:val="0"/>
          <w:divBdr>
            <w:top w:val="none" w:sz="0" w:space="0" w:color="auto"/>
            <w:left w:val="none" w:sz="0" w:space="0" w:color="auto"/>
            <w:bottom w:val="none" w:sz="0" w:space="0" w:color="auto"/>
            <w:right w:val="none" w:sz="0" w:space="0" w:color="auto"/>
          </w:divBdr>
        </w:div>
        <w:div w:id="1734959478">
          <w:marLeft w:val="0"/>
          <w:marRight w:val="0"/>
          <w:marTop w:val="0"/>
          <w:marBottom w:val="0"/>
          <w:divBdr>
            <w:top w:val="none" w:sz="0" w:space="0" w:color="auto"/>
            <w:left w:val="none" w:sz="0" w:space="0" w:color="auto"/>
            <w:bottom w:val="none" w:sz="0" w:space="0" w:color="auto"/>
            <w:right w:val="none" w:sz="0" w:space="0" w:color="auto"/>
          </w:divBdr>
        </w:div>
        <w:div w:id="76371055">
          <w:marLeft w:val="0"/>
          <w:marRight w:val="0"/>
          <w:marTop w:val="0"/>
          <w:marBottom w:val="0"/>
          <w:divBdr>
            <w:top w:val="none" w:sz="0" w:space="0" w:color="auto"/>
            <w:left w:val="none" w:sz="0" w:space="0" w:color="auto"/>
            <w:bottom w:val="none" w:sz="0" w:space="0" w:color="auto"/>
            <w:right w:val="none" w:sz="0" w:space="0" w:color="auto"/>
          </w:divBdr>
        </w:div>
        <w:div w:id="1218542446">
          <w:marLeft w:val="0"/>
          <w:marRight w:val="0"/>
          <w:marTop w:val="0"/>
          <w:marBottom w:val="0"/>
          <w:divBdr>
            <w:top w:val="none" w:sz="0" w:space="0" w:color="auto"/>
            <w:left w:val="none" w:sz="0" w:space="0" w:color="auto"/>
            <w:bottom w:val="none" w:sz="0" w:space="0" w:color="auto"/>
            <w:right w:val="none" w:sz="0" w:space="0" w:color="auto"/>
          </w:divBdr>
        </w:div>
        <w:div w:id="1409232693">
          <w:marLeft w:val="0"/>
          <w:marRight w:val="0"/>
          <w:marTop w:val="0"/>
          <w:marBottom w:val="0"/>
          <w:divBdr>
            <w:top w:val="none" w:sz="0" w:space="0" w:color="auto"/>
            <w:left w:val="none" w:sz="0" w:space="0" w:color="auto"/>
            <w:bottom w:val="none" w:sz="0" w:space="0" w:color="auto"/>
            <w:right w:val="none" w:sz="0" w:space="0" w:color="auto"/>
          </w:divBdr>
        </w:div>
        <w:div w:id="426772602">
          <w:marLeft w:val="0"/>
          <w:marRight w:val="0"/>
          <w:marTop w:val="0"/>
          <w:marBottom w:val="0"/>
          <w:divBdr>
            <w:top w:val="none" w:sz="0" w:space="0" w:color="auto"/>
            <w:left w:val="none" w:sz="0" w:space="0" w:color="auto"/>
            <w:bottom w:val="none" w:sz="0" w:space="0" w:color="auto"/>
            <w:right w:val="none" w:sz="0" w:space="0" w:color="auto"/>
          </w:divBdr>
        </w:div>
        <w:div w:id="765615622">
          <w:marLeft w:val="0"/>
          <w:marRight w:val="0"/>
          <w:marTop w:val="0"/>
          <w:marBottom w:val="0"/>
          <w:divBdr>
            <w:top w:val="none" w:sz="0" w:space="0" w:color="auto"/>
            <w:left w:val="none" w:sz="0" w:space="0" w:color="auto"/>
            <w:bottom w:val="none" w:sz="0" w:space="0" w:color="auto"/>
            <w:right w:val="none" w:sz="0" w:space="0" w:color="auto"/>
          </w:divBdr>
        </w:div>
        <w:div w:id="1082946712">
          <w:marLeft w:val="0"/>
          <w:marRight w:val="0"/>
          <w:marTop w:val="0"/>
          <w:marBottom w:val="0"/>
          <w:divBdr>
            <w:top w:val="none" w:sz="0" w:space="0" w:color="auto"/>
            <w:left w:val="none" w:sz="0" w:space="0" w:color="auto"/>
            <w:bottom w:val="none" w:sz="0" w:space="0" w:color="auto"/>
            <w:right w:val="none" w:sz="0" w:space="0" w:color="auto"/>
          </w:divBdr>
        </w:div>
        <w:div w:id="383023090">
          <w:marLeft w:val="0"/>
          <w:marRight w:val="0"/>
          <w:marTop w:val="0"/>
          <w:marBottom w:val="0"/>
          <w:divBdr>
            <w:top w:val="none" w:sz="0" w:space="0" w:color="auto"/>
            <w:left w:val="none" w:sz="0" w:space="0" w:color="auto"/>
            <w:bottom w:val="none" w:sz="0" w:space="0" w:color="auto"/>
            <w:right w:val="none" w:sz="0" w:space="0" w:color="auto"/>
          </w:divBdr>
        </w:div>
        <w:div w:id="487093236">
          <w:marLeft w:val="0"/>
          <w:marRight w:val="0"/>
          <w:marTop w:val="0"/>
          <w:marBottom w:val="0"/>
          <w:divBdr>
            <w:top w:val="none" w:sz="0" w:space="0" w:color="auto"/>
            <w:left w:val="none" w:sz="0" w:space="0" w:color="auto"/>
            <w:bottom w:val="none" w:sz="0" w:space="0" w:color="auto"/>
            <w:right w:val="none" w:sz="0" w:space="0" w:color="auto"/>
          </w:divBdr>
        </w:div>
        <w:div w:id="1941907425">
          <w:marLeft w:val="0"/>
          <w:marRight w:val="0"/>
          <w:marTop w:val="0"/>
          <w:marBottom w:val="0"/>
          <w:divBdr>
            <w:top w:val="none" w:sz="0" w:space="0" w:color="auto"/>
            <w:left w:val="none" w:sz="0" w:space="0" w:color="auto"/>
            <w:bottom w:val="none" w:sz="0" w:space="0" w:color="auto"/>
            <w:right w:val="none" w:sz="0" w:space="0" w:color="auto"/>
          </w:divBdr>
        </w:div>
        <w:div w:id="2104060616">
          <w:marLeft w:val="0"/>
          <w:marRight w:val="0"/>
          <w:marTop w:val="0"/>
          <w:marBottom w:val="0"/>
          <w:divBdr>
            <w:top w:val="none" w:sz="0" w:space="0" w:color="auto"/>
            <w:left w:val="none" w:sz="0" w:space="0" w:color="auto"/>
            <w:bottom w:val="none" w:sz="0" w:space="0" w:color="auto"/>
            <w:right w:val="none" w:sz="0" w:space="0" w:color="auto"/>
          </w:divBdr>
        </w:div>
        <w:div w:id="762145545">
          <w:marLeft w:val="0"/>
          <w:marRight w:val="0"/>
          <w:marTop w:val="0"/>
          <w:marBottom w:val="0"/>
          <w:divBdr>
            <w:top w:val="none" w:sz="0" w:space="0" w:color="auto"/>
            <w:left w:val="none" w:sz="0" w:space="0" w:color="auto"/>
            <w:bottom w:val="none" w:sz="0" w:space="0" w:color="auto"/>
            <w:right w:val="none" w:sz="0" w:space="0" w:color="auto"/>
          </w:divBdr>
        </w:div>
        <w:div w:id="1312562987">
          <w:marLeft w:val="0"/>
          <w:marRight w:val="0"/>
          <w:marTop w:val="0"/>
          <w:marBottom w:val="0"/>
          <w:divBdr>
            <w:top w:val="none" w:sz="0" w:space="0" w:color="auto"/>
            <w:left w:val="none" w:sz="0" w:space="0" w:color="auto"/>
            <w:bottom w:val="none" w:sz="0" w:space="0" w:color="auto"/>
            <w:right w:val="none" w:sz="0" w:space="0" w:color="auto"/>
          </w:divBdr>
        </w:div>
        <w:div w:id="1214585500">
          <w:marLeft w:val="0"/>
          <w:marRight w:val="0"/>
          <w:marTop w:val="0"/>
          <w:marBottom w:val="0"/>
          <w:divBdr>
            <w:top w:val="none" w:sz="0" w:space="0" w:color="auto"/>
            <w:left w:val="none" w:sz="0" w:space="0" w:color="auto"/>
            <w:bottom w:val="none" w:sz="0" w:space="0" w:color="auto"/>
            <w:right w:val="none" w:sz="0" w:space="0" w:color="auto"/>
          </w:divBdr>
        </w:div>
        <w:div w:id="1447382708">
          <w:marLeft w:val="0"/>
          <w:marRight w:val="0"/>
          <w:marTop w:val="0"/>
          <w:marBottom w:val="0"/>
          <w:divBdr>
            <w:top w:val="none" w:sz="0" w:space="0" w:color="auto"/>
            <w:left w:val="none" w:sz="0" w:space="0" w:color="auto"/>
            <w:bottom w:val="none" w:sz="0" w:space="0" w:color="auto"/>
            <w:right w:val="none" w:sz="0" w:space="0" w:color="auto"/>
          </w:divBdr>
        </w:div>
        <w:div w:id="2099522412">
          <w:marLeft w:val="0"/>
          <w:marRight w:val="0"/>
          <w:marTop w:val="0"/>
          <w:marBottom w:val="0"/>
          <w:divBdr>
            <w:top w:val="none" w:sz="0" w:space="0" w:color="auto"/>
            <w:left w:val="none" w:sz="0" w:space="0" w:color="auto"/>
            <w:bottom w:val="none" w:sz="0" w:space="0" w:color="auto"/>
            <w:right w:val="none" w:sz="0" w:space="0" w:color="auto"/>
          </w:divBdr>
        </w:div>
        <w:div w:id="1390376605">
          <w:marLeft w:val="0"/>
          <w:marRight w:val="0"/>
          <w:marTop w:val="0"/>
          <w:marBottom w:val="0"/>
          <w:divBdr>
            <w:top w:val="none" w:sz="0" w:space="0" w:color="auto"/>
            <w:left w:val="none" w:sz="0" w:space="0" w:color="auto"/>
            <w:bottom w:val="none" w:sz="0" w:space="0" w:color="auto"/>
            <w:right w:val="none" w:sz="0" w:space="0" w:color="auto"/>
          </w:divBdr>
        </w:div>
        <w:div w:id="252128395">
          <w:marLeft w:val="0"/>
          <w:marRight w:val="0"/>
          <w:marTop w:val="0"/>
          <w:marBottom w:val="0"/>
          <w:divBdr>
            <w:top w:val="none" w:sz="0" w:space="0" w:color="auto"/>
            <w:left w:val="none" w:sz="0" w:space="0" w:color="auto"/>
            <w:bottom w:val="none" w:sz="0" w:space="0" w:color="auto"/>
            <w:right w:val="none" w:sz="0" w:space="0" w:color="auto"/>
          </w:divBdr>
        </w:div>
        <w:div w:id="1401169562">
          <w:marLeft w:val="0"/>
          <w:marRight w:val="0"/>
          <w:marTop w:val="0"/>
          <w:marBottom w:val="0"/>
          <w:divBdr>
            <w:top w:val="none" w:sz="0" w:space="0" w:color="auto"/>
            <w:left w:val="none" w:sz="0" w:space="0" w:color="auto"/>
            <w:bottom w:val="none" w:sz="0" w:space="0" w:color="auto"/>
            <w:right w:val="none" w:sz="0" w:space="0" w:color="auto"/>
          </w:divBdr>
        </w:div>
        <w:div w:id="126170633">
          <w:marLeft w:val="0"/>
          <w:marRight w:val="0"/>
          <w:marTop w:val="0"/>
          <w:marBottom w:val="0"/>
          <w:divBdr>
            <w:top w:val="none" w:sz="0" w:space="0" w:color="auto"/>
            <w:left w:val="none" w:sz="0" w:space="0" w:color="auto"/>
            <w:bottom w:val="none" w:sz="0" w:space="0" w:color="auto"/>
            <w:right w:val="none" w:sz="0" w:space="0" w:color="auto"/>
          </w:divBdr>
        </w:div>
        <w:div w:id="76827468">
          <w:marLeft w:val="0"/>
          <w:marRight w:val="0"/>
          <w:marTop w:val="0"/>
          <w:marBottom w:val="0"/>
          <w:divBdr>
            <w:top w:val="none" w:sz="0" w:space="0" w:color="auto"/>
            <w:left w:val="none" w:sz="0" w:space="0" w:color="auto"/>
            <w:bottom w:val="none" w:sz="0" w:space="0" w:color="auto"/>
            <w:right w:val="none" w:sz="0" w:space="0" w:color="auto"/>
          </w:divBdr>
        </w:div>
        <w:div w:id="1123159334">
          <w:marLeft w:val="0"/>
          <w:marRight w:val="0"/>
          <w:marTop w:val="0"/>
          <w:marBottom w:val="0"/>
          <w:divBdr>
            <w:top w:val="none" w:sz="0" w:space="0" w:color="auto"/>
            <w:left w:val="none" w:sz="0" w:space="0" w:color="auto"/>
            <w:bottom w:val="none" w:sz="0" w:space="0" w:color="auto"/>
            <w:right w:val="none" w:sz="0" w:space="0" w:color="auto"/>
          </w:divBdr>
        </w:div>
        <w:div w:id="13576845">
          <w:marLeft w:val="0"/>
          <w:marRight w:val="0"/>
          <w:marTop w:val="0"/>
          <w:marBottom w:val="0"/>
          <w:divBdr>
            <w:top w:val="none" w:sz="0" w:space="0" w:color="auto"/>
            <w:left w:val="none" w:sz="0" w:space="0" w:color="auto"/>
            <w:bottom w:val="none" w:sz="0" w:space="0" w:color="auto"/>
            <w:right w:val="none" w:sz="0" w:space="0" w:color="auto"/>
          </w:divBdr>
        </w:div>
        <w:div w:id="1964265015">
          <w:marLeft w:val="0"/>
          <w:marRight w:val="0"/>
          <w:marTop w:val="0"/>
          <w:marBottom w:val="0"/>
          <w:divBdr>
            <w:top w:val="none" w:sz="0" w:space="0" w:color="auto"/>
            <w:left w:val="none" w:sz="0" w:space="0" w:color="auto"/>
            <w:bottom w:val="none" w:sz="0" w:space="0" w:color="auto"/>
            <w:right w:val="none" w:sz="0" w:space="0" w:color="auto"/>
          </w:divBdr>
        </w:div>
        <w:div w:id="618999001">
          <w:marLeft w:val="0"/>
          <w:marRight w:val="0"/>
          <w:marTop w:val="0"/>
          <w:marBottom w:val="0"/>
          <w:divBdr>
            <w:top w:val="none" w:sz="0" w:space="0" w:color="auto"/>
            <w:left w:val="none" w:sz="0" w:space="0" w:color="auto"/>
            <w:bottom w:val="none" w:sz="0" w:space="0" w:color="auto"/>
            <w:right w:val="none" w:sz="0" w:space="0" w:color="auto"/>
          </w:divBdr>
        </w:div>
        <w:div w:id="508907678">
          <w:marLeft w:val="0"/>
          <w:marRight w:val="0"/>
          <w:marTop w:val="0"/>
          <w:marBottom w:val="0"/>
          <w:divBdr>
            <w:top w:val="none" w:sz="0" w:space="0" w:color="auto"/>
            <w:left w:val="none" w:sz="0" w:space="0" w:color="auto"/>
            <w:bottom w:val="none" w:sz="0" w:space="0" w:color="auto"/>
            <w:right w:val="none" w:sz="0" w:space="0" w:color="auto"/>
          </w:divBdr>
        </w:div>
        <w:div w:id="1369994157">
          <w:marLeft w:val="0"/>
          <w:marRight w:val="0"/>
          <w:marTop w:val="0"/>
          <w:marBottom w:val="0"/>
          <w:divBdr>
            <w:top w:val="none" w:sz="0" w:space="0" w:color="auto"/>
            <w:left w:val="none" w:sz="0" w:space="0" w:color="auto"/>
            <w:bottom w:val="none" w:sz="0" w:space="0" w:color="auto"/>
            <w:right w:val="none" w:sz="0" w:space="0" w:color="auto"/>
          </w:divBdr>
        </w:div>
        <w:div w:id="1518350332">
          <w:marLeft w:val="0"/>
          <w:marRight w:val="0"/>
          <w:marTop w:val="0"/>
          <w:marBottom w:val="0"/>
          <w:divBdr>
            <w:top w:val="none" w:sz="0" w:space="0" w:color="auto"/>
            <w:left w:val="none" w:sz="0" w:space="0" w:color="auto"/>
            <w:bottom w:val="none" w:sz="0" w:space="0" w:color="auto"/>
            <w:right w:val="none" w:sz="0" w:space="0" w:color="auto"/>
          </w:divBdr>
        </w:div>
        <w:div w:id="1775858177">
          <w:marLeft w:val="0"/>
          <w:marRight w:val="0"/>
          <w:marTop w:val="0"/>
          <w:marBottom w:val="0"/>
          <w:divBdr>
            <w:top w:val="none" w:sz="0" w:space="0" w:color="auto"/>
            <w:left w:val="none" w:sz="0" w:space="0" w:color="auto"/>
            <w:bottom w:val="none" w:sz="0" w:space="0" w:color="auto"/>
            <w:right w:val="none" w:sz="0" w:space="0" w:color="auto"/>
          </w:divBdr>
        </w:div>
        <w:div w:id="1264072760">
          <w:marLeft w:val="0"/>
          <w:marRight w:val="0"/>
          <w:marTop w:val="0"/>
          <w:marBottom w:val="0"/>
          <w:divBdr>
            <w:top w:val="none" w:sz="0" w:space="0" w:color="auto"/>
            <w:left w:val="none" w:sz="0" w:space="0" w:color="auto"/>
            <w:bottom w:val="none" w:sz="0" w:space="0" w:color="auto"/>
            <w:right w:val="none" w:sz="0" w:space="0" w:color="auto"/>
          </w:divBdr>
        </w:div>
        <w:div w:id="1385252211">
          <w:marLeft w:val="0"/>
          <w:marRight w:val="0"/>
          <w:marTop w:val="0"/>
          <w:marBottom w:val="0"/>
          <w:divBdr>
            <w:top w:val="none" w:sz="0" w:space="0" w:color="auto"/>
            <w:left w:val="none" w:sz="0" w:space="0" w:color="auto"/>
            <w:bottom w:val="none" w:sz="0" w:space="0" w:color="auto"/>
            <w:right w:val="none" w:sz="0" w:space="0" w:color="auto"/>
          </w:divBdr>
        </w:div>
        <w:div w:id="1980570908">
          <w:marLeft w:val="0"/>
          <w:marRight w:val="0"/>
          <w:marTop w:val="0"/>
          <w:marBottom w:val="0"/>
          <w:divBdr>
            <w:top w:val="none" w:sz="0" w:space="0" w:color="auto"/>
            <w:left w:val="none" w:sz="0" w:space="0" w:color="auto"/>
            <w:bottom w:val="none" w:sz="0" w:space="0" w:color="auto"/>
            <w:right w:val="none" w:sz="0" w:space="0" w:color="auto"/>
          </w:divBdr>
        </w:div>
        <w:div w:id="1394548284">
          <w:marLeft w:val="0"/>
          <w:marRight w:val="0"/>
          <w:marTop w:val="0"/>
          <w:marBottom w:val="0"/>
          <w:divBdr>
            <w:top w:val="none" w:sz="0" w:space="0" w:color="auto"/>
            <w:left w:val="none" w:sz="0" w:space="0" w:color="auto"/>
            <w:bottom w:val="none" w:sz="0" w:space="0" w:color="auto"/>
            <w:right w:val="none" w:sz="0" w:space="0" w:color="auto"/>
          </w:divBdr>
        </w:div>
        <w:div w:id="33577206">
          <w:marLeft w:val="0"/>
          <w:marRight w:val="0"/>
          <w:marTop w:val="0"/>
          <w:marBottom w:val="0"/>
          <w:divBdr>
            <w:top w:val="none" w:sz="0" w:space="0" w:color="auto"/>
            <w:left w:val="none" w:sz="0" w:space="0" w:color="auto"/>
            <w:bottom w:val="none" w:sz="0" w:space="0" w:color="auto"/>
            <w:right w:val="none" w:sz="0" w:space="0" w:color="auto"/>
          </w:divBdr>
        </w:div>
        <w:div w:id="1762945379">
          <w:marLeft w:val="0"/>
          <w:marRight w:val="0"/>
          <w:marTop w:val="0"/>
          <w:marBottom w:val="0"/>
          <w:divBdr>
            <w:top w:val="none" w:sz="0" w:space="0" w:color="auto"/>
            <w:left w:val="none" w:sz="0" w:space="0" w:color="auto"/>
            <w:bottom w:val="none" w:sz="0" w:space="0" w:color="auto"/>
            <w:right w:val="none" w:sz="0" w:space="0" w:color="auto"/>
          </w:divBdr>
        </w:div>
        <w:div w:id="340476297">
          <w:marLeft w:val="0"/>
          <w:marRight w:val="0"/>
          <w:marTop w:val="0"/>
          <w:marBottom w:val="0"/>
          <w:divBdr>
            <w:top w:val="none" w:sz="0" w:space="0" w:color="auto"/>
            <w:left w:val="none" w:sz="0" w:space="0" w:color="auto"/>
            <w:bottom w:val="none" w:sz="0" w:space="0" w:color="auto"/>
            <w:right w:val="none" w:sz="0" w:space="0" w:color="auto"/>
          </w:divBdr>
        </w:div>
        <w:div w:id="1055542900">
          <w:marLeft w:val="0"/>
          <w:marRight w:val="0"/>
          <w:marTop w:val="0"/>
          <w:marBottom w:val="0"/>
          <w:divBdr>
            <w:top w:val="none" w:sz="0" w:space="0" w:color="auto"/>
            <w:left w:val="none" w:sz="0" w:space="0" w:color="auto"/>
            <w:bottom w:val="none" w:sz="0" w:space="0" w:color="auto"/>
            <w:right w:val="none" w:sz="0" w:space="0" w:color="auto"/>
          </w:divBdr>
        </w:div>
        <w:div w:id="1647471100">
          <w:marLeft w:val="0"/>
          <w:marRight w:val="0"/>
          <w:marTop w:val="0"/>
          <w:marBottom w:val="0"/>
          <w:divBdr>
            <w:top w:val="none" w:sz="0" w:space="0" w:color="auto"/>
            <w:left w:val="none" w:sz="0" w:space="0" w:color="auto"/>
            <w:bottom w:val="none" w:sz="0" w:space="0" w:color="auto"/>
            <w:right w:val="none" w:sz="0" w:space="0" w:color="auto"/>
          </w:divBdr>
        </w:div>
        <w:div w:id="44725296">
          <w:marLeft w:val="0"/>
          <w:marRight w:val="0"/>
          <w:marTop w:val="0"/>
          <w:marBottom w:val="0"/>
          <w:divBdr>
            <w:top w:val="none" w:sz="0" w:space="0" w:color="auto"/>
            <w:left w:val="none" w:sz="0" w:space="0" w:color="auto"/>
            <w:bottom w:val="none" w:sz="0" w:space="0" w:color="auto"/>
            <w:right w:val="none" w:sz="0" w:space="0" w:color="auto"/>
          </w:divBdr>
        </w:div>
      </w:divsChild>
    </w:div>
    <w:div w:id="172845722">
      <w:bodyDiv w:val="1"/>
      <w:marLeft w:val="0"/>
      <w:marRight w:val="0"/>
      <w:marTop w:val="0"/>
      <w:marBottom w:val="0"/>
      <w:divBdr>
        <w:top w:val="none" w:sz="0" w:space="0" w:color="auto"/>
        <w:left w:val="none" w:sz="0" w:space="0" w:color="auto"/>
        <w:bottom w:val="none" w:sz="0" w:space="0" w:color="auto"/>
        <w:right w:val="none" w:sz="0" w:space="0" w:color="auto"/>
      </w:divBdr>
      <w:divsChild>
        <w:div w:id="148980514">
          <w:marLeft w:val="0"/>
          <w:marRight w:val="0"/>
          <w:marTop w:val="0"/>
          <w:marBottom w:val="0"/>
          <w:divBdr>
            <w:top w:val="none" w:sz="0" w:space="0" w:color="auto"/>
            <w:left w:val="none" w:sz="0" w:space="0" w:color="auto"/>
            <w:bottom w:val="none" w:sz="0" w:space="0" w:color="auto"/>
            <w:right w:val="none" w:sz="0" w:space="0" w:color="auto"/>
          </w:divBdr>
        </w:div>
        <w:div w:id="493107610">
          <w:marLeft w:val="0"/>
          <w:marRight w:val="0"/>
          <w:marTop w:val="0"/>
          <w:marBottom w:val="0"/>
          <w:divBdr>
            <w:top w:val="none" w:sz="0" w:space="0" w:color="auto"/>
            <w:left w:val="none" w:sz="0" w:space="0" w:color="auto"/>
            <w:bottom w:val="none" w:sz="0" w:space="0" w:color="auto"/>
            <w:right w:val="none" w:sz="0" w:space="0" w:color="auto"/>
          </w:divBdr>
        </w:div>
        <w:div w:id="1783719164">
          <w:marLeft w:val="0"/>
          <w:marRight w:val="0"/>
          <w:marTop w:val="0"/>
          <w:marBottom w:val="0"/>
          <w:divBdr>
            <w:top w:val="none" w:sz="0" w:space="0" w:color="auto"/>
            <w:left w:val="none" w:sz="0" w:space="0" w:color="auto"/>
            <w:bottom w:val="none" w:sz="0" w:space="0" w:color="auto"/>
            <w:right w:val="none" w:sz="0" w:space="0" w:color="auto"/>
          </w:divBdr>
        </w:div>
        <w:div w:id="726535536">
          <w:marLeft w:val="0"/>
          <w:marRight w:val="0"/>
          <w:marTop w:val="0"/>
          <w:marBottom w:val="0"/>
          <w:divBdr>
            <w:top w:val="none" w:sz="0" w:space="0" w:color="auto"/>
            <w:left w:val="none" w:sz="0" w:space="0" w:color="auto"/>
            <w:bottom w:val="none" w:sz="0" w:space="0" w:color="auto"/>
            <w:right w:val="none" w:sz="0" w:space="0" w:color="auto"/>
          </w:divBdr>
        </w:div>
        <w:div w:id="301425519">
          <w:marLeft w:val="0"/>
          <w:marRight w:val="0"/>
          <w:marTop w:val="0"/>
          <w:marBottom w:val="0"/>
          <w:divBdr>
            <w:top w:val="none" w:sz="0" w:space="0" w:color="auto"/>
            <w:left w:val="none" w:sz="0" w:space="0" w:color="auto"/>
            <w:bottom w:val="none" w:sz="0" w:space="0" w:color="auto"/>
            <w:right w:val="none" w:sz="0" w:space="0" w:color="auto"/>
          </w:divBdr>
        </w:div>
        <w:div w:id="778180580">
          <w:marLeft w:val="0"/>
          <w:marRight w:val="0"/>
          <w:marTop w:val="0"/>
          <w:marBottom w:val="0"/>
          <w:divBdr>
            <w:top w:val="none" w:sz="0" w:space="0" w:color="auto"/>
            <w:left w:val="none" w:sz="0" w:space="0" w:color="auto"/>
            <w:bottom w:val="none" w:sz="0" w:space="0" w:color="auto"/>
            <w:right w:val="none" w:sz="0" w:space="0" w:color="auto"/>
          </w:divBdr>
        </w:div>
        <w:div w:id="547842577">
          <w:marLeft w:val="0"/>
          <w:marRight w:val="0"/>
          <w:marTop w:val="0"/>
          <w:marBottom w:val="0"/>
          <w:divBdr>
            <w:top w:val="none" w:sz="0" w:space="0" w:color="auto"/>
            <w:left w:val="none" w:sz="0" w:space="0" w:color="auto"/>
            <w:bottom w:val="none" w:sz="0" w:space="0" w:color="auto"/>
            <w:right w:val="none" w:sz="0" w:space="0" w:color="auto"/>
          </w:divBdr>
        </w:div>
        <w:div w:id="952444905">
          <w:marLeft w:val="0"/>
          <w:marRight w:val="0"/>
          <w:marTop w:val="0"/>
          <w:marBottom w:val="0"/>
          <w:divBdr>
            <w:top w:val="none" w:sz="0" w:space="0" w:color="auto"/>
            <w:left w:val="none" w:sz="0" w:space="0" w:color="auto"/>
            <w:bottom w:val="none" w:sz="0" w:space="0" w:color="auto"/>
            <w:right w:val="none" w:sz="0" w:space="0" w:color="auto"/>
          </w:divBdr>
        </w:div>
        <w:div w:id="816801211">
          <w:marLeft w:val="0"/>
          <w:marRight w:val="0"/>
          <w:marTop w:val="0"/>
          <w:marBottom w:val="0"/>
          <w:divBdr>
            <w:top w:val="none" w:sz="0" w:space="0" w:color="auto"/>
            <w:left w:val="none" w:sz="0" w:space="0" w:color="auto"/>
            <w:bottom w:val="none" w:sz="0" w:space="0" w:color="auto"/>
            <w:right w:val="none" w:sz="0" w:space="0" w:color="auto"/>
          </w:divBdr>
        </w:div>
        <w:div w:id="1569413979">
          <w:marLeft w:val="0"/>
          <w:marRight w:val="0"/>
          <w:marTop w:val="0"/>
          <w:marBottom w:val="0"/>
          <w:divBdr>
            <w:top w:val="none" w:sz="0" w:space="0" w:color="auto"/>
            <w:left w:val="none" w:sz="0" w:space="0" w:color="auto"/>
            <w:bottom w:val="none" w:sz="0" w:space="0" w:color="auto"/>
            <w:right w:val="none" w:sz="0" w:space="0" w:color="auto"/>
          </w:divBdr>
        </w:div>
        <w:div w:id="1664703487">
          <w:marLeft w:val="0"/>
          <w:marRight w:val="0"/>
          <w:marTop w:val="0"/>
          <w:marBottom w:val="0"/>
          <w:divBdr>
            <w:top w:val="none" w:sz="0" w:space="0" w:color="auto"/>
            <w:left w:val="none" w:sz="0" w:space="0" w:color="auto"/>
            <w:bottom w:val="none" w:sz="0" w:space="0" w:color="auto"/>
            <w:right w:val="none" w:sz="0" w:space="0" w:color="auto"/>
          </w:divBdr>
        </w:div>
        <w:div w:id="1884822877">
          <w:marLeft w:val="0"/>
          <w:marRight w:val="0"/>
          <w:marTop w:val="0"/>
          <w:marBottom w:val="0"/>
          <w:divBdr>
            <w:top w:val="none" w:sz="0" w:space="0" w:color="auto"/>
            <w:left w:val="none" w:sz="0" w:space="0" w:color="auto"/>
            <w:bottom w:val="none" w:sz="0" w:space="0" w:color="auto"/>
            <w:right w:val="none" w:sz="0" w:space="0" w:color="auto"/>
          </w:divBdr>
        </w:div>
        <w:div w:id="29379393">
          <w:marLeft w:val="0"/>
          <w:marRight w:val="0"/>
          <w:marTop w:val="0"/>
          <w:marBottom w:val="0"/>
          <w:divBdr>
            <w:top w:val="none" w:sz="0" w:space="0" w:color="auto"/>
            <w:left w:val="none" w:sz="0" w:space="0" w:color="auto"/>
            <w:bottom w:val="none" w:sz="0" w:space="0" w:color="auto"/>
            <w:right w:val="none" w:sz="0" w:space="0" w:color="auto"/>
          </w:divBdr>
        </w:div>
        <w:div w:id="632449475">
          <w:marLeft w:val="0"/>
          <w:marRight w:val="0"/>
          <w:marTop w:val="0"/>
          <w:marBottom w:val="0"/>
          <w:divBdr>
            <w:top w:val="none" w:sz="0" w:space="0" w:color="auto"/>
            <w:left w:val="none" w:sz="0" w:space="0" w:color="auto"/>
            <w:bottom w:val="none" w:sz="0" w:space="0" w:color="auto"/>
            <w:right w:val="none" w:sz="0" w:space="0" w:color="auto"/>
          </w:divBdr>
        </w:div>
        <w:div w:id="183784827">
          <w:marLeft w:val="0"/>
          <w:marRight w:val="0"/>
          <w:marTop w:val="0"/>
          <w:marBottom w:val="0"/>
          <w:divBdr>
            <w:top w:val="none" w:sz="0" w:space="0" w:color="auto"/>
            <w:left w:val="none" w:sz="0" w:space="0" w:color="auto"/>
            <w:bottom w:val="none" w:sz="0" w:space="0" w:color="auto"/>
            <w:right w:val="none" w:sz="0" w:space="0" w:color="auto"/>
          </w:divBdr>
        </w:div>
        <w:div w:id="1716731071">
          <w:marLeft w:val="0"/>
          <w:marRight w:val="0"/>
          <w:marTop w:val="0"/>
          <w:marBottom w:val="0"/>
          <w:divBdr>
            <w:top w:val="none" w:sz="0" w:space="0" w:color="auto"/>
            <w:left w:val="none" w:sz="0" w:space="0" w:color="auto"/>
            <w:bottom w:val="none" w:sz="0" w:space="0" w:color="auto"/>
            <w:right w:val="none" w:sz="0" w:space="0" w:color="auto"/>
          </w:divBdr>
        </w:div>
        <w:div w:id="132136894">
          <w:marLeft w:val="0"/>
          <w:marRight w:val="0"/>
          <w:marTop w:val="0"/>
          <w:marBottom w:val="0"/>
          <w:divBdr>
            <w:top w:val="none" w:sz="0" w:space="0" w:color="auto"/>
            <w:left w:val="none" w:sz="0" w:space="0" w:color="auto"/>
            <w:bottom w:val="none" w:sz="0" w:space="0" w:color="auto"/>
            <w:right w:val="none" w:sz="0" w:space="0" w:color="auto"/>
          </w:divBdr>
        </w:div>
        <w:div w:id="2124692654">
          <w:marLeft w:val="0"/>
          <w:marRight w:val="0"/>
          <w:marTop w:val="0"/>
          <w:marBottom w:val="0"/>
          <w:divBdr>
            <w:top w:val="none" w:sz="0" w:space="0" w:color="auto"/>
            <w:left w:val="none" w:sz="0" w:space="0" w:color="auto"/>
            <w:bottom w:val="none" w:sz="0" w:space="0" w:color="auto"/>
            <w:right w:val="none" w:sz="0" w:space="0" w:color="auto"/>
          </w:divBdr>
        </w:div>
        <w:div w:id="2046831618">
          <w:marLeft w:val="0"/>
          <w:marRight w:val="0"/>
          <w:marTop w:val="0"/>
          <w:marBottom w:val="0"/>
          <w:divBdr>
            <w:top w:val="none" w:sz="0" w:space="0" w:color="auto"/>
            <w:left w:val="none" w:sz="0" w:space="0" w:color="auto"/>
            <w:bottom w:val="none" w:sz="0" w:space="0" w:color="auto"/>
            <w:right w:val="none" w:sz="0" w:space="0" w:color="auto"/>
          </w:divBdr>
        </w:div>
        <w:div w:id="1623802030">
          <w:marLeft w:val="0"/>
          <w:marRight w:val="0"/>
          <w:marTop w:val="0"/>
          <w:marBottom w:val="0"/>
          <w:divBdr>
            <w:top w:val="none" w:sz="0" w:space="0" w:color="auto"/>
            <w:left w:val="none" w:sz="0" w:space="0" w:color="auto"/>
            <w:bottom w:val="none" w:sz="0" w:space="0" w:color="auto"/>
            <w:right w:val="none" w:sz="0" w:space="0" w:color="auto"/>
          </w:divBdr>
        </w:div>
        <w:div w:id="1842236728">
          <w:marLeft w:val="0"/>
          <w:marRight w:val="0"/>
          <w:marTop w:val="0"/>
          <w:marBottom w:val="0"/>
          <w:divBdr>
            <w:top w:val="none" w:sz="0" w:space="0" w:color="auto"/>
            <w:left w:val="none" w:sz="0" w:space="0" w:color="auto"/>
            <w:bottom w:val="none" w:sz="0" w:space="0" w:color="auto"/>
            <w:right w:val="none" w:sz="0" w:space="0" w:color="auto"/>
          </w:divBdr>
        </w:div>
        <w:div w:id="1813864351">
          <w:marLeft w:val="0"/>
          <w:marRight w:val="0"/>
          <w:marTop w:val="0"/>
          <w:marBottom w:val="0"/>
          <w:divBdr>
            <w:top w:val="none" w:sz="0" w:space="0" w:color="auto"/>
            <w:left w:val="none" w:sz="0" w:space="0" w:color="auto"/>
            <w:bottom w:val="none" w:sz="0" w:space="0" w:color="auto"/>
            <w:right w:val="none" w:sz="0" w:space="0" w:color="auto"/>
          </w:divBdr>
        </w:div>
        <w:div w:id="71509654">
          <w:marLeft w:val="0"/>
          <w:marRight w:val="0"/>
          <w:marTop w:val="0"/>
          <w:marBottom w:val="0"/>
          <w:divBdr>
            <w:top w:val="none" w:sz="0" w:space="0" w:color="auto"/>
            <w:left w:val="none" w:sz="0" w:space="0" w:color="auto"/>
            <w:bottom w:val="none" w:sz="0" w:space="0" w:color="auto"/>
            <w:right w:val="none" w:sz="0" w:space="0" w:color="auto"/>
          </w:divBdr>
        </w:div>
        <w:div w:id="1762219487">
          <w:marLeft w:val="0"/>
          <w:marRight w:val="0"/>
          <w:marTop w:val="0"/>
          <w:marBottom w:val="0"/>
          <w:divBdr>
            <w:top w:val="none" w:sz="0" w:space="0" w:color="auto"/>
            <w:left w:val="none" w:sz="0" w:space="0" w:color="auto"/>
            <w:bottom w:val="none" w:sz="0" w:space="0" w:color="auto"/>
            <w:right w:val="none" w:sz="0" w:space="0" w:color="auto"/>
          </w:divBdr>
        </w:div>
        <w:div w:id="1657763015">
          <w:marLeft w:val="0"/>
          <w:marRight w:val="0"/>
          <w:marTop w:val="0"/>
          <w:marBottom w:val="0"/>
          <w:divBdr>
            <w:top w:val="none" w:sz="0" w:space="0" w:color="auto"/>
            <w:left w:val="none" w:sz="0" w:space="0" w:color="auto"/>
            <w:bottom w:val="none" w:sz="0" w:space="0" w:color="auto"/>
            <w:right w:val="none" w:sz="0" w:space="0" w:color="auto"/>
          </w:divBdr>
        </w:div>
        <w:div w:id="347953143">
          <w:marLeft w:val="0"/>
          <w:marRight w:val="0"/>
          <w:marTop w:val="0"/>
          <w:marBottom w:val="0"/>
          <w:divBdr>
            <w:top w:val="none" w:sz="0" w:space="0" w:color="auto"/>
            <w:left w:val="none" w:sz="0" w:space="0" w:color="auto"/>
            <w:bottom w:val="none" w:sz="0" w:space="0" w:color="auto"/>
            <w:right w:val="none" w:sz="0" w:space="0" w:color="auto"/>
          </w:divBdr>
        </w:div>
        <w:div w:id="1131634175">
          <w:marLeft w:val="0"/>
          <w:marRight w:val="0"/>
          <w:marTop w:val="0"/>
          <w:marBottom w:val="0"/>
          <w:divBdr>
            <w:top w:val="none" w:sz="0" w:space="0" w:color="auto"/>
            <w:left w:val="none" w:sz="0" w:space="0" w:color="auto"/>
            <w:bottom w:val="none" w:sz="0" w:space="0" w:color="auto"/>
            <w:right w:val="none" w:sz="0" w:space="0" w:color="auto"/>
          </w:divBdr>
        </w:div>
        <w:div w:id="436370461">
          <w:marLeft w:val="0"/>
          <w:marRight w:val="0"/>
          <w:marTop w:val="0"/>
          <w:marBottom w:val="0"/>
          <w:divBdr>
            <w:top w:val="none" w:sz="0" w:space="0" w:color="auto"/>
            <w:left w:val="none" w:sz="0" w:space="0" w:color="auto"/>
            <w:bottom w:val="none" w:sz="0" w:space="0" w:color="auto"/>
            <w:right w:val="none" w:sz="0" w:space="0" w:color="auto"/>
          </w:divBdr>
        </w:div>
        <w:div w:id="325282346">
          <w:marLeft w:val="0"/>
          <w:marRight w:val="0"/>
          <w:marTop w:val="0"/>
          <w:marBottom w:val="0"/>
          <w:divBdr>
            <w:top w:val="none" w:sz="0" w:space="0" w:color="auto"/>
            <w:left w:val="none" w:sz="0" w:space="0" w:color="auto"/>
            <w:bottom w:val="none" w:sz="0" w:space="0" w:color="auto"/>
            <w:right w:val="none" w:sz="0" w:space="0" w:color="auto"/>
          </w:divBdr>
        </w:div>
        <w:div w:id="2136753383">
          <w:marLeft w:val="0"/>
          <w:marRight w:val="0"/>
          <w:marTop w:val="0"/>
          <w:marBottom w:val="0"/>
          <w:divBdr>
            <w:top w:val="none" w:sz="0" w:space="0" w:color="auto"/>
            <w:left w:val="none" w:sz="0" w:space="0" w:color="auto"/>
            <w:bottom w:val="none" w:sz="0" w:space="0" w:color="auto"/>
            <w:right w:val="none" w:sz="0" w:space="0" w:color="auto"/>
          </w:divBdr>
        </w:div>
        <w:div w:id="2069917342">
          <w:marLeft w:val="0"/>
          <w:marRight w:val="0"/>
          <w:marTop w:val="0"/>
          <w:marBottom w:val="0"/>
          <w:divBdr>
            <w:top w:val="none" w:sz="0" w:space="0" w:color="auto"/>
            <w:left w:val="none" w:sz="0" w:space="0" w:color="auto"/>
            <w:bottom w:val="none" w:sz="0" w:space="0" w:color="auto"/>
            <w:right w:val="none" w:sz="0" w:space="0" w:color="auto"/>
          </w:divBdr>
        </w:div>
        <w:div w:id="1328702966">
          <w:marLeft w:val="0"/>
          <w:marRight w:val="0"/>
          <w:marTop w:val="0"/>
          <w:marBottom w:val="0"/>
          <w:divBdr>
            <w:top w:val="none" w:sz="0" w:space="0" w:color="auto"/>
            <w:left w:val="none" w:sz="0" w:space="0" w:color="auto"/>
            <w:bottom w:val="none" w:sz="0" w:space="0" w:color="auto"/>
            <w:right w:val="none" w:sz="0" w:space="0" w:color="auto"/>
          </w:divBdr>
        </w:div>
        <w:div w:id="767505743">
          <w:marLeft w:val="0"/>
          <w:marRight w:val="0"/>
          <w:marTop w:val="0"/>
          <w:marBottom w:val="0"/>
          <w:divBdr>
            <w:top w:val="none" w:sz="0" w:space="0" w:color="auto"/>
            <w:left w:val="none" w:sz="0" w:space="0" w:color="auto"/>
            <w:bottom w:val="none" w:sz="0" w:space="0" w:color="auto"/>
            <w:right w:val="none" w:sz="0" w:space="0" w:color="auto"/>
          </w:divBdr>
        </w:div>
        <w:div w:id="729888889">
          <w:marLeft w:val="0"/>
          <w:marRight w:val="0"/>
          <w:marTop w:val="0"/>
          <w:marBottom w:val="0"/>
          <w:divBdr>
            <w:top w:val="none" w:sz="0" w:space="0" w:color="auto"/>
            <w:left w:val="none" w:sz="0" w:space="0" w:color="auto"/>
            <w:bottom w:val="none" w:sz="0" w:space="0" w:color="auto"/>
            <w:right w:val="none" w:sz="0" w:space="0" w:color="auto"/>
          </w:divBdr>
        </w:div>
        <w:div w:id="570820569">
          <w:marLeft w:val="0"/>
          <w:marRight w:val="0"/>
          <w:marTop w:val="0"/>
          <w:marBottom w:val="0"/>
          <w:divBdr>
            <w:top w:val="none" w:sz="0" w:space="0" w:color="auto"/>
            <w:left w:val="none" w:sz="0" w:space="0" w:color="auto"/>
            <w:bottom w:val="none" w:sz="0" w:space="0" w:color="auto"/>
            <w:right w:val="none" w:sz="0" w:space="0" w:color="auto"/>
          </w:divBdr>
        </w:div>
        <w:div w:id="213735700">
          <w:marLeft w:val="0"/>
          <w:marRight w:val="0"/>
          <w:marTop w:val="0"/>
          <w:marBottom w:val="0"/>
          <w:divBdr>
            <w:top w:val="none" w:sz="0" w:space="0" w:color="auto"/>
            <w:left w:val="none" w:sz="0" w:space="0" w:color="auto"/>
            <w:bottom w:val="none" w:sz="0" w:space="0" w:color="auto"/>
            <w:right w:val="none" w:sz="0" w:space="0" w:color="auto"/>
          </w:divBdr>
        </w:div>
        <w:div w:id="1740325183">
          <w:marLeft w:val="0"/>
          <w:marRight w:val="0"/>
          <w:marTop w:val="0"/>
          <w:marBottom w:val="0"/>
          <w:divBdr>
            <w:top w:val="none" w:sz="0" w:space="0" w:color="auto"/>
            <w:left w:val="none" w:sz="0" w:space="0" w:color="auto"/>
            <w:bottom w:val="none" w:sz="0" w:space="0" w:color="auto"/>
            <w:right w:val="none" w:sz="0" w:space="0" w:color="auto"/>
          </w:divBdr>
        </w:div>
        <w:div w:id="831289143">
          <w:marLeft w:val="0"/>
          <w:marRight w:val="0"/>
          <w:marTop w:val="0"/>
          <w:marBottom w:val="0"/>
          <w:divBdr>
            <w:top w:val="none" w:sz="0" w:space="0" w:color="auto"/>
            <w:left w:val="none" w:sz="0" w:space="0" w:color="auto"/>
            <w:bottom w:val="none" w:sz="0" w:space="0" w:color="auto"/>
            <w:right w:val="none" w:sz="0" w:space="0" w:color="auto"/>
          </w:divBdr>
        </w:div>
        <w:div w:id="645359343">
          <w:marLeft w:val="0"/>
          <w:marRight w:val="0"/>
          <w:marTop w:val="0"/>
          <w:marBottom w:val="0"/>
          <w:divBdr>
            <w:top w:val="none" w:sz="0" w:space="0" w:color="auto"/>
            <w:left w:val="none" w:sz="0" w:space="0" w:color="auto"/>
            <w:bottom w:val="none" w:sz="0" w:space="0" w:color="auto"/>
            <w:right w:val="none" w:sz="0" w:space="0" w:color="auto"/>
          </w:divBdr>
        </w:div>
        <w:div w:id="178785677">
          <w:marLeft w:val="0"/>
          <w:marRight w:val="0"/>
          <w:marTop w:val="0"/>
          <w:marBottom w:val="0"/>
          <w:divBdr>
            <w:top w:val="none" w:sz="0" w:space="0" w:color="auto"/>
            <w:left w:val="none" w:sz="0" w:space="0" w:color="auto"/>
            <w:bottom w:val="none" w:sz="0" w:space="0" w:color="auto"/>
            <w:right w:val="none" w:sz="0" w:space="0" w:color="auto"/>
          </w:divBdr>
        </w:div>
        <w:div w:id="1495295374">
          <w:marLeft w:val="0"/>
          <w:marRight w:val="0"/>
          <w:marTop w:val="0"/>
          <w:marBottom w:val="0"/>
          <w:divBdr>
            <w:top w:val="none" w:sz="0" w:space="0" w:color="auto"/>
            <w:left w:val="none" w:sz="0" w:space="0" w:color="auto"/>
            <w:bottom w:val="none" w:sz="0" w:space="0" w:color="auto"/>
            <w:right w:val="none" w:sz="0" w:space="0" w:color="auto"/>
          </w:divBdr>
        </w:div>
        <w:div w:id="410472098">
          <w:marLeft w:val="0"/>
          <w:marRight w:val="0"/>
          <w:marTop w:val="0"/>
          <w:marBottom w:val="0"/>
          <w:divBdr>
            <w:top w:val="none" w:sz="0" w:space="0" w:color="auto"/>
            <w:left w:val="none" w:sz="0" w:space="0" w:color="auto"/>
            <w:bottom w:val="none" w:sz="0" w:space="0" w:color="auto"/>
            <w:right w:val="none" w:sz="0" w:space="0" w:color="auto"/>
          </w:divBdr>
        </w:div>
        <w:div w:id="1055085713">
          <w:marLeft w:val="0"/>
          <w:marRight w:val="0"/>
          <w:marTop w:val="0"/>
          <w:marBottom w:val="0"/>
          <w:divBdr>
            <w:top w:val="none" w:sz="0" w:space="0" w:color="auto"/>
            <w:left w:val="none" w:sz="0" w:space="0" w:color="auto"/>
            <w:bottom w:val="none" w:sz="0" w:space="0" w:color="auto"/>
            <w:right w:val="none" w:sz="0" w:space="0" w:color="auto"/>
          </w:divBdr>
        </w:div>
        <w:div w:id="1371103801">
          <w:marLeft w:val="0"/>
          <w:marRight w:val="0"/>
          <w:marTop w:val="0"/>
          <w:marBottom w:val="0"/>
          <w:divBdr>
            <w:top w:val="none" w:sz="0" w:space="0" w:color="auto"/>
            <w:left w:val="none" w:sz="0" w:space="0" w:color="auto"/>
            <w:bottom w:val="none" w:sz="0" w:space="0" w:color="auto"/>
            <w:right w:val="none" w:sz="0" w:space="0" w:color="auto"/>
          </w:divBdr>
        </w:div>
        <w:div w:id="953319050">
          <w:marLeft w:val="0"/>
          <w:marRight w:val="0"/>
          <w:marTop w:val="0"/>
          <w:marBottom w:val="0"/>
          <w:divBdr>
            <w:top w:val="none" w:sz="0" w:space="0" w:color="auto"/>
            <w:left w:val="none" w:sz="0" w:space="0" w:color="auto"/>
            <w:bottom w:val="none" w:sz="0" w:space="0" w:color="auto"/>
            <w:right w:val="none" w:sz="0" w:space="0" w:color="auto"/>
          </w:divBdr>
        </w:div>
        <w:div w:id="249430916">
          <w:marLeft w:val="0"/>
          <w:marRight w:val="0"/>
          <w:marTop w:val="0"/>
          <w:marBottom w:val="0"/>
          <w:divBdr>
            <w:top w:val="none" w:sz="0" w:space="0" w:color="auto"/>
            <w:left w:val="none" w:sz="0" w:space="0" w:color="auto"/>
            <w:bottom w:val="none" w:sz="0" w:space="0" w:color="auto"/>
            <w:right w:val="none" w:sz="0" w:space="0" w:color="auto"/>
          </w:divBdr>
        </w:div>
        <w:div w:id="1675183968">
          <w:marLeft w:val="0"/>
          <w:marRight w:val="0"/>
          <w:marTop w:val="0"/>
          <w:marBottom w:val="0"/>
          <w:divBdr>
            <w:top w:val="none" w:sz="0" w:space="0" w:color="auto"/>
            <w:left w:val="none" w:sz="0" w:space="0" w:color="auto"/>
            <w:bottom w:val="none" w:sz="0" w:space="0" w:color="auto"/>
            <w:right w:val="none" w:sz="0" w:space="0" w:color="auto"/>
          </w:divBdr>
        </w:div>
        <w:div w:id="1481851658">
          <w:marLeft w:val="0"/>
          <w:marRight w:val="0"/>
          <w:marTop w:val="0"/>
          <w:marBottom w:val="0"/>
          <w:divBdr>
            <w:top w:val="none" w:sz="0" w:space="0" w:color="auto"/>
            <w:left w:val="none" w:sz="0" w:space="0" w:color="auto"/>
            <w:bottom w:val="none" w:sz="0" w:space="0" w:color="auto"/>
            <w:right w:val="none" w:sz="0" w:space="0" w:color="auto"/>
          </w:divBdr>
        </w:div>
        <w:div w:id="1741437047">
          <w:marLeft w:val="0"/>
          <w:marRight w:val="0"/>
          <w:marTop w:val="0"/>
          <w:marBottom w:val="0"/>
          <w:divBdr>
            <w:top w:val="none" w:sz="0" w:space="0" w:color="auto"/>
            <w:left w:val="none" w:sz="0" w:space="0" w:color="auto"/>
            <w:bottom w:val="none" w:sz="0" w:space="0" w:color="auto"/>
            <w:right w:val="none" w:sz="0" w:space="0" w:color="auto"/>
          </w:divBdr>
        </w:div>
        <w:div w:id="1391922007">
          <w:marLeft w:val="0"/>
          <w:marRight w:val="0"/>
          <w:marTop w:val="0"/>
          <w:marBottom w:val="0"/>
          <w:divBdr>
            <w:top w:val="none" w:sz="0" w:space="0" w:color="auto"/>
            <w:left w:val="none" w:sz="0" w:space="0" w:color="auto"/>
            <w:bottom w:val="none" w:sz="0" w:space="0" w:color="auto"/>
            <w:right w:val="none" w:sz="0" w:space="0" w:color="auto"/>
          </w:divBdr>
        </w:div>
        <w:div w:id="492568897">
          <w:marLeft w:val="0"/>
          <w:marRight w:val="0"/>
          <w:marTop w:val="0"/>
          <w:marBottom w:val="0"/>
          <w:divBdr>
            <w:top w:val="none" w:sz="0" w:space="0" w:color="auto"/>
            <w:left w:val="none" w:sz="0" w:space="0" w:color="auto"/>
            <w:bottom w:val="none" w:sz="0" w:space="0" w:color="auto"/>
            <w:right w:val="none" w:sz="0" w:space="0" w:color="auto"/>
          </w:divBdr>
        </w:div>
        <w:div w:id="354815955">
          <w:marLeft w:val="0"/>
          <w:marRight w:val="0"/>
          <w:marTop w:val="0"/>
          <w:marBottom w:val="0"/>
          <w:divBdr>
            <w:top w:val="none" w:sz="0" w:space="0" w:color="auto"/>
            <w:left w:val="none" w:sz="0" w:space="0" w:color="auto"/>
            <w:bottom w:val="none" w:sz="0" w:space="0" w:color="auto"/>
            <w:right w:val="none" w:sz="0" w:space="0" w:color="auto"/>
          </w:divBdr>
        </w:div>
        <w:div w:id="199517846">
          <w:marLeft w:val="0"/>
          <w:marRight w:val="0"/>
          <w:marTop w:val="0"/>
          <w:marBottom w:val="0"/>
          <w:divBdr>
            <w:top w:val="none" w:sz="0" w:space="0" w:color="auto"/>
            <w:left w:val="none" w:sz="0" w:space="0" w:color="auto"/>
            <w:bottom w:val="none" w:sz="0" w:space="0" w:color="auto"/>
            <w:right w:val="none" w:sz="0" w:space="0" w:color="auto"/>
          </w:divBdr>
        </w:div>
        <w:div w:id="850147052">
          <w:marLeft w:val="0"/>
          <w:marRight w:val="0"/>
          <w:marTop w:val="0"/>
          <w:marBottom w:val="0"/>
          <w:divBdr>
            <w:top w:val="none" w:sz="0" w:space="0" w:color="auto"/>
            <w:left w:val="none" w:sz="0" w:space="0" w:color="auto"/>
            <w:bottom w:val="none" w:sz="0" w:space="0" w:color="auto"/>
            <w:right w:val="none" w:sz="0" w:space="0" w:color="auto"/>
          </w:divBdr>
        </w:div>
        <w:div w:id="426268832">
          <w:marLeft w:val="0"/>
          <w:marRight w:val="0"/>
          <w:marTop w:val="0"/>
          <w:marBottom w:val="0"/>
          <w:divBdr>
            <w:top w:val="none" w:sz="0" w:space="0" w:color="auto"/>
            <w:left w:val="none" w:sz="0" w:space="0" w:color="auto"/>
            <w:bottom w:val="none" w:sz="0" w:space="0" w:color="auto"/>
            <w:right w:val="none" w:sz="0" w:space="0" w:color="auto"/>
          </w:divBdr>
        </w:div>
        <w:div w:id="462040669">
          <w:marLeft w:val="0"/>
          <w:marRight w:val="0"/>
          <w:marTop w:val="0"/>
          <w:marBottom w:val="0"/>
          <w:divBdr>
            <w:top w:val="none" w:sz="0" w:space="0" w:color="auto"/>
            <w:left w:val="none" w:sz="0" w:space="0" w:color="auto"/>
            <w:bottom w:val="none" w:sz="0" w:space="0" w:color="auto"/>
            <w:right w:val="none" w:sz="0" w:space="0" w:color="auto"/>
          </w:divBdr>
        </w:div>
        <w:div w:id="849760875">
          <w:marLeft w:val="0"/>
          <w:marRight w:val="0"/>
          <w:marTop w:val="0"/>
          <w:marBottom w:val="0"/>
          <w:divBdr>
            <w:top w:val="none" w:sz="0" w:space="0" w:color="auto"/>
            <w:left w:val="none" w:sz="0" w:space="0" w:color="auto"/>
            <w:bottom w:val="none" w:sz="0" w:space="0" w:color="auto"/>
            <w:right w:val="none" w:sz="0" w:space="0" w:color="auto"/>
          </w:divBdr>
        </w:div>
        <w:div w:id="1619215194">
          <w:marLeft w:val="0"/>
          <w:marRight w:val="0"/>
          <w:marTop w:val="0"/>
          <w:marBottom w:val="0"/>
          <w:divBdr>
            <w:top w:val="none" w:sz="0" w:space="0" w:color="auto"/>
            <w:left w:val="none" w:sz="0" w:space="0" w:color="auto"/>
            <w:bottom w:val="none" w:sz="0" w:space="0" w:color="auto"/>
            <w:right w:val="none" w:sz="0" w:space="0" w:color="auto"/>
          </w:divBdr>
        </w:div>
        <w:div w:id="1995137183">
          <w:marLeft w:val="0"/>
          <w:marRight w:val="0"/>
          <w:marTop w:val="0"/>
          <w:marBottom w:val="0"/>
          <w:divBdr>
            <w:top w:val="none" w:sz="0" w:space="0" w:color="auto"/>
            <w:left w:val="none" w:sz="0" w:space="0" w:color="auto"/>
            <w:bottom w:val="none" w:sz="0" w:space="0" w:color="auto"/>
            <w:right w:val="none" w:sz="0" w:space="0" w:color="auto"/>
          </w:divBdr>
        </w:div>
        <w:div w:id="1587420485">
          <w:marLeft w:val="0"/>
          <w:marRight w:val="0"/>
          <w:marTop w:val="0"/>
          <w:marBottom w:val="0"/>
          <w:divBdr>
            <w:top w:val="none" w:sz="0" w:space="0" w:color="auto"/>
            <w:left w:val="none" w:sz="0" w:space="0" w:color="auto"/>
            <w:bottom w:val="none" w:sz="0" w:space="0" w:color="auto"/>
            <w:right w:val="none" w:sz="0" w:space="0" w:color="auto"/>
          </w:divBdr>
        </w:div>
        <w:div w:id="1826973064">
          <w:marLeft w:val="0"/>
          <w:marRight w:val="0"/>
          <w:marTop w:val="0"/>
          <w:marBottom w:val="0"/>
          <w:divBdr>
            <w:top w:val="none" w:sz="0" w:space="0" w:color="auto"/>
            <w:left w:val="none" w:sz="0" w:space="0" w:color="auto"/>
            <w:bottom w:val="none" w:sz="0" w:space="0" w:color="auto"/>
            <w:right w:val="none" w:sz="0" w:space="0" w:color="auto"/>
          </w:divBdr>
        </w:div>
        <w:div w:id="1055006534">
          <w:marLeft w:val="0"/>
          <w:marRight w:val="0"/>
          <w:marTop w:val="0"/>
          <w:marBottom w:val="0"/>
          <w:divBdr>
            <w:top w:val="none" w:sz="0" w:space="0" w:color="auto"/>
            <w:left w:val="none" w:sz="0" w:space="0" w:color="auto"/>
            <w:bottom w:val="none" w:sz="0" w:space="0" w:color="auto"/>
            <w:right w:val="none" w:sz="0" w:space="0" w:color="auto"/>
          </w:divBdr>
        </w:div>
        <w:div w:id="1214659469">
          <w:marLeft w:val="0"/>
          <w:marRight w:val="0"/>
          <w:marTop w:val="0"/>
          <w:marBottom w:val="0"/>
          <w:divBdr>
            <w:top w:val="none" w:sz="0" w:space="0" w:color="auto"/>
            <w:left w:val="none" w:sz="0" w:space="0" w:color="auto"/>
            <w:bottom w:val="none" w:sz="0" w:space="0" w:color="auto"/>
            <w:right w:val="none" w:sz="0" w:space="0" w:color="auto"/>
          </w:divBdr>
        </w:div>
        <w:div w:id="542864082">
          <w:marLeft w:val="0"/>
          <w:marRight w:val="0"/>
          <w:marTop w:val="0"/>
          <w:marBottom w:val="0"/>
          <w:divBdr>
            <w:top w:val="none" w:sz="0" w:space="0" w:color="auto"/>
            <w:left w:val="none" w:sz="0" w:space="0" w:color="auto"/>
            <w:bottom w:val="none" w:sz="0" w:space="0" w:color="auto"/>
            <w:right w:val="none" w:sz="0" w:space="0" w:color="auto"/>
          </w:divBdr>
        </w:div>
      </w:divsChild>
    </w:div>
    <w:div w:id="282154581">
      <w:bodyDiv w:val="1"/>
      <w:marLeft w:val="0"/>
      <w:marRight w:val="0"/>
      <w:marTop w:val="0"/>
      <w:marBottom w:val="0"/>
      <w:divBdr>
        <w:top w:val="none" w:sz="0" w:space="0" w:color="auto"/>
        <w:left w:val="none" w:sz="0" w:space="0" w:color="auto"/>
        <w:bottom w:val="none" w:sz="0" w:space="0" w:color="auto"/>
        <w:right w:val="none" w:sz="0" w:space="0" w:color="auto"/>
      </w:divBdr>
      <w:divsChild>
        <w:div w:id="653291795">
          <w:marLeft w:val="0"/>
          <w:marRight w:val="0"/>
          <w:marTop w:val="0"/>
          <w:marBottom w:val="0"/>
          <w:divBdr>
            <w:top w:val="none" w:sz="0" w:space="0" w:color="auto"/>
            <w:left w:val="none" w:sz="0" w:space="0" w:color="auto"/>
            <w:bottom w:val="none" w:sz="0" w:space="0" w:color="auto"/>
            <w:right w:val="none" w:sz="0" w:space="0" w:color="auto"/>
          </w:divBdr>
        </w:div>
        <w:div w:id="11494983">
          <w:marLeft w:val="0"/>
          <w:marRight w:val="0"/>
          <w:marTop w:val="0"/>
          <w:marBottom w:val="0"/>
          <w:divBdr>
            <w:top w:val="none" w:sz="0" w:space="0" w:color="auto"/>
            <w:left w:val="none" w:sz="0" w:space="0" w:color="auto"/>
            <w:bottom w:val="none" w:sz="0" w:space="0" w:color="auto"/>
            <w:right w:val="none" w:sz="0" w:space="0" w:color="auto"/>
          </w:divBdr>
        </w:div>
        <w:div w:id="1232934055">
          <w:marLeft w:val="0"/>
          <w:marRight w:val="0"/>
          <w:marTop w:val="0"/>
          <w:marBottom w:val="0"/>
          <w:divBdr>
            <w:top w:val="none" w:sz="0" w:space="0" w:color="auto"/>
            <w:left w:val="none" w:sz="0" w:space="0" w:color="auto"/>
            <w:bottom w:val="none" w:sz="0" w:space="0" w:color="auto"/>
            <w:right w:val="none" w:sz="0" w:space="0" w:color="auto"/>
          </w:divBdr>
        </w:div>
        <w:div w:id="1603227106">
          <w:marLeft w:val="0"/>
          <w:marRight w:val="0"/>
          <w:marTop w:val="0"/>
          <w:marBottom w:val="0"/>
          <w:divBdr>
            <w:top w:val="none" w:sz="0" w:space="0" w:color="auto"/>
            <w:left w:val="none" w:sz="0" w:space="0" w:color="auto"/>
            <w:bottom w:val="none" w:sz="0" w:space="0" w:color="auto"/>
            <w:right w:val="none" w:sz="0" w:space="0" w:color="auto"/>
          </w:divBdr>
        </w:div>
        <w:div w:id="1782142484">
          <w:marLeft w:val="0"/>
          <w:marRight w:val="0"/>
          <w:marTop w:val="0"/>
          <w:marBottom w:val="0"/>
          <w:divBdr>
            <w:top w:val="none" w:sz="0" w:space="0" w:color="auto"/>
            <w:left w:val="none" w:sz="0" w:space="0" w:color="auto"/>
            <w:bottom w:val="none" w:sz="0" w:space="0" w:color="auto"/>
            <w:right w:val="none" w:sz="0" w:space="0" w:color="auto"/>
          </w:divBdr>
        </w:div>
        <w:div w:id="1674331517">
          <w:marLeft w:val="0"/>
          <w:marRight w:val="0"/>
          <w:marTop w:val="0"/>
          <w:marBottom w:val="0"/>
          <w:divBdr>
            <w:top w:val="none" w:sz="0" w:space="0" w:color="auto"/>
            <w:left w:val="none" w:sz="0" w:space="0" w:color="auto"/>
            <w:bottom w:val="none" w:sz="0" w:space="0" w:color="auto"/>
            <w:right w:val="none" w:sz="0" w:space="0" w:color="auto"/>
          </w:divBdr>
        </w:div>
        <w:div w:id="1840732831">
          <w:marLeft w:val="0"/>
          <w:marRight w:val="0"/>
          <w:marTop w:val="0"/>
          <w:marBottom w:val="0"/>
          <w:divBdr>
            <w:top w:val="none" w:sz="0" w:space="0" w:color="auto"/>
            <w:left w:val="none" w:sz="0" w:space="0" w:color="auto"/>
            <w:bottom w:val="none" w:sz="0" w:space="0" w:color="auto"/>
            <w:right w:val="none" w:sz="0" w:space="0" w:color="auto"/>
          </w:divBdr>
        </w:div>
        <w:div w:id="666833294">
          <w:marLeft w:val="0"/>
          <w:marRight w:val="0"/>
          <w:marTop w:val="0"/>
          <w:marBottom w:val="0"/>
          <w:divBdr>
            <w:top w:val="none" w:sz="0" w:space="0" w:color="auto"/>
            <w:left w:val="none" w:sz="0" w:space="0" w:color="auto"/>
            <w:bottom w:val="none" w:sz="0" w:space="0" w:color="auto"/>
            <w:right w:val="none" w:sz="0" w:space="0" w:color="auto"/>
          </w:divBdr>
        </w:div>
        <w:div w:id="253518237">
          <w:marLeft w:val="0"/>
          <w:marRight w:val="0"/>
          <w:marTop w:val="0"/>
          <w:marBottom w:val="0"/>
          <w:divBdr>
            <w:top w:val="none" w:sz="0" w:space="0" w:color="auto"/>
            <w:left w:val="none" w:sz="0" w:space="0" w:color="auto"/>
            <w:bottom w:val="none" w:sz="0" w:space="0" w:color="auto"/>
            <w:right w:val="none" w:sz="0" w:space="0" w:color="auto"/>
          </w:divBdr>
        </w:div>
        <w:div w:id="1511529381">
          <w:marLeft w:val="0"/>
          <w:marRight w:val="0"/>
          <w:marTop w:val="0"/>
          <w:marBottom w:val="0"/>
          <w:divBdr>
            <w:top w:val="none" w:sz="0" w:space="0" w:color="auto"/>
            <w:left w:val="none" w:sz="0" w:space="0" w:color="auto"/>
            <w:bottom w:val="none" w:sz="0" w:space="0" w:color="auto"/>
            <w:right w:val="none" w:sz="0" w:space="0" w:color="auto"/>
          </w:divBdr>
        </w:div>
        <w:div w:id="289169139">
          <w:marLeft w:val="0"/>
          <w:marRight w:val="0"/>
          <w:marTop w:val="0"/>
          <w:marBottom w:val="0"/>
          <w:divBdr>
            <w:top w:val="none" w:sz="0" w:space="0" w:color="auto"/>
            <w:left w:val="none" w:sz="0" w:space="0" w:color="auto"/>
            <w:bottom w:val="none" w:sz="0" w:space="0" w:color="auto"/>
            <w:right w:val="none" w:sz="0" w:space="0" w:color="auto"/>
          </w:divBdr>
        </w:div>
        <w:div w:id="703100524">
          <w:marLeft w:val="0"/>
          <w:marRight w:val="0"/>
          <w:marTop w:val="0"/>
          <w:marBottom w:val="0"/>
          <w:divBdr>
            <w:top w:val="none" w:sz="0" w:space="0" w:color="auto"/>
            <w:left w:val="none" w:sz="0" w:space="0" w:color="auto"/>
            <w:bottom w:val="none" w:sz="0" w:space="0" w:color="auto"/>
            <w:right w:val="none" w:sz="0" w:space="0" w:color="auto"/>
          </w:divBdr>
        </w:div>
        <w:div w:id="1075856019">
          <w:marLeft w:val="0"/>
          <w:marRight w:val="0"/>
          <w:marTop w:val="0"/>
          <w:marBottom w:val="0"/>
          <w:divBdr>
            <w:top w:val="none" w:sz="0" w:space="0" w:color="auto"/>
            <w:left w:val="none" w:sz="0" w:space="0" w:color="auto"/>
            <w:bottom w:val="none" w:sz="0" w:space="0" w:color="auto"/>
            <w:right w:val="none" w:sz="0" w:space="0" w:color="auto"/>
          </w:divBdr>
        </w:div>
        <w:div w:id="708072812">
          <w:marLeft w:val="0"/>
          <w:marRight w:val="0"/>
          <w:marTop w:val="0"/>
          <w:marBottom w:val="0"/>
          <w:divBdr>
            <w:top w:val="none" w:sz="0" w:space="0" w:color="auto"/>
            <w:left w:val="none" w:sz="0" w:space="0" w:color="auto"/>
            <w:bottom w:val="none" w:sz="0" w:space="0" w:color="auto"/>
            <w:right w:val="none" w:sz="0" w:space="0" w:color="auto"/>
          </w:divBdr>
        </w:div>
        <w:div w:id="686371424">
          <w:marLeft w:val="0"/>
          <w:marRight w:val="0"/>
          <w:marTop w:val="0"/>
          <w:marBottom w:val="0"/>
          <w:divBdr>
            <w:top w:val="none" w:sz="0" w:space="0" w:color="auto"/>
            <w:left w:val="none" w:sz="0" w:space="0" w:color="auto"/>
            <w:bottom w:val="none" w:sz="0" w:space="0" w:color="auto"/>
            <w:right w:val="none" w:sz="0" w:space="0" w:color="auto"/>
          </w:divBdr>
        </w:div>
        <w:div w:id="665137426">
          <w:marLeft w:val="0"/>
          <w:marRight w:val="0"/>
          <w:marTop w:val="0"/>
          <w:marBottom w:val="0"/>
          <w:divBdr>
            <w:top w:val="none" w:sz="0" w:space="0" w:color="auto"/>
            <w:left w:val="none" w:sz="0" w:space="0" w:color="auto"/>
            <w:bottom w:val="none" w:sz="0" w:space="0" w:color="auto"/>
            <w:right w:val="none" w:sz="0" w:space="0" w:color="auto"/>
          </w:divBdr>
        </w:div>
        <w:div w:id="479228699">
          <w:marLeft w:val="0"/>
          <w:marRight w:val="0"/>
          <w:marTop w:val="0"/>
          <w:marBottom w:val="0"/>
          <w:divBdr>
            <w:top w:val="none" w:sz="0" w:space="0" w:color="auto"/>
            <w:left w:val="none" w:sz="0" w:space="0" w:color="auto"/>
            <w:bottom w:val="none" w:sz="0" w:space="0" w:color="auto"/>
            <w:right w:val="none" w:sz="0" w:space="0" w:color="auto"/>
          </w:divBdr>
        </w:div>
        <w:div w:id="1870141268">
          <w:marLeft w:val="0"/>
          <w:marRight w:val="0"/>
          <w:marTop w:val="0"/>
          <w:marBottom w:val="0"/>
          <w:divBdr>
            <w:top w:val="none" w:sz="0" w:space="0" w:color="auto"/>
            <w:left w:val="none" w:sz="0" w:space="0" w:color="auto"/>
            <w:bottom w:val="none" w:sz="0" w:space="0" w:color="auto"/>
            <w:right w:val="none" w:sz="0" w:space="0" w:color="auto"/>
          </w:divBdr>
        </w:div>
        <w:div w:id="1922252049">
          <w:marLeft w:val="0"/>
          <w:marRight w:val="0"/>
          <w:marTop w:val="0"/>
          <w:marBottom w:val="0"/>
          <w:divBdr>
            <w:top w:val="none" w:sz="0" w:space="0" w:color="auto"/>
            <w:left w:val="none" w:sz="0" w:space="0" w:color="auto"/>
            <w:bottom w:val="none" w:sz="0" w:space="0" w:color="auto"/>
            <w:right w:val="none" w:sz="0" w:space="0" w:color="auto"/>
          </w:divBdr>
        </w:div>
        <w:div w:id="1151947336">
          <w:marLeft w:val="0"/>
          <w:marRight w:val="0"/>
          <w:marTop w:val="0"/>
          <w:marBottom w:val="0"/>
          <w:divBdr>
            <w:top w:val="none" w:sz="0" w:space="0" w:color="auto"/>
            <w:left w:val="none" w:sz="0" w:space="0" w:color="auto"/>
            <w:bottom w:val="none" w:sz="0" w:space="0" w:color="auto"/>
            <w:right w:val="none" w:sz="0" w:space="0" w:color="auto"/>
          </w:divBdr>
        </w:div>
        <w:div w:id="877468430">
          <w:marLeft w:val="0"/>
          <w:marRight w:val="0"/>
          <w:marTop w:val="0"/>
          <w:marBottom w:val="0"/>
          <w:divBdr>
            <w:top w:val="none" w:sz="0" w:space="0" w:color="auto"/>
            <w:left w:val="none" w:sz="0" w:space="0" w:color="auto"/>
            <w:bottom w:val="none" w:sz="0" w:space="0" w:color="auto"/>
            <w:right w:val="none" w:sz="0" w:space="0" w:color="auto"/>
          </w:divBdr>
        </w:div>
        <w:div w:id="2105950427">
          <w:marLeft w:val="0"/>
          <w:marRight w:val="0"/>
          <w:marTop w:val="0"/>
          <w:marBottom w:val="0"/>
          <w:divBdr>
            <w:top w:val="none" w:sz="0" w:space="0" w:color="auto"/>
            <w:left w:val="none" w:sz="0" w:space="0" w:color="auto"/>
            <w:bottom w:val="none" w:sz="0" w:space="0" w:color="auto"/>
            <w:right w:val="none" w:sz="0" w:space="0" w:color="auto"/>
          </w:divBdr>
        </w:div>
        <w:div w:id="467094313">
          <w:marLeft w:val="0"/>
          <w:marRight w:val="0"/>
          <w:marTop w:val="0"/>
          <w:marBottom w:val="0"/>
          <w:divBdr>
            <w:top w:val="none" w:sz="0" w:space="0" w:color="auto"/>
            <w:left w:val="none" w:sz="0" w:space="0" w:color="auto"/>
            <w:bottom w:val="none" w:sz="0" w:space="0" w:color="auto"/>
            <w:right w:val="none" w:sz="0" w:space="0" w:color="auto"/>
          </w:divBdr>
        </w:div>
      </w:divsChild>
    </w:div>
    <w:div w:id="818838359">
      <w:bodyDiv w:val="1"/>
      <w:marLeft w:val="0"/>
      <w:marRight w:val="0"/>
      <w:marTop w:val="0"/>
      <w:marBottom w:val="0"/>
      <w:divBdr>
        <w:top w:val="none" w:sz="0" w:space="0" w:color="auto"/>
        <w:left w:val="none" w:sz="0" w:space="0" w:color="auto"/>
        <w:bottom w:val="none" w:sz="0" w:space="0" w:color="auto"/>
        <w:right w:val="none" w:sz="0" w:space="0" w:color="auto"/>
      </w:divBdr>
      <w:divsChild>
        <w:div w:id="2019696211">
          <w:marLeft w:val="0"/>
          <w:marRight w:val="0"/>
          <w:marTop w:val="0"/>
          <w:marBottom w:val="0"/>
          <w:divBdr>
            <w:top w:val="none" w:sz="0" w:space="0" w:color="auto"/>
            <w:left w:val="none" w:sz="0" w:space="0" w:color="auto"/>
            <w:bottom w:val="none" w:sz="0" w:space="0" w:color="auto"/>
            <w:right w:val="none" w:sz="0" w:space="0" w:color="auto"/>
          </w:divBdr>
        </w:div>
        <w:div w:id="1917203157">
          <w:marLeft w:val="0"/>
          <w:marRight w:val="0"/>
          <w:marTop w:val="0"/>
          <w:marBottom w:val="0"/>
          <w:divBdr>
            <w:top w:val="none" w:sz="0" w:space="0" w:color="auto"/>
            <w:left w:val="none" w:sz="0" w:space="0" w:color="auto"/>
            <w:bottom w:val="none" w:sz="0" w:space="0" w:color="auto"/>
            <w:right w:val="none" w:sz="0" w:space="0" w:color="auto"/>
          </w:divBdr>
        </w:div>
        <w:div w:id="821972696">
          <w:marLeft w:val="0"/>
          <w:marRight w:val="0"/>
          <w:marTop w:val="0"/>
          <w:marBottom w:val="0"/>
          <w:divBdr>
            <w:top w:val="none" w:sz="0" w:space="0" w:color="auto"/>
            <w:left w:val="none" w:sz="0" w:space="0" w:color="auto"/>
            <w:bottom w:val="none" w:sz="0" w:space="0" w:color="auto"/>
            <w:right w:val="none" w:sz="0" w:space="0" w:color="auto"/>
          </w:divBdr>
        </w:div>
        <w:div w:id="1174229005">
          <w:marLeft w:val="0"/>
          <w:marRight w:val="0"/>
          <w:marTop w:val="0"/>
          <w:marBottom w:val="0"/>
          <w:divBdr>
            <w:top w:val="none" w:sz="0" w:space="0" w:color="auto"/>
            <w:left w:val="none" w:sz="0" w:space="0" w:color="auto"/>
            <w:bottom w:val="none" w:sz="0" w:space="0" w:color="auto"/>
            <w:right w:val="none" w:sz="0" w:space="0" w:color="auto"/>
          </w:divBdr>
        </w:div>
        <w:div w:id="614018086">
          <w:marLeft w:val="0"/>
          <w:marRight w:val="0"/>
          <w:marTop w:val="0"/>
          <w:marBottom w:val="0"/>
          <w:divBdr>
            <w:top w:val="none" w:sz="0" w:space="0" w:color="auto"/>
            <w:left w:val="none" w:sz="0" w:space="0" w:color="auto"/>
            <w:bottom w:val="none" w:sz="0" w:space="0" w:color="auto"/>
            <w:right w:val="none" w:sz="0" w:space="0" w:color="auto"/>
          </w:divBdr>
        </w:div>
        <w:div w:id="1287272842">
          <w:marLeft w:val="0"/>
          <w:marRight w:val="0"/>
          <w:marTop w:val="0"/>
          <w:marBottom w:val="0"/>
          <w:divBdr>
            <w:top w:val="none" w:sz="0" w:space="0" w:color="auto"/>
            <w:left w:val="none" w:sz="0" w:space="0" w:color="auto"/>
            <w:bottom w:val="none" w:sz="0" w:space="0" w:color="auto"/>
            <w:right w:val="none" w:sz="0" w:space="0" w:color="auto"/>
          </w:divBdr>
        </w:div>
        <w:div w:id="2007897031">
          <w:marLeft w:val="0"/>
          <w:marRight w:val="0"/>
          <w:marTop w:val="0"/>
          <w:marBottom w:val="0"/>
          <w:divBdr>
            <w:top w:val="none" w:sz="0" w:space="0" w:color="auto"/>
            <w:left w:val="none" w:sz="0" w:space="0" w:color="auto"/>
            <w:bottom w:val="none" w:sz="0" w:space="0" w:color="auto"/>
            <w:right w:val="none" w:sz="0" w:space="0" w:color="auto"/>
          </w:divBdr>
        </w:div>
        <w:div w:id="1081835366">
          <w:marLeft w:val="0"/>
          <w:marRight w:val="0"/>
          <w:marTop w:val="0"/>
          <w:marBottom w:val="0"/>
          <w:divBdr>
            <w:top w:val="none" w:sz="0" w:space="0" w:color="auto"/>
            <w:left w:val="none" w:sz="0" w:space="0" w:color="auto"/>
            <w:bottom w:val="none" w:sz="0" w:space="0" w:color="auto"/>
            <w:right w:val="none" w:sz="0" w:space="0" w:color="auto"/>
          </w:divBdr>
        </w:div>
        <w:div w:id="366756202">
          <w:marLeft w:val="0"/>
          <w:marRight w:val="0"/>
          <w:marTop w:val="0"/>
          <w:marBottom w:val="0"/>
          <w:divBdr>
            <w:top w:val="none" w:sz="0" w:space="0" w:color="auto"/>
            <w:left w:val="none" w:sz="0" w:space="0" w:color="auto"/>
            <w:bottom w:val="none" w:sz="0" w:space="0" w:color="auto"/>
            <w:right w:val="none" w:sz="0" w:space="0" w:color="auto"/>
          </w:divBdr>
        </w:div>
        <w:div w:id="557594843">
          <w:marLeft w:val="0"/>
          <w:marRight w:val="0"/>
          <w:marTop w:val="0"/>
          <w:marBottom w:val="0"/>
          <w:divBdr>
            <w:top w:val="none" w:sz="0" w:space="0" w:color="auto"/>
            <w:left w:val="none" w:sz="0" w:space="0" w:color="auto"/>
            <w:bottom w:val="none" w:sz="0" w:space="0" w:color="auto"/>
            <w:right w:val="none" w:sz="0" w:space="0" w:color="auto"/>
          </w:divBdr>
        </w:div>
        <w:div w:id="949513087">
          <w:marLeft w:val="0"/>
          <w:marRight w:val="0"/>
          <w:marTop w:val="0"/>
          <w:marBottom w:val="0"/>
          <w:divBdr>
            <w:top w:val="none" w:sz="0" w:space="0" w:color="auto"/>
            <w:left w:val="none" w:sz="0" w:space="0" w:color="auto"/>
            <w:bottom w:val="none" w:sz="0" w:space="0" w:color="auto"/>
            <w:right w:val="none" w:sz="0" w:space="0" w:color="auto"/>
          </w:divBdr>
        </w:div>
        <w:div w:id="477306172">
          <w:marLeft w:val="0"/>
          <w:marRight w:val="0"/>
          <w:marTop w:val="0"/>
          <w:marBottom w:val="0"/>
          <w:divBdr>
            <w:top w:val="none" w:sz="0" w:space="0" w:color="auto"/>
            <w:left w:val="none" w:sz="0" w:space="0" w:color="auto"/>
            <w:bottom w:val="none" w:sz="0" w:space="0" w:color="auto"/>
            <w:right w:val="none" w:sz="0" w:space="0" w:color="auto"/>
          </w:divBdr>
        </w:div>
        <w:div w:id="203180623">
          <w:marLeft w:val="0"/>
          <w:marRight w:val="0"/>
          <w:marTop w:val="0"/>
          <w:marBottom w:val="0"/>
          <w:divBdr>
            <w:top w:val="none" w:sz="0" w:space="0" w:color="auto"/>
            <w:left w:val="none" w:sz="0" w:space="0" w:color="auto"/>
            <w:bottom w:val="none" w:sz="0" w:space="0" w:color="auto"/>
            <w:right w:val="none" w:sz="0" w:space="0" w:color="auto"/>
          </w:divBdr>
        </w:div>
        <w:div w:id="1349216008">
          <w:marLeft w:val="0"/>
          <w:marRight w:val="0"/>
          <w:marTop w:val="0"/>
          <w:marBottom w:val="0"/>
          <w:divBdr>
            <w:top w:val="none" w:sz="0" w:space="0" w:color="auto"/>
            <w:left w:val="none" w:sz="0" w:space="0" w:color="auto"/>
            <w:bottom w:val="none" w:sz="0" w:space="0" w:color="auto"/>
            <w:right w:val="none" w:sz="0" w:space="0" w:color="auto"/>
          </w:divBdr>
        </w:div>
        <w:div w:id="931358665">
          <w:marLeft w:val="0"/>
          <w:marRight w:val="0"/>
          <w:marTop w:val="0"/>
          <w:marBottom w:val="0"/>
          <w:divBdr>
            <w:top w:val="none" w:sz="0" w:space="0" w:color="auto"/>
            <w:left w:val="none" w:sz="0" w:space="0" w:color="auto"/>
            <w:bottom w:val="none" w:sz="0" w:space="0" w:color="auto"/>
            <w:right w:val="none" w:sz="0" w:space="0" w:color="auto"/>
          </w:divBdr>
        </w:div>
        <w:div w:id="744257823">
          <w:marLeft w:val="0"/>
          <w:marRight w:val="0"/>
          <w:marTop w:val="0"/>
          <w:marBottom w:val="0"/>
          <w:divBdr>
            <w:top w:val="none" w:sz="0" w:space="0" w:color="auto"/>
            <w:left w:val="none" w:sz="0" w:space="0" w:color="auto"/>
            <w:bottom w:val="none" w:sz="0" w:space="0" w:color="auto"/>
            <w:right w:val="none" w:sz="0" w:space="0" w:color="auto"/>
          </w:divBdr>
        </w:div>
        <w:div w:id="1326593842">
          <w:marLeft w:val="0"/>
          <w:marRight w:val="0"/>
          <w:marTop w:val="0"/>
          <w:marBottom w:val="0"/>
          <w:divBdr>
            <w:top w:val="none" w:sz="0" w:space="0" w:color="auto"/>
            <w:left w:val="none" w:sz="0" w:space="0" w:color="auto"/>
            <w:bottom w:val="none" w:sz="0" w:space="0" w:color="auto"/>
            <w:right w:val="none" w:sz="0" w:space="0" w:color="auto"/>
          </w:divBdr>
        </w:div>
        <w:div w:id="61560998">
          <w:marLeft w:val="0"/>
          <w:marRight w:val="0"/>
          <w:marTop w:val="0"/>
          <w:marBottom w:val="0"/>
          <w:divBdr>
            <w:top w:val="none" w:sz="0" w:space="0" w:color="auto"/>
            <w:left w:val="none" w:sz="0" w:space="0" w:color="auto"/>
            <w:bottom w:val="none" w:sz="0" w:space="0" w:color="auto"/>
            <w:right w:val="none" w:sz="0" w:space="0" w:color="auto"/>
          </w:divBdr>
        </w:div>
        <w:div w:id="1782532673">
          <w:marLeft w:val="0"/>
          <w:marRight w:val="0"/>
          <w:marTop w:val="0"/>
          <w:marBottom w:val="0"/>
          <w:divBdr>
            <w:top w:val="none" w:sz="0" w:space="0" w:color="auto"/>
            <w:left w:val="none" w:sz="0" w:space="0" w:color="auto"/>
            <w:bottom w:val="none" w:sz="0" w:space="0" w:color="auto"/>
            <w:right w:val="none" w:sz="0" w:space="0" w:color="auto"/>
          </w:divBdr>
        </w:div>
        <w:div w:id="852454328">
          <w:marLeft w:val="0"/>
          <w:marRight w:val="0"/>
          <w:marTop w:val="0"/>
          <w:marBottom w:val="0"/>
          <w:divBdr>
            <w:top w:val="none" w:sz="0" w:space="0" w:color="auto"/>
            <w:left w:val="none" w:sz="0" w:space="0" w:color="auto"/>
            <w:bottom w:val="none" w:sz="0" w:space="0" w:color="auto"/>
            <w:right w:val="none" w:sz="0" w:space="0" w:color="auto"/>
          </w:divBdr>
        </w:div>
        <w:div w:id="672340763">
          <w:marLeft w:val="0"/>
          <w:marRight w:val="0"/>
          <w:marTop w:val="0"/>
          <w:marBottom w:val="0"/>
          <w:divBdr>
            <w:top w:val="none" w:sz="0" w:space="0" w:color="auto"/>
            <w:left w:val="none" w:sz="0" w:space="0" w:color="auto"/>
            <w:bottom w:val="none" w:sz="0" w:space="0" w:color="auto"/>
            <w:right w:val="none" w:sz="0" w:space="0" w:color="auto"/>
          </w:divBdr>
        </w:div>
        <w:div w:id="2048674243">
          <w:marLeft w:val="0"/>
          <w:marRight w:val="0"/>
          <w:marTop w:val="0"/>
          <w:marBottom w:val="0"/>
          <w:divBdr>
            <w:top w:val="none" w:sz="0" w:space="0" w:color="auto"/>
            <w:left w:val="none" w:sz="0" w:space="0" w:color="auto"/>
            <w:bottom w:val="none" w:sz="0" w:space="0" w:color="auto"/>
            <w:right w:val="none" w:sz="0" w:space="0" w:color="auto"/>
          </w:divBdr>
        </w:div>
        <w:div w:id="1453398819">
          <w:marLeft w:val="0"/>
          <w:marRight w:val="0"/>
          <w:marTop w:val="0"/>
          <w:marBottom w:val="0"/>
          <w:divBdr>
            <w:top w:val="none" w:sz="0" w:space="0" w:color="auto"/>
            <w:left w:val="none" w:sz="0" w:space="0" w:color="auto"/>
            <w:bottom w:val="none" w:sz="0" w:space="0" w:color="auto"/>
            <w:right w:val="none" w:sz="0" w:space="0" w:color="auto"/>
          </w:divBdr>
        </w:div>
        <w:div w:id="814227545">
          <w:marLeft w:val="0"/>
          <w:marRight w:val="0"/>
          <w:marTop w:val="0"/>
          <w:marBottom w:val="0"/>
          <w:divBdr>
            <w:top w:val="none" w:sz="0" w:space="0" w:color="auto"/>
            <w:left w:val="none" w:sz="0" w:space="0" w:color="auto"/>
            <w:bottom w:val="none" w:sz="0" w:space="0" w:color="auto"/>
            <w:right w:val="none" w:sz="0" w:space="0" w:color="auto"/>
          </w:divBdr>
        </w:div>
        <w:div w:id="2117018852">
          <w:marLeft w:val="0"/>
          <w:marRight w:val="0"/>
          <w:marTop w:val="0"/>
          <w:marBottom w:val="0"/>
          <w:divBdr>
            <w:top w:val="none" w:sz="0" w:space="0" w:color="auto"/>
            <w:left w:val="none" w:sz="0" w:space="0" w:color="auto"/>
            <w:bottom w:val="none" w:sz="0" w:space="0" w:color="auto"/>
            <w:right w:val="none" w:sz="0" w:space="0" w:color="auto"/>
          </w:divBdr>
        </w:div>
        <w:div w:id="1234970938">
          <w:marLeft w:val="0"/>
          <w:marRight w:val="0"/>
          <w:marTop w:val="0"/>
          <w:marBottom w:val="0"/>
          <w:divBdr>
            <w:top w:val="none" w:sz="0" w:space="0" w:color="auto"/>
            <w:left w:val="none" w:sz="0" w:space="0" w:color="auto"/>
            <w:bottom w:val="none" w:sz="0" w:space="0" w:color="auto"/>
            <w:right w:val="none" w:sz="0" w:space="0" w:color="auto"/>
          </w:divBdr>
        </w:div>
        <w:div w:id="541602130">
          <w:marLeft w:val="0"/>
          <w:marRight w:val="0"/>
          <w:marTop w:val="0"/>
          <w:marBottom w:val="0"/>
          <w:divBdr>
            <w:top w:val="none" w:sz="0" w:space="0" w:color="auto"/>
            <w:left w:val="none" w:sz="0" w:space="0" w:color="auto"/>
            <w:bottom w:val="none" w:sz="0" w:space="0" w:color="auto"/>
            <w:right w:val="none" w:sz="0" w:space="0" w:color="auto"/>
          </w:divBdr>
        </w:div>
        <w:div w:id="928778416">
          <w:marLeft w:val="0"/>
          <w:marRight w:val="0"/>
          <w:marTop w:val="0"/>
          <w:marBottom w:val="0"/>
          <w:divBdr>
            <w:top w:val="none" w:sz="0" w:space="0" w:color="auto"/>
            <w:left w:val="none" w:sz="0" w:space="0" w:color="auto"/>
            <w:bottom w:val="none" w:sz="0" w:space="0" w:color="auto"/>
            <w:right w:val="none" w:sz="0" w:space="0" w:color="auto"/>
          </w:divBdr>
        </w:div>
        <w:div w:id="1292126788">
          <w:marLeft w:val="0"/>
          <w:marRight w:val="0"/>
          <w:marTop w:val="0"/>
          <w:marBottom w:val="0"/>
          <w:divBdr>
            <w:top w:val="none" w:sz="0" w:space="0" w:color="auto"/>
            <w:left w:val="none" w:sz="0" w:space="0" w:color="auto"/>
            <w:bottom w:val="none" w:sz="0" w:space="0" w:color="auto"/>
            <w:right w:val="none" w:sz="0" w:space="0" w:color="auto"/>
          </w:divBdr>
        </w:div>
        <w:div w:id="955864552">
          <w:marLeft w:val="0"/>
          <w:marRight w:val="0"/>
          <w:marTop w:val="0"/>
          <w:marBottom w:val="0"/>
          <w:divBdr>
            <w:top w:val="none" w:sz="0" w:space="0" w:color="auto"/>
            <w:left w:val="none" w:sz="0" w:space="0" w:color="auto"/>
            <w:bottom w:val="none" w:sz="0" w:space="0" w:color="auto"/>
            <w:right w:val="none" w:sz="0" w:space="0" w:color="auto"/>
          </w:divBdr>
        </w:div>
        <w:div w:id="903300338">
          <w:marLeft w:val="0"/>
          <w:marRight w:val="0"/>
          <w:marTop w:val="0"/>
          <w:marBottom w:val="0"/>
          <w:divBdr>
            <w:top w:val="none" w:sz="0" w:space="0" w:color="auto"/>
            <w:left w:val="none" w:sz="0" w:space="0" w:color="auto"/>
            <w:bottom w:val="none" w:sz="0" w:space="0" w:color="auto"/>
            <w:right w:val="none" w:sz="0" w:space="0" w:color="auto"/>
          </w:divBdr>
        </w:div>
        <w:div w:id="441194014">
          <w:marLeft w:val="0"/>
          <w:marRight w:val="0"/>
          <w:marTop w:val="0"/>
          <w:marBottom w:val="0"/>
          <w:divBdr>
            <w:top w:val="none" w:sz="0" w:space="0" w:color="auto"/>
            <w:left w:val="none" w:sz="0" w:space="0" w:color="auto"/>
            <w:bottom w:val="none" w:sz="0" w:space="0" w:color="auto"/>
            <w:right w:val="none" w:sz="0" w:space="0" w:color="auto"/>
          </w:divBdr>
        </w:div>
        <w:div w:id="230892786">
          <w:marLeft w:val="0"/>
          <w:marRight w:val="0"/>
          <w:marTop w:val="0"/>
          <w:marBottom w:val="0"/>
          <w:divBdr>
            <w:top w:val="none" w:sz="0" w:space="0" w:color="auto"/>
            <w:left w:val="none" w:sz="0" w:space="0" w:color="auto"/>
            <w:bottom w:val="none" w:sz="0" w:space="0" w:color="auto"/>
            <w:right w:val="none" w:sz="0" w:space="0" w:color="auto"/>
          </w:divBdr>
        </w:div>
        <w:div w:id="2042243412">
          <w:marLeft w:val="0"/>
          <w:marRight w:val="0"/>
          <w:marTop w:val="0"/>
          <w:marBottom w:val="0"/>
          <w:divBdr>
            <w:top w:val="none" w:sz="0" w:space="0" w:color="auto"/>
            <w:left w:val="none" w:sz="0" w:space="0" w:color="auto"/>
            <w:bottom w:val="none" w:sz="0" w:space="0" w:color="auto"/>
            <w:right w:val="none" w:sz="0" w:space="0" w:color="auto"/>
          </w:divBdr>
        </w:div>
        <w:div w:id="583684071">
          <w:marLeft w:val="0"/>
          <w:marRight w:val="0"/>
          <w:marTop w:val="0"/>
          <w:marBottom w:val="0"/>
          <w:divBdr>
            <w:top w:val="none" w:sz="0" w:space="0" w:color="auto"/>
            <w:left w:val="none" w:sz="0" w:space="0" w:color="auto"/>
            <w:bottom w:val="none" w:sz="0" w:space="0" w:color="auto"/>
            <w:right w:val="none" w:sz="0" w:space="0" w:color="auto"/>
          </w:divBdr>
        </w:div>
        <w:div w:id="2137990427">
          <w:marLeft w:val="0"/>
          <w:marRight w:val="0"/>
          <w:marTop w:val="0"/>
          <w:marBottom w:val="0"/>
          <w:divBdr>
            <w:top w:val="none" w:sz="0" w:space="0" w:color="auto"/>
            <w:left w:val="none" w:sz="0" w:space="0" w:color="auto"/>
            <w:bottom w:val="none" w:sz="0" w:space="0" w:color="auto"/>
            <w:right w:val="none" w:sz="0" w:space="0" w:color="auto"/>
          </w:divBdr>
        </w:div>
        <w:div w:id="487787259">
          <w:marLeft w:val="0"/>
          <w:marRight w:val="0"/>
          <w:marTop w:val="0"/>
          <w:marBottom w:val="0"/>
          <w:divBdr>
            <w:top w:val="none" w:sz="0" w:space="0" w:color="auto"/>
            <w:left w:val="none" w:sz="0" w:space="0" w:color="auto"/>
            <w:bottom w:val="none" w:sz="0" w:space="0" w:color="auto"/>
            <w:right w:val="none" w:sz="0" w:space="0" w:color="auto"/>
          </w:divBdr>
        </w:div>
        <w:div w:id="1370960084">
          <w:marLeft w:val="0"/>
          <w:marRight w:val="0"/>
          <w:marTop w:val="0"/>
          <w:marBottom w:val="0"/>
          <w:divBdr>
            <w:top w:val="none" w:sz="0" w:space="0" w:color="auto"/>
            <w:left w:val="none" w:sz="0" w:space="0" w:color="auto"/>
            <w:bottom w:val="none" w:sz="0" w:space="0" w:color="auto"/>
            <w:right w:val="none" w:sz="0" w:space="0" w:color="auto"/>
          </w:divBdr>
        </w:div>
        <w:div w:id="1372731335">
          <w:marLeft w:val="0"/>
          <w:marRight w:val="0"/>
          <w:marTop w:val="0"/>
          <w:marBottom w:val="0"/>
          <w:divBdr>
            <w:top w:val="none" w:sz="0" w:space="0" w:color="auto"/>
            <w:left w:val="none" w:sz="0" w:space="0" w:color="auto"/>
            <w:bottom w:val="none" w:sz="0" w:space="0" w:color="auto"/>
            <w:right w:val="none" w:sz="0" w:space="0" w:color="auto"/>
          </w:divBdr>
        </w:div>
        <w:div w:id="1523277823">
          <w:marLeft w:val="0"/>
          <w:marRight w:val="0"/>
          <w:marTop w:val="0"/>
          <w:marBottom w:val="0"/>
          <w:divBdr>
            <w:top w:val="none" w:sz="0" w:space="0" w:color="auto"/>
            <w:left w:val="none" w:sz="0" w:space="0" w:color="auto"/>
            <w:bottom w:val="none" w:sz="0" w:space="0" w:color="auto"/>
            <w:right w:val="none" w:sz="0" w:space="0" w:color="auto"/>
          </w:divBdr>
        </w:div>
        <w:div w:id="1792088651">
          <w:marLeft w:val="0"/>
          <w:marRight w:val="0"/>
          <w:marTop w:val="0"/>
          <w:marBottom w:val="0"/>
          <w:divBdr>
            <w:top w:val="none" w:sz="0" w:space="0" w:color="auto"/>
            <w:left w:val="none" w:sz="0" w:space="0" w:color="auto"/>
            <w:bottom w:val="none" w:sz="0" w:space="0" w:color="auto"/>
            <w:right w:val="none" w:sz="0" w:space="0" w:color="auto"/>
          </w:divBdr>
        </w:div>
        <w:div w:id="1182472260">
          <w:marLeft w:val="0"/>
          <w:marRight w:val="0"/>
          <w:marTop w:val="0"/>
          <w:marBottom w:val="0"/>
          <w:divBdr>
            <w:top w:val="none" w:sz="0" w:space="0" w:color="auto"/>
            <w:left w:val="none" w:sz="0" w:space="0" w:color="auto"/>
            <w:bottom w:val="none" w:sz="0" w:space="0" w:color="auto"/>
            <w:right w:val="none" w:sz="0" w:space="0" w:color="auto"/>
          </w:divBdr>
        </w:div>
        <w:div w:id="28652602">
          <w:marLeft w:val="0"/>
          <w:marRight w:val="0"/>
          <w:marTop w:val="0"/>
          <w:marBottom w:val="0"/>
          <w:divBdr>
            <w:top w:val="none" w:sz="0" w:space="0" w:color="auto"/>
            <w:left w:val="none" w:sz="0" w:space="0" w:color="auto"/>
            <w:bottom w:val="none" w:sz="0" w:space="0" w:color="auto"/>
            <w:right w:val="none" w:sz="0" w:space="0" w:color="auto"/>
          </w:divBdr>
        </w:div>
        <w:div w:id="810949089">
          <w:marLeft w:val="0"/>
          <w:marRight w:val="0"/>
          <w:marTop w:val="0"/>
          <w:marBottom w:val="0"/>
          <w:divBdr>
            <w:top w:val="none" w:sz="0" w:space="0" w:color="auto"/>
            <w:left w:val="none" w:sz="0" w:space="0" w:color="auto"/>
            <w:bottom w:val="none" w:sz="0" w:space="0" w:color="auto"/>
            <w:right w:val="none" w:sz="0" w:space="0" w:color="auto"/>
          </w:divBdr>
        </w:div>
        <w:div w:id="1620262197">
          <w:marLeft w:val="0"/>
          <w:marRight w:val="0"/>
          <w:marTop w:val="0"/>
          <w:marBottom w:val="0"/>
          <w:divBdr>
            <w:top w:val="none" w:sz="0" w:space="0" w:color="auto"/>
            <w:left w:val="none" w:sz="0" w:space="0" w:color="auto"/>
            <w:bottom w:val="none" w:sz="0" w:space="0" w:color="auto"/>
            <w:right w:val="none" w:sz="0" w:space="0" w:color="auto"/>
          </w:divBdr>
        </w:div>
        <w:div w:id="738409821">
          <w:marLeft w:val="0"/>
          <w:marRight w:val="0"/>
          <w:marTop w:val="0"/>
          <w:marBottom w:val="0"/>
          <w:divBdr>
            <w:top w:val="none" w:sz="0" w:space="0" w:color="auto"/>
            <w:left w:val="none" w:sz="0" w:space="0" w:color="auto"/>
            <w:bottom w:val="none" w:sz="0" w:space="0" w:color="auto"/>
            <w:right w:val="none" w:sz="0" w:space="0" w:color="auto"/>
          </w:divBdr>
        </w:div>
        <w:div w:id="918639949">
          <w:marLeft w:val="0"/>
          <w:marRight w:val="0"/>
          <w:marTop w:val="0"/>
          <w:marBottom w:val="0"/>
          <w:divBdr>
            <w:top w:val="none" w:sz="0" w:space="0" w:color="auto"/>
            <w:left w:val="none" w:sz="0" w:space="0" w:color="auto"/>
            <w:bottom w:val="none" w:sz="0" w:space="0" w:color="auto"/>
            <w:right w:val="none" w:sz="0" w:space="0" w:color="auto"/>
          </w:divBdr>
        </w:div>
        <w:div w:id="425154682">
          <w:marLeft w:val="0"/>
          <w:marRight w:val="0"/>
          <w:marTop w:val="0"/>
          <w:marBottom w:val="0"/>
          <w:divBdr>
            <w:top w:val="none" w:sz="0" w:space="0" w:color="auto"/>
            <w:left w:val="none" w:sz="0" w:space="0" w:color="auto"/>
            <w:bottom w:val="none" w:sz="0" w:space="0" w:color="auto"/>
            <w:right w:val="none" w:sz="0" w:space="0" w:color="auto"/>
          </w:divBdr>
        </w:div>
        <w:div w:id="1728797544">
          <w:marLeft w:val="0"/>
          <w:marRight w:val="0"/>
          <w:marTop w:val="0"/>
          <w:marBottom w:val="0"/>
          <w:divBdr>
            <w:top w:val="none" w:sz="0" w:space="0" w:color="auto"/>
            <w:left w:val="none" w:sz="0" w:space="0" w:color="auto"/>
            <w:bottom w:val="none" w:sz="0" w:space="0" w:color="auto"/>
            <w:right w:val="none" w:sz="0" w:space="0" w:color="auto"/>
          </w:divBdr>
        </w:div>
        <w:div w:id="1124353314">
          <w:marLeft w:val="0"/>
          <w:marRight w:val="0"/>
          <w:marTop w:val="0"/>
          <w:marBottom w:val="0"/>
          <w:divBdr>
            <w:top w:val="none" w:sz="0" w:space="0" w:color="auto"/>
            <w:left w:val="none" w:sz="0" w:space="0" w:color="auto"/>
            <w:bottom w:val="none" w:sz="0" w:space="0" w:color="auto"/>
            <w:right w:val="none" w:sz="0" w:space="0" w:color="auto"/>
          </w:divBdr>
        </w:div>
        <w:div w:id="1121145689">
          <w:marLeft w:val="0"/>
          <w:marRight w:val="0"/>
          <w:marTop w:val="0"/>
          <w:marBottom w:val="0"/>
          <w:divBdr>
            <w:top w:val="none" w:sz="0" w:space="0" w:color="auto"/>
            <w:left w:val="none" w:sz="0" w:space="0" w:color="auto"/>
            <w:bottom w:val="none" w:sz="0" w:space="0" w:color="auto"/>
            <w:right w:val="none" w:sz="0" w:space="0" w:color="auto"/>
          </w:divBdr>
        </w:div>
        <w:div w:id="322978252">
          <w:marLeft w:val="0"/>
          <w:marRight w:val="0"/>
          <w:marTop w:val="0"/>
          <w:marBottom w:val="0"/>
          <w:divBdr>
            <w:top w:val="none" w:sz="0" w:space="0" w:color="auto"/>
            <w:left w:val="none" w:sz="0" w:space="0" w:color="auto"/>
            <w:bottom w:val="none" w:sz="0" w:space="0" w:color="auto"/>
            <w:right w:val="none" w:sz="0" w:space="0" w:color="auto"/>
          </w:divBdr>
        </w:div>
        <w:div w:id="1162963415">
          <w:marLeft w:val="0"/>
          <w:marRight w:val="0"/>
          <w:marTop w:val="0"/>
          <w:marBottom w:val="0"/>
          <w:divBdr>
            <w:top w:val="none" w:sz="0" w:space="0" w:color="auto"/>
            <w:left w:val="none" w:sz="0" w:space="0" w:color="auto"/>
            <w:bottom w:val="none" w:sz="0" w:space="0" w:color="auto"/>
            <w:right w:val="none" w:sz="0" w:space="0" w:color="auto"/>
          </w:divBdr>
        </w:div>
        <w:div w:id="213279089">
          <w:marLeft w:val="0"/>
          <w:marRight w:val="0"/>
          <w:marTop w:val="0"/>
          <w:marBottom w:val="0"/>
          <w:divBdr>
            <w:top w:val="none" w:sz="0" w:space="0" w:color="auto"/>
            <w:left w:val="none" w:sz="0" w:space="0" w:color="auto"/>
            <w:bottom w:val="none" w:sz="0" w:space="0" w:color="auto"/>
            <w:right w:val="none" w:sz="0" w:space="0" w:color="auto"/>
          </w:divBdr>
        </w:div>
        <w:div w:id="1462187629">
          <w:marLeft w:val="0"/>
          <w:marRight w:val="0"/>
          <w:marTop w:val="0"/>
          <w:marBottom w:val="0"/>
          <w:divBdr>
            <w:top w:val="none" w:sz="0" w:space="0" w:color="auto"/>
            <w:left w:val="none" w:sz="0" w:space="0" w:color="auto"/>
            <w:bottom w:val="none" w:sz="0" w:space="0" w:color="auto"/>
            <w:right w:val="none" w:sz="0" w:space="0" w:color="auto"/>
          </w:divBdr>
        </w:div>
        <w:div w:id="287049465">
          <w:marLeft w:val="0"/>
          <w:marRight w:val="0"/>
          <w:marTop w:val="0"/>
          <w:marBottom w:val="0"/>
          <w:divBdr>
            <w:top w:val="none" w:sz="0" w:space="0" w:color="auto"/>
            <w:left w:val="none" w:sz="0" w:space="0" w:color="auto"/>
            <w:bottom w:val="none" w:sz="0" w:space="0" w:color="auto"/>
            <w:right w:val="none" w:sz="0" w:space="0" w:color="auto"/>
          </w:divBdr>
        </w:div>
        <w:div w:id="290983507">
          <w:marLeft w:val="0"/>
          <w:marRight w:val="0"/>
          <w:marTop w:val="0"/>
          <w:marBottom w:val="0"/>
          <w:divBdr>
            <w:top w:val="none" w:sz="0" w:space="0" w:color="auto"/>
            <w:left w:val="none" w:sz="0" w:space="0" w:color="auto"/>
            <w:bottom w:val="none" w:sz="0" w:space="0" w:color="auto"/>
            <w:right w:val="none" w:sz="0" w:space="0" w:color="auto"/>
          </w:divBdr>
        </w:div>
        <w:div w:id="437719699">
          <w:marLeft w:val="0"/>
          <w:marRight w:val="0"/>
          <w:marTop w:val="0"/>
          <w:marBottom w:val="0"/>
          <w:divBdr>
            <w:top w:val="none" w:sz="0" w:space="0" w:color="auto"/>
            <w:left w:val="none" w:sz="0" w:space="0" w:color="auto"/>
            <w:bottom w:val="none" w:sz="0" w:space="0" w:color="auto"/>
            <w:right w:val="none" w:sz="0" w:space="0" w:color="auto"/>
          </w:divBdr>
        </w:div>
        <w:div w:id="367996941">
          <w:marLeft w:val="0"/>
          <w:marRight w:val="0"/>
          <w:marTop w:val="0"/>
          <w:marBottom w:val="0"/>
          <w:divBdr>
            <w:top w:val="none" w:sz="0" w:space="0" w:color="auto"/>
            <w:left w:val="none" w:sz="0" w:space="0" w:color="auto"/>
            <w:bottom w:val="none" w:sz="0" w:space="0" w:color="auto"/>
            <w:right w:val="none" w:sz="0" w:space="0" w:color="auto"/>
          </w:divBdr>
        </w:div>
        <w:div w:id="1960984739">
          <w:marLeft w:val="0"/>
          <w:marRight w:val="0"/>
          <w:marTop w:val="0"/>
          <w:marBottom w:val="0"/>
          <w:divBdr>
            <w:top w:val="none" w:sz="0" w:space="0" w:color="auto"/>
            <w:left w:val="none" w:sz="0" w:space="0" w:color="auto"/>
            <w:bottom w:val="none" w:sz="0" w:space="0" w:color="auto"/>
            <w:right w:val="none" w:sz="0" w:space="0" w:color="auto"/>
          </w:divBdr>
        </w:div>
        <w:div w:id="894970284">
          <w:marLeft w:val="0"/>
          <w:marRight w:val="0"/>
          <w:marTop w:val="0"/>
          <w:marBottom w:val="0"/>
          <w:divBdr>
            <w:top w:val="none" w:sz="0" w:space="0" w:color="auto"/>
            <w:left w:val="none" w:sz="0" w:space="0" w:color="auto"/>
            <w:bottom w:val="none" w:sz="0" w:space="0" w:color="auto"/>
            <w:right w:val="none" w:sz="0" w:space="0" w:color="auto"/>
          </w:divBdr>
        </w:div>
        <w:div w:id="1022517309">
          <w:marLeft w:val="0"/>
          <w:marRight w:val="0"/>
          <w:marTop w:val="0"/>
          <w:marBottom w:val="0"/>
          <w:divBdr>
            <w:top w:val="none" w:sz="0" w:space="0" w:color="auto"/>
            <w:left w:val="none" w:sz="0" w:space="0" w:color="auto"/>
            <w:bottom w:val="none" w:sz="0" w:space="0" w:color="auto"/>
            <w:right w:val="none" w:sz="0" w:space="0" w:color="auto"/>
          </w:divBdr>
        </w:div>
        <w:div w:id="545871892">
          <w:marLeft w:val="0"/>
          <w:marRight w:val="0"/>
          <w:marTop w:val="0"/>
          <w:marBottom w:val="0"/>
          <w:divBdr>
            <w:top w:val="none" w:sz="0" w:space="0" w:color="auto"/>
            <w:left w:val="none" w:sz="0" w:space="0" w:color="auto"/>
            <w:bottom w:val="none" w:sz="0" w:space="0" w:color="auto"/>
            <w:right w:val="none" w:sz="0" w:space="0" w:color="auto"/>
          </w:divBdr>
        </w:div>
        <w:div w:id="174736648">
          <w:marLeft w:val="0"/>
          <w:marRight w:val="0"/>
          <w:marTop w:val="0"/>
          <w:marBottom w:val="0"/>
          <w:divBdr>
            <w:top w:val="none" w:sz="0" w:space="0" w:color="auto"/>
            <w:left w:val="none" w:sz="0" w:space="0" w:color="auto"/>
            <w:bottom w:val="none" w:sz="0" w:space="0" w:color="auto"/>
            <w:right w:val="none" w:sz="0" w:space="0" w:color="auto"/>
          </w:divBdr>
        </w:div>
        <w:div w:id="1345596605">
          <w:marLeft w:val="0"/>
          <w:marRight w:val="0"/>
          <w:marTop w:val="0"/>
          <w:marBottom w:val="0"/>
          <w:divBdr>
            <w:top w:val="none" w:sz="0" w:space="0" w:color="auto"/>
            <w:left w:val="none" w:sz="0" w:space="0" w:color="auto"/>
            <w:bottom w:val="none" w:sz="0" w:space="0" w:color="auto"/>
            <w:right w:val="none" w:sz="0" w:space="0" w:color="auto"/>
          </w:divBdr>
        </w:div>
        <w:div w:id="1761759278">
          <w:marLeft w:val="0"/>
          <w:marRight w:val="0"/>
          <w:marTop w:val="0"/>
          <w:marBottom w:val="0"/>
          <w:divBdr>
            <w:top w:val="none" w:sz="0" w:space="0" w:color="auto"/>
            <w:left w:val="none" w:sz="0" w:space="0" w:color="auto"/>
            <w:bottom w:val="none" w:sz="0" w:space="0" w:color="auto"/>
            <w:right w:val="none" w:sz="0" w:space="0" w:color="auto"/>
          </w:divBdr>
        </w:div>
        <w:div w:id="109738792">
          <w:marLeft w:val="0"/>
          <w:marRight w:val="0"/>
          <w:marTop w:val="0"/>
          <w:marBottom w:val="0"/>
          <w:divBdr>
            <w:top w:val="none" w:sz="0" w:space="0" w:color="auto"/>
            <w:left w:val="none" w:sz="0" w:space="0" w:color="auto"/>
            <w:bottom w:val="none" w:sz="0" w:space="0" w:color="auto"/>
            <w:right w:val="none" w:sz="0" w:space="0" w:color="auto"/>
          </w:divBdr>
        </w:div>
        <w:div w:id="1706170616">
          <w:marLeft w:val="0"/>
          <w:marRight w:val="0"/>
          <w:marTop w:val="0"/>
          <w:marBottom w:val="0"/>
          <w:divBdr>
            <w:top w:val="none" w:sz="0" w:space="0" w:color="auto"/>
            <w:left w:val="none" w:sz="0" w:space="0" w:color="auto"/>
            <w:bottom w:val="none" w:sz="0" w:space="0" w:color="auto"/>
            <w:right w:val="none" w:sz="0" w:space="0" w:color="auto"/>
          </w:divBdr>
        </w:div>
        <w:div w:id="1661234801">
          <w:marLeft w:val="0"/>
          <w:marRight w:val="0"/>
          <w:marTop w:val="0"/>
          <w:marBottom w:val="0"/>
          <w:divBdr>
            <w:top w:val="none" w:sz="0" w:space="0" w:color="auto"/>
            <w:left w:val="none" w:sz="0" w:space="0" w:color="auto"/>
            <w:bottom w:val="none" w:sz="0" w:space="0" w:color="auto"/>
            <w:right w:val="none" w:sz="0" w:space="0" w:color="auto"/>
          </w:divBdr>
        </w:div>
        <w:div w:id="2090538418">
          <w:marLeft w:val="0"/>
          <w:marRight w:val="0"/>
          <w:marTop w:val="0"/>
          <w:marBottom w:val="0"/>
          <w:divBdr>
            <w:top w:val="none" w:sz="0" w:space="0" w:color="auto"/>
            <w:left w:val="none" w:sz="0" w:space="0" w:color="auto"/>
            <w:bottom w:val="none" w:sz="0" w:space="0" w:color="auto"/>
            <w:right w:val="none" w:sz="0" w:space="0" w:color="auto"/>
          </w:divBdr>
        </w:div>
        <w:div w:id="1691830724">
          <w:marLeft w:val="0"/>
          <w:marRight w:val="0"/>
          <w:marTop w:val="0"/>
          <w:marBottom w:val="0"/>
          <w:divBdr>
            <w:top w:val="none" w:sz="0" w:space="0" w:color="auto"/>
            <w:left w:val="none" w:sz="0" w:space="0" w:color="auto"/>
            <w:bottom w:val="none" w:sz="0" w:space="0" w:color="auto"/>
            <w:right w:val="none" w:sz="0" w:space="0" w:color="auto"/>
          </w:divBdr>
        </w:div>
        <w:div w:id="1969554996">
          <w:marLeft w:val="0"/>
          <w:marRight w:val="0"/>
          <w:marTop w:val="0"/>
          <w:marBottom w:val="0"/>
          <w:divBdr>
            <w:top w:val="none" w:sz="0" w:space="0" w:color="auto"/>
            <w:left w:val="none" w:sz="0" w:space="0" w:color="auto"/>
            <w:bottom w:val="none" w:sz="0" w:space="0" w:color="auto"/>
            <w:right w:val="none" w:sz="0" w:space="0" w:color="auto"/>
          </w:divBdr>
        </w:div>
        <w:div w:id="1877043454">
          <w:marLeft w:val="0"/>
          <w:marRight w:val="0"/>
          <w:marTop w:val="0"/>
          <w:marBottom w:val="0"/>
          <w:divBdr>
            <w:top w:val="none" w:sz="0" w:space="0" w:color="auto"/>
            <w:left w:val="none" w:sz="0" w:space="0" w:color="auto"/>
            <w:bottom w:val="none" w:sz="0" w:space="0" w:color="auto"/>
            <w:right w:val="none" w:sz="0" w:space="0" w:color="auto"/>
          </w:divBdr>
        </w:div>
        <w:div w:id="1920672716">
          <w:marLeft w:val="0"/>
          <w:marRight w:val="0"/>
          <w:marTop w:val="0"/>
          <w:marBottom w:val="0"/>
          <w:divBdr>
            <w:top w:val="none" w:sz="0" w:space="0" w:color="auto"/>
            <w:left w:val="none" w:sz="0" w:space="0" w:color="auto"/>
            <w:bottom w:val="none" w:sz="0" w:space="0" w:color="auto"/>
            <w:right w:val="none" w:sz="0" w:space="0" w:color="auto"/>
          </w:divBdr>
        </w:div>
        <w:div w:id="1529415774">
          <w:marLeft w:val="0"/>
          <w:marRight w:val="0"/>
          <w:marTop w:val="0"/>
          <w:marBottom w:val="0"/>
          <w:divBdr>
            <w:top w:val="none" w:sz="0" w:space="0" w:color="auto"/>
            <w:left w:val="none" w:sz="0" w:space="0" w:color="auto"/>
            <w:bottom w:val="none" w:sz="0" w:space="0" w:color="auto"/>
            <w:right w:val="none" w:sz="0" w:space="0" w:color="auto"/>
          </w:divBdr>
        </w:div>
        <w:div w:id="244266357">
          <w:marLeft w:val="0"/>
          <w:marRight w:val="0"/>
          <w:marTop w:val="0"/>
          <w:marBottom w:val="0"/>
          <w:divBdr>
            <w:top w:val="none" w:sz="0" w:space="0" w:color="auto"/>
            <w:left w:val="none" w:sz="0" w:space="0" w:color="auto"/>
            <w:bottom w:val="none" w:sz="0" w:space="0" w:color="auto"/>
            <w:right w:val="none" w:sz="0" w:space="0" w:color="auto"/>
          </w:divBdr>
        </w:div>
        <w:div w:id="1663658226">
          <w:marLeft w:val="0"/>
          <w:marRight w:val="0"/>
          <w:marTop w:val="0"/>
          <w:marBottom w:val="0"/>
          <w:divBdr>
            <w:top w:val="none" w:sz="0" w:space="0" w:color="auto"/>
            <w:left w:val="none" w:sz="0" w:space="0" w:color="auto"/>
            <w:bottom w:val="none" w:sz="0" w:space="0" w:color="auto"/>
            <w:right w:val="none" w:sz="0" w:space="0" w:color="auto"/>
          </w:divBdr>
        </w:div>
        <w:div w:id="681784232">
          <w:marLeft w:val="0"/>
          <w:marRight w:val="0"/>
          <w:marTop w:val="0"/>
          <w:marBottom w:val="0"/>
          <w:divBdr>
            <w:top w:val="none" w:sz="0" w:space="0" w:color="auto"/>
            <w:left w:val="none" w:sz="0" w:space="0" w:color="auto"/>
            <w:bottom w:val="none" w:sz="0" w:space="0" w:color="auto"/>
            <w:right w:val="none" w:sz="0" w:space="0" w:color="auto"/>
          </w:divBdr>
        </w:div>
        <w:div w:id="1033725976">
          <w:marLeft w:val="0"/>
          <w:marRight w:val="0"/>
          <w:marTop w:val="0"/>
          <w:marBottom w:val="0"/>
          <w:divBdr>
            <w:top w:val="none" w:sz="0" w:space="0" w:color="auto"/>
            <w:left w:val="none" w:sz="0" w:space="0" w:color="auto"/>
            <w:bottom w:val="none" w:sz="0" w:space="0" w:color="auto"/>
            <w:right w:val="none" w:sz="0" w:space="0" w:color="auto"/>
          </w:divBdr>
        </w:div>
        <w:div w:id="2049984370">
          <w:marLeft w:val="0"/>
          <w:marRight w:val="0"/>
          <w:marTop w:val="0"/>
          <w:marBottom w:val="0"/>
          <w:divBdr>
            <w:top w:val="none" w:sz="0" w:space="0" w:color="auto"/>
            <w:left w:val="none" w:sz="0" w:space="0" w:color="auto"/>
            <w:bottom w:val="none" w:sz="0" w:space="0" w:color="auto"/>
            <w:right w:val="none" w:sz="0" w:space="0" w:color="auto"/>
          </w:divBdr>
        </w:div>
        <w:div w:id="276722291">
          <w:marLeft w:val="0"/>
          <w:marRight w:val="0"/>
          <w:marTop w:val="0"/>
          <w:marBottom w:val="0"/>
          <w:divBdr>
            <w:top w:val="none" w:sz="0" w:space="0" w:color="auto"/>
            <w:left w:val="none" w:sz="0" w:space="0" w:color="auto"/>
            <w:bottom w:val="none" w:sz="0" w:space="0" w:color="auto"/>
            <w:right w:val="none" w:sz="0" w:space="0" w:color="auto"/>
          </w:divBdr>
        </w:div>
        <w:div w:id="1336808056">
          <w:marLeft w:val="0"/>
          <w:marRight w:val="0"/>
          <w:marTop w:val="0"/>
          <w:marBottom w:val="0"/>
          <w:divBdr>
            <w:top w:val="none" w:sz="0" w:space="0" w:color="auto"/>
            <w:left w:val="none" w:sz="0" w:space="0" w:color="auto"/>
            <w:bottom w:val="none" w:sz="0" w:space="0" w:color="auto"/>
            <w:right w:val="none" w:sz="0" w:space="0" w:color="auto"/>
          </w:divBdr>
        </w:div>
        <w:div w:id="171267333">
          <w:marLeft w:val="0"/>
          <w:marRight w:val="0"/>
          <w:marTop w:val="0"/>
          <w:marBottom w:val="0"/>
          <w:divBdr>
            <w:top w:val="none" w:sz="0" w:space="0" w:color="auto"/>
            <w:left w:val="none" w:sz="0" w:space="0" w:color="auto"/>
            <w:bottom w:val="none" w:sz="0" w:space="0" w:color="auto"/>
            <w:right w:val="none" w:sz="0" w:space="0" w:color="auto"/>
          </w:divBdr>
        </w:div>
        <w:div w:id="1238054857">
          <w:marLeft w:val="0"/>
          <w:marRight w:val="0"/>
          <w:marTop w:val="0"/>
          <w:marBottom w:val="0"/>
          <w:divBdr>
            <w:top w:val="none" w:sz="0" w:space="0" w:color="auto"/>
            <w:left w:val="none" w:sz="0" w:space="0" w:color="auto"/>
            <w:bottom w:val="none" w:sz="0" w:space="0" w:color="auto"/>
            <w:right w:val="none" w:sz="0" w:space="0" w:color="auto"/>
          </w:divBdr>
        </w:div>
        <w:div w:id="623585688">
          <w:marLeft w:val="0"/>
          <w:marRight w:val="0"/>
          <w:marTop w:val="0"/>
          <w:marBottom w:val="0"/>
          <w:divBdr>
            <w:top w:val="none" w:sz="0" w:space="0" w:color="auto"/>
            <w:left w:val="none" w:sz="0" w:space="0" w:color="auto"/>
            <w:bottom w:val="none" w:sz="0" w:space="0" w:color="auto"/>
            <w:right w:val="none" w:sz="0" w:space="0" w:color="auto"/>
          </w:divBdr>
        </w:div>
        <w:div w:id="1220559004">
          <w:marLeft w:val="0"/>
          <w:marRight w:val="0"/>
          <w:marTop w:val="0"/>
          <w:marBottom w:val="0"/>
          <w:divBdr>
            <w:top w:val="none" w:sz="0" w:space="0" w:color="auto"/>
            <w:left w:val="none" w:sz="0" w:space="0" w:color="auto"/>
            <w:bottom w:val="none" w:sz="0" w:space="0" w:color="auto"/>
            <w:right w:val="none" w:sz="0" w:space="0" w:color="auto"/>
          </w:divBdr>
        </w:div>
        <w:div w:id="728306931">
          <w:marLeft w:val="0"/>
          <w:marRight w:val="0"/>
          <w:marTop w:val="0"/>
          <w:marBottom w:val="0"/>
          <w:divBdr>
            <w:top w:val="none" w:sz="0" w:space="0" w:color="auto"/>
            <w:left w:val="none" w:sz="0" w:space="0" w:color="auto"/>
            <w:bottom w:val="none" w:sz="0" w:space="0" w:color="auto"/>
            <w:right w:val="none" w:sz="0" w:space="0" w:color="auto"/>
          </w:divBdr>
        </w:div>
      </w:divsChild>
    </w:div>
    <w:div w:id="1023826112">
      <w:bodyDiv w:val="1"/>
      <w:marLeft w:val="0"/>
      <w:marRight w:val="0"/>
      <w:marTop w:val="0"/>
      <w:marBottom w:val="0"/>
      <w:divBdr>
        <w:top w:val="none" w:sz="0" w:space="0" w:color="auto"/>
        <w:left w:val="none" w:sz="0" w:space="0" w:color="auto"/>
        <w:bottom w:val="none" w:sz="0" w:space="0" w:color="auto"/>
        <w:right w:val="none" w:sz="0" w:space="0" w:color="auto"/>
      </w:divBdr>
      <w:divsChild>
        <w:div w:id="2138521116">
          <w:marLeft w:val="0"/>
          <w:marRight w:val="0"/>
          <w:marTop w:val="0"/>
          <w:marBottom w:val="0"/>
          <w:divBdr>
            <w:top w:val="none" w:sz="0" w:space="0" w:color="auto"/>
            <w:left w:val="none" w:sz="0" w:space="0" w:color="auto"/>
            <w:bottom w:val="none" w:sz="0" w:space="0" w:color="auto"/>
            <w:right w:val="none" w:sz="0" w:space="0" w:color="auto"/>
          </w:divBdr>
        </w:div>
        <w:div w:id="1155562271">
          <w:marLeft w:val="0"/>
          <w:marRight w:val="0"/>
          <w:marTop w:val="0"/>
          <w:marBottom w:val="0"/>
          <w:divBdr>
            <w:top w:val="none" w:sz="0" w:space="0" w:color="auto"/>
            <w:left w:val="none" w:sz="0" w:space="0" w:color="auto"/>
            <w:bottom w:val="none" w:sz="0" w:space="0" w:color="auto"/>
            <w:right w:val="none" w:sz="0" w:space="0" w:color="auto"/>
          </w:divBdr>
        </w:div>
        <w:div w:id="197932523">
          <w:marLeft w:val="0"/>
          <w:marRight w:val="0"/>
          <w:marTop w:val="0"/>
          <w:marBottom w:val="0"/>
          <w:divBdr>
            <w:top w:val="none" w:sz="0" w:space="0" w:color="auto"/>
            <w:left w:val="none" w:sz="0" w:space="0" w:color="auto"/>
            <w:bottom w:val="none" w:sz="0" w:space="0" w:color="auto"/>
            <w:right w:val="none" w:sz="0" w:space="0" w:color="auto"/>
          </w:divBdr>
        </w:div>
        <w:div w:id="143279847">
          <w:marLeft w:val="0"/>
          <w:marRight w:val="0"/>
          <w:marTop w:val="0"/>
          <w:marBottom w:val="0"/>
          <w:divBdr>
            <w:top w:val="none" w:sz="0" w:space="0" w:color="auto"/>
            <w:left w:val="none" w:sz="0" w:space="0" w:color="auto"/>
            <w:bottom w:val="none" w:sz="0" w:space="0" w:color="auto"/>
            <w:right w:val="none" w:sz="0" w:space="0" w:color="auto"/>
          </w:divBdr>
        </w:div>
        <w:div w:id="578908522">
          <w:marLeft w:val="0"/>
          <w:marRight w:val="0"/>
          <w:marTop w:val="0"/>
          <w:marBottom w:val="0"/>
          <w:divBdr>
            <w:top w:val="none" w:sz="0" w:space="0" w:color="auto"/>
            <w:left w:val="none" w:sz="0" w:space="0" w:color="auto"/>
            <w:bottom w:val="none" w:sz="0" w:space="0" w:color="auto"/>
            <w:right w:val="none" w:sz="0" w:space="0" w:color="auto"/>
          </w:divBdr>
        </w:div>
        <w:div w:id="192158511">
          <w:marLeft w:val="0"/>
          <w:marRight w:val="0"/>
          <w:marTop w:val="0"/>
          <w:marBottom w:val="0"/>
          <w:divBdr>
            <w:top w:val="none" w:sz="0" w:space="0" w:color="auto"/>
            <w:left w:val="none" w:sz="0" w:space="0" w:color="auto"/>
            <w:bottom w:val="none" w:sz="0" w:space="0" w:color="auto"/>
            <w:right w:val="none" w:sz="0" w:space="0" w:color="auto"/>
          </w:divBdr>
        </w:div>
        <w:div w:id="2023626366">
          <w:marLeft w:val="0"/>
          <w:marRight w:val="0"/>
          <w:marTop w:val="0"/>
          <w:marBottom w:val="0"/>
          <w:divBdr>
            <w:top w:val="none" w:sz="0" w:space="0" w:color="auto"/>
            <w:left w:val="none" w:sz="0" w:space="0" w:color="auto"/>
            <w:bottom w:val="none" w:sz="0" w:space="0" w:color="auto"/>
            <w:right w:val="none" w:sz="0" w:space="0" w:color="auto"/>
          </w:divBdr>
        </w:div>
        <w:div w:id="1910385376">
          <w:marLeft w:val="0"/>
          <w:marRight w:val="0"/>
          <w:marTop w:val="0"/>
          <w:marBottom w:val="0"/>
          <w:divBdr>
            <w:top w:val="none" w:sz="0" w:space="0" w:color="auto"/>
            <w:left w:val="none" w:sz="0" w:space="0" w:color="auto"/>
            <w:bottom w:val="none" w:sz="0" w:space="0" w:color="auto"/>
            <w:right w:val="none" w:sz="0" w:space="0" w:color="auto"/>
          </w:divBdr>
        </w:div>
        <w:div w:id="1706367570">
          <w:marLeft w:val="0"/>
          <w:marRight w:val="0"/>
          <w:marTop w:val="0"/>
          <w:marBottom w:val="0"/>
          <w:divBdr>
            <w:top w:val="none" w:sz="0" w:space="0" w:color="auto"/>
            <w:left w:val="none" w:sz="0" w:space="0" w:color="auto"/>
            <w:bottom w:val="none" w:sz="0" w:space="0" w:color="auto"/>
            <w:right w:val="none" w:sz="0" w:space="0" w:color="auto"/>
          </w:divBdr>
        </w:div>
        <w:div w:id="1419328037">
          <w:marLeft w:val="0"/>
          <w:marRight w:val="0"/>
          <w:marTop w:val="0"/>
          <w:marBottom w:val="0"/>
          <w:divBdr>
            <w:top w:val="none" w:sz="0" w:space="0" w:color="auto"/>
            <w:left w:val="none" w:sz="0" w:space="0" w:color="auto"/>
            <w:bottom w:val="none" w:sz="0" w:space="0" w:color="auto"/>
            <w:right w:val="none" w:sz="0" w:space="0" w:color="auto"/>
          </w:divBdr>
        </w:div>
        <w:div w:id="971255500">
          <w:marLeft w:val="0"/>
          <w:marRight w:val="0"/>
          <w:marTop w:val="0"/>
          <w:marBottom w:val="0"/>
          <w:divBdr>
            <w:top w:val="none" w:sz="0" w:space="0" w:color="auto"/>
            <w:left w:val="none" w:sz="0" w:space="0" w:color="auto"/>
            <w:bottom w:val="none" w:sz="0" w:space="0" w:color="auto"/>
            <w:right w:val="none" w:sz="0" w:space="0" w:color="auto"/>
          </w:divBdr>
        </w:div>
        <w:div w:id="1580401313">
          <w:marLeft w:val="0"/>
          <w:marRight w:val="0"/>
          <w:marTop w:val="0"/>
          <w:marBottom w:val="0"/>
          <w:divBdr>
            <w:top w:val="none" w:sz="0" w:space="0" w:color="auto"/>
            <w:left w:val="none" w:sz="0" w:space="0" w:color="auto"/>
            <w:bottom w:val="none" w:sz="0" w:space="0" w:color="auto"/>
            <w:right w:val="none" w:sz="0" w:space="0" w:color="auto"/>
          </w:divBdr>
        </w:div>
        <w:div w:id="1695183400">
          <w:marLeft w:val="0"/>
          <w:marRight w:val="0"/>
          <w:marTop w:val="0"/>
          <w:marBottom w:val="0"/>
          <w:divBdr>
            <w:top w:val="none" w:sz="0" w:space="0" w:color="auto"/>
            <w:left w:val="none" w:sz="0" w:space="0" w:color="auto"/>
            <w:bottom w:val="none" w:sz="0" w:space="0" w:color="auto"/>
            <w:right w:val="none" w:sz="0" w:space="0" w:color="auto"/>
          </w:divBdr>
        </w:div>
        <w:div w:id="372930215">
          <w:marLeft w:val="0"/>
          <w:marRight w:val="0"/>
          <w:marTop w:val="0"/>
          <w:marBottom w:val="0"/>
          <w:divBdr>
            <w:top w:val="none" w:sz="0" w:space="0" w:color="auto"/>
            <w:left w:val="none" w:sz="0" w:space="0" w:color="auto"/>
            <w:bottom w:val="none" w:sz="0" w:space="0" w:color="auto"/>
            <w:right w:val="none" w:sz="0" w:space="0" w:color="auto"/>
          </w:divBdr>
        </w:div>
        <w:div w:id="515727854">
          <w:marLeft w:val="0"/>
          <w:marRight w:val="0"/>
          <w:marTop w:val="0"/>
          <w:marBottom w:val="0"/>
          <w:divBdr>
            <w:top w:val="none" w:sz="0" w:space="0" w:color="auto"/>
            <w:left w:val="none" w:sz="0" w:space="0" w:color="auto"/>
            <w:bottom w:val="none" w:sz="0" w:space="0" w:color="auto"/>
            <w:right w:val="none" w:sz="0" w:space="0" w:color="auto"/>
          </w:divBdr>
        </w:div>
        <w:div w:id="22823699">
          <w:marLeft w:val="0"/>
          <w:marRight w:val="0"/>
          <w:marTop w:val="0"/>
          <w:marBottom w:val="0"/>
          <w:divBdr>
            <w:top w:val="none" w:sz="0" w:space="0" w:color="auto"/>
            <w:left w:val="none" w:sz="0" w:space="0" w:color="auto"/>
            <w:bottom w:val="none" w:sz="0" w:space="0" w:color="auto"/>
            <w:right w:val="none" w:sz="0" w:space="0" w:color="auto"/>
          </w:divBdr>
        </w:div>
        <w:div w:id="1472672667">
          <w:marLeft w:val="0"/>
          <w:marRight w:val="0"/>
          <w:marTop w:val="0"/>
          <w:marBottom w:val="0"/>
          <w:divBdr>
            <w:top w:val="none" w:sz="0" w:space="0" w:color="auto"/>
            <w:left w:val="none" w:sz="0" w:space="0" w:color="auto"/>
            <w:bottom w:val="none" w:sz="0" w:space="0" w:color="auto"/>
            <w:right w:val="none" w:sz="0" w:space="0" w:color="auto"/>
          </w:divBdr>
        </w:div>
        <w:div w:id="1320189748">
          <w:marLeft w:val="0"/>
          <w:marRight w:val="0"/>
          <w:marTop w:val="0"/>
          <w:marBottom w:val="0"/>
          <w:divBdr>
            <w:top w:val="none" w:sz="0" w:space="0" w:color="auto"/>
            <w:left w:val="none" w:sz="0" w:space="0" w:color="auto"/>
            <w:bottom w:val="none" w:sz="0" w:space="0" w:color="auto"/>
            <w:right w:val="none" w:sz="0" w:space="0" w:color="auto"/>
          </w:divBdr>
        </w:div>
        <w:div w:id="161088909">
          <w:marLeft w:val="0"/>
          <w:marRight w:val="0"/>
          <w:marTop w:val="0"/>
          <w:marBottom w:val="0"/>
          <w:divBdr>
            <w:top w:val="none" w:sz="0" w:space="0" w:color="auto"/>
            <w:left w:val="none" w:sz="0" w:space="0" w:color="auto"/>
            <w:bottom w:val="none" w:sz="0" w:space="0" w:color="auto"/>
            <w:right w:val="none" w:sz="0" w:space="0" w:color="auto"/>
          </w:divBdr>
        </w:div>
        <w:div w:id="1971209023">
          <w:marLeft w:val="0"/>
          <w:marRight w:val="0"/>
          <w:marTop w:val="0"/>
          <w:marBottom w:val="0"/>
          <w:divBdr>
            <w:top w:val="none" w:sz="0" w:space="0" w:color="auto"/>
            <w:left w:val="none" w:sz="0" w:space="0" w:color="auto"/>
            <w:bottom w:val="none" w:sz="0" w:space="0" w:color="auto"/>
            <w:right w:val="none" w:sz="0" w:space="0" w:color="auto"/>
          </w:divBdr>
        </w:div>
        <w:div w:id="1482233714">
          <w:marLeft w:val="0"/>
          <w:marRight w:val="0"/>
          <w:marTop w:val="0"/>
          <w:marBottom w:val="0"/>
          <w:divBdr>
            <w:top w:val="none" w:sz="0" w:space="0" w:color="auto"/>
            <w:left w:val="none" w:sz="0" w:space="0" w:color="auto"/>
            <w:bottom w:val="none" w:sz="0" w:space="0" w:color="auto"/>
            <w:right w:val="none" w:sz="0" w:space="0" w:color="auto"/>
          </w:divBdr>
        </w:div>
        <w:div w:id="8146585">
          <w:marLeft w:val="0"/>
          <w:marRight w:val="0"/>
          <w:marTop w:val="0"/>
          <w:marBottom w:val="0"/>
          <w:divBdr>
            <w:top w:val="none" w:sz="0" w:space="0" w:color="auto"/>
            <w:left w:val="none" w:sz="0" w:space="0" w:color="auto"/>
            <w:bottom w:val="none" w:sz="0" w:space="0" w:color="auto"/>
            <w:right w:val="none" w:sz="0" w:space="0" w:color="auto"/>
          </w:divBdr>
        </w:div>
        <w:div w:id="1435437475">
          <w:marLeft w:val="0"/>
          <w:marRight w:val="0"/>
          <w:marTop w:val="0"/>
          <w:marBottom w:val="0"/>
          <w:divBdr>
            <w:top w:val="none" w:sz="0" w:space="0" w:color="auto"/>
            <w:left w:val="none" w:sz="0" w:space="0" w:color="auto"/>
            <w:bottom w:val="none" w:sz="0" w:space="0" w:color="auto"/>
            <w:right w:val="none" w:sz="0" w:space="0" w:color="auto"/>
          </w:divBdr>
        </w:div>
        <w:div w:id="795222550">
          <w:marLeft w:val="0"/>
          <w:marRight w:val="0"/>
          <w:marTop w:val="0"/>
          <w:marBottom w:val="0"/>
          <w:divBdr>
            <w:top w:val="none" w:sz="0" w:space="0" w:color="auto"/>
            <w:left w:val="none" w:sz="0" w:space="0" w:color="auto"/>
            <w:bottom w:val="none" w:sz="0" w:space="0" w:color="auto"/>
            <w:right w:val="none" w:sz="0" w:space="0" w:color="auto"/>
          </w:divBdr>
        </w:div>
        <w:div w:id="1261329585">
          <w:marLeft w:val="0"/>
          <w:marRight w:val="0"/>
          <w:marTop w:val="0"/>
          <w:marBottom w:val="0"/>
          <w:divBdr>
            <w:top w:val="none" w:sz="0" w:space="0" w:color="auto"/>
            <w:left w:val="none" w:sz="0" w:space="0" w:color="auto"/>
            <w:bottom w:val="none" w:sz="0" w:space="0" w:color="auto"/>
            <w:right w:val="none" w:sz="0" w:space="0" w:color="auto"/>
          </w:divBdr>
        </w:div>
        <w:div w:id="663817839">
          <w:marLeft w:val="0"/>
          <w:marRight w:val="0"/>
          <w:marTop w:val="0"/>
          <w:marBottom w:val="0"/>
          <w:divBdr>
            <w:top w:val="none" w:sz="0" w:space="0" w:color="auto"/>
            <w:left w:val="none" w:sz="0" w:space="0" w:color="auto"/>
            <w:bottom w:val="none" w:sz="0" w:space="0" w:color="auto"/>
            <w:right w:val="none" w:sz="0" w:space="0" w:color="auto"/>
          </w:divBdr>
        </w:div>
        <w:div w:id="1377242426">
          <w:marLeft w:val="0"/>
          <w:marRight w:val="0"/>
          <w:marTop w:val="0"/>
          <w:marBottom w:val="0"/>
          <w:divBdr>
            <w:top w:val="none" w:sz="0" w:space="0" w:color="auto"/>
            <w:left w:val="none" w:sz="0" w:space="0" w:color="auto"/>
            <w:bottom w:val="none" w:sz="0" w:space="0" w:color="auto"/>
            <w:right w:val="none" w:sz="0" w:space="0" w:color="auto"/>
          </w:divBdr>
        </w:div>
        <w:div w:id="33703867">
          <w:marLeft w:val="0"/>
          <w:marRight w:val="0"/>
          <w:marTop w:val="0"/>
          <w:marBottom w:val="0"/>
          <w:divBdr>
            <w:top w:val="none" w:sz="0" w:space="0" w:color="auto"/>
            <w:left w:val="none" w:sz="0" w:space="0" w:color="auto"/>
            <w:bottom w:val="none" w:sz="0" w:space="0" w:color="auto"/>
            <w:right w:val="none" w:sz="0" w:space="0" w:color="auto"/>
          </w:divBdr>
        </w:div>
        <w:div w:id="1907256963">
          <w:marLeft w:val="0"/>
          <w:marRight w:val="0"/>
          <w:marTop w:val="0"/>
          <w:marBottom w:val="0"/>
          <w:divBdr>
            <w:top w:val="none" w:sz="0" w:space="0" w:color="auto"/>
            <w:left w:val="none" w:sz="0" w:space="0" w:color="auto"/>
            <w:bottom w:val="none" w:sz="0" w:space="0" w:color="auto"/>
            <w:right w:val="none" w:sz="0" w:space="0" w:color="auto"/>
          </w:divBdr>
        </w:div>
      </w:divsChild>
    </w:div>
    <w:div w:id="210194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student/ekonomicheskaya-teoriya/spros-i-predlozhenie.html" TargetMode="External"/><Relationship Id="rId13" Type="http://schemas.openxmlformats.org/officeDocument/2006/relationships/hyperlink" Target="http://www.grandars.ru/college/ekonomika-firmy/oplata-truda.html" TargetMode="Externa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hyperlink" Target="http://www.rbk.ru" TargetMode="External"/><Relationship Id="rId7" Type="http://schemas.openxmlformats.org/officeDocument/2006/relationships/endnotes" Target="endnotes.xml"/><Relationship Id="rId12" Type="http://schemas.openxmlformats.org/officeDocument/2006/relationships/hyperlink" Target="http://www.grandars.ru/student/ekonomicheskaya-teoriya/spros-i-predlozhenie.html" TargetMode="External"/><Relationship Id="rId17" Type="http://schemas.openxmlformats.org/officeDocument/2006/relationships/chart" Target="charts/chart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hyperlink" Target="http://www.grandars.ru/college/ekonomika-firmy/oplata-truda.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ndars.ru/college/ekonomika-firmy/oplata-truda.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footer" Target="footer1.xml"/><Relationship Id="rId10" Type="http://schemas.openxmlformats.org/officeDocument/2006/relationships/hyperlink" Target="http://www.grandars.ru/student/ekonomicheskaya-teoriya/bezrabotica.html" TargetMode="External"/><Relationship Id="rId19" Type="http://schemas.openxmlformats.org/officeDocument/2006/relationships/hyperlink" Target="http://www.grandars.ru/student/ekonomicheskaya-teoriya/spros-i-predlozhenie.html" TargetMode="External"/><Relationship Id="rId4" Type="http://schemas.openxmlformats.org/officeDocument/2006/relationships/settings" Target="settings.xml"/><Relationship Id="rId9" Type="http://schemas.openxmlformats.org/officeDocument/2006/relationships/hyperlink" Target="http://www.grandars.ru/college/ekonomika-firmy/oplata-truda.html" TargetMode="External"/><Relationship Id="rId14" Type="http://schemas.openxmlformats.org/officeDocument/2006/relationships/chart" Target="charts/chart1.xml"/><Relationship Id="rId22" Type="http://schemas.openxmlformats.org/officeDocument/2006/relationships/hyperlink" Target="http://www.gsk.r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gsk.ru" TargetMode="External"/><Relationship Id="rId2" Type="http://schemas.openxmlformats.org/officeDocument/2006/relationships/hyperlink" Target="http://www.gsk.ru" TargetMode="External"/><Relationship Id="rId1" Type="http://schemas.openxmlformats.org/officeDocument/2006/relationships/hyperlink" Target="http://www.gsk.ru" TargetMode="External"/><Relationship Id="rId5" Type="http://schemas.openxmlformats.org/officeDocument/2006/relationships/hyperlink" Target="http://www.rbk.ru" TargetMode="External"/><Relationship Id="rId4" Type="http://schemas.openxmlformats.org/officeDocument/2006/relationships/hyperlink" Target="http://www.rbk.ru"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Тысяч человек</c:v>
                </c:pt>
              </c:strCache>
            </c:strRef>
          </c:tx>
          <c:cat>
            <c:numRef>
              <c:f>Лист1!$A$2:$A$6</c:f>
              <c:numCache>
                <c:formatCode>General</c:formatCode>
                <c:ptCount val="5"/>
                <c:pt idx="0">
                  <c:v>2011</c:v>
                </c:pt>
                <c:pt idx="1">
                  <c:v>2012</c:v>
                </c:pt>
                <c:pt idx="2">
                  <c:v>2013</c:v>
                </c:pt>
                <c:pt idx="3">
                  <c:v>2014</c:v>
                </c:pt>
                <c:pt idx="4">
                  <c:v>2015</c:v>
                </c:pt>
              </c:numCache>
            </c:numRef>
          </c:cat>
          <c:val>
            <c:numRef>
              <c:f>Лист1!$B$2:$B$6</c:f>
              <c:numCache>
                <c:formatCode>General</c:formatCode>
                <c:ptCount val="5"/>
                <c:pt idx="0">
                  <c:v>70856.600000000006</c:v>
                </c:pt>
                <c:pt idx="1">
                  <c:v>74545.399999999994</c:v>
                </c:pt>
                <c:pt idx="2">
                  <c:v>71391.5</c:v>
                </c:pt>
                <c:pt idx="3">
                  <c:v>71539</c:v>
                </c:pt>
                <c:pt idx="4">
                  <c:v>73127</c:v>
                </c:pt>
              </c:numCache>
            </c:numRef>
          </c:val>
        </c:ser>
        <c:ser>
          <c:idx val="1"/>
          <c:order val="1"/>
          <c:tx>
            <c:strRef>
              <c:f>Лист1!$C$1</c:f>
              <c:strCache>
                <c:ptCount val="1"/>
                <c:pt idx="0">
                  <c:v>Столбец1</c:v>
                </c:pt>
              </c:strCache>
            </c:strRef>
          </c:tx>
          <c:cat>
            <c:numRef>
              <c:f>Лист1!$A$2:$A$6</c:f>
              <c:numCache>
                <c:formatCode>General</c:formatCode>
                <c:ptCount val="5"/>
                <c:pt idx="0">
                  <c:v>2011</c:v>
                </c:pt>
                <c:pt idx="1">
                  <c:v>2012</c:v>
                </c:pt>
                <c:pt idx="2">
                  <c:v>2013</c:v>
                </c:pt>
                <c:pt idx="3">
                  <c:v>2014</c:v>
                </c:pt>
                <c:pt idx="4">
                  <c:v>2015</c:v>
                </c:pt>
              </c:numCache>
            </c:numRef>
          </c:cat>
          <c:val>
            <c:numRef>
              <c:f>Лист1!$C$2:$C$6</c:f>
              <c:numCache>
                <c:formatCode>General</c:formatCode>
                <c:ptCount val="5"/>
              </c:numCache>
            </c:numRef>
          </c:val>
        </c:ser>
        <c:ser>
          <c:idx val="2"/>
          <c:order val="2"/>
          <c:tx>
            <c:strRef>
              <c:f>Лист1!$D$1</c:f>
              <c:strCache>
                <c:ptCount val="1"/>
                <c:pt idx="0">
                  <c:v>Столбец2</c:v>
                </c:pt>
              </c:strCache>
            </c:strRef>
          </c:tx>
          <c:cat>
            <c:numRef>
              <c:f>Лист1!$A$2:$A$6</c:f>
              <c:numCache>
                <c:formatCode>General</c:formatCode>
                <c:ptCount val="5"/>
                <c:pt idx="0">
                  <c:v>2011</c:v>
                </c:pt>
                <c:pt idx="1">
                  <c:v>2012</c:v>
                </c:pt>
                <c:pt idx="2">
                  <c:v>2013</c:v>
                </c:pt>
                <c:pt idx="3">
                  <c:v>2014</c:v>
                </c:pt>
                <c:pt idx="4">
                  <c:v>2015</c:v>
                </c:pt>
              </c:numCache>
            </c:numRef>
          </c:cat>
          <c:val>
            <c:numRef>
              <c:f>Лист1!$D$2:$D$6</c:f>
              <c:numCache>
                <c:formatCode>General</c:formatCode>
                <c:ptCount val="5"/>
              </c:numCache>
            </c:numRef>
          </c:val>
        </c:ser>
        <c:axId val="102681984"/>
        <c:axId val="102693120"/>
      </c:barChart>
      <c:catAx>
        <c:axId val="102681984"/>
        <c:scaling>
          <c:orientation val="minMax"/>
        </c:scaling>
        <c:axPos val="b"/>
        <c:numFmt formatCode="General" sourceLinked="1"/>
        <c:tickLblPos val="nextTo"/>
        <c:crossAx val="102693120"/>
        <c:crosses val="autoZero"/>
        <c:auto val="1"/>
        <c:lblAlgn val="ctr"/>
        <c:lblOffset val="100"/>
      </c:catAx>
      <c:valAx>
        <c:axId val="102693120"/>
        <c:scaling>
          <c:orientation val="minMax"/>
        </c:scaling>
        <c:axPos val="l"/>
        <c:majorGridlines/>
        <c:numFmt formatCode="General" sourceLinked="1"/>
        <c:tickLblPos val="nextTo"/>
        <c:crossAx val="102681984"/>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Процент</c:v>
                </c:pt>
              </c:strCache>
            </c:strRef>
          </c:tx>
          <c:cat>
            <c:numRef>
              <c:f>Лист1!$A$2:$A$6</c:f>
              <c:numCache>
                <c:formatCode>General</c:formatCode>
                <c:ptCount val="5"/>
                <c:pt idx="0">
                  <c:v>2011</c:v>
                </c:pt>
                <c:pt idx="1">
                  <c:v>2012</c:v>
                </c:pt>
                <c:pt idx="2">
                  <c:v>2013</c:v>
                </c:pt>
                <c:pt idx="3">
                  <c:v>2014</c:v>
                </c:pt>
                <c:pt idx="4">
                  <c:v>2015</c:v>
                </c:pt>
              </c:numCache>
            </c:numRef>
          </c:cat>
          <c:val>
            <c:numRef>
              <c:f>Лист1!$B$2:$B$6</c:f>
              <c:numCache>
                <c:formatCode>General</c:formatCode>
                <c:ptCount val="5"/>
                <c:pt idx="0">
                  <c:v>63.9</c:v>
                </c:pt>
                <c:pt idx="1">
                  <c:v>64.900000000000006</c:v>
                </c:pt>
                <c:pt idx="2">
                  <c:v>64.8</c:v>
                </c:pt>
                <c:pt idx="3">
                  <c:v>65.3</c:v>
                </c:pt>
                <c:pt idx="4">
                  <c:v>66</c:v>
                </c:pt>
              </c:numCache>
            </c:numRef>
          </c:val>
        </c:ser>
        <c:ser>
          <c:idx val="1"/>
          <c:order val="1"/>
          <c:tx>
            <c:strRef>
              <c:f>Лист1!$C$1</c:f>
              <c:strCache>
                <c:ptCount val="1"/>
                <c:pt idx="0">
                  <c:v>Столбец2</c:v>
                </c:pt>
              </c:strCache>
            </c:strRef>
          </c:tx>
          <c:cat>
            <c:numRef>
              <c:f>Лист1!$A$2:$A$6</c:f>
              <c:numCache>
                <c:formatCode>General</c:formatCode>
                <c:ptCount val="5"/>
                <c:pt idx="0">
                  <c:v>2011</c:v>
                </c:pt>
                <c:pt idx="1">
                  <c:v>2012</c:v>
                </c:pt>
                <c:pt idx="2">
                  <c:v>2013</c:v>
                </c:pt>
                <c:pt idx="3">
                  <c:v>2014</c:v>
                </c:pt>
                <c:pt idx="4">
                  <c:v>2015</c:v>
                </c:pt>
              </c:numCache>
            </c:numRef>
          </c:cat>
          <c:val>
            <c:numRef>
              <c:f>Лист1!$C$2:$C$6</c:f>
              <c:numCache>
                <c:formatCode>General</c:formatCode>
                <c:ptCount val="5"/>
              </c:numCache>
            </c:numRef>
          </c:val>
        </c:ser>
        <c:ser>
          <c:idx val="2"/>
          <c:order val="2"/>
          <c:tx>
            <c:strRef>
              <c:f>Лист1!$D$1</c:f>
              <c:strCache>
                <c:ptCount val="1"/>
                <c:pt idx="0">
                  <c:v>Столбец3</c:v>
                </c:pt>
              </c:strCache>
            </c:strRef>
          </c:tx>
          <c:cat>
            <c:numRef>
              <c:f>Лист1!$A$2:$A$6</c:f>
              <c:numCache>
                <c:formatCode>General</c:formatCode>
                <c:ptCount val="5"/>
                <c:pt idx="0">
                  <c:v>2011</c:v>
                </c:pt>
                <c:pt idx="1">
                  <c:v>2012</c:v>
                </c:pt>
                <c:pt idx="2">
                  <c:v>2013</c:v>
                </c:pt>
                <c:pt idx="3">
                  <c:v>2014</c:v>
                </c:pt>
                <c:pt idx="4">
                  <c:v>2015</c:v>
                </c:pt>
              </c:numCache>
            </c:numRef>
          </c:cat>
          <c:val>
            <c:numRef>
              <c:f>Лист1!$D$2:$D$6</c:f>
              <c:numCache>
                <c:formatCode>General</c:formatCode>
                <c:ptCount val="5"/>
              </c:numCache>
            </c:numRef>
          </c:val>
        </c:ser>
        <c:axId val="104681856"/>
        <c:axId val="104683392"/>
      </c:barChart>
      <c:catAx>
        <c:axId val="104681856"/>
        <c:scaling>
          <c:orientation val="minMax"/>
        </c:scaling>
        <c:axPos val="b"/>
        <c:numFmt formatCode="General" sourceLinked="1"/>
        <c:tickLblPos val="nextTo"/>
        <c:crossAx val="104683392"/>
        <c:crosses val="autoZero"/>
        <c:auto val="1"/>
        <c:lblAlgn val="ctr"/>
        <c:lblOffset val="100"/>
      </c:catAx>
      <c:valAx>
        <c:axId val="104683392"/>
        <c:scaling>
          <c:orientation val="minMax"/>
        </c:scaling>
        <c:axPos val="l"/>
        <c:majorGridlines/>
        <c:numFmt formatCode="General" sourceLinked="1"/>
        <c:tickLblPos val="nextTo"/>
        <c:crossAx val="104681856"/>
        <c:crosses val="autoZero"/>
        <c:crossBetween val="between"/>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Столбец1</c:v>
                </c:pt>
              </c:strCache>
            </c:strRef>
          </c:tx>
          <c:cat>
            <c:numRef>
              <c:f>Лист1!$A$2:$A$6</c:f>
              <c:numCache>
                <c:formatCode>General</c:formatCode>
                <c:ptCount val="5"/>
                <c:pt idx="0">
                  <c:v>2011</c:v>
                </c:pt>
                <c:pt idx="1">
                  <c:v>2012</c:v>
                </c:pt>
                <c:pt idx="2">
                  <c:v>2013</c:v>
                </c:pt>
                <c:pt idx="3">
                  <c:v>2014</c:v>
                </c:pt>
                <c:pt idx="4">
                  <c:v>2015</c:v>
                </c:pt>
              </c:numCache>
            </c:numRef>
          </c:cat>
          <c:val>
            <c:numRef>
              <c:f>Лист1!$B$2:$B$6</c:f>
              <c:numCache>
                <c:formatCode>General</c:formatCode>
                <c:ptCount val="5"/>
                <c:pt idx="0">
                  <c:v>6.5</c:v>
                </c:pt>
                <c:pt idx="1">
                  <c:v>5.5</c:v>
                </c:pt>
                <c:pt idx="2">
                  <c:v>5.5</c:v>
                </c:pt>
                <c:pt idx="3">
                  <c:v>5.2</c:v>
                </c:pt>
                <c:pt idx="4">
                  <c:v>5.3</c:v>
                </c:pt>
              </c:numCache>
            </c:numRef>
          </c:val>
        </c:ser>
        <c:ser>
          <c:idx val="1"/>
          <c:order val="1"/>
          <c:tx>
            <c:strRef>
              <c:f>Лист1!$C$1</c:f>
              <c:strCache>
                <c:ptCount val="1"/>
                <c:pt idx="0">
                  <c:v>Столбец2</c:v>
                </c:pt>
              </c:strCache>
            </c:strRef>
          </c:tx>
          <c:cat>
            <c:numRef>
              <c:f>Лист1!$A$2:$A$6</c:f>
              <c:numCache>
                <c:formatCode>General</c:formatCode>
                <c:ptCount val="5"/>
                <c:pt idx="0">
                  <c:v>2011</c:v>
                </c:pt>
                <c:pt idx="1">
                  <c:v>2012</c:v>
                </c:pt>
                <c:pt idx="2">
                  <c:v>2013</c:v>
                </c:pt>
                <c:pt idx="3">
                  <c:v>2014</c:v>
                </c:pt>
                <c:pt idx="4">
                  <c:v>2015</c:v>
                </c:pt>
              </c:numCache>
            </c:numRef>
          </c:cat>
          <c:val>
            <c:numRef>
              <c:f>Лист1!$C$2:$C$6</c:f>
              <c:numCache>
                <c:formatCode>General</c:formatCode>
                <c:ptCount val="5"/>
              </c:numCache>
            </c:numRef>
          </c:val>
        </c:ser>
        <c:ser>
          <c:idx val="2"/>
          <c:order val="2"/>
          <c:tx>
            <c:strRef>
              <c:f>Лист1!$D$1</c:f>
              <c:strCache>
                <c:ptCount val="1"/>
                <c:pt idx="0">
                  <c:v>Столбец3</c:v>
                </c:pt>
              </c:strCache>
            </c:strRef>
          </c:tx>
          <c:cat>
            <c:numRef>
              <c:f>Лист1!$A$2:$A$6</c:f>
              <c:numCache>
                <c:formatCode>General</c:formatCode>
                <c:ptCount val="5"/>
                <c:pt idx="0">
                  <c:v>2011</c:v>
                </c:pt>
                <c:pt idx="1">
                  <c:v>2012</c:v>
                </c:pt>
                <c:pt idx="2">
                  <c:v>2013</c:v>
                </c:pt>
                <c:pt idx="3">
                  <c:v>2014</c:v>
                </c:pt>
                <c:pt idx="4">
                  <c:v>2015</c:v>
                </c:pt>
              </c:numCache>
            </c:numRef>
          </c:cat>
          <c:val>
            <c:numRef>
              <c:f>Лист1!$D$2:$D$6</c:f>
              <c:numCache>
                <c:formatCode>General</c:formatCode>
                <c:ptCount val="5"/>
              </c:numCache>
            </c:numRef>
          </c:val>
        </c:ser>
        <c:axId val="105022208"/>
        <c:axId val="105023744"/>
      </c:barChart>
      <c:catAx>
        <c:axId val="105022208"/>
        <c:scaling>
          <c:orientation val="minMax"/>
        </c:scaling>
        <c:axPos val="b"/>
        <c:numFmt formatCode="General" sourceLinked="1"/>
        <c:tickLblPos val="nextTo"/>
        <c:crossAx val="105023744"/>
        <c:crosses val="autoZero"/>
        <c:auto val="1"/>
        <c:lblAlgn val="ctr"/>
        <c:lblOffset val="100"/>
      </c:catAx>
      <c:valAx>
        <c:axId val="105023744"/>
        <c:scaling>
          <c:orientation val="minMax"/>
        </c:scaling>
        <c:axPos val="l"/>
        <c:majorGridlines/>
        <c:numFmt formatCode="General" sourceLinked="1"/>
        <c:tickLblPos val="nextTo"/>
        <c:crossAx val="105022208"/>
        <c:crosses val="autoZero"/>
        <c:crossBetween val="between"/>
      </c:valAx>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plotArea>
      <c:layout/>
      <c:lineChart>
        <c:grouping val="standard"/>
        <c:ser>
          <c:idx val="0"/>
          <c:order val="0"/>
          <c:tx>
            <c:strRef>
              <c:f>Лист1!$B$1</c:f>
              <c:strCache>
                <c:ptCount val="1"/>
                <c:pt idx="0">
                  <c:v>Соотношение спроса и предложения</c:v>
                </c:pt>
              </c:strCache>
            </c:strRef>
          </c:tx>
          <c:cat>
            <c:strRef>
              <c:f>Лист1!$A$2:$A$6</c:f>
              <c:strCache>
                <c:ptCount val="5"/>
                <c:pt idx="0">
                  <c:v>2011 год</c:v>
                </c:pt>
                <c:pt idx="1">
                  <c:v>2012 год</c:v>
                </c:pt>
                <c:pt idx="2">
                  <c:v>2013 год</c:v>
                </c:pt>
                <c:pt idx="3">
                  <c:v>2014 год</c:v>
                </c:pt>
                <c:pt idx="4">
                  <c:v>2015 год</c:v>
                </c:pt>
              </c:strCache>
            </c:strRef>
          </c:cat>
          <c:val>
            <c:numRef>
              <c:f>Лист1!$B$2:$B$6</c:f>
              <c:numCache>
                <c:formatCode>General</c:formatCode>
                <c:ptCount val="5"/>
                <c:pt idx="0">
                  <c:v>1.8</c:v>
                </c:pt>
                <c:pt idx="1">
                  <c:v>2.4</c:v>
                </c:pt>
                <c:pt idx="2">
                  <c:v>2.4</c:v>
                </c:pt>
                <c:pt idx="3">
                  <c:v>2.2999999999999998</c:v>
                </c:pt>
                <c:pt idx="4">
                  <c:v>3.5</c:v>
                </c:pt>
              </c:numCache>
            </c:numRef>
          </c:val>
        </c:ser>
        <c:ser>
          <c:idx val="1"/>
          <c:order val="1"/>
          <c:tx>
            <c:strRef>
              <c:f>Лист1!$C$1</c:f>
              <c:strCache>
                <c:ptCount val="1"/>
                <c:pt idx="0">
                  <c:v>Столбец2</c:v>
                </c:pt>
              </c:strCache>
            </c:strRef>
          </c:tx>
          <c:cat>
            <c:strRef>
              <c:f>Лист1!$A$2:$A$6</c:f>
              <c:strCache>
                <c:ptCount val="5"/>
                <c:pt idx="0">
                  <c:v>2011 год</c:v>
                </c:pt>
                <c:pt idx="1">
                  <c:v>2012 год</c:v>
                </c:pt>
                <c:pt idx="2">
                  <c:v>2013 год</c:v>
                </c:pt>
                <c:pt idx="3">
                  <c:v>2014 год</c:v>
                </c:pt>
                <c:pt idx="4">
                  <c:v>2015 год</c:v>
                </c:pt>
              </c:strCache>
            </c:strRef>
          </c:cat>
          <c:val>
            <c:numRef>
              <c:f>Лист1!$C$2:$C$6</c:f>
              <c:numCache>
                <c:formatCode>General</c:formatCode>
                <c:ptCount val="5"/>
              </c:numCache>
            </c:numRef>
          </c:val>
        </c:ser>
        <c:ser>
          <c:idx val="2"/>
          <c:order val="2"/>
          <c:tx>
            <c:strRef>
              <c:f>Лист1!$D$1</c:f>
              <c:strCache>
                <c:ptCount val="1"/>
                <c:pt idx="0">
                  <c:v>Столбец3</c:v>
                </c:pt>
              </c:strCache>
            </c:strRef>
          </c:tx>
          <c:cat>
            <c:strRef>
              <c:f>Лист1!$A$2:$A$6</c:f>
              <c:strCache>
                <c:ptCount val="5"/>
                <c:pt idx="0">
                  <c:v>2011 год</c:v>
                </c:pt>
                <c:pt idx="1">
                  <c:v>2012 год</c:v>
                </c:pt>
                <c:pt idx="2">
                  <c:v>2013 год</c:v>
                </c:pt>
                <c:pt idx="3">
                  <c:v>2014 год</c:v>
                </c:pt>
                <c:pt idx="4">
                  <c:v>2015 год</c:v>
                </c:pt>
              </c:strCache>
            </c:strRef>
          </c:cat>
          <c:val>
            <c:numRef>
              <c:f>Лист1!$D$2:$D$6</c:f>
              <c:numCache>
                <c:formatCode>General</c:formatCode>
                <c:ptCount val="5"/>
              </c:numCache>
            </c:numRef>
          </c:val>
        </c:ser>
        <c:marker val="1"/>
        <c:axId val="98264576"/>
        <c:axId val="98266112"/>
      </c:lineChart>
      <c:catAx>
        <c:axId val="98264576"/>
        <c:scaling>
          <c:orientation val="minMax"/>
        </c:scaling>
        <c:axPos val="b"/>
        <c:tickLblPos val="nextTo"/>
        <c:crossAx val="98266112"/>
        <c:crosses val="autoZero"/>
        <c:auto val="1"/>
        <c:lblAlgn val="ctr"/>
        <c:lblOffset val="100"/>
      </c:catAx>
      <c:valAx>
        <c:axId val="98266112"/>
        <c:scaling>
          <c:orientation val="minMax"/>
        </c:scaling>
        <c:axPos val="l"/>
        <c:majorGridlines/>
        <c:numFmt formatCode="General" sourceLinked="1"/>
        <c:tickLblPos val="nextTo"/>
        <c:crossAx val="98264576"/>
        <c:crosses val="autoZero"/>
        <c:crossBetween val="between"/>
      </c:valAx>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c:f>
              <c:strCache>
                <c:ptCount val="1"/>
                <c:pt idx="0">
                  <c:v>Спрос</c:v>
                </c:pt>
              </c:strCache>
            </c:strRef>
          </c:tx>
          <c:cat>
            <c:strRef>
              <c:f>Лист1!$A$2:$A$5</c:f>
              <c:strCache>
                <c:ptCount val="4"/>
                <c:pt idx="0">
                  <c:v>Менеджер</c:v>
                </c:pt>
                <c:pt idx="1">
                  <c:v>Специалисты</c:v>
                </c:pt>
                <c:pt idx="2">
                  <c:v>Квалифицированные работники</c:v>
                </c:pt>
                <c:pt idx="3">
                  <c:v>Неквалифицированные работники</c:v>
                </c:pt>
              </c:strCache>
            </c:strRef>
          </c:cat>
          <c:val>
            <c:numRef>
              <c:f>Лист1!$B$2:$B$5</c:f>
              <c:numCache>
                <c:formatCode>General</c:formatCode>
                <c:ptCount val="4"/>
                <c:pt idx="0">
                  <c:v>3</c:v>
                </c:pt>
                <c:pt idx="1">
                  <c:v>15</c:v>
                </c:pt>
                <c:pt idx="2">
                  <c:v>48</c:v>
                </c:pt>
                <c:pt idx="3">
                  <c:v>44.8</c:v>
                </c:pt>
              </c:numCache>
            </c:numRef>
          </c:val>
        </c:ser>
        <c:ser>
          <c:idx val="1"/>
          <c:order val="1"/>
          <c:tx>
            <c:strRef>
              <c:f>Лист1!$C$1</c:f>
              <c:strCache>
                <c:ptCount val="1"/>
                <c:pt idx="0">
                  <c:v>Предложение</c:v>
                </c:pt>
              </c:strCache>
            </c:strRef>
          </c:tx>
          <c:cat>
            <c:strRef>
              <c:f>Лист1!$A$2:$A$5</c:f>
              <c:strCache>
                <c:ptCount val="4"/>
                <c:pt idx="0">
                  <c:v>Менеджер</c:v>
                </c:pt>
                <c:pt idx="1">
                  <c:v>Специалисты</c:v>
                </c:pt>
                <c:pt idx="2">
                  <c:v>Квалифицированные работники</c:v>
                </c:pt>
                <c:pt idx="3">
                  <c:v>Неквалифицированные работники</c:v>
                </c:pt>
              </c:strCache>
            </c:strRef>
          </c:cat>
          <c:val>
            <c:numRef>
              <c:f>Лист1!$C$2:$C$5</c:f>
              <c:numCache>
                <c:formatCode>General</c:formatCode>
                <c:ptCount val="4"/>
                <c:pt idx="0">
                  <c:v>8.5</c:v>
                </c:pt>
                <c:pt idx="1">
                  <c:v>35.9</c:v>
                </c:pt>
                <c:pt idx="2">
                  <c:v>21.7</c:v>
                </c:pt>
                <c:pt idx="3">
                  <c:v>33.9</c:v>
                </c:pt>
              </c:numCache>
            </c:numRef>
          </c:val>
        </c:ser>
        <c:ser>
          <c:idx val="2"/>
          <c:order val="2"/>
          <c:tx>
            <c:strRef>
              <c:f>Лист1!$D$1</c:f>
              <c:strCache>
                <c:ptCount val="1"/>
                <c:pt idx="0">
                  <c:v>Столбец1</c:v>
                </c:pt>
              </c:strCache>
            </c:strRef>
          </c:tx>
          <c:cat>
            <c:strRef>
              <c:f>Лист1!$A$2:$A$5</c:f>
              <c:strCache>
                <c:ptCount val="4"/>
                <c:pt idx="0">
                  <c:v>Менеджер</c:v>
                </c:pt>
                <c:pt idx="1">
                  <c:v>Специалисты</c:v>
                </c:pt>
                <c:pt idx="2">
                  <c:v>Квалифицированные работники</c:v>
                </c:pt>
                <c:pt idx="3">
                  <c:v>Неквалифицированные работники</c:v>
                </c:pt>
              </c:strCache>
            </c:strRef>
          </c:cat>
          <c:val>
            <c:numRef>
              <c:f>Лист1!$D$2:$D$5</c:f>
              <c:numCache>
                <c:formatCode>General</c:formatCode>
                <c:ptCount val="4"/>
              </c:numCache>
            </c:numRef>
          </c:val>
        </c:ser>
        <c:shape val="cylinder"/>
        <c:axId val="104763776"/>
        <c:axId val="104765312"/>
        <c:axId val="0"/>
      </c:bar3DChart>
      <c:catAx>
        <c:axId val="104763776"/>
        <c:scaling>
          <c:orientation val="minMax"/>
        </c:scaling>
        <c:axPos val="b"/>
        <c:tickLblPos val="nextTo"/>
        <c:crossAx val="104765312"/>
        <c:crosses val="autoZero"/>
        <c:auto val="1"/>
        <c:lblAlgn val="ctr"/>
        <c:lblOffset val="100"/>
      </c:catAx>
      <c:valAx>
        <c:axId val="104765312"/>
        <c:scaling>
          <c:orientation val="minMax"/>
        </c:scaling>
        <c:axPos val="l"/>
        <c:majorGridlines/>
        <c:numFmt formatCode="General" sourceLinked="1"/>
        <c:tickLblPos val="nextTo"/>
        <c:crossAx val="104763776"/>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E74535-6492-4651-9DA0-5BEC5CDA2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28</Pages>
  <Words>5605</Words>
  <Characters>31953</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Ильяс</cp:lastModifiedBy>
  <cp:revision>32</cp:revision>
  <dcterms:created xsi:type="dcterms:W3CDTF">2016-04-26T08:56:00Z</dcterms:created>
  <dcterms:modified xsi:type="dcterms:W3CDTF">2016-05-05T17:22:00Z</dcterms:modified>
</cp:coreProperties>
</file>