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eastAsiaTheme="minorHAnsi" w:hAnsi="Times New Roman" w:cs="Times New Roman"/>
          <w:b w:val="0"/>
          <w:bCs w:val="0"/>
          <w:color w:val="auto"/>
          <w:sz w:val="22"/>
          <w:szCs w:val="22"/>
        </w:rPr>
        <w:id w:val="11634197"/>
        <w:docPartObj>
          <w:docPartGallery w:val="Table of Contents"/>
          <w:docPartUnique/>
        </w:docPartObj>
      </w:sdtPr>
      <w:sdtEndPr>
        <w:rPr>
          <w:sz w:val="28"/>
          <w:szCs w:val="28"/>
        </w:rPr>
      </w:sdtEndPr>
      <w:sdtContent>
        <w:p w:rsidR="001B6A11" w:rsidRPr="001B6A11" w:rsidRDefault="001B6A11" w:rsidP="001B6A11">
          <w:pPr>
            <w:pStyle w:val="a9"/>
            <w:spacing w:before="0" w:line="360" w:lineRule="auto"/>
            <w:jc w:val="center"/>
            <w:rPr>
              <w:rFonts w:ascii="Times New Roman" w:hAnsi="Times New Roman" w:cs="Times New Roman"/>
              <w:color w:val="auto"/>
            </w:rPr>
          </w:pPr>
          <w:r w:rsidRPr="001B6A11">
            <w:rPr>
              <w:rFonts w:ascii="Times New Roman" w:hAnsi="Times New Roman" w:cs="Times New Roman"/>
              <w:color w:val="auto"/>
            </w:rPr>
            <w:t>СОДЕРЖАНИЕ</w:t>
          </w:r>
        </w:p>
        <w:p w:rsidR="001B6A11" w:rsidRPr="0006773A" w:rsidRDefault="001B6A11" w:rsidP="0006773A">
          <w:pPr>
            <w:spacing w:after="0" w:line="360" w:lineRule="auto"/>
            <w:jc w:val="both"/>
            <w:rPr>
              <w:rFonts w:ascii="Times New Roman" w:hAnsi="Times New Roman" w:cs="Times New Roman"/>
              <w:sz w:val="28"/>
              <w:szCs w:val="28"/>
            </w:rPr>
          </w:pPr>
        </w:p>
        <w:p w:rsidR="00273C97" w:rsidRPr="00273C97" w:rsidRDefault="009465DC" w:rsidP="00273C97">
          <w:pPr>
            <w:pStyle w:val="11"/>
            <w:tabs>
              <w:tab w:val="right" w:pos="9628"/>
            </w:tabs>
            <w:spacing w:after="0" w:line="360" w:lineRule="auto"/>
            <w:jc w:val="both"/>
            <w:rPr>
              <w:rFonts w:ascii="Times New Roman" w:eastAsiaTheme="minorEastAsia" w:hAnsi="Times New Roman" w:cs="Times New Roman"/>
              <w:noProof/>
              <w:sz w:val="28"/>
              <w:szCs w:val="28"/>
              <w:lang w:eastAsia="ru-RU"/>
            </w:rPr>
          </w:pPr>
          <w:r w:rsidRPr="00273C97">
            <w:rPr>
              <w:rFonts w:ascii="Times New Roman" w:hAnsi="Times New Roman" w:cs="Times New Roman"/>
              <w:sz w:val="28"/>
              <w:szCs w:val="28"/>
            </w:rPr>
            <w:fldChar w:fldCharType="begin"/>
          </w:r>
          <w:r w:rsidR="00273C97" w:rsidRPr="00273C97">
            <w:rPr>
              <w:rFonts w:ascii="Times New Roman" w:hAnsi="Times New Roman" w:cs="Times New Roman"/>
              <w:sz w:val="28"/>
              <w:szCs w:val="28"/>
            </w:rPr>
            <w:instrText xml:space="preserve"> TOC \o "1-3" \h \z \u </w:instrText>
          </w:r>
          <w:r w:rsidRPr="00273C97">
            <w:rPr>
              <w:rFonts w:ascii="Times New Roman" w:hAnsi="Times New Roman" w:cs="Times New Roman"/>
              <w:sz w:val="28"/>
              <w:szCs w:val="28"/>
            </w:rPr>
            <w:fldChar w:fldCharType="separate"/>
          </w:r>
          <w:hyperlink w:anchor="_Toc467793284" w:history="1">
            <w:r w:rsidR="00273C97" w:rsidRPr="00273C97">
              <w:rPr>
                <w:rStyle w:val="aa"/>
                <w:rFonts w:ascii="Times New Roman" w:hAnsi="Times New Roman" w:cs="Times New Roman"/>
                <w:noProof/>
                <w:sz w:val="28"/>
                <w:szCs w:val="28"/>
              </w:rPr>
              <w:t>Введение</w:t>
            </w:r>
            <w:r w:rsidR="00273C97" w:rsidRPr="00273C97">
              <w:rPr>
                <w:rFonts w:ascii="Times New Roman" w:hAnsi="Times New Roman" w:cs="Times New Roman"/>
                <w:noProof/>
                <w:webHidden/>
                <w:sz w:val="28"/>
                <w:szCs w:val="28"/>
              </w:rPr>
              <w:tab/>
            </w:r>
            <w:r w:rsidRPr="00273C97">
              <w:rPr>
                <w:rFonts w:ascii="Times New Roman" w:hAnsi="Times New Roman" w:cs="Times New Roman"/>
                <w:noProof/>
                <w:webHidden/>
                <w:sz w:val="28"/>
                <w:szCs w:val="28"/>
              </w:rPr>
              <w:fldChar w:fldCharType="begin"/>
            </w:r>
            <w:r w:rsidR="00273C97" w:rsidRPr="00273C97">
              <w:rPr>
                <w:rFonts w:ascii="Times New Roman" w:hAnsi="Times New Roman" w:cs="Times New Roman"/>
                <w:noProof/>
                <w:webHidden/>
                <w:sz w:val="28"/>
                <w:szCs w:val="28"/>
              </w:rPr>
              <w:instrText xml:space="preserve"> PAGEREF _Toc467793284 \h </w:instrText>
            </w:r>
            <w:r w:rsidRPr="00273C97">
              <w:rPr>
                <w:rFonts w:ascii="Times New Roman" w:hAnsi="Times New Roman" w:cs="Times New Roman"/>
                <w:noProof/>
                <w:webHidden/>
                <w:sz w:val="28"/>
                <w:szCs w:val="28"/>
              </w:rPr>
            </w:r>
            <w:r w:rsidRPr="00273C97">
              <w:rPr>
                <w:rFonts w:ascii="Times New Roman" w:hAnsi="Times New Roman" w:cs="Times New Roman"/>
                <w:noProof/>
                <w:webHidden/>
                <w:sz w:val="28"/>
                <w:szCs w:val="28"/>
              </w:rPr>
              <w:fldChar w:fldCharType="separate"/>
            </w:r>
            <w:r w:rsidR="00C82A2A">
              <w:rPr>
                <w:rFonts w:ascii="Times New Roman" w:hAnsi="Times New Roman" w:cs="Times New Roman"/>
                <w:noProof/>
                <w:webHidden/>
                <w:sz w:val="28"/>
                <w:szCs w:val="28"/>
              </w:rPr>
              <w:t>3</w:t>
            </w:r>
            <w:r w:rsidRPr="00273C97">
              <w:rPr>
                <w:rFonts w:ascii="Times New Roman" w:hAnsi="Times New Roman" w:cs="Times New Roman"/>
                <w:noProof/>
                <w:webHidden/>
                <w:sz w:val="28"/>
                <w:szCs w:val="28"/>
              </w:rPr>
              <w:fldChar w:fldCharType="end"/>
            </w:r>
          </w:hyperlink>
        </w:p>
        <w:p w:rsidR="00273C97" w:rsidRPr="00273C97" w:rsidRDefault="001767BF" w:rsidP="00273C97">
          <w:pPr>
            <w:pStyle w:val="11"/>
            <w:tabs>
              <w:tab w:val="right" w:pos="9628"/>
            </w:tabs>
            <w:spacing w:after="0" w:line="360" w:lineRule="auto"/>
            <w:jc w:val="both"/>
            <w:rPr>
              <w:rFonts w:ascii="Times New Roman" w:eastAsiaTheme="minorEastAsia" w:hAnsi="Times New Roman" w:cs="Times New Roman"/>
              <w:noProof/>
              <w:sz w:val="28"/>
              <w:szCs w:val="28"/>
              <w:lang w:eastAsia="ru-RU"/>
            </w:rPr>
          </w:pPr>
          <w:hyperlink w:anchor="_Toc467793285" w:history="1">
            <w:r w:rsidR="00273C97" w:rsidRPr="00273C97">
              <w:rPr>
                <w:rStyle w:val="aa"/>
                <w:rFonts w:ascii="Times New Roman" w:hAnsi="Times New Roman" w:cs="Times New Roman"/>
                <w:noProof/>
                <w:sz w:val="28"/>
                <w:szCs w:val="28"/>
              </w:rPr>
              <w:t>1. Экономические риски: понятие и сущность</w:t>
            </w:r>
            <w:r w:rsidR="00273C97" w:rsidRPr="00273C97">
              <w:rPr>
                <w:rFonts w:ascii="Times New Roman" w:hAnsi="Times New Roman" w:cs="Times New Roman"/>
                <w:noProof/>
                <w:webHidden/>
                <w:sz w:val="28"/>
                <w:szCs w:val="28"/>
              </w:rPr>
              <w:tab/>
            </w:r>
            <w:r w:rsidR="009465DC" w:rsidRPr="00273C97">
              <w:rPr>
                <w:rFonts w:ascii="Times New Roman" w:hAnsi="Times New Roman" w:cs="Times New Roman"/>
                <w:noProof/>
                <w:webHidden/>
                <w:sz w:val="28"/>
                <w:szCs w:val="28"/>
              </w:rPr>
              <w:fldChar w:fldCharType="begin"/>
            </w:r>
            <w:r w:rsidR="00273C97" w:rsidRPr="00273C97">
              <w:rPr>
                <w:rFonts w:ascii="Times New Roman" w:hAnsi="Times New Roman" w:cs="Times New Roman"/>
                <w:noProof/>
                <w:webHidden/>
                <w:sz w:val="28"/>
                <w:szCs w:val="28"/>
              </w:rPr>
              <w:instrText xml:space="preserve"> PAGEREF _Toc467793285 \h </w:instrText>
            </w:r>
            <w:r w:rsidR="009465DC" w:rsidRPr="00273C97">
              <w:rPr>
                <w:rFonts w:ascii="Times New Roman" w:hAnsi="Times New Roman" w:cs="Times New Roman"/>
                <w:noProof/>
                <w:webHidden/>
                <w:sz w:val="28"/>
                <w:szCs w:val="28"/>
              </w:rPr>
            </w:r>
            <w:r w:rsidR="009465DC" w:rsidRPr="00273C97">
              <w:rPr>
                <w:rFonts w:ascii="Times New Roman" w:hAnsi="Times New Roman" w:cs="Times New Roman"/>
                <w:noProof/>
                <w:webHidden/>
                <w:sz w:val="28"/>
                <w:szCs w:val="28"/>
              </w:rPr>
              <w:fldChar w:fldCharType="separate"/>
            </w:r>
            <w:r w:rsidR="00C82A2A">
              <w:rPr>
                <w:rFonts w:ascii="Times New Roman" w:hAnsi="Times New Roman" w:cs="Times New Roman"/>
                <w:noProof/>
                <w:webHidden/>
                <w:sz w:val="28"/>
                <w:szCs w:val="28"/>
              </w:rPr>
              <w:t>4</w:t>
            </w:r>
            <w:r w:rsidR="009465DC" w:rsidRPr="00273C97">
              <w:rPr>
                <w:rFonts w:ascii="Times New Roman" w:hAnsi="Times New Roman" w:cs="Times New Roman"/>
                <w:noProof/>
                <w:webHidden/>
                <w:sz w:val="28"/>
                <w:szCs w:val="28"/>
              </w:rPr>
              <w:fldChar w:fldCharType="end"/>
            </w:r>
          </w:hyperlink>
        </w:p>
        <w:p w:rsidR="00273C97" w:rsidRPr="00273C97" w:rsidRDefault="001767BF" w:rsidP="00273C97">
          <w:pPr>
            <w:pStyle w:val="11"/>
            <w:tabs>
              <w:tab w:val="right" w:pos="9628"/>
            </w:tabs>
            <w:spacing w:after="0" w:line="360" w:lineRule="auto"/>
            <w:jc w:val="both"/>
            <w:rPr>
              <w:rFonts w:ascii="Times New Roman" w:eastAsiaTheme="minorEastAsia" w:hAnsi="Times New Roman" w:cs="Times New Roman"/>
              <w:noProof/>
              <w:sz w:val="28"/>
              <w:szCs w:val="28"/>
              <w:lang w:eastAsia="ru-RU"/>
            </w:rPr>
          </w:pPr>
          <w:hyperlink w:anchor="_Toc467793286" w:history="1">
            <w:r w:rsidR="00273C97" w:rsidRPr="00273C97">
              <w:rPr>
                <w:rStyle w:val="aa"/>
                <w:rFonts w:ascii="Times New Roman" w:hAnsi="Times New Roman" w:cs="Times New Roman"/>
                <w:noProof/>
                <w:sz w:val="28"/>
                <w:szCs w:val="28"/>
              </w:rPr>
              <w:t xml:space="preserve">2. </w:t>
            </w:r>
            <w:r w:rsidR="00273C97" w:rsidRPr="00273C97">
              <w:rPr>
                <w:rStyle w:val="aa"/>
                <w:rFonts w:ascii="Times New Roman" w:hAnsi="Times New Roman" w:cs="Times New Roman"/>
                <w:iCs/>
                <w:noProof/>
                <w:sz w:val="28"/>
                <w:szCs w:val="28"/>
              </w:rPr>
              <w:t>Классификации и виды экономических рисков</w:t>
            </w:r>
            <w:r w:rsidR="00273C97" w:rsidRPr="00273C97">
              <w:rPr>
                <w:rFonts w:ascii="Times New Roman" w:hAnsi="Times New Roman" w:cs="Times New Roman"/>
                <w:noProof/>
                <w:webHidden/>
                <w:sz w:val="28"/>
                <w:szCs w:val="28"/>
              </w:rPr>
              <w:tab/>
            </w:r>
            <w:r w:rsidR="009465DC" w:rsidRPr="00273C97">
              <w:rPr>
                <w:rFonts w:ascii="Times New Roman" w:hAnsi="Times New Roman" w:cs="Times New Roman"/>
                <w:noProof/>
                <w:webHidden/>
                <w:sz w:val="28"/>
                <w:szCs w:val="28"/>
              </w:rPr>
              <w:fldChar w:fldCharType="begin"/>
            </w:r>
            <w:r w:rsidR="00273C97" w:rsidRPr="00273C97">
              <w:rPr>
                <w:rFonts w:ascii="Times New Roman" w:hAnsi="Times New Roman" w:cs="Times New Roman"/>
                <w:noProof/>
                <w:webHidden/>
                <w:sz w:val="28"/>
                <w:szCs w:val="28"/>
              </w:rPr>
              <w:instrText xml:space="preserve"> PAGEREF _Toc467793286 \h </w:instrText>
            </w:r>
            <w:r w:rsidR="009465DC" w:rsidRPr="00273C97">
              <w:rPr>
                <w:rFonts w:ascii="Times New Roman" w:hAnsi="Times New Roman" w:cs="Times New Roman"/>
                <w:noProof/>
                <w:webHidden/>
                <w:sz w:val="28"/>
                <w:szCs w:val="28"/>
              </w:rPr>
            </w:r>
            <w:r w:rsidR="009465DC" w:rsidRPr="00273C97">
              <w:rPr>
                <w:rFonts w:ascii="Times New Roman" w:hAnsi="Times New Roman" w:cs="Times New Roman"/>
                <w:noProof/>
                <w:webHidden/>
                <w:sz w:val="28"/>
                <w:szCs w:val="28"/>
              </w:rPr>
              <w:fldChar w:fldCharType="separate"/>
            </w:r>
            <w:r w:rsidR="00C82A2A">
              <w:rPr>
                <w:rFonts w:ascii="Times New Roman" w:hAnsi="Times New Roman" w:cs="Times New Roman"/>
                <w:noProof/>
                <w:webHidden/>
                <w:sz w:val="28"/>
                <w:szCs w:val="28"/>
              </w:rPr>
              <w:t>7</w:t>
            </w:r>
            <w:r w:rsidR="009465DC" w:rsidRPr="00273C97">
              <w:rPr>
                <w:rFonts w:ascii="Times New Roman" w:hAnsi="Times New Roman" w:cs="Times New Roman"/>
                <w:noProof/>
                <w:webHidden/>
                <w:sz w:val="28"/>
                <w:szCs w:val="28"/>
              </w:rPr>
              <w:fldChar w:fldCharType="end"/>
            </w:r>
          </w:hyperlink>
        </w:p>
        <w:p w:rsidR="00273C97" w:rsidRPr="00273C97" w:rsidRDefault="001767BF" w:rsidP="00273C97">
          <w:pPr>
            <w:pStyle w:val="11"/>
            <w:tabs>
              <w:tab w:val="right" w:pos="9628"/>
            </w:tabs>
            <w:spacing w:after="0" w:line="360" w:lineRule="auto"/>
            <w:jc w:val="both"/>
            <w:rPr>
              <w:rFonts w:ascii="Times New Roman" w:eastAsiaTheme="minorEastAsia" w:hAnsi="Times New Roman" w:cs="Times New Roman"/>
              <w:noProof/>
              <w:sz w:val="28"/>
              <w:szCs w:val="28"/>
              <w:lang w:eastAsia="ru-RU"/>
            </w:rPr>
          </w:pPr>
          <w:hyperlink w:anchor="_Toc467793287" w:history="1">
            <w:r w:rsidR="00273C97" w:rsidRPr="00273C97">
              <w:rPr>
                <w:rStyle w:val="aa"/>
                <w:rFonts w:ascii="Times New Roman" w:hAnsi="Times New Roman" w:cs="Times New Roman"/>
                <w:noProof/>
                <w:sz w:val="28"/>
                <w:szCs w:val="28"/>
              </w:rPr>
              <w:t>3. Методы снижения экономических рисков фирмы</w:t>
            </w:r>
            <w:r w:rsidR="00273C97" w:rsidRPr="00273C97">
              <w:rPr>
                <w:rFonts w:ascii="Times New Roman" w:hAnsi="Times New Roman" w:cs="Times New Roman"/>
                <w:noProof/>
                <w:webHidden/>
                <w:sz w:val="28"/>
                <w:szCs w:val="28"/>
              </w:rPr>
              <w:tab/>
            </w:r>
            <w:r w:rsidR="009465DC" w:rsidRPr="00273C97">
              <w:rPr>
                <w:rFonts w:ascii="Times New Roman" w:hAnsi="Times New Roman" w:cs="Times New Roman"/>
                <w:noProof/>
                <w:webHidden/>
                <w:sz w:val="28"/>
                <w:szCs w:val="28"/>
              </w:rPr>
              <w:fldChar w:fldCharType="begin"/>
            </w:r>
            <w:r w:rsidR="00273C97" w:rsidRPr="00273C97">
              <w:rPr>
                <w:rFonts w:ascii="Times New Roman" w:hAnsi="Times New Roman" w:cs="Times New Roman"/>
                <w:noProof/>
                <w:webHidden/>
                <w:sz w:val="28"/>
                <w:szCs w:val="28"/>
              </w:rPr>
              <w:instrText xml:space="preserve"> PAGEREF _Toc467793287 \h </w:instrText>
            </w:r>
            <w:r w:rsidR="009465DC" w:rsidRPr="00273C97">
              <w:rPr>
                <w:rFonts w:ascii="Times New Roman" w:hAnsi="Times New Roman" w:cs="Times New Roman"/>
                <w:noProof/>
                <w:webHidden/>
                <w:sz w:val="28"/>
                <w:szCs w:val="28"/>
              </w:rPr>
            </w:r>
            <w:r w:rsidR="009465DC" w:rsidRPr="00273C97">
              <w:rPr>
                <w:rFonts w:ascii="Times New Roman" w:hAnsi="Times New Roman" w:cs="Times New Roman"/>
                <w:noProof/>
                <w:webHidden/>
                <w:sz w:val="28"/>
                <w:szCs w:val="28"/>
              </w:rPr>
              <w:fldChar w:fldCharType="separate"/>
            </w:r>
            <w:r w:rsidR="00C82A2A">
              <w:rPr>
                <w:rFonts w:ascii="Times New Roman" w:hAnsi="Times New Roman" w:cs="Times New Roman"/>
                <w:noProof/>
                <w:webHidden/>
                <w:sz w:val="28"/>
                <w:szCs w:val="28"/>
              </w:rPr>
              <w:t>11</w:t>
            </w:r>
            <w:r w:rsidR="009465DC" w:rsidRPr="00273C97">
              <w:rPr>
                <w:rFonts w:ascii="Times New Roman" w:hAnsi="Times New Roman" w:cs="Times New Roman"/>
                <w:noProof/>
                <w:webHidden/>
                <w:sz w:val="28"/>
                <w:szCs w:val="28"/>
              </w:rPr>
              <w:fldChar w:fldCharType="end"/>
            </w:r>
          </w:hyperlink>
        </w:p>
        <w:p w:rsidR="00273C97" w:rsidRPr="00273C97" w:rsidRDefault="001767BF" w:rsidP="00273C97">
          <w:pPr>
            <w:pStyle w:val="11"/>
            <w:tabs>
              <w:tab w:val="right" w:pos="9628"/>
            </w:tabs>
            <w:spacing w:after="0" w:line="360" w:lineRule="auto"/>
            <w:jc w:val="both"/>
            <w:rPr>
              <w:rFonts w:ascii="Times New Roman" w:eastAsiaTheme="minorEastAsia" w:hAnsi="Times New Roman" w:cs="Times New Roman"/>
              <w:noProof/>
              <w:sz w:val="28"/>
              <w:szCs w:val="28"/>
              <w:lang w:eastAsia="ru-RU"/>
            </w:rPr>
          </w:pPr>
          <w:hyperlink w:anchor="_Toc467793288" w:history="1">
            <w:r w:rsidR="00273C97" w:rsidRPr="00273C97">
              <w:rPr>
                <w:rStyle w:val="aa"/>
                <w:rFonts w:ascii="Times New Roman" w:hAnsi="Times New Roman" w:cs="Times New Roman"/>
                <w:noProof/>
                <w:sz w:val="28"/>
                <w:szCs w:val="28"/>
              </w:rPr>
              <w:t>Заключение</w:t>
            </w:r>
            <w:r w:rsidR="00273C97" w:rsidRPr="00273C97">
              <w:rPr>
                <w:rFonts w:ascii="Times New Roman" w:hAnsi="Times New Roman" w:cs="Times New Roman"/>
                <w:noProof/>
                <w:webHidden/>
                <w:sz w:val="28"/>
                <w:szCs w:val="28"/>
              </w:rPr>
              <w:tab/>
            </w:r>
            <w:r w:rsidR="009465DC" w:rsidRPr="00273C97">
              <w:rPr>
                <w:rFonts w:ascii="Times New Roman" w:hAnsi="Times New Roman" w:cs="Times New Roman"/>
                <w:noProof/>
                <w:webHidden/>
                <w:sz w:val="28"/>
                <w:szCs w:val="28"/>
              </w:rPr>
              <w:fldChar w:fldCharType="begin"/>
            </w:r>
            <w:r w:rsidR="00273C97" w:rsidRPr="00273C97">
              <w:rPr>
                <w:rFonts w:ascii="Times New Roman" w:hAnsi="Times New Roman" w:cs="Times New Roman"/>
                <w:noProof/>
                <w:webHidden/>
                <w:sz w:val="28"/>
                <w:szCs w:val="28"/>
              </w:rPr>
              <w:instrText xml:space="preserve"> PAGEREF _Toc467793288 \h </w:instrText>
            </w:r>
            <w:r w:rsidR="009465DC" w:rsidRPr="00273C97">
              <w:rPr>
                <w:rFonts w:ascii="Times New Roman" w:hAnsi="Times New Roman" w:cs="Times New Roman"/>
                <w:noProof/>
                <w:webHidden/>
                <w:sz w:val="28"/>
                <w:szCs w:val="28"/>
              </w:rPr>
            </w:r>
            <w:r w:rsidR="009465DC" w:rsidRPr="00273C97">
              <w:rPr>
                <w:rFonts w:ascii="Times New Roman" w:hAnsi="Times New Roman" w:cs="Times New Roman"/>
                <w:noProof/>
                <w:webHidden/>
                <w:sz w:val="28"/>
                <w:szCs w:val="28"/>
              </w:rPr>
              <w:fldChar w:fldCharType="separate"/>
            </w:r>
            <w:r w:rsidR="00C82A2A">
              <w:rPr>
                <w:rFonts w:ascii="Times New Roman" w:hAnsi="Times New Roman" w:cs="Times New Roman"/>
                <w:noProof/>
                <w:webHidden/>
                <w:sz w:val="28"/>
                <w:szCs w:val="28"/>
              </w:rPr>
              <w:t>15</w:t>
            </w:r>
            <w:r w:rsidR="009465DC" w:rsidRPr="00273C97">
              <w:rPr>
                <w:rFonts w:ascii="Times New Roman" w:hAnsi="Times New Roman" w:cs="Times New Roman"/>
                <w:noProof/>
                <w:webHidden/>
                <w:sz w:val="28"/>
                <w:szCs w:val="28"/>
              </w:rPr>
              <w:fldChar w:fldCharType="end"/>
            </w:r>
          </w:hyperlink>
        </w:p>
        <w:p w:rsidR="00273C97" w:rsidRPr="00273C97" w:rsidRDefault="001767BF" w:rsidP="00273C97">
          <w:pPr>
            <w:pStyle w:val="11"/>
            <w:tabs>
              <w:tab w:val="right" w:pos="9628"/>
            </w:tabs>
            <w:spacing w:after="0" w:line="360" w:lineRule="auto"/>
            <w:jc w:val="both"/>
            <w:rPr>
              <w:rFonts w:ascii="Times New Roman" w:eastAsiaTheme="minorEastAsia" w:hAnsi="Times New Roman" w:cs="Times New Roman"/>
              <w:noProof/>
              <w:sz w:val="28"/>
              <w:szCs w:val="28"/>
              <w:lang w:eastAsia="ru-RU"/>
            </w:rPr>
          </w:pPr>
          <w:hyperlink w:anchor="_Toc467793289" w:history="1">
            <w:r w:rsidR="00273C97" w:rsidRPr="00273C97">
              <w:rPr>
                <w:rStyle w:val="aa"/>
                <w:rFonts w:ascii="Times New Roman" w:hAnsi="Times New Roman" w:cs="Times New Roman"/>
                <w:noProof/>
                <w:sz w:val="28"/>
                <w:szCs w:val="28"/>
              </w:rPr>
              <w:t>Список использованных источников</w:t>
            </w:r>
            <w:r w:rsidR="00273C97" w:rsidRPr="00273C97">
              <w:rPr>
                <w:rFonts w:ascii="Times New Roman" w:hAnsi="Times New Roman" w:cs="Times New Roman"/>
                <w:noProof/>
                <w:webHidden/>
                <w:sz w:val="28"/>
                <w:szCs w:val="28"/>
              </w:rPr>
              <w:tab/>
            </w:r>
            <w:r w:rsidR="009465DC" w:rsidRPr="00273C97">
              <w:rPr>
                <w:rFonts w:ascii="Times New Roman" w:hAnsi="Times New Roman" w:cs="Times New Roman"/>
                <w:noProof/>
                <w:webHidden/>
                <w:sz w:val="28"/>
                <w:szCs w:val="28"/>
              </w:rPr>
              <w:fldChar w:fldCharType="begin"/>
            </w:r>
            <w:r w:rsidR="00273C97" w:rsidRPr="00273C97">
              <w:rPr>
                <w:rFonts w:ascii="Times New Roman" w:hAnsi="Times New Roman" w:cs="Times New Roman"/>
                <w:noProof/>
                <w:webHidden/>
                <w:sz w:val="28"/>
                <w:szCs w:val="28"/>
              </w:rPr>
              <w:instrText xml:space="preserve"> PAGEREF _Toc467793289 \h </w:instrText>
            </w:r>
            <w:r w:rsidR="009465DC" w:rsidRPr="00273C97">
              <w:rPr>
                <w:rFonts w:ascii="Times New Roman" w:hAnsi="Times New Roman" w:cs="Times New Roman"/>
                <w:noProof/>
                <w:webHidden/>
                <w:sz w:val="28"/>
                <w:szCs w:val="28"/>
              </w:rPr>
            </w:r>
            <w:r w:rsidR="009465DC" w:rsidRPr="00273C97">
              <w:rPr>
                <w:rFonts w:ascii="Times New Roman" w:hAnsi="Times New Roman" w:cs="Times New Roman"/>
                <w:noProof/>
                <w:webHidden/>
                <w:sz w:val="28"/>
                <w:szCs w:val="28"/>
              </w:rPr>
              <w:fldChar w:fldCharType="separate"/>
            </w:r>
            <w:r w:rsidR="00C82A2A">
              <w:rPr>
                <w:rFonts w:ascii="Times New Roman" w:hAnsi="Times New Roman" w:cs="Times New Roman"/>
                <w:noProof/>
                <w:webHidden/>
                <w:sz w:val="28"/>
                <w:szCs w:val="28"/>
              </w:rPr>
              <w:t>16</w:t>
            </w:r>
            <w:r w:rsidR="009465DC" w:rsidRPr="00273C97">
              <w:rPr>
                <w:rFonts w:ascii="Times New Roman" w:hAnsi="Times New Roman" w:cs="Times New Roman"/>
                <w:noProof/>
                <w:webHidden/>
                <w:sz w:val="28"/>
                <w:szCs w:val="28"/>
              </w:rPr>
              <w:fldChar w:fldCharType="end"/>
            </w:r>
          </w:hyperlink>
        </w:p>
        <w:p w:rsidR="001B6A11" w:rsidRPr="00273C97" w:rsidRDefault="009465DC" w:rsidP="00273C97">
          <w:pPr>
            <w:spacing w:after="0" w:line="360" w:lineRule="auto"/>
            <w:jc w:val="both"/>
            <w:rPr>
              <w:rFonts w:ascii="Times New Roman" w:hAnsi="Times New Roman" w:cs="Times New Roman"/>
              <w:sz w:val="28"/>
              <w:szCs w:val="28"/>
            </w:rPr>
          </w:pPr>
          <w:r w:rsidRPr="00273C97">
            <w:rPr>
              <w:rFonts w:ascii="Times New Roman" w:hAnsi="Times New Roman" w:cs="Times New Roman"/>
              <w:sz w:val="28"/>
              <w:szCs w:val="28"/>
            </w:rPr>
            <w:fldChar w:fldCharType="end"/>
          </w:r>
        </w:p>
      </w:sdtContent>
    </w:sdt>
    <w:p w:rsidR="001B6A11" w:rsidRPr="001B6A11" w:rsidRDefault="001B6A11" w:rsidP="001B6A11">
      <w:pPr>
        <w:spacing w:after="0" w:line="360" w:lineRule="auto"/>
        <w:jc w:val="both"/>
        <w:rPr>
          <w:rFonts w:ascii="Times New Roman" w:hAnsi="Times New Roman" w:cs="Times New Roman"/>
          <w:sz w:val="28"/>
          <w:szCs w:val="28"/>
        </w:rPr>
      </w:pPr>
    </w:p>
    <w:p w:rsidR="001B6A11" w:rsidRPr="001B6A11" w:rsidRDefault="001B6A11" w:rsidP="001B6A11">
      <w:pPr>
        <w:spacing w:after="0" w:line="360" w:lineRule="auto"/>
        <w:jc w:val="both"/>
        <w:rPr>
          <w:rFonts w:ascii="Times New Roman" w:hAnsi="Times New Roman" w:cs="Times New Roman"/>
          <w:sz w:val="28"/>
          <w:szCs w:val="28"/>
        </w:rPr>
      </w:pPr>
    </w:p>
    <w:p w:rsidR="001B6A11" w:rsidRPr="001B6A11" w:rsidRDefault="001B6A11" w:rsidP="001B6A11">
      <w:pPr>
        <w:spacing w:after="0" w:line="360" w:lineRule="auto"/>
        <w:jc w:val="both"/>
        <w:rPr>
          <w:rFonts w:ascii="Times New Roman" w:hAnsi="Times New Roman" w:cs="Times New Roman"/>
          <w:sz w:val="28"/>
          <w:szCs w:val="28"/>
        </w:rPr>
      </w:pPr>
      <w:r w:rsidRPr="001B6A11">
        <w:rPr>
          <w:rFonts w:ascii="Times New Roman" w:hAnsi="Times New Roman" w:cs="Times New Roman"/>
          <w:sz w:val="28"/>
          <w:szCs w:val="28"/>
        </w:rPr>
        <w:br w:type="page"/>
      </w:r>
    </w:p>
    <w:p w:rsidR="00777F46" w:rsidRPr="0006773A" w:rsidRDefault="00FC45DC" w:rsidP="001B6A11">
      <w:pPr>
        <w:pStyle w:val="1"/>
        <w:spacing w:before="0" w:line="360" w:lineRule="auto"/>
        <w:jc w:val="center"/>
        <w:rPr>
          <w:rFonts w:ascii="Times New Roman" w:hAnsi="Times New Roman" w:cs="Times New Roman"/>
          <w:color w:val="auto"/>
        </w:rPr>
      </w:pPr>
      <w:bookmarkStart w:id="0" w:name="_Toc467793284"/>
      <w:r>
        <w:rPr>
          <w:rFonts w:ascii="Times New Roman" w:hAnsi="Times New Roman" w:cs="Times New Roman"/>
          <w:color w:val="auto"/>
        </w:rPr>
        <w:lastRenderedPageBreak/>
        <w:t>ВВЕДЕНИЕ</w:t>
      </w:r>
      <w:bookmarkEnd w:id="0"/>
    </w:p>
    <w:p w:rsidR="001B6A11" w:rsidRDefault="001B6A11" w:rsidP="00122344">
      <w:pPr>
        <w:spacing w:after="0" w:line="360" w:lineRule="auto"/>
        <w:ind w:firstLine="709"/>
        <w:jc w:val="both"/>
        <w:rPr>
          <w:rFonts w:ascii="Times New Roman" w:hAnsi="Times New Roman" w:cs="Times New Roman"/>
          <w:sz w:val="28"/>
        </w:rPr>
      </w:pPr>
    </w:p>
    <w:p w:rsidR="009E4A2D" w:rsidRPr="00906D69" w:rsidRDefault="00906D69" w:rsidP="00D31B71">
      <w:pPr>
        <w:spacing w:after="0" w:line="360" w:lineRule="auto"/>
        <w:ind w:firstLine="709"/>
        <w:jc w:val="both"/>
        <w:rPr>
          <w:rFonts w:ascii="Times New Roman" w:hAnsi="Times New Roman" w:cs="Times New Roman"/>
          <w:sz w:val="28"/>
          <w:szCs w:val="28"/>
        </w:rPr>
      </w:pPr>
      <w:r w:rsidRPr="00906D69">
        <w:rPr>
          <w:rFonts w:ascii="Times New Roman" w:hAnsi="Times New Roman" w:cs="Times New Roman"/>
          <w:sz w:val="28"/>
          <w:szCs w:val="28"/>
        </w:rPr>
        <w:t>Актуальность данной темы обусловлена тем, что современная мировая экономика, особенно российская, характеризуется большой неопределенностью рыночных, технологических, природно-климатических и других факторов. Риск присущ любой форме человеческой деятельности. Это вызвано множеством условий и факторов, влияющих на положительный исход принимаемых людьми решений. Риски, сопровождающие финансово-хозяйственную деятельность, выделяются в особую группу экономических рисков, играющих наиболее значимую роль в общем «портфеле рисков» предприятия.</w:t>
      </w:r>
    </w:p>
    <w:p w:rsidR="00D222CC" w:rsidRPr="00D222CC" w:rsidRDefault="00D222CC" w:rsidP="00D222CC">
      <w:pPr>
        <w:spacing w:after="0" w:line="360" w:lineRule="auto"/>
        <w:ind w:firstLine="709"/>
        <w:jc w:val="both"/>
        <w:rPr>
          <w:rFonts w:ascii="Times New Roman" w:hAnsi="Times New Roman" w:cs="Times New Roman"/>
          <w:sz w:val="28"/>
          <w:szCs w:val="28"/>
        </w:rPr>
      </w:pPr>
      <w:r w:rsidRPr="00D222CC">
        <w:rPr>
          <w:rFonts w:ascii="Times New Roman" w:hAnsi="Times New Roman" w:cs="Times New Roman"/>
          <w:sz w:val="28"/>
          <w:szCs w:val="28"/>
        </w:rPr>
        <w:t xml:space="preserve">Предпринимательства без риска не бывает. Однако риск обязательно должен быть рассчитан до максимально допустимого предела. Систему оценки риска, управления риском и финансовыми отношениями, возникающими в процессе бизнеса, представляет риск-менеджмент. Риском можно управлять, используя разнообразные меры, позволяющие в определенной степени прогнозировать наступление рискового события и вовремя принимать меры к снижению степени риска. Поэтому анализ, прогнозирование, оценка и снижение риска приобретают все большую актуальность. </w:t>
      </w:r>
    </w:p>
    <w:p w:rsidR="00172682" w:rsidRPr="00D31B71" w:rsidRDefault="00D31B71" w:rsidP="00D31B71">
      <w:pPr>
        <w:spacing w:after="0" w:line="360" w:lineRule="auto"/>
        <w:ind w:firstLine="709"/>
        <w:jc w:val="both"/>
        <w:rPr>
          <w:rFonts w:ascii="Times New Roman" w:hAnsi="Times New Roman" w:cs="Times New Roman"/>
          <w:sz w:val="28"/>
          <w:szCs w:val="28"/>
        </w:rPr>
      </w:pPr>
      <w:r w:rsidRPr="00D31B71">
        <w:rPr>
          <w:rFonts w:ascii="Times New Roman" w:hAnsi="Times New Roman" w:cs="Times New Roman"/>
          <w:sz w:val="28"/>
          <w:szCs w:val="28"/>
        </w:rPr>
        <w:t xml:space="preserve">Цель представленной </w:t>
      </w:r>
      <w:r>
        <w:rPr>
          <w:rFonts w:ascii="Times New Roman" w:hAnsi="Times New Roman" w:cs="Times New Roman"/>
          <w:sz w:val="28"/>
          <w:szCs w:val="28"/>
        </w:rPr>
        <w:t>р</w:t>
      </w:r>
      <w:r w:rsidRPr="00D31B71">
        <w:rPr>
          <w:rFonts w:ascii="Times New Roman" w:hAnsi="Times New Roman" w:cs="Times New Roman"/>
          <w:sz w:val="28"/>
          <w:szCs w:val="28"/>
        </w:rPr>
        <w:t>аботы - изучение сущности и видов экономических рисков</w:t>
      </w:r>
      <w:r>
        <w:rPr>
          <w:rFonts w:ascii="Times New Roman" w:hAnsi="Times New Roman" w:cs="Times New Roman"/>
          <w:sz w:val="28"/>
          <w:szCs w:val="28"/>
        </w:rPr>
        <w:t xml:space="preserve"> фирмы</w:t>
      </w:r>
      <w:r w:rsidRPr="00D31B71">
        <w:rPr>
          <w:rFonts w:ascii="Times New Roman" w:hAnsi="Times New Roman" w:cs="Times New Roman"/>
          <w:sz w:val="28"/>
          <w:szCs w:val="28"/>
        </w:rPr>
        <w:t>, методов и способов их минимизации.</w:t>
      </w:r>
    </w:p>
    <w:p w:rsidR="00172682" w:rsidRDefault="00D31B71" w:rsidP="009E4A2D">
      <w:pPr>
        <w:pStyle w:val="a3"/>
        <w:shd w:val="clear" w:color="auto" w:fill="FFFFFF"/>
        <w:spacing w:before="0" w:beforeAutospacing="0" w:after="0" w:afterAutospacing="0" w:line="360" w:lineRule="auto"/>
        <w:ind w:firstLine="709"/>
        <w:jc w:val="both"/>
        <w:rPr>
          <w:color w:val="000000"/>
          <w:sz w:val="28"/>
          <w:szCs w:val="28"/>
          <w:bdr w:val="none" w:sz="0" w:space="0" w:color="auto" w:frame="1"/>
        </w:rPr>
      </w:pPr>
      <w:r>
        <w:rPr>
          <w:color w:val="000000"/>
          <w:sz w:val="28"/>
          <w:szCs w:val="28"/>
          <w:bdr w:val="none" w:sz="0" w:space="0" w:color="auto" w:frame="1"/>
        </w:rPr>
        <w:t>Для реализации поставленной цели необходимо решить ряд следующих задач:</w:t>
      </w:r>
    </w:p>
    <w:p w:rsidR="001571B7" w:rsidRPr="001571B7" w:rsidRDefault="001571B7" w:rsidP="001571B7">
      <w:pPr>
        <w:pStyle w:val="11"/>
        <w:numPr>
          <w:ilvl w:val="0"/>
          <w:numId w:val="21"/>
        </w:numPr>
        <w:tabs>
          <w:tab w:val="left" w:pos="993"/>
        </w:tabs>
        <w:spacing w:after="0" w:line="360" w:lineRule="auto"/>
        <w:ind w:left="0" w:firstLine="709"/>
        <w:jc w:val="both"/>
        <w:rPr>
          <w:rFonts w:ascii="Times New Roman" w:eastAsiaTheme="minorEastAsia" w:hAnsi="Times New Roman" w:cs="Times New Roman"/>
          <w:noProof/>
          <w:sz w:val="28"/>
          <w:szCs w:val="28"/>
          <w:lang w:eastAsia="ru-RU"/>
        </w:rPr>
      </w:pPr>
      <w:r>
        <w:rPr>
          <w:rStyle w:val="aa"/>
          <w:rFonts w:ascii="Times New Roman" w:hAnsi="Times New Roman" w:cs="Times New Roman"/>
          <w:noProof/>
          <w:color w:val="auto"/>
          <w:sz w:val="28"/>
          <w:szCs w:val="28"/>
          <w:u w:val="none"/>
        </w:rPr>
        <w:t xml:space="preserve">изучить </w:t>
      </w:r>
      <w:r w:rsidRPr="001571B7">
        <w:rPr>
          <w:rStyle w:val="aa"/>
          <w:rFonts w:ascii="Times New Roman" w:hAnsi="Times New Roman" w:cs="Times New Roman"/>
          <w:noProof/>
          <w:color w:val="auto"/>
          <w:sz w:val="28"/>
          <w:szCs w:val="28"/>
          <w:u w:val="none"/>
        </w:rPr>
        <w:t xml:space="preserve">понятие и сущность </w:t>
      </w:r>
      <w:r>
        <w:rPr>
          <w:rStyle w:val="aa"/>
          <w:rFonts w:ascii="Times New Roman" w:hAnsi="Times New Roman" w:cs="Times New Roman"/>
          <w:noProof/>
          <w:color w:val="auto"/>
          <w:sz w:val="28"/>
          <w:szCs w:val="28"/>
          <w:u w:val="none"/>
        </w:rPr>
        <w:t>э</w:t>
      </w:r>
      <w:r w:rsidRPr="001571B7">
        <w:rPr>
          <w:rStyle w:val="aa"/>
          <w:rFonts w:ascii="Times New Roman" w:hAnsi="Times New Roman" w:cs="Times New Roman"/>
          <w:noProof/>
          <w:color w:val="auto"/>
          <w:sz w:val="28"/>
          <w:szCs w:val="28"/>
          <w:u w:val="none"/>
        </w:rPr>
        <w:t>кономически</w:t>
      </w:r>
      <w:r>
        <w:rPr>
          <w:rStyle w:val="aa"/>
          <w:rFonts w:ascii="Times New Roman" w:hAnsi="Times New Roman" w:cs="Times New Roman"/>
          <w:noProof/>
          <w:color w:val="auto"/>
          <w:sz w:val="28"/>
          <w:szCs w:val="28"/>
          <w:u w:val="none"/>
        </w:rPr>
        <w:t>х</w:t>
      </w:r>
      <w:r w:rsidRPr="001571B7">
        <w:rPr>
          <w:rStyle w:val="aa"/>
          <w:rFonts w:ascii="Times New Roman" w:hAnsi="Times New Roman" w:cs="Times New Roman"/>
          <w:noProof/>
          <w:color w:val="auto"/>
          <w:sz w:val="28"/>
          <w:szCs w:val="28"/>
          <w:u w:val="none"/>
        </w:rPr>
        <w:t xml:space="preserve"> риск</w:t>
      </w:r>
      <w:r>
        <w:rPr>
          <w:rStyle w:val="aa"/>
          <w:rFonts w:ascii="Times New Roman" w:hAnsi="Times New Roman" w:cs="Times New Roman"/>
          <w:noProof/>
          <w:color w:val="auto"/>
          <w:sz w:val="28"/>
          <w:szCs w:val="28"/>
          <w:u w:val="none"/>
        </w:rPr>
        <w:t>ов;</w:t>
      </w:r>
    </w:p>
    <w:p w:rsidR="001571B7" w:rsidRPr="001571B7" w:rsidRDefault="001571B7" w:rsidP="001571B7">
      <w:pPr>
        <w:pStyle w:val="11"/>
        <w:numPr>
          <w:ilvl w:val="0"/>
          <w:numId w:val="21"/>
        </w:numPr>
        <w:tabs>
          <w:tab w:val="left" w:pos="993"/>
        </w:tabs>
        <w:spacing w:after="0" w:line="360" w:lineRule="auto"/>
        <w:ind w:left="0" w:firstLine="709"/>
        <w:jc w:val="both"/>
        <w:rPr>
          <w:rFonts w:ascii="Times New Roman" w:eastAsiaTheme="minorEastAsia" w:hAnsi="Times New Roman" w:cs="Times New Roman"/>
          <w:noProof/>
          <w:sz w:val="28"/>
          <w:szCs w:val="28"/>
          <w:lang w:eastAsia="ru-RU"/>
        </w:rPr>
      </w:pPr>
      <w:r>
        <w:rPr>
          <w:rStyle w:val="aa"/>
          <w:rFonts w:ascii="Times New Roman" w:hAnsi="Times New Roman" w:cs="Times New Roman"/>
          <w:iCs/>
          <w:noProof/>
          <w:color w:val="auto"/>
          <w:sz w:val="28"/>
          <w:szCs w:val="28"/>
          <w:u w:val="none"/>
        </w:rPr>
        <w:t>рассмотреть к</w:t>
      </w:r>
      <w:r w:rsidRPr="001571B7">
        <w:rPr>
          <w:rStyle w:val="aa"/>
          <w:rFonts w:ascii="Times New Roman" w:hAnsi="Times New Roman" w:cs="Times New Roman"/>
          <w:iCs/>
          <w:noProof/>
          <w:color w:val="auto"/>
          <w:sz w:val="28"/>
          <w:szCs w:val="28"/>
          <w:u w:val="none"/>
        </w:rPr>
        <w:t>лассификации и виды экономических рисков</w:t>
      </w:r>
      <w:r>
        <w:rPr>
          <w:rStyle w:val="aa"/>
          <w:rFonts w:ascii="Times New Roman" w:hAnsi="Times New Roman" w:cs="Times New Roman"/>
          <w:iCs/>
          <w:noProof/>
          <w:color w:val="auto"/>
          <w:sz w:val="28"/>
          <w:szCs w:val="28"/>
          <w:u w:val="none"/>
        </w:rPr>
        <w:t>;</w:t>
      </w:r>
    </w:p>
    <w:p w:rsidR="00D31B71" w:rsidRPr="001571B7" w:rsidRDefault="001571B7" w:rsidP="001571B7">
      <w:pPr>
        <w:pStyle w:val="a3"/>
        <w:numPr>
          <w:ilvl w:val="0"/>
          <w:numId w:val="21"/>
        </w:numPr>
        <w:shd w:val="clear" w:color="auto" w:fill="FFFFFF"/>
        <w:tabs>
          <w:tab w:val="left" w:pos="993"/>
        </w:tabs>
        <w:spacing w:before="0" w:beforeAutospacing="0" w:after="0" w:afterAutospacing="0" w:line="360" w:lineRule="auto"/>
        <w:ind w:left="0" w:firstLine="709"/>
        <w:jc w:val="both"/>
        <w:rPr>
          <w:sz w:val="28"/>
          <w:szCs w:val="28"/>
          <w:bdr w:val="none" w:sz="0" w:space="0" w:color="auto" w:frame="1"/>
        </w:rPr>
      </w:pPr>
      <w:r>
        <w:rPr>
          <w:rStyle w:val="aa"/>
          <w:noProof/>
          <w:color w:val="auto"/>
          <w:sz w:val="28"/>
          <w:szCs w:val="28"/>
          <w:u w:val="none"/>
        </w:rPr>
        <w:t xml:space="preserve">изучить </w:t>
      </w:r>
      <w:r w:rsidR="008D5BCA">
        <w:rPr>
          <w:rStyle w:val="aa"/>
          <w:noProof/>
          <w:color w:val="auto"/>
          <w:sz w:val="28"/>
          <w:szCs w:val="28"/>
          <w:u w:val="none"/>
        </w:rPr>
        <w:t>м</w:t>
      </w:r>
      <w:r w:rsidRPr="001571B7">
        <w:rPr>
          <w:rStyle w:val="aa"/>
          <w:noProof/>
          <w:color w:val="auto"/>
          <w:sz w:val="28"/>
          <w:szCs w:val="28"/>
          <w:u w:val="none"/>
        </w:rPr>
        <w:t>етоды снижения экономических рисков</w:t>
      </w:r>
      <w:r>
        <w:rPr>
          <w:rStyle w:val="aa"/>
          <w:noProof/>
          <w:color w:val="auto"/>
          <w:sz w:val="28"/>
          <w:szCs w:val="28"/>
          <w:u w:val="none"/>
        </w:rPr>
        <w:t xml:space="preserve"> фирмы.</w:t>
      </w:r>
    </w:p>
    <w:p w:rsidR="00172682" w:rsidRDefault="001571B7" w:rsidP="001571B7">
      <w:pPr>
        <w:spacing w:after="0" w:line="360" w:lineRule="auto"/>
        <w:ind w:firstLine="709"/>
        <w:jc w:val="both"/>
        <w:rPr>
          <w:rFonts w:ascii="Times New Roman" w:hAnsi="Times New Roman" w:cs="Times New Roman"/>
          <w:sz w:val="28"/>
          <w:szCs w:val="28"/>
        </w:rPr>
      </w:pPr>
      <w:r w:rsidRPr="001571B7">
        <w:rPr>
          <w:rFonts w:ascii="Times New Roman" w:hAnsi="Times New Roman" w:cs="Times New Roman"/>
          <w:sz w:val="28"/>
          <w:szCs w:val="28"/>
        </w:rPr>
        <w:t>Объектом исследования являются экономические риски.</w:t>
      </w:r>
    </w:p>
    <w:p w:rsidR="001571B7" w:rsidRPr="001571B7" w:rsidRDefault="001571B7" w:rsidP="001571B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Предметом исследования </w:t>
      </w:r>
      <w:r w:rsidRPr="001571B7">
        <w:rPr>
          <w:rFonts w:ascii="Times New Roman" w:hAnsi="Times New Roman" w:cs="Times New Roman"/>
          <w:sz w:val="28"/>
          <w:szCs w:val="28"/>
        </w:rPr>
        <w:t>являются</w:t>
      </w:r>
      <w:r w:rsidR="000227BC">
        <w:rPr>
          <w:rFonts w:ascii="Times New Roman" w:hAnsi="Times New Roman" w:cs="Times New Roman"/>
          <w:sz w:val="28"/>
          <w:szCs w:val="28"/>
        </w:rPr>
        <w:t xml:space="preserve"> </w:t>
      </w:r>
      <w:r w:rsidR="00CE50E4">
        <w:rPr>
          <w:rFonts w:ascii="Times New Roman" w:hAnsi="Times New Roman" w:cs="Times New Roman"/>
          <w:sz w:val="28"/>
          <w:szCs w:val="28"/>
        </w:rPr>
        <w:t>управление экономическими рисками.</w:t>
      </w:r>
    </w:p>
    <w:p w:rsidR="00D47E66" w:rsidRPr="009E4A2D" w:rsidRDefault="00D47E66" w:rsidP="009E4A2D">
      <w:pPr>
        <w:spacing w:after="0" w:line="360" w:lineRule="auto"/>
        <w:jc w:val="both"/>
        <w:rPr>
          <w:rFonts w:ascii="Times New Roman" w:eastAsiaTheme="majorEastAsia" w:hAnsi="Times New Roman" w:cs="Times New Roman"/>
          <w:b/>
          <w:bCs/>
          <w:sz w:val="28"/>
          <w:szCs w:val="28"/>
        </w:rPr>
      </w:pPr>
      <w:r w:rsidRPr="009E4A2D">
        <w:rPr>
          <w:rFonts w:ascii="Times New Roman" w:hAnsi="Times New Roman" w:cs="Times New Roman"/>
          <w:sz w:val="28"/>
          <w:szCs w:val="28"/>
        </w:rPr>
        <w:br w:type="page"/>
      </w:r>
    </w:p>
    <w:p w:rsidR="00777F46" w:rsidRPr="00172682" w:rsidRDefault="00FC45DC" w:rsidP="002D74BC">
      <w:pPr>
        <w:pStyle w:val="1"/>
        <w:spacing w:before="0" w:line="360" w:lineRule="auto"/>
        <w:jc w:val="center"/>
        <w:textAlignment w:val="baseline"/>
        <w:rPr>
          <w:rFonts w:ascii="Times New Roman" w:hAnsi="Times New Roman" w:cs="Times New Roman"/>
          <w:color w:val="auto"/>
        </w:rPr>
      </w:pPr>
      <w:bookmarkStart w:id="1" w:name="_Toc467793285"/>
      <w:r w:rsidRPr="00172682">
        <w:rPr>
          <w:rFonts w:ascii="Times New Roman" w:hAnsi="Times New Roman" w:cs="Times New Roman"/>
          <w:color w:val="auto"/>
        </w:rPr>
        <w:lastRenderedPageBreak/>
        <w:t>1</w:t>
      </w:r>
      <w:r w:rsidR="00777F46" w:rsidRPr="00172682">
        <w:rPr>
          <w:rFonts w:ascii="Times New Roman" w:hAnsi="Times New Roman" w:cs="Times New Roman"/>
          <w:color w:val="auto"/>
        </w:rPr>
        <w:t>.</w:t>
      </w:r>
      <w:r w:rsidR="00172682">
        <w:rPr>
          <w:rFonts w:ascii="Times New Roman" w:hAnsi="Times New Roman" w:cs="Times New Roman"/>
          <w:color w:val="auto"/>
        </w:rPr>
        <w:t xml:space="preserve"> </w:t>
      </w:r>
      <w:r w:rsidR="00172682" w:rsidRPr="00172682">
        <w:rPr>
          <w:rFonts w:ascii="Times New Roman" w:hAnsi="Times New Roman" w:cs="Times New Roman"/>
          <w:color w:val="auto"/>
        </w:rPr>
        <w:t>Экономические</w:t>
      </w:r>
      <w:r w:rsidR="00172682">
        <w:rPr>
          <w:rFonts w:ascii="Times New Roman" w:hAnsi="Times New Roman" w:cs="Times New Roman"/>
          <w:color w:val="auto"/>
        </w:rPr>
        <w:t xml:space="preserve"> </w:t>
      </w:r>
      <w:r w:rsidR="00172682" w:rsidRPr="00172682">
        <w:rPr>
          <w:rFonts w:ascii="Times New Roman" w:hAnsi="Times New Roman" w:cs="Times New Roman"/>
          <w:color w:val="auto"/>
        </w:rPr>
        <w:t>риски:</w:t>
      </w:r>
      <w:r w:rsidR="00172682">
        <w:rPr>
          <w:rFonts w:ascii="Times New Roman" w:hAnsi="Times New Roman" w:cs="Times New Roman"/>
          <w:color w:val="auto"/>
        </w:rPr>
        <w:t xml:space="preserve"> </w:t>
      </w:r>
      <w:r w:rsidR="00172682" w:rsidRPr="00172682">
        <w:rPr>
          <w:rFonts w:ascii="Times New Roman" w:hAnsi="Times New Roman" w:cs="Times New Roman"/>
          <w:color w:val="auto"/>
        </w:rPr>
        <w:t>понятие</w:t>
      </w:r>
      <w:r w:rsidR="00172682">
        <w:rPr>
          <w:rFonts w:ascii="Times New Roman" w:hAnsi="Times New Roman" w:cs="Times New Roman"/>
          <w:color w:val="auto"/>
        </w:rPr>
        <w:t xml:space="preserve"> </w:t>
      </w:r>
      <w:r w:rsidR="00172682" w:rsidRPr="00172682">
        <w:rPr>
          <w:rFonts w:ascii="Times New Roman" w:hAnsi="Times New Roman" w:cs="Times New Roman"/>
          <w:color w:val="auto"/>
        </w:rPr>
        <w:t>и</w:t>
      </w:r>
      <w:r w:rsidR="00172682">
        <w:rPr>
          <w:rFonts w:ascii="Times New Roman" w:hAnsi="Times New Roman" w:cs="Times New Roman"/>
          <w:color w:val="auto"/>
        </w:rPr>
        <w:t xml:space="preserve"> </w:t>
      </w:r>
      <w:r w:rsidR="00172682" w:rsidRPr="00172682">
        <w:rPr>
          <w:rFonts w:ascii="Times New Roman" w:hAnsi="Times New Roman" w:cs="Times New Roman"/>
          <w:color w:val="auto"/>
        </w:rPr>
        <w:t>сущность</w:t>
      </w:r>
      <w:bookmarkEnd w:id="1"/>
    </w:p>
    <w:p w:rsidR="001B6A11" w:rsidRPr="009E4A2D" w:rsidRDefault="001B6A11" w:rsidP="009E4A2D">
      <w:pPr>
        <w:spacing w:after="0" w:line="360" w:lineRule="auto"/>
        <w:ind w:firstLine="709"/>
        <w:jc w:val="both"/>
        <w:rPr>
          <w:rFonts w:ascii="Times New Roman" w:hAnsi="Times New Roman" w:cs="Times New Roman"/>
          <w:sz w:val="28"/>
          <w:szCs w:val="28"/>
        </w:rPr>
      </w:pPr>
    </w:p>
    <w:p w:rsidR="00172682" w:rsidRPr="00172682" w:rsidRDefault="00172682" w:rsidP="00172682">
      <w:pPr>
        <w:pStyle w:val="a3"/>
        <w:spacing w:before="0" w:beforeAutospacing="0" w:after="0" w:afterAutospacing="0" w:line="360" w:lineRule="auto"/>
        <w:ind w:firstLine="709"/>
        <w:jc w:val="both"/>
        <w:textAlignment w:val="baseline"/>
        <w:rPr>
          <w:color w:val="000000"/>
          <w:sz w:val="28"/>
          <w:szCs w:val="28"/>
        </w:rPr>
      </w:pPr>
      <w:r w:rsidRPr="00172682">
        <w:rPr>
          <w:color w:val="000000"/>
          <w:sz w:val="28"/>
          <w:szCs w:val="28"/>
        </w:rPr>
        <w:t>В</w:t>
      </w:r>
      <w:r>
        <w:rPr>
          <w:color w:val="000000"/>
          <w:sz w:val="28"/>
          <w:szCs w:val="28"/>
        </w:rPr>
        <w:t xml:space="preserve"> </w:t>
      </w:r>
      <w:r w:rsidRPr="00172682">
        <w:rPr>
          <w:color w:val="000000"/>
          <w:sz w:val="28"/>
          <w:szCs w:val="28"/>
        </w:rPr>
        <w:t>процессе</w:t>
      </w:r>
      <w:r>
        <w:rPr>
          <w:color w:val="000000"/>
          <w:sz w:val="28"/>
          <w:szCs w:val="28"/>
        </w:rPr>
        <w:t xml:space="preserve"> </w:t>
      </w:r>
      <w:r w:rsidRPr="00172682">
        <w:rPr>
          <w:color w:val="000000"/>
          <w:sz w:val="28"/>
          <w:szCs w:val="28"/>
        </w:rPr>
        <w:t>экономической</w:t>
      </w:r>
      <w:r>
        <w:rPr>
          <w:color w:val="000000"/>
          <w:sz w:val="28"/>
          <w:szCs w:val="28"/>
        </w:rPr>
        <w:t xml:space="preserve"> </w:t>
      </w:r>
      <w:r w:rsidRPr="00172682">
        <w:rPr>
          <w:color w:val="000000"/>
          <w:sz w:val="28"/>
          <w:szCs w:val="28"/>
        </w:rPr>
        <w:t>деятельности</w:t>
      </w:r>
      <w:r>
        <w:rPr>
          <w:color w:val="000000"/>
          <w:sz w:val="28"/>
          <w:szCs w:val="28"/>
        </w:rPr>
        <w:t xml:space="preserve"> </w:t>
      </w:r>
      <w:r w:rsidRPr="00172682">
        <w:rPr>
          <w:color w:val="000000"/>
          <w:sz w:val="28"/>
          <w:szCs w:val="28"/>
        </w:rPr>
        <w:t>для</w:t>
      </w:r>
      <w:r>
        <w:rPr>
          <w:color w:val="000000"/>
          <w:sz w:val="28"/>
          <w:szCs w:val="28"/>
        </w:rPr>
        <w:t xml:space="preserve"> </w:t>
      </w:r>
      <w:r w:rsidRPr="00172682">
        <w:rPr>
          <w:color w:val="000000"/>
          <w:sz w:val="28"/>
          <w:szCs w:val="28"/>
        </w:rPr>
        <w:t>любой</w:t>
      </w:r>
      <w:r>
        <w:rPr>
          <w:color w:val="000000"/>
          <w:sz w:val="28"/>
          <w:szCs w:val="28"/>
        </w:rPr>
        <w:t xml:space="preserve"> </w:t>
      </w:r>
      <w:r w:rsidRPr="00172682">
        <w:rPr>
          <w:color w:val="000000"/>
          <w:sz w:val="28"/>
          <w:szCs w:val="28"/>
        </w:rPr>
        <w:t>организации</w:t>
      </w:r>
      <w:r>
        <w:rPr>
          <w:color w:val="000000"/>
          <w:sz w:val="28"/>
          <w:szCs w:val="28"/>
        </w:rPr>
        <w:t xml:space="preserve"> </w:t>
      </w:r>
      <w:r w:rsidRPr="00172682">
        <w:rPr>
          <w:color w:val="000000"/>
          <w:sz w:val="28"/>
          <w:szCs w:val="28"/>
        </w:rPr>
        <w:t>всегда</w:t>
      </w:r>
      <w:r>
        <w:rPr>
          <w:color w:val="000000"/>
          <w:sz w:val="28"/>
          <w:szCs w:val="28"/>
        </w:rPr>
        <w:t xml:space="preserve"> </w:t>
      </w:r>
      <w:r w:rsidRPr="00172682">
        <w:rPr>
          <w:color w:val="000000"/>
          <w:sz w:val="28"/>
          <w:szCs w:val="28"/>
        </w:rPr>
        <w:t>существует</w:t>
      </w:r>
      <w:r>
        <w:rPr>
          <w:color w:val="000000"/>
          <w:sz w:val="28"/>
          <w:szCs w:val="28"/>
        </w:rPr>
        <w:t xml:space="preserve"> </w:t>
      </w:r>
      <w:r w:rsidRPr="00172682">
        <w:rPr>
          <w:color w:val="000000"/>
          <w:sz w:val="28"/>
          <w:szCs w:val="28"/>
        </w:rPr>
        <w:t>опасность</w:t>
      </w:r>
      <w:r>
        <w:rPr>
          <w:color w:val="000000"/>
          <w:sz w:val="28"/>
          <w:szCs w:val="28"/>
        </w:rPr>
        <w:t xml:space="preserve"> </w:t>
      </w:r>
      <w:r w:rsidRPr="00172682">
        <w:rPr>
          <w:color w:val="000000"/>
          <w:sz w:val="28"/>
          <w:szCs w:val="28"/>
        </w:rPr>
        <w:t>потерь.</w:t>
      </w:r>
      <w:r>
        <w:rPr>
          <w:rStyle w:val="apple-converted-space"/>
          <w:color w:val="000000"/>
          <w:sz w:val="28"/>
          <w:szCs w:val="28"/>
        </w:rPr>
        <w:t xml:space="preserve"> </w:t>
      </w:r>
      <w:r w:rsidRPr="00172682">
        <w:rPr>
          <w:color w:val="000000"/>
          <w:sz w:val="28"/>
          <w:szCs w:val="28"/>
        </w:rPr>
        <w:t>Эта</w:t>
      </w:r>
      <w:r>
        <w:rPr>
          <w:color w:val="000000"/>
          <w:sz w:val="28"/>
          <w:szCs w:val="28"/>
        </w:rPr>
        <w:t xml:space="preserve"> </w:t>
      </w:r>
      <w:r w:rsidRPr="00172682">
        <w:rPr>
          <w:color w:val="000000"/>
          <w:sz w:val="28"/>
          <w:szCs w:val="28"/>
        </w:rPr>
        <w:t>опасность</w:t>
      </w:r>
      <w:r>
        <w:rPr>
          <w:color w:val="000000"/>
          <w:sz w:val="28"/>
          <w:szCs w:val="28"/>
        </w:rPr>
        <w:t xml:space="preserve"> </w:t>
      </w:r>
      <w:r w:rsidRPr="00172682">
        <w:rPr>
          <w:color w:val="000000"/>
          <w:sz w:val="28"/>
          <w:szCs w:val="28"/>
        </w:rPr>
        <w:t>представляет</w:t>
      </w:r>
      <w:r>
        <w:rPr>
          <w:color w:val="000000"/>
          <w:sz w:val="28"/>
          <w:szCs w:val="28"/>
        </w:rPr>
        <w:t xml:space="preserve"> </w:t>
      </w:r>
      <w:r w:rsidRPr="00172682">
        <w:rPr>
          <w:color w:val="000000"/>
          <w:sz w:val="28"/>
          <w:szCs w:val="28"/>
        </w:rPr>
        <w:t>собой</w:t>
      </w:r>
      <w:r>
        <w:rPr>
          <w:color w:val="000000"/>
          <w:sz w:val="28"/>
          <w:szCs w:val="28"/>
        </w:rPr>
        <w:t xml:space="preserve"> </w:t>
      </w:r>
      <w:r w:rsidRPr="00172682">
        <w:rPr>
          <w:color w:val="000000"/>
          <w:sz w:val="28"/>
          <w:szCs w:val="28"/>
        </w:rPr>
        <w:t>риск.</w:t>
      </w:r>
      <w:r>
        <w:rPr>
          <w:rStyle w:val="apple-converted-space"/>
          <w:color w:val="000000"/>
          <w:sz w:val="28"/>
          <w:szCs w:val="28"/>
        </w:rPr>
        <w:t xml:space="preserve"> </w:t>
      </w:r>
      <w:r w:rsidRPr="00172682">
        <w:rPr>
          <w:color w:val="000000"/>
          <w:sz w:val="28"/>
          <w:szCs w:val="28"/>
        </w:rPr>
        <w:t>В</w:t>
      </w:r>
      <w:r>
        <w:rPr>
          <w:color w:val="000000"/>
          <w:sz w:val="28"/>
          <w:szCs w:val="28"/>
        </w:rPr>
        <w:t xml:space="preserve"> </w:t>
      </w:r>
      <w:r w:rsidRPr="00172682">
        <w:rPr>
          <w:color w:val="000000"/>
          <w:sz w:val="28"/>
          <w:szCs w:val="28"/>
        </w:rPr>
        <w:t>экономической</w:t>
      </w:r>
      <w:r>
        <w:rPr>
          <w:rStyle w:val="apple-converted-space"/>
          <w:color w:val="000000"/>
          <w:sz w:val="28"/>
          <w:szCs w:val="28"/>
        </w:rPr>
        <w:t xml:space="preserve"> </w:t>
      </w:r>
      <w:r w:rsidRPr="00172682">
        <w:rPr>
          <w:color w:val="000000"/>
          <w:sz w:val="28"/>
          <w:szCs w:val="28"/>
        </w:rPr>
        <w:t>деятельности</w:t>
      </w:r>
      <w:r>
        <w:rPr>
          <w:color w:val="000000"/>
          <w:sz w:val="28"/>
          <w:szCs w:val="28"/>
        </w:rPr>
        <w:t xml:space="preserve"> </w:t>
      </w:r>
      <w:r w:rsidRPr="00172682">
        <w:rPr>
          <w:color w:val="000000"/>
          <w:sz w:val="28"/>
          <w:szCs w:val="28"/>
        </w:rPr>
        <w:t>данное</w:t>
      </w:r>
      <w:r>
        <w:rPr>
          <w:color w:val="000000"/>
          <w:sz w:val="28"/>
          <w:szCs w:val="28"/>
        </w:rPr>
        <w:t xml:space="preserve"> </w:t>
      </w:r>
      <w:r w:rsidRPr="00172682">
        <w:rPr>
          <w:color w:val="000000"/>
          <w:sz w:val="28"/>
          <w:szCs w:val="28"/>
        </w:rPr>
        <w:t>понятие</w:t>
      </w:r>
      <w:r>
        <w:rPr>
          <w:color w:val="000000"/>
          <w:sz w:val="28"/>
          <w:szCs w:val="28"/>
        </w:rPr>
        <w:t xml:space="preserve"> </w:t>
      </w:r>
      <w:r w:rsidRPr="00172682">
        <w:rPr>
          <w:color w:val="000000"/>
          <w:sz w:val="28"/>
          <w:szCs w:val="28"/>
        </w:rPr>
        <w:t>имеет</w:t>
      </w:r>
      <w:r>
        <w:rPr>
          <w:color w:val="000000"/>
          <w:sz w:val="28"/>
          <w:szCs w:val="28"/>
        </w:rPr>
        <w:t xml:space="preserve"> </w:t>
      </w:r>
      <w:r w:rsidRPr="00172682">
        <w:rPr>
          <w:color w:val="000000"/>
          <w:sz w:val="28"/>
          <w:szCs w:val="28"/>
        </w:rPr>
        <w:t>вполне</w:t>
      </w:r>
      <w:r>
        <w:rPr>
          <w:color w:val="000000"/>
          <w:sz w:val="28"/>
          <w:szCs w:val="28"/>
        </w:rPr>
        <w:t xml:space="preserve"> </w:t>
      </w:r>
      <w:r w:rsidRPr="00172682">
        <w:rPr>
          <w:color w:val="000000"/>
          <w:sz w:val="28"/>
          <w:szCs w:val="28"/>
        </w:rPr>
        <w:t>самостоятельное</w:t>
      </w:r>
      <w:r>
        <w:rPr>
          <w:color w:val="000000"/>
          <w:sz w:val="28"/>
          <w:szCs w:val="28"/>
        </w:rPr>
        <w:t xml:space="preserve"> </w:t>
      </w:r>
      <w:r w:rsidRPr="00172682">
        <w:rPr>
          <w:color w:val="000000"/>
          <w:sz w:val="28"/>
          <w:szCs w:val="28"/>
        </w:rPr>
        <w:t>теоретическое</w:t>
      </w:r>
      <w:r>
        <w:rPr>
          <w:color w:val="000000"/>
          <w:sz w:val="28"/>
          <w:szCs w:val="28"/>
        </w:rPr>
        <w:t xml:space="preserve"> </w:t>
      </w:r>
      <w:r w:rsidRPr="00172682">
        <w:rPr>
          <w:color w:val="000000"/>
          <w:sz w:val="28"/>
          <w:szCs w:val="28"/>
        </w:rPr>
        <w:t>и</w:t>
      </w:r>
      <w:r>
        <w:rPr>
          <w:color w:val="000000"/>
          <w:sz w:val="28"/>
          <w:szCs w:val="28"/>
        </w:rPr>
        <w:t xml:space="preserve"> </w:t>
      </w:r>
      <w:r w:rsidRPr="00172682">
        <w:rPr>
          <w:color w:val="000000"/>
          <w:sz w:val="28"/>
          <w:szCs w:val="28"/>
        </w:rPr>
        <w:t>прикладное</w:t>
      </w:r>
      <w:r>
        <w:rPr>
          <w:rStyle w:val="apple-converted-space"/>
          <w:color w:val="000000"/>
          <w:sz w:val="28"/>
          <w:szCs w:val="28"/>
        </w:rPr>
        <w:t xml:space="preserve"> </w:t>
      </w:r>
      <w:r w:rsidRPr="00172682">
        <w:rPr>
          <w:color w:val="000000"/>
          <w:sz w:val="28"/>
          <w:szCs w:val="28"/>
        </w:rPr>
        <w:t>значение</w:t>
      </w:r>
      <w:r>
        <w:rPr>
          <w:color w:val="000000"/>
          <w:sz w:val="28"/>
          <w:szCs w:val="28"/>
        </w:rPr>
        <w:t xml:space="preserve"> </w:t>
      </w:r>
      <w:r w:rsidRPr="00172682">
        <w:rPr>
          <w:color w:val="000000"/>
          <w:sz w:val="28"/>
          <w:szCs w:val="28"/>
        </w:rPr>
        <w:t>как</w:t>
      </w:r>
      <w:r>
        <w:rPr>
          <w:color w:val="000000"/>
          <w:sz w:val="28"/>
          <w:szCs w:val="28"/>
        </w:rPr>
        <w:t xml:space="preserve"> </w:t>
      </w:r>
      <w:r w:rsidRPr="00172682">
        <w:rPr>
          <w:color w:val="000000"/>
          <w:sz w:val="28"/>
          <w:szCs w:val="28"/>
        </w:rPr>
        <w:t>важная</w:t>
      </w:r>
      <w:r>
        <w:rPr>
          <w:color w:val="000000"/>
          <w:sz w:val="28"/>
          <w:szCs w:val="28"/>
        </w:rPr>
        <w:t xml:space="preserve"> </w:t>
      </w:r>
      <w:r w:rsidRPr="00172682">
        <w:rPr>
          <w:color w:val="000000"/>
          <w:sz w:val="28"/>
          <w:szCs w:val="28"/>
        </w:rPr>
        <w:t>категория</w:t>
      </w:r>
      <w:r>
        <w:rPr>
          <w:color w:val="000000"/>
          <w:sz w:val="28"/>
          <w:szCs w:val="28"/>
        </w:rPr>
        <w:t xml:space="preserve"> </w:t>
      </w:r>
      <w:r w:rsidRPr="00172682">
        <w:rPr>
          <w:color w:val="000000"/>
          <w:sz w:val="28"/>
          <w:szCs w:val="28"/>
        </w:rPr>
        <w:t>теории</w:t>
      </w:r>
      <w:r>
        <w:rPr>
          <w:rStyle w:val="apple-converted-space"/>
          <w:color w:val="000000"/>
          <w:sz w:val="28"/>
          <w:szCs w:val="28"/>
        </w:rPr>
        <w:t xml:space="preserve"> </w:t>
      </w:r>
      <w:r w:rsidRPr="00172682">
        <w:rPr>
          <w:color w:val="000000"/>
          <w:sz w:val="28"/>
          <w:szCs w:val="28"/>
        </w:rPr>
        <w:t>и</w:t>
      </w:r>
      <w:r>
        <w:rPr>
          <w:color w:val="000000"/>
          <w:sz w:val="28"/>
          <w:szCs w:val="28"/>
        </w:rPr>
        <w:t xml:space="preserve"> </w:t>
      </w:r>
      <w:r w:rsidRPr="00172682">
        <w:rPr>
          <w:color w:val="000000"/>
          <w:sz w:val="28"/>
          <w:szCs w:val="28"/>
        </w:rPr>
        <w:t>практики</w:t>
      </w:r>
      <w:r>
        <w:rPr>
          <w:rStyle w:val="apple-converted-space"/>
          <w:color w:val="000000"/>
          <w:sz w:val="28"/>
          <w:szCs w:val="28"/>
        </w:rPr>
        <w:t xml:space="preserve"> </w:t>
      </w:r>
      <w:r w:rsidRPr="00172682">
        <w:rPr>
          <w:color w:val="000000"/>
          <w:sz w:val="28"/>
          <w:szCs w:val="28"/>
        </w:rPr>
        <w:t>управления,</w:t>
      </w:r>
      <w:r>
        <w:rPr>
          <w:color w:val="000000"/>
          <w:sz w:val="28"/>
          <w:szCs w:val="28"/>
        </w:rPr>
        <w:t xml:space="preserve"> </w:t>
      </w:r>
      <w:r w:rsidRPr="00172682">
        <w:rPr>
          <w:color w:val="000000"/>
          <w:sz w:val="28"/>
          <w:szCs w:val="28"/>
        </w:rPr>
        <w:t>особенно,</w:t>
      </w:r>
      <w:r>
        <w:rPr>
          <w:color w:val="000000"/>
          <w:sz w:val="28"/>
          <w:szCs w:val="28"/>
        </w:rPr>
        <w:t xml:space="preserve"> </w:t>
      </w:r>
      <w:r w:rsidRPr="00172682">
        <w:rPr>
          <w:color w:val="000000"/>
          <w:sz w:val="28"/>
          <w:szCs w:val="28"/>
        </w:rPr>
        <w:t>если</w:t>
      </w:r>
      <w:r>
        <w:rPr>
          <w:color w:val="000000"/>
          <w:sz w:val="28"/>
          <w:szCs w:val="28"/>
        </w:rPr>
        <w:t xml:space="preserve"> </w:t>
      </w:r>
      <w:r w:rsidRPr="00172682">
        <w:rPr>
          <w:color w:val="000000"/>
          <w:sz w:val="28"/>
          <w:szCs w:val="28"/>
        </w:rPr>
        <w:t>учесть</w:t>
      </w:r>
      <w:r>
        <w:rPr>
          <w:color w:val="000000"/>
          <w:sz w:val="28"/>
          <w:szCs w:val="28"/>
        </w:rPr>
        <w:t xml:space="preserve"> </w:t>
      </w:r>
      <w:r w:rsidRPr="00172682">
        <w:rPr>
          <w:color w:val="000000"/>
          <w:sz w:val="28"/>
          <w:szCs w:val="28"/>
        </w:rPr>
        <w:t>мало</w:t>
      </w:r>
      <w:r>
        <w:rPr>
          <w:color w:val="000000"/>
          <w:sz w:val="28"/>
          <w:szCs w:val="28"/>
        </w:rPr>
        <w:t xml:space="preserve"> </w:t>
      </w:r>
      <w:r w:rsidRPr="00172682">
        <w:rPr>
          <w:color w:val="000000"/>
          <w:sz w:val="28"/>
          <w:szCs w:val="28"/>
        </w:rPr>
        <w:t>изученность</w:t>
      </w:r>
      <w:r>
        <w:rPr>
          <w:color w:val="000000"/>
          <w:sz w:val="28"/>
          <w:szCs w:val="28"/>
        </w:rPr>
        <w:t xml:space="preserve"> </w:t>
      </w:r>
      <w:r w:rsidRPr="00172682">
        <w:rPr>
          <w:color w:val="000000"/>
          <w:sz w:val="28"/>
          <w:szCs w:val="28"/>
        </w:rPr>
        <w:t>этой</w:t>
      </w:r>
      <w:r>
        <w:rPr>
          <w:color w:val="000000"/>
          <w:sz w:val="28"/>
          <w:szCs w:val="28"/>
        </w:rPr>
        <w:t xml:space="preserve"> </w:t>
      </w:r>
      <w:r w:rsidRPr="00172682">
        <w:rPr>
          <w:color w:val="000000"/>
          <w:sz w:val="28"/>
          <w:szCs w:val="28"/>
        </w:rPr>
        <w:t>проблемы.</w:t>
      </w:r>
    </w:p>
    <w:p w:rsidR="00172682" w:rsidRPr="00172682" w:rsidRDefault="00172682" w:rsidP="00172682">
      <w:pPr>
        <w:pStyle w:val="a3"/>
        <w:spacing w:before="0" w:beforeAutospacing="0" w:after="0" w:afterAutospacing="0" w:line="360" w:lineRule="auto"/>
        <w:ind w:firstLine="709"/>
        <w:jc w:val="both"/>
        <w:textAlignment w:val="baseline"/>
        <w:rPr>
          <w:color w:val="000000"/>
          <w:sz w:val="28"/>
          <w:szCs w:val="28"/>
        </w:rPr>
      </w:pPr>
      <w:r w:rsidRPr="00172682">
        <w:rPr>
          <w:color w:val="000000"/>
          <w:sz w:val="28"/>
          <w:szCs w:val="28"/>
        </w:rPr>
        <w:t>Несмотря</w:t>
      </w:r>
      <w:r>
        <w:rPr>
          <w:rStyle w:val="apple-converted-space"/>
          <w:color w:val="000000"/>
          <w:sz w:val="28"/>
          <w:szCs w:val="28"/>
        </w:rPr>
        <w:t xml:space="preserve"> </w:t>
      </w:r>
      <w:r w:rsidRPr="00172682">
        <w:rPr>
          <w:color w:val="000000"/>
          <w:sz w:val="28"/>
          <w:szCs w:val="28"/>
        </w:rPr>
        <w:t>на</w:t>
      </w:r>
      <w:r>
        <w:rPr>
          <w:color w:val="000000"/>
          <w:sz w:val="28"/>
          <w:szCs w:val="28"/>
        </w:rPr>
        <w:t xml:space="preserve"> </w:t>
      </w:r>
      <w:r w:rsidRPr="00172682">
        <w:rPr>
          <w:color w:val="000000"/>
          <w:sz w:val="28"/>
          <w:szCs w:val="28"/>
        </w:rPr>
        <w:t>частое</w:t>
      </w:r>
      <w:r>
        <w:rPr>
          <w:rStyle w:val="apple-converted-space"/>
          <w:color w:val="000000"/>
          <w:sz w:val="28"/>
          <w:szCs w:val="28"/>
        </w:rPr>
        <w:t xml:space="preserve"> </w:t>
      </w:r>
      <w:r w:rsidRPr="00172682">
        <w:rPr>
          <w:color w:val="000000"/>
          <w:sz w:val="28"/>
          <w:szCs w:val="28"/>
        </w:rPr>
        <w:t>употребление</w:t>
      </w:r>
      <w:r>
        <w:rPr>
          <w:color w:val="000000"/>
          <w:sz w:val="28"/>
          <w:szCs w:val="28"/>
        </w:rPr>
        <w:t xml:space="preserve"> </w:t>
      </w:r>
      <w:r w:rsidRPr="00172682">
        <w:rPr>
          <w:color w:val="000000"/>
          <w:sz w:val="28"/>
          <w:szCs w:val="28"/>
        </w:rPr>
        <w:t>этого</w:t>
      </w:r>
      <w:r>
        <w:rPr>
          <w:color w:val="000000"/>
          <w:sz w:val="28"/>
          <w:szCs w:val="28"/>
        </w:rPr>
        <w:t xml:space="preserve"> </w:t>
      </w:r>
      <w:r w:rsidRPr="00172682">
        <w:rPr>
          <w:color w:val="000000"/>
          <w:sz w:val="28"/>
          <w:szCs w:val="28"/>
        </w:rPr>
        <w:t>термина,</w:t>
      </w:r>
      <w:r>
        <w:rPr>
          <w:color w:val="000000"/>
          <w:sz w:val="28"/>
          <w:szCs w:val="28"/>
        </w:rPr>
        <w:t xml:space="preserve"> </w:t>
      </w:r>
      <w:r w:rsidRPr="00172682">
        <w:rPr>
          <w:color w:val="000000"/>
          <w:sz w:val="28"/>
          <w:szCs w:val="28"/>
        </w:rPr>
        <w:t>понятие</w:t>
      </w:r>
      <w:r>
        <w:rPr>
          <w:color w:val="000000"/>
          <w:sz w:val="28"/>
          <w:szCs w:val="28"/>
        </w:rPr>
        <w:t xml:space="preserve"> </w:t>
      </w:r>
      <w:r w:rsidRPr="00172682">
        <w:rPr>
          <w:color w:val="000000"/>
          <w:sz w:val="28"/>
          <w:szCs w:val="28"/>
        </w:rPr>
        <w:t>риска</w:t>
      </w:r>
      <w:r>
        <w:rPr>
          <w:rStyle w:val="apple-converted-space"/>
          <w:color w:val="000000"/>
          <w:sz w:val="28"/>
          <w:szCs w:val="28"/>
        </w:rPr>
        <w:t xml:space="preserve"> </w:t>
      </w:r>
      <w:r w:rsidRPr="00172682">
        <w:rPr>
          <w:color w:val="000000"/>
          <w:sz w:val="28"/>
          <w:szCs w:val="28"/>
        </w:rPr>
        <w:t>не</w:t>
      </w:r>
      <w:r>
        <w:rPr>
          <w:color w:val="000000"/>
          <w:sz w:val="28"/>
          <w:szCs w:val="28"/>
        </w:rPr>
        <w:t xml:space="preserve"> </w:t>
      </w:r>
      <w:r w:rsidRPr="00172682">
        <w:rPr>
          <w:color w:val="000000"/>
          <w:sz w:val="28"/>
          <w:szCs w:val="28"/>
        </w:rPr>
        <w:t>имеет</w:t>
      </w:r>
      <w:r>
        <w:rPr>
          <w:rStyle w:val="apple-converted-space"/>
          <w:color w:val="000000"/>
          <w:sz w:val="28"/>
          <w:szCs w:val="28"/>
        </w:rPr>
        <w:t xml:space="preserve"> </w:t>
      </w:r>
      <w:r w:rsidRPr="00172682">
        <w:rPr>
          <w:color w:val="000000"/>
          <w:sz w:val="28"/>
          <w:szCs w:val="28"/>
        </w:rPr>
        <w:t>однозначной</w:t>
      </w:r>
      <w:r>
        <w:rPr>
          <w:color w:val="000000"/>
          <w:sz w:val="28"/>
          <w:szCs w:val="28"/>
        </w:rPr>
        <w:t xml:space="preserve"> </w:t>
      </w:r>
      <w:r w:rsidRPr="00172682">
        <w:rPr>
          <w:color w:val="000000"/>
          <w:sz w:val="28"/>
          <w:szCs w:val="28"/>
        </w:rPr>
        <w:t>трактовки.</w:t>
      </w:r>
      <w:r>
        <w:rPr>
          <w:rStyle w:val="apple-converted-space"/>
          <w:color w:val="000000"/>
          <w:sz w:val="28"/>
          <w:szCs w:val="28"/>
        </w:rPr>
        <w:t xml:space="preserve"> </w:t>
      </w:r>
      <w:r w:rsidRPr="00172682">
        <w:rPr>
          <w:color w:val="000000"/>
          <w:sz w:val="28"/>
          <w:szCs w:val="28"/>
        </w:rPr>
        <w:t>Это</w:t>
      </w:r>
      <w:r>
        <w:rPr>
          <w:color w:val="000000"/>
          <w:sz w:val="28"/>
          <w:szCs w:val="28"/>
        </w:rPr>
        <w:t xml:space="preserve"> </w:t>
      </w:r>
      <w:r w:rsidRPr="00172682">
        <w:rPr>
          <w:color w:val="000000"/>
          <w:sz w:val="28"/>
          <w:szCs w:val="28"/>
        </w:rPr>
        <w:t>связано,</w:t>
      </w:r>
      <w:r>
        <w:rPr>
          <w:rStyle w:val="apple-converted-space"/>
          <w:color w:val="000000"/>
          <w:sz w:val="28"/>
          <w:szCs w:val="28"/>
        </w:rPr>
        <w:t xml:space="preserve"> </w:t>
      </w:r>
      <w:r w:rsidRPr="00172682">
        <w:rPr>
          <w:color w:val="000000"/>
          <w:sz w:val="28"/>
          <w:szCs w:val="28"/>
        </w:rPr>
        <w:t>в</w:t>
      </w:r>
      <w:r>
        <w:rPr>
          <w:color w:val="000000"/>
          <w:sz w:val="28"/>
          <w:szCs w:val="28"/>
        </w:rPr>
        <w:t xml:space="preserve"> </w:t>
      </w:r>
      <w:r w:rsidRPr="00172682">
        <w:rPr>
          <w:color w:val="000000"/>
          <w:sz w:val="28"/>
          <w:szCs w:val="28"/>
        </w:rPr>
        <w:t>частности,</w:t>
      </w:r>
      <w:r>
        <w:rPr>
          <w:color w:val="000000"/>
          <w:sz w:val="28"/>
          <w:szCs w:val="28"/>
        </w:rPr>
        <w:t xml:space="preserve"> </w:t>
      </w:r>
      <w:r w:rsidRPr="00172682">
        <w:rPr>
          <w:color w:val="000000"/>
          <w:sz w:val="28"/>
          <w:szCs w:val="28"/>
        </w:rPr>
        <w:t>с</w:t>
      </w:r>
      <w:r>
        <w:rPr>
          <w:color w:val="000000"/>
          <w:sz w:val="28"/>
          <w:szCs w:val="28"/>
        </w:rPr>
        <w:t xml:space="preserve"> </w:t>
      </w:r>
      <w:r w:rsidRPr="00172682">
        <w:rPr>
          <w:color w:val="000000"/>
          <w:sz w:val="28"/>
          <w:szCs w:val="28"/>
        </w:rPr>
        <w:t>многоаспектностью</w:t>
      </w:r>
      <w:r>
        <w:rPr>
          <w:rStyle w:val="apple-converted-space"/>
          <w:color w:val="000000"/>
          <w:sz w:val="28"/>
          <w:szCs w:val="28"/>
        </w:rPr>
        <w:t xml:space="preserve"> </w:t>
      </w:r>
      <w:r w:rsidRPr="00172682">
        <w:rPr>
          <w:color w:val="000000"/>
          <w:sz w:val="28"/>
          <w:szCs w:val="28"/>
        </w:rPr>
        <w:t>данного</w:t>
      </w:r>
      <w:r>
        <w:rPr>
          <w:color w:val="000000"/>
          <w:sz w:val="28"/>
          <w:szCs w:val="28"/>
        </w:rPr>
        <w:t xml:space="preserve"> </w:t>
      </w:r>
      <w:r w:rsidRPr="00172682">
        <w:rPr>
          <w:color w:val="000000"/>
          <w:sz w:val="28"/>
          <w:szCs w:val="28"/>
        </w:rPr>
        <w:t>явления,</w:t>
      </w:r>
      <w:r>
        <w:rPr>
          <w:color w:val="000000"/>
          <w:sz w:val="28"/>
          <w:szCs w:val="28"/>
        </w:rPr>
        <w:t xml:space="preserve"> </w:t>
      </w:r>
      <w:r w:rsidRPr="00172682">
        <w:rPr>
          <w:color w:val="000000"/>
          <w:sz w:val="28"/>
          <w:szCs w:val="28"/>
        </w:rPr>
        <w:t>его</w:t>
      </w:r>
      <w:r>
        <w:rPr>
          <w:color w:val="000000"/>
          <w:sz w:val="28"/>
          <w:szCs w:val="28"/>
        </w:rPr>
        <w:t xml:space="preserve"> </w:t>
      </w:r>
      <w:r w:rsidRPr="00172682">
        <w:rPr>
          <w:color w:val="000000"/>
          <w:sz w:val="28"/>
          <w:szCs w:val="28"/>
        </w:rPr>
        <w:t>сложностью</w:t>
      </w:r>
      <w:r>
        <w:rPr>
          <w:rStyle w:val="apple-converted-space"/>
          <w:color w:val="000000"/>
          <w:sz w:val="28"/>
          <w:szCs w:val="28"/>
        </w:rPr>
        <w:t xml:space="preserve"> </w:t>
      </w:r>
      <w:r w:rsidRPr="00172682">
        <w:rPr>
          <w:color w:val="000000"/>
          <w:sz w:val="28"/>
          <w:szCs w:val="28"/>
        </w:rPr>
        <w:t>и</w:t>
      </w:r>
      <w:r>
        <w:rPr>
          <w:color w:val="000000"/>
          <w:sz w:val="28"/>
          <w:szCs w:val="28"/>
        </w:rPr>
        <w:t xml:space="preserve"> </w:t>
      </w:r>
      <w:r w:rsidRPr="00172682">
        <w:rPr>
          <w:color w:val="000000"/>
          <w:sz w:val="28"/>
          <w:szCs w:val="28"/>
        </w:rPr>
        <w:t>практически</w:t>
      </w:r>
      <w:r>
        <w:rPr>
          <w:rStyle w:val="apple-converted-space"/>
          <w:color w:val="000000"/>
          <w:sz w:val="28"/>
          <w:szCs w:val="28"/>
        </w:rPr>
        <w:t xml:space="preserve"> </w:t>
      </w:r>
      <w:r w:rsidRPr="00172682">
        <w:rPr>
          <w:color w:val="000000"/>
          <w:sz w:val="28"/>
          <w:szCs w:val="28"/>
        </w:rPr>
        <w:t>полным</w:t>
      </w:r>
      <w:r>
        <w:rPr>
          <w:color w:val="000000"/>
          <w:sz w:val="28"/>
          <w:szCs w:val="28"/>
        </w:rPr>
        <w:t xml:space="preserve"> </w:t>
      </w:r>
      <w:r w:rsidRPr="00172682">
        <w:rPr>
          <w:color w:val="000000"/>
          <w:sz w:val="28"/>
          <w:szCs w:val="28"/>
        </w:rPr>
        <w:t>его</w:t>
      </w:r>
      <w:r>
        <w:rPr>
          <w:color w:val="000000"/>
          <w:sz w:val="28"/>
          <w:szCs w:val="28"/>
        </w:rPr>
        <w:t xml:space="preserve"> </w:t>
      </w:r>
      <w:r w:rsidRPr="00172682">
        <w:rPr>
          <w:color w:val="000000"/>
          <w:sz w:val="28"/>
          <w:szCs w:val="28"/>
        </w:rPr>
        <w:t>игнорированием</w:t>
      </w:r>
      <w:r>
        <w:rPr>
          <w:rStyle w:val="apple-converted-space"/>
          <w:color w:val="000000"/>
          <w:sz w:val="28"/>
          <w:szCs w:val="28"/>
        </w:rPr>
        <w:t xml:space="preserve"> </w:t>
      </w:r>
      <w:r w:rsidRPr="00172682">
        <w:rPr>
          <w:color w:val="000000"/>
          <w:sz w:val="28"/>
          <w:szCs w:val="28"/>
        </w:rPr>
        <w:t>в</w:t>
      </w:r>
      <w:r>
        <w:rPr>
          <w:color w:val="000000"/>
          <w:sz w:val="28"/>
          <w:szCs w:val="28"/>
        </w:rPr>
        <w:t xml:space="preserve"> </w:t>
      </w:r>
      <w:r w:rsidRPr="00172682">
        <w:rPr>
          <w:color w:val="000000"/>
          <w:sz w:val="28"/>
          <w:szCs w:val="28"/>
        </w:rPr>
        <w:t>существующем</w:t>
      </w:r>
      <w:r>
        <w:rPr>
          <w:color w:val="000000"/>
          <w:sz w:val="28"/>
          <w:szCs w:val="28"/>
        </w:rPr>
        <w:t xml:space="preserve"> </w:t>
      </w:r>
      <w:r w:rsidRPr="00172682">
        <w:rPr>
          <w:color w:val="000000"/>
          <w:sz w:val="28"/>
          <w:szCs w:val="28"/>
        </w:rPr>
        <w:t>хозяйственном</w:t>
      </w:r>
      <w:r>
        <w:rPr>
          <w:color w:val="000000"/>
          <w:sz w:val="28"/>
          <w:szCs w:val="28"/>
        </w:rPr>
        <w:t xml:space="preserve"> </w:t>
      </w:r>
      <w:r w:rsidRPr="00172682">
        <w:rPr>
          <w:color w:val="000000"/>
          <w:sz w:val="28"/>
          <w:szCs w:val="28"/>
        </w:rPr>
        <w:t>законодательстве,</w:t>
      </w:r>
      <w:r>
        <w:rPr>
          <w:color w:val="000000"/>
          <w:sz w:val="28"/>
          <w:szCs w:val="28"/>
        </w:rPr>
        <w:t xml:space="preserve"> </w:t>
      </w:r>
      <w:r w:rsidRPr="00172682">
        <w:rPr>
          <w:color w:val="000000"/>
          <w:sz w:val="28"/>
          <w:szCs w:val="28"/>
        </w:rPr>
        <w:t>недостаточным</w:t>
      </w:r>
      <w:r>
        <w:rPr>
          <w:color w:val="000000"/>
          <w:sz w:val="28"/>
          <w:szCs w:val="28"/>
        </w:rPr>
        <w:t xml:space="preserve"> </w:t>
      </w:r>
      <w:r w:rsidRPr="00172682">
        <w:rPr>
          <w:color w:val="000000"/>
          <w:sz w:val="28"/>
          <w:szCs w:val="28"/>
        </w:rPr>
        <w:t>использованием</w:t>
      </w:r>
      <w:r>
        <w:rPr>
          <w:rStyle w:val="apple-converted-space"/>
          <w:color w:val="000000"/>
          <w:sz w:val="28"/>
          <w:szCs w:val="28"/>
        </w:rPr>
        <w:t xml:space="preserve"> </w:t>
      </w:r>
      <w:r w:rsidRPr="00172682">
        <w:rPr>
          <w:color w:val="000000"/>
          <w:sz w:val="28"/>
          <w:szCs w:val="28"/>
        </w:rPr>
        <w:t>в</w:t>
      </w:r>
      <w:r>
        <w:rPr>
          <w:color w:val="000000"/>
          <w:sz w:val="28"/>
          <w:szCs w:val="28"/>
        </w:rPr>
        <w:t xml:space="preserve"> </w:t>
      </w:r>
      <w:r w:rsidRPr="00172682">
        <w:rPr>
          <w:color w:val="000000"/>
          <w:sz w:val="28"/>
          <w:szCs w:val="28"/>
        </w:rPr>
        <w:t>реальной</w:t>
      </w:r>
      <w:r>
        <w:rPr>
          <w:rStyle w:val="apple-converted-space"/>
          <w:color w:val="000000"/>
          <w:sz w:val="28"/>
          <w:szCs w:val="28"/>
        </w:rPr>
        <w:t xml:space="preserve"> </w:t>
      </w:r>
      <w:r w:rsidRPr="00172682">
        <w:rPr>
          <w:color w:val="000000"/>
          <w:sz w:val="28"/>
          <w:szCs w:val="28"/>
        </w:rPr>
        <w:t>экономической</w:t>
      </w:r>
      <w:r>
        <w:rPr>
          <w:color w:val="000000"/>
          <w:sz w:val="28"/>
          <w:szCs w:val="28"/>
        </w:rPr>
        <w:t xml:space="preserve"> </w:t>
      </w:r>
      <w:r w:rsidRPr="00172682">
        <w:rPr>
          <w:color w:val="000000"/>
          <w:sz w:val="28"/>
          <w:szCs w:val="28"/>
        </w:rPr>
        <w:t>практике.</w:t>
      </w:r>
    </w:p>
    <w:p w:rsidR="00172682" w:rsidRPr="00172682" w:rsidRDefault="00172682" w:rsidP="00172682">
      <w:pPr>
        <w:spacing w:after="0" w:line="360" w:lineRule="auto"/>
        <w:ind w:firstLine="709"/>
        <w:jc w:val="both"/>
        <w:rPr>
          <w:rFonts w:ascii="Times New Roman" w:hAnsi="Times New Roman" w:cs="Times New Roman"/>
          <w:color w:val="000000"/>
          <w:sz w:val="28"/>
          <w:szCs w:val="28"/>
        </w:rPr>
      </w:pPr>
      <w:r w:rsidRPr="00172682">
        <w:rPr>
          <w:rFonts w:ascii="Times New Roman" w:hAnsi="Times New Roman" w:cs="Times New Roman"/>
          <w:color w:val="000000"/>
          <w:sz w:val="28"/>
          <w:szCs w:val="28"/>
        </w:rPr>
        <w:t>Этимология</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слова</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«риск»</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восходит</w:t>
      </w:r>
      <w:r>
        <w:rPr>
          <w:rStyle w:val="apple-converted-space"/>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к</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греческим</w:t>
      </w:r>
      <w:r>
        <w:rPr>
          <w:rStyle w:val="apple-converted-space"/>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словам</w:t>
      </w:r>
      <w:r>
        <w:rPr>
          <w:rFonts w:ascii="Times New Roman" w:hAnsi="Times New Roman" w:cs="Times New Roman"/>
          <w:color w:val="000000"/>
          <w:sz w:val="28"/>
          <w:szCs w:val="28"/>
        </w:rPr>
        <w:t xml:space="preserve"> </w:t>
      </w:r>
      <w:proofErr w:type="spellStart"/>
      <w:r w:rsidRPr="00172682">
        <w:rPr>
          <w:rFonts w:ascii="Times New Roman" w:hAnsi="Times New Roman" w:cs="Times New Roman"/>
          <w:color w:val="000000"/>
          <w:sz w:val="28"/>
          <w:szCs w:val="28"/>
        </w:rPr>
        <w:t>ridsikon</w:t>
      </w:r>
      <w:proofErr w:type="spellEnd"/>
      <w:r w:rsidRPr="0017268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proofErr w:type="spellStart"/>
      <w:r w:rsidRPr="00172682">
        <w:rPr>
          <w:rFonts w:ascii="Times New Roman" w:hAnsi="Times New Roman" w:cs="Times New Roman"/>
          <w:color w:val="000000"/>
          <w:sz w:val="28"/>
          <w:szCs w:val="28"/>
        </w:rPr>
        <w:t>ridsa</w:t>
      </w:r>
      <w:proofErr w:type="spellEnd"/>
      <w:r w:rsidRPr="00172682">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что</w:t>
      </w:r>
      <w:r>
        <w:rPr>
          <w:rStyle w:val="apple-converted-space"/>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в</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буквальном</w:t>
      </w:r>
      <w:r>
        <w:rPr>
          <w:rStyle w:val="apple-converted-space"/>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переводе</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означает</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«опасность</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лавирования</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между</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скал»</w:t>
      </w:r>
      <w:r w:rsidR="00802CF2">
        <w:rPr>
          <w:rStyle w:val="af0"/>
          <w:rFonts w:ascii="Times New Roman" w:hAnsi="Times New Roman" w:cs="Times New Roman"/>
          <w:color w:val="000000"/>
          <w:sz w:val="28"/>
          <w:szCs w:val="28"/>
        </w:rPr>
        <w:footnoteReference w:id="1"/>
      </w:r>
      <w:r w:rsidRPr="00172682">
        <w:rPr>
          <w:rFonts w:ascii="Times New Roman" w:hAnsi="Times New Roman" w:cs="Times New Roman"/>
          <w:color w:val="000000"/>
          <w:sz w:val="28"/>
          <w:szCs w:val="28"/>
        </w:rPr>
        <w:t>.</w:t>
      </w:r>
    </w:p>
    <w:p w:rsidR="00172682" w:rsidRPr="00172682" w:rsidRDefault="00172682" w:rsidP="00172682">
      <w:pPr>
        <w:pStyle w:val="a3"/>
        <w:spacing w:before="0" w:beforeAutospacing="0" w:after="0" w:afterAutospacing="0" w:line="360" w:lineRule="auto"/>
        <w:ind w:firstLine="709"/>
        <w:jc w:val="both"/>
        <w:textAlignment w:val="baseline"/>
        <w:rPr>
          <w:color w:val="000000"/>
          <w:sz w:val="28"/>
          <w:szCs w:val="28"/>
        </w:rPr>
      </w:pPr>
      <w:r w:rsidRPr="00172682">
        <w:rPr>
          <w:color w:val="000000"/>
          <w:sz w:val="28"/>
          <w:szCs w:val="28"/>
        </w:rPr>
        <w:t>В</w:t>
      </w:r>
      <w:r>
        <w:rPr>
          <w:color w:val="000000"/>
          <w:sz w:val="28"/>
          <w:szCs w:val="28"/>
        </w:rPr>
        <w:t xml:space="preserve"> </w:t>
      </w:r>
      <w:r w:rsidRPr="00172682">
        <w:rPr>
          <w:color w:val="000000"/>
          <w:sz w:val="28"/>
          <w:szCs w:val="28"/>
        </w:rPr>
        <w:t>большинстве</w:t>
      </w:r>
      <w:r>
        <w:rPr>
          <w:color w:val="000000"/>
          <w:sz w:val="28"/>
          <w:szCs w:val="28"/>
        </w:rPr>
        <w:t xml:space="preserve"> </w:t>
      </w:r>
      <w:r w:rsidRPr="00172682">
        <w:rPr>
          <w:color w:val="000000"/>
          <w:sz w:val="28"/>
          <w:szCs w:val="28"/>
        </w:rPr>
        <w:t>словарей</w:t>
      </w:r>
      <w:r>
        <w:rPr>
          <w:color w:val="000000"/>
          <w:sz w:val="28"/>
          <w:szCs w:val="28"/>
        </w:rPr>
        <w:t xml:space="preserve"> </w:t>
      </w:r>
      <w:r w:rsidRPr="00172682">
        <w:rPr>
          <w:color w:val="000000"/>
          <w:sz w:val="28"/>
          <w:szCs w:val="28"/>
        </w:rPr>
        <w:t>общей</w:t>
      </w:r>
      <w:r>
        <w:rPr>
          <w:color w:val="000000"/>
          <w:sz w:val="28"/>
          <w:szCs w:val="28"/>
        </w:rPr>
        <w:t xml:space="preserve"> </w:t>
      </w:r>
      <w:r w:rsidRPr="00172682">
        <w:rPr>
          <w:color w:val="000000"/>
          <w:sz w:val="28"/>
          <w:szCs w:val="28"/>
        </w:rPr>
        <w:t>лексики</w:t>
      </w:r>
      <w:r>
        <w:rPr>
          <w:color w:val="000000"/>
          <w:sz w:val="28"/>
          <w:szCs w:val="28"/>
        </w:rPr>
        <w:t xml:space="preserve"> </w:t>
      </w:r>
      <w:r w:rsidRPr="00172682">
        <w:rPr>
          <w:color w:val="000000"/>
          <w:sz w:val="28"/>
          <w:szCs w:val="28"/>
        </w:rPr>
        <w:t>риск</w:t>
      </w:r>
      <w:r>
        <w:rPr>
          <w:color w:val="000000"/>
          <w:sz w:val="28"/>
          <w:szCs w:val="28"/>
        </w:rPr>
        <w:t xml:space="preserve"> </w:t>
      </w:r>
      <w:r w:rsidRPr="00172682">
        <w:rPr>
          <w:color w:val="000000"/>
          <w:sz w:val="28"/>
          <w:szCs w:val="28"/>
        </w:rPr>
        <w:t>определяется</w:t>
      </w:r>
      <w:r>
        <w:rPr>
          <w:rStyle w:val="apple-converted-space"/>
          <w:color w:val="000000"/>
          <w:sz w:val="28"/>
          <w:szCs w:val="28"/>
        </w:rPr>
        <w:t xml:space="preserve"> </w:t>
      </w:r>
      <w:r w:rsidRPr="00172682">
        <w:rPr>
          <w:color w:val="000000"/>
          <w:sz w:val="28"/>
          <w:szCs w:val="28"/>
        </w:rPr>
        <w:t>с</w:t>
      </w:r>
      <w:r>
        <w:rPr>
          <w:color w:val="000000"/>
          <w:sz w:val="28"/>
          <w:szCs w:val="28"/>
        </w:rPr>
        <w:t xml:space="preserve"> </w:t>
      </w:r>
      <w:r w:rsidRPr="00172682">
        <w:rPr>
          <w:color w:val="000000"/>
          <w:sz w:val="28"/>
          <w:szCs w:val="28"/>
        </w:rPr>
        <w:t>помощью</w:t>
      </w:r>
      <w:r>
        <w:rPr>
          <w:rStyle w:val="apple-converted-space"/>
          <w:color w:val="000000"/>
          <w:sz w:val="28"/>
          <w:szCs w:val="28"/>
        </w:rPr>
        <w:t xml:space="preserve"> </w:t>
      </w:r>
      <w:r w:rsidRPr="00172682">
        <w:rPr>
          <w:color w:val="000000"/>
          <w:sz w:val="28"/>
          <w:szCs w:val="28"/>
        </w:rPr>
        <w:t>терминов,</w:t>
      </w:r>
      <w:r>
        <w:rPr>
          <w:color w:val="000000"/>
          <w:sz w:val="28"/>
          <w:szCs w:val="28"/>
        </w:rPr>
        <w:t xml:space="preserve"> </w:t>
      </w:r>
      <w:r w:rsidRPr="00172682">
        <w:rPr>
          <w:color w:val="000000"/>
          <w:sz w:val="28"/>
          <w:szCs w:val="28"/>
        </w:rPr>
        <w:t>имеющих</w:t>
      </w:r>
      <w:r>
        <w:rPr>
          <w:color w:val="000000"/>
          <w:sz w:val="28"/>
          <w:szCs w:val="28"/>
        </w:rPr>
        <w:t xml:space="preserve"> </w:t>
      </w:r>
      <w:r w:rsidRPr="00172682">
        <w:rPr>
          <w:color w:val="000000"/>
          <w:sz w:val="28"/>
          <w:szCs w:val="28"/>
        </w:rPr>
        <w:t>негативный</w:t>
      </w:r>
      <w:r>
        <w:rPr>
          <w:color w:val="000000"/>
          <w:sz w:val="28"/>
          <w:szCs w:val="28"/>
        </w:rPr>
        <w:t xml:space="preserve"> </w:t>
      </w:r>
      <w:r w:rsidRPr="00172682">
        <w:rPr>
          <w:color w:val="000000"/>
          <w:sz w:val="28"/>
          <w:szCs w:val="28"/>
        </w:rPr>
        <w:t>оттенок.</w:t>
      </w:r>
      <w:r>
        <w:rPr>
          <w:color w:val="000000"/>
          <w:sz w:val="28"/>
          <w:szCs w:val="28"/>
        </w:rPr>
        <w:t xml:space="preserve"> </w:t>
      </w:r>
      <w:r w:rsidRPr="00172682">
        <w:rPr>
          <w:color w:val="000000"/>
          <w:sz w:val="28"/>
          <w:szCs w:val="28"/>
        </w:rPr>
        <w:t>В</w:t>
      </w:r>
      <w:r>
        <w:rPr>
          <w:color w:val="000000"/>
          <w:sz w:val="28"/>
          <w:szCs w:val="28"/>
        </w:rPr>
        <w:t xml:space="preserve"> </w:t>
      </w:r>
      <w:r w:rsidRPr="00172682">
        <w:rPr>
          <w:color w:val="000000"/>
          <w:sz w:val="28"/>
          <w:szCs w:val="28"/>
        </w:rPr>
        <w:t>экономической</w:t>
      </w:r>
      <w:r>
        <w:rPr>
          <w:rStyle w:val="apple-converted-space"/>
          <w:color w:val="000000"/>
          <w:sz w:val="28"/>
          <w:szCs w:val="28"/>
        </w:rPr>
        <w:t xml:space="preserve"> </w:t>
      </w:r>
      <w:r w:rsidRPr="00172682">
        <w:rPr>
          <w:color w:val="000000"/>
          <w:sz w:val="28"/>
          <w:szCs w:val="28"/>
        </w:rPr>
        <w:t>сфере</w:t>
      </w:r>
      <w:r>
        <w:rPr>
          <w:color w:val="000000"/>
          <w:sz w:val="28"/>
          <w:szCs w:val="28"/>
        </w:rPr>
        <w:t xml:space="preserve"> </w:t>
      </w:r>
      <w:r w:rsidRPr="00172682">
        <w:rPr>
          <w:color w:val="000000"/>
          <w:sz w:val="28"/>
          <w:szCs w:val="28"/>
        </w:rPr>
        <w:t>риск</w:t>
      </w:r>
      <w:r>
        <w:rPr>
          <w:color w:val="000000"/>
          <w:sz w:val="28"/>
          <w:szCs w:val="28"/>
        </w:rPr>
        <w:t xml:space="preserve"> </w:t>
      </w:r>
      <w:r w:rsidRPr="00172682">
        <w:rPr>
          <w:color w:val="000000"/>
          <w:sz w:val="28"/>
          <w:szCs w:val="28"/>
        </w:rPr>
        <w:t>понимается</w:t>
      </w:r>
      <w:r>
        <w:rPr>
          <w:rStyle w:val="apple-converted-space"/>
          <w:color w:val="000000"/>
          <w:sz w:val="28"/>
          <w:szCs w:val="28"/>
        </w:rPr>
        <w:t xml:space="preserve"> </w:t>
      </w:r>
      <w:r w:rsidRPr="00172682">
        <w:rPr>
          <w:color w:val="000000"/>
          <w:sz w:val="28"/>
          <w:szCs w:val="28"/>
        </w:rPr>
        <w:t>по-иному</w:t>
      </w:r>
      <w:r>
        <w:rPr>
          <w:rStyle w:val="apple-converted-space"/>
          <w:color w:val="000000"/>
          <w:sz w:val="28"/>
          <w:szCs w:val="28"/>
        </w:rPr>
        <w:t xml:space="preserve"> </w:t>
      </w:r>
      <w:r w:rsidRPr="00172682">
        <w:rPr>
          <w:color w:val="000000"/>
          <w:sz w:val="28"/>
          <w:szCs w:val="28"/>
        </w:rPr>
        <w:t>и</w:t>
      </w:r>
      <w:r>
        <w:rPr>
          <w:color w:val="000000"/>
          <w:sz w:val="28"/>
          <w:szCs w:val="28"/>
        </w:rPr>
        <w:t xml:space="preserve"> </w:t>
      </w:r>
      <w:r w:rsidRPr="00172682">
        <w:rPr>
          <w:color w:val="000000"/>
          <w:sz w:val="28"/>
          <w:szCs w:val="28"/>
        </w:rPr>
        <w:t>несколько</w:t>
      </w:r>
      <w:r>
        <w:rPr>
          <w:color w:val="000000"/>
          <w:sz w:val="28"/>
          <w:szCs w:val="28"/>
        </w:rPr>
        <w:t xml:space="preserve"> </w:t>
      </w:r>
      <w:r w:rsidRPr="00172682">
        <w:rPr>
          <w:color w:val="000000"/>
          <w:sz w:val="28"/>
          <w:szCs w:val="28"/>
        </w:rPr>
        <w:t>шире.</w:t>
      </w:r>
    </w:p>
    <w:p w:rsidR="00172682" w:rsidRPr="00172682" w:rsidRDefault="00172682" w:rsidP="00172682">
      <w:pPr>
        <w:pStyle w:val="a3"/>
        <w:spacing w:before="0" w:beforeAutospacing="0" w:after="0" w:afterAutospacing="0" w:line="360" w:lineRule="auto"/>
        <w:ind w:firstLine="709"/>
        <w:jc w:val="both"/>
        <w:textAlignment w:val="baseline"/>
        <w:rPr>
          <w:color w:val="000000"/>
          <w:sz w:val="28"/>
          <w:szCs w:val="28"/>
        </w:rPr>
      </w:pPr>
      <w:r w:rsidRPr="00172682">
        <w:rPr>
          <w:color w:val="000000"/>
          <w:sz w:val="28"/>
          <w:szCs w:val="28"/>
        </w:rPr>
        <w:t>Теоретические</w:t>
      </w:r>
      <w:r>
        <w:rPr>
          <w:color w:val="000000"/>
          <w:sz w:val="28"/>
          <w:szCs w:val="28"/>
        </w:rPr>
        <w:t xml:space="preserve"> </w:t>
      </w:r>
      <w:r w:rsidRPr="00172682">
        <w:rPr>
          <w:color w:val="000000"/>
          <w:sz w:val="28"/>
          <w:szCs w:val="28"/>
        </w:rPr>
        <w:t>аспекты</w:t>
      </w:r>
      <w:r>
        <w:rPr>
          <w:color w:val="000000"/>
          <w:sz w:val="28"/>
          <w:szCs w:val="28"/>
        </w:rPr>
        <w:t xml:space="preserve"> </w:t>
      </w:r>
      <w:r w:rsidRPr="00172682">
        <w:rPr>
          <w:color w:val="000000"/>
          <w:sz w:val="28"/>
          <w:szCs w:val="28"/>
        </w:rPr>
        <w:t>риска</w:t>
      </w:r>
      <w:r>
        <w:rPr>
          <w:color w:val="000000"/>
          <w:sz w:val="28"/>
          <w:szCs w:val="28"/>
        </w:rPr>
        <w:t xml:space="preserve"> </w:t>
      </w:r>
      <w:r w:rsidRPr="00172682">
        <w:rPr>
          <w:color w:val="000000"/>
          <w:sz w:val="28"/>
          <w:szCs w:val="28"/>
        </w:rPr>
        <w:t>стали</w:t>
      </w:r>
      <w:r>
        <w:rPr>
          <w:color w:val="000000"/>
          <w:sz w:val="28"/>
          <w:szCs w:val="28"/>
        </w:rPr>
        <w:t xml:space="preserve"> </w:t>
      </w:r>
      <w:r w:rsidRPr="00172682">
        <w:rPr>
          <w:color w:val="000000"/>
          <w:sz w:val="28"/>
          <w:szCs w:val="28"/>
        </w:rPr>
        <w:t>объектом</w:t>
      </w:r>
      <w:r>
        <w:rPr>
          <w:color w:val="000000"/>
          <w:sz w:val="28"/>
          <w:szCs w:val="28"/>
        </w:rPr>
        <w:t xml:space="preserve"> </w:t>
      </w:r>
      <w:r w:rsidRPr="00172682">
        <w:rPr>
          <w:color w:val="000000"/>
          <w:sz w:val="28"/>
          <w:szCs w:val="28"/>
        </w:rPr>
        <w:t>научного</w:t>
      </w:r>
      <w:r>
        <w:rPr>
          <w:color w:val="000000"/>
          <w:sz w:val="28"/>
          <w:szCs w:val="28"/>
        </w:rPr>
        <w:t xml:space="preserve"> </w:t>
      </w:r>
      <w:r w:rsidRPr="00172682">
        <w:rPr>
          <w:color w:val="000000"/>
          <w:sz w:val="28"/>
          <w:szCs w:val="28"/>
        </w:rPr>
        <w:t>экономического</w:t>
      </w:r>
      <w:r>
        <w:rPr>
          <w:color w:val="000000"/>
          <w:sz w:val="28"/>
          <w:szCs w:val="28"/>
        </w:rPr>
        <w:t xml:space="preserve"> </w:t>
      </w:r>
      <w:r w:rsidRPr="00172682">
        <w:rPr>
          <w:color w:val="000000"/>
          <w:sz w:val="28"/>
          <w:szCs w:val="28"/>
        </w:rPr>
        <w:t>анализа</w:t>
      </w:r>
      <w:r>
        <w:rPr>
          <w:color w:val="000000"/>
          <w:sz w:val="28"/>
          <w:szCs w:val="28"/>
        </w:rPr>
        <w:t xml:space="preserve"> </w:t>
      </w:r>
      <w:r w:rsidRPr="00172682">
        <w:rPr>
          <w:color w:val="000000"/>
          <w:sz w:val="28"/>
          <w:szCs w:val="28"/>
        </w:rPr>
        <w:t>c</w:t>
      </w:r>
      <w:r>
        <w:rPr>
          <w:rStyle w:val="apple-converted-space"/>
          <w:color w:val="000000"/>
          <w:sz w:val="28"/>
          <w:szCs w:val="28"/>
        </w:rPr>
        <w:t xml:space="preserve"> </w:t>
      </w:r>
      <w:r w:rsidRPr="00172682">
        <w:rPr>
          <w:color w:val="000000"/>
          <w:sz w:val="28"/>
          <w:szCs w:val="28"/>
        </w:rPr>
        <w:t>XVIII</w:t>
      </w:r>
      <w:r>
        <w:rPr>
          <w:color w:val="000000"/>
          <w:sz w:val="28"/>
          <w:szCs w:val="28"/>
        </w:rPr>
        <w:t xml:space="preserve"> </w:t>
      </w:r>
      <w:r w:rsidRPr="00172682">
        <w:rPr>
          <w:color w:val="000000"/>
          <w:sz w:val="28"/>
          <w:szCs w:val="28"/>
        </w:rPr>
        <w:t>века.</w:t>
      </w:r>
    </w:p>
    <w:p w:rsidR="00172682" w:rsidRPr="00172682" w:rsidRDefault="00172682" w:rsidP="00172682">
      <w:pPr>
        <w:pStyle w:val="a3"/>
        <w:spacing w:before="0" w:beforeAutospacing="0" w:after="0" w:afterAutospacing="0" w:line="360" w:lineRule="auto"/>
        <w:ind w:firstLine="709"/>
        <w:jc w:val="both"/>
        <w:textAlignment w:val="baseline"/>
        <w:rPr>
          <w:color w:val="000000"/>
          <w:sz w:val="28"/>
          <w:szCs w:val="28"/>
        </w:rPr>
      </w:pPr>
      <w:r w:rsidRPr="00172682">
        <w:rPr>
          <w:color w:val="000000"/>
          <w:sz w:val="28"/>
          <w:szCs w:val="28"/>
        </w:rPr>
        <w:t>Представители</w:t>
      </w:r>
      <w:r>
        <w:rPr>
          <w:color w:val="000000"/>
          <w:sz w:val="28"/>
          <w:szCs w:val="28"/>
        </w:rPr>
        <w:t xml:space="preserve"> </w:t>
      </w:r>
      <w:r w:rsidRPr="00172682">
        <w:rPr>
          <w:color w:val="000000"/>
          <w:sz w:val="28"/>
          <w:szCs w:val="28"/>
        </w:rPr>
        <w:t>классической</w:t>
      </w:r>
      <w:r>
        <w:rPr>
          <w:color w:val="000000"/>
          <w:sz w:val="28"/>
          <w:szCs w:val="28"/>
        </w:rPr>
        <w:t xml:space="preserve"> </w:t>
      </w:r>
      <w:r w:rsidRPr="00172682">
        <w:rPr>
          <w:color w:val="000000"/>
          <w:sz w:val="28"/>
          <w:szCs w:val="28"/>
        </w:rPr>
        <w:t>теории</w:t>
      </w:r>
      <w:r>
        <w:rPr>
          <w:color w:val="000000"/>
          <w:sz w:val="28"/>
          <w:szCs w:val="28"/>
        </w:rPr>
        <w:t xml:space="preserve"> </w:t>
      </w:r>
      <w:r w:rsidRPr="00172682">
        <w:rPr>
          <w:color w:val="000000"/>
          <w:sz w:val="28"/>
          <w:szCs w:val="28"/>
        </w:rPr>
        <w:t>(Дж.</w:t>
      </w:r>
      <w:r>
        <w:rPr>
          <w:color w:val="000000"/>
          <w:sz w:val="28"/>
          <w:szCs w:val="28"/>
        </w:rPr>
        <w:t xml:space="preserve"> </w:t>
      </w:r>
      <w:r w:rsidRPr="00172682">
        <w:rPr>
          <w:color w:val="000000"/>
          <w:sz w:val="28"/>
          <w:szCs w:val="28"/>
        </w:rPr>
        <w:t>Милль,</w:t>
      </w:r>
      <w:r>
        <w:rPr>
          <w:rStyle w:val="apple-converted-space"/>
          <w:color w:val="000000"/>
          <w:sz w:val="28"/>
          <w:szCs w:val="28"/>
        </w:rPr>
        <w:t xml:space="preserve"> </w:t>
      </w:r>
      <w:r w:rsidRPr="00172682">
        <w:rPr>
          <w:color w:val="000000"/>
          <w:sz w:val="28"/>
          <w:szCs w:val="28"/>
        </w:rPr>
        <w:t>Н.</w:t>
      </w:r>
      <w:r>
        <w:rPr>
          <w:color w:val="000000"/>
          <w:sz w:val="28"/>
          <w:szCs w:val="28"/>
        </w:rPr>
        <w:t xml:space="preserve"> </w:t>
      </w:r>
      <w:r w:rsidRPr="00172682">
        <w:rPr>
          <w:color w:val="000000"/>
          <w:sz w:val="28"/>
          <w:szCs w:val="28"/>
        </w:rPr>
        <w:t>У.</w:t>
      </w:r>
      <w:r>
        <w:rPr>
          <w:color w:val="000000"/>
          <w:sz w:val="28"/>
          <w:szCs w:val="28"/>
        </w:rPr>
        <w:t xml:space="preserve"> </w:t>
      </w:r>
      <w:proofErr w:type="spellStart"/>
      <w:r w:rsidRPr="00172682">
        <w:rPr>
          <w:color w:val="000000"/>
          <w:sz w:val="28"/>
          <w:szCs w:val="28"/>
        </w:rPr>
        <w:t>Сениор</w:t>
      </w:r>
      <w:proofErr w:type="spellEnd"/>
      <w:r w:rsidRPr="00172682">
        <w:rPr>
          <w:color w:val="000000"/>
          <w:sz w:val="28"/>
          <w:szCs w:val="28"/>
        </w:rPr>
        <w:t>)</w:t>
      </w:r>
      <w:r>
        <w:rPr>
          <w:rStyle w:val="apple-converted-space"/>
          <w:color w:val="000000"/>
          <w:sz w:val="28"/>
          <w:szCs w:val="28"/>
        </w:rPr>
        <w:t xml:space="preserve"> </w:t>
      </w:r>
      <w:r w:rsidRPr="00172682">
        <w:rPr>
          <w:color w:val="000000"/>
          <w:sz w:val="28"/>
          <w:szCs w:val="28"/>
        </w:rPr>
        <w:t>рассматривали</w:t>
      </w:r>
      <w:r>
        <w:rPr>
          <w:color w:val="000000"/>
          <w:sz w:val="28"/>
          <w:szCs w:val="28"/>
        </w:rPr>
        <w:t xml:space="preserve"> </w:t>
      </w:r>
      <w:r w:rsidRPr="00172682">
        <w:rPr>
          <w:color w:val="000000"/>
          <w:sz w:val="28"/>
          <w:szCs w:val="28"/>
        </w:rPr>
        <w:t>плату</w:t>
      </w:r>
      <w:r>
        <w:rPr>
          <w:rStyle w:val="apple-converted-space"/>
          <w:color w:val="000000"/>
          <w:sz w:val="28"/>
          <w:szCs w:val="28"/>
        </w:rPr>
        <w:t xml:space="preserve"> </w:t>
      </w:r>
      <w:r w:rsidRPr="00172682">
        <w:rPr>
          <w:color w:val="000000"/>
          <w:sz w:val="28"/>
          <w:szCs w:val="28"/>
        </w:rPr>
        <w:t>за</w:t>
      </w:r>
      <w:r>
        <w:rPr>
          <w:color w:val="000000"/>
          <w:sz w:val="28"/>
          <w:szCs w:val="28"/>
        </w:rPr>
        <w:t xml:space="preserve"> </w:t>
      </w:r>
      <w:r w:rsidRPr="00172682">
        <w:rPr>
          <w:color w:val="000000"/>
          <w:sz w:val="28"/>
          <w:szCs w:val="28"/>
        </w:rPr>
        <w:t>риск</w:t>
      </w:r>
      <w:r>
        <w:rPr>
          <w:rStyle w:val="apple-converted-space"/>
          <w:color w:val="000000"/>
          <w:sz w:val="28"/>
          <w:szCs w:val="28"/>
        </w:rPr>
        <w:t xml:space="preserve"> </w:t>
      </w:r>
      <w:r w:rsidRPr="00172682">
        <w:rPr>
          <w:color w:val="000000"/>
          <w:sz w:val="28"/>
          <w:szCs w:val="28"/>
        </w:rPr>
        <w:t>в</w:t>
      </w:r>
      <w:r>
        <w:rPr>
          <w:color w:val="000000"/>
          <w:sz w:val="28"/>
          <w:szCs w:val="28"/>
        </w:rPr>
        <w:t xml:space="preserve"> </w:t>
      </w:r>
      <w:r w:rsidRPr="00172682">
        <w:rPr>
          <w:color w:val="000000"/>
          <w:sz w:val="28"/>
          <w:szCs w:val="28"/>
        </w:rPr>
        <w:t>структуре</w:t>
      </w:r>
      <w:r>
        <w:rPr>
          <w:color w:val="000000"/>
          <w:sz w:val="28"/>
          <w:szCs w:val="28"/>
        </w:rPr>
        <w:t xml:space="preserve"> </w:t>
      </w:r>
      <w:r w:rsidRPr="00172682">
        <w:rPr>
          <w:color w:val="000000"/>
          <w:sz w:val="28"/>
          <w:szCs w:val="28"/>
        </w:rPr>
        <w:t>предпринимательского</w:t>
      </w:r>
      <w:r>
        <w:rPr>
          <w:color w:val="000000"/>
          <w:sz w:val="28"/>
          <w:szCs w:val="28"/>
        </w:rPr>
        <w:t xml:space="preserve"> </w:t>
      </w:r>
      <w:r w:rsidRPr="00172682">
        <w:rPr>
          <w:color w:val="000000"/>
          <w:sz w:val="28"/>
          <w:szCs w:val="28"/>
        </w:rPr>
        <w:t>дохода</w:t>
      </w:r>
      <w:r>
        <w:rPr>
          <w:color w:val="000000"/>
          <w:sz w:val="28"/>
          <w:szCs w:val="28"/>
        </w:rPr>
        <w:t xml:space="preserve"> </w:t>
      </w:r>
      <w:r w:rsidRPr="00172682">
        <w:rPr>
          <w:color w:val="000000"/>
          <w:sz w:val="28"/>
          <w:szCs w:val="28"/>
        </w:rPr>
        <w:t>как</w:t>
      </w:r>
      <w:r>
        <w:rPr>
          <w:color w:val="000000"/>
          <w:sz w:val="28"/>
          <w:szCs w:val="28"/>
        </w:rPr>
        <w:t xml:space="preserve"> </w:t>
      </w:r>
      <w:r w:rsidRPr="00172682">
        <w:rPr>
          <w:color w:val="000000"/>
          <w:sz w:val="28"/>
          <w:szCs w:val="28"/>
        </w:rPr>
        <w:t>возмещение</w:t>
      </w:r>
      <w:r>
        <w:rPr>
          <w:color w:val="000000"/>
          <w:sz w:val="28"/>
          <w:szCs w:val="28"/>
        </w:rPr>
        <w:t xml:space="preserve"> </w:t>
      </w:r>
      <w:r w:rsidRPr="00172682">
        <w:rPr>
          <w:color w:val="000000"/>
          <w:sz w:val="28"/>
          <w:szCs w:val="28"/>
        </w:rPr>
        <w:t>возможного</w:t>
      </w:r>
      <w:r>
        <w:rPr>
          <w:color w:val="000000"/>
          <w:sz w:val="28"/>
          <w:szCs w:val="28"/>
        </w:rPr>
        <w:t xml:space="preserve"> </w:t>
      </w:r>
      <w:r w:rsidRPr="00172682">
        <w:rPr>
          <w:color w:val="000000"/>
          <w:sz w:val="28"/>
          <w:szCs w:val="28"/>
        </w:rPr>
        <w:t>риска.</w:t>
      </w:r>
      <w:r>
        <w:rPr>
          <w:rStyle w:val="apple-converted-space"/>
          <w:color w:val="000000"/>
          <w:sz w:val="28"/>
          <w:szCs w:val="28"/>
        </w:rPr>
        <w:t xml:space="preserve"> </w:t>
      </w:r>
      <w:r w:rsidRPr="00172682">
        <w:rPr>
          <w:color w:val="000000"/>
          <w:sz w:val="28"/>
          <w:szCs w:val="28"/>
        </w:rPr>
        <w:t>В</w:t>
      </w:r>
      <w:r>
        <w:rPr>
          <w:color w:val="000000"/>
          <w:sz w:val="28"/>
          <w:szCs w:val="28"/>
        </w:rPr>
        <w:t xml:space="preserve"> </w:t>
      </w:r>
      <w:r w:rsidRPr="00172682">
        <w:rPr>
          <w:color w:val="000000"/>
          <w:sz w:val="28"/>
          <w:szCs w:val="28"/>
        </w:rPr>
        <w:t>классической</w:t>
      </w:r>
      <w:r>
        <w:rPr>
          <w:rStyle w:val="apple-converted-space"/>
          <w:color w:val="000000"/>
          <w:sz w:val="28"/>
          <w:szCs w:val="28"/>
        </w:rPr>
        <w:t xml:space="preserve"> </w:t>
      </w:r>
      <w:r w:rsidRPr="00172682">
        <w:rPr>
          <w:color w:val="000000"/>
          <w:sz w:val="28"/>
          <w:szCs w:val="28"/>
        </w:rPr>
        <w:t>теории</w:t>
      </w:r>
      <w:r>
        <w:rPr>
          <w:color w:val="000000"/>
          <w:sz w:val="28"/>
          <w:szCs w:val="28"/>
        </w:rPr>
        <w:t xml:space="preserve"> </w:t>
      </w:r>
      <w:r w:rsidRPr="00172682">
        <w:rPr>
          <w:color w:val="000000"/>
          <w:sz w:val="28"/>
          <w:szCs w:val="28"/>
        </w:rPr>
        <w:t>риск</w:t>
      </w:r>
      <w:r>
        <w:rPr>
          <w:color w:val="000000"/>
          <w:sz w:val="28"/>
          <w:szCs w:val="28"/>
        </w:rPr>
        <w:t xml:space="preserve"> </w:t>
      </w:r>
      <w:r w:rsidRPr="00172682">
        <w:rPr>
          <w:color w:val="000000"/>
          <w:sz w:val="28"/>
          <w:szCs w:val="28"/>
        </w:rPr>
        <w:t>отожествляется</w:t>
      </w:r>
      <w:r>
        <w:rPr>
          <w:color w:val="000000"/>
          <w:sz w:val="28"/>
          <w:szCs w:val="28"/>
        </w:rPr>
        <w:t xml:space="preserve"> </w:t>
      </w:r>
      <w:r w:rsidRPr="00172682">
        <w:rPr>
          <w:color w:val="000000"/>
          <w:sz w:val="28"/>
          <w:szCs w:val="28"/>
        </w:rPr>
        <w:t>с</w:t>
      </w:r>
      <w:r>
        <w:rPr>
          <w:color w:val="000000"/>
          <w:sz w:val="28"/>
          <w:szCs w:val="28"/>
        </w:rPr>
        <w:t xml:space="preserve"> </w:t>
      </w:r>
      <w:r w:rsidRPr="00172682">
        <w:rPr>
          <w:color w:val="000000"/>
          <w:sz w:val="28"/>
          <w:szCs w:val="28"/>
        </w:rPr>
        <w:t>математическим</w:t>
      </w:r>
      <w:r>
        <w:rPr>
          <w:rStyle w:val="apple-converted-space"/>
          <w:color w:val="000000"/>
          <w:sz w:val="28"/>
          <w:szCs w:val="28"/>
        </w:rPr>
        <w:t xml:space="preserve"> </w:t>
      </w:r>
      <w:r w:rsidRPr="00172682">
        <w:rPr>
          <w:color w:val="000000"/>
          <w:sz w:val="28"/>
          <w:szCs w:val="28"/>
        </w:rPr>
        <w:t>ожиданием</w:t>
      </w:r>
      <w:r>
        <w:rPr>
          <w:color w:val="000000"/>
          <w:sz w:val="28"/>
          <w:szCs w:val="28"/>
        </w:rPr>
        <w:t xml:space="preserve"> </w:t>
      </w:r>
      <w:r w:rsidRPr="00172682">
        <w:rPr>
          <w:color w:val="000000"/>
          <w:sz w:val="28"/>
          <w:szCs w:val="28"/>
        </w:rPr>
        <w:t>потерь,</w:t>
      </w:r>
      <w:r>
        <w:rPr>
          <w:color w:val="000000"/>
          <w:sz w:val="28"/>
          <w:szCs w:val="28"/>
        </w:rPr>
        <w:t xml:space="preserve"> </w:t>
      </w:r>
      <w:r w:rsidRPr="00172682">
        <w:rPr>
          <w:color w:val="000000"/>
          <w:sz w:val="28"/>
          <w:szCs w:val="28"/>
        </w:rPr>
        <w:t>которые</w:t>
      </w:r>
      <w:r>
        <w:rPr>
          <w:color w:val="000000"/>
          <w:sz w:val="28"/>
          <w:szCs w:val="28"/>
        </w:rPr>
        <w:t xml:space="preserve"> </w:t>
      </w:r>
      <w:r w:rsidRPr="00172682">
        <w:rPr>
          <w:color w:val="000000"/>
          <w:sz w:val="28"/>
          <w:szCs w:val="28"/>
        </w:rPr>
        <w:t>могут</w:t>
      </w:r>
      <w:r>
        <w:rPr>
          <w:color w:val="000000"/>
          <w:sz w:val="28"/>
          <w:szCs w:val="28"/>
        </w:rPr>
        <w:t xml:space="preserve"> </w:t>
      </w:r>
      <w:r w:rsidRPr="00172682">
        <w:rPr>
          <w:color w:val="000000"/>
          <w:sz w:val="28"/>
          <w:szCs w:val="28"/>
        </w:rPr>
        <w:t>произойти</w:t>
      </w:r>
      <w:r>
        <w:rPr>
          <w:rStyle w:val="apple-converted-space"/>
          <w:color w:val="000000"/>
          <w:sz w:val="28"/>
          <w:szCs w:val="28"/>
        </w:rPr>
        <w:t xml:space="preserve"> </w:t>
      </w:r>
      <w:r w:rsidRPr="00172682">
        <w:rPr>
          <w:color w:val="000000"/>
          <w:sz w:val="28"/>
          <w:szCs w:val="28"/>
        </w:rPr>
        <w:t>в</w:t>
      </w:r>
      <w:r>
        <w:rPr>
          <w:color w:val="000000"/>
          <w:sz w:val="28"/>
          <w:szCs w:val="28"/>
        </w:rPr>
        <w:t xml:space="preserve"> </w:t>
      </w:r>
      <w:r w:rsidRPr="00172682">
        <w:rPr>
          <w:color w:val="000000"/>
          <w:sz w:val="28"/>
          <w:szCs w:val="28"/>
        </w:rPr>
        <w:t>результате</w:t>
      </w:r>
      <w:r>
        <w:rPr>
          <w:rStyle w:val="apple-converted-space"/>
          <w:color w:val="000000"/>
          <w:sz w:val="28"/>
          <w:szCs w:val="28"/>
        </w:rPr>
        <w:t xml:space="preserve"> </w:t>
      </w:r>
      <w:r w:rsidRPr="00172682">
        <w:rPr>
          <w:color w:val="000000"/>
          <w:sz w:val="28"/>
          <w:szCs w:val="28"/>
        </w:rPr>
        <w:t>выбранного</w:t>
      </w:r>
      <w:r>
        <w:rPr>
          <w:color w:val="000000"/>
          <w:sz w:val="28"/>
          <w:szCs w:val="28"/>
        </w:rPr>
        <w:t xml:space="preserve"> </w:t>
      </w:r>
      <w:r w:rsidRPr="00172682">
        <w:rPr>
          <w:color w:val="000000"/>
          <w:sz w:val="28"/>
          <w:szCs w:val="28"/>
        </w:rPr>
        <w:t>решения.</w:t>
      </w:r>
      <w:r>
        <w:rPr>
          <w:color w:val="000000"/>
          <w:sz w:val="28"/>
          <w:szCs w:val="28"/>
        </w:rPr>
        <w:t xml:space="preserve"> </w:t>
      </w:r>
      <w:r w:rsidRPr="00172682">
        <w:rPr>
          <w:color w:val="000000"/>
          <w:sz w:val="28"/>
          <w:szCs w:val="28"/>
        </w:rPr>
        <w:t>Именно</w:t>
      </w:r>
      <w:r>
        <w:rPr>
          <w:color w:val="000000"/>
          <w:sz w:val="28"/>
          <w:szCs w:val="28"/>
        </w:rPr>
        <w:t xml:space="preserve"> </w:t>
      </w:r>
      <w:r w:rsidRPr="00172682">
        <w:rPr>
          <w:color w:val="000000"/>
          <w:sz w:val="28"/>
          <w:szCs w:val="28"/>
        </w:rPr>
        <w:t>ориентация</w:t>
      </w:r>
      <w:r>
        <w:rPr>
          <w:color w:val="000000"/>
          <w:sz w:val="28"/>
          <w:szCs w:val="28"/>
        </w:rPr>
        <w:t xml:space="preserve"> </w:t>
      </w:r>
      <w:r w:rsidRPr="00172682">
        <w:rPr>
          <w:color w:val="000000"/>
          <w:sz w:val="28"/>
          <w:szCs w:val="28"/>
        </w:rPr>
        <w:t>экономистов</w:t>
      </w:r>
      <w:r>
        <w:rPr>
          <w:color w:val="000000"/>
          <w:sz w:val="28"/>
          <w:szCs w:val="28"/>
        </w:rPr>
        <w:t xml:space="preserve"> </w:t>
      </w:r>
      <w:r w:rsidRPr="00172682">
        <w:rPr>
          <w:color w:val="000000"/>
          <w:sz w:val="28"/>
          <w:szCs w:val="28"/>
        </w:rPr>
        <w:t>данной</w:t>
      </w:r>
      <w:r>
        <w:rPr>
          <w:color w:val="000000"/>
          <w:sz w:val="28"/>
          <w:szCs w:val="28"/>
        </w:rPr>
        <w:t xml:space="preserve"> </w:t>
      </w:r>
      <w:r w:rsidRPr="00172682">
        <w:rPr>
          <w:color w:val="000000"/>
          <w:sz w:val="28"/>
          <w:szCs w:val="28"/>
        </w:rPr>
        <w:t>школы</w:t>
      </w:r>
      <w:r>
        <w:rPr>
          <w:rStyle w:val="apple-converted-space"/>
          <w:color w:val="000000"/>
          <w:sz w:val="28"/>
          <w:szCs w:val="28"/>
        </w:rPr>
        <w:t xml:space="preserve"> </w:t>
      </w:r>
      <w:r w:rsidRPr="00172682">
        <w:rPr>
          <w:color w:val="000000"/>
          <w:sz w:val="28"/>
          <w:szCs w:val="28"/>
        </w:rPr>
        <w:t>на</w:t>
      </w:r>
      <w:r>
        <w:rPr>
          <w:color w:val="000000"/>
          <w:sz w:val="28"/>
          <w:szCs w:val="28"/>
        </w:rPr>
        <w:t xml:space="preserve"> </w:t>
      </w:r>
      <w:r w:rsidRPr="00172682">
        <w:rPr>
          <w:color w:val="000000"/>
          <w:sz w:val="28"/>
          <w:szCs w:val="28"/>
        </w:rPr>
        <w:t>одностороннее</w:t>
      </w:r>
      <w:r>
        <w:rPr>
          <w:rStyle w:val="apple-converted-space"/>
          <w:color w:val="000000"/>
          <w:sz w:val="28"/>
          <w:szCs w:val="28"/>
        </w:rPr>
        <w:t xml:space="preserve"> </w:t>
      </w:r>
      <w:r w:rsidRPr="00172682">
        <w:rPr>
          <w:color w:val="000000"/>
          <w:sz w:val="28"/>
          <w:szCs w:val="28"/>
        </w:rPr>
        <w:t>понимание</w:t>
      </w:r>
      <w:r>
        <w:rPr>
          <w:color w:val="000000"/>
          <w:sz w:val="28"/>
          <w:szCs w:val="28"/>
        </w:rPr>
        <w:t xml:space="preserve"> </w:t>
      </w:r>
      <w:r w:rsidRPr="00172682">
        <w:rPr>
          <w:color w:val="000000"/>
          <w:sz w:val="28"/>
          <w:szCs w:val="28"/>
        </w:rPr>
        <w:t>экономического</w:t>
      </w:r>
      <w:r>
        <w:rPr>
          <w:color w:val="000000"/>
          <w:sz w:val="28"/>
          <w:szCs w:val="28"/>
        </w:rPr>
        <w:t xml:space="preserve"> </w:t>
      </w:r>
      <w:r w:rsidRPr="00172682">
        <w:rPr>
          <w:color w:val="000000"/>
          <w:sz w:val="28"/>
          <w:szCs w:val="28"/>
        </w:rPr>
        <w:t>риска</w:t>
      </w:r>
      <w:r>
        <w:rPr>
          <w:color w:val="000000"/>
          <w:sz w:val="28"/>
          <w:szCs w:val="28"/>
        </w:rPr>
        <w:t xml:space="preserve"> </w:t>
      </w:r>
      <w:r w:rsidRPr="00172682">
        <w:rPr>
          <w:color w:val="000000"/>
          <w:sz w:val="28"/>
          <w:szCs w:val="28"/>
        </w:rPr>
        <w:t>вызывала</w:t>
      </w:r>
      <w:r>
        <w:rPr>
          <w:color w:val="000000"/>
          <w:sz w:val="28"/>
          <w:szCs w:val="28"/>
        </w:rPr>
        <w:t xml:space="preserve"> </w:t>
      </w:r>
      <w:r w:rsidRPr="00172682">
        <w:rPr>
          <w:color w:val="000000"/>
          <w:sz w:val="28"/>
          <w:szCs w:val="28"/>
        </w:rPr>
        <w:t>критику</w:t>
      </w:r>
      <w:r>
        <w:rPr>
          <w:rStyle w:val="apple-converted-space"/>
          <w:color w:val="000000"/>
          <w:sz w:val="28"/>
          <w:szCs w:val="28"/>
        </w:rPr>
        <w:t xml:space="preserve"> </w:t>
      </w:r>
      <w:r w:rsidRPr="00172682">
        <w:rPr>
          <w:color w:val="000000"/>
          <w:sz w:val="28"/>
          <w:szCs w:val="28"/>
        </w:rPr>
        <w:t>ее</w:t>
      </w:r>
      <w:r>
        <w:rPr>
          <w:color w:val="000000"/>
          <w:sz w:val="28"/>
          <w:szCs w:val="28"/>
        </w:rPr>
        <w:t xml:space="preserve"> </w:t>
      </w:r>
      <w:r w:rsidRPr="00172682">
        <w:rPr>
          <w:color w:val="000000"/>
          <w:sz w:val="28"/>
          <w:szCs w:val="28"/>
        </w:rPr>
        <w:t>положений</w:t>
      </w:r>
      <w:r>
        <w:rPr>
          <w:rStyle w:val="apple-converted-space"/>
          <w:color w:val="000000"/>
          <w:sz w:val="28"/>
          <w:szCs w:val="28"/>
        </w:rPr>
        <w:t xml:space="preserve"> </w:t>
      </w:r>
      <w:r w:rsidRPr="00172682">
        <w:rPr>
          <w:color w:val="000000"/>
          <w:sz w:val="28"/>
          <w:szCs w:val="28"/>
        </w:rPr>
        <w:t>и</w:t>
      </w:r>
      <w:r>
        <w:rPr>
          <w:color w:val="000000"/>
          <w:sz w:val="28"/>
          <w:szCs w:val="28"/>
        </w:rPr>
        <w:t xml:space="preserve"> </w:t>
      </w:r>
      <w:r w:rsidRPr="00172682">
        <w:rPr>
          <w:color w:val="000000"/>
          <w:sz w:val="28"/>
          <w:szCs w:val="28"/>
        </w:rPr>
        <w:t>явилась</w:t>
      </w:r>
      <w:r>
        <w:rPr>
          <w:color w:val="000000"/>
          <w:sz w:val="28"/>
          <w:szCs w:val="28"/>
        </w:rPr>
        <w:t xml:space="preserve"> </w:t>
      </w:r>
      <w:r w:rsidRPr="00172682">
        <w:rPr>
          <w:color w:val="000000"/>
          <w:sz w:val="28"/>
          <w:szCs w:val="28"/>
        </w:rPr>
        <w:t>причиной</w:t>
      </w:r>
      <w:r>
        <w:rPr>
          <w:color w:val="000000"/>
          <w:sz w:val="28"/>
          <w:szCs w:val="28"/>
        </w:rPr>
        <w:t xml:space="preserve"> </w:t>
      </w:r>
      <w:r w:rsidRPr="00172682">
        <w:rPr>
          <w:color w:val="000000"/>
          <w:sz w:val="28"/>
          <w:szCs w:val="28"/>
        </w:rPr>
        <w:t>создания</w:t>
      </w:r>
      <w:r>
        <w:rPr>
          <w:color w:val="000000"/>
          <w:sz w:val="28"/>
          <w:szCs w:val="28"/>
        </w:rPr>
        <w:t xml:space="preserve"> </w:t>
      </w:r>
      <w:r w:rsidRPr="00172682">
        <w:rPr>
          <w:color w:val="000000"/>
          <w:sz w:val="28"/>
          <w:szCs w:val="28"/>
        </w:rPr>
        <w:t>иных</w:t>
      </w:r>
      <w:r>
        <w:rPr>
          <w:color w:val="000000"/>
          <w:sz w:val="28"/>
          <w:szCs w:val="28"/>
        </w:rPr>
        <w:t xml:space="preserve"> </w:t>
      </w:r>
      <w:r w:rsidRPr="00172682">
        <w:rPr>
          <w:color w:val="000000"/>
          <w:sz w:val="28"/>
          <w:szCs w:val="28"/>
        </w:rPr>
        <w:t>теорий</w:t>
      </w:r>
      <w:r>
        <w:rPr>
          <w:color w:val="000000"/>
          <w:sz w:val="28"/>
          <w:szCs w:val="28"/>
        </w:rPr>
        <w:t xml:space="preserve"> </w:t>
      </w:r>
      <w:r w:rsidRPr="00172682">
        <w:rPr>
          <w:color w:val="000000"/>
          <w:sz w:val="28"/>
          <w:szCs w:val="28"/>
        </w:rPr>
        <w:t>рисков.</w:t>
      </w:r>
    </w:p>
    <w:p w:rsidR="00172682" w:rsidRPr="00172682" w:rsidRDefault="00172682" w:rsidP="00172682">
      <w:pPr>
        <w:pStyle w:val="a3"/>
        <w:spacing w:before="0" w:beforeAutospacing="0" w:after="0" w:afterAutospacing="0" w:line="360" w:lineRule="auto"/>
        <w:ind w:firstLine="709"/>
        <w:jc w:val="both"/>
        <w:textAlignment w:val="baseline"/>
        <w:rPr>
          <w:color w:val="000000"/>
          <w:sz w:val="28"/>
          <w:szCs w:val="28"/>
        </w:rPr>
      </w:pPr>
      <w:r w:rsidRPr="00172682">
        <w:rPr>
          <w:color w:val="000000"/>
          <w:sz w:val="28"/>
          <w:szCs w:val="28"/>
        </w:rPr>
        <w:t>В</w:t>
      </w:r>
      <w:r>
        <w:rPr>
          <w:color w:val="000000"/>
          <w:sz w:val="28"/>
          <w:szCs w:val="28"/>
        </w:rPr>
        <w:t xml:space="preserve"> </w:t>
      </w:r>
      <w:r w:rsidRPr="00172682">
        <w:rPr>
          <w:color w:val="000000"/>
          <w:sz w:val="28"/>
          <w:szCs w:val="28"/>
        </w:rPr>
        <w:t>рамках</w:t>
      </w:r>
      <w:r>
        <w:rPr>
          <w:color w:val="000000"/>
          <w:sz w:val="28"/>
          <w:szCs w:val="28"/>
        </w:rPr>
        <w:t xml:space="preserve"> </w:t>
      </w:r>
      <w:r w:rsidRPr="00172682">
        <w:rPr>
          <w:color w:val="000000"/>
          <w:sz w:val="28"/>
          <w:szCs w:val="28"/>
        </w:rPr>
        <w:t>теории</w:t>
      </w:r>
      <w:r>
        <w:rPr>
          <w:color w:val="000000"/>
          <w:sz w:val="28"/>
          <w:szCs w:val="28"/>
        </w:rPr>
        <w:t xml:space="preserve"> </w:t>
      </w:r>
      <w:r w:rsidRPr="00172682">
        <w:rPr>
          <w:color w:val="000000"/>
          <w:sz w:val="28"/>
          <w:szCs w:val="28"/>
        </w:rPr>
        <w:t>маржинализма</w:t>
      </w:r>
      <w:r>
        <w:rPr>
          <w:color w:val="000000"/>
          <w:sz w:val="28"/>
          <w:szCs w:val="28"/>
        </w:rPr>
        <w:t xml:space="preserve"> </w:t>
      </w:r>
      <w:r w:rsidRPr="00172682">
        <w:rPr>
          <w:color w:val="000000"/>
          <w:sz w:val="28"/>
          <w:szCs w:val="28"/>
        </w:rPr>
        <w:t>были</w:t>
      </w:r>
      <w:r>
        <w:rPr>
          <w:color w:val="000000"/>
          <w:sz w:val="28"/>
          <w:szCs w:val="28"/>
        </w:rPr>
        <w:t xml:space="preserve"> </w:t>
      </w:r>
      <w:r w:rsidRPr="00172682">
        <w:rPr>
          <w:color w:val="000000"/>
          <w:sz w:val="28"/>
          <w:szCs w:val="28"/>
        </w:rPr>
        <w:t>рассмотрены</w:t>
      </w:r>
      <w:r>
        <w:rPr>
          <w:color w:val="000000"/>
          <w:sz w:val="28"/>
          <w:szCs w:val="28"/>
        </w:rPr>
        <w:t xml:space="preserve"> </w:t>
      </w:r>
      <w:r w:rsidRPr="00172682">
        <w:rPr>
          <w:color w:val="000000"/>
          <w:sz w:val="28"/>
          <w:szCs w:val="28"/>
        </w:rPr>
        <w:t>аспекты</w:t>
      </w:r>
      <w:r>
        <w:rPr>
          <w:color w:val="000000"/>
          <w:sz w:val="28"/>
          <w:szCs w:val="28"/>
        </w:rPr>
        <w:t xml:space="preserve"> </w:t>
      </w:r>
      <w:r w:rsidRPr="00172682">
        <w:rPr>
          <w:color w:val="000000"/>
          <w:sz w:val="28"/>
          <w:szCs w:val="28"/>
        </w:rPr>
        <w:t>субъективной</w:t>
      </w:r>
      <w:r>
        <w:rPr>
          <w:color w:val="000000"/>
          <w:sz w:val="28"/>
          <w:szCs w:val="28"/>
        </w:rPr>
        <w:t xml:space="preserve"> </w:t>
      </w:r>
      <w:r w:rsidRPr="00172682">
        <w:rPr>
          <w:color w:val="000000"/>
          <w:sz w:val="28"/>
          <w:szCs w:val="28"/>
        </w:rPr>
        <w:t>оценки</w:t>
      </w:r>
      <w:r>
        <w:rPr>
          <w:color w:val="000000"/>
          <w:sz w:val="28"/>
          <w:szCs w:val="28"/>
        </w:rPr>
        <w:t xml:space="preserve"> </w:t>
      </w:r>
      <w:r w:rsidRPr="00172682">
        <w:rPr>
          <w:color w:val="000000"/>
          <w:sz w:val="28"/>
          <w:szCs w:val="28"/>
        </w:rPr>
        <w:t>риска,</w:t>
      </w:r>
      <w:r>
        <w:rPr>
          <w:rStyle w:val="apple-converted-space"/>
          <w:color w:val="000000"/>
          <w:sz w:val="28"/>
          <w:szCs w:val="28"/>
        </w:rPr>
        <w:t xml:space="preserve"> </w:t>
      </w:r>
      <w:r w:rsidRPr="00172682">
        <w:rPr>
          <w:color w:val="000000"/>
          <w:sz w:val="28"/>
          <w:szCs w:val="28"/>
        </w:rPr>
        <w:t>а</w:t>
      </w:r>
      <w:r>
        <w:rPr>
          <w:color w:val="000000"/>
          <w:sz w:val="28"/>
          <w:szCs w:val="28"/>
        </w:rPr>
        <w:t xml:space="preserve"> </w:t>
      </w:r>
      <w:r w:rsidRPr="00172682">
        <w:rPr>
          <w:color w:val="000000"/>
          <w:sz w:val="28"/>
          <w:szCs w:val="28"/>
        </w:rPr>
        <w:t>также</w:t>
      </w:r>
      <w:r>
        <w:rPr>
          <w:rStyle w:val="apple-converted-space"/>
          <w:color w:val="000000"/>
          <w:sz w:val="28"/>
          <w:szCs w:val="28"/>
        </w:rPr>
        <w:t xml:space="preserve"> </w:t>
      </w:r>
      <w:r w:rsidRPr="00172682">
        <w:rPr>
          <w:color w:val="000000"/>
          <w:sz w:val="28"/>
          <w:szCs w:val="28"/>
        </w:rPr>
        <w:t>сущность</w:t>
      </w:r>
      <w:r>
        <w:rPr>
          <w:color w:val="000000"/>
          <w:sz w:val="28"/>
          <w:szCs w:val="28"/>
        </w:rPr>
        <w:t xml:space="preserve"> </w:t>
      </w:r>
      <w:r w:rsidRPr="00172682">
        <w:rPr>
          <w:color w:val="000000"/>
          <w:sz w:val="28"/>
          <w:szCs w:val="28"/>
        </w:rPr>
        <w:t>инновационных</w:t>
      </w:r>
      <w:r>
        <w:rPr>
          <w:color w:val="000000"/>
          <w:sz w:val="28"/>
          <w:szCs w:val="28"/>
        </w:rPr>
        <w:t xml:space="preserve"> </w:t>
      </w:r>
      <w:r w:rsidRPr="00172682">
        <w:rPr>
          <w:color w:val="000000"/>
          <w:sz w:val="28"/>
          <w:szCs w:val="28"/>
        </w:rPr>
        <w:t>рисков.</w:t>
      </w:r>
    </w:p>
    <w:p w:rsidR="00172682" w:rsidRPr="00172682" w:rsidRDefault="00172682" w:rsidP="00172682">
      <w:pPr>
        <w:pStyle w:val="a3"/>
        <w:spacing w:before="0" w:beforeAutospacing="0" w:after="0" w:afterAutospacing="0" w:line="360" w:lineRule="auto"/>
        <w:ind w:firstLine="709"/>
        <w:jc w:val="both"/>
        <w:textAlignment w:val="baseline"/>
        <w:rPr>
          <w:color w:val="000000"/>
          <w:sz w:val="28"/>
          <w:szCs w:val="28"/>
        </w:rPr>
      </w:pPr>
      <w:r w:rsidRPr="00172682">
        <w:rPr>
          <w:color w:val="000000"/>
          <w:sz w:val="28"/>
          <w:szCs w:val="28"/>
        </w:rPr>
        <w:lastRenderedPageBreak/>
        <w:t>Значительное</w:t>
      </w:r>
      <w:r>
        <w:rPr>
          <w:color w:val="000000"/>
          <w:sz w:val="28"/>
          <w:szCs w:val="28"/>
        </w:rPr>
        <w:t xml:space="preserve"> </w:t>
      </w:r>
      <w:r w:rsidRPr="00172682">
        <w:rPr>
          <w:color w:val="000000"/>
          <w:sz w:val="28"/>
          <w:szCs w:val="28"/>
        </w:rPr>
        <w:t>внимание</w:t>
      </w:r>
      <w:r>
        <w:rPr>
          <w:color w:val="000000"/>
          <w:sz w:val="28"/>
          <w:szCs w:val="28"/>
        </w:rPr>
        <w:t xml:space="preserve"> </w:t>
      </w:r>
      <w:r w:rsidRPr="00172682">
        <w:rPr>
          <w:color w:val="000000"/>
          <w:sz w:val="28"/>
          <w:szCs w:val="28"/>
        </w:rPr>
        <w:t>проблемам</w:t>
      </w:r>
      <w:r>
        <w:rPr>
          <w:color w:val="000000"/>
          <w:sz w:val="28"/>
          <w:szCs w:val="28"/>
        </w:rPr>
        <w:t xml:space="preserve"> </w:t>
      </w:r>
      <w:r w:rsidRPr="00172682">
        <w:rPr>
          <w:color w:val="000000"/>
          <w:sz w:val="28"/>
          <w:szCs w:val="28"/>
        </w:rPr>
        <w:t>риска</w:t>
      </w:r>
      <w:r>
        <w:rPr>
          <w:color w:val="000000"/>
          <w:sz w:val="28"/>
          <w:szCs w:val="28"/>
        </w:rPr>
        <w:t xml:space="preserve"> </w:t>
      </w:r>
      <w:r w:rsidRPr="00172682">
        <w:rPr>
          <w:color w:val="000000"/>
          <w:sz w:val="28"/>
          <w:szCs w:val="28"/>
        </w:rPr>
        <w:t>было</w:t>
      </w:r>
      <w:r>
        <w:rPr>
          <w:color w:val="000000"/>
          <w:sz w:val="28"/>
          <w:szCs w:val="28"/>
        </w:rPr>
        <w:t xml:space="preserve"> </w:t>
      </w:r>
      <w:r w:rsidRPr="00172682">
        <w:rPr>
          <w:color w:val="000000"/>
          <w:sz w:val="28"/>
          <w:szCs w:val="28"/>
        </w:rPr>
        <w:t>уделено</w:t>
      </w:r>
      <w:r>
        <w:rPr>
          <w:color w:val="000000"/>
          <w:sz w:val="28"/>
          <w:szCs w:val="28"/>
        </w:rPr>
        <w:t xml:space="preserve"> </w:t>
      </w:r>
      <w:r w:rsidRPr="00172682">
        <w:rPr>
          <w:color w:val="000000"/>
          <w:sz w:val="28"/>
          <w:szCs w:val="28"/>
        </w:rPr>
        <w:t>представителями</w:t>
      </w:r>
      <w:r>
        <w:rPr>
          <w:color w:val="000000"/>
          <w:sz w:val="28"/>
          <w:szCs w:val="28"/>
        </w:rPr>
        <w:t xml:space="preserve"> </w:t>
      </w:r>
      <w:r w:rsidRPr="00172682">
        <w:rPr>
          <w:color w:val="000000"/>
          <w:sz w:val="28"/>
          <w:szCs w:val="28"/>
        </w:rPr>
        <w:t>неоклассической</w:t>
      </w:r>
      <w:r>
        <w:rPr>
          <w:color w:val="000000"/>
          <w:sz w:val="28"/>
          <w:szCs w:val="28"/>
        </w:rPr>
        <w:t xml:space="preserve"> </w:t>
      </w:r>
      <w:r w:rsidRPr="00172682">
        <w:rPr>
          <w:color w:val="000000"/>
          <w:sz w:val="28"/>
          <w:szCs w:val="28"/>
        </w:rPr>
        <w:t>экономической</w:t>
      </w:r>
      <w:r>
        <w:rPr>
          <w:color w:val="000000"/>
          <w:sz w:val="28"/>
          <w:szCs w:val="28"/>
        </w:rPr>
        <w:t xml:space="preserve"> </w:t>
      </w:r>
      <w:r w:rsidRPr="00172682">
        <w:rPr>
          <w:color w:val="000000"/>
          <w:sz w:val="28"/>
          <w:szCs w:val="28"/>
        </w:rPr>
        <w:t>школы.</w:t>
      </w:r>
      <w:r>
        <w:rPr>
          <w:color w:val="000000"/>
          <w:sz w:val="28"/>
          <w:szCs w:val="28"/>
        </w:rPr>
        <w:t xml:space="preserve"> </w:t>
      </w:r>
      <w:r w:rsidRPr="00172682">
        <w:rPr>
          <w:color w:val="000000"/>
          <w:sz w:val="28"/>
          <w:szCs w:val="28"/>
        </w:rPr>
        <w:t>Согласно</w:t>
      </w:r>
      <w:r>
        <w:rPr>
          <w:color w:val="000000"/>
          <w:sz w:val="28"/>
          <w:szCs w:val="28"/>
        </w:rPr>
        <w:t xml:space="preserve"> </w:t>
      </w:r>
      <w:r w:rsidRPr="00172682">
        <w:rPr>
          <w:color w:val="000000"/>
          <w:sz w:val="28"/>
          <w:szCs w:val="28"/>
        </w:rPr>
        <w:t>этой</w:t>
      </w:r>
      <w:r>
        <w:rPr>
          <w:color w:val="000000"/>
          <w:sz w:val="28"/>
          <w:szCs w:val="28"/>
        </w:rPr>
        <w:t xml:space="preserve"> </w:t>
      </w:r>
      <w:r w:rsidRPr="00172682">
        <w:rPr>
          <w:color w:val="000000"/>
          <w:sz w:val="28"/>
          <w:szCs w:val="28"/>
        </w:rPr>
        <w:t>теории,</w:t>
      </w:r>
      <w:r>
        <w:rPr>
          <w:color w:val="000000"/>
          <w:sz w:val="28"/>
          <w:szCs w:val="28"/>
        </w:rPr>
        <w:t xml:space="preserve"> </w:t>
      </w:r>
      <w:r w:rsidRPr="00172682">
        <w:rPr>
          <w:color w:val="000000"/>
          <w:sz w:val="28"/>
          <w:szCs w:val="28"/>
        </w:rPr>
        <w:t>поведение</w:t>
      </w:r>
      <w:r>
        <w:rPr>
          <w:color w:val="000000"/>
          <w:sz w:val="28"/>
          <w:szCs w:val="28"/>
        </w:rPr>
        <w:t xml:space="preserve"> </w:t>
      </w:r>
      <w:r w:rsidRPr="00172682">
        <w:rPr>
          <w:color w:val="000000"/>
          <w:sz w:val="28"/>
          <w:szCs w:val="28"/>
        </w:rPr>
        <w:t>экономического</w:t>
      </w:r>
      <w:r>
        <w:rPr>
          <w:color w:val="000000"/>
          <w:sz w:val="28"/>
          <w:szCs w:val="28"/>
        </w:rPr>
        <w:t xml:space="preserve"> </w:t>
      </w:r>
      <w:r w:rsidRPr="00172682">
        <w:rPr>
          <w:color w:val="000000"/>
          <w:sz w:val="28"/>
          <w:szCs w:val="28"/>
        </w:rPr>
        <w:t>субъекта</w:t>
      </w:r>
      <w:r>
        <w:rPr>
          <w:color w:val="000000"/>
          <w:sz w:val="28"/>
          <w:szCs w:val="28"/>
        </w:rPr>
        <w:t xml:space="preserve"> </w:t>
      </w:r>
      <w:r w:rsidRPr="00172682">
        <w:rPr>
          <w:color w:val="000000"/>
          <w:sz w:val="28"/>
          <w:szCs w:val="28"/>
        </w:rPr>
        <w:t>обусловлено</w:t>
      </w:r>
      <w:r>
        <w:rPr>
          <w:color w:val="000000"/>
          <w:sz w:val="28"/>
          <w:szCs w:val="28"/>
        </w:rPr>
        <w:t xml:space="preserve"> </w:t>
      </w:r>
      <w:r w:rsidRPr="00172682">
        <w:rPr>
          <w:color w:val="000000"/>
          <w:sz w:val="28"/>
          <w:szCs w:val="28"/>
        </w:rPr>
        <w:t>концепцией</w:t>
      </w:r>
      <w:r>
        <w:rPr>
          <w:color w:val="000000"/>
          <w:sz w:val="28"/>
          <w:szCs w:val="28"/>
        </w:rPr>
        <w:t xml:space="preserve"> </w:t>
      </w:r>
      <w:r w:rsidRPr="00172682">
        <w:rPr>
          <w:color w:val="000000"/>
          <w:sz w:val="28"/>
          <w:szCs w:val="28"/>
        </w:rPr>
        <w:t>предельной</w:t>
      </w:r>
      <w:r>
        <w:rPr>
          <w:color w:val="000000"/>
          <w:sz w:val="28"/>
          <w:szCs w:val="28"/>
        </w:rPr>
        <w:t xml:space="preserve"> </w:t>
      </w:r>
      <w:r w:rsidRPr="00172682">
        <w:rPr>
          <w:color w:val="000000"/>
          <w:sz w:val="28"/>
          <w:szCs w:val="28"/>
        </w:rPr>
        <w:t>полезности,</w:t>
      </w:r>
      <w:r>
        <w:rPr>
          <w:color w:val="000000"/>
          <w:sz w:val="28"/>
          <w:szCs w:val="28"/>
        </w:rPr>
        <w:t xml:space="preserve"> </w:t>
      </w:r>
      <w:r w:rsidRPr="00172682">
        <w:rPr>
          <w:color w:val="000000"/>
          <w:sz w:val="28"/>
          <w:szCs w:val="28"/>
        </w:rPr>
        <w:t>то</w:t>
      </w:r>
      <w:r>
        <w:rPr>
          <w:color w:val="000000"/>
          <w:sz w:val="28"/>
          <w:szCs w:val="28"/>
        </w:rPr>
        <w:t xml:space="preserve"> </w:t>
      </w:r>
      <w:r w:rsidRPr="00172682">
        <w:rPr>
          <w:color w:val="000000"/>
          <w:sz w:val="28"/>
          <w:szCs w:val="28"/>
        </w:rPr>
        <w:t>есть</w:t>
      </w:r>
      <w:r>
        <w:rPr>
          <w:color w:val="000000"/>
          <w:sz w:val="28"/>
          <w:szCs w:val="28"/>
        </w:rPr>
        <w:t xml:space="preserve"> </w:t>
      </w:r>
      <w:r w:rsidRPr="00172682">
        <w:rPr>
          <w:color w:val="000000"/>
          <w:sz w:val="28"/>
          <w:szCs w:val="28"/>
        </w:rPr>
        <w:t>предприниматель</w:t>
      </w:r>
      <w:r>
        <w:rPr>
          <w:color w:val="000000"/>
          <w:sz w:val="28"/>
          <w:szCs w:val="28"/>
        </w:rPr>
        <w:t xml:space="preserve"> </w:t>
      </w:r>
      <w:r w:rsidRPr="00172682">
        <w:rPr>
          <w:color w:val="000000"/>
          <w:sz w:val="28"/>
          <w:szCs w:val="28"/>
        </w:rPr>
        <w:t>выбирает</w:t>
      </w:r>
      <w:r>
        <w:rPr>
          <w:color w:val="000000"/>
          <w:sz w:val="28"/>
          <w:szCs w:val="28"/>
        </w:rPr>
        <w:t xml:space="preserve"> </w:t>
      </w:r>
      <w:r w:rsidRPr="00172682">
        <w:rPr>
          <w:color w:val="000000"/>
          <w:sz w:val="28"/>
          <w:szCs w:val="28"/>
        </w:rPr>
        <w:t>тот</w:t>
      </w:r>
      <w:r>
        <w:rPr>
          <w:color w:val="000000"/>
          <w:sz w:val="28"/>
          <w:szCs w:val="28"/>
        </w:rPr>
        <w:t xml:space="preserve"> </w:t>
      </w:r>
      <w:r w:rsidRPr="00172682">
        <w:rPr>
          <w:color w:val="000000"/>
          <w:sz w:val="28"/>
          <w:szCs w:val="28"/>
        </w:rPr>
        <w:t>вариант,</w:t>
      </w:r>
      <w:r>
        <w:rPr>
          <w:rStyle w:val="apple-converted-space"/>
          <w:color w:val="000000"/>
          <w:sz w:val="28"/>
          <w:szCs w:val="28"/>
        </w:rPr>
        <w:t xml:space="preserve"> </w:t>
      </w:r>
      <w:r w:rsidRPr="00172682">
        <w:rPr>
          <w:color w:val="000000"/>
          <w:sz w:val="28"/>
          <w:szCs w:val="28"/>
        </w:rPr>
        <w:t>в</w:t>
      </w:r>
      <w:r>
        <w:rPr>
          <w:color w:val="000000"/>
          <w:sz w:val="28"/>
          <w:szCs w:val="28"/>
        </w:rPr>
        <w:t xml:space="preserve"> </w:t>
      </w:r>
      <w:r w:rsidRPr="00172682">
        <w:rPr>
          <w:color w:val="000000"/>
          <w:sz w:val="28"/>
          <w:szCs w:val="28"/>
        </w:rPr>
        <w:t>котором</w:t>
      </w:r>
      <w:r>
        <w:rPr>
          <w:rStyle w:val="apple-converted-space"/>
          <w:color w:val="000000"/>
          <w:sz w:val="28"/>
          <w:szCs w:val="28"/>
        </w:rPr>
        <w:t xml:space="preserve"> </w:t>
      </w:r>
      <w:r w:rsidRPr="00172682">
        <w:rPr>
          <w:color w:val="000000"/>
          <w:sz w:val="28"/>
          <w:szCs w:val="28"/>
        </w:rPr>
        <w:t>колебания</w:t>
      </w:r>
      <w:r>
        <w:rPr>
          <w:color w:val="000000"/>
          <w:sz w:val="28"/>
          <w:szCs w:val="28"/>
        </w:rPr>
        <w:t xml:space="preserve"> </w:t>
      </w:r>
      <w:r w:rsidRPr="00172682">
        <w:rPr>
          <w:color w:val="000000"/>
          <w:sz w:val="28"/>
          <w:szCs w:val="28"/>
        </w:rPr>
        <w:t>ожидаемой</w:t>
      </w:r>
      <w:r>
        <w:rPr>
          <w:color w:val="000000"/>
          <w:sz w:val="28"/>
          <w:szCs w:val="28"/>
        </w:rPr>
        <w:t xml:space="preserve"> </w:t>
      </w:r>
      <w:r w:rsidRPr="00172682">
        <w:rPr>
          <w:color w:val="000000"/>
          <w:sz w:val="28"/>
          <w:szCs w:val="28"/>
        </w:rPr>
        <w:t>прибыли</w:t>
      </w:r>
      <w:r>
        <w:rPr>
          <w:color w:val="000000"/>
          <w:sz w:val="28"/>
          <w:szCs w:val="28"/>
        </w:rPr>
        <w:t xml:space="preserve"> </w:t>
      </w:r>
      <w:r w:rsidRPr="00172682">
        <w:rPr>
          <w:color w:val="000000"/>
          <w:sz w:val="28"/>
          <w:szCs w:val="28"/>
        </w:rPr>
        <w:t>меньше.</w:t>
      </w:r>
    </w:p>
    <w:p w:rsidR="00172682" w:rsidRPr="00172682" w:rsidRDefault="00172682" w:rsidP="00172682">
      <w:pPr>
        <w:pStyle w:val="a3"/>
        <w:spacing w:before="0" w:beforeAutospacing="0" w:after="0" w:afterAutospacing="0" w:line="360" w:lineRule="auto"/>
        <w:ind w:firstLine="709"/>
        <w:jc w:val="both"/>
        <w:textAlignment w:val="baseline"/>
        <w:rPr>
          <w:color w:val="000000"/>
          <w:sz w:val="28"/>
          <w:szCs w:val="28"/>
        </w:rPr>
      </w:pPr>
      <w:r w:rsidRPr="00172682">
        <w:rPr>
          <w:color w:val="000000"/>
          <w:sz w:val="28"/>
          <w:szCs w:val="28"/>
        </w:rPr>
        <w:t>Йозеф</w:t>
      </w:r>
      <w:r>
        <w:rPr>
          <w:color w:val="000000"/>
          <w:sz w:val="28"/>
          <w:szCs w:val="28"/>
        </w:rPr>
        <w:t xml:space="preserve"> </w:t>
      </w:r>
      <w:proofErr w:type="spellStart"/>
      <w:r w:rsidRPr="00172682">
        <w:rPr>
          <w:color w:val="000000"/>
          <w:sz w:val="28"/>
          <w:szCs w:val="28"/>
        </w:rPr>
        <w:t>Шумпетер</w:t>
      </w:r>
      <w:proofErr w:type="spellEnd"/>
      <w:r>
        <w:rPr>
          <w:color w:val="000000"/>
          <w:sz w:val="28"/>
          <w:szCs w:val="28"/>
        </w:rPr>
        <w:t xml:space="preserve"> </w:t>
      </w:r>
      <w:r w:rsidRPr="00172682">
        <w:rPr>
          <w:color w:val="000000"/>
          <w:sz w:val="28"/>
          <w:szCs w:val="28"/>
        </w:rPr>
        <w:t>(представитель</w:t>
      </w:r>
      <w:r>
        <w:rPr>
          <w:color w:val="000000"/>
          <w:sz w:val="28"/>
          <w:szCs w:val="28"/>
        </w:rPr>
        <w:t xml:space="preserve"> </w:t>
      </w:r>
      <w:r w:rsidRPr="00172682">
        <w:rPr>
          <w:color w:val="000000"/>
          <w:sz w:val="28"/>
          <w:szCs w:val="28"/>
        </w:rPr>
        <w:t>школы</w:t>
      </w:r>
      <w:r>
        <w:rPr>
          <w:color w:val="000000"/>
          <w:sz w:val="28"/>
          <w:szCs w:val="28"/>
        </w:rPr>
        <w:t xml:space="preserve"> </w:t>
      </w:r>
      <w:proofErr w:type="spellStart"/>
      <w:r w:rsidRPr="00172682">
        <w:rPr>
          <w:color w:val="000000"/>
          <w:sz w:val="28"/>
          <w:szCs w:val="28"/>
        </w:rPr>
        <w:t>институционализма</w:t>
      </w:r>
      <w:proofErr w:type="spellEnd"/>
      <w:r w:rsidRPr="00172682">
        <w:rPr>
          <w:color w:val="000000"/>
          <w:sz w:val="28"/>
          <w:szCs w:val="28"/>
        </w:rPr>
        <w:t>),</w:t>
      </w:r>
      <w:r>
        <w:rPr>
          <w:color w:val="000000"/>
          <w:sz w:val="28"/>
          <w:szCs w:val="28"/>
        </w:rPr>
        <w:t xml:space="preserve"> </w:t>
      </w:r>
      <w:r w:rsidRPr="00172682">
        <w:rPr>
          <w:color w:val="000000"/>
          <w:sz w:val="28"/>
          <w:szCs w:val="28"/>
        </w:rPr>
        <w:t>связывая</w:t>
      </w:r>
      <w:r>
        <w:rPr>
          <w:color w:val="000000"/>
          <w:sz w:val="28"/>
          <w:szCs w:val="28"/>
        </w:rPr>
        <w:t xml:space="preserve"> </w:t>
      </w:r>
      <w:r w:rsidRPr="00172682">
        <w:rPr>
          <w:color w:val="000000"/>
          <w:sz w:val="28"/>
          <w:szCs w:val="28"/>
        </w:rPr>
        <w:t>риск</w:t>
      </w:r>
      <w:r>
        <w:rPr>
          <w:rStyle w:val="apple-converted-space"/>
          <w:color w:val="000000"/>
          <w:sz w:val="28"/>
          <w:szCs w:val="28"/>
        </w:rPr>
        <w:t xml:space="preserve"> </w:t>
      </w:r>
      <w:r w:rsidRPr="00172682">
        <w:rPr>
          <w:color w:val="000000"/>
          <w:sz w:val="28"/>
          <w:szCs w:val="28"/>
        </w:rPr>
        <w:t>и</w:t>
      </w:r>
      <w:r>
        <w:rPr>
          <w:color w:val="000000"/>
          <w:sz w:val="28"/>
          <w:szCs w:val="28"/>
        </w:rPr>
        <w:t xml:space="preserve"> </w:t>
      </w:r>
      <w:r w:rsidRPr="00172682">
        <w:rPr>
          <w:color w:val="000000"/>
          <w:sz w:val="28"/>
          <w:szCs w:val="28"/>
        </w:rPr>
        <w:t>предпринимательство,</w:t>
      </w:r>
      <w:r>
        <w:rPr>
          <w:rStyle w:val="apple-converted-space"/>
          <w:color w:val="000000"/>
          <w:sz w:val="28"/>
          <w:szCs w:val="28"/>
        </w:rPr>
        <w:t xml:space="preserve"> </w:t>
      </w:r>
      <w:r w:rsidRPr="00172682">
        <w:rPr>
          <w:color w:val="000000"/>
          <w:sz w:val="28"/>
          <w:szCs w:val="28"/>
        </w:rPr>
        <w:t>указывал,</w:t>
      </w:r>
      <w:r>
        <w:rPr>
          <w:color w:val="000000"/>
          <w:sz w:val="28"/>
          <w:szCs w:val="28"/>
        </w:rPr>
        <w:t xml:space="preserve"> </w:t>
      </w:r>
      <w:r w:rsidRPr="00172682">
        <w:rPr>
          <w:color w:val="000000"/>
          <w:sz w:val="28"/>
          <w:szCs w:val="28"/>
        </w:rPr>
        <w:t>что</w:t>
      </w:r>
      <w:r>
        <w:rPr>
          <w:color w:val="000000"/>
          <w:sz w:val="28"/>
          <w:szCs w:val="28"/>
        </w:rPr>
        <w:t xml:space="preserve"> </w:t>
      </w:r>
      <w:r w:rsidRPr="00172682">
        <w:rPr>
          <w:color w:val="000000"/>
          <w:sz w:val="28"/>
          <w:szCs w:val="28"/>
        </w:rPr>
        <w:t>риски</w:t>
      </w:r>
      <w:r>
        <w:rPr>
          <w:color w:val="000000"/>
          <w:sz w:val="28"/>
          <w:szCs w:val="28"/>
        </w:rPr>
        <w:t xml:space="preserve"> </w:t>
      </w:r>
      <w:r w:rsidRPr="00172682">
        <w:rPr>
          <w:color w:val="000000"/>
          <w:sz w:val="28"/>
          <w:szCs w:val="28"/>
        </w:rPr>
        <w:t>становятся</w:t>
      </w:r>
      <w:r>
        <w:rPr>
          <w:color w:val="000000"/>
          <w:sz w:val="28"/>
          <w:szCs w:val="28"/>
        </w:rPr>
        <w:t xml:space="preserve"> </w:t>
      </w:r>
      <w:r w:rsidRPr="00172682">
        <w:rPr>
          <w:color w:val="000000"/>
          <w:sz w:val="28"/>
          <w:szCs w:val="28"/>
        </w:rPr>
        <w:t>источником,</w:t>
      </w:r>
      <w:r>
        <w:rPr>
          <w:rStyle w:val="apple-converted-space"/>
          <w:color w:val="000000"/>
          <w:sz w:val="28"/>
          <w:szCs w:val="28"/>
        </w:rPr>
        <w:t xml:space="preserve"> </w:t>
      </w:r>
      <w:r w:rsidRPr="00172682">
        <w:rPr>
          <w:color w:val="000000"/>
          <w:sz w:val="28"/>
          <w:szCs w:val="28"/>
        </w:rPr>
        <w:t>с</w:t>
      </w:r>
      <w:r>
        <w:rPr>
          <w:color w:val="000000"/>
          <w:sz w:val="28"/>
          <w:szCs w:val="28"/>
        </w:rPr>
        <w:t xml:space="preserve"> </w:t>
      </w:r>
      <w:r w:rsidRPr="00172682">
        <w:rPr>
          <w:color w:val="000000"/>
          <w:sz w:val="28"/>
          <w:szCs w:val="28"/>
        </w:rPr>
        <w:t>одной</w:t>
      </w:r>
      <w:r>
        <w:rPr>
          <w:rStyle w:val="apple-converted-space"/>
          <w:color w:val="000000"/>
          <w:sz w:val="28"/>
          <w:szCs w:val="28"/>
        </w:rPr>
        <w:t xml:space="preserve"> </w:t>
      </w:r>
      <w:r w:rsidRPr="00172682">
        <w:rPr>
          <w:color w:val="000000"/>
          <w:sz w:val="28"/>
          <w:szCs w:val="28"/>
        </w:rPr>
        <w:t>стороны,</w:t>
      </w:r>
      <w:r>
        <w:rPr>
          <w:color w:val="000000"/>
          <w:sz w:val="28"/>
          <w:szCs w:val="28"/>
        </w:rPr>
        <w:t xml:space="preserve"> </w:t>
      </w:r>
      <w:r w:rsidRPr="00172682">
        <w:rPr>
          <w:color w:val="000000"/>
          <w:sz w:val="28"/>
          <w:szCs w:val="28"/>
        </w:rPr>
        <w:t>прибыли,</w:t>
      </w:r>
      <w:r>
        <w:rPr>
          <w:rStyle w:val="apple-converted-space"/>
          <w:color w:val="000000"/>
          <w:sz w:val="28"/>
          <w:szCs w:val="28"/>
        </w:rPr>
        <w:t xml:space="preserve"> </w:t>
      </w:r>
      <w:r w:rsidRPr="00172682">
        <w:rPr>
          <w:color w:val="000000"/>
          <w:sz w:val="28"/>
          <w:szCs w:val="28"/>
        </w:rPr>
        <w:t>с</w:t>
      </w:r>
      <w:r>
        <w:rPr>
          <w:color w:val="000000"/>
          <w:sz w:val="28"/>
          <w:szCs w:val="28"/>
        </w:rPr>
        <w:t xml:space="preserve"> </w:t>
      </w:r>
      <w:r w:rsidRPr="00172682">
        <w:rPr>
          <w:color w:val="000000"/>
          <w:sz w:val="28"/>
          <w:szCs w:val="28"/>
        </w:rPr>
        <w:t>другой</w:t>
      </w:r>
      <w:r>
        <w:rPr>
          <w:rStyle w:val="apple-converted-space"/>
          <w:color w:val="000000"/>
          <w:sz w:val="28"/>
          <w:szCs w:val="28"/>
        </w:rPr>
        <w:t xml:space="preserve"> </w:t>
      </w:r>
      <w:r w:rsidRPr="00172682">
        <w:rPr>
          <w:color w:val="000000"/>
          <w:sz w:val="28"/>
          <w:szCs w:val="28"/>
        </w:rPr>
        <w:t>стороны</w:t>
      </w:r>
      <w:r>
        <w:rPr>
          <w:color w:val="000000"/>
          <w:sz w:val="28"/>
          <w:szCs w:val="28"/>
        </w:rPr>
        <w:t xml:space="preserve"> </w:t>
      </w:r>
      <w:r w:rsidRPr="00172682">
        <w:rPr>
          <w:color w:val="000000"/>
          <w:sz w:val="28"/>
          <w:szCs w:val="28"/>
        </w:rPr>
        <w:t>—</w:t>
      </w:r>
      <w:r>
        <w:rPr>
          <w:rStyle w:val="apple-converted-space"/>
          <w:color w:val="000000"/>
          <w:sz w:val="28"/>
          <w:szCs w:val="28"/>
        </w:rPr>
        <w:t xml:space="preserve"> </w:t>
      </w:r>
      <w:r w:rsidRPr="00172682">
        <w:rPr>
          <w:color w:val="000000"/>
          <w:sz w:val="28"/>
          <w:szCs w:val="28"/>
        </w:rPr>
        <w:t>убытков.</w:t>
      </w:r>
    </w:p>
    <w:p w:rsidR="00172682" w:rsidRPr="00172682" w:rsidRDefault="00172682" w:rsidP="00172682">
      <w:pPr>
        <w:pStyle w:val="a3"/>
        <w:spacing w:before="0" w:beforeAutospacing="0" w:after="0" w:afterAutospacing="0" w:line="360" w:lineRule="auto"/>
        <w:ind w:firstLine="709"/>
        <w:jc w:val="both"/>
        <w:textAlignment w:val="baseline"/>
        <w:rPr>
          <w:color w:val="000000"/>
          <w:sz w:val="28"/>
          <w:szCs w:val="28"/>
        </w:rPr>
      </w:pPr>
      <w:r w:rsidRPr="00172682">
        <w:rPr>
          <w:color w:val="000000"/>
          <w:sz w:val="28"/>
          <w:szCs w:val="28"/>
        </w:rPr>
        <w:t>В</w:t>
      </w:r>
      <w:r>
        <w:rPr>
          <w:color w:val="000000"/>
          <w:sz w:val="28"/>
          <w:szCs w:val="28"/>
        </w:rPr>
        <w:t xml:space="preserve"> </w:t>
      </w:r>
      <w:r w:rsidRPr="00172682">
        <w:rPr>
          <w:color w:val="000000"/>
          <w:sz w:val="28"/>
          <w:szCs w:val="28"/>
        </w:rPr>
        <w:t>настоящее</w:t>
      </w:r>
      <w:r>
        <w:rPr>
          <w:color w:val="000000"/>
          <w:sz w:val="28"/>
          <w:szCs w:val="28"/>
        </w:rPr>
        <w:t xml:space="preserve"> </w:t>
      </w:r>
      <w:r w:rsidRPr="00172682">
        <w:rPr>
          <w:color w:val="000000"/>
          <w:sz w:val="28"/>
          <w:szCs w:val="28"/>
        </w:rPr>
        <w:t>время</w:t>
      </w:r>
      <w:r>
        <w:rPr>
          <w:color w:val="000000"/>
          <w:sz w:val="28"/>
          <w:szCs w:val="28"/>
        </w:rPr>
        <w:t xml:space="preserve"> </w:t>
      </w:r>
      <w:r w:rsidRPr="00172682">
        <w:rPr>
          <w:color w:val="000000"/>
          <w:sz w:val="28"/>
          <w:szCs w:val="28"/>
        </w:rPr>
        <w:t>существует</w:t>
      </w:r>
      <w:r>
        <w:rPr>
          <w:color w:val="000000"/>
          <w:sz w:val="28"/>
          <w:szCs w:val="28"/>
        </w:rPr>
        <w:t xml:space="preserve"> </w:t>
      </w:r>
      <w:r w:rsidRPr="00172682">
        <w:rPr>
          <w:color w:val="000000"/>
          <w:sz w:val="28"/>
          <w:szCs w:val="28"/>
        </w:rPr>
        <w:t>огромное</w:t>
      </w:r>
      <w:r>
        <w:rPr>
          <w:color w:val="000000"/>
          <w:sz w:val="28"/>
          <w:szCs w:val="28"/>
        </w:rPr>
        <w:t xml:space="preserve"> </w:t>
      </w:r>
      <w:r w:rsidRPr="00172682">
        <w:rPr>
          <w:color w:val="000000"/>
          <w:sz w:val="28"/>
          <w:szCs w:val="28"/>
        </w:rPr>
        <w:t>количество</w:t>
      </w:r>
      <w:r>
        <w:rPr>
          <w:color w:val="000000"/>
          <w:sz w:val="28"/>
          <w:szCs w:val="28"/>
        </w:rPr>
        <w:t xml:space="preserve"> </w:t>
      </w:r>
      <w:r w:rsidRPr="00172682">
        <w:rPr>
          <w:color w:val="000000"/>
          <w:sz w:val="28"/>
          <w:szCs w:val="28"/>
        </w:rPr>
        <w:t>определений</w:t>
      </w:r>
      <w:r>
        <w:rPr>
          <w:color w:val="000000"/>
          <w:sz w:val="28"/>
          <w:szCs w:val="28"/>
        </w:rPr>
        <w:t xml:space="preserve"> </w:t>
      </w:r>
      <w:r w:rsidRPr="00172682">
        <w:rPr>
          <w:color w:val="000000"/>
          <w:sz w:val="28"/>
          <w:szCs w:val="28"/>
        </w:rPr>
        <w:t>риска.</w:t>
      </w:r>
      <w:r>
        <w:rPr>
          <w:rStyle w:val="apple-converted-space"/>
          <w:color w:val="000000"/>
          <w:sz w:val="28"/>
          <w:szCs w:val="28"/>
        </w:rPr>
        <w:t xml:space="preserve"> </w:t>
      </w:r>
      <w:r w:rsidRPr="00172682">
        <w:rPr>
          <w:color w:val="000000"/>
          <w:sz w:val="28"/>
          <w:szCs w:val="28"/>
        </w:rPr>
        <w:t>В</w:t>
      </w:r>
      <w:r>
        <w:rPr>
          <w:color w:val="000000"/>
          <w:sz w:val="28"/>
          <w:szCs w:val="28"/>
        </w:rPr>
        <w:t xml:space="preserve"> </w:t>
      </w:r>
      <w:r w:rsidRPr="00172682">
        <w:rPr>
          <w:color w:val="000000"/>
          <w:sz w:val="28"/>
          <w:szCs w:val="28"/>
        </w:rPr>
        <w:t>экономическом</w:t>
      </w:r>
      <w:r>
        <w:rPr>
          <w:rStyle w:val="apple-converted-space"/>
          <w:color w:val="000000"/>
          <w:sz w:val="28"/>
          <w:szCs w:val="28"/>
        </w:rPr>
        <w:t xml:space="preserve"> </w:t>
      </w:r>
      <w:r w:rsidRPr="00172682">
        <w:rPr>
          <w:color w:val="000000"/>
          <w:sz w:val="28"/>
          <w:szCs w:val="28"/>
        </w:rPr>
        <w:t>понимании</w:t>
      </w:r>
      <w:r>
        <w:rPr>
          <w:color w:val="000000"/>
          <w:sz w:val="28"/>
          <w:szCs w:val="28"/>
        </w:rPr>
        <w:t xml:space="preserve"> </w:t>
      </w:r>
      <w:r w:rsidRPr="00172682">
        <w:rPr>
          <w:color w:val="000000"/>
          <w:sz w:val="28"/>
          <w:szCs w:val="28"/>
        </w:rPr>
        <w:t>этот</w:t>
      </w:r>
      <w:r>
        <w:rPr>
          <w:color w:val="000000"/>
          <w:sz w:val="28"/>
          <w:szCs w:val="28"/>
        </w:rPr>
        <w:t xml:space="preserve"> </w:t>
      </w:r>
      <w:r w:rsidRPr="00172682">
        <w:rPr>
          <w:color w:val="000000"/>
          <w:sz w:val="28"/>
          <w:szCs w:val="28"/>
        </w:rPr>
        <w:t>термин</w:t>
      </w:r>
      <w:r>
        <w:rPr>
          <w:color w:val="000000"/>
          <w:sz w:val="28"/>
          <w:szCs w:val="28"/>
        </w:rPr>
        <w:t xml:space="preserve"> </w:t>
      </w:r>
      <w:r w:rsidRPr="00172682">
        <w:rPr>
          <w:color w:val="000000"/>
          <w:sz w:val="28"/>
          <w:szCs w:val="28"/>
        </w:rPr>
        <w:t>может</w:t>
      </w:r>
      <w:r>
        <w:rPr>
          <w:color w:val="000000"/>
          <w:sz w:val="28"/>
          <w:szCs w:val="28"/>
        </w:rPr>
        <w:t xml:space="preserve"> </w:t>
      </w:r>
      <w:r w:rsidRPr="00172682">
        <w:rPr>
          <w:color w:val="000000"/>
          <w:sz w:val="28"/>
          <w:szCs w:val="28"/>
        </w:rPr>
        <w:t>обозначать</w:t>
      </w:r>
      <w:r>
        <w:rPr>
          <w:color w:val="000000"/>
          <w:sz w:val="28"/>
          <w:szCs w:val="28"/>
        </w:rPr>
        <w:t xml:space="preserve"> </w:t>
      </w:r>
      <w:r w:rsidRPr="00172682">
        <w:rPr>
          <w:color w:val="000000"/>
          <w:sz w:val="28"/>
          <w:szCs w:val="28"/>
        </w:rPr>
        <w:t>совершенно</w:t>
      </w:r>
      <w:r>
        <w:rPr>
          <w:color w:val="000000"/>
          <w:sz w:val="28"/>
          <w:szCs w:val="28"/>
        </w:rPr>
        <w:t xml:space="preserve"> </w:t>
      </w:r>
      <w:r w:rsidRPr="00172682">
        <w:rPr>
          <w:color w:val="000000"/>
          <w:sz w:val="28"/>
          <w:szCs w:val="28"/>
        </w:rPr>
        <w:t>разные</w:t>
      </w:r>
      <w:r>
        <w:rPr>
          <w:color w:val="000000"/>
          <w:sz w:val="28"/>
          <w:szCs w:val="28"/>
        </w:rPr>
        <w:t xml:space="preserve"> </w:t>
      </w:r>
      <w:r w:rsidRPr="00172682">
        <w:rPr>
          <w:color w:val="000000"/>
          <w:sz w:val="28"/>
          <w:szCs w:val="28"/>
        </w:rPr>
        <w:t>вещи:</w:t>
      </w:r>
      <w:r>
        <w:rPr>
          <w:color w:val="000000"/>
          <w:sz w:val="28"/>
          <w:szCs w:val="28"/>
        </w:rPr>
        <w:t xml:space="preserve"> </w:t>
      </w:r>
      <w:r w:rsidRPr="00172682">
        <w:rPr>
          <w:color w:val="000000"/>
          <w:sz w:val="28"/>
          <w:szCs w:val="28"/>
        </w:rPr>
        <w:t>потенциальную</w:t>
      </w:r>
      <w:r>
        <w:rPr>
          <w:color w:val="000000"/>
          <w:sz w:val="28"/>
          <w:szCs w:val="28"/>
        </w:rPr>
        <w:t xml:space="preserve"> </w:t>
      </w:r>
      <w:r w:rsidRPr="00172682">
        <w:rPr>
          <w:color w:val="000000"/>
          <w:sz w:val="28"/>
          <w:szCs w:val="28"/>
        </w:rPr>
        <w:t>возможность</w:t>
      </w:r>
      <w:r>
        <w:rPr>
          <w:color w:val="000000"/>
          <w:sz w:val="28"/>
          <w:szCs w:val="28"/>
        </w:rPr>
        <w:t xml:space="preserve"> </w:t>
      </w:r>
      <w:r w:rsidRPr="00172682">
        <w:rPr>
          <w:color w:val="000000"/>
          <w:sz w:val="28"/>
          <w:szCs w:val="28"/>
        </w:rPr>
        <w:t>наступления</w:t>
      </w:r>
      <w:r>
        <w:rPr>
          <w:color w:val="000000"/>
          <w:sz w:val="28"/>
          <w:szCs w:val="28"/>
        </w:rPr>
        <w:t xml:space="preserve"> </w:t>
      </w:r>
      <w:r w:rsidRPr="00172682">
        <w:rPr>
          <w:color w:val="000000"/>
          <w:sz w:val="28"/>
          <w:szCs w:val="28"/>
        </w:rPr>
        <w:t>вероятного</w:t>
      </w:r>
      <w:r>
        <w:rPr>
          <w:color w:val="000000"/>
          <w:sz w:val="28"/>
          <w:szCs w:val="28"/>
        </w:rPr>
        <w:t xml:space="preserve"> </w:t>
      </w:r>
      <w:r w:rsidRPr="00172682">
        <w:rPr>
          <w:color w:val="000000"/>
          <w:sz w:val="28"/>
          <w:szCs w:val="28"/>
        </w:rPr>
        <w:t>события,</w:t>
      </w:r>
      <w:r>
        <w:rPr>
          <w:color w:val="000000"/>
          <w:sz w:val="28"/>
          <w:szCs w:val="28"/>
        </w:rPr>
        <w:t xml:space="preserve"> </w:t>
      </w:r>
      <w:r w:rsidRPr="00172682">
        <w:rPr>
          <w:color w:val="000000"/>
          <w:sz w:val="28"/>
          <w:szCs w:val="28"/>
        </w:rPr>
        <w:t>вызывающего</w:t>
      </w:r>
      <w:r>
        <w:rPr>
          <w:color w:val="000000"/>
          <w:sz w:val="28"/>
          <w:szCs w:val="28"/>
        </w:rPr>
        <w:t xml:space="preserve"> </w:t>
      </w:r>
      <w:r w:rsidRPr="00172682">
        <w:rPr>
          <w:color w:val="000000"/>
          <w:sz w:val="28"/>
          <w:szCs w:val="28"/>
        </w:rPr>
        <w:t>определенный</w:t>
      </w:r>
      <w:r>
        <w:rPr>
          <w:color w:val="000000"/>
          <w:sz w:val="28"/>
          <w:szCs w:val="28"/>
        </w:rPr>
        <w:t xml:space="preserve"> </w:t>
      </w:r>
      <w:r w:rsidRPr="00172682">
        <w:rPr>
          <w:color w:val="000000"/>
          <w:sz w:val="28"/>
          <w:szCs w:val="28"/>
        </w:rPr>
        <w:t>материальный</w:t>
      </w:r>
      <w:r>
        <w:rPr>
          <w:color w:val="000000"/>
          <w:sz w:val="28"/>
          <w:szCs w:val="28"/>
        </w:rPr>
        <w:t xml:space="preserve"> </w:t>
      </w:r>
      <w:r w:rsidRPr="00172682">
        <w:rPr>
          <w:color w:val="000000"/>
          <w:sz w:val="28"/>
          <w:szCs w:val="28"/>
        </w:rPr>
        <w:t>ущерб;</w:t>
      </w:r>
      <w:r>
        <w:rPr>
          <w:color w:val="000000"/>
          <w:sz w:val="28"/>
          <w:szCs w:val="28"/>
        </w:rPr>
        <w:t xml:space="preserve"> </w:t>
      </w:r>
      <w:r w:rsidRPr="00172682">
        <w:rPr>
          <w:color w:val="000000"/>
          <w:sz w:val="28"/>
          <w:szCs w:val="28"/>
        </w:rPr>
        <w:t>возможность</w:t>
      </w:r>
      <w:r>
        <w:rPr>
          <w:color w:val="000000"/>
          <w:sz w:val="28"/>
          <w:szCs w:val="28"/>
        </w:rPr>
        <w:t xml:space="preserve"> </w:t>
      </w:r>
      <w:proofErr w:type="spellStart"/>
      <w:r w:rsidRPr="00172682">
        <w:rPr>
          <w:color w:val="000000"/>
          <w:sz w:val="28"/>
          <w:szCs w:val="28"/>
        </w:rPr>
        <w:t>недополучения</w:t>
      </w:r>
      <w:proofErr w:type="spellEnd"/>
      <w:r>
        <w:rPr>
          <w:color w:val="000000"/>
          <w:sz w:val="28"/>
          <w:szCs w:val="28"/>
        </w:rPr>
        <w:t xml:space="preserve"> </w:t>
      </w:r>
      <w:r w:rsidRPr="00172682">
        <w:rPr>
          <w:color w:val="000000"/>
          <w:sz w:val="28"/>
          <w:szCs w:val="28"/>
        </w:rPr>
        <w:t>прибыли</w:t>
      </w:r>
      <w:r>
        <w:rPr>
          <w:color w:val="000000"/>
          <w:sz w:val="28"/>
          <w:szCs w:val="28"/>
        </w:rPr>
        <w:t xml:space="preserve"> </w:t>
      </w:r>
      <w:r w:rsidRPr="00172682">
        <w:rPr>
          <w:color w:val="000000"/>
          <w:sz w:val="28"/>
          <w:szCs w:val="28"/>
        </w:rPr>
        <w:t>или</w:t>
      </w:r>
      <w:r>
        <w:rPr>
          <w:color w:val="000000"/>
          <w:sz w:val="28"/>
          <w:szCs w:val="28"/>
        </w:rPr>
        <w:t xml:space="preserve"> </w:t>
      </w:r>
      <w:r w:rsidRPr="00172682">
        <w:rPr>
          <w:color w:val="000000"/>
          <w:sz w:val="28"/>
          <w:szCs w:val="28"/>
        </w:rPr>
        <w:t>дохода;</w:t>
      </w:r>
      <w:r>
        <w:rPr>
          <w:color w:val="000000"/>
          <w:sz w:val="28"/>
          <w:szCs w:val="28"/>
        </w:rPr>
        <w:t xml:space="preserve"> </w:t>
      </w:r>
      <w:r w:rsidRPr="00172682">
        <w:rPr>
          <w:color w:val="000000"/>
          <w:sz w:val="28"/>
          <w:szCs w:val="28"/>
        </w:rPr>
        <w:t>частота</w:t>
      </w:r>
      <w:r>
        <w:rPr>
          <w:color w:val="000000"/>
          <w:sz w:val="28"/>
          <w:szCs w:val="28"/>
        </w:rPr>
        <w:t xml:space="preserve"> </w:t>
      </w:r>
      <w:r w:rsidRPr="00172682">
        <w:rPr>
          <w:color w:val="000000"/>
          <w:sz w:val="28"/>
          <w:szCs w:val="28"/>
        </w:rPr>
        <w:t>возникновения</w:t>
      </w:r>
      <w:r>
        <w:rPr>
          <w:color w:val="000000"/>
          <w:sz w:val="28"/>
          <w:szCs w:val="28"/>
        </w:rPr>
        <w:t xml:space="preserve"> </w:t>
      </w:r>
      <w:r w:rsidRPr="00172682">
        <w:rPr>
          <w:color w:val="000000"/>
          <w:sz w:val="28"/>
          <w:szCs w:val="28"/>
        </w:rPr>
        <w:t>или/и</w:t>
      </w:r>
      <w:r>
        <w:rPr>
          <w:color w:val="000000"/>
          <w:sz w:val="28"/>
          <w:szCs w:val="28"/>
        </w:rPr>
        <w:t xml:space="preserve"> </w:t>
      </w:r>
      <w:r w:rsidRPr="00172682">
        <w:rPr>
          <w:color w:val="000000"/>
          <w:sz w:val="28"/>
          <w:szCs w:val="28"/>
        </w:rPr>
        <w:t>тяжесть</w:t>
      </w:r>
      <w:r>
        <w:rPr>
          <w:rStyle w:val="apple-converted-space"/>
          <w:color w:val="000000"/>
          <w:sz w:val="28"/>
          <w:szCs w:val="28"/>
        </w:rPr>
        <w:t xml:space="preserve"> </w:t>
      </w:r>
      <w:r w:rsidRPr="00172682">
        <w:rPr>
          <w:color w:val="000000"/>
          <w:sz w:val="28"/>
          <w:szCs w:val="28"/>
        </w:rPr>
        <w:t>(размер)</w:t>
      </w:r>
      <w:r>
        <w:rPr>
          <w:color w:val="000000"/>
          <w:sz w:val="28"/>
          <w:szCs w:val="28"/>
        </w:rPr>
        <w:t xml:space="preserve"> </w:t>
      </w:r>
      <w:r w:rsidRPr="00172682">
        <w:rPr>
          <w:color w:val="000000"/>
          <w:sz w:val="28"/>
          <w:szCs w:val="28"/>
        </w:rPr>
        <w:t>ущерба.</w:t>
      </w:r>
      <w:r>
        <w:rPr>
          <w:color w:val="000000"/>
          <w:sz w:val="28"/>
          <w:szCs w:val="28"/>
        </w:rPr>
        <w:t xml:space="preserve"> </w:t>
      </w:r>
      <w:r w:rsidRPr="00172682">
        <w:rPr>
          <w:color w:val="000000"/>
          <w:sz w:val="28"/>
          <w:szCs w:val="28"/>
        </w:rPr>
        <w:t>Таким</w:t>
      </w:r>
      <w:r>
        <w:rPr>
          <w:color w:val="000000"/>
          <w:sz w:val="28"/>
          <w:szCs w:val="28"/>
        </w:rPr>
        <w:t xml:space="preserve"> </w:t>
      </w:r>
      <w:r w:rsidRPr="00172682">
        <w:rPr>
          <w:color w:val="000000"/>
          <w:sz w:val="28"/>
          <w:szCs w:val="28"/>
        </w:rPr>
        <w:t>образом,</w:t>
      </w:r>
      <w:r>
        <w:rPr>
          <w:color w:val="000000"/>
          <w:sz w:val="28"/>
          <w:szCs w:val="28"/>
        </w:rPr>
        <w:t xml:space="preserve"> </w:t>
      </w:r>
      <w:r w:rsidRPr="00172682">
        <w:rPr>
          <w:color w:val="000000"/>
          <w:sz w:val="28"/>
          <w:szCs w:val="28"/>
        </w:rPr>
        <w:t>слово</w:t>
      </w:r>
      <w:r>
        <w:rPr>
          <w:color w:val="000000"/>
          <w:sz w:val="28"/>
          <w:szCs w:val="28"/>
        </w:rPr>
        <w:t xml:space="preserve"> </w:t>
      </w:r>
      <w:r w:rsidRPr="00172682">
        <w:rPr>
          <w:color w:val="000000"/>
          <w:sz w:val="28"/>
          <w:szCs w:val="28"/>
        </w:rPr>
        <w:t>«риск»</w:t>
      </w:r>
      <w:r>
        <w:rPr>
          <w:color w:val="000000"/>
          <w:sz w:val="28"/>
          <w:szCs w:val="28"/>
        </w:rPr>
        <w:t xml:space="preserve"> </w:t>
      </w:r>
      <w:r w:rsidRPr="00172682">
        <w:rPr>
          <w:color w:val="000000"/>
          <w:sz w:val="28"/>
          <w:szCs w:val="28"/>
        </w:rPr>
        <w:t>перегружено</w:t>
      </w:r>
      <w:r>
        <w:rPr>
          <w:color w:val="000000"/>
          <w:sz w:val="28"/>
          <w:szCs w:val="28"/>
        </w:rPr>
        <w:t xml:space="preserve"> </w:t>
      </w:r>
      <w:r w:rsidRPr="00172682">
        <w:rPr>
          <w:color w:val="000000"/>
          <w:sz w:val="28"/>
          <w:szCs w:val="28"/>
        </w:rPr>
        <w:t>различными</w:t>
      </w:r>
      <w:r>
        <w:rPr>
          <w:color w:val="000000"/>
          <w:sz w:val="28"/>
          <w:szCs w:val="28"/>
        </w:rPr>
        <w:t xml:space="preserve"> </w:t>
      </w:r>
      <w:r w:rsidRPr="00172682">
        <w:rPr>
          <w:color w:val="000000"/>
          <w:sz w:val="28"/>
          <w:szCs w:val="28"/>
        </w:rPr>
        <w:t>смыслами,</w:t>
      </w:r>
      <w:r>
        <w:rPr>
          <w:color w:val="000000"/>
          <w:sz w:val="28"/>
          <w:szCs w:val="28"/>
        </w:rPr>
        <w:t xml:space="preserve"> </w:t>
      </w:r>
      <w:r w:rsidRPr="00172682">
        <w:rPr>
          <w:color w:val="000000"/>
          <w:sz w:val="28"/>
          <w:szCs w:val="28"/>
        </w:rPr>
        <w:t>что</w:t>
      </w:r>
      <w:r>
        <w:rPr>
          <w:color w:val="000000"/>
          <w:sz w:val="28"/>
          <w:szCs w:val="28"/>
        </w:rPr>
        <w:t xml:space="preserve"> </w:t>
      </w:r>
      <w:r w:rsidRPr="00172682">
        <w:rPr>
          <w:color w:val="000000"/>
          <w:sz w:val="28"/>
          <w:szCs w:val="28"/>
        </w:rPr>
        <w:t>затрудняет</w:t>
      </w:r>
      <w:r>
        <w:rPr>
          <w:color w:val="000000"/>
          <w:sz w:val="28"/>
          <w:szCs w:val="28"/>
        </w:rPr>
        <w:t xml:space="preserve"> </w:t>
      </w:r>
      <w:r w:rsidRPr="00172682">
        <w:rPr>
          <w:color w:val="000000"/>
          <w:sz w:val="28"/>
          <w:szCs w:val="28"/>
        </w:rPr>
        <w:t>его</w:t>
      </w:r>
      <w:r>
        <w:rPr>
          <w:color w:val="000000"/>
          <w:sz w:val="28"/>
          <w:szCs w:val="28"/>
        </w:rPr>
        <w:t xml:space="preserve"> </w:t>
      </w:r>
      <w:r w:rsidRPr="00172682">
        <w:rPr>
          <w:color w:val="000000"/>
          <w:sz w:val="28"/>
          <w:szCs w:val="28"/>
        </w:rPr>
        <w:t>однозначное</w:t>
      </w:r>
      <w:r>
        <w:rPr>
          <w:color w:val="000000"/>
          <w:sz w:val="28"/>
          <w:szCs w:val="28"/>
        </w:rPr>
        <w:t xml:space="preserve"> </w:t>
      </w:r>
      <w:r w:rsidRPr="00172682">
        <w:rPr>
          <w:color w:val="000000"/>
          <w:sz w:val="28"/>
          <w:szCs w:val="28"/>
        </w:rPr>
        <w:t>понимани</w:t>
      </w:r>
      <w:r w:rsidR="00F114DB">
        <w:rPr>
          <w:color w:val="000000"/>
          <w:sz w:val="28"/>
          <w:szCs w:val="28"/>
        </w:rPr>
        <w:t>е</w:t>
      </w:r>
      <w:r w:rsidR="00802CF2">
        <w:rPr>
          <w:rStyle w:val="af0"/>
          <w:color w:val="000000"/>
          <w:sz w:val="28"/>
          <w:szCs w:val="28"/>
        </w:rPr>
        <w:footnoteReference w:id="2"/>
      </w:r>
      <w:r w:rsidR="00F114DB">
        <w:rPr>
          <w:color w:val="000000"/>
          <w:sz w:val="28"/>
          <w:szCs w:val="28"/>
        </w:rPr>
        <w:t>.</w:t>
      </w:r>
    </w:p>
    <w:p w:rsidR="00172682" w:rsidRPr="00172682" w:rsidRDefault="00172682" w:rsidP="00172682">
      <w:pPr>
        <w:pStyle w:val="a3"/>
        <w:spacing w:before="0" w:beforeAutospacing="0" w:after="0" w:afterAutospacing="0" w:line="360" w:lineRule="auto"/>
        <w:ind w:firstLine="709"/>
        <w:jc w:val="both"/>
        <w:textAlignment w:val="baseline"/>
        <w:rPr>
          <w:color w:val="000000"/>
          <w:sz w:val="28"/>
          <w:szCs w:val="28"/>
        </w:rPr>
      </w:pPr>
      <w:r w:rsidRPr="00172682">
        <w:rPr>
          <w:color w:val="000000"/>
          <w:sz w:val="28"/>
          <w:szCs w:val="28"/>
        </w:rPr>
        <w:t>В</w:t>
      </w:r>
      <w:r>
        <w:rPr>
          <w:color w:val="000000"/>
          <w:sz w:val="28"/>
          <w:szCs w:val="28"/>
        </w:rPr>
        <w:t xml:space="preserve"> </w:t>
      </w:r>
      <w:r w:rsidRPr="00172682">
        <w:rPr>
          <w:color w:val="000000"/>
          <w:sz w:val="28"/>
          <w:szCs w:val="28"/>
        </w:rPr>
        <w:t>большинстве</w:t>
      </w:r>
      <w:r>
        <w:rPr>
          <w:color w:val="000000"/>
          <w:sz w:val="28"/>
          <w:szCs w:val="28"/>
        </w:rPr>
        <w:t xml:space="preserve"> </w:t>
      </w:r>
      <w:r w:rsidRPr="00172682">
        <w:rPr>
          <w:color w:val="000000"/>
          <w:sz w:val="28"/>
          <w:szCs w:val="28"/>
        </w:rPr>
        <w:t>случаев</w:t>
      </w:r>
      <w:r>
        <w:rPr>
          <w:color w:val="000000"/>
          <w:sz w:val="28"/>
          <w:szCs w:val="28"/>
        </w:rPr>
        <w:t xml:space="preserve"> </w:t>
      </w:r>
      <w:r w:rsidRPr="00172682">
        <w:rPr>
          <w:color w:val="000000"/>
          <w:sz w:val="28"/>
          <w:szCs w:val="28"/>
        </w:rPr>
        <w:t>при</w:t>
      </w:r>
      <w:r>
        <w:rPr>
          <w:color w:val="000000"/>
          <w:sz w:val="28"/>
          <w:szCs w:val="28"/>
        </w:rPr>
        <w:t xml:space="preserve"> </w:t>
      </w:r>
      <w:r w:rsidRPr="00172682">
        <w:rPr>
          <w:color w:val="000000"/>
          <w:sz w:val="28"/>
          <w:szCs w:val="28"/>
        </w:rPr>
        <w:t>определении</w:t>
      </w:r>
      <w:r>
        <w:rPr>
          <w:color w:val="000000"/>
          <w:sz w:val="28"/>
          <w:szCs w:val="28"/>
        </w:rPr>
        <w:t xml:space="preserve"> </w:t>
      </w:r>
      <w:r w:rsidRPr="00172682">
        <w:rPr>
          <w:color w:val="000000"/>
          <w:sz w:val="28"/>
          <w:szCs w:val="28"/>
        </w:rPr>
        <w:t>риска</w:t>
      </w:r>
      <w:r>
        <w:rPr>
          <w:color w:val="000000"/>
          <w:sz w:val="28"/>
          <w:szCs w:val="28"/>
        </w:rPr>
        <w:t xml:space="preserve"> </w:t>
      </w:r>
      <w:r w:rsidRPr="00172682">
        <w:rPr>
          <w:color w:val="000000"/>
          <w:sz w:val="28"/>
          <w:szCs w:val="28"/>
        </w:rPr>
        <w:t>акцентируется</w:t>
      </w:r>
      <w:r>
        <w:rPr>
          <w:color w:val="000000"/>
          <w:sz w:val="28"/>
          <w:szCs w:val="28"/>
        </w:rPr>
        <w:t xml:space="preserve"> </w:t>
      </w:r>
      <w:r w:rsidRPr="00172682">
        <w:rPr>
          <w:color w:val="000000"/>
          <w:sz w:val="28"/>
          <w:szCs w:val="28"/>
        </w:rPr>
        <w:t>внимание</w:t>
      </w:r>
      <w:r>
        <w:rPr>
          <w:rStyle w:val="apple-converted-space"/>
          <w:color w:val="000000"/>
          <w:sz w:val="28"/>
          <w:szCs w:val="28"/>
        </w:rPr>
        <w:t xml:space="preserve"> </w:t>
      </w:r>
      <w:r w:rsidRPr="00172682">
        <w:rPr>
          <w:color w:val="000000"/>
          <w:sz w:val="28"/>
          <w:szCs w:val="28"/>
        </w:rPr>
        <w:t>на</w:t>
      </w:r>
      <w:r>
        <w:rPr>
          <w:color w:val="000000"/>
          <w:sz w:val="28"/>
          <w:szCs w:val="28"/>
        </w:rPr>
        <w:t xml:space="preserve"> </w:t>
      </w:r>
      <w:r w:rsidRPr="00172682">
        <w:rPr>
          <w:color w:val="000000"/>
          <w:sz w:val="28"/>
          <w:szCs w:val="28"/>
        </w:rPr>
        <w:t>возможности</w:t>
      </w:r>
      <w:r>
        <w:rPr>
          <w:rStyle w:val="apple-converted-space"/>
          <w:color w:val="000000"/>
          <w:sz w:val="28"/>
          <w:szCs w:val="28"/>
        </w:rPr>
        <w:t xml:space="preserve"> </w:t>
      </w:r>
      <w:r w:rsidRPr="00172682">
        <w:rPr>
          <w:color w:val="000000"/>
          <w:sz w:val="28"/>
          <w:szCs w:val="28"/>
        </w:rPr>
        <w:t>возникновения</w:t>
      </w:r>
      <w:r>
        <w:rPr>
          <w:color w:val="000000"/>
          <w:sz w:val="28"/>
          <w:szCs w:val="28"/>
        </w:rPr>
        <w:t xml:space="preserve"> </w:t>
      </w:r>
      <w:r w:rsidRPr="00172682">
        <w:rPr>
          <w:color w:val="000000"/>
          <w:sz w:val="28"/>
          <w:szCs w:val="28"/>
        </w:rPr>
        <w:t>только</w:t>
      </w:r>
      <w:r>
        <w:rPr>
          <w:color w:val="000000"/>
          <w:sz w:val="28"/>
          <w:szCs w:val="28"/>
        </w:rPr>
        <w:t xml:space="preserve"> </w:t>
      </w:r>
      <w:r w:rsidRPr="00172682">
        <w:rPr>
          <w:color w:val="000000"/>
          <w:sz w:val="28"/>
          <w:szCs w:val="28"/>
        </w:rPr>
        <w:t>отрицательных</w:t>
      </w:r>
      <w:r>
        <w:rPr>
          <w:color w:val="000000"/>
          <w:sz w:val="28"/>
          <w:szCs w:val="28"/>
        </w:rPr>
        <w:t xml:space="preserve"> </w:t>
      </w:r>
      <w:r w:rsidRPr="00172682">
        <w:rPr>
          <w:color w:val="000000"/>
          <w:sz w:val="28"/>
          <w:szCs w:val="28"/>
        </w:rPr>
        <w:t>последствий</w:t>
      </w:r>
      <w:r>
        <w:rPr>
          <w:color w:val="000000"/>
          <w:sz w:val="28"/>
          <w:szCs w:val="28"/>
        </w:rPr>
        <w:t xml:space="preserve"> </w:t>
      </w:r>
      <w:r w:rsidRPr="00172682">
        <w:rPr>
          <w:color w:val="000000"/>
          <w:sz w:val="28"/>
          <w:szCs w:val="28"/>
        </w:rPr>
        <w:t>экономической</w:t>
      </w:r>
      <w:r>
        <w:rPr>
          <w:color w:val="000000"/>
          <w:sz w:val="28"/>
          <w:szCs w:val="28"/>
        </w:rPr>
        <w:t xml:space="preserve"> </w:t>
      </w:r>
      <w:r w:rsidRPr="00172682">
        <w:rPr>
          <w:color w:val="000000"/>
          <w:sz w:val="28"/>
          <w:szCs w:val="28"/>
        </w:rPr>
        <w:t>деятельности</w:t>
      </w:r>
      <w:r>
        <w:rPr>
          <w:color w:val="000000"/>
          <w:sz w:val="28"/>
          <w:szCs w:val="28"/>
        </w:rPr>
        <w:t xml:space="preserve"> </w:t>
      </w:r>
      <w:r w:rsidRPr="00172682">
        <w:rPr>
          <w:color w:val="000000"/>
          <w:sz w:val="28"/>
          <w:szCs w:val="28"/>
        </w:rPr>
        <w:t>вследствие</w:t>
      </w:r>
      <w:r>
        <w:rPr>
          <w:color w:val="000000"/>
          <w:sz w:val="28"/>
          <w:szCs w:val="28"/>
        </w:rPr>
        <w:t xml:space="preserve"> </w:t>
      </w:r>
      <w:r w:rsidRPr="00172682">
        <w:rPr>
          <w:color w:val="000000"/>
          <w:sz w:val="28"/>
          <w:szCs w:val="28"/>
        </w:rPr>
        <w:t>осуществления</w:t>
      </w:r>
      <w:r>
        <w:rPr>
          <w:color w:val="000000"/>
          <w:sz w:val="28"/>
          <w:szCs w:val="28"/>
        </w:rPr>
        <w:t xml:space="preserve"> </w:t>
      </w:r>
      <w:r w:rsidRPr="00172682">
        <w:rPr>
          <w:color w:val="000000"/>
          <w:sz w:val="28"/>
          <w:szCs w:val="28"/>
        </w:rPr>
        <w:t>деятельности</w:t>
      </w:r>
      <w:r>
        <w:rPr>
          <w:rStyle w:val="apple-converted-space"/>
          <w:color w:val="000000"/>
          <w:sz w:val="28"/>
          <w:szCs w:val="28"/>
        </w:rPr>
        <w:t xml:space="preserve"> </w:t>
      </w:r>
      <w:r w:rsidRPr="00172682">
        <w:rPr>
          <w:color w:val="000000"/>
          <w:sz w:val="28"/>
          <w:szCs w:val="28"/>
        </w:rPr>
        <w:t>в</w:t>
      </w:r>
      <w:r>
        <w:rPr>
          <w:color w:val="000000"/>
          <w:sz w:val="28"/>
          <w:szCs w:val="28"/>
        </w:rPr>
        <w:t xml:space="preserve"> </w:t>
      </w:r>
      <w:r w:rsidRPr="00172682">
        <w:rPr>
          <w:color w:val="000000"/>
          <w:sz w:val="28"/>
          <w:szCs w:val="28"/>
        </w:rPr>
        <w:t>ситуации</w:t>
      </w:r>
      <w:r>
        <w:rPr>
          <w:color w:val="000000"/>
          <w:sz w:val="28"/>
          <w:szCs w:val="28"/>
        </w:rPr>
        <w:t xml:space="preserve"> </w:t>
      </w:r>
      <w:r w:rsidRPr="00172682">
        <w:rPr>
          <w:color w:val="000000"/>
          <w:sz w:val="28"/>
          <w:szCs w:val="28"/>
        </w:rPr>
        <w:t>риска.</w:t>
      </w:r>
    </w:p>
    <w:p w:rsidR="00172682" w:rsidRPr="00172682" w:rsidRDefault="00172682" w:rsidP="00172682">
      <w:pPr>
        <w:pStyle w:val="a3"/>
        <w:spacing w:before="0" w:beforeAutospacing="0" w:after="0" w:afterAutospacing="0" w:line="360" w:lineRule="auto"/>
        <w:ind w:firstLine="709"/>
        <w:jc w:val="both"/>
        <w:textAlignment w:val="baseline"/>
        <w:rPr>
          <w:color w:val="000000"/>
          <w:sz w:val="28"/>
          <w:szCs w:val="28"/>
        </w:rPr>
      </w:pPr>
      <w:proofErr w:type="gramStart"/>
      <w:r w:rsidRPr="00172682">
        <w:rPr>
          <w:color w:val="000000"/>
          <w:sz w:val="28"/>
          <w:szCs w:val="28"/>
        </w:rPr>
        <w:t>С</w:t>
      </w:r>
      <w:r>
        <w:rPr>
          <w:color w:val="000000"/>
          <w:sz w:val="28"/>
          <w:szCs w:val="28"/>
        </w:rPr>
        <w:t xml:space="preserve"> </w:t>
      </w:r>
      <w:r w:rsidRPr="00172682">
        <w:rPr>
          <w:color w:val="000000"/>
          <w:sz w:val="28"/>
          <w:szCs w:val="28"/>
        </w:rPr>
        <w:t>другой</w:t>
      </w:r>
      <w:r>
        <w:rPr>
          <w:color w:val="000000"/>
          <w:sz w:val="28"/>
          <w:szCs w:val="28"/>
        </w:rPr>
        <w:t xml:space="preserve"> </w:t>
      </w:r>
      <w:r w:rsidRPr="00172682">
        <w:rPr>
          <w:color w:val="000000"/>
          <w:sz w:val="28"/>
          <w:szCs w:val="28"/>
        </w:rPr>
        <w:t>стороны</w:t>
      </w:r>
      <w:proofErr w:type="gramEnd"/>
      <w:r>
        <w:rPr>
          <w:color w:val="000000"/>
          <w:sz w:val="28"/>
          <w:szCs w:val="28"/>
        </w:rPr>
        <w:t xml:space="preserve"> </w:t>
      </w:r>
      <w:r w:rsidRPr="00172682">
        <w:rPr>
          <w:color w:val="000000"/>
          <w:sz w:val="28"/>
          <w:szCs w:val="28"/>
        </w:rPr>
        <w:t>под</w:t>
      </w:r>
      <w:r>
        <w:rPr>
          <w:color w:val="000000"/>
          <w:sz w:val="28"/>
          <w:szCs w:val="28"/>
        </w:rPr>
        <w:t xml:space="preserve"> </w:t>
      </w:r>
      <w:r w:rsidRPr="00172682">
        <w:rPr>
          <w:color w:val="000000"/>
          <w:sz w:val="28"/>
          <w:szCs w:val="28"/>
        </w:rPr>
        <w:t>риском</w:t>
      </w:r>
      <w:r>
        <w:rPr>
          <w:color w:val="000000"/>
          <w:sz w:val="28"/>
          <w:szCs w:val="28"/>
        </w:rPr>
        <w:t xml:space="preserve"> </w:t>
      </w:r>
      <w:r w:rsidRPr="00172682">
        <w:rPr>
          <w:color w:val="000000"/>
          <w:sz w:val="28"/>
          <w:szCs w:val="28"/>
        </w:rPr>
        <w:t>понимают</w:t>
      </w:r>
      <w:r>
        <w:rPr>
          <w:color w:val="000000"/>
          <w:sz w:val="28"/>
          <w:szCs w:val="28"/>
        </w:rPr>
        <w:t xml:space="preserve"> </w:t>
      </w:r>
      <w:r w:rsidRPr="00172682">
        <w:rPr>
          <w:color w:val="000000"/>
          <w:sz w:val="28"/>
          <w:szCs w:val="28"/>
        </w:rPr>
        <w:t>вероятность</w:t>
      </w:r>
      <w:r>
        <w:rPr>
          <w:color w:val="000000"/>
          <w:sz w:val="28"/>
          <w:szCs w:val="28"/>
        </w:rPr>
        <w:t xml:space="preserve"> </w:t>
      </w:r>
      <w:r w:rsidRPr="00172682">
        <w:rPr>
          <w:color w:val="000000"/>
          <w:sz w:val="28"/>
          <w:szCs w:val="28"/>
        </w:rPr>
        <w:t>наступления</w:t>
      </w:r>
      <w:r>
        <w:rPr>
          <w:color w:val="000000"/>
          <w:sz w:val="28"/>
          <w:szCs w:val="28"/>
        </w:rPr>
        <w:t xml:space="preserve"> </w:t>
      </w:r>
      <w:r w:rsidRPr="00172682">
        <w:rPr>
          <w:color w:val="000000"/>
          <w:sz w:val="28"/>
          <w:szCs w:val="28"/>
        </w:rPr>
        <w:t>неблагоприятного</w:t>
      </w:r>
      <w:r>
        <w:rPr>
          <w:color w:val="000000"/>
          <w:sz w:val="28"/>
          <w:szCs w:val="28"/>
        </w:rPr>
        <w:t xml:space="preserve"> </w:t>
      </w:r>
      <w:r w:rsidRPr="00172682">
        <w:rPr>
          <w:color w:val="000000"/>
          <w:sz w:val="28"/>
          <w:szCs w:val="28"/>
        </w:rPr>
        <w:t>события.</w:t>
      </w:r>
      <w:r>
        <w:rPr>
          <w:color w:val="000000"/>
          <w:sz w:val="28"/>
          <w:szCs w:val="28"/>
        </w:rPr>
        <w:t xml:space="preserve"> </w:t>
      </w:r>
      <w:r w:rsidRPr="00172682">
        <w:rPr>
          <w:color w:val="000000"/>
          <w:sz w:val="28"/>
          <w:szCs w:val="28"/>
        </w:rPr>
        <w:t>Однако</w:t>
      </w:r>
      <w:r>
        <w:rPr>
          <w:color w:val="000000"/>
          <w:sz w:val="28"/>
          <w:szCs w:val="28"/>
        </w:rPr>
        <w:t xml:space="preserve"> </w:t>
      </w:r>
      <w:r w:rsidRPr="00172682">
        <w:rPr>
          <w:color w:val="000000"/>
          <w:sz w:val="28"/>
          <w:szCs w:val="28"/>
        </w:rPr>
        <w:t>подобная</w:t>
      </w:r>
      <w:r>
        <w:rPr>
          <w:color w:val="000000"/>
          <w:sz w:val="28"/>
          <w:szCs w:val="28"/>
        </w:rPr>
        <w:t xml:space="preserve"> </w:t>
      </w:r>
      <w:r w:rsidRPr="00172682">
        <w:rPr>
          <w:color w:val="000000"/>
          <w:sz w:val="28"/>
          <w:szCs w:val="28"/>
        </w:rPr>
        <w:t>трактовка</w:t>
      </w:r>
      <w:r>
        <w:rPr>
          <w:color w:val="000000"/>
          <w:sz w:val="28"/>
          <w:szCs w:val="28"/>
        </w:rPr>
        <w:t xml:space="preserve"> </w:t>
      </w:r>
      <w:r w:rsidRPr="00172682">
        <w:rPr>
          <w:color w:val="000000"/>
          <w:sz w:val="28"/>
          <w:szCs w:val="28"/>
        </w:rPr>
        <w:t>делает</w:t>
      </w:r>
      <w:r>
        <w:rPr>
          <w:color w:val="000000"/>
          <w:sz w:val="28"/>
          <w:szCs w:val="28"/>
        </w:rPr>
        <w:t xml:space="preserve"> </w:t>
      </w:r>
      <w:r w:rsidRPr="00172682">
        <w:rPr>
          <w:color w:val="000000"/>
          <w:sz w:val="28"/>
          <w:szCs w:val="28"/>
        </w:rPr>
        <w:t>заведомо</w:t>
      </w:r>
      <w:r>
        <w:rPr>
          <w:color w:val="000000"/>
          <w:sz w:val="28"/>
          <w:szCs w:val="28"/>
        </w:rPr>
        <w:t xml:space="preserve"> </w:t>
      </w:r>
      <w:r w:rsidRPr="00172682">
        <w:rPr>
          <w:color w:val="000000"/>
          <w:sz w:val="28"/>
          <w:szCs w:val="28"/>
        </w:rPr>
        <w:t>невозможным</w:t>
      </w:r>
      <w:r>
        <w:rPr>
          <w:rStyle w:val="apple-converted-space"/>
          <w:color w:val="000000"/>
          <w:sz w:val="28"/>
          <w:szCs w:val="28"/>
        </w:rPr>
        <w:t xml:space="preserve"> </w:t>
      </w:r>
      <w:r w:rsidRPr="00172682">
        <w:rPr>
          <w:color w:val="000000"/>
          <w:sz w:val="28"/>
          <w:szCs w:val="28"/>
          <w:bdr w:val="none" w:sz="0" w:space="0" w:color="auto" w:frame="1"/>
        </w:rPr>
        <w:t>управление</w:t>
      </w:r>
      <w:r>
        <w:rPr>
          <w:rStyle w:val="apple-converted-space"/>
          <w:color w:val="000000"/>
          <w:sz w:val="28"/>
          <w:szCs w:val="28"/>
        </w:rPr>
        <w:t xml:space="preserve"> </w:t>
      </w:r>
      <w:r w:rsidRPr="00172682">
        <w:rPr>
          <w:color w:val="000000"/>
          <w:sz w:val="28"/>
          <w:szCs w:val="28"/>
        </w:rPr>
        <w:t>риском,</w:t>
      </w:r>
      <w:r>
        <w:rPr>
          <w:color w:val="000000"/>
          <w:sz w:val="28"/>
          <w:szCs w:val="28"/>
        </w:rPr>
        <w:t xml:space="preserve"> </w:t>
      </w:r>
      <w:r w:rsidRPr="00172682">
        <w:rPr>
          <w:color w:val="000000"/>
          <w:sz w:val="28"/>
          <w:szCs w:val="28"/>
        </w:rPr>
        <w:t>так</w:t>
      </w:r>
      <w:r>
        <w:rPr>
          <w:color w:val="000000"/>
          <w:sz w:val="28"/>
          <w:szCs w:val="28"/>
        </w:rPr>
        <w:t xml:space="preserve"> </w:t>
      </w:r>
      <w:r w:rsidRPr="00172682">
        <w:rPr>
          <w:color w:val="000000"/>
          <w:sz w:val="28"/>
          <w:szCs w:val="28"/>
        </w:rPr>
        <w:t>как</w:t>
      </w:r>
      <w:r>
        <w:rPr>
          <w:color w:val="000000"/>
          <w:sz w:val="28"/>
          <w:szCs w:val="28"/>
        </w:rPr>
        <w:t xml:space="preserve"> </w:t>
      </w:r>
      <w:r w:rsidRPr="00172682">
        <w:rPr>
          <w:color w:val="000000"/>
          <w:sz w:val="28"/>
          <w:szCs w:val="28"/>
        </w:rPr>
        <w:t>управление</w:t>
      </w:r>
      <w:r>
        <w:rPr>
          <w:color w:val="000000"/>
          <w:sz w:val="28"/>
          <w:szCs w:val="28"/>
        </w:rPr>
        <w:t xml:space="preserve"> </w:t>
      </w:r>
      <w:r w:rsidRPr="00172682">
        <w:rPr>
          <w:color w:val="000000"/>
          <w:sz w:val="28"/>
          <w:szCs w:val="28"/>
        </w:rPr>
        <w:t>риском,</w:t>
      </w:r>
      <w:r>
        <w:rPr>
          <w:rStyle w:val="apple-converted-space"/>
          <w:color w:val="000000"/>
          <w:sz w:val="28"/>
          <w:szCs w:val="28"/>
        </w:rPr>
        <w:t xml:space="preserve"> </w:t>
      </w:r>
      <w:r w:rsidRPr="00172682">
        <w:rPr>
          <w:color w:val="000000"/>
          <w:sz w:val="28"/>
          <w:szCs w:val="28"/>
        </w:rPr>
        <w:t>с</w:t>
      </w:r>
      <w:r>
        <w:rPr>
          <w:color w:val="000000"/>
          <w:sz w:val="28"/>
          <w:szCs w:val="28"/>
        </w:rPr>
        <w:t xml:space="preserve"> </w:t>
      </w:r>
      <w:r w:rsidRPr="00172682">
        <w:rPr>
          <w:color w:val="000000"/>
          <w:sz w:val="28"/>
          <w:szCs w:val="28"/>
        </w:rPr>
        <w:t>точки</w:t>
      </w:r>
      <w:r>
        <w:rPr>
          <w:rStyle w:val="apple-converted-space"/>
          <w:color w:val="000000"/>
          <w:sz w:val="28"/>
          <w:szCs w:val="28"/>
        </w:rPr>
        <w:t xml:space="preserve"> </w:t>
      </w:r>
      <w:r w:rsidRPr="00172682">
        <w:rPr>
          <w:color w:val="000000"/>
          <w:sz w:val="28"/>
          <w:szCs w:val="28"/>
        </w:rPr>
        <w:t>зрения</w:t>
      </w:r>
      <w:r>
        <w:rPr>
          <w:color w:val="000000"/>
          <w:sz w:val="28"/>
          <w:szCs w:val="28"/>
        </w:rPr>
        <w:t xml:space="preserve"> </w:t>
      </w:r>
      <w:r w:rsidRPr="00172682">
        <w:rPr>
          <w:color w:val="000000"/>
          <w:sz w:val="28"/>
          <w:szCs w:val="28"/>
        </w:rPr>
        <w:t>приведенных</w:t>
      </w:r>
      <w:r>
        <w:rPr>
          <w:color w:val="000000"/>
          <w:sz w:val="28"/>
          <w:szCs w:val="28"/>
        </w:rPr>
        <w:t xml:space="preserve"> </w:t>
      </w:r>
      <w:r w:rsidRPr="00172682">
        <w:rPr>
          <w:color w:val="000000"/>
          <w:sz w:val="28"/>
          <w:szCs w:val="28"/>
        </w:rPr>
        <w:t>определений,</w:t>
      </w:r>
      <w:r>
        <w:rPr>
          <w:color w:val="000000"/>
          <w:sz w:val="28"/>
          <w:szCs w:val="28"/>
        </w:rPr>
        <w:t xml:space="preserve"> </w:t>
      </w:r>
      <w:r w:rsidRPr="00172682">
        <w:rPr>
          <w:color w:val="000000"/>
          <w:sz w:val="28"/>
          <w:szCs w:val="28"/>
        </w:rPr>
        <w:t>становится</w:t>
      </w:r>
      <w:r>
        <w:rPr>
          <w:color w:val="000000"/>
          <w:sz w:val="28"/>
          <w:szCs w:val="28"/>
        </w:rPr>
        <w:t xml:space="preserve"> </w:t>
      </w:r>
      <w:r w:rsidRPr="00172682">
        <w:rPr>
          <w:color w:val="000000"/>
          <w:sz w:val="28"/>
          <w:szCs w:val="28"/>
        </w:rPr>
        <w:t>тождественным</w:t>
      </w:r>
      <w:r>
        <w:rPr>
          <w:color w:val="000000"/>
          <w:sz w:val="28"/>
          <w:szCs w:val="28"/>
        </w:rPr>
        <w:t xml:space="preserve"> </w:t>
      </w:r>
      <w:r w:rsidRPr="00172682">
        <w:rPr>
          <w:color w:val="000000"/>
          <w:sz w:val="28"/>
          <w:szCs w:val="28"/>
        </w:rPr>
        <w:t>управлению</w:t>
      </w:r>
      <w:r>
        <w:rPr>
          <w:color w:val="000000"/>
          <w:sz w:val="28"/>
          <w:szCs w:val="28"/>
        </w:rPr>
        <w:t xml:space="preserve"> </w:t>
      </w:r>
      <w:r w:rsidRPr="00172682">
        <w:rPr>
          <w:color w:val="000000"/>
          <w:sz w:val="28"/>
          <w:szCs w:val="28"/>
        </w:rPr>
        <w:t>вероятностью,</w:t>
      </w:r>
      <w:r>
        <w:rPr>
          <w:color w:val="000000"/>
          <w:sz w:val="28"/>
          <w:szCs w:val="28"/>
        </w:rPr>
        <w:t xml:space="preserve"> </w:t>
      </w:r>
      <w:r w:rsidRPr="00172682">
        <w:rPr>
          <w:color w:val="000000"/>
          <w:sz w:val="28"/>
          <w:szCs w:val="28"/>
        </w:rPr>
        <w:t>делая</w:t>
      </w:r>
      <w:r>
        <w:rPr>
          <w:color w:val="000000"/>
          <w:sz w:val="28"/>
          <w:szCs w:val="28"/>
        </w:rPr>
        <w:t xml:space="preserve"> </w:t>
      </w:r>
      <w:r w:rsidRPr="00172682">
        <w:rPr>
          <w:color w:val="000000"/>
          <w:sz w:val="28"/>
          <w:szCs w:val="28"/>
        </w:rPr>
        <w:t>тем</w:t>
      </w:r>
      <w:r>
        <w:rPr>
          <w:color w:val="000000"/>
          <w:sz w:val="28"/>
          <w:szCs w:val="28"/>
        </w:rPr>
        <w:t xml:space="preserve"> </w:t>
      </w:r>
      <w:r w:rsidRPr="00172682">
        <w:rPr>
          <w:color w:val="000000"/>
          <w:sz w:val="28"/>
          <w:szCs w:val="28"/>
        </w:rPr>
        <w:t>самым</w:t>
      </w:r>
      <w:r>
        <w:rPr>
          <w:color w:val="000000"/>
          <w:sz w:val="28"/>
          <w:szCs w:val="28"/>
        </w:rPr>
        <w:t xml:space="preserve"> </w:t>
      </w:r>
      <w:r w:rsidRPr="00172682">
        <w:rPr>
          <w:color w:val="000000"/>
          <w:sz w:val="28"/>
          <w:szCs w:val="28"/>
        </w:rPr>
        <w:t>процесс</w:t>
      </w:r>
      <w:r>
        <w:rPr>
          <w:color w:val="000000"/>
          <w:sz w:val="28"/>
          <w:szCs w:val="28"/>
        </w:rPr>
        <w:t xml:space="preserve"> </w:t>
      </w:r>
      <w:r w:rsidRPr="00172682">
        <w:rPr>
          <w:color w:val="000000"/>
          <w:sz w:val="28"/>
          <w:szCs w:val="28"/>
        </w:rPr>
        <w:t>управления</w:t>
      </w:r>
      <w:r>
        <w:rPr>
          <w:color w:val="000000"/>
          <w:sz w:val="28"/>
          <w:szCs w:val="28"/>
        </w:rPr>
        <w:t xml:space="preserve"> </w:t>
      </w:r>
      <w:r w:rsidRPr="00172682">
        <w:rPr>
          <w:color w:val="000000"/>
          <w:sz w:val="28"/>
          <w:szCs w:val="28"/>
        </w:rPr>
        <w:t>стихийным,</w:t>
      </w:r>
      <w:r>
        <w:rPr>
          <w:color w:val="000000"/>
          <w:sz w:val="28"/>
          <w:szCs w:val="28"/>
        </w:rPr>
        <w:t xml:space="preserve"> </w:t>
      </w:r>
      <w:r w:rsidRPr="00172682">
        <w:rPr>
          <w:color w:val="000000"/>
          <w:sz w:val="28"/>
          <w:szCs w:val="28"/>
        </w:rPr>
        <w:t>лишенным</w:t>
      </w:r>
      <w:r>
        <w:rPr>
          <w:color w:val="000000"/>
          <w:sz w:val="28"/>
          <w:szCs w:val="28"/>
        </w:rPr>
        <w:t xml:space="preserve"> </w:t>
      </w:r>
      <w:r w:rsidRPr="00172682">
        <w:rPr>
          <w:color w:val="000000"/>
          <w:sz w:val="28"/>
          <w:szCs w:val="28"/>
        </w:rPr>
        <w:t>организационной</w:t>
      </w:r>
      <w:r>
        <w:rPr>
          <w:color w:val="000000"/>
          <w:sz w:val="28"/>
          <w:szCs w:val="28"/>
        </w:rPr>
        <w:t xml:space="preserve"> </w:t>
      </w:r>
      <w:r w:rsidRPr="00172682">
        <w:rPr>
          <w:color w:val="000000"/>
          <w:sz w:val="28"/>
          <w:szCs w:val="28"/>
        </w:rPr>
        <w:t>основы.</w:t>
      </w:r>
    </w:p>
    <w:p w:rsidR="009E4A2D" w:rsidRPr="00172682" w:rsidRDefault="00172682" w:rsidP="00172682">
      <w:pPr>
        <w:spacing w:after="0" w:line="360" w:lineRule="auto"/>
        <w:ind w:firstLine="709"/>
        <w:jc w:val="both"/>
        <w:rPr>
          <w:rFonts w:ascii="Times New Roman" w:hAnsi="Times New Roman" w:cs="Times New Roman"/>
          <w:sz w:val="28"/>
          <w:szCs w:val="28"/>
        </w:rPr>
      </w:pPr>
      <w:r w:rsidRPr="00172682">
        <w:rPr>
          <w:rFonts w:ascii="Times New Roman" w:hAnsi="Times New Roman" w:cs="Times New Roman"/>
          <w:color w:val="000000"/>
          <w:sz w:val="28"/>
          <w:szCs w:val="28"/>
        </w:rPr>
        <w:t>В</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последние</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годы</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усилилась</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тенденция</w:t>
      </w:r>
      <w:r>
        <w:rPr>
          <w:rStyle w:val="apple-converted-space"/>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к</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комплексному</w:t>
      </w:r>
      <w:r>
        <w:rPr>
          <w:rStyle w:val="apple-converted-space"/>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осмыслению</w:t>
      </w:r>
      <w:r>
        <w:rPr>
          <w:rStyle w:val="apple-converted-space"/>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и</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отношению</w:t>
      </w:r>
      <w:r>
        <w:rPr>
          <w:rStyle w:val="apple-converted-space"/>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к</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риску:</w:t>
      </w:r>
      <w:r>
        <w:rPr>
          <w:rStyle w:val="apple-converted-space"/>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изучаются</w:t>
      </w:r>
      <w:r>
        <w:rPr>
          <w:rStyle w:val="apple-converted-space"/>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не</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только</w:t>
      </w:r>
      <w:r>
        <w:rPr>
          <w:rStyle w:val="apple-converted-space"/>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негативные</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последствия</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проявления</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рисков,</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но</w:t>
      </w:r>
      <w:r>
        <w:rPr>
          <w:rStyle w:val="apple-converted-space"/>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и</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позитивные</w:t>
      </w:r>
      <w:r>
        <w:rPr>
          <w:rStyle w:val="apple-converted-space"/>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результаты,</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возникающие</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вследствие</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отклонения</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lastRenderedPageBreak/>
        <w:t>полученного</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итога</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от</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ожидаемого,</w:t>
      </w:r>
      <w:r>
        <w:rPr>
          <w:rStyle w:val="apple-converted-space"/>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прогнозируемого.</w:t>
      </w:r>
      <w:r>
        <w:rPr>
          <w:rStyle w:val="apple-converted-space"/>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Все</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чаще</w:t>
      </w:r>
      <w:r>
        <w:rPr>
          <w:rStyle w:val="apple-converted-space"/>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риск</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рассматривается</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как</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трехмерная</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модель:</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риск</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как</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опасность,</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риск</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как</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неопределенность,</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риск</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как</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возможность.</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Именно</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такое</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понимание</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риска</w:t>
      </w:r>
      <w:r>
        <w:rPr>
          <w:rStyle w:val="apple-converted-space"/>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в</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современных</w:t>
      </w:r>
      <w:r>
        <w:rPr>
          <w:rStyle w:val="apple-converted-space"/>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условиях</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представляется</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наиболее</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полным</w:t>
      </w:r>
      <w:r>
        <w:rPr>
          <w:rStyle w:val="apple-converted-space"/>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и</w:t>
      </w:r>
      <w:r>
        <w:rPr>
          <w:rFonts w:ascii="Times New Roman" w:hAnsi="Times New Roman" w:cs="Times New Roman"/>
          <w:color w:val="000000"/>
          <w:sz w:val="28"/>
          <w:szCs w:val="28"/>
        </w:rPr>
        <w:t xml:space="preserve"> </w:t>
      </w:r>
      <w:r w:rsidRPr="00172682">
        <w:rPr>
          <w:rFonts w:ascii="Times New Roman" w:hAnsi="Times New Roman" w:cs="Times New Roman"/>
          <w:color w:val="000000"/>
          <w:sz w:val="28"/>
          <w:szCs w:val="28"/>
        </w:rPr>
        <w:t>верным.</w:t>
      </w:r>
    </w:p>
    <w:p w:rsidR="00A2416D" w:rsidRDefault="00A2416D" w:rsidP="009E4A2D">
      <w:pPr>
        <w:spacing w:after="0" w:line="360" w:lineRule="auto"/>
        <w:ind w:firstLine="709"/>
        <w:jc w:val="both"/>
        <w:rPr>
          <w:rFonts w:ascii="Times New Roman" w:hAnsi="Times New Roman" w:cs="Times New Roman"/>
          <w:sz w:val="28"/>
          <w:szCs w:val="28"/>
        </w:rPr>
      </w:pPr>
      <w:r w:rsidRPr="009D2D19">
        <w:rPr>
          <w:rFonts w:ascii="Times New Roman" w:hAnsi="Times New Roman" w:cs="Times New Roman"/>
          <w:sz w:val="28"/>
          <w:szCs w:val="28"/>
        </w:rPr>
        <w:t xml:space="preserve">Экономический риск является вероятностной характеристикой неопределенности экономических процессов, потери части доходов от определенной производственной или финансовой деятельности. Он возникает при любых видах предпринимательской деятельности, ориентированной на получение прибыли, и связанных с производством продукции, товаров, услуг, их реализации, товарно-денежными и финансовыми операциями, коммерцией, а также реализацией научно-технических проектов. Как экономическая категория, которая отображает характерные особенности восприятия заинтересованными субъектами </w:t>
      </w:r>
      <w:r w:rsidR="0075504A" w:rsidRPr="009D2D19">
        <w:rPr>
          <w:rFonts w:ascii="Times New Roman" w:hAnsi="Times New Roman" w:cs="Times New Roman"/>
          <w:sz w:val="28"/>
          <w:szCs w:val="28"/>
        </w:rPr>
        <w:t>экономических отношений,</w:t>
      </w:r>
      <w:r w:rsidRPr="009D2D19">
        <w:rPr>
          <w:rFonts w:ascii="Times New Roman" w:hAnsi="Times New Roman" w:cs="Times New Roman"/>
          <w:sz w:val="28"/>
          <w:szCs w:val="28"/>
        </w:rPr>
        <w:t xml:space="preserve"> объективно существующих в состоянии неопределенности и конфликтности, присущих процессам управления, принятия решений, оценки, которые балансируют между возможными угрозами и неиспользованными возможностями. Такое отношение базируется на объективно-субъективном подходе к такому явлению, как экономический риск. Характеристику риска можно привести к таким позициям как неопределенность, опасность, потери, вероятность.</w:t>
      </w:r>
    </w:p>
    <w:p w:rsidR="009E4A2D" w:rsidRPr="009E4A2D" w:rsidRDefault="008D5BCA" w:rsidP="009E4A2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э</w:t>
      </w:r>
      <w:r w:rsidRPr="009D2D19">
        <w:rPr>
          <w:rFonts w:ascii="Times New Roman" w:hAnsi="Times New Roman" w:cs="Times New Roman"/>
          <w:sz w:val="28"/>
          <w:szCs w:val="28"/>
        </w:rPr>
        <w:t>кономический риск – это возможность отклонения характеристик экономического состояния объекта (предприятия или хозяйственной единицы) от ожидаемых (альтернативных) значений</w:t>
      </w:r>
      <w:r>
        <w:rPr>
          <w:rFonts w:ascii="Times New Roman" w:hAnsi="Times New Roman" w:cs="Times New Roman"/>
          <w:sz w:val="28"/>
          <w:szCs w:val="28"/>
        </w:rPr>
        <w:t>.</w:t>
      </w:r>
    </w:p>
    <w:p w:rsidR="00D47E66" w:rsidRDefault="00D47E66" w:rsidP="00CC123D">
      <w:pPr>
        <w:spacing w:after="0" w:line="360" w:lineRule="auto"/>
        <w:ind w:firstLine="709"/>
        <w:jc w:val="both"/>
        <w:rPr>
          <w:rFonts w:ascii="Times New Roman" w:eastAsiaTheme="majorEastAsia" w:hAnsi="Times New Roman" w:cs="Times New Roman"/>
          <w:b/>
          <w:bCs/>
          <w:sz w:val="28"/>
          <w:szCs w:val="28"/>
        </w:rPr>
      </w:pPr>
      <w:r>
        <w:rPr>
          <w:rFonts w:ascii="Times New Roman" w:hAnsi="Times New Roman" w:cs="Times New Roman"/>
        </w:rPr>
        <w:br w:type="page"/>
      </w:r>
    </w:p>
    <w:p w:rsidR="00777F46" w:rsidRPr="002D74BC" w:rsidRDefault="00FC45DC" w:rsidP="002D74BC">
      <w:pPr>
        <w:pStyle w:val="1"/>
        <w:shd w:val="clear" w:color="auto" w:fill="FFFFFF"/>
        <w:spacing w:before="0" w:line="360" w:lineRule="auto"/>
        <w:jc w:val="center"/>
        <w:rPr>
          <w:rFonts w:ascii="Times New Roman" w:hAnsi="Times New Roman" w:cs="Times New Roman"/>
          <w:iCs/>
          <w:color w:val="auto"/>
        </w:rPr>
      </w:pPr>
      <w:bookmarkStart w:id="2" w:name="_Toc467793286"/>
      <w:r w:rsidRPr="002D74BC">
        <w:rPr>
          <w:rFonts w:ascii="Times New Roman" w:hAnsi="Times New Roman" w:cs="Times New Roman"/>
          <w:color w:val="auto"/>
        </w:rPr>
        <w:lastRenderedPageBreak/>
        <w:t>2</w:t>
      </w:r>
      <w:r w:rsidR="00777F46" w:rsidRPr="002D74BC">
        <w:rPr>
          <w:rFonts w:ascii="Times New Roman" w:hAnsi="Times New Roman" w:cs="Times New Roman"/>
          <w:color w:val="auto"/>
        </w:rPr>
        <w:t>.</w:t>
      </w:r>
      <w:r w:rsidR="00172682" w:rsidRPr="002D74BC">
        <w:rPr>
          <w:rFonts w:ascii="Times New Roman" w:hAnsi="Times New Roman" w:cs="Times New Roman"/>
          <w:color w:val="auto"/>
        </w:rPr>
        <w:t xml:space="preserve"> </w:t>
      </w:r>
      <w:r w:rsidR="002D74BC" w:rsidRPr="002D74BC">
        <w:rPr>
          <w:rFonts w:ascii="Times New Roman" w:hAnsi="Times New Roman" w:cs="Times New Roman"/>
          <w:iCs/>
          <w:color w:val="auto"/>
        </w:rPr>
        <w:t>Классификации и виды экономических рисков</w:t>
      </w:r>
      <w:bookmarkEnd w:id="2"/>
    </w:p>
    <w:p w:rsidR="00BB3C70" w:rsidRPr="00E565FA" w:rsidRDefault="00BB3C70" w:rsidP="00E565FA">
      <w:pPr>
        <w:spacing w:after="0" w:line="360" w:lineRule="auto"/>
        <w:ind w:firstLine="709"/>
        <w:jc w:val="both"/>
        <w:rPr>
          <w:rFonts w:ascii="Times New Roman" w:hAnsi="Times New Roman" w:cs="Times New Roman"/>
          <w:sz w:val="28"/>
          <w:szCs w:val="28"/>
        </w:rPr>
      </w:pP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sz w:val="28"/>
          <w:szCs w:val="28"/>
          <w:lang w:eastAsia="ru-RU"/>
        </w:rPr>
        <w:t xml:space="preserve">Экономическим риском принято называть опасность возникновения непредвиденных убытков, потерь ожидаемой прибыли, дохода или имущества, денежных средств в связи со случайным изменением условий экономической деятельности, неблагоприятными обстоятельствами. </w:t>
      </w:r>
      <w:proofErr w:type="gramStart"/>
      <w:r w:rsidRPr="002D74BC">
        <w:rPr>
          <w:rFonts w:ascii="Times New Roman" w:eastAsia="Times New Roman" w:hAnsi="Times New Roman" w:cs="Times New Roman"/>
          <w:sz w:val="28"/>
          <w:szCs w:val="28"/>
          <w:lang w:eastAsia="ru-RU"/>
        </w:rPr>
        <w:t>Однако</w:t>
      </w:r>
      <w:proofErr w:type="gramEnd"/>
      <w:r w:rsidRPr="002D74BC">
        <w:rPr>
          <w:rFonts w:ascii="Times New Roman" w:eastAsia="Times New Roman" w:hAnsi="Times New Roman" w:cs="Times New Roman"/>
          <w:sz w:val="28"/>
          <w:szCs w:val="28"/>
          <w:lang w:eastAsia="ru-RU"/>
        </w:rPr>
        <w:t xml:space="preserve"> чтобы более детально разобраться с данной категорией, имеет смысл классифицировать риски и определить более конкретно их основные виды.</w:t>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sz w:val="28"/>
          <w:szCs w:val="28"/>
          <w:lang w:eastAsia="ru-RU"/>
        </w:rPr>
        <w:t>При классификации по признаку возможного результата, риски делятся на «чистые» и «спекулятивные».</w:t>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bCs/>
          <w:sz w:val="28"/>
          <w:szCs w:val="28"/>
          <w:lang w:eastAsia="ru-RU"/>
        </w:rPr>
        <w:t>Чистые риски</w:t>
      </w:r>
      <w:r>
        <w:rPr>
          <w:rFonts w:ascii="Times New Roman" w:eastAsia="Times New Roman" w:hAnsi="Times New Roman" w:cs="Times New Roman"/>
          <w:bCs/>
          <w:sz w:val="28"/>
          <w:szCs w:val="28"/>
          <w:lang w:eastAsia="ru-RU"/>
        </w:rPr>
        <w:t xml:space="preserve"> - о</w:t>
      </w:r>
      <w:r w:rsidRPr="002D74BC">
        <w:rPr>
          <w:rFonts w:ascii="Times New Roman" w:eastAsia="Times New Roman" w:hAnsi="Times New Roman" w:cs="Times New Roman"/>
          <w:sz w:val="28"/>
          <w:szCs w:val="28"/>
          <w:lang w:eastAsia="ru-RU"/>
        </w:rPr>
        <w:t>значают возможность получения убытка или нулевого результата. К ним относятся политические, транспортные, природно-естественные, экологические и часть коммерческих рисков (имущественные, производственные, торговые).</w:t>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bCs/>
          <w:sz w:val="28"/>
          <w:szCs w:val="28"/>
          <w:lang w:eastAsia="ru-RU"/>
        </w:rPr>
        <w:t>Спекулятивные риски</w:t>
      </w:r>
      <w:r>
        <w:rPr>
          <w:rFonts w:ascii="Times New Roman" w:eastAsia="Times New Roman" w:hAnsi="Times New Roman" w:cs="Times New Roman"/>
          <w:bCs/>
          <w:sz w:val="28"/>
          <w:szCs w:val="28"/>
          <w:lang w:eastAsia="ru-RU"/>
        </w:rPr>
        <w:t xml:space="preserve"> - в</w:t>
      </w:r>
      <w:r w:rsidRPr="002D74BC">
        <w:rPr>
          <w:rFonts w:ascii="Times New Roman" w:eastAsia="Times New Roman" w:hAnsi="Times New Roman" w:cs="Times New Roman"/>
          <w:sz w:val="28"/>
          <w:szCs w:val="28"/>
          <w:lang w:eastAsia="ru-RU"/>
        </w:rPr>
        <w:t>ыражаются в возможности получения как положительного, так и отрицательного результата. Это финансовые риски, являющиеся частью коммерческих рисков</w:t>
      </w:r>
      <w:r w:rsidR="00802CF2">
        <w:rPr>
          <w:rStyle w:val="af0"/>
          <w:rFonts w:ascii="Times New Roman" w:eastAsia="Times New Roman" w:hAnsi="Times New Roman" w:cs="Times New Roman"/>
          <w:sz w:val="28"/>
          <w:szCs w:val="28"/>
          <w:lang w:eastAsia="ru-RU"/>
        </w:rPr>
        <w:footnoteReference w:id="3"/>
      </w:r>
      <w:r w:rsidRPr="002D74BC">
        <w:rPr>
          <w:rFonts w:ascii="Times New Roman" w:eastAsia="Times New Roman" w:hAnsi="Times New Roman" w:cs="Times New Roman"/>
          <w:sz w:val="28"/>
          <w:szCs w:val="28"/>
          <w:lang w:eastAsia="ru-RU"/>
        </w:rPr>
        <w:t>.</w:t>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sz w:val="28"/>
          <w:szCs w:val="28"/>
          <w:lang w:eastAsia="ru-RU"/>
        </w:rPr>
        <w:t>При классификации по признаку основной причины возникновения, риски могут подразделяться на «природно-естественные», «экологические», «политические», «транспортные» и «коммерческие».</w:t>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bCs/>
          <w:sz w:val="28"/>
          <w:szCs w:val="28"/>
          <w:lang w:eastAsia="ru-RU"/>
        </w:rPr>
        <w:t>Природно-естественные риски</w:t>
      </w:r>
      <w:r>
        <w:rPr>
          <w:rFonts w:ascii="Times New Roman" w:eastAsia="Times New Roman" w:hAnsi="Times New Roman" w:cs="Times New Roman"/>
          <w:bCs/>
          <w:sz w:val="28"/>
          <w:szCs w:val="28"/>
          <w:lang w:eastAsia="ru-RU"/>
        </w:rPr>
        <w:t xml:space="preserve">. </w:t>
      </w:r>
      <w:r w:rsidRPr="002D74BC">
        <w:rPr>
          <w:rFonts w:ascii="Times New Roman" w:eastAsia="Times New Roman" w:hAnsi="Times New Roman" w:cs="Times New Roman"/>
          <w:sz w:val="28"/>
          <w:szCs w:val="28"/>
          <w:lang w:eastAsia="ru-RU"/>
        </w:rPr>
        <w:t>Риски, связанные с проявлением стихийных сил природы: землетрясение, наводнени</w:t>
      </w:r>
      <w:r w:rsidR="009D04E8">
        <w:rPr>
          <w:rFonts w:ascii="Times New Roman" w:eastAsia="Times New Roman" w:hAnsi="Times New Roman" w:cs="Times New Roman"/>
          <w:sz w:val="28"/>
          <w:szCs w:val="28"/>
          <w:lang w:eastAsia="ru-RU"/>
        </w:rPr>
        <w:t>е, буря, пожар, эпидемия.</w:t>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bCs/>
          <w:sz w:val="28"/>
          <w:szCs w:val="28"/>
          <w:lang w:eastAsia="ru-RU"/>
        </w:rPr>
        <w:t>Экологические риски</w:t>
      </w:r>
      <w:r>
        <w:rPr>
          <w:rFonts w:ascii="Times New Roman" w:eastAsia="Times New Roman" w:hAnsi="Times New Roman" w:cs="Times New Roman"/>
          <w:bCs/>
          <w:sz w:val="28"/>
          <w:szCs w:val="28"/>
          <w:lang w:eastAsia="ru-RU"/>
        </w:rPr>
        <w:t xml:space="preserve">. </w:t>
      </w:r>
      <w:r w:rsidRPr="002D74BC">
        <w:rPr>
          <w:rFonts w:ascii="Times New Roman" w:eastAsia="Times New Roman" w:hAnsi="Times New Roman" w:cs="Times New Roman"/>
          <w:sz w:val="28"/>
          <w:szCs w:val="28"/>
          <w:lang w:eastAsia="ru-RU"/>
        </w:rPr>
        <w:t>Риски, связанные с загрязнением окружающей среды и последствиями, которые это может за собой повлечь.</w:t>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bCs/>
          <w:sz w:val="28"/>
          <w:szCs w:val="28"/>
          <w:lang w:eastAsia="ru-RU"/>
        </w:rPr>
        <w:t>Политические риски</w:t>
      </w:r>
      <w:r>
        <w:rPr>
          <w:rFonts w:ascii="Times New Roman" w:eastAsia="Times New Roman" w:hAnsi="Times New Roman" w:cs="Times New Roman"/>
          <w:bCs/>
          <w:sz w:val="28"/>
          <w:szCs w:val="28"/>
          <w:lang w:eastAsia="ru-RU"/>
        </w:rPr>
        <w:t xml:space="preserve">. </w:t>
      </w:r>
      <w:r w:rsidRPr="002D74BC">
        <w:rPr>
          <w:rFonts w:ascii="Times New Roman" w:eastAsia="Times New Roman" w:hAnsi="Times New Roman" w:cs="Times New Roman"/>
          <w:sz w:val="28"/>
          <w:szCs w:val="28"/>
          <w:lang w:eastAsia="ru-RU"/>
        </w:rPr>
        <w:t xml:space="preserve">Риски, связанные с политической ситуацией в стране и деятельностью государства. Они возникают при нарушении условий производственно-торгового процесса по причинам, непосредственно не </w:t>
      </w:r>
      <w:r w:rsidRPr="002D74BC">
        <w:rPr>
          <w:rFonts w:ascii="Times New Roman" w:eastAsia="Times New Roman" w:hAnsi="Times New Roman" w:cs="Times New Roman"/>
          <w:sz w:val="28"/>
          <w:szCs w:val="28"/>
          <w:lang w:eastAsia="ru-RU"/>
        </w:rPr>
        <w:lastRenderedPageBreak/>
        <w:t>зависящим от хозяйствующего субъекта. Например, война, мораторий, неблагоприятное изменение законодательства и т. п.</w:t>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bCs/>
          <w:sz w:val="28"/>
          <w:szCs w:val="28"/>
          <w:lang w:eastAsia="ru-RU"/>
        </w:rPr>
        <w:t>Транспортные риски</w:t>
      </w:r>
      <w:r>
        <w:rPr>
          <w:rFonts w:ascii="Times New Roman" w:eastAsia="Times New Roman" w:hAnsi="Times New Roman" w:cs="Times New Roman"/>
          <w:bCs/>
          <w:sz w:val="28"/>
          <w:szCs w:val="28"/>
          <w:lang w:eastAsia="ru-RU"/>
        </w:rPr>
        <w:t xml:space="preserve">. </w:t>
      </w:r>
      <w:r w:rsidRPr="002D74BC">
        <w:rPr>
          <w:rFonts w:ascii="Times New Roman" w:eastAsia="Times New Roman" w:hAnsi="Times New Roman" w:cs="Times New Roman"/>
          <w:sz w:val="28"/>
          <w:szCs w:val="28"/>
          <w:lang w:eastAsia="ru-RU"/>
        </w:rPr>
        <w:t>Риски, связанные с перевозками грузов транспортом: автомобильным, морским, речным, железнодорожным, самолётами и т. д.</w:t>
      </w:r>
      <w:r w:rsidR="00802CF2">
        <w:rPr>
          <w:rStyle w:val="af0"/>
          <w:rFonts w:ascii="Times New Roman" w:eastAsia="Times New Roman" w:hAnsi="Times New Roman" w:cs="Times New Roman"/>
          <w:sz w:val="28"/>
          <w:szCs w:val="28"/>
          <w:lang w:eastAsia="ru-RU"/>
        </w:rPr>
        <w:footnoteReference w:id="4"/>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bCs/>
          <w:sz w:val="28"/>
          <w:szCs w:val="28"/>
          <w:lang w:eastAsia="ru-RU"/>
        </w:rPr>
        <w:t>Коммерческие риски</w:t>
      </w:r>
      <w:r>
        <w:rPr>
          <w:rFonts w:ascii="Times New Roman" w:eastAsia="Times New Roman" w:hAnsi="Times New Roman" w:cs="Times New Roman"/>
          <w:bCs/>
          <w:sz w:val="28"/>
          <w:szCs w:val="28"/>
          <w:lang w:eastAsia="ru-RU"/>
        </w:rPr>
        <w:t xml:space="preserve">. </w:t>
      </w:r>
      <w:r w:rsidRPr="002D74BC">
        <w:rPr>
          <w:rFonts w:ascii="Times New Roman" w:eastAsia="Times New Roman" w:hAnsi="Times New Roman" w:cs="Times New Roman"/>
          <w:sz w:val="28"/>
          <w:szCs w:val="28"/>
          <w:lang w:eastAsia="ru-RU"/>
        </w:rPr>
        <w:t>Риски, влекущие за собой опасность потерь в процессе финансово-хозяйственной деятельности. Они означают неопределённость результата проводимой коммерческой сделки.</w:t>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sz w:val="28"/>
          <w:szCs w:val="28"/>
          <w:lang w:eastAsia="ru-RU"/>
        </w:rPr>
        <w:t>В свою очередь, сами коммерческие риски, при классификации по структурному признаку, делятся на «имущественные», «производственные», «торговые» и «финансовые».</w:t>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bCs/>
          <w:sz w:val="28"/>
          <w:szCs w:val="28"/>
          <w:lang w:eastAsia="ru-RU"/>
        </w:rPr>
        <w:t>Имущественные риски</w:t>
      </w:r>
      <w:r>
        <w:rPr>
          <w:rFonts w:ascii="Times New Roman" w:eastAsia="Times New Roman" w:hAnsi="Times New Roman" w:cs="Times New Roman"/>
          <w:bCs/>
          <w:sz w:val="28"/>
          <w:szCs w:val="28"/>
          <w:lang w:eastAsia="ru-RU"/>
        </w:rPr>
        <w:t xml:space="preserve">. </w:t>
      </w:r>
      <w:r w:rsidRPr="002D74BC">
        <w:rPr>
          <w:rFonts w:ascii="Times New Roman" w:eastAsia="Times New Roman" w:hAnsi="Times New Roman" w:cs="Times New Roman"/>
          <w:sz w:val="28"/>
          <w:szCs w:val="28"/>
          <w:lang w:eastAsia="ru-RU"/>
        </w:rPr>
        <w:t>Риски, связанные с вероятностью потерь имущества предпринимателя по причине кражи, халатности, диверсии, перенапряжения технической и технологической систем и т. п.</w:t>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bCs/>
          <w:sz w:val="28"/>
          <w:szCs w:val="28"/>
          <w:lang w:eastAsia="ru-RU"/>
        </w:rPr>
        <w:t>Производственные риски</w:t>
      </w:r>
      <w:r>
        <w:rPr>
          <w:rFonts w:ascii="Times New Roman" w:eastAsia="Times New Roman" w:hAnsi="Times New Roman" w:cs="Times New Roman"/>
          <w:bCs/>
          <w:sz w:val="28"/>
          <w:szCs w:val="28"/>
          <w:lang w:eastAsia="ru-RU"/>
        </w:rPr>
        <w:t xml:space="preserve">. </w:t>
      </w:r>
      <w:r w:rsidRPr="002D74BC">
        <w:rPr>
          <w:rFonts w:ascii="Times New Roman" w:eastAsia="Times New Roman" w:hAnsi="Times New Roman" w:cs="Times New Roman"/>
          <w:sz w:val="28"/>
          <w:szCs w:val="28"/>
          <w:lang w:eastAsia="ru-RU"/>
        </w:rPr>
        <w:t>Риски, связанные с убытком от остановки производства вследствие воздействия различных факторов и с гибелью или повреждением основных и оборотных фондов, а также риски, связанные с внедрением в производство новой техники и технологии.</w:t>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bCs/>
          <w:sz w:val="28"/>
          <w:szCs w:val="28"/>
          <w:lang w:eastAsia="ru-RU"/>
        </w:rPr>
        <w:t>Торговые риски</w:t>
      </w:r>
      <w:r>
        <w:rPr>
          <w:rFonts w:ascii="Times New Roman" w:eastAsia="Times New Roman" w:hAnsi="Times New Roman" w:cs="Times New Roman"/>
          <w:bCs/>
          <w:sz w:val="28"/>
          <w:szCs w:val="28"/>
          <w:lang w:eastAsia="ru-RU"/>
        </w:rPr>
        <w:t xml:space="preserve">. </w:t>
      </w:r>
      <w:r w:rsidRPr="002D74BC">
        <w:rPr>
          <w:rFonts w:ascii="Times New Roman" w:eastAsia="Times New Roman" w:hAnsi="Times New Roman" w:cs="Times New Roman"/>
          <w:sz w:val="28"/>
          <w:szCs w:val="28"/>
          <w:lang w:eastAsia="ru-RU"/>
        </w:rPr>
        <w:t>Риски, связанные с убытком по причине задержки платежей, отказа от платежа в период транспортировки товара, не поставки товара.</w:t>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bCs/>
          <w:sz w:val="28"/>
          <w:szCs w:val="28"/>
          <w:lang w:eastAsia="ru-RU"/>
        </w:rPr>
        <w:t>Финансовые риски</w:t>
      </w:r>
      <w:r>
        <w:rPr>
          <w:rFonts w:ascii="Times New Roman" w:eastAsia="Times New Roman" w:hAnsi="Times New Roman" w:cs="Times New Roman"/>
          <w:bCs/>
          <w:sz w:val="28"/>
          <w:szCs w:val="28"/>
          <w:lang w:eastAsia="ru-RU"/>
        </w:rPr>
        <w:t xml:space="preserve">. </w:t>
      </w:r>
      <w:r w:rsidRPr="002D74BC">
        <w:rPr>
          <w:rFonts w:ascii="Times New Roman" w:eastAsia="Times New Roman" w:hAnsi="Times New Roman" w:cs="Times New Roman"/>
          <w:sz w:val="28"/>
          <w:szCs w:val="28"/>
          <w:lang w:eastAsia="ru-RU"/>
        </w:rPr>
        <w:t>Риски получения ущерба в результате проведения каких-либо операций с ценными бумагами, которые следуют из самой природы финансовых операций.</w:t>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sz w:val="28"/>
          <w:szCs w:val="28"/>
          <w:lang w:eastAsia="ru-RU"/>
        </w:rPr>
        <w:t>Ну а финансовые риски подразделяются ещё на «ценовой», «кредитный», «валютный», «риск ликвидности», «риск платёжеспособности», «операционный» и «инфляционный».</w:t>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bCs/>
          <w:sz w:val="28"/>
          <w:szCs w:val="28"/>
          <w:lang w:eastAsia="ru-RU"/>
        </w:rPr>
        <w:lastRenderedPageBreak/>
        <w:t>Ценовой риск</w:t>
      </w:r>
      <w:r>
        <w:rPr>
          <w:rFonts w:ascii="Times New Roman" w:eastAsia="Times New Roman" w:hAnsi="Times New Roman" w:cs="Times New Roman"/>
          <w:bCs/>
          <w:sz w:val="28"/>
          <w:szCs w:val="28"/>
          <w:lang w:eastAsia="ru-RU"/>
        </w:rPr>
        <w:t xml:space="preserve">. </w:t>
      </w:r>
      <w:r w:rsidRPr="002D74BC">
        <w:rPr>
          <w:rFonts w:ascii="Times New Roman" w:eastAsia="Times New Roman" w:hAnsi="Times New Roman" w:cs="Times New Roman"/>
          <w:sz w:val="28"/>
          <w:szCs w:val="28"/>
          <w:lang w:eastAsia="ru-RU"/>
        </w:rPr>
        <w:t>Риск, связанный с изменением рыночной цены финансового актива. Под влиянием рыночных колебаний стоимость финансового актива может измениться в неблагоприятную для инвестора сторону, что может привести к затруднениям по выполнению текущих обязательств.</w:t>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bCs/>
          <w:sz w:val="28"/>
          <w:szCs w:val="28"/>
          <w:lang w:eastAsia="ru-RU"/>
        </w:rPr>
        <w:t>Кредитный риск</w:t>
      </w:r>
      <w:r>
        <w:rPr>
          <w:rFonts w:ascii="Times New Roman" w:eastAsia="Times New Roman" w:hAnsi="Times New Roman" w:cs="Times New Roman"/>
          <w:bCs/>
          <w:sz w:val="28"/>
          <w:szCs w:val="28"/>
          <w:lang w:eastAsia="ru-RU"/>
        </w:rPr>
        <w:t xml:space="preserve">. </w:t>
      </w:r>
      <w:r w:rsidRPr="002D74BC">
        <w:rPr>
          <w:rFonts w:ascii="Times New Roman" w:eastAsia="Times New Roman" w:hAnsi="Times New Roman" w:cs="Times New Roman"/>
          <w:sz w:val="28"/>
          <w:szCs w:val="28"/>
          <w:lang w:eastAsia="ru-RU"/>
        </w:rPr>
        <w:t>Риск, возникающий при частичной или полной неплатёжеспособности заёмщика. Как правило, ему подвержены банковские организации в силу профиля своей основной деятельности, как кредитных организаций. Однако другие финансовые институты также могут быть подвержены кредитному риску, например, при приобретении корпоративных облигаций.</w:t>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bCs/>
          <w:sz w:val="28"/>
          <w:szCs w:val="28"/>
          <w:lang w:eastAsia="ru-RU"/>
        </w:rPr>
        <w:t>Валютный риск</w:t>
      </w:r>
      <w:r>
        <w:rPr>
          <w:rFonts w:ascii="Times New Roman" w:eastAsia="Times New Roman" w:hAnsi="Times New Roman" w:cs="Times New Roman"/>
          <w:bCs/>
          <w:sz w:val="28"/>
          <w:szCs w:val="28"/>
          <w:lang w:eastAsia="ru-RU"/>
        </w:rPr>
        <w:t xml:space="preserve">. </w:t>
      </w:r>
      <w:r w:rsidRPr="002D74BC">
        <w:rPr>
          <w:rFonts w:ascii="Times New Roman" w:eastAsia="Times New Roman" w:hAnsi="Times New Roman" w:cs="Times New Roman"/>
          <w:sz w:val="28"/>
          <w:szCs w:val="28"/>
          <w:lang w:eastAsia="ru-RU"/>
        </w:rPr>
        <w:t>Риск, связанный с изменением валютного курса национальной валюты к курсу валюты другой страны. Этот вид риска возникает при инвестициях в иностранные финансовые активы и последующей конвертации иностранной валюты в национальную валюту инвестора.</w:t>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bCs/>
          <w:sz w:val="28"/>
          <w:szCs w:val="28"/>
          <w:lang w:eastAsia="ru-RU"/>
        </w:rPr>
        <w:t>Риск ликвидности</w:t>
      </w:r>
      <w:r>
        <w:rPr>
          <w:rFonts w:ascii="Times New Roman" w:eastAsia="Times New Roman" w:hAnsi="Times New Roman" w:cs="Times New Roman"/>
          <w:bCs/>
          <w:sz w:val="28"/>
          <w:szCs w:val="28"/>
          <w:lang w:eastAsia="ru-RU"/>
        </w:rPr>
        <w:t xml:space="preserve">. </w:t>
      </w:r>
      <w:r w:rsidRPr="002D74BC">
        <w:rPr>
          <w:rFonts w:ascii="Times New Roman" w:eastAsia="Times New Roman" w:hAnsi="Times New Roman" w:cs="Times New Roman"/>
          <w:sz w:val="28"/>
          <w:szCs w:val="28"/>
          <w:lang w:eastAsia="ru-RU"/>
        </w:rPr>
        <w:t>Риск, возникающий при продаже имеющегося финансового актива. Этот вид риска означает невозможность быстрой реализации актива без существенного снижения стоимости.</w:t>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bCs/>
          <w:sz w:val="28"/>
          <w:szCs w:val="28"/>
          <w:lang w:eastAsia="ru-RU"/>
        </w:rPr>
        <w:t>Риск платёжеспособности</w:t>
      </w:r>
      <w:r>
        <w:rPr>
          <w:rFonts w:ascii="Times New Roman" w:eastAsia="Times New Roman" w:hAnsi="Times New Roman" w:cs="Times New Roman"/>
          <w:bCs/>
          <w:sz w:val="28"/>
          <w:szCs w:val="28"/>
          <w:lang w:eastAsia="ru-RU"/>
        </w:rPr>
        <w:t xml:space="preserve">. </w:t>
      </w:r>
      <w:r w:rsidRPr="002D74BC">
        <w:rPr>
          <w:rFonts w:ascii="Times New Roman" w:eastAsia="Times New Roman" w:hAnsi="Times New Roman" w:cs="Times New Roman"/>
          <w:sz w:val="28"/>
          <w:szCs w:val="28"/>
          <w:lang w:eastAsia="ru-RU"/>
        </w:rPr>
        <w:t>Риск, обусловленный тем, что в силу неблагоприятных внешних обстоятельств у компании возникают затруднения с погашением долговых обязательств.</w:t>
      </w:r>
    </w:p>
    <w:p w:rsid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bCs/>
          <w:sz w:val="28"/>
          <w:szCs w:val="28"/>
          <w:lang w:eastAsia="ru-RU"/>
        </w:rPr>
        <w:t>Инфляционный риск</w:t>
      </w:r>
      <w:r>
        <w:rPr>
          <w:rFonts w:ascii="Times New Roman" w:eastAsia="Times New Roman" w:hAnsi="Times New Roman" w:cs="Times New Roman"/>
          <w:bCs/>
          <w:sz w:val="28"/>
          <w:szCs w:val="28"/>
          <w:lang w:eastAsia="ru-RU"/>
        </w:rPr>
        <w:t xml:space="preserve">. </w:t>
      </w:r>
      <w:r w:rsidRPr="002D74BC">
        <w:rPr>
          <w:rFonts w:ascii="Times New Roman" w:eastAsia="Times New Roman" w:hAnsi="Times New Roman" w:cs="Times New Roman"/>
          <w:sz w:val="28"/>
          <w:szCs w:val="28"/>
          <w:lang w:eastAsia="ru-RU"/>
        </w:rPr>
        <w:t>Риск, связанный с макроэкономическим положением в стране. При увеличении инфляции существует риск того, что реальный доход инвестора может уменьшиться за счёт большой инфляции, хотя в ходе работы может быть получена валовая прибыль. Однако часть её, а иногда и вся она, может пойти на покрытие инфляционных издержек или уплату так называемого «инфляционного налога».</w:t>
      </w:r>
    </w:p>
    <w:p w:rsidR="003C661B" w:rsidRDefault="003C661B" w:rsidP="003C661B">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3C661B">
        <w:rPr>
          <w:rFonts w:ascii="Times New Roman" w:eastAsia="Times New Roman" w:hAnsi="Times New Roman" w:cs="Times New Roman"/>
          <w:bCs/>
          <w:sz w:val="28"/>
          <w:szCs w:val="28"/>
          <w:lang w:eastAsia="ru-RU"/>
        </w:rPr>
        <w:t xml:space="preserve">Операционный риск. </w:t>
      </w:r>
      <w:r w:rsidRPr="003C661B">
        <w:rPr>
          <w:rFonts w:ascii="Times New Roman" w:eastAsia="Times New Roman" w:hAnsi="Times New Roman" w:cs="Times New Roman"/>
          <w:sz w:val="28"/>
          <w:szCs w:val="28"/>
          <w:lang w:eastAsia="ru-RU"/>
        </w:rPr>
        <w:t xml:space="preserve">Риск, связанный с деятельностью персонала финансового института. В своей деятельности операционному риску могут </w:t>
      </w:r>
      <w:r w:rsidRPr="003C661B">
        <w:rPr>
          <w:rFonts w:ascii="Times New Roman" w:eastAsia="Times New Roman" w:hAnsi="Times New Roman" w:cs="Times New Roman"/>
          <w:sz w:val="28"/>
          <w:szCs w:val="28"/>
          <w:lang w:eastAsia="ru-RU"/>
        </w:rPr>
        <w:lastRenderedPageBreak/>
        <w:t>быть подвержены банковские и страховые организации при недобросовестном исполнении своих служебных обязанностей персоналом компании</w:t>
      </w:r>
      <w:r w:rsidRPr="003C661B">
        <w:rPr>
          <w:rStyle w:val="af0"/>
          <w:rFonts w:ascii="Times New Roman" w:eastAsia="Times New Roman" w:hAnsi="Times New Roman" w:cs="Times New Roman"/>
          <w:sz w:val="28"/>
          <w:szCs w:val="28"/>
          <w:lang w:eastAsia="ru-RU"/>
        </w:rPr>
        <w:footnoteReference w:id="5"/>
      </w:r>
      <w:r w:rsidRPr="003C661B">
        <w:rPr>
          <w:rFonts w:ascii="Times New Roman" w:eastAsia="Times New Roman" w:hAnsi="Times New Roman" w:cs="Times New Roman"/>
          <w:sz w:val="28"/>
          <w:szCs w:val="28"/>
          <w:lang w:eastAsia="ru-RU"/>
        </w:rPr>
        <w:t>.</w:t>
      </w:r>
    </w:p>
    <w:p w:rsidR="002D74BC" w:rsidRPr="002D74BC" w:rsidRDefault="003C661B" w:rsidP="003C661B">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2D74BC" w:rsidRPr="002D74BC">
        <w:rPr>
          <w:rFonts w:ascii="Times New Roman" w:eastAsia="Times New Roman" w:hAnsi="Times New Roman" w:cs="Times New Roman"/>
          <w:sz w:val="28"/>
          <w:szCs w:val="28"/>
          <w:lang w:eastAsia="ru-RU"/>
        </w:rPr>
        <w:t>перационные риски ещё можно разделить на «транзакционный», «риск операционного контроля» и «риск систем».</w:t>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bCs/>
          <w:sz w:val="28"/>
          <w:szCs w:val="28"/>
          <w:lang w:eastAsia="ru-RU"/>
        </w:rPr>
        <w:t>Транзакционный риск</w:t>
      </w:r>
      <w:r>
        <w:rPr>
          <w:rFonts w:ascii="Times New Roman" w:eastAsia="Times New Roman" w:hAnsi="Times New Roman" w:cs="Times New Roman"/>
          <w:bCs/>
          <w:sz w:val="28"/>
          <w:szCs w:val="28"/>
          <w:lang w:eastAsia="ru-RU"/>
        </w:rPr>
        <w:t xml:space="preserve">. </w:t>
      </w:r>
      <w:r w:rsidRPr="002D74BC">
        <w:rPr>
          <w:rFonts w:ascii="Times New Roman" w:eastAsia="Times New Roman" w:hAnsi="Times New Roman" w:cs="Times New Roman"/>
          <w:sz w:val="28"/>
          <w:szCs w:val="28"/>
          <w:lang w:eastAsia="ru-RU"/>
        </w:rPr>
        <w:t>Риск, связанный с ошибками персонала компании при выполнении транзакционных операций, ошибках в бухгалтерском учёте организации, ошибках расчётов.</w:t>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bCs/>
          <w:sz w:val="28"/>
          <w:szCs w:val="28"/>
          <w:lang w:eastAsia="ru-RU"/>
        </w:rPr>
        <w:t>Риск операционного контроля</w:t>
      </w:r>
      <w:r>
        <w:rPr>
          <w:rFonts w:ascii="Times New Roman" w:eastAsia="Times New Roman" w:hAnsi="Times New Roman" w:cs="Times New Roman"/>
          <w:bCs/>
          <w:sz w:val="28"/>
          <w:szCs w:val="28"/>
          <w:lang w:eastAsia="ru-RU"/>
        </w:rPr>
        <w:t xml:space="preserve">. </w:t>
      </w:r>
      <w:r w:rsidRPr="002D74BC">
        <w:rPr>
          <w:rFonts w:ascii="Times New Roman" w:eastAsia="Times New Roman" w:hAnsi="Times New Roman" w:cs="Times New Roman"/>
          <w:sz w:val="28"/>
          <w:szCs w:val="28"/>
          <w:lang w:eastAsia="ru-RU"/>
        </w:rPr>
        <w:t>Риск, при котором персонал компании или банка превышает выделенные лимиты, исполняет недобросовестные сделки, совершает умышленное мошенничество.</w:t>
      </w:r>
    </w:p>
    <w:p w:rsidR="002D74BC" w:rsidRPr="002D74BC" w:rsidRDefault="002D74BC" w:rsidP="002D74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2D74BC">
        <w:rPr>
          <w:rFonts w:ascii="Times New Roman" w:eastAsia="Times New Roman" w:hAnsi="Times New Roman" w:cs="Times New Roman"/>
          <w:bCs/>
          <w:sz w:val="28"/>
          <w:szCs w:val="28"/>
          <w:lang w:eastAsia="ru-RU"/>
        </w:rPr>
        <w:t>Риск систем</w:t>
      </w:r>
      <w:r>
        <w:rPr>
          <w:rFonts w:ascii="Times New Roman" w:eastAsia="Times New Roman" w:hAnsi="Times New Roman" w:cs="Times New Roman"/>
          <w:bCs/>
          <w:sz w:val="28"/>
          <w:szCs w:val="28"/>
          <w:lang w:eastAsia="ru-RU"/>
        </w:rPr>
        <w:t xml:space="preserve">. </w:t>
      </w:r>
      <w:r w:rsidRPr="002D74BC">
        <w:rPr>
          <w:rFonts w:ascii="Times New Roman" w:eastAsia="Times New Roman" w:hAnsi="Times New Roman" w:cs="Times New Roman"/>
          <w:sz w:val="28"/>
          <w:szCs w:val="28"/>
          <w:lang w:eastAsia="ru-RU"/>
        </w:rPr>
        <w:t>Риск сбоя программного обеспечения при проведении текущих операций, ошибки в методологии работы, отказе телекоммуникационных систем</w:t>
      </w:r>
      <w:r w:rsidR="00802CF2">
        <w:rPr>
          <w:rStyle w:val="af0"/>
          <w:rFonts w:ascii="Times New Roman" w:eastAsia="Times New Roman" w:hAnsi="Times New Roman" w:cs="Times New Roman"/>
          <w:sz w:val="28"/>
          <w:szCs w:val="28"/>
          <w:lang w:eastAsia="ru-RU"/>
        </w:rPr>
        <w:footnoteReference w:id="6"/>
      </w:r>
      <w:r w:rsidRPr="002D74BC">
        <w:rPr>
          <w:rFonts w:ascii="Times New Roman" w:eastAsia="Times New Roman" w:hAnsi="Times New Roman" w:cs="Times New Roman"/>
          <w:sz w:val="28"/>
          <w:szCs w:val="28"/>
          <w:lang w:eastAsia="ru-RU"/>
        </w:rPr>
        <w:t>.</w:t>
      </w:r>
    </w:p>
    <w:p w:rsidR="00785C44" w:rsidRPr="002D74BC" w:rsidRDefault="008D5BCA" w:rsidP="008D5BCA">
      <w:pPr>
        <w:pStyle w:val="a3"/>
        <w:shd w:val="clear" w:color="auto" w:fill="FFFFFF"/>
        <w:spacing w:before="0" w:beforeAutospacing="0" w:after="0" w:afterAutospacing="0" w:line="360" w:lineRule="auto"/>
        <w:ind w:firstLine="709"/>
        <w:jc w:val="both"/>
        <w:rPr>
          <w:sz w:val="28"/>
          <w:szCs w:val="28"/>
        </w:rPr>
      </w:pPr>
      <w:r>
        <w:rPr>
          <w:sz w:val="28"/>
          <w:szCs w:val="28"/>
        </w:rPr>
        <w:t xml:space="preserve">Таким образом, </w:t>
      </w:r>
      <w:r w:rsidR="00FE3001">
        <w:rPr>
          <w:sz w:val="28"/>
          <w:szCs w:val="28"/>
        </w:rPr>
        <w:t>в</w:t>
      </w:r>
      <w:r w:rsidR="00FE3001" w:rsidRPr="009D2D19">
        <w:rPr>
          <w:sz w:val="28"/>
          <w:szCs w:val="28"/>
        </w:rPr>
        <w:t xml:space="preserve"> зависимости от хозяйственной деятельности, знание классификации рисков, необходимы при управлении финансами, торговле, введении в эксплуатацию новых производств. При обобщении понятий классификация рисков дает возможность определиться с основными факторами, которые формируют риски, представить вероятность размера возможных потерь по каждому виду риска, наиболее полно идентифицировать риск по множеству критериев, что помогает выработать план мероприятий по предупреждению этих рисков в процессе осуществления хозяйственной деятельности и минимизации негативных последствий н</w:t>
      </w:r>
      <w:r w:rsidR="00FE3001">
        <w:rPr>
          <w:sz w:val="28"/>
          <w:szCs w:val="28"/>
        </w:rPr>
        <w:t>аступления экономических рисков</w:t>
      </w:r>
      <w:r w:rsidRPr="008D5BCA">
        <w:rPr>
          <w:sz w:val="28"/>
          <w:szCs w:val="28"/>
        </w:rPr>
        <w:t>.</w:t>
      </w:r>
    </w:p>
    <w:p w:rsidR="00785C44" w:rsidRPr="00E565FA" w:rsidRDefault="00785C44" w:rsidP="00E565FA">
      <w:pPr>
        <w:spacing w:after="0" w:line="360" w:lineRule="auto"/>
        <w:ind w:firstLine="709"/>
        <w:jc w:val="both"/>
        <w:rPr>
          <w:rFonts w:ascii="Times New Roman" w:hAnsi="Times New Roman" w:cs="Times New Roman"/>
          <w:sz w:val="28"/>
          <w:szCs w:val="28"/>
        </w:rPr>
      </w:pPr>
    </w:p>
    <w:p w:rsidR="00D47E66" w:rsidRPr="00F61472" w:rsidRDefault="00D47E66" w:rsidP="00CC123D">
      <w:pPr>
        <w:spacing w:after="0" w:line="360" w:lineRule="auto"/>
        <w:ind w:firstLine="709"/>
        <w:jc w:val="both"/>
        <w:rPr>
          <w:rFonts w:ascii="Times New Roman" w:eastAsiaTheme="majorEastAsia" w:hAnsi="Times New Roman" w:cs="Times New Roman"/>
          <w:b/>
          <w:bCs/>
          <w:sz w:val="28"/>
          <w:szCs w:val="28"/>
        </w:rPr>
      </w:pPr>
      <w:r w:rsidRPr="00F61472">
        <w:rPr>
          <w:rFonts w:ascii="Times New Roman" w:hAnsi="Times New Roman" w:cs="Times New Roman"/>
        </w:rPr>
        <w:br w:type="page"/>
      </w:r>
    </w:p>
    <w:p w:rsidR="00777F46" w:rsidRPr="00AA483F" w:rsidRDefault="00FC45DC" w:rsidP="00AA483F">
      <w:pPr>
        <w:pStyle w:val="1"/>
        <w:spacing w:before="0" w:line="360" w:lineRule="auto"/>
        <w:jc w:val="center"/>
        <w:rPr>
          <w:rFonts w:ascii="Times New Roman" w:hAnsi="Times New Roman" w:cs="Times New Roman"/>
          <w:color w:val="auto"/>
        </w:rPr>
      </w:pPr>
      <w:bookmarkStart w:id="3" w:name="_Toc467793287"/>
      <w:r w:rsidRPr="00AA483F">
        <w:rPr>
          <w:rFonts w:ascii="Times New Roman" w:hAnsi="Times New Roman" w:cs="Times New Roman"/>
          <w:color w:val="auto"/>
        </w:rPr>
        <w:lastRenderedPageBreak/>
        <w:t>3</w:t>
      </w:r>
      <w:r w:rsidR="00777F46" w:rsidRPr="00AA483F">
        <w:rPr>
          <w:rFonts w:ascii="Times New Roman" w:hAnsi="Times New Roman" w:cs="Times New Roman"/>
          <w:color w:val="auto"/>
        </w:rPr>
        <w:t>.</w:t>
      </w:r>
      <w:r w:rsidR="00172682" w:rsidRPr="00AA483F">
        <w:rPr>
          <w:rFonts w:ascii="Times New Roman" w:hAnsi="Times New Roman" w:cs="Times New Roman"/>
          <w:color w:val="auto"/>
        </w:rPr>
        <w:t xml:space="preserve"> </w:t>
      </w:r>
      <w:r w:rsidR="009D04E8">
        <w:rPr>
          <w:rFonts w:ascii="Times New Roman" w:hAnsi="Times New Roman" w:cs="Times New Roman"/>
          <w:color w:val="auto"/>
        </w:rPr>
        <w:t>М</w:t>
      </w:r>
      <w:r w:rsidR="00AA483F" w:rsidRPr="00AA483F">
        <w:rPr>
          <w:rFonts w:ascii="Times New Roman" w:hAnsi="Times New Roman" w:cs="Times New Roman"/>
          <w:color w:val="auto"/>
        </w:rPr>
        <w:t>етоды снижения экономических рисков</w:t>
      </w:r>
      <w:r w:rsidR="001571B7">
        <w:rPr>
          <w:rFonts w:ascii="Times New Roman" w:hAnsi="Times New Roman" w:cs="Times New Roman"/>
          <w:color w:val="auto"/>
        </w:rPr>
        <w:t xml:space="preserve"> фирмы</w:t>
      </w:r>
      <w:bookmarkEnd w:id="3"/>
    </w:p>
    <w:p w:rsidR="00335508" w:rsidRDefault="00335508" w:rsidP="001B6A11">
      <w:pPr>
        <w:spacing w:after="0" w:line="360" w:lineRule="auto"/>
        <w:jc w:val="both"/>
        <w:rPr>
          <w:rFonts w:ascii="Times New Roman" w:hAnsi="Times New Roman" w:cs="Times New Roman"/>
          <w:sz w:val="28"/>
          <w:szCs w:val="28"/>
        </w:rPr>
      </w:pPr>
    </w:p>
    <w:p w:rsidR="00C330F0" w:rsidRPr="009D2D19" w:rsidRDefault="00C330F0" w:rsidP="00C330F0">
      <w:pPr>
        <w:widowControl w:val="0"/>
        <w:tabs>
          <w:tab w:val="left" w:pos="993"/>
        </w:tabs>
        <w:spacing w:after="0" w:line="360" w:lineRule="auto"/>
        <w:ind w:firstLine="709"/>
        <w:jc w:val="both"/>
        <w:rPr>
          <w:rFonts w:ascii="Times New Roman" w:hAnsi="Times New Roman" w:cs="Times New Roman"/>
          <w:sz w:val="28"/>
          <w:szCs w:val="28"/>
        </w:rPr>
      </w:pPr>
      <w:r w:rsidRPr="009D2D19">
        <w:rPr>
          <w:rFonts w:ascii="Times New Roman" w:hAnsi="Times New Roman" w:cs="Times New Roman"/>
          <w:sz w:val="28"/>
          <w:szCs w:val="28"/>
        </w:rPr>
        <w:t>Процесс управления экономическим риском</w:t>
      </w:r>
      <w:r w:rsidR="001571B7">
        <w:rPr>
          <w:rFonts w:ascii="Times New Roman" w:hAnsi="Times New Roman" w:cs="Times New Roman"/>
          <w:sz w:val="28"/>
          <w:szCs w:val="28"/>
        </w:rPr>
        <w:t xml:space="preserve"> фирмы</w:t>
      </w:r>
      <w:r w:rsidRPr="009D2D19">
        <w:rPr>
          <w:rFonts w:ascii="Times New Roman" w:hAnsi="Times New Roman" w:cs="Times New Roman"/>
          <w:sz w:val="28"/>
          <w:szCs w:val="28"/>
        </w:rPr>
        <w:t xml:space="preserve"> условно может быть разбит на три фазы – это анализ, оценка и снижение экономического риска. Выявление рисков, их анализ и оценка рисков является довольно важными этапами в процессе реагирования руководства на изменения внешних и внутренних условий его функционирования.</w:t>
      </w:r>
      <w:r w:rsidR="005D4559">
        <w:rPr>
          <w:rFonts w:ascii="Times New Roman" w:hAnsi="Times New Roman" w:cs="Times New Roman"/>
          <w:sz w:val="28"/>
          <w:szCs w:val="28"/>
        </w:rPr>
        <w:t xml:space="preserve"> Данные действия являются </w:t>
      </w:r>
      <w:r w:rsidR="006207DC">
        <w:rPr>
          <w:rFonts w:ascii="Times New Roman" w:hAnsi="Times New Roman" w:cs="Times New Roman"/>
          <w:sz w:val="28"/>
          <w:szCs w:val="28"/>
        </w:rPr>
        <w:t>начальными</w:t>
      </w:r>
      <w:r w:rsidR="005D4559">
        <w:rPr>
          <w:rFonts w:ascii="Times New Roman" w:hAnsi="Times New Roman" w:cs="Times New Roman"/>
          <w:sz w:val="28"/>
          <w:szCs w:val="28"/>
        </w:rPr>
        <w:t xml:space="preserve"> фазами</w:t>
      </w:r>
      <w:r w:rsidRPr="009D2D19">
        <w:rPr>
          <w:rFonts w:ascii="Times New Roman" w:hAnsi="Times New Roman" w:cs="Times New Roman"/>
          <w:sz w:val="28"/>
          <w:szCs w:val="28"/>
        </w:rPr>
        <w:t xml:space="preserve"> сложного процесса управления экономическим риском, в течении </w:t>
      </w:r>
      <w:r w:rsidR="005D4559">
        <w:rPr>
          <w:rFonts w:ascii="Times New Roman" w:hAnsi="Times New Roman" w:cs="Times New Roman"/>
          <w:sz w:val="28"/>
          <w:szCs w:val="28"/>
        </w:rPr>
        <w:t xml:space="preserve">этих фаз </w:t>
      </w:r>
      <w:r w:rsidRPr="009D2D19">
        <w:rPr>
          <w:rFonts w:ascii="Times New Roman" w:hAnsi="Times New Roman" w:cs="Times New Roman"/>
          <w:sz w:val="28"/>
          <w:szCs w:val="28"/>
        </w:rPr>
        <w:t>готовится начальная информация для последующего процесса подготовки и реализации мероприятий по снижению опасности ошибочного решения и уменьшения возможных негативных последствий нежелательного развития событий в ходе реализации принятых решений.</w:t>
      </w:r>
    </w:p>
    <w:p w:rsidR="00C330F0" w:rsidRPr="009D2D19" w:rsidRDefault="00C330F0" w:rsidP="00C330F0">
      <w:pPr>
        <w:widowControl w:val="0"/>
        <w:tabs>
          <w:tab w:val="left" w:pos="993"/>
        </w:tabs>
        <w:spacing w:after="0" w:line="360" w:lineRule="auto"/>
        <w:ind w:firstLine="709"/>
        <w:jc w:val="both"/>
        <w:rPr>
          <w:rFonts w:ascii="Times New Roman" w:hAnsi="Times New Roman" w:cs="Times New Roman"/>
          <w:sz w:val="28"/>
          <w:szCs w:val="28"/>
        </w:rPr>
      </w:pPr>
      <w:r w:rsidRPr="009D2D19">
        <w:rPr>
          <w:rFonts w:ascii="Times New Roman" w:hAnsi="Times New Roman" w:cs="Times New Roman"/>
          <w:sz w:val="28"/>
          <w:szCs w:val="28"/>
        </w:rPr>
        <w:t>Способ – избежание риска, предполагает уклонение от риска, отказ от реализации проекта</w:t>
      </w:r>
      <w:r w:rsidR="001571B7">
        <w:rPr>
          <w:rFonts w:ascii="Times New Roman" w:hAnsi="Times New Roman" w:cs="Times New Roman"/>
          <w:sz w:val="28"/>
          <w:szCs w:val="28"/>
        </w:rPr>
        <w:t xml:space="preserve"> </w:t>
      </w:r>
      <w:r w:rsidRPr="009D2D19">
        <w:rPr>
          <w:rFonts w:ascii="Times New Roman" w:hAnsi="Times New Roman" w:cs="Times New Roman"/>
          <w:sz w:val="28"/>
          <w:szCs w:val="28"/>
        </w:rPr>
        <w:t xml:space="preserve">(мероприятия), связанного с риском. Это метод основан на отклонении проекта при проявлениях фактов ненадежности партнеров, контрагентов, поставщиков, а также недостоверности документов, разработанных и предоставленных заказчику. Исходя из вышеприведенного, формируется закономерность – чем выше уровень неопределенности внешних факторов риска, тем больше будет отклоненных проектов или их исполнителей. </w:t>
      </w:r>
    </w:p>
    <w:p w:rsidR="00C330F0" w:rsidRPr="009D2D19" w:rsidRDefault="00C330F0" w:rsidP="00C330F0">
      <w:pPr>
        <w:widowControl w:val="0"/>
        <w:tabs>
          <w:tab w:val="left" w:pos="993"/>
        </w:tabs>
        <w:spacing w:after="0" w:line="360" w:lineRule="auto"/>
        <w:ind w:firstLine="709"/>
        <w:jc w:val="both"/>
        <w:rPr>
          <w:rFonts w:ascii="Times New Roman" w:hAnsi="Times New Roman" w:cs="Times New Roman"/>
          <w:sz w:val="28"/>
          <w:szCs w:val="28"/>
        </w:rPr>
      </w:pPr>
      <w:r w:rsidRPr="009D2D19">
        <w:rPr>
          <w:rFonts w:ascii="Times New Roman" w:hAnsi="Times New Roman" w:cs="Times New Roman"/>
          <w:sz w:val="28"/>
          <w:szCs w:val="28"/>
        </w:rPr>
        <w:t xml:space="preserve">Способ – передача рисков – трансферт риска передающей стороной (фирмой трансфером) стороне принимающей (трансферы). Основным способом передачи рисков является заключение контрактов. К ним могут относится договора аренды, строительные договора, контракты на хранение и перевозку материалов, договора обслуживания и снабжения, договора факторинга и т.д. Этот метод – метод передачи рисков – применяется при большой потенциальной эффективности проекта, ожидании положительных сдвигов в экономике, и одновременно большой неопределенности текущей и перспективной ситуации. Организация, принимающая риск, получает компенсацию в обмен на оплату в будущем убытков по данному риску. </w:t>
      </w:r>
    </w:p>
    <w:p w:rsidR="00C330F0" w:rsidRPr="009D2D19" w:rsidRDefault="00C330F0" w:rsidP="00C330F0">
      <w:pPr>
        <w:widowControl w:val="0"/>
        <w:tabs>
          <w:tab w:val="left" w:pos="993"/>
        </w:tabs>
        <w:spacing w:after="0" w:line="360" w:lineRule="auto"/>
        <w:ind w:firstLine="709"/>
        <w:jc w:val="both"/>
        <w:rPr>
          <w:rFonts w:ascii="Times New Roman" w:hAnsi="Times New Roman" w:cs="Times New Roman"/>
          <w:sz w:val="28"/>
          <w:szCs w:val="28"/>
        </w:rPr>
      </w:pPr>
      <w:r w:rsidRPr="009D2D19">
        <w:rPr>
          <w:rFonts w:ascii="Times New Roman" w:hAnsi="Times New Roman" w:cs="Times New Roman"/>
          <w:sz w:val="28"/>
          <w:szCs w:val="28"/>
        </w:rPr>
        <w:t xml:space="preserve">Способ – распределение и диверсификация рисков – рассредоточение </w:t>
      </w:r>
      <w:r w:rsidRPr="009D2D19">
        <w:rPr>
          <w:rFonts w:ascii="Times New Roman" w:hAnsi="Times New Roman" w:cs="Times New Roman"/>
          <w:sz w:val="28"/>
          <w:szCs w:val="28"/>
        </w:rPr>
        <w:lastRenderedPageBreak/>
        <w:t xml:space="preserve">ограниченного объёма ресурсов предприятия (фирмы) по нескольким направлениям деятельности, между различными объектами вложений. Когда возможный ущерб по одному направлению может быть компенсирован доходами, полученными на других направлениях. Такое воздействие на риски может осуществляться, как использование возможностей получения дохода от кооперирования, аутсорсинга и </w:t>
      </w:r>
      <w:proofErr w:type="spellStart"/>
      <w:r w:rsidRPr="009D2D19">
        <w:rPr>
          <w:rFonts w:ascii="Times New Roman" w:hAnsi="Times New Roman" w:cs="Times New Roman"/>
          <w:sz w:val="28"/>
          <w:szCs w:val="28"/>
        </w:rPr>
        <w:t>консорсинга</w:t>
      </w:r>
      <w:proofErr w:type="spellEnd"/>
      <w:r w:rsidRPr="009D2D19">
        <w:rPr>
          <w:rFonts w:ascii="Times New Roman" w:hAnsi="Times New Roman" w:cs="Times New Roman"/>
          <w:sz w:val="28"/>
          <w:szCs w:val="28"/>
        </w:rPr>
        <w:t>, использования факторинга и лизинга, участия в партнерствах.</w:t>
      </w:r>
    </w:p>
    <w:p w:rsidR="00C330F0" w:rsidRPr="009D2D19" w:rsidRDefault="00C330F0" w:rsidP="00C330F0">
      <w:pPr>
        <w:widowControl w:val="0"/>
        <w:tabs>
          <w:tab w:val="left" w:pos="993"/>
        </w:tabs>
        <w:spacing w:after="0" w:line="360" w:lineRule="auto"/>
        <w:ind w:firstLine="709"/>
        <w:jc w:val="both"/>
        <w:rPr>
          <w:rFonts w:ascii="Times New Roman" w:hAnsi="Times New Roman" w:cs="Times New Roman"/>
          <w:sz w:val="28"/>
          <w:szCs w:val="28"/>
        </w:rPr>
      </w:pPr>
      <w:r w:rsidRPr="009D2D19">
        <w:rPr>
          <w:rFonts w:ascii="Times New Roman" w:hAnsi="Times New Roman" w:cs="Times New Roman"/>
          <w:sz w:val="28"/>
          <w:szCs w:val="28"/>
        </w:rPr>
        <w:t>Основными формами диверсификации являются:</w:t>
      </w:r>
    </w:p>
    <w:p w:rsidR="00C330F0" w:rsidRPr="00C330F0" w:rsidRDefault="00C330F0" w:rsidP="00C330F0">
      <w:pPr>
        <w:pStyle w:val="a8"/>
        <w:widowControl w:val="0"/>
        <w:numPr>
          <w:ilvl w:val="0"/>
          <w:numId w:val="20"/>
        </w:numPr>
        <w:tabs>
          <w:tab w:val="left" w:pos="993"/>
        </w:tabs>
        <w:spacing w:after="0" w:line="360" w:lineRule="auto"/>
        <w:ind w:left="0" w:firstLine="709"/>
        <w:jc w:val="both"/>
        <w:rPr>
          <w:rFonts w:ascii="Times New Roman" w:hAnsi="Times New Roman" w:cs="Times New Roman"/>
          <w:sz w:val="28"/>
          <w:szCs w:val="28"/>
        </w:rPr>
      </w:pPr>
      <w:r w:rsidRPr="00C330F0">
        <w:rPr>
          <w:rFonts w:ascii="Times New Roman" w:hAnsi="Times New Roman" w:cs="Times New Roman"/>
          <w:sz w:val="28"/>
          <w:szCs w:val="28"/>
        </w:rPr>
        <w:t>диверсификация видов деятельности;</w:t>
      </w:r>
    </w:p>
    <w:p w:rsidR="00C330F0" w:rsidRPr="00C330F0" w:rsidRDefault="00C330F0" w:rsidP="00C330F0">
      <w:pPr>
        <w:pStyle w:val="a8"/>
        <w:widowControl w:val="0"/>
        <w:numPr>
          <w:ilvl w:val="0"/>
          <w:numId w:val="20"/>
        </w:numPr>
        <w:tabs>
          <w:tab w:val="left" w:pos="993"/>
        </w:tabs>
        <w:spacing w:after="0" w:line="360" w:lineRule="auto"/>
        <w:ind w:left="0" w:firstLine="709"/>
        <w:jc w:val="both"/>
        <w:rPr>
          <w:rFonts w:ascii="Times New Roman" w:hAnsi="Times New Roman" w:cs="Times New Roman"/>
          <w:sz w:val="28"/>
          <w:szCs w:val="28"/>
        </w:rPr>
      </w:pPr>
      <w:r w:rsidRPr="00C330F0">
        <w:rPr>
          <w:rFonts w:ascii="Times New Roman" w:hAnsi="Times New Roman" w:cs="Times New Roman"/>
          <w:sz w:val="28"/>
          <w:szCs w:val="28"/>
        </w:rPr>
        <w:t>диверсификация инвестиций;</w:t>
      </w:r>
    </w:p>
    <w:p w:rsidR="00C330F0" w:rsidRPr="00C330F0" w:rsidRDefault="00C330F0" w:rsidP="00C330F0">
      <w:pPr>
        <w:pStyle w:val="a8"/>
        <w:widowControl w:val="0"/>
        <w:numPr>
          <w:ilvl w:val="0"/>
          <w:numId w:val="20"/>
        </w:numPr>
        <w:tabs>
          <w:tab w:val="left" w:pos="993"/>
        </w:tabs>
        <w:spacing w:after="0" w:line="360" w:lineRule="auto"/>
        <w:ind w:left="0" w:firstLine="709"/>
        <w:jc w:val="both"/>
        <w:rPr>
          <w:rFonts w:ascii="Times New Roman" w:hAnsi="Times New Roman" w:cs="Times New Roman"/>
          <w:sz w:val="28"/>
          <w:szCs w:val="28"/>
        </w:rPr>
      </w:pPr>
      <w:r w:rsidRPr="00C330F0">
        <w:rPr>
          <w:rFonts w:ascii="Times New Roman" w:hAnsi="Times New Roman" w:cs="Times New Roman"/>
          <w:sz w:val="28"/>
          <w:szCs w:val="28"/>
        </w:rPr>
        <w:t>диверсификация задолженностей, источников ресурсов;</w:t>
      </w:r>
    </w:p>
    <w:p w:rsidR="00C330F0" w:rsidRPr="00C330F0" w:rsidRDefault="00C330F0" w:rsidP="00C330F0">
      <w:pPr>
        <w:pStyle w:val="a8"/>
        <w:widowControl w:val="0"/>
        <w:numPr>
          <w:ilvl w:val="0"/>
          <w:numId w:val="20"/>
        </w:numPr>
        <w:tabs>
          <w:tab w:val="left" w:pos="993"/>
        </w:tabs>
        <w:spacing w:after="0" w:line="360" w:lineRule="auto"/>
        <w:ind w:left="0" w:firstLine="709"/>
        <w:jc w:val="both"/>
        <w:rPr>
          <w:rFonts w:ascii="Times New Roman" w:hAnsi="Times New Roman" w:cs="Times New Roman"/>
          <w:sz w:val="28"/>
          <w:szCs w:val="28"/>
        </w:rPr>
      </w:pPr>
      <w:r w:rsidRPr="00C330F0">
        <w:rPr>
          <w:rFonts w:ascii="Times New Roman" w:hAnsi="Times New Roman" w:cs="Times New Roman"/>
          <w:sz w:val="28"/>
          <w:szCs w:val="28"/>
        </w:rPr>
        <w:t>диверсификация п</w:t>
      </w:r>
      <w:r w:rsidR="00802CF2">
        <w:rPr>
          <w:rFonts w:ascii="Times New Roman" w:hAnsi="Times New Roman" w:cs="Times New Roman"/>
          <w:sz w:val="28"/>
          <w:szCs w:val="28"/>
        </w:rPr>
        <w:t>отребителей и поставщиков</w:t>
      </w:r>
      <w:r w:rsidR="00802CF2">
        <w:rPr>
          <w:rStyle w:val="af0"/>
          <w:rFonts w:ascii="Times New Roman" w:hAnsi="Times New Roman" w:cs="Times New Roman"/>
          <w:sz w:val="28"/>
          <w:szCs w:val="28"/>
        </w:rPr>
        <w:footnoteReference w:id="7"/>
      </w:r>
      <w:r w:rsidR="00802CF2">
        <w:rPr>
          <w:rFonts w:ascii="Times New Roman" w:hAnsi="Times New Roman" w:cs="Times New Roman"/>
          <w:sz w:val="28"/>
          <w:szCs w:val="28"/>
        </w:rPr>
        <w:t>.</w:t>
      </w:r>
    </w:p>
    <w:p w:rsidR="00C330F0" w:rsidRPr="009D2D19" w:rsidRDefault="00C330F0" w:rsidP="00C330F0">
      <w:pPr>
        <w:widowControl w:val="0"/>
        <w:tabs>
          <w:tab w:val="left" w:pos="993"/>
        </w:tabs>
        <w:spacing w:after="0" w:line="360" w:lineRule="auto"/>
        <w:ind w:firstLine="709"/>
        <w:jc w:val="both"/>
        <w:rPr>
          <w:rFonts w:ascii="Times New Roman" w:hAnsi="Times New Roman" w:cs="Times New Roman"/>
          <w:sz w:val="28"/>
          <w:szCs w:val="28"/>
        </w:rPr>
      </w:pPr>
      <w:r w:rsidRPr="009D2D19">
        <w:rPr>
          <w:rFonts w:ascii="Times New Roman" w:hAnsi="Times New Roman" w:cs="Times New Roman"/>
          <w:sz w:val="28"/>
          <w:szCs w:val="28"/>
        </w:rPr>
        <w:t>Как основа, имеются два главных типа диверсификации:</w:t>
      </w:r>
    </w:p>
    <w:p w:rsidR="00C330F0" w:rsidRPr="009D2D19" w:rsidRDefault="00C330F0" w:rsidP="00C330F0">
      <w:pPr>
        <w:widowControl w:val="0"/>
        <w:tabs>
          <w:tab w:val="left" w:pos="993"/>
        </w:tabs>
        <w:spacing w:after="0" w:line="360" w:lineRule="auto"/>
        <w:ind w:firstLine="709"/>
        <w:jc w:val="both"/>
        <w:rPr>
          <w:rFonts w:ascii="Times New Roman" w:hAnsi="Times New Roman" w:cs="Times New Roman"/>
          <w:sz w:val="28"/>
          <w:szCs w:val="28"/>
        </w:rPr>
      </w:pPr>
      <w:r w:rsidRPr="009D2D19">
        <w:rPr>
          <w:rFonts w:ascii="Times New Roman" w:hAnsi="Times New Roman" w:cs="Times New Roman"/>
          <w:sz w:val="28"/>
          <w:szCs w:val="28"/>
        </w:rPr>
        <w:t>- связанная диверсификация – представляет собой направление деятельности, связанное с существующими областями бизнеса (допустим, в производстве, маркетинге, материальном снабжении или технологии);</w:t>
      </w:r>
    </w:p>
    <w:p w:rsidR="00C330F0" w:rsidRPr="009D2D19" w:rsidRDefault="00C330F0" w:rsidP="00C330F0">
      <w:pPr>
        <w:widowControl w:val="0"/>
        <w:tabs>
          <w:tab w:val="left" w:pos="993"/>
        </w:tabs>
        <w:spacing w:after="0" w:line="360" w:lineRule="auto"/>
        <w:ind w:firstLine="709"/>
        <w:jc w:val="both"/>
        <w:rPr>
          <w:rFonts w:ascii="Times New Roman" w:hAnsi="Times New Roman" w:cs="Times New Roman"/>
          <w:sz w:val="28"/>
          <w:szCs w:val="28"/>
        </w:rPr>
      </w:pPr>
      <w:r w:rsidRPr="009D2D19">
        <w:rPr>
          <w:rFonts w:ascii="Times New Roman" w:hAnsi="Times New Roman" w:cs="Times New Roman"/>
          <w:sz w:val="28"/>
          <w:szCs w:val="28"/>
        </w:rPr>
        <w:t>- несвязанная диверсификация – направление деятельности, не имеющее очевидных связей с существующими сферами бизнеса.</w:t>
      </w:r>
    </w:p>
    <w:p w:rsidR="00C330F0" w:rsidRPr="009D2D19" w:rsidRDefault="00C330F0" w:rsidP="00C330F0">
      <w:pPr>
        <w:widowControl w:val="0"/>
        <w:tabs>
          <w:tab w:val="left" w:pos="993"/>
        </w:tabs>
        <w:spacing w:after="0" w:line="360" w:lineRule="auto"/>
        <w:ind w:firstLine="709"/>
        <w:jc w:val="both"/>
        <w:rPr>
          <w:rFonts w:ascii="Times New Roman" w:hAnsi="Times New Roman" w:cs="Times New Roman"/>
          <w:sz w:val="28"/>
          <w:szCs w:val="28"/>
        </w:rPr>
      </w:pPr>
      <w:r w:rsidRPr="009D2D19">
        <w:rPr>
          <w:rFonts w:ascii="Times New Roman" w:hAnsi="Times New Roman" w:cs="Times New Roman"/>
          <w:sz w:val="28"/>
          <w:szCs w:val="28"/>
        </w:rPr>
        <w:t>Способ – объединение рисков – основывается на возможности уменьшения рисков за счет привлечения в качестве партнеров других юридических и физических лиц. Привлеченные должны располагать дополнительными финансовыми ресурсами или информацией о состоянии и характере рынка. Формами объединения рисков, которыми может воспользоваться фирма в своей деятельности, могут быть: создание акционерных обществ; участие в финансово-промышленных группах и концернах; вступление в различные ассоциации и консорциумы; приобретение акций, перекрестное владение акциями и обмен ими между партнерами по бизнесу.</w:t>
      </w:r>
    </w:p>
    <w:p w:rsidR="00C330F0" w:rsidRPr="009D2D19" w:rsidRDefault="00C330F0" w:rsidP="00C330F0">
      <w:pPr>
        <w:widowControl w:val="0"/>
        <w:tabs>
          <w:tab w:val="left" w:pos="993"/>
        </w:tabs>
        <w:spacing w:after="0" w:line="360" w:lineRule="auto"/>
        <w:ind w:firstLine="709"/>
        <w:jc w:val="both"/>
        <w:rPr>
          <w:rFonts w:ascii="Times New Roman" w:hAnsi="Times New Roman" w:cs="Times New Roman"/>
          <w:sz w:val="28"/>
          <w:szCs w:val="28"/>
        </w:rPr>
      </w:pPr>
      <w:r w:rsidRPr="009D2D19">
        <w:rPr>
          <w:rFonts w:ascii="Times New Roman" w:hAnsi="Times New Roman" w:cs="Times New Roman"/>
          <w:sz w:val="28"/>
          <w:szCs w:val="28"/>
        </w:rPr>
        <w:lastRenderedPageBreak/>
        <w:t>Способ – гарантии третьих лиц. Гарантия – обязательство физического или юридического лица не участника хозяйственной сделки перед одним из её участников по осуществлению компенсационных выплат в случае наступления рискового события. Когда участник не в состоянии выполнить свои обязательства из-за возникших форс-мажорных обстоятельств.</w:t>
      </w:r>
    </w:p>
    <w:p w:rsidR="00C330F0" w:rsidRPr="009D2D19" w:rsidRDefault="00C330F0" w:rsidP="00C330F0">
      <w:pPr>
        <w:widowControl w:val="0"/>
        <w:tabs>
          <w:tab w:val="left" w:pos="993"/>
        </w:tabs>
        <w:spacing w:after="0" w:line="360" w:lineRule="auto"/>
        <w:ind w:firstLine="709"/>
        <w:jc w:val="both"/>
        <w:rPr>
          <w:rFonts w:ascii="Times New Roman" w:hAnsi="Times New Roman" w:cs="Times New Roman"/>
          <w:sz w:val="28"/>
          <w:szCs w:val="28"/>
        </w:rPr>
      </w:pPr>
      <w:r w:rsidRPr="009D2D19">
        <w:rPr>
          <w:rFonts w:ascii="Times New Roman" w:hAnsi="Times New Roman" w:cs="Times New Roman"/>
          <w:sz w:val="28"/>
          <w:szCs w:val="28"/>
        </w:rPr>
        <w:t>Как правило, такие гарантии необходимы для обеспечения расчетов с кредиторами по договорам поставки товаров, услуг или выполненные работы. Эти гарантии представляются в виде гарантийного письма, как и выплаты по гарантии могут быть как в национальной валюте, так и в иностранной. Когда наступает условие, что участник сделки, в силу каких-либо причин, не может сделать оплату в установленные по договорам поставок сроки, то оплату этой</w:t>
      </w:r>
      <w:r>
        <w:rPr>
          <w:rFonts w:ascii="Times New Roman" w:hAnsi="Times New Roman" w:cs="Times New Roman"/>
          <w:sz w:val="28"/>
          <w:szCs w:val="28"/>
        </w:rPr>
        <w:t xml:space="preserve"> </w:t>
      </w:r>
      <w:r w:rsidRPr="009D2D19">
        <w:rPr>
          <w:rFonts w:ascii="Times New Roman" w:hAnsi="Times New Roman" w:cs="Times New Roman"/>
          <w:sz w:val="28"/>
          <w:szCs w:val="28"/>
        </w:rPr>
        <w:t>суммы осуществляет гарант по первому требованию, а затем, в прописанном в договоре гарантии порядке, возмещает сумму у самого участника. Обязательным условием предоставления гарантии является её обеспеченность. Обеспечение гарантии может быть: имущество, недвижимое или движимое, финансовые активы или имущественные права по контрактам, поручительство или гарантии третьих лиц (финансовые или имущественные).</w:t>
      </w:r>
    </w:p>
    <w:p w:rsidR="00C330F0" w:rsidRPr="009D2D19" w:rsidRDefault="00C330F0" w:rsidP="00C330F0">
      <w:pPr>
        <w:widowControl w:val="0"/>
        <w:tabs>
          <w:tab w:val="left" w:pos="993"/>
        </w:tabs>
        <w:spacing w:after="0" w:line="360" w:lineRule="auto"/>
        <w:ind w:firstLine="709"/>
        <w:jc w:val="both"/>
        <w:rPr>
          <w:rFonts w:ascii="Times New Roman" w:hAnsi="Times New Roman" w:cs="Times New Roman"/>
          <w:sz w:val="28"/>
          <w:szCs w:val="28"/>
        </w:rPr>
      </w:pPr>
      <w:r w:rsidRPr="009D2D19">
        <w:rPr>
          <w:rFonts w:ascii="Times New Roman" w:hAnsi="Times New Roman" w:cs="Times New Roman"/>
          <w:sz w:val="28"/>
          <w:szCs w:val="28"/>
        </w:rPr>
        <w:t xml:space="preserve">Способ – </w:t>
      </w:r>
      <w:proofErr w:type="spellStart"/>
      <w:r w:rsidRPr="009D2D19">
        <w:rPr>
          <w:rFonts w:ascii="Times New Roman" w:hAnsi="Times New Roman" w:cs="Times New Roman"/>
          <w:sz w:val="28"/>
          <w:szCs w:val="28"/>
        </w:rPr>
        <w:t>лимитирование</w:t>
      </w:r>
      <w:proofErr w:type="spellEnd"/>
      <w:r w:rsidRPr="009D2D19">
        <w:rPr>
          <w:rFonts w:ascii="Times New Roman" w:hAnsi="Times New Roman" w:cs="Times New Roman"/>
          <w:sz w:val="28"/>
          <w:szCs w:val="28"/>
        </w:rPr>
        <w:t xml:space="preserve"> – этот способ предполагает установление на предприятии (фирме) системы ограничений, способствующей уменьшению неопределенности. </w:t>
      </w:r>
      <w:proofErr w:type="spellStart"/>
      <w:r w:rsidRPr="009D2D19">
        <w:rPr>
          <w:rFonts w:ascii="Times New Roman" w:hAnsi="Times New Roman" w:cs="Times New Roman"/>
          <w:sz w:val="28"/>
          <w:szCs w:val="28"/>
        </w:rPr>
        <w:t>Лимитирование</w:t>
      </w:r>
      <w:proofErr w:type="spellEnd"/>
      <w:r w:rsidRPr="009D2D19">
        <w:rPr>
          <w:rFonts w:ascii="Times New Roman" w:hAnsi="Times New Roman" w:cs="Times New Roman"/>
          <w:sz w:val="28"/>
          <w:szCs w:val="28"/>
        </w:rPr>
        <w:t xml:space="preserve"> может применяться при продаже товаров в кредит, предоставлении займов, определении сумм вложения капиталов</w:t>
      </w:r>
      <w:r w:rsidR="00802CF2">
        <w:rPr>
          <w:rStyle w:val="af0"/>
          <w:rFonts w:ascii="Times New Roman" w:hAnsi="Times New Roman" w:cs="Times New Roman"/>
          <w:sz w:val="28"/>
          <w:szCs w:val="28"/>
        </w:rPr>
        <w:footnoteReference w:id="8"/>
      </w:r>
      <w:r w:rsidRPr="009D2D19">
        <w:rPr>
          <w:rFonts w:ascii="Times New Roman" w:hAnsi="Times New Roman" w:cs="Times New Roman"/>
          <w:sz w:val="28"/>
          <w:szCs w:val="28"/>
        </w:rPr>
        <w:t>.</w:t>
      </w:r>
    </w:p>
    <w:p w:rsidR="00C330F0" w:rsidRPr="009D2D19" w:rsidRDefault="00C330F0" w:rsidP="00C330F0">
      <w:pPr>
        <w:widowControl w:val="0"/>
        <w:tabs>
          <w:tab w:val="left" w:pos="993"/>
        </w:tabs>
        <w:spacing w:after="0" w:line="360" w:lineRule="auto"/>
        <w:ind w:firstLine="709"/>
        <w:jc w:val="both"/>
        <w:rPr>
          <w:rFonts w:ascii="Times New Roman" w:hAnsi="Times New Roman" w:cs="Times New Roman"/>
          <w:sz w:val="28"/>
          <w:szCs w:val="28"/>
        </w:rPr>
      </w:pPr>
      <w:r w:rsidRPr="009D2D19">
        <w:rPr>
          <w:rFonts w:ascii="Times New Roman" w:hAnsi="Times New Roman" w:cs="Times New Roman"/>
          <w:sz w:val="28"/>
          <w:szCs w:val="28"/>
        </w:rPr>
        <w:t>Способ – резервирование средств -</w:t>
      </w:r>
      <w:r>
        <w:rPr>
          <w:rFonts w:ascii="Times New Roman" w:hAnsi="Times New Roman" w:cs="Times New Roman"/>
          <w:sz w:val="28"/>
          <w:szCs w:val="28"/>
        </w:rPr>
        <w:t xml:space="preserve"> </w:t>
      </w:r>
      <w:r w:rsidRPr="009D2D19">
        <w:rPr>
          <w:rFonts w:ascii="Times New Roman" w:hAnsi="Times New Roman" w:cs="Times New Roman"/>
          <w:sz w:val="28"/>
          <w:szCs w:val="28"/>
        </w:rPr>
        <w:t xml:space="preserve">предполагает создание резерва денежных средств на покрытие непредвиденных расходов. Данный метод воздействия на риски предусматривает установление соотношений между потенциальными рисками, влияющими на деятельность предприятия и его подразделений с одной стороны, и размером средств, необходимых для преодоления сбоев ритмичной деятельности фирмы. Основная проблема, использования этого способа, - оценка потенциальных последствий рисков и </w:t>
      </w:r>
      <w:r w:rsidRPr="009D2D19">
        <w:rPr>
          <w:rFonts w:ascii="Times New Roman" w:hAnsi="Times New Roman" w:cs="Times New Roman"/>
          <w:sz w:val="28"/>
          <w:szCs w:val="28"/>
        </w:rPr>
        <w:lastRenderedPageBreak/>
        <w:t>установление экономической целесообразности использования резервирования по сравнению с инструментарием страховой защиты.</w:t>
      </w:r>
    </w:p>
    <w:p w:rsidR="00C330F0" w:rsidRPr="009D2D19" w:rsidRDefault="00C330F0" w:rsidP="00C330F0">
      <w:pPr>
        <w:widowControl w:val="0"/>
        <w:tabs>
          <w:tab w:val="left" w:pos="993"/>
        </w:tabs>
        <w:spacing w:after="0" w:line="360" w:lineRule="auto"/>
        <w:ind w:firstLine="709"/>
        <w:jc w:val="both"/>
        <w:rPr>
          <w:rFonts w:ascii="Times New Roman" w:hAnsi="Times New Roman" w:cs="Times New Roman"/>
          <w:sz w:val="28"/>
          <w:szCs w:val="28"/>
        </w:rPr>
      </w:pPr>
      <w:r w:rsidRPr="009D2D19">
        <w:rPr>
          <w:rFonts w:ascii="Times New Roman" w:hAnsi="Times New Roman" w:cs="Times New Roman"/>
          <w:sz w:val="28"/>
          <w:szCs w:val="28"/>
        </w:rPr>
        <w:t xml:space="preserve">Способ – локализация и предупреждение рисков – заключает в себе создание специализированных венчурных предприятий или специализированных структурных подразделений (внутренних </w:t>
      </w:r>
      <w:proofErr w:type="spellStart"/>
      <w:r w:rsidRPr="009D2D19">
        <w:rPr>
          <w:rFonts w:ascii="Times New Roman" w:hAnsi="Times New Roman" w:cs="Times New Roman"/>
          <w:sz w:val="28"/>
          <w:szCs w:val="28"/>
        </w:rPr>
        <w:t>венчуров</w:t>
      </w:r>
      <w:proofErr w:type="spellEnd"/>
      <w:r w:rsidRPr="009D2D19">
        <w:rPr>
          <w:rFonts w:ascii="Times New Roman" w:hAnsi="Times New Roman" w:cs="Times New Roman"/>
          <w:sz w:val="28"/>
          <w:szCs w:val="28"/>
        </w:rPr>
        <w:t>) для осуществления проектов с повышенным риском и управления ими. В этом случае, предупреждение рисков предполагает получение большей информации о ситуации с целью создания более благоприятной среды принятия решений. Метод локализации риска часто используется в случаях, когда не представляется возможным четко идентифицировать источник риска.</w:t>
      </w:r>
    </w:p>
    <w:p w:rsidR="00C330F0" w:rsidRPr="009D2D19" w:rsidRDefault="00C330F0" w:rsidP="00C330F0">
      <w:pPr>
        <w:widowControl w:val="0"/>
        <w:tabs>
          <w:tab w:val="left" w:pos="993"/>
        </w:tabs>
        <w:spacing w:after="0" w:line="360" w:lineRule="auto"/>
        <w:ind w:firstLine="709"/>
        <w:jc w:val="both"/>
        <w:rPr>
          <w:rFonts w:ascii="Times New Roman" w:hAnsi="Times New Roman" w:cs="Times New Roman"/>
          <w:sz w:val="28"/>
          <w:szCs w:val="28"/>
        </w:rPr>
      </w:pPr>
      <w:r w:rsidRPr="009D2D19">
        <w:rPr>
          <w:rFonts w:ascii="Times New Roman" w:hAnsi="Times New Roman" w:cs="Times New Roman"/>
          <w:sz w:val="28"/>
          <w:szCs w:val="28"/>
        </w:rPr>
        <w:t>Также к методам предупреждения рисков можно отнести стратегическое и сценарное планирование деятельности, активный маркетинг, прогнозирование поведения внешней среды, мониторинг социально- экономической и правовой среды</w:t>
      </w:r>
      <w:r w:rsidR="00802CF2">
        <w:rPr>
          <w:rStyle w:val="af0"/>
          <w:rFonts w:ascii="Times New Roman" w:hAnsi="Times New Roman" w:cs="Times New Roman"/>
          <w:sz w:val="28"/>
          <w:szCs w:val="28"/>
        </w:rPr>
        <w:footnoteReference w:id="9"/>
      </w:r>
      <w:r w:rsidRPr="009D2D19">
        <w:rPr>
          <w:rFonts w:ascii="Times New Roman" w:hAnsi="Times New Roman" w:cs="Times New Roman"/>
          <w:sz w:val="28"/>
          <w:szCs w:val="28"/>
        </w:rPr>
        <w:t>.</w:t>
      </w:r>
    </w:p>
    <w:p w:rsidR="00C330F0" w:rsidRDefault="00C330F0" w:rsidP="00C330F0">
      <w:pPr>
        <w:widowControl w:val="0"/>
        <w:tabs>
          <w:tab w:val="left" w:pos="993"/>
        </w:tabs>
        <w:spacing w:after="0" w:line="360" w:lineRule="auto"/>
        <w:ind w:firstLine="709"/>
        <w:jc w:val="both"/>
        <w:rPr>
          <w:rFonts w:ascii="Times New Roman" w:hAnsi="Times New Roman" w:cs="Times New Roman"/>
          <w:sz w:val="28"/>
          <w:szCs w:val="28"/>
        </w:rPr>
      </w:pPr>
      <w:r w:rsidRPr="009D2D19">
        <w:rPr>
          <w:rFonts w:ascii="Times New Roman" w:hAnsi="Times New Roman" w:cs="Times New Roman"/>
          <w:sz w:val="28"/>
          <w:szCs w:val="28"/>
        </w:rPr>
        <w:t>Отдельным блоком</w:t>
      </w:r>
      <w:r>
        <w:rPr>
          <w:rFonts w:ascii="Times New Roman" w:hAnsi="Times New Roman" w:cs="Times New Roman"/>
          <w:sz w:val="28"/>
          <w:szCs w:val="28"/>
        </w:rPr>
        <w:t xml:space="preserve"> </w:t>
      </w:r>
      <w:r w:rsidRPr="009D2D19">
        <w:rPr>
          <w:rFonts w:ascii="Times New Roman" w:hAnsi="Times New Roman" w:cs="Times New Roman"/>
          <w:sz w:val="28"/>
          <w:szCs w:val="28"/>
        </w:rPr>
        <w:t>являются такие способы, как страхование, прогнозирование, поиск и использование дополнительной информации, метод диссипации, метод компенсации. Эти способы основываются на научно-практическом применении различных способов, гарантирующих минимализм воздействий последствий рисков.</w:t>
      </w:r>
    </w:p>
    <w:p w:rsidR="00B44386" w:rsidRPr="00B44386" w:rsidRDefault="00B44386" w:rsidP="00B44386">
      <w:pPr>
        <w:widowControl w:val="0"/>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н</w:t>
      </w:r>
      <w:r w:rsidRPr="00B44386">
        <w:rPr>
          <w:rFonts w:ascii="Times New Roman" w:hAnsi="Times New Roman" w:cs="Times New Roman"/>
          <w:sz w:val="28"/>
          <w:szCs w:val="28"/>
        </w:rPr>
        <w:t>а риски, связанные с экономикой мо</w:t>
      </w:r>
      <w:r>
        <w:rPr>
          <w:rFonts w:ascii="Times New Roman" w:hAnsi="Times New Roman" w:cs="Times New Roman"/>
          <w:sz w:val="28"/>
          <w:szCs w:val="28"/>
        </w:rPr>
        <w:t>жно повлиять многочисленным спо</w:t>
      </w:r>
      <w:r w:rsidRPr="00B44386">
        <w:rPr>
          <w:rFonts w:ascii="Times New Roman" w:hAnsi="Times New Roman" w:cs="Times New Roman"/>
          <w:sz w:val="28"/>
          <w:szCs w:val="28"/>
        </w:rPr>
        <w:t>собами и методами. Воздействие на риски может быть представлено в виде ухода от риска (избежание), удержание риска, передача его другим субъектам (или объектам) или же минимизация степени риска. Можно сделать вывод, что минимизация степени рисков в деятельност</w:t>
      </w:r>
      <w:r w:rsidR="00937ABB">
        <w:rPr>
          <w:rFonts w:ascii="Times New Roman" w:hAnsi="Times New Roman" w:cs="Times New Roman"/>
          <w:sz w:val="28"/>
          <w:szCs w:val="28"/>
        </w:rPr>
        <w:t xml:space="preserve">и </w:t>
      </w:r>
      <w:r>
        <w:rPr>
          <w:rFonts w:ascii="Times New Roman" w:hAnsi="Times New Roman" w:cs="Times New Roman"/>
          <w:sz w:val="28"/>
          <w:szCs w:val="28"/>
        </w:rPr>
        <w:t>компании до приемлемого уров</w:t>
      </w:r>
      <w:r w:rsidRPr="00B44386">
        <w:rPr>
          <w:rFonts w:ascii="Times New Roman" w:hAnsi="Times New Roman" w:cs="Times New Roman"/>
          <w:sz w:val="28"/>
          <w:szCs w:val="28"/>
        </w:rPr>
        <w:t xml:space="preserve">ня – один из главных инструментов в процессе управления рисками. </w:t>
      </w:r>
    </w:p>
    <w:p w:rsidR="00D47E66" w:rsidRPr="008D5BCA" w:rsidRDefault="00D47E66" w:rsidP="008D5BCA">
      <w:pPr>
        <w:widowControl w:val="0"/>
        <w:tabs>
          <w:tab w:val="left" w:pos="993"/>
        </w:tabs>
        <w:spacing w:after="0" w:line="360" w:lineRule="auto"/>
        <w:jc w:val="both"/>
        <w:textAlignment w:val="baseline"/>
        <w:rPr>
          <w:rFonts w:eastAsiaTheme="majorEastAsia"/>
          <w:b/>
          <w:bCs/>
          <w:sz w:val="28"/>
          <w:szCs w:val="28"/>
        </w:rPr>
      </w:pPr>
      <w:r w:rsidRPr="00346D7D">
        <w:br w:type="page"/>
      </w:r>
    </w:p>
    <w:p w:rsidR="007B3333" w:rsidRPr="0006773A" w:rsidRDefault="00FC45DC" w:rsidP="001B6A11">
      <w:pPr>
        <w:pStyle w:val="1"/>
        <w:spacing w:before="0" w:line="360" w:lineRule="auto"/>
        <w:jc w:val="center"/>
        <w:rPr>
          <w:rFonts w:ascii="Times New Roman" w:hAnsi="Times New Roman" w:cs="Times New Roman"/>
          <w:color w:val="auto"/>
        </w:rPr>
      </w:pPr>
      <w:bookmarkStart w:id="4" w:name="_Toc467793288"/>
      <w:r>
        <w:rPr>
          <w:rFonts w:ascii="Times New Roman" w:hAnsi="Times New Roman" w:cs="Times New Roman"/>
          <w:color w:val="auto"/>
        </w:rPr>
        <w:lastRenderedPageBreak/>
        <w:t>ЗАКЛЮЧЕНИЕ</w:t>
      </w:r>
      <w:bookmarkEnd w:id="4"/>
    </w:p>
    <w:p w:rsidR="001B6A11" w:rsidRDefault="001B6A11" w:rsidP="001B6A11">
      <w:pPr>
        <w:spacing w:after="0" w:line="360" w:lineRule="auto"/>
        <w:jc w:val="both"/>
        <w:rPr>
          <w:rFonts w:ascii="Times New Roman" w:hAnsi="Times New Roman" w:cs="Times New Roman"/>
          <w:sz w:val="28"/>
          <w:szCs w:val="28"/>
        </w:rPr>
      </w:pPr>
    </w:p>
    <w:p w:rsidR="00E5344B" w:rsidRPr="009D2D19" w:rsidRDefault="00E5344B" w:rsidP="00E5344B">
      <w:pPr>
        <w:widowControl w:val="0"/>
        <w:spacing w:after="0" w:line="360" w:lineRule="auto"/>
        <w:ind w:firstLine="709"/>
        <w:jc w:val="both"/>
        <w:rPr>
          <w:rFonts w:ascii="Times New Roman" w:hAnsi="Times New Roman" w:cs="Times New Roman"/>
          <w:sz w:val="28"/>
          <w:szCs w:val="28"/>
        </w:rPr>
      </w:pPr>
      <w:r w:rsidRPr="009D2D19">
        <w:rPr>
          <w:rFonts w:ascii="Times New Roman" w:hAnsi="Times New Roman" w:cs="Times New Roman"/>
          <w:sz w:val="28"/>
          <w:szCs w:val="28"/>
        </w:rPr>
        <w:t>Классификация рисков должна быть обусловлена как теоретически, так и практически. Рассмотренные классификации рисков позволяют определить место каждого из видов риска в их общей системе, а также эффективно использовать определенные приемы и методы минимизации и руководства рисками. Каждая классификация является условной и относительной, так как классификации рисков непрерывно обновляются.</w:t>
      </w:r>
    </w:p>
    <w:p w:rsidR="00E5344B" w:rsidRPr="009D2D19" w:rsidRDefault="00E5344B" w:rsidP="00E5344B">
      <w:pPr>
        <w:widowControl w:val="0"/>
        <w:spacing w:after="0" w:line="360" w:lineRule="auto"/>
        <w:ind w:firstLine="709"/>
        <w:jc w:val="both"/>
        <w:rPr>
          <w:rFonts w:ascii="Times New Roman" w:hAnsi="Times New Roman" w:cs="Times New Roman"/>
          <w:sz w:val="28"/>
          <w:szCs w:val="28"/>
        </w:rPr>
      </w:pPr>
      <w:r w:rsidRPr="009D2D19">
        <w:rPr>
          <w:rFonts w:ascii="Times New Roman" w:hAnsi="Times New Roman" w:cs="Times New Roman"/>
          <w:sz w:val="28"/>
          <w:szCs w:val="28"/>
        </w:rPr>
        <w:t xml:space="preserve">Целью заключительного этапа процесса управления экономическим риском состоит в поиске способов минимизации возможного ущерба от проявления факторов среды функционирования предприятия(фирмы) ведущих к его дестабилизации. Способы по устранению и минимизации риска включают выбор и обоснование предельно допустимых уровней риска, выбор </w:t>
      </w:r>
      <w:bookmarkStart w:id="5" w:name="_GoBack"/>
      <w:bookmarkEnd w:id="5"/>
      <w:r w:rsidRPr="009D2D19">
        <w:rPr>
          <w:rFonts w:ascii="Times New Roman" w:hAnsi="Times New Roman" w:cs="Times New Roman"/>
          <w:sz w:val="28"/>
          <w:szCs w:val="28"/>
        </w:rPr>
        <w:t>методов снижения риска, формирования вариантов рискового вложения капитала, оценку их оптимальности на основе сопоставления ожидаемой отдачи и величины риска.</w:t>
      </w:r>
    </w:p>
    <w:p w:rsidR="00E5344B" w:rsidRPr="009D2D19" w:rsidRDefault="00E5344B" w:rsidP="00E5344B">
      <w:pPr>
        <w:widowControl w:val="0"/>
        <w:spacing w:after="0" w:line="360" w:lineRule="auto"/>
        <w:ind w:firstLine="709"/>
        <w:jc w:val="both"/>
        <w:rPr>
          <w:rFonts w:ascii="Times New Roman" w:hAnsi="Times New Roman" w:cs="Times New Roman"/>
          <w:sz w:val="28"/>
          <w:szCs w:val="28"/>
        </w:rPr>
      </w:pPr>
      <w:r w:rsidRPr="009D2D19">
        <w:rPr>
          <w:rFonts w:ascii="Times New Roman" w:hAnsi="Times New Roman" w:cs="Times New Roman"/>
          <w:sz w:val="28"/>
          <w:szCs w:val="28"/>
        </w:rPr>
        <w:t>Конкретные методы и приемы снижения риска в значительной степени зависят от многих факторов: специфики производственной деятельности, конкурентной напряженности в отрасли, фазы жизненного цикла предприятия, его стратегии, конкретной ситуации и др.</w:t>
      </w:r>
    </w:p>
    <w:p w:rsidR="0006773A" w:rsidRPr="001B6A11" w:rsidRDefault="00E5344B" w:rsidP="00E5344B">
      <w:pPr>
        <w:spacing w:after="0" w:line="360" w:lineRule="auto"/>
        <w:ind w:firstLine="709"/>
        <w:jc w:val="both"/>
        <w:rPr>
          <w:rFonts w:ascii="Times New Roman" w:hAnsi="Times New Roman" w:cs="Times New Roman"/>
          <w:sz w:val="28"/>
          <w:szCs w:val="28"/>
        </w:rPr>
      </w:pPr>
      <w:r w:rsidRPr="009D2D19">
        <w:rPr>
          <w:rFonts w:ascii="Times New Roman" w:hAnsi="Times New Roman" w:cs="Times New Roman"/>
          <w:sz w:val="28"/>
          <w:szCs w:val="28"/>
        </w:rPr>
        <w:t>Общий подход к оценке эффективности методов управления рисками предприятий должен быть основан на комплексном системном применении методов (суперпозиции применения методов) – при управлении рисками важно выработать системную процедуру, позволяющую руководителю реально воздействовать на угрозы своему бизнесу.</w:t>
      </w:r>
    </w:p>
    <w:p w:rsidR="00D47E66" w:rsidRDefault="00D47E66" w:rsidP="000D7CD4">
      <w:pPr>
        <w:spacing w:after="0" w:line="360" w:lineRule="auto"/>
        <w:ind w:firstLine="709"/>
        <w:jc w:val="both"/>
        <w:rPr>
          <w:rFonts w:ascii="Times New Roman" w:eastAsiaTheme="majorEastAsia" w:hAnsi="Times New Roman" w:cs="Times New Roman"/>
          <w:b/>
          <w:bCs/>
          <w:sz w:val="28"/>
          <w:szCs w:val="28"/>
        </w:rPr>
      </w:pPr>
      <w:r>
        <w:rPr>
          <w:rFonts w:ascii="Times New Roman" w:hAnsi="Times New Roman" w:cs="Times New Roman"/>
        </w:rPr>
        <w:br w:type="page"/>
      </w:r>
    </w:p>
    <w:p w:rsidR="001B6A11" w:rsidRPr="001B6A11" w:rsidRDefault="001B6A11" w:rsidP="001B6A11">
      <w:pPr>
        <w:pStyle w:val="1"/>
        <w:spacing w:before="0" w:line="360" w:lineRule="auto"/>
        <w:jc w:val="center"/>
        <w:rPr>
          <w:rFonts w:ascii="Times New Roman" w:hAnsi="Times New Roman" w:cs="Times New Roman"/>
          <w:color w:val="auto"/>
        </w:rPr>
      </w:pPr>
      <w:bookmarkStart w:id="6" w:name="_Toc467793289"/>
      <w:r w:rsidRPr="001B6A11">
        <w:rPr>
          <w:rFonts w:ascii="Times New Roman" w:hAnsi="Times New Roman" w:cs="Times New Roman"/>
          <w:color w:val="auto"/>
        </w:rPr>
        <w:lastRenderedPageBreak/>
        <w:t>СПИСОК</w:t>
      </w:r>
      <w:r w:rsidR="00172682">
        <w:rPr>
          <w:rFonts w:ascii="Times New Roman" w:hAnsi="Times New Roman" w:cs="Times New Roman"/>
          <w:color w:val="auto"/>
        </w:rPr>
        <w:t xml:space="preserve"> </w:t>
      </w:r>
      <w:r w:rsidRPr="001B6A11">
        <w:rPr>
          <w:rFonts w:ascii="Times New Roman" w:hAnsi="Times New Roman" w:cs="Times New Roman"/>
          <w:color w:val="auto"/>
        </w:rPr>
        <w:t>ИСПОЛЬЗОВАННЫХ</w:t>
      </w:r>
      <w:r w:rsidR="00172682">
        <w:rPr>
          <w:rFonts w:ascii="Times New Roman" w:hAnsi="Times New Roman" w:cs="Times New Roman"/>
          <w:color w:val="auto"/>
        </w:rPr>
        <w:t xml:space="preserve"> </w:t>
      </w:r>
      <w:r w:rsidRPr="001B6A11">
        <w:rPr>
          <w:rFonts w:ascii="Times New Roman" w:hAnsi="Times New Roman" w:cs="Times New Roman"/>
          <w:color w:val="auto"/>
        </w:rPr>
        <w:t>ИСТОЧНИКОВ</w:t>
      </w:r>
      <w:bookmarkEnd w:id="6"/>
    </w:p>
    <w:p w:rsidR="005A57F0" w:rsidRDefault="005A57F0" w:rsidP="005A57F0">
      <w:pPr>
        <w:tabs>
          <w:tab w:val="left" w:pos="993"/>
        </w:tabs>
        <w:spacing w:after="0" w:line="360" w:lineRule="auto"/>
        <w:jc w:val="both"/>
        <w:rPr>
          <w:rFonts w:ascii="Times New Roman" w:hAnsi="Times New Roman" w:cs="Times New Roman"/>
          <w:sz w:val="28"/>
          <w:szCs w:val="28"/>
        </w:rPr>
      </w:pPr>
    </w:p>
    <w:p w:rsidR="001D118D" w:rsidRPr="001D118D" w:rsidRDefault="001D118D" w:rsidP="001D118D">
      <w:pPr>
        <w:pStyle w:val="a8"/>
        <w:numPr>
          <w:ilvl w:val="0"/>
          <w:numId w:val="25"/>
        </w:numPr>
        <w:tabs>
          <w:tab w:val="left" w:pos="993"/>
        </w:tabs>
        <w:spacing w:after="0" w:line="360" w:lineRule="auto"/>
        <w:ind w:left="0" w:firstLine="709"/>
        <w:jc w:val="both"/>
        <w:rPr>
          <w:rFonts w:ascii="Times New Roman" w:hAnsi="Times New Roman" w:cs="Times New Roman"/>
          <w:sz w:val="28"/>
          <w:szCs w:val="28"/>
        </w:rPr>
      </w:pPr>
      <w:r w:rsidRPr="001D118D">
        <w:rPr>
          <w:rFonts w:ascii="Times New Roman" w:hAnsi="Times New Roman" w:cs="Times New Roman"/>
          <w:sz w:val="28"/>
          <w:szCs w:val="28"/>
        </w:rPr>
        <w:t xml:space="preserve">Воробьев, С.Н. Управление рисками в предпринимательстве / С.Н. Воробьев, К.В. </w:t>
      </w:r>
      <w:proofErr w:type="spellStart"/>
      <w:r w:rsidRPr="001D118D">
        <w:rPr>
          <w:rFonts w:ascii="Times New Roman" w:hAnsi="Times New Roman" w:cs="Times New Roman"/>
          <w:sz w:val="28"/>
          <w:szCs w:val="28"/>
        </w:rPr>
        <w:t>Балдин</w:t>
      </w:r>
      <w:proofErr w:type="spellEnd"/>
      <w:r w:rsidRPr="001D118D">
        <w:rPr>
          <w:rFonts w:ascii="Times New Roman" w:hAnsi="Times New Roman" w:cs="Times New Roman"/>
          <w:sz w:val="28"/>
          <w:szCs w:val="28"/>
        </w:rPr>
        <w:t>. - М.: Дашков и К, 2014. - 482 c.</w:t>
      </w:r>
    </w:p>
    <w:p w:rsidR="001D118D" w:rsidRPr="001D118D" w:rsidRDefault="001D118D" w:rsidP="001D118D">
      <w:pPr>
        <w:pStyle w:val="a8"/>
        <w:numPr>
          <w:ilvl w:val="0"/>
          <w:numId w:val="25"/>
        </w:numPr>
        <w:tabs>
          <w:tab w:val="left" w:pos="993"/>
        </w:tabs>
        <w:spacing w:after="0" w:line="360" w:lineRule="auto"/>
        <w:ind w:left="0" w:firstLine="709"/>
        <w:jc w:val="both"/>
        <w:rPr>
          <w:rFonts w:ascii="Times New Roman" w:hAnsi="Times New Roman" w:cs="Times New Roman"/>
          <w:sz w:val="28"/>
          <w:szCs w:val="28"/>
        </w:rPr>
      </w:pPr>
      <w:proofErr w:type="spellStart"/>
      <w:r w:rsidRPr="001D118D">
        <w:rPr>
          <w:rFonts w:ascii="Times New Roman" w:hAnsi="Times New Roman" w:cs="Times New Roman"/>
          <w:sz w:val="28"/>
          <w:szCs w:val="28"/>
        </w:rPr>
        <w:t>Домащенко</w:t>
      </w:r>
      <w:proofErr w:type="spellEnd"/>
      <w:r w:rsidRPr="001D118D">
        <w:rPr>
          <w:rFonts w:ascii="Times New Roman" w:hAnsi="Times New Roman" w:cs="Times New Roman"/>
          <w:sz w:val="28"/>
          <w:szCs w:val="28"/>
        </w:rPr>
        <w:t xml:space="preserve">, Д.В. Управление рисками в условиях финансовой нестабильности / Д.В. </w:t>
      </w:r>
      <w:proofErr w:type="spellStart"/>
      <w:r w:rsidRPr="001D118D">
        <w:rPr>
          <w:rFonts w:ascii="Times New Roman" w:hAnsi="Times New Roman" w:cs="Times New Roman"/>
          <w:sz w:val="28"/>
          <w:szCs w:val="28"/>
        </w:rPr>
        <w:t>Домащенко</w:t>
      </w:r>
      <w:proofErr w:type="spellEnd"/>
      <w:r w:rsidRPr="001D118D">
        <w:rPr>
          <w:rFonts w:ascii="Times New Roman" w:hAnsi="Times New Roman" w:cs="Times New Roman"/>
          <w:sz w:val="28"/>
          <w:szCs w:val="28"/>
        </w:rPr>
        <w:t xml:space="preserve">, Ю.Ю. </w:t>
      </w:r>
      <w:proofErr w:type="spellStart"/>
      <w:r w:rsidRPr="001D118D">
        <w:rPr>
          <w:rFonts w:ascii="Times New Roman" w:hAnsi="Times New Roman" w:cs="Times New Roman"/>
          <w:sz w:val="28"/>
          <w:szCs w:val="28"/>
        </w:rPr>
        <w:t>Финогенова</w:t>
      </w:r>
      <w:proofErr w:type="spellEnd"/>
      <w:r w:rsidRPr="001D118D">
        <w:rPr>
          <w:rFonts w:ascii="Times New Roman" w:hAnsi="Times New Roman" w:cs="Times New Roman"/>
          <w:sz w:val="28"/>
          <w:szCs w:val="28"/>
        </w:rPr>
        <w:t>. - М.: Магистр, ИНФРА-М, 2015. - 238 c.</w:t>
      </w:r>
    </w:p>
    <w:p w:rsidR="001D118D" w:rsidRPr="001D118D" w:rsidRDefault="001D118D" w:rsidP="001D118D">
      <w:pPr>
        <w:pStyle w:val="a8"/>
        <w:numPr>
          <w:ilvl w:val="0"/>
          <w:numId w:val="25"/>
        </w:numPr>
        <w:tabs>
          <w:tab w:val="left" w:pos="993"/>
        </w:tabs>
        <w:spacing w:after="0" w:line="360" w:lineRule="auto"/>
        <w:ind w:left="0" w:firstLine="709"/>
        <w:jc w:val="both"/>
        <w:rPr>
          <w:rFonts w:ascii="Times New Roman" w:hAnsi="Times New Roman" w:cs="Times New Roman"/>
          <w:sz w:val="28"/>
          <w:szCs w:val="28"/>
        </w:rPr>
      </w:pPr>
      <w:r w:rsidRPr="001D118D">
        <w:rPr>
          <w:rFonts w:ascii="Times New Roman" w:hAnsi="Times New Roman" w:cs="Times New Roman"/>
          <w:sz w:val="28"/>
          <w:szCs w:val="28"/>
        </w:rPr>
        <w:t>Мамаева, Л.Н. Управление рисками: Учебное пособие / Л.Н. Мамаева. - М.: Дашков и К, 2016. - 256 c.</w:t>
      </w:r>
    </w:p>
    <w:p w:rsidR="001D118D" w:rsidRPr="001D118D" w:rsidRDefault="001D118D" w:rsidP="001D118D">
      <w:pPr>
        <w:pStyle w:val="a8"/>
        <w:numPr>
          <w:ilvl w:val="0"/>
          <w:numId w:val="25"/>
        </w:numPr>
        <w:tabs>
          <w:tab w:val="left" w:pos="993"/>
        </w:tabs>
        <w:spacing w:after="0" w:line="360" w:lineRule="auto"/>
        <w:ind w:left="0" w:firstLine="709"/>
        <w:jc w:val="both"/>
        <w:rPr>
          <w:rFonts w:ascii="Times New Roman" w:hAnsi="Times New Roman" w:cs="Times New Roman"/>
          <w:sz w:val="28"/>
          <w:szCs w:val="28"/>
        </w:rPr>
      </w:pPr>
      <w:r w:rsidRPr="001D118D">
        <w:rPr>
          <w:rFonts w:ascii="Times New Roman" w:hAnsi="Times New Roman" w:cs="Times New Roman"/>
          <w:sz w:val="28"/>
          <w:szCs w:val="28"/>
        </w:rPr>
        <w:t xml:space="preserve">Пименов, Н.А. Управление финансовыми рисками в системе экономической безопасности: учебник и практикум / Н.А. Пименов; под общ. ред. В.И. </w:t>
      </w:r>
      <w:proofErr w:type="spellStart"/>
      <w:r w:rsidRPr="001D118D">
        <w:rPr>
          <w:rFonts w:ascii="Times New Roman" w:hAnsi="Times New Roman" w:cs="Times New Roman"/>
          <w:sz w:val="28"/>
          <w:szCs w:val="28"/>
        </w:rPr>
        <w:t>Авдийского</w:t>
      </w:r>
      <w:proofErr w:type="spellEnd"/>
      <w:r w:rsidRPr="001D118D">
        <w:rPr>
          <w:rFonts w:ascii="Times New Roman" w:hAnsi="Times New Roman" w:cs="Times New Roman"/>
          <w:sz w:val="28"/>
          <w:szCs w:val="28"/>
        </w:rPr>
        <w:t xml:space="preserve">. – М.: </w:t>
      </w:r>
      <w:proofErr w:type="spellStart"/>
      <w:r w:rsidRPr="001D118D">
        <w:rPr>
          <w:rFonts w:ascii="Times New Roman" w:hAnsi="Times New Roman" w:cs="Times New Roman"/>
          <w:sz w:val="28"/>
          <w:szCs w:val="28"/>
        </w:rPr>
        <w:t>Юрайт</w:t>
      </w:r>
      <w:proofErr w:type="spellEnd"/>
      <w:r w:rsidRPr="001D118D">
        <w:rPr>
          <w:rFonts w:ascii="Times New Roman" w:hAnsi="Times New Roman" w:cs="Times New Roman"/>
          <w:sz w:val="28"/>
          <w:szCs w:val="28"/>
        </w:rPr>
        <w:t xml:space="preserve">, 2014. – 413 с. </w:t>
      </w:r>
    </w:p>
    <w:p w:rsidR="001D118D" w:rsidRPr="001D118D" w:rsidRDefault="001D118D" w:rsidP="001D118D">
      <w:pPr>
        <w:pStyle w:val="a8"/>
        <w:numPr>
          <w:ilvl w:val="0"/>
          <w:numId w:val="25"/>
        </w:numPr>
        <w:tabs>
          <w:tab w:val="left" w:pos="993"/>
        </w:tabs>
        <w:spacing w:after="0" w:line="360" w:lineRule="auto"/>
        <w:ind w:left="0" w:firstLine="709"/>
        <w:jc w:val="both"/>
        <w:rPr>
          <w:rFonts w:ascii="Times New Roman" w:hAnsi="Times New Roman" w:cs="Times New Roman"/>
          <w:sz w:val="28"/>
          <w:szCs w:val="28"/>
        </w:rPr>
      </w:pPr>
      <w:proofErr w:type="spellStart"/>
      <w:r w:rsidRPr="001D118D">
        <w:rPr>
          <w:rFonts w:ascii="Times New Roman" w:hAnsi="Times New Roman" w:cs="Times New Roman"/>
          <w:sz w:val="28"/>
          <w:szCs w:val="28"/>
        </w:rPr>
        <w:t>Плошкин</w:t>
      </w:r>
      <w:proofErr w:type="spellEnd"/>
      <w:r w:rsidRPr="001D118D">
        <w:rPr>
          <w:rFonts w:ascii="Times New Roman" w:hAnsi="Times New Roman" w:cs="Times New Roman"/>
          <w:sz w:val="28"/>
          <w:szCs w:val="28"/>
        </w:rPr>
        <w:t xml:space="preserve">, В.В. Оценка и управление рисками на предприятиях: Учебное пособие / В.В. </w:t>
      </w:r>
      <w:proofErr w:type="spellStart"/>
      <w:r w:rsidRPr="001D118D">
        <w:rPr>
          <w:rFonts w:ascii="Times New Roman" w:hAnsi="Times New Roman" w:cs="Times New Roman"/>
          <w:sz w:val="28"/>
          <w:szCs w:val="28"/>
        </w:rPr>
        <w:t>Плошкин</w:t>
      </w:r>
      <w:proofErr w:type="spellEnd"/>
      <w:r w:rsidRPr="001D118D">
        <w:rPr>
          <w:rFonts w:ascii="Times New Roman" w:hAnsi="Times New Roman" w:cs="Times New Roman"/>
          <w:sz w:val="28"/>
          <w:szCs w:val="28"/>
        </w:rPr>
        <w:t>. - Ст. Оскол: ТНТ, 2015. - 448 c.</w:t>
      </w:r>
    </w:p>
    <w:p w:rsidR="001D118D" w:rsidRPr="001D118D" w:rsidRDefault="001D118D" w:rsidP="001D118D">
      <w:pPr>
        <w:pStyle w:val="a8"/>
        <w:numPr>
          <w:ilvl w:val="0"/>
          <w:numId w:val="25"/>
        </w:numPr>
        <w:tabs>
          <w:tab w:val="left" w:pos="993"/>
        </w:tabs>
        <w:spacing w:after="0" w:line="360" w:lineRule="auto"/>
        <w:ind w:left="0" w:firstLine="709"/>
        <w:jc w:val="both"/>
        <w:rPr>
          <w:rFonts w:ascii="Times New Roman" w:hAnsi="Times New Roman" w:cs="Times New Roman"/>
          <w:sz w:val="28"/>
          <w:szCs w:val="28"/>
        </w:rPr>
      </w:pPr>
      <w:proofErr w:type="spellStart"/>
      <w:r w:rsidRPr="001D118D">
        <w:rPr>
          <w:rFonts w:ascii="Times New Roman" w:hAnsi="Times New Roman" w:cs="Times New Roman"/>
          <w:sz w:val="28"/>
          <w:szCs w:val="28"/>
        </w:rPr>
        <w:t>Рыхтикова</w:t>
      </w:r>
      <w:proofErr w:type="spellEnd"/>
      <w:r w:rsidRPr="001D118D">
        <w:rPr>
          <w:rFonts w:ascii="Times New Roman" w:hAnsi="Times New Roman" w:cs="Times New Roman"/>
          <w:sz w:val="28"/>
          <w:szCs w:val="28"/>
        </w:rPr>
        <w:t xml:space="preserve">, Н.А. Анализ и управление рисками организации: Учебное пособие / Н.А. </w:t>
      </w:r>
      <w:proofErr w:type="spellStart"/>
      <w:r w:rsidRPr="001D118D">
        <w:rPr>
          <w:rFonts w:ascii="Times New Roman" w:hAnsi="Times New Roman" w:cs="Times New Roman"/>
          <w:sz w:val="28"/>
          <w:szCs w:val="28"/>
        </w:rPr>
        <w:t>Рыхтикова</w:t>
      </w:r>
      <w:proofErr w:type="spellEnd"/>
      <w:r w:rsidRPr="001D118D">
        <w:rPr>
          <w:rFonts w:ascii="Times New Roman" w:hAnsi="Times New Roman" w:cs="Times New Roman"/>
          <w:sz w:val="28"/>
          <w:szCs w:val="28"/>
        </w:rPr>
        <w:t>. - М.: Форум, 2014. - 240 c.</w:t>
      </w:r>
    </w:p>
    <w:p w:rsidR="001D118D" w:rsidRPr="001D118D" w:rsidRDefault="001D118D" w:rsidP="001D118D">
      <w:pPr>
        <w:pStyle w:val="ae"/>
        <w:numPr>
          <w:ilvl w:val="0"/>
          <w:numId w:val="25"/>
        </w:numPr>
        <w:tabs>
          <w:tab w:val="left" w:pos="993"/>
        </w:tabs>
        <w:spacing w:line="360" w:lineRule="auto"/>
        <w:ind w:left="0" w:firstLine="709"/>
        <w:jc w:val="both"/>
        <w:rPr>
          <w:rFonts w:ascii="Times New Roman" w:hAnsi="Times New Roman" w:cs="Times New Roman"/>
          <w:sz w:val="28"/>
          <w:szCs w:val="28"/>
        </w:rPr>
      </w:pPr>
      <w:r w:rsidRPr="001D118D">
        <w:rPr>
          <w:rFonts w:ascii="Times New Roman" w:hAnsi="Times New Roman" w:cs="Times New Roman"/>
          <w:sz w:val="28"/>
          <w:szCs w:val="28"/>
        </w:rPr>
        <w:t xml:space="preserve">Фомин, Я.А. Распознаваний кризисных состояний фирмы: Учебное пособие / Я.А. Фомин. – М.: </w:t>
      </w:r>
      <w:proofErr w:type="spellStart"/>
      <w:r w:rsidRPr="001D118D">
        <w:rPr>
          <w:rFonts w:ascii="Times New Roman" w:hAnsi="Times New Roman" w:cs="Times New Roman"/>
          <w:sz w:val="28"/>
          <w:szCs w:val="28"/>
        </w:rPr>
        <w:t>МГУЭСиИ</w:t>
      </w:r>
      <w:proofErr w:type="spellEnd"/>
      <w:r w:rsidRPr="001D118D">
        <w:rPr>
          <w:rFonts w:ascii="Times New Roman" w:hAnsi="Times New Roman" w:cs="Times New Roman"/>
          <w:sz w:val="28"/>
          <w:szCs w:val="28"/>
        </w:rPr>
        <w:t>, 2015. – 77 с.</w:t>
      </w:r>
    </w:p>
    <w:p w:rsidR="005A57F0" w:rsidRPr="001D118D" w:rsidRDefault="005A57F0" w:rsidP="001D118D">
      <w:pPr>
        <w:pStyle w:val="a8"/>
        <w:numPr>
          <w:ilvl w:val="0"/>
          <w:numId w:val="25"/>
        </w:numPr>
        <w:tabs>
          <w:tab w:val="left" w:pos="993"/>
        </w:tabs>
        <w:spacing w:after="0" w:line="360" w:lineRule="auto"/>
        <w:ind w:left="0" w:right="-6" w:firstLine="709"/>
        <w:jc w:val="both"/>
        <w:rPr>
          <w:rFonts w:ascii="Times New Roman" w:hAnsi="Times New Roman" w:cs="Times New Roman"/>
          <w:sz w:val="28"/>
          <w:szCs w:val="28"/>
        </w:rPr>
      </w:pPr>
      <w:proofErr w:type="spellStart"/>
      <w:r w:rsidRPr="001D118D">
        <w:rPr>
          <w:rFonts w:ascii="Times New Roman" w:hAnsi="Times New Roman" w:cs="Times New Roman"/>
          <w:sz w:val="28"/>
          <w:szCs w:val="28"/>
        </w:rPr>
        <w:t>Торхановский</w:t>
      </w:r>
      <w:proofErr w:type="spellEnd"/>
      <w:r w:rsidR="001D118D" w:rsidRPr="001D118D">
        <w:rPr>
          <w:rFonts w:ascii="Times New Roman" w:hAnsi="Times New Roman" w:cs="Times New Roman"/>
          <w:sz w:val="28"/>
          <w:szCs w:val="28"/>
        </w:rPr>
        <w:t>,</w:t>
      </w:r>
      <w:r w:rsidRPr="001D118D">
        <w:rPr>
          <w:rFonts w:ascii="Times New Roman" w:hAnsi="Times New Roman" w:cs="Times New Roman"/>
          <w:sz w:val="28"/>
          <w:szCs w:val="28"/>
        </w:rPr>
        <w:t xml:space="preserve"> Е. Антикризисное управление/ Е. </w:t>
      </w:r>
      <w:proofErr w:type="spellStart"/>
      <w:r w:rsidRPr="001D118D">
        <w:rPr>
          <w:rFonts w:ascii="Times New Roman" w:hAnsi="Times New Roman" w:cs="Times New Roman"/>
          <w:sz w:val="28"/>
          <w:szCs w:val="28"/>
        </w:rPr>
        <w:t>Торхановский</w:t>
      </w:r>
      <w:proofErr w:type="spellEnd"/>
      <w:r w:rsidRPr="001D118D">
        <w:rPr>
          <w:rFonts w:ascii="Times New Roman" w:hAnsi="Times New Roman" w:cs="Times New Roman"/>
          <w:sz w:val="28"/>
          <w:szCs w:val="28"/>
        </w:rPr>
        <w:t xml:space="preserve"> // Экономист. – 2014. – №12, - </w:t>
      </w:r>
      <w:r w:rsidR="00802CF2">
        <w:rPr>
          <w:rFonts w:ascii="Times New Roman" w:hAnsi="Times New Roman" w:cs="Times New Roman"/>
          <w:sz w:val="28"/>
          <w:szCs w:val="28"/>
        </w:rPr>
        <w:t>С</w:t>
      </w:r>
      <w:r w:rsidRPr="001D118D">
        <w:rPr>
          <w:rFonts w:ascii="Times New Roman" w:hAnsi="Times New Roman" w:cs="Times New Roman"/>
          <w:sz w:val="28"/>
          <w:szCs w:val="28"/>
        </w:rPr>
        <w:t>.53</w:t>
      </w:r>
    </w:p>
    <w:p w:rsidR="005A57F0" w:rsidRPr="001D118D" w:rsidRDefault="005A57F0" w:rsidP="001D118D">
      <w:pPr>
        <w:pStyle w:val="ae"/>
        <w:numPr>
          <w:ilvl w:val="0"/>
          <w:numId w:val="25"/>
        </w:numPr>
        <w:tabs>
          <w:tab w:val="left" w:pos="993"/>
        </w:tabs>
        <w:spacing w:line="360" w:lineRule="auto"/>
        <w:ind w:left="0" w:firstLine="709"/>
        <w:jc w:val="both"/>
        <w:rPr>
          <w:rFonts w:ascii="Times New Roman" w:hAnsi="Times New Roman" w:cs="Times New Roman"/>
          <w:sz w:val="28"/>
          <w:szCs w:val="28"/>
        </w:rPr>
      </w:pPr>
      <w:proofErr w:type="spellStart"/>
      <w:r w:rsidRPr="001D118D">
        <w:rPr>
          <w:rFonts w:ascii="Times New Roman" w:hAnsi="Times New Roman" w:cs="Times New Roman"/>
          <w:sz w:val="28"/>
          <w:szCs w:val="28"/>
        </w:rPr>
        <w:t>Трененков</w:t>
      </w:r>
      <w:proofErr w:type="spellEnd"/>
      <w:r w:rsidR="001D118D" w:rsidRPr="001D118D">
        <w:rPr>
          <w:rFonts w:ascii="Times New Roman" w:hAnsi="Times New Roman" w:cs="Times New Roman"/>
          <w:sz w:val="28"/>
          <w:szCs w:val="28"/>
        </w:rPr>
        <w:t>,</w:t>
      </w:r>
      <w:r w:rsidRPr="001D118D">
        <w:rPr>
          <w:rFonts w:ascii="Times New Roman" w:hAnsi="Times New Roman" w:cs="Times New Roman"/>
          <w:sz w:val="28"/>
          <w:szCs w:val="28"/>
        </w:rPr>
        <w:t xml:space="preserve"> Е.М. Диагностика в антикризисном управлении / Е.М. </w:t>
      </w:r>
      <w:proofErr w:type="spellStart"/>
      <w:r w:rsidRPr="001D118D">
        <w:rPr>
          <w:rFonts w:ascii="Times New Roman" w:hAnsi="Times New Roman" w:cs="Times New Roman"/>
          <w:sz w:val="28"/>
          <w:szCs w:val="28"/>
        </w:rPr>
        <w:t>Трененков</w:t>
      </w:r>
      <w:proofErr w:type="spellEnd"/>
      <w:r w:rsidRPr="001D118D">
        <w:rPr>
          <w:rFonts w:ascii="Times New Roman" w:hAnsi="Times New Roman" w:cs="Times New Roman"/>
          <w:sz w:val="28"/>
          <w:szCs w:val="28"/>
        </w:rPr>
        <w:t xml:space="preserve">, С.А. </w:t>
      </w:r>
      <w:proofErr w:type="spellStart"/>
      <w:r w:rsidRPr="001D118D">
        <w:rPr>
          <w:rFonts w:ascii="Times New Roman" w:hAnsi="Times New Roman" w:cs="Times New Roman"/>
          <w:sz w:val="28"/>
          <w:szCs w:val="28"/>
        </w:rPr>
        <w:t>Дведенидова</w:t>
      </w:r>
      <w:proofErr w:type="spellEnd"/>
      <w:r w:rsidRPr="001D118D">
        <w:rPr>
          <w:rFonts w:ascii="Times New Roman" w:hAnsi="Times New Roman" w:cs="Times New Roman"/>
          <w:sz w:val="28"/>
          <w:szCs w:val="28"/>
        </w:rPr>
        <w:t xml:space="preserve"> // Менеджмент в России и за рубежом. – №1, 2014. – </w:t>
      </w:r>
      <w:r w:rsidR="00802CF2">
        <w:rPr>
          <w:rFonts w:ascii="Times New Roman" w:hAnsi="Times New Roman" w:cs="Times New Roman"/>
          <w:sz w:val="28"/>
          <w:szCs w:val="28"/>
        </w:rPr>
        <w:t>С</w:t>
      </w:r>
      <w:r w:rsidRPr="001D118D">
        <w:rPr>
          <w:rFonts w:ascii="Times New Roman" w:hAnsi="Times New Roman" w:cs="Times New Roman"/>
          <w:sz w:val="28"/>
          <w:szCs w:val="28"/>
        </w:rPr>
        <w:t>. 13-21</w:t>
      </w:r>
    </w:p>
    <w:p w:rsidR="007624C9" w:rsidRPr="007624C9" w:rsidRDefault="007624C9" w:rsidP="007624C9">
      <w:pPr>
        <w:tabs>
          <w:tab w:val="left" w:pos="993"/>
        </w:tabs>
        <w:spacing w:after="0" w:line="360" w:lineRule="auto"/>
        <w:jc w:val="both"/>
        <w:rPr>
          <w:rFonts w:ascii="Times New Roman" w:hAnsi="Times New Roman" w:cs="Times New Roman"/>
          <w:sz w:val="28"/>
          <w:szCs w:val="28"/>
        </w:rPr>
      </w:pPr>
    </w:p>
    <w:sectPr w:rsidR="007624C9" w:rsidRPr="007624C9" w:rsidSect="00802CF2">
      <w:headerReference w:type="default" r:id="rId8"/>
      <w:footerReference w:type="default" r:id="rId9"/>
      <w:footerReference w:type="first" r:id="rId10"/>
      <w:pgSz w:w="11906" w:h="16838"/>
      <w:pgMar w:top="1134" w:right="567" w:bottom="1134" w:left="1701"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7BF" w:rsidRDefault="001767BF" w:rsidP="001B6A11">
      <w:pPr>
        <w:spacing w:after="0" w:line="240" w:lineRule="auto"/>
      </w:pPr>
      <w:r>
        <w:separator/>
      </w:r>
    </w:p>
  </w:endnote>
  <w:endnote w:type="continuationSeparator" w:id="0">
    <w:p w:rsidR="001767BF" w:rsidRDefault="001767BF" w:rsidP="001B6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6146204"/>
      <w:docPartObj>
        <w:docPartGallery w:val="Page Numbers (Bottom of Page)"/>
        <w:docPartUnique/>
      </w:docPartObj>
    </w:sdtPr>
    <w:sdtEndPr/>
    <w:sdtContent>
      <w:p w:rsidR="00F114DB" w:rsidRDefault="00F114DB">
        <w:pPr>
          <w:pStyle w:val="a6"/>
          <w:jc w:val="center"/>
        </w:pPr>
        <w:r>
          <w:fldChar w:fldCharType="begin"/>
        </w:r>
        <w:r>
          <w:instrText>PAGE   \* MERGEFORMAT</w:instrText>
        </w:r>
        <w:r>
          <w:fldChar w:fldCharType="separate"/>
        </w:r>
        <w:r w:rsidR="00C82A2A">
          <w:rPr>
            <w:noProof/>
          </w:rPr>
          <w:t>16</w:t>
        </w:r>
        <w:r>
          <w:fldChar w:fldCharType="end"/>
        </w:r>
      </w:p>
    </w:sdtContent>
  </w:sdt>
  <w:p w:rsidR="00F114DB" w:rsidRDefault="00F114D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4DB" w:rsidRDefault="00F114DB" w:rsidP="00F114DB">
    <w:pPr>
      <w:pStyle w:val="a6"/>
    </w:pPr>
  </w:p>
  <w:p w:rsidR="00F114DB" w:rsidRDefault="00F114D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7BF" w:rsidRDefault="001767BF" w:rsidP="001B6A11">
      <w:pPr>
        <w:spacing w:after="0" w:line="240" w:lineRule="auto"/>
      </w:pPr>
      <w:r>
        <w:separator/>
      </w:r>
    </w:p>
  </w:footnote>
  <w:footnote w:type="continuationSeparator" w:id="0">
    <w:p w:rsidR="001767BF" w:rsidRDefault="001767BF" w:rsidP="001B6A11">
      <w:pPr>
        <w:spacing w:after="0" w:line="240" w:lineRule="auto"/>
      </w:pPr>
      <w:r>
        <w:continuationSeparator/>
      </w:r>
    </w:p>
  </w:footnote>
  <w:footnote w:id="1">
    <w:p w:rsidR="00802CF2" w:rsidRDefault="00802CF2">
      <w:pPr>
        <w:pStyle w:val="ae"/>
      </w:pPr>
      <w:r>
        <w:rPr>
          <w:rStyle w:val="af0"/>
        </w:rPr>
        <w:footnoteRef/>
      </w:r>
      <w:r>
        <w:t xml:space="preserve"> </w:t>
      </w:r>
      <w:proofErr w:type="spellStart"/>
      <w:r w:rsidRPr="00656DDB">
        <w:rPr>
          <w:rFonts w:ascii="Times New Roman" w:hAnsi="Times New Roman" w:cs="Times New Roman"/>
        </w:rPr>
        <w:t>Домащенко</w:t>
      </w:r>
      <w:proofErr w:type="spellEnd"/>
      <w:r w:rsidRPr="00656DDB">
        <w:rPr>
          <w:rFonts w:ascii="Times New Roman" w:hAnsi="Times New Roman" w:cs="Times New Roman"/>
        </w:rPr>
        <w:t xml:space="preserve">, Д.В. Управление рисками в условиях финансовой нестабильности / Д.В. </w:t>
      </w:r>
      <w:proofErr w:type="spellStart"/>
      <w:r w:rsidRPr="00656DDB">
        <w:rPr>
          <w:rFonts w:ascii="Times New Roman" w:hAnsi="Times New Roman" w:cs="Times New Roman"/>
        </w:rPr>
        <w:t>Домащенко</w:t>
      </w:r>
      <w:proofErr w:type="spellEnd"/>
      <w:r w:rsidRPr="00656DDB">
        <w:rPr>
          <w:rFonts w:ascii="Times New Roman" w:hAnsi="Times New Roman" w:cs="Times New Roman"/>
        </w:rPr>
        <w:t xml:space="preserve">, Ю.Ю. </w:t>
      </w:r>
      <w:proofErr w:type="spellStart"/>
      <w:r w:rsidRPr="00656DDB">
        <w:rPr>
          <w:rFonts w:ascii="Times New Roman" w:hAnsi="Times New Roman" w:cs="Times New Roman"/>
        </w:rPr>
        <w:t>Финогенова</w:t>
      </w:r>
      <w:proofErr w:type="spellEnd"/>
      <w:r w:rsidRPr="00656DDB">
        <w:rPr>
          <w:rFonts w:ascii="Times New Roman" w:hAnsi="Times New Roman" w:cs="Times New Roman"/>
        </w:rPr>
        <w:t xml:space="preserve">. - М.: Магистр, ИНФРА-М, 2015. </w:t>
      </w:r>
      <w:r>
        <w:rPr>
          <w:rFonts w:ascii="Times New Roman" w:hAnsi="Times New Roman" w:cs="Times New Roman"/>
        </w:rPr>
        <w:t>– С. 107</w:t>
      </w:r>
    </w:p>
  </w:footnote>
  <w:footnote w:id="2">
    <w:p w:rsidR="00802CF2" w:rsidRDefault="00802CF2">
      <w:pPr>
        <w:pStyle w:val="ae"/>
      </w:pPr>
      <w:r>
        <w:rPr>
          <w:rStyle w:val="af0"/>
        </w:rPr>
        <w:footnoteRef/>
      </w:r>
      <w:r>
        <w:t xml:space="preserve"> </w:t>
      </w:r>
      <w:r w:rsidRPr="00656DDB">
        <w:rPr>
          <w:rFonts w:ascii="Times New Roman" w:hAnsi="Times New Roman" w:cs="Times New Roman"/>
        </w:rPr>
        <w:t xml:space="preserve">Пименов, Н.А. Управление финансовыми рисками в системе экономической безопасности: учебник и практикум / Н.А. Пименов; под общ. ред. В.И. </w:t>
      </w:r>
      <w:proofErr w:type="spellStart"/>
      <w:r w:rsidRPr="00656DDB">
        <w:rPr>
          <w:rFonts w:ascii="Times New Roman" w:hAnsi="Times New Roman" w:cs="Times New Roman"/>
        </w:rPr>
        <w:t>Авдийского</w:t>
      </w:r>
      <w:proofErr w:type="spellEnd"/>
      <w:r w:rsidRPr="00656DDB">
        <w:rPr>
          <w:rFonts w:ascii="Times New Roman" w:hAnsi="Times New Roman" w:cs="Times New Roman"/>
        </w:rPr>
        <w:t xml:space="preserve">. – М.: </w:t>
      </w:r>
      <w:proofErr w:type="spellStart"/>
      <w:r w:rsidRPr="00656DDB">
        <w:rPr>
          <w:rFonts w:ascii="Times New Roman" w:hAnsi="Times New Roman" w:cs="Times New Roman"/>
        </w:rPr>
        <w:t>Юрайт</w:t>
      </w:r>
      <w:proofErr w:type="spellEnd"/>
      <w:r w:rsidRPr="00656DDB">
        <w:rPr>
          <w:rFonts w:ascii="Times New Roman" w:hAnsi="Times New Roman" w:cs="Times New Roman"/>
        </w:rPr>
        <w:t>, 2014. –</w:t>
      </w:r>
      <w:r>
        <w:rPr>
          <w:rFonts w:ascii="Times New Roman" w:hAnsi="Times New Roman" w:cs="Times New Roman"/>
        </w:rPr>
        <w:t xml:space="preserve"> С. 118</w:t>
      </w:r>
    </w:p>
  </w:footnote>
  <w:footnote w:id="3">
    <w:p w:rsidR="00802CF2" w:rsidRDefault="00802CF2">
      <w:pPr>
        <w:pStyle w:val="ae"/>
      </w:pPr>
      <w:r>
        <w:rPr>
          <w:rStyle w:val="af0"/>
        </w:rPr>
        <w:footnoteRef/>
      </w:r>
      <w:r>
        <w:t xml:space="preserve"> </w:t>
      </w:r>
      <w:r w:rsidRPr="00656DDB">
        <w:rPr>
          <w:rFonts w:ascii="Times New Roman" w:hAnsi="Times New Roman" w:cs="Times New Roman"/>
        </w:rPr>
        <w:t xml:space="preserve">Воробьев, С.Н. Управление рисками в предпринимательстве / С.Н. Воробьев, К.В. </w:t>
      </w:r>
      <w:proofErr w:type="spellStart"/>
      <w:r w:rsidRPr="00656DDB">
        <w:rPr>
          <w:rFonts w:ascii="Times New Roman" w:hAnsi="Times New Roman" w:cs="Times New Roman"/>
        </w:rPr>
        <w:t>Балдин</w:t>
      </w:r>
      <w:proofErr w:type="spellEnd"/>
      <w:r w:rsidRPr="00656DDB">
        <w:rPr>
          <w:rFonts w:ascii="Times New Roman" w:hAnsi="Times New Roman" w:cs="Times New Roman"/>
        </w:rPr>
        <w:t xml:space="preserve">. - М.: Дашков и К, 2014. </w:t>
      </w:r>
      <w:r>
        <w:rPr>
          <w:rFonts w:ascii="Times New Roman" w:hAnsi="Times New Roman" w:cs="Times New Roman"/>
        </w:rPr>
        <w:t>– С. 124</w:t>
      </w:r>
    </w:p>
  </w:footnote>
  <w:footnote w:id="4">
    <w:p w:rsidR="00802CF2" w:rsidRDefault="00802CF2">
      <w:pPr>
        <w:pStyle w:val="ae"/>
      </w:pPr>
      <w:r>
        <w:rPr>
          <w:rStyle w:val="af0"/>
        </w:rPr>
        <w:footnoteRef/>
      </w:r>
      <w:r>
        <w:t xml:space="preserve"> </w:t>
      </w:r>
      <w:r w:rsidRPr="00656DDB">
        <w:rPr>
          <w:rFonts w:ascii="Times New Roman" w:hAnsi="Times New Roman" w:cs="Times New Roman"/>
        </w:rPr>
        <w:t xml:space="preserve">Мамаева, Л.Н. Управление рисками: Учебное пособие / Л.Н. Мамаева. - М.: Дашков и К, 2016. </w:t>
      </w:r>
      <w:r>
        <w:rPr>
          <w:rFonts w:ascii="Times New Roman" w:hAnsi="Times New Roman" w:cs="Times New Roman"/>
        </w:rPr>
        <w:t>– С. 95</w:t>
      </w:r>
    </w:p>
  </w:footnote>
  <w:footnote w:id="5">
    <w:p w:rsidR="003C661B" w:rsidRDefault="003C661B" w:rsidP="003C661B">
      <w:pPr>
        <w:pStyle w:val="ae"/>
      </w:pPr>
      <w:r>
        <w:rPr>
          <w:rStyle w:val="af0"/>
        </w:rPr>
        <w:footnoteRef/>
      </w:r>
      <w:r>
        <w:t xml:space="preserve"> </w:t>
      </w:r>
      <w:proofErr w:type="spellStart"/>
      <w:r w:rsidRPr="00656DDB">
        <w:rPr>
          <w:rFonts w:ascii="Times New Roman" w:hAnsi="Times New Roman" w:cs="Times New Roman"/>
        </w:rPr>
        <w:t>Рыхтикова</w:t>
      </w:r>
      <w:proofErr w:type="spellEnd"/>
      <w:r w:rsidRPr="00656DDB">
        <w:rPr>
          <w:rFonts w:ascii="Times New Roman" w:hAnsi="Times New Roman" w:cs="Times New Roman"/>
        </w:rPr>
        <w:t xml:space="preserve">, Н.А. Анализ и управление рисками организации: Учебное пособие / Н.А. </w:t>
      </w:r>
      <w:proofErr w:type="spellStart"/>
      <w:r w:rsidRPr="00656DDB">
        <w:rPr>
          <w:rFonts w:ascii="Times New Roman" w:hAnsi="Times New Roman" w:cs="Times New Roman"/>
        </w:rPr>
        <w:t>Рыхтикова</w:t>
      </w:r>
      <w:proofErr w:type="spellEnd"/>
      <w:r w:rsidRPr="00656DDB">
        <w:rPr>
          <w:rFonts w:ascii="Times New Roman" w:hAnsi="Times New Roman" w:cs="Times New Roman"/>
        </w:rPr>
        <w:t xml:space="preserve">. - М.: Форум, 2014. </w:t>
      </w:r>
      <w:r>
        <w:rPr>
          <w:rFonts w:ascii="Times New Roman" w:hAnsi="Times New Roman" w:cs="Times New Roman"/>
        </w:rPr>
        <w:t>– С. 138</w:t>
      </w:r>
    </w:p>
  </w:footnote>
  <w:footnote w:id="6">
    <w:p w:rsidR="00802CF2" w:rsidRDefault="00802CF2">
      <w:pPr>
        <w:pStyle w:val="ae"/>
      </w:pPr>
      <w:r>
        <w:rPr>
          <w:rStyle w:val="af0"/>
        </w:rPr>
        <w:footnoteRef/>
      </w:r>
      <w:r>
        <w:t xml:space="preserve"> </w:t>
      </w:r>
      <w:proofErr w:type="spellStart"/>
      <w:r w:rsidRPr="00656DDB">
        <w:rPr>
          <w:rFonts w:ascii="Times New Roman" w:hAnsi="Times New Roman" w:cs="Times New Roman"/>
        </w:rPr>
        <w:t>Плошкин</w:t>
      </w:r>
      <w:proofErr w:type="spellEnd"/>
      <w:r w:rsidRPr="00656DDB">
        <w:rPr>
          <w:rFonts w:ascii="Times New Roman" w:hAnsi="Times New Roman" w:cs="Times New Roman"/>
        </w:rPr>
        <w:t xml:space="preserve">, В.В. Оценка и управление рисками на предприятиях: Учебное пособие / В.В. </w:t>
      </w:r>
      <w:proofErr w:type="spellStart"/>
      <w:r w:rsidRPr="00656DDB">
        <w:rPr>
          <w:rFonts w:ascii="Times New Roman" w:hAnsi="Times New Roman" w:cs="Times New Roman"/>
        </w:rPr>
        <w:t>Плошкин</w:t>
      </w:r>
      <w:proofErr w:type="spellEnd"/>
      <w:r w:rsidRPr="00656DDB">
        <w:rPr>
          <w:rFonts w:ascii="Times New Roman" w:hAnsi="Times New Roman" w:cs="Times New Roman"/>
        </w:rPr>
        <w:t xml:space="preserve">. - Ст. Оскол: ТНТ, 2015. </w:t>
      </w:r>
      <w:r>
        <w:rPr>
          <w:rFonts w:ascii="Times New Roman" w:hAnsi="Times New Roman" w:cs="Times New Roman"/>
        </w:rPr>
        <w:t>– С. 142</w:t>
      </w:r>
    </w:p>
  </w:footnote>
  <w:footnote w:id="7">
    <w:p w:rsidR="00802CF2" w:rsidRDefault="00802CF2">
      <w:pPr>
        <w:pStyle w:val="ae"/>
      </w:pPr>
      <w:r>
        <w:rPr>
          <w:rStyle w:val="af0"/>
        </w:rPr>
        <w:footnoteRef/>
      </w:r>
      <w:r>
        <w:t xml:space="preserve"> </w:t>
      </w:r>
      <w:proofErr w:type="spellStart"/>
      <w:r w:rsidRPr="00656DDB">
        <w:rPr>
          <w:rFonts w:ascii="Times New Roman" w:hAnsi="Times New Roman" w:cs="Times New Roman"/>
        </w:rPr>
        <w:t>Трененков</w:t>
      </w:r>
      <w:proofErr w:type="spellEnd"/>
      <w:r w:rsidRPr="00656DDB">
        <w:rPr>
          <w:rFonts w:ascii="Times New Roman" w:hAnsi="Times New Roman" w:cs="Times New Roman"/>
        </w:rPr>
        <w:t xml:space="preserve">, Е.М. Диагностика в антикризисном управлении / Е.М. </w:t>
      </w:r>
      <w:proofErr w:type="spellStart"/>
      <w:r w:rsidRPr="00656DDB">
        <w:rPr>
          <w:rFonts w:ascii="Times New Roman" w:hAnsi="Times New Roman" w:cs="Times New Roman"/>
        </w:rPr>
        <w:t>Трененков</w:t>
      </w:r>
      <w:proofErr w:type="spellEnd"/>
      <w:r w:rsidRPr="00656DDB">
        <w:rPr>
          <w:rFonts w:ascii="Times New Roman" w:hAnsi="Times New Roman" w:cs="Times New Roman"/>
        </w:rPr>
        <w:t xml:space="preserve">, С.А. </w:t>
      </w:r>
      <w:proofErr w:type="spellStart"/>
      <w:r w:rsidRPr="00656DDB">
        <w:rPr>
          <w:rFonts w:ascii="Times New Roman" w:hAnsi="Times New Roman" w:cs="Times New Roman"/>
        </w:rPr>
        <w:t>Дведенидова</w:t>
      </w:r>
      <w:proofErr w:type="spellEnd"/>
      <w:r w:rsidRPr="00656DDB">
        <w:rPr>
          <w:rFonts w:ascii="Times New Roman" w:hAnsi="Times New Roman" w:cs="Times New Roman"/>
        </w:rPr>
        <w:t xml:space="preserve"> // Менеджмент в России и за рубежом. – №1, 2014. – </w:t>
      </w:r>
      <w:r>
        <w:rPr>
          <w:rFonts w:ascii="Times New Roman" w:hAnsi="Times New Roman" w:cs="Times New Roman"/>
        </w:rPr>
        <w:t>С</w:t>
      </w:r>
      <w:r w:rsidRPr="00656DDB">
        <w:rPr>
          <w:rFonts w:ascii="Times New Roman" w:hAnsi="Times New Roman" w:cs="Times New Roman"/>
        </w:rPr>
        <w:t>. 13-21</w:t>
      </w:r>
    </w:p>
  </w:footnote>
  <w:footnote w:id="8">
    <w:p w:rsidR="00802CF2" w:rsidRDefault="00802CF2">
      <w:pPr>
        <w:pStyle w:val="ae"/>
      </w:pPr>
      <w:r>
        <w:rPr>
          <w:rStyle w:val="af0"/>
        </w:rPr>
        <w:footnoteRef/>
      </w:r>
      <w:r>
        <w:t xml:space="preserve"> </w:t>
      </w:r>
      <w:proofErr w:type="spellStart"/>
      <w:r w:rsidRPr="00656DDB">
        <w:rPr>
          <w:rFonts w:ascii="Times New Roman" w:hAnsi="Times New Roman" w:cs="Times New Roman"/>
        </w:rPr>
        <w:t>Торхановский</w:t>
      </w:r>
      <w:proofErr w:type="spellEnd"/>
      <w:r w:rsidRPr="00656DDB">
        <w:rPr>
          <w:rFonts w:ascii="Times New Roman" w:hAnsi="Times New Roman" w:cs="Times New Roman"/>
        </w:rPr>
        <w:t xml:space="preserve">, Е. Антикризисное управление/ Е. </w:t>
      </w:r>
      <w:proofErr w:type="spellStart"/>
      <w:r w:rsidRPr="00656DDB">
        <w:rPr>
          <w:rFonts w:ascii="Times New Roman" w:hAnsi="Times New Roman" w:cs="Times New Roman"/>
        </w:rPr>
        <w:t>Торхановский</w:t>
      </w:r>
      <w:proofErr w:type="spellEnd"/>
      <w:r w:rsidRPr="00656DDB">
        <w:rPr>
          <w:rFonts w:ascii="Times New Roman" w:hAnsi="Times New Roman" w:cs="Times New Roman"/>
        </w:rPr>
        <w:t xml:space="preserve"> // Экономист. – 2014. – №12, - </w:t>
      </w:r>
      <w:r>
        <w:rPr>
          <w:rFonts w:ascii="Times New Roman" w:hAnsi="Times New Roman" w:cs="Times New Roman"/>
        </w:rPr>
        <w:t>С</w:t>
      </w:r>
      <w:r w:rsidRPr="00656DDB">
        <w:rPr>
          <w:rFonts w:ascii="Times New Roman" w:hAnsi="Times New Roman" w:cs="Times New Roman"/>
        </w:rPr>
        <w:t>.53</w:t>
      </w:r>
    </w:p>
  </w:footnote>
  <w:footnote w:id="9">
    <w:p w:rsidR="00802CF2" w:rsidRDefault="00802CF2">
      <w:pPr>
        <w:pStyle w:val="ae"/>
      </w:pPr>
      <w:r>
        <w:rPr>
          <w:rStyle w:val="af0"/>
        </w:rPr>
        <w:footnoteRef/>
      </w:r>
      <w:r>
        <w:t xml:space="preserve"> </w:t>
      </w:r>
      <w:r w:rsidRPr="00656DDB">
        <w:rPr>
          <w:rFonts w:ascii="Times New Roman" w:hAnsi="Times New Roman" w:cs="Times New Roman"/>
        </w:rPr>
        <w:t xml:space="preserve">Фомин, Я.А. Распознаваний кризисных состояний фирмы: Учебное пособие / Я.А. Фомин. – М.: </w:t>
      </w:r>
      <w:proofErr w:type="spellStart"/>
      <w:r w:rsidRPr="00656DDB">
        <w:rPr>
          <w:rFonts w:ascii="Times New Roman" w:hAnsi="Times New Roman" w:cs="Times New Roman"/>
        </w:rPr>
        <w:t>МГУЭСиИ</w:t>
      </w:r>
      <w:proofErr w:type="spellEnd"/>
      <w:r w:rsidRPr="00656DDB">
        <w:rPr>
          <w:rFonts w:ascii="Times New Roman" w:hAnsi="Times New Roman" w:cs="Times New Roman"/>
        </w:rPr>
        <w:t>, 2015. –</w:t>
      </w:r>
      <w:r>
        <w:rPr>
          <w:rFonts w:ascii="Times New Roman" w:hAnsi="Times New Roman" w:cs="Times New Roman"/>
        </w:rPr>
        <w:t xml:space="preserve"> С. 28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4BC" w:rsidRPr="00F50847" w:rsidRDefault="002D74BC">
    <w:pPr>
      <w:pStyle w:val="a4"/>
      <w:jc w:val="center"/>
      <w:rPr>
        <w:rFonts w:ascii="Times New Roman" w:hAnsi="Times New Roman" w:cs="Times New Roman"/>
        <w:sz w:val="24"/>
        <w:szCs w:val="24"/>
      </w:rPr>
    </w:pPr>
  </w:p>
  <w:p w:rsidR="002D74BC" w:rsidRDefault="002D74B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33AE6"/>
    <w:multiLevelType w:val="hybridMultilevel"/>
    <w:tmpl w:val="827EC26C"/>
    <w:lvl w:ilvl="0" w:tplc="0D9C973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15:restartNumberingAfterBreak="0">
    <w:nsid w:val="0EC83A95"/>
    <w:multiLevelType w:val="hybridMultilevel"/>
    <w:tmpl w:val="38C0777C"/>
    <w:lvl w:ilvl="0" w:tplc="A1060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11051E1"/>
    <w:multiLevelType w:val="hybridMultilevel"/>
    <w:tmpl w:val="D20A6F6E"/>
    <w:lvl w:ilvl="0" w:tplc="A1060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1A1640"/>
    <w:multiLevelType w:val="hybridMultilevel"/>
    <w:tmpl w:val="806065EE"/>
    <w:lvl w:ilvl="0" w:tplc="A1060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D07C92"/>
    <w:multiLevelType w:val="hybridMultilevel"/>
    <w:tmpl w:val="5D447CC8"/>
    <w:lvl w:ilvl="0" w:tplc="A1060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BB51D75"/>
    <w:multiLevelType w:val="hybridMultilevel"/>
    <w:tmpl w:val="7BCE0EBA"/>
    <w:lvl w:ilvl="0" w:tplc="A1060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BC21299"/>
    <w:multiLevelType w:val="hybridMultilevel"/>
    <w:tmpl w:val="6F9638B6"/>
    <w:lvl w:ilvl="0" w:tplc="A1060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2EC7665"/>
    <w:multiLevelType w:val="hybridMultilevel"/>
    <w:tmpl w:val="B694E7EE"/>
    <w:lvl w:ilvl="0" w:tplc="A1060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42854C1"/>
    <w:multiLevelType w:val="hybridMultilevel"/>
    <w:tmpl w:val="64707EE0"/>
    <w:lvl w:ilvl="0" w:tplc="A1060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5740C83"/>
    <w:multiLevelType w:val="hybridMultilevel"/>
    <w:tmpl w:val="6D469660"/>
    <w:lvl w:ilvl="0" w:tplc="5A6C4424">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951BF9"/>
    <w:multiLevelType w:val="hybridMultilevel"/>
    <w:tmpl w:val="CEC872EA"/>
    <w:lvl w:ilvl="0" w:tplc="5A6C4424">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F25F3B"/>
    <w:multiLevelType w:val="hybridMultilevel"/>
    <w:tmpl w:val="4F1EC09A"/>
    <w:lvl w:ilvl="0" w:tplc="A1060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F94018E"/>
    <w:multiLevelType w:val="hybridMultilevel"/>
    <w:tmpl w:val="A46EB820"/>
    <w:lvl w:ilvl="0" w:tplc="5A6C4424">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AA7461"/>
    <w:multiLevelType w:val="hybridMultilevel"/>
    <w:tmpl w:val="0C0EE126"/>
    <w:lvl w:ilvl="0" w:tplc="A106019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31AF3A6D"/>
    <w:multiLevelType w:val="hybridMultilevel"/>
    <w:tmpl w:val="70F49AEE"/>
    <w:lvl w:ilvl="0" w:tplc="A1060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24255AD"/>
    <w:multiLevelType w:val="hybridMultilevel"/>
    <w:tmpl w:val="41A4B11E"/>
    <w:lvl w:ilvl="0" w:tplc="A10601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65360A"/>
    <w:multiLevelType w:val="hybridMultilevel"/>
    <w:tmpl w:val="B0FE70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5D7D72"/>
    <w:multiLevelType w:val="hybridMultilevel"/>
    <w:tmpl w:val="AA6C8E2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75848E6"/>
    <w:multiLevelType w:val="hybridMultilevel"/>
    <w:tmpl w:val="B8705456"/>
    <w:lvl w:ilvl="0" w:tplc="A1060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AA58A2"/>
    <w:multiLevelType w:val="hybridMultilevel"/>
    <w:tmpl w:val="F246F874"/>
    <w:lvl w:ilvl="0" w:tplc="A1060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0B15249"/>
    <w:multiLevelType w:val="hybridMultilevel"/>
    <w:tmpl w:val="FE7C618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67D65C7E"/>
    <w:multiLevelType w:val="hybridMultilevel"/>
    <w:tmpl w:val="6E88DC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1F34212"/>
    <w:multiLevelType w:val="multilevel"/>
    <w:tmpl w:val="C66C9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5A92C04"/>
    <w:multiLevelType w:val="hybridMultilevel"/>
    <w:tmpl w:val="B6BCC588"/>
    <w:lvl w:ilvl="0" w:tplc="A106019E">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4" w15:restartNumberingAfterBreak="0">
    <w:nsid w:val="7BA360DB"/>
    <w:multiLevelType w:val="hybridMultilevel"/>
    <w:tmpl w:val="D9DC4EBA"/>
    <w:lvl w:ilvl="0" w:tplc="A10601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5"/>
  </w:num>
  <w:num w:numId="3">
    <w:abstractNumId w:val="24"/>
  </w:num>
  <w:num w:numId="4">
    <w:abstractNumId w:val="19"/>
  </w:num>
  <w:num w:numId="5">
    <w:abstractNumId w:val="11"/>
  </w:num>
  <w:num w:numId="6">
    <w:abstractNumId w:val="2"/>
  </w:num>
  <w:num w:numId="7">
    <w:abstractNumId w:val="6"/>
  </w:num>
  <w:num w:numId="8">
    <w:abstractNumId w:val="7"/>
  </w:num>
  <w:num w:numId="9">
    <w:abstractNumId w:val="4"/>
  </w:num>
  <w:num w:numId="10">
    <w:abstractNumId w:val="14"/>
  </w:num>
  <w:num w:numId="11">
    <w:abstractNumId w:val="8"/>
  </w:num>
  <w:num w:numId="12">
    <w:abstractNumId w:val="16"/>
  </w:num>
  <w:num w:numId="13">
    <w:abstractNumId w:val="1"/>
  </w:num>
  <w:num w:numId="14">
    <w:abstractNumId w:val="22"/>
  </w:num>
  <w:num w:numId="15">
    <w:abstractNumId w:val="20"/>
  </w:num>
  <w:num w:numId="16">
    <w:abstractNumId w:val="17"/>
  </w:num>
  <w:num w:numId="17">
    <w:abstractNumId w:val="0"/>
  </w:num>
  <w:num w:numId="18">
    <w:abstractNumId w:val="13"/>
  </w:num>
  <w:num w:numId="19">
    <w:abstractNumId w:val="23"/>
  </w:num>
  <w:num w:numId="20">
    <w:abstractNumId w:val="3"/>
  </w:num>
  <w:num w:numId="21">
    <w:abstractNumId w:val="15"/>
  </w:num>
  <w:num w:numId="22">
    <w:abstractNumId w:val="12"/>
  </w:num>
  <w:num w:numId="23">
    <w:abstractNumId w:val="21"/>
  </w:num>
  <w:num w:numId="24">
    <w:abstractNumId w:val="9"/>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77F46"/>
    <w:rsid w:val="00000785"/>
    <w:rsid w:val="00000CC4"/>
    <w:rsid w:val="00000E45"/>
    <w:rsid w:val="000011D4"/>
    <w:rsid w:val="00001230"/>
    <w:rsid w:val="000012B1"/>
    <w:rsid w:val="000013B9"/>
    <w:rsid w:val="000015D0"/>
    <w:rsid w:val="00001A6E"/>
    <w:rsid w:val="00001B32"/>
    <w:rsid w:val="00001E9E"/>
    <w:rsid w:val="00002696"/>
    <w:rsid w:val="00003052"/>
    <w:rsid w:val="000034D6"/>
    <w:rsid w:val="000038A0"/>
    <w:rsid w:val="0000416E"/>
    <w:rsid w:val="00004343"/>
    <w:rsid w:val="000046E1"/>
    <w:rsid w:val="000046F4"/>
    <w:rsid w:val="000048EE"/>
    <w:rsid w:val="00004C0B"/>
    <w:rsid w:val="00004D60"/>
    <w:rsid w:val="00004EBE"/>
    <w:rsid w:val="00005252"/>
    <w:rsid w:val="00005B9C"/>
    <w:rsid w:val="0000620E"/>
    <w:rsid w:val="000066A9"/>
    <w:rsid w:val="00006F95"/>
    <w:rsid w:val="0000707F"/>
    <w:rsid w:val="000075B2"/>
    <w:rsid w:val="00007AEA"/>
    <w:rsid w:val="00007B67"/>
    <w:rsid w:val="0001076C"/>
    <w:rsid w:val="00011BB8"/>
    <w:rsid w:val="00011C4F"/>
    <w:rsid w:val="00011D45"/>
    <w:rsid w:val="00012603"/>
    <w:rsid w:val="00012C48"/>
    <w:rsid w:val="0001304C"/>
    <w:rsid w:val="000131AE"/>
    <w:rsid w:val="00013A88"/>
    <w:rsid w:val="00013BC0"/>
    <w:rsid w:val="000141AE"/>
    <w:rsid w:val="000146BF"/>
    <w:rsid w:val="00015806"/>
    <w:rsid w:val="00015BD3"/>
    <w:rsid w:val="000166D2"/>
    <w:rsid w:val="000170EB"/>
    <w:rsid w:val="00017234"/>
    <w:rsid w:val="00017313"/>
    <w:rsid w:val="00017A59"/>
    <w:rsid w:val="00017CFE"/>
    <w:rsid w:val="00020037"/>
    <w:rsid w:val="00020D1E"/>
    <w:rsid w:val="00020E28"/>
    <w:rsid w:val="0002106D"/>
    <w:rsid w:val="00021468"/>
    <w:rsid w:val="00022179"/>
    <w:rsid w:val="0002248E"/>
    <w:rsid w:val="000227BC"/>
    <w:rsid w:val="00022866"/>
    <w:rsid w:val="00022FB2"/>
    <w:rsid w:val="0002330C"/>
    <w:rsid w:val="00023A1E"/>
    <w:rsid w:val="00023FEF"/>
    <w:rsid w:val="00024072"/>
    <w:rsid w:val="0002483E"/>
    <w:rsid w:val="00024BCA"/>
    <w:rsid w:val="000251FA"/>
    <w:rsid w:val="00025746"/>
    <w:rsid w:val="00026015"/>
    <w:rsid w:val="00026430"/>
    <w:rsid w:val="00026A92"/>
    <w:rsid w:val="00026C0B"/>
    <w:rsid w:val="00027D1C"/>
    <w:rsid w:val="00027D44"/>
    <w:rsid w:val="000301C7"/>
    <w:rsid w:val="00030604"/>
    <w:rsid w:val="00030DCD"/>
    <w:rsid w:val="0003105B"/>
    <w:rsid w:val="000314C7"/>
    <w:rsid w:val="00031ABE"/>
    <w:rsid w:val="00032AD1"/>
    <w:rsid w:val="00032C2F"/>
    <w:rsid w:val="00032DBB"/>
    <w:rsid w:val="00032E96"/>
    <w:rsid w:val="000330EB"/>
    <w:rsid w:val="0003384C"/>
    <w:rsid w:val="000339D0"/>
    <w:rsid w:val="00033AAC"/>
    <w:rsid w:val="000346AE"/>
    <w:rsid w:val="0003579C"/>
    <w:rsid w:val="00035D53"/>
    <w:rsid w:val="00035DB1"/>
    <w:rsid w:val="00036420"/>
    <w:rsid w:val="0003683C"/>
    <w:rsid w:val="00036EEC"/>
    <w:rsid w:val="00036F4E"/>
    <w:rsid w:val="00037863"/>
    <w:rsid w:val="00040312"/>
    <w:rsid w:val="000404D2"/>
    <w:rsid w:val="0004090E"/>
    <w:rsid w:val="00040989"/>
    <w:rsid w:val="00040A8C"/>
    <w:rsid w:val="00041288"/>
    <w:rsid w:val="000414CF"/>
    <w:rsid w:val="000416EA"/>
    <w:rsid w:val="00041812"/>
    <w:rsid w:val="00041AAB"/>
    <w:rsid w:val="00041E24"/>
    <w:rsid w:val="00041E25"/>
    <w:rsid w:val="00041E83"/>
    <w:rsid w:val="00042098"/>
    <w:rsid w:val="000423D9"/>
    <w:rsid w:val="0004249F"/>
    <w:rsid w:val="0004264E"/>
    <w:rsid w:val="00042A22"/>
    <w:rsid w:val="0004322E"/>
    <w:rsid w:val="00043319"/>
    <w:rsid w:val="00043CAC"/>
    <w:rsid w:val="00043DE4"/>
    <w:rsid w:val="00043DED"/>
    <w:rsid w:val="00044267"/>
    <w:rsid w:val="00044BEF"/>
    <w:rsid w:val="00044CD9"/>
    <w:rsid w:val="00044F52"/>
    <w:rsid w:val="00044F9C"/>
    <w:rsid w:val="00044FA2"/>
    <w:rsid w:val="00045145"/>
    <w:rsid w:val="000457A2"/>
    <w:rsid w:val="00045AC0"/>
    <w:rsid w:val="000460C3"/>
    <w:rsid w:val="00046208"/>
    <w:rsid w:val="0004658B"/>
    <w:rsid w:val="00046655"/>
    <w:rsid w:val="00046BE3"/>
    <w:rsid w:val="00046BFF"/>
    <w:rsid w:val="00047079"/>
    <w:rsid w:val="00047232"/>
    <w:rsid w:val="00047748"/>
    <w:rsid w:val="00047E9B"/>
    <w:rsid w:val="0005070E"/>
    <w:rsid w:val="0005076E"/>
    <w:rsid w:val="00050E47"/>
    <w:rsid w:val="00051011"/>
    <w:rsid w:val="00051B72"/>
    <w:rsid w:val="00051D98"/>
    <w:rsid w:val="00051E92"/>
    <w:rsid w:val="00052338"/>
    <w:rsid w:val="00052511"/>
    <w:rsid w:val="0005267D"/>
    <w:rsid w:val="00052ED4"/>
    <w:rsid w:val="0005385D"/>
    <w:rsid w:val="0005392A"/>
    <w:rsid w:val="00054475"/>
    <w:rsid w:val="00054B4C"/>
    <w:rsid w:val="00055312"/>
    <w:rsid w:val="00055364"/>
    <w:rsid w:val="00055C8C"/>
    <w:rsid w:val="00056744"/>
    <w:rsid w:val="00056AA2"/>
    <w:rsid w:val="00056E21"/>
    <w:rsid w:val="000570A8"/>
    <w:rsid w:val="000570CF"/>
    <w:rsid w:val="0006000E"/>
    <w:rsid w:val="00060489"/>
    <w:rsid w:val="0006048B"/>
    <w:rsid w:val="0006062C"/>
    <w:rsid w:val="0006109C"/>
    <w:rsid w:val="000612BC"/>
    <w:rsid w:val="0006140E"/>
    <w:rsid w:val="00061D0E"/>
    <w:rsid w:val="000621DD"/>
    <w:rsid w:val="0006236A"/>
    <w:rsid w:val="00062385"/>
    <w:rsid w:val="00062604"/>
    <w:rsid w:val="00062D6B"/>
    <w:rsid w:val="00062E46"/>
    <w:rsid w:val="0006351E"/>
    <w:rsid w:val="00063873"/>
    <w:rsid w:val="00063ACB"/>
    <w:rsid w:val="0006407E"/>
    <w:rsid w:val="000641C9"/>
    <w:rsid w:val="000644F1"/>
    <w:rsid w:val="00064B3A"/>
    <w:rsid w:val="00065401"/>
    <w:rsid w:val="00065C33"/>
    <w:rsid w:val="00065D7A"/>
    <w:rsid w:val="00066D81"/>
    <w:rsid w:val="00066EDB"/>
    <w:rsid w:val="0006709D"/>
    <w:rsid w:val="0006712A"/>
    <w:rsid w:val="0006773A"/>
    <w:rsid w:val="000678EC"/>
    <w:rsid w:val="000701E5"/>
    <w:rsid w:val="000708BD"/>
    <w:rsid w:val="00070A14"/>
    <w:rsid w:val="0007121F"/>
    <w:rsid w:val="00072319"/>
    <w:rsid w:val="00072EEF"/>
    <w:rsid w:val="00073456"/>
    <w:rsid w:val="0007350B"/>
    <w:rsid w:val="0007375A"/>
    <w:rsid w:val="00073812"/>
    <w:rsid w:val="000742A8"/>
    <w:rsid w:val="00074C4F"/>
    <w:rsid w:val="00074D5C"/>
    <w:rsid w:val="00074EEB"/>
    <w:rsid w:val="00075124"/>
    <w:rsid w:val="000754EA"/>
    <w:rsid w:val="00075795"/>
    <w:rsid w:val="00075897"/>
    <w:rsid w:val="0007616F"/>
    <w:rsid w:val="00076D08"/>
    <w:rsid w:val="00076D82"/>
    <w:rsid w:val="000771CA"/>
    <w:rsid w:val="00077885"/>
    <w:rsid w:val="00077936"/>
    <w:rsid w:val="0008029F"/>
    <w:rsid w:val="000803C0"/>
    <w:rsid w:val="00080CE3"/>
    <w:rsid w:val="000811C4"/>
    <w:rsid w:val="000819AC"/>
    <w:rsid w:val="000827C2"/>
    <w:rsid w:val="00082817"/>
    <w:rsid w:val="00082898"/>
    <w:rsid w:val="00082A7B"/>
    <w:rsid w:val="00082B42"/>
    <w:rsid w:val="00082F51"/>
    <w:rsid w:val="000839B5"/>
    <w:rsid w:val="00083D2A"/>
    <w:rsid w:val="00083D40"/>
    <w:rsid w:val="0008401E"/>
    <w:rsid w:val="000843DD"/>
    <w:rsid w:val="000848BA"/>
    <w:rsid w:val="000849E9"/>
    <w:rsid w:val="00084A39"/>
    <w:rsid w:val="000853DF"/>
    <w:rsid w:val="000853FD"/>
    <w:rsid w:val="0008593E"/>
    <w:rsid w:val="00085D1F"/>
    <w:rsid w:val="00085F8B"/>
    <w:rsid w:val="000869E2"/>
    <w:rsid w:val="00087E14"/>
    <w:rsid w:val="00090151"/>
    <w:rsid w:val="00090823"/>
    <w:rsid w:val="00090887"/>
    <w:rsid w:val="00090D43"/>
    <w:rsid w:val="00090DE2"/>
    <w:rsid w:val="00091385"/>
    <w:rsid w:val="000915D3"/>
    <w:rsid w:val="00091AEE"/>
    <w:rsid w:val="00091BC2"/>
    <w:rsid w:val="0009215B"/>
    <w:rsid w:val="00092431"/>
    <w:rsid w:val="000927E7"/>
    <w:rsid w:val="000929F6"/>
    <w:rsid w:val="000932CA"/>
    <w:rsid w:val="000935FD"/>
    <w:rsid w:val="0009362D"/>
    <w:rsid w:val="0009387B"/>
    <w:rsid w:val="00094179"/>
    <w:rsid w:val="0009446D"/>
    <w:rsid w:val="00094564"/>
    <w:rsid w:val="000946E3"/>
    <w:rsid w:val="00094ECB"/>
    <w:rsid w:val="0009512C"/>
    <w:rsid w:val="00095537"/>
    <w:rsid w:val="000955BF"/>
    <w:rsid w:val="00095A62"/>
    <w:rsid w:val="00095B0E"/>
    <w:rsid w:val="00095BFA"/>
    <w:rsid w:val="00095DBD"/>
    <w:rsid w:val="000964FF"/>
    <w:rsid w:val="000969C0"/>
    <w:rsid w:val="00096E66"/>
    <w:rsid w:val="000974E8"/>
    <w:rsid w:val="000A02E6"/>
    <w:rsid w:val="000A04A6"/>
    <w:rsid w:val="000A06FA"/>
    <w:rsid w:val="000A090C"/>
    <w:rsid w:val="000A0AB5"/>
    <w:rsid w:val="000A0E51"/>
    <w:rsid w:val="000A0FE2"/>
    <w:rsid w:val="000A1CC7"/>
    <w:rsid w:val="000A1EA2"/>
    <w:rsid w:val="000A22DC"/>
    <w:rsid w:val="000A22F9"/>
    <w:rsid w:val="000A2CA7"/>
    <w:rsid w:val="000A2E9E"/>
    <w:rsid w:val="000A3185"/>
    <w:rsid w:val="000A3FB8"/>
    <w:rsid w:val="000A401F"/>
    <w:rsid w:val="000A413B"/>
    <w:rsid w:val="000A501A"/>
    <w:rsid w:val="000A50F1"/>
    <w:rsid w:val="000A5108"/>
    <w:rsid w:val="000A5604"/>
    <w:rsid w:val="000A568F"/>
    <w:rsid w:val="000A5807"/>
    <w:rsid w:val="000A6FDA"/>
    <w:rsid w:val="000A71E1"/>
    <w:rsid w:val="000A7257"/>
    <w:rsid w:val="000A77AB"/>
    <w:rsid w:val="000A7D98"/>
    <w:rsid w:val="000B0987"/>
    <w:rsid w:val="000B192E"/>
    <w:rsid w:val="000B1A0F"/>
    <w:rsid w:val="000B26A0"/>
    <w:rsid w:val="000B2899"/>
    <w:rsid w:val="000B2926"/>
    <w:rsid w:val="000B36F5"/>
    <w:rsid w:val="000B3ABD"/>
    <w:rsid w:val="000B3B9A"/>
    <w:rsid w:val="000B4C51"/>
    <w:rsid w:val="000B5DDD"/>
    <w:rsid w:val="000B5F95"/>
    <w:rsid w:val="000B6707"/>
    <w:rsid w:val="000B6843"/>
    <w:rsid w:val="000B6AEF"/>
    <w:rsid w:val="000B6B9C"/>
    <w:rsid w:val="000B6E07"/>
    <w:rsid w:val="000B6E0E"/>
    <w:rsid w:val="000B71AB"/>
    <w:rsid w:val="000B71F2"/>
    <w:rsid w:val="000B76DA"/>
    <w:rsid w:val="000B7CB0"/>
    <w:rsid w:val="000B7DAB"/>
    <w:rsid w:val="000C05A7"/>
    <w:rsid w:val="000C0739"/>
    <w:rsid w:val="000C07BD"/>
    <w:rsid w:val="000C1575"/>
    <w:rsid w:val="000C1CF5"/>
    <w:rsid w:val="000C1F46"/>
    <w:rsid w:val="000C255F"/>
    <w:rsid w:val="000C2622"/>
    <w:rsid w:val="000C2D2F"/>
    <w:rsid w:val="000C3D7D"/>
    <w:rsid w:val="000C4355"/>
    <w:rsid w:val="000C50AF"/>
    <w:rsid w:val="000C58A8"/>
    <w:rsid w:val="000C60BD"/>
    <w:rsid w:val="000C62D6"/>
    <w:rsid w:val="000C682F"/>
    <w:rsid w:val="000C6B8F"/>
    <w:rsid w:val="000C71E2"/>
    <w:rsid w:val="000C75B5"/>
    <w:rsid w:val="000C7DED"/>
    <w:rsid w:val="000D0454"/>
    <w:rsid w:val="000D0979"/>
    <w:rsid w:val="000D10F3"/>
    <w:rsid w:val="000D1424"/>
    <w:rsid w:val="000D19E7"/>
    <w:rsid w:val="000D1A11"/>
    <w:rsid w:val="000D1DB8"/>
    <w:rsid w:val="000D27F1"/>
    <w:rsid w:val="000D2C8C"/>
    <w:rsid w:val="000D30BC"/>
    <w:rsid w:val="000D406D"/>
    <w:rsid w:val="000D4146"/>
    <w:rsid w:val="000D4728"/>
    <w:rsid w:val="000D4E57"/>
    <w:rsid w:val="000D568A"/>
    <w:rsid w:val="000D5F49"/>
    <w:rsid w:val="000D5FAD"/>
    <w:rsid w:val="000D6366"/>
    <w:rsid w:val="000D6391"/>
    <w:rsid w:val="000D6B22"/>
    <w:rsid w:val="000D6F3D"/>
    <w:rsid w:val="000D7161"/>
    <w:rsid w:val="000D7918"/>
    <w:rsid w:val="000D79AC"/>
    <w:rsid w:val="000D7CD4"/>
    <w:rsid w:val="000D7E97"/>
    <w:rsid w:val="000E00F8"/>
    <w:rsid w:val="000E07AA"/>
    <w:rsid w:val="000E12D5"/>
    <w:rsid w:val="000E1452"/>
    <w:rsid w:val="000E22F3"/>
    <w:rsid w:val="000E23E0"/>
    <w:rsid w:val="000E23F2"/>
    <w:rsid w:val="000E254E"/>
    <w:rsid w:val="000E2757"/>
    <w:rsid w:val="000E27A1"/>
    <w:rsid w:val="000E29CE"/>
    <w:rsid w:val="000E3DA7"/>
    <w:rsid w:val="000E4546"/>
    <w:rsid w:val="000E547C"/>
    <w:rsid w:val="000E5938"/>
    <w:rsid w:val="000E5C32"/>
    <w:rsid w:val="000E6439"/>
    <w:rsid w:val="000E6D01"/>
    <w:rsid w:val="000E6DE0"/>
    <w:rsid w:val="000E7162"/>
    <w:rsid w:val="000E75E1"/>
    <w:rsid w:val="000E7BEB"/>
    <w:rsid w:val="000E7F29"/>
    <w:rsid w:val="000E7F37"/>
    <w:rsid w:val="000F0F50"/>
    <w:rsid w:val="000F14F0"/>
    <w:rsid w:val="000F21A3"/>
    <w:rsid w:val="000F25ED"/>
    <w:rsid w:val="000F2607"/>
    <w:rsid w:val="000F2C31"/>
    <w:rsid w:val="000F2C48"/>
    <w:rsid w:val="000F2DE8"/>
    <w:rsid w:val="000F3C07"/>
    <w:rsid w:val="000F417F"/>
    <w:rsid w:val="000F43E0"/>
    <w:rsid w:val="000F496C"/>
    <w:rsid w:val="000F49C9"/>
    <w:rsid w:val="000F4B98"/>
    <w:rsid w:val="000F5418"/>
    <w:rsid w:val="000F56A8"/>
    <w:rsid w:val="000F577A"/>
    <w:rsid w:val="000F6100"/>
    <w:rsid w:val="000F622D"/>
    <w:rsid w:val="000F6F3B"/>
    <w:rsid w:val="000F764F"/>
    <w:rsid w:val="000F7A85"/>
    <w:rsid w:val="000F7D94"/>
    <w:rsid w:val="000F7F00"/>
    <w:rsid w:val="001008D1"/>
    <w:rsid w:val="001010C9"/>
    <w:rsid w:val="00101A10"/>
    <w:rsid w:val="00101B30"/>
    <w:rsid w:val="001021C5"/>
    <w:rsid w:val="001023D2"/>
    <w:rsid w:val="00102752"/>
    <w:rsid w:val="00102A9B"/>
    <w:rsid w:val="001039EF"/>
    <w:rsid w:val="00103C1C"/>
    <w:rsid w:val="00103C39"/>
    <w:rsid w:val="00103E00"/>
    <w:rsid w:val="00103FEC"/>
    <w:rsid w:val="001043C2"/>
    <w:rsid w:val="001046CC"/>
    <w:rsid w:val="00104A2B"/>
    <w:rsid w:val="001059F9"/>
    <w:rsid w:val="00105F9B"/>
    <w:rsid w:val="001061B1"/>
    <w:rsid w:val="00106478"/>
    <w:rsid w:val="00106E2E"/>
    <w:rsid w:val="00107819"/>
    <w:rsid w:val="00107881"/>
    <w:rsid w:val="001101C6"/>
    <w:rsid w:val="00110258"/>
    <w:rsid w:val="001111CE"/>
    <w:rsid w:val="001115B9"/>
    <w:rsid w:val="00111929"/>
    <w:rsid w:val="00111E1B"/>
    <w:rsid w:val="00111EC0"/>
    <w:rsid w:val="00111EFB"/>
    <w:rsid w:val="0011289C"/>
    <w:rsid w:val="00112BD0"/>
    <w:rsid w:val="00112D4C"/>
    <w:rsid w:val="0011364C"/>
    <w:rsid w:val="001137FA"/>
    <w:rsid w:val="00113A3C"/>
    <w:rsid w:val="00113AA1"/>
    <w:rsid w:val="00113ABE"/>
    <w:rsid w:val="00113B0D"/>
    <w:rsid w:val="00114753"/>
    <w:rsid w:val="001147C9"/>
    <w:rsid w:val="001148F3"/>
    <w:rsid w:val="00114FC7"/>
    <w:rsid w:val="00115907"/>
    <w:rsid w:val="00115AC6"/>
    <w:rsid w:val="0011679D"/>
    <w:rsid w:val="00116C97"/>
    <w:rsid w:val="0012059B"/>
    <w:rsid w:val="00120AD8"/>
    <w:rsid w:val="00120C67"/>
    <w:rsid w:val="00120D73"/>
    <w:rsid w:val="00120FDD"/>
    <w:rsid w:val="001210ED"/>
    <w:rsid w:val="001210F3"/>
    <w:rsid w:val="00122344"/>
    <w:rsid w:val="0012273F"/>
    <w:rsid w:val="0012323D"/>
    <w:rsid w:val="001234ED"/>
    <w:rsid w:val="00123829"/>
    <w:rsid w:val="001239B2"/>
    <w:rsid w:val="001240C5"/>
    <w:rsid w:val="0012472F"/>
    <w:rsid w:val="00124F27"/>
    <w:rsid w:val="00125344"/>
    <w:rsid w:val="0012626F"/>
    <w:rsid w:val="00126271"/>
    <w:rsid w:val="001264BE"/>
    <w:rsid w:val="00127107"/>
    <w:rsid w:val="00130035"/>
    <w:rsid w:val="0013050D"/>
    <w:rsid w:val="00130567"/>
    <w:rsid w:val="001305FA"/>
    <w:rsid w:val="00130B65"/>
    <w:rsid w:val="00130BB1"/>
    <w:rsid w:val="00130BFD"/>
    <w:rsid w:val="00130D17"/>
    <w:rsid w:val="00130E98"/>
    <w:rsid w:val="001313DD"/>
    <w:rsid w:val="00131C7D"/>
    <w:rsid w:val="0013211B"/>
    <w:rsid w:val="00132281"/>
    <w:rsid w:val="00132AA5"/>
    <w:rsid w:val="00132F0A"/>
    <w:rsid w:val="00133261"/>
    <w:rsid w:val="00133B5F"/>
    <w:rsid w:val="001342FD"/>
    <w:rsid w:val="001344DA"/>
    <w:rsid w:val="00134539"/>
    <w:rsid w:val="00134F3A"/>
    <w:rsid w:val="0013521F"/>
    <w:rsid w:val="0013523F"/>
    <w:rsid w:val="00136E88"/>
    <w:rsid w:val="00137112"/>
    <w:rsid w:val="00137468"/>
    <w:rsid w:val="001378F2"/>
    <w:rsid w:val="00137999"/>
    <w:rsid w:val="00137A19"/>
    <w:rsid w:val="00137EDD"/>
    <w:rsid w:val="00140EDD"/>
    <w:rsid w:val="0014100F"/>
    <w:rsid w:val="00141015"/>
    <w:rsid w:val="00141689"/>
    <w:rsid w:val="001417A8"/>
    <w:rsid w:val="00141BFA"/>
    <w:rsid w:val="00141D1F"/>
    <w:rsid w:val="00141EBF"/>
    <w:rsid w:val="00141FDC"/>
    <w:rsid w:val="001420F5"/>
    <w:rsid w:val="0014266D"/>
    <w:rsid w:val="00142CD8"/>
    <w:rsid w:val="00143123"/>
    <w:rsid w:val="00143827"/>
    <w:rsid w:val="001438C5"/>
    <w:rsid w:val="00143FC4"/>
    <w:rsid w:val="0014416B"/>
    <w:rsid w:val="001442E5"/>
    <w:rsid w:val="00144CC6"/>
    <w:rsid w:val="00145069"/>
    <w:rsid w:val="0014550C"/>
    <w:rsid w:val="00145F71"/>
    <w:rsid w:val="001461F6"/>
    <w:rsid w:val="0014668E"/>
    <w:rsid w:val="001500E9"/>
    <w:rsid w:val="00150B02"/>
    <w:rsid w:val="00150DE5"/>
    <w:rsid w:val="0015114F"/>
    <w:rsid w:val="0015122C"/>
    <w:rsid w:val="0015199A"/>
    <w:rsid w:val="00151D31"/>
    <w:rsid w:val="00152A5D"/>
    <w:rsid w:val="00152B69"/>
    <w:rsid w:val="001530CA"/>
    <w:rsid w:val="0015345F"/>
    <w:rsid w:val="00153FC4"/>
    <w:rsid w:val="001543CF"/>
    <w:rsid w:val="001544F1"/>
    <w:rsid w:val="00154D21"/>
    <w:rsid w:val="00154EF4"/>
    <w:rsid w:val="00154FB2"/>
    <w:rsid w:val="00155E31"/>
    <w:rsid w:val="00155F08"/>
    <w:rsid w:val="00155FAD"/>
    <w:rsid w:val="001563AE"/>
    <w:rsid w:val="00156D4A"/>
    <w:rsid w:val="001571B7"/>
    <w:rsid w:val="0015730E"/>
    <w:rsid w:val="00157C1E"/>
    <w:rsid w:val="00157ED1"/>
    <w:rsid w:val="0016098B"/>
    <w:rsid w:val="00160B63"/>
    <w:rsid w:val="00161836"/>
    <w:rsid w:val="00161D1F"/>
    <w:rsid w:val="00161EA5"/>
    <w:rsid w:val="00162ACF"/>
    <w:rsid w:val="00162B93"/>
    <w:rsid w:val="00162C41"/>
    <w:rsid w:val="00163045"/>
    <w:rsid w:val="0016382D"/>
    <w:rsid w:val="00163947"/>
    <w:rsid w:val="00163A95"/>
    <w:rsid w:val="00163E07"/>
    <w:rsid w:val="001642DD"/>
    <w:rsid w:val="00164761"/>
    <w:rsid w:val="00165586"/>
    <w:rsid w:val="00165620"/>
    <w:rsid w:val="00165879"/>
    <w:rsid w:val="00165935"/>
    <w:rsid w:val="00165CA3"/>
    <w:rsid w:val="00165E11"/>
    <w:rsid w:val="00166745"/>
    <w:rsid w:val="00166E04"/>
    <w:rsid w:val="00167260"/>
    <w:rsid w:val="00167305"/>
    <w:rsid w:val="00167ECD"/>
    <w:rsid w:val="00167F03"/>
    <w:rsid w:val="00170ADA"/>
    <w:rsid w:val="00170C0E"/>
    <w:rsid w:val="00170F5A"/>
    <w:rsid w:val="00171573"/>
    <w:rsid w:val="001720C1"/>
    <w:rsid w:val="00172682"/>
    <w:rsid w:val="001728E0"/>
    <w:rsid w:val="00172B45"/>
    <w:rsid w:val="00172E4C"/>
    <w:rsid w:val="0017304C"/>
    <w:rsid w:val="0017392C"/>
    <w:rsid w:val="00173B1B"/>
    <w:rsid w:val="00174227"/>
    <w:rsid w:val="00174A37"/>
    <w:rsid w:val="00174C0D"/>
    <w:rsid w:val="00175587"/>
    <w:rsid w:val="0017559A"/>
    <w:rsid w:val="00175B98"/>
    <w:rsid w:val="00175D43"/>
    <w:rsid w:val="00175F18"/>
    <w:rsid w:val="00175F3A"/>
    <w:rsid w:val="001764C4"/>
    <w:rsid w:val="001764D4"/>
    <w:rsid w:val="001767BF"/>
    <w:rsid w:val="001768C0"/>
    <w:rsid w:val="00176F01"/>
    <w:rsid w:val="00177C66"/>
    <w:rsid w:val="00177CB6"/>
    <w:rsid w:val="00177EDF"/>
    <w:rsid w:val="00180025"/>
    <w:rsid w:val="00180384"/>
    <w:rsid w:val="0018040E"/>
    <w:rsid w:val="00180500"/>
    <w:rsid w:val="00180510"/>
    <w:rsid w:val="0018092E"/>
    <w:rsid w:val="0018099F"/>
    <w:rsid w:val="00180A93"/>
    <w:rsid w:val="0018122B"/>
    <w:rsid w:val="00181375"/>
    <w:rsid w:val="00181AD9"/>
    <w:rsid w:val="001827C0"/>
    <w:rsid w:val="00182C1D"/>
    <w:rsid w:val="00184348"/>
    <w:rsid w:val="00184ED9"/>
    <w:rsid w:val="0018501E"/>
    <w:rsid w:val="0018519D"/>
    <w:rsid w:val="00185330"/>
    <w:rsid w:val="001853B2"/>
    <w:rsid w:val="00186038"/>
    <w:rsid w:val="001874FB"/>
    <w:rsid w:val="00190BFF"/>
    <w:rsid w:val="00190D43"/>
    <w:rsid w:val="00191219"/>
    <w:rsid w:val="0019157E"/>
    <w:rsid w:val="001916BC"/>
    <w:rsid w:val="0019186E"/>
    <w:rsid w:val="001918CF"/>
    <w:rsid w:val="00191A1C"/>
    <w:rsid w:val="00191CC8"/>
    <w:rsid w:val="001925C8"/>
    <w:rsid w:val="0019267F"/>
    <w:rsid w:val="00192EBE"/>
    <w:rsid w:val="001930E3"/>
    <w:rsid w:val="00193150"/>
    <w:rsid w:val="0019324E"/>
    <w:rsid w:val="001936F8"/>
    <w:rsid w:val="0019454E"/>
    <w:rsid w:val="0019466A"/>
    <w:rsid w:val="001949F1"/>
    <w:rsid w:val="0019527F"/>
    <w:rsid w:val="00195C2A"/>
    <w:rsid w:val="001962CD"/>
    <w:rsid w:val="0019763D"/>
    <w:rsid w:val="001A0372"/>
    <w:rsid w:val="001A07AB"/>
    <w:rsid w:val="001A07C8"/>
    <w:rsid w:val="001A093D"/>
    <w:rsid w:val="001A176B"/>
    <w:rsid w:val="001A1AEE"/>
    <w:rsid w:val="001A1C55"/>
    <w:rsid w:val="001A2A4E"/>
    <w:rsid w:val="001A2A9B"/>
    <w:rsid w:val="001A30D7"/>
    <w:rsid w:val="001A37F2"/>
    <w:rsid w:val="001A3A7B"/>
    <w:rsid w:val="001A3D33"/>
    <w:rsid w:val="001A3D92"/>
    <w:rsid w:val="001A4008"/>
    <w:rsid w:val="001A4114"/>
    <w:rsid w:val="001A4378"/>
    <w:rsid w:val="001A4819"/>
    <w:rsid w:val="001A4BE6"/>
    <w:rsid w:val="001A4D34"/>
    <w:rsid w:val="001A532B"/>
    <w:rsid w:val="001A5477"/>
    <w:rsid w:val="001A54F9"/>
    <w:rsid w:val="001A55A8"/>
    <w:rsid w:val="001A5B91"/>
    <w:rsid w:val="001A5D05"/>
    <w:rsid w:val="001A612F"/>
    <w:rsid w:val="001A6164"/>
    <w:rsid w:val="001A64A8"/>
    <w:rsid w:val="001A653F"/>
    <w:rsid w:val="001A6AA1"/>
    <w:rsid w:val="001A6C23"/>
    <w:rsid w:val="001A6CE1"/>
    <w:rsid w:val="001A6D02"/>
    <w:rsid w:val="001A7499"/>
    <w:rsid w:val="001A7C18"/>
    <w:rsid w:val="001B039C"/>
    <w:rsid w:val="001B1324"/>
    <w:rsid w:val="001B1452"/>
    <w:rsid w:val="001B175C"/>
    <w:rsid w:val="001B1870"/>
    <w:rsid w:val="001B1CEC"/>
    <w:rsid w:val="001B37D7"/>
    <w:rsid w:val="001B38C1"/>
    <w:rsid w:val="001B3D5E"/>
    <w:rsid w:val="001B3E8D"/>
    <w:rsid w:val="001B4264"/>
    <w:rsid w:val="001B47F0"/>
    <w:rsid w:val="001B4CB8"/>
    <w:rsid w:val="001B5974"/>
    <w:rsid w:val="001B5F3A"/>
    <w:rsid w:val="001B69EC"/>
    <w:rsid w:val="001B6A11"/>
    <w:rsid w:val="001B6F2C"/>
    <w:rsid w:val="001B7246"/>
    <w:rsid w:val="001B79CE"/>
    <w:rsid w:val="001B79F7"/>
    <w:rsid w:val="001C0183"/>
    <w:rsid w:val="001C0709"/>
    <w:rsid w:val="001C10F5"/>
    <w:rsid w:val="001C1518"/>
    <w:rsid w:val="001C15C9"/>
    <w:rsid w:val="001C1683"/>
    <w:rsid w:val="001C18EC"/>
    <w:rsid w:val="001C1A54"/>
    <w:rsid w:val="001C209A"/>
    <w:rsid w:val="001C2228"/>
    <w:rsid w:val="001C231A"/>
    <w:rsid w:val="001C27A2"/>
    <w:rsid w:val="001C2CC6"/>
    <w:rsid w:val="001C2FC9"/>
    <w:rsid w:val="001C2FD3"/>
    <w:rsid w:val="001C32B2"/>
    <w:rsid w:val="001C34E6"/>
    <w:rsid w:val="001C3F86"/>
    <w:rsid w:val="001C42AF"/>
    <w:rsid w:val="001C4361"/>
    <w:rsid w:val="001C4641"/>
    <w:rsid w:val="001C4CFF"/>
    <w:rsid w:val="001C4E74"/>
    <w:rsid w:val="001C4EBE"/>
    <w:rsid w:val="001C52E6"/>
    <w:rsid w:val="001C550B"/>
    <w:rsid w:val="001C5916"/>
    <w:rsid w:val="001C59E4"/>
    <w:rsid w:val="001C5DA4"/>
    <w:rsid w:val="001C5E12"/>
    <w:rsid w:val="001C6567"/>
    <w:rsid w:val="001C68C0"/>
    <w:rsid w:val="001C6C48"/>
    <w:rsid w:val="001C714D"/>
    <w:rsid w:val="001C71F1"/>
    <w:rsid w:val="001C74CD"/>
    <w:rsid w:val="001C769B"/>
    <w:rsid w:val="001D00E3"/>
    <w:rsid w:val="001D089A"/>
    <w:rsid w:val="001D0924"/>
    <w:rsid w:val="001D0A32"/>
    <w:rsid w:val="001D0D14"/>
    <w:rsid w:val="001D1170"/>
    <w:rsid w:val="001D1174"/>
    <w:rsid w:val="001D118D"/>
    <w:rsid w:val="001D1DD9"/>
    <w:rsid w:val="001D1F14"/>
    <w:rsid w:val="001D2270"/>
    <w:rsid w:val="001D2553"/>
    <w:rsid w:val="001D320E"/>
    <w:rsid w:val="001D3423"/>
    <w:rsid w:val="001D3B19"/>
    <w:rsid w:val="001D43AC"/>
    <w:rsid w:val="001D444C"/>
    <w:rsid w:val="001D4603"/>
    <w:rsid w:val="001D483D"/>
    <w:rsid w:val="001D5133"/>
    <w:rsid w:val="001D53B5"/>
    <w:rsid w:val="001D5B8F"/>
    <w:rsid w:val="001D5DCB"/>
    <w:rsid w:val="001D5FE7"/>
    <w:rsid w:val="001D6009"/>
    <w:rsid w:val="001D66F0"/>
    <w:rsid w:val="001D698D"/>
    <w:rsid w:val="001D6A27"/>
    <w:rsid w:val="001D6A28"/>
    <w:rsid w:val="001D6D82"/>
    <w:rsid w:val="001D715C"/>
    <w:rsid w:val="001D74E0"/>
    <w:rsid w:val="001D79E7"/>
    <w:rsid w:val="001D7D57"/>
    <w:rsid w:val="001E0DF3"/>
    <w:rsid w:val="001E0F10"/>
    <w:rsid w:val="001E227B"/>
    <w:rsid w:val="001E27BF"/>
    <w:rsid w:val="001E28F8"/>
    <w:rsid w:val="001E290A"/>
    <w:rsid w:val="001E30F2"/>
    <w:rsid w:val="001E34AE"/>
    <w:rsid w:val="001E3911"/>
    <w:rsid w:val="001E3DCC"/>
    <w:rsid w:val="001E40C9"/>
    <w:rsid w:val="001E4B85"/>
    <w:rsid w:val="001E53FA"/>
    <w:rsid w:val="001E7048"/>
    <w:rsid w:val="001E7658"/>
    <w:rsid w:val="001E791C"/>
    <w:rsid w:val="001E7C1E"/>
    <w:rsid w:val="001E7F4F"/>
    <w:rsid w:val="001F0013"/>
    <w:rsid w:val="001F0741"/>
    <w:rsid w:val="001F0846"/>
    <w:rsid w:val="001F08E7"/>
    <w:rsid w:val="001F0F09"/>
    <w:rsid w:val="001F10C7"/>
    <w:rsid w:val="001F10EF"/>
    <w:rsid w:val="001F21B3"/>
    <w:rsid w:val="001F29B8"/>
    <w:rsid w:val="001F37DA"/>
    <w:rsid w:val="001F3838"/>
    <w:rsid w:val="001F3BA3"/>
    <w:rsid w:val="001F3CD3"/>
    <w:rsid w:val="001F4138"/>
    <w:rsid w:val="001F4187"/>
    <w:rsid w:val="001F4391"/>
    <w:rsid w:val="001F459A"/>
    <w:rsid w:val="001F4D92"/>
    <w:rsid w:val="001F4F2C"/>
    <w:rsid w:val="001F5C12"/>
    <w:rsid w:val="001F5E49"/>
    <w:rsid w:val="001F619C"/>
    <w:rsid w:val="001F6C90"/>
    <w:rsid w:val="001F7786"/>
    <w:rsid w:val="001F7991"/>
    <w:rsid w:val="001F7A6C"/>
    <w:rsid w:val="002002E7"/>
    <w:rsid w:val="00200A06"/>
    <w:rsid w:val="00200AE3"/>
    <w:rsid w:val="00200B32"/>
    <w:rsid w:val="00200BCF"/>
    <w:rsid w:val="00200EC2"/>
    <w:rsid w:val="00201BF0"/>
    <w:rsid w:val="0020253D"/>
    <w:rsid w:val="0020284F"/>
    <w:rsid w:val="00202EDD"/>
    <w:rsid w:val="00202FA4"/>
    <w:rsid w:val="00203139"/>
    <w:rsid w:val="0020390D"/>
    <w:rsid w:val="00203D17"/>
    <w:rsid w:val="00203D61"/>
    <w:rsid w:val="0020400E"/>
    <w:rsid w:val="002042DB"/>
    <w:rsid w:val="00204EC0"/>
    <w:rsid w:val="00204FFE"/>
    <w:rsid w:val="002053E3"/>
    <w:rsid w:val="00205D81"/>
    <w:rsid w:val="00205F29"/>
    <w:rsid w:val="002060BA"/>
    <w:rsid w:val="002063B3"/>
    <w:rsid w:val="002066F8"/>
    <w:rsid w:val="00206741"/>
    <w:rsid w:val="00206A72"/>
    <w:rsid w:val="00206F67"/>
    <w:rsid w:val="00207AEA"/>
    <w:rsid w:val="002103E6"/>
    <w:rsid w:val="00210419"/>
    <w:rsid w:val="00210575"/>
    <w:rsid w:val="0021087A"/>
    <w:rsid w:val="00210992"/>
    <w:rsid w:val="00210EC4"/>
    <w:rsid w:val="00211343"/>
    <w:rsid w:val="00211900"/>
    <w:rsid w:val="00211A93"/>
    <w:rsid w:val="00211FEF"/>
    <w:rsid w:val="002125F1"/>
    <w:rsid w:val="00212E8C"/>
    <w:rsid w:val="00213044"/>
    <w:rsid w:val="00213075"/>
    <w:rsid w:val="00213593"/>
    <w:rsid w:val="00213B4D"/>
    <w:rsid w:val="00213CBF"/>
    <w:rsid w:val="00215C7B"/>
    <w:rsid w:val="00216D55"/>
    <w:rsid w:val="0021707C"/>
    <w:rsid w:val="002172A2"/>
    <w:rsid w:val="00217622"/>
    <w:rsid w:val="002179CA"/>
    <w:rsid w:val="00217B40"/>
    <w:rsid w:val="00217B84"/>
    <w:rsid w:val="00217CBA"/>
    <w:rsid w:val="0022028C"/>
    <w:rsid w:val="0022058F"/>
    <w:rsid w:val="002209A7"/>
    <w:rsid w:val="00220EA9"/>
    <w:rsid w:val="00221D0B"/>
    <w:rsid w:val="00222165"/>
    <w:rsid w:val="00222563"/>
    <w:rsid w:val="0022266B"/>
    <w:rsid w:val="00222F10"/>
    <w:rsid w:val="002232FA"/>
    <w:rsid w:val="0022349B"/>
    <w:rsid w:val="00223653"/>
    <w:rsid w:val="00223E0A"/>
    <w:rsid w:val="002242E7"/>
    <w:rsid w:val="0022488E"/>
    <w:rsid w:val="00224D1F"/>
    <w:rsid w:val="00224D65"/>
    <w:rsid w:val="00224DD4"/>
    <w:rsid w:val="00225852"/>
    <w:rsid w:val="0022592C"/>
    <w:rsid w:val="002259AD"/>
    <w:rsid w:val="002259C4"/>
    <w:rsid w:val="00225B83"/>
    <w:rsid w:val="00225BE5"/>
    <w:rsid w:val="00225D5E"/>
    <w:rsid w:val="002263A4"/>
    <w:rsid w:val="002263EE"/>
    <w:rsid w:val="002264FF"/>
    <w:rsid w:val="002265B3"/>
    <w:rsid w:val="00226DBF"/>
    <w:rsid w:val="00227127"/>
    <w:rsid w:val="00227857"/>
    <w:rsid w:val="00227AF9"/>
    <w:rsid w:val="00227C3E"/>
    <w:rsid w:val="002309ED"/>
    <w:rsid w:val="00230A56"/>
    <w:rsid w:val="002319E9"/>
    <w:rsid w:val="00232390"/>
    <w:rsid w:val="002324DF"/>
    <w:rsid w:val="00232927"/>
    <w:rsid w:val="00233831"/>
    <w:rsid w:val="00233A88"/>
    <w:rsid w:val="00233AD2"/>
    <w:rsid w:val="00234032"/>
    <w:rsid w:val="00234EE5"/>
    <w:rsid w:val="00235002"/>
    <w:rsid w:val="00235036"/>
    <w:rsid w:val="00235734"/>
    <w:rsid w:val="0023611B"/>
    <w:rsid w:val="00236408"/>
    <w:rsid w:val="002368C1"/>
    <w:rsid w:val="002368D7"/>
    <w:rsid w:val="002370F4"/>
    <w:rsid w:val="0023716D"/>
    <w:rsid w:val="00237473"/>
    <w:rsid w:val="002402D7"/>
    <w:rsid w:val="00240A7A"/>
    <w:rsid w:val="00240B75"/>
    <w:rsid w:val="00240BA1"/>
    <w:rsid w:val="002412A0"/>
    <w:rsid w:val="00241428"/>
    <w:rsid w:val="00241985"/>
    <w:rsid w:val="00242268"/>
    <w:rsid w:val="0024429D"/>
    <w:rsid w:val="00244432"/>
    <w:rsid w:val="002445BB"/>
    <w:rsid w:val="00244631"/>
    <w:rsid w:val="002446FD"/>
    <w:rsid w:val="002447F5"/>
    <w:rsid w:val="00244886"/>
    <w:rsid w:val="002449EB"/>
    <w:rsid w:val="00244B2B"/>
    <w:rsid w:val="002452A5"/>
    <w:rsid w:val="00245B0F"/>
    <w:rsid w:val="002475C8"/>
    <w:rsid w:val="00247AAE"/>
    <w:rsid w:val="00247D60"/>
    <w:rsid w:val="00247E8E"/>
    <w:rsid w:val="0025046B"/>
    <w:rsid w:val="00250A73"/>
    <w:rsid w:val="00250D71"/>
    <w:rsid w:val="00251989"/>
    <w:rsid w:val="00251E3B"/>
    <w:rsid w:val="00252541"/>
    <w:rsid w:val="0025275C"/>
    <w:rsid w:val="00253DA9"/>
    <w:rsid w:val="00253FC5"/>
    <w:rsid w:val="002542E3"/>
    <w:rsid w:val="00254702"/>
    <w:rsid w:val="00254ADF"/>
    <w:rsid w:val="00254B0C"/>
    <w:rsid w:val="00254B90"/>
    <w:rsid w:val="002556B5"/>
    <w:rsid w:val="002565E0"/>
    <w:rsid w:val="00256AB4"/>
    <w:rsid w:val="00256C81"/>
    <w:rsid w:val="002576E3"/>
    <w:rsid w:val="00257E95"/>
    <w:rsid w:val="00260663"/>
    <w:rsid w:val="002619FC"/>
    <w:rsid w:val="00261A4D"/>
    <w:rsid w:val="00261B6F"/>
    <w:rsid w:val="00261CD3"/>
    <w:rsid w:val="00261E30"/>
    <w:rsid w:val="00262832"/>
    <w:rsid w:val="00262881"/>
    <w:rsid w:val="00262D6B"/>
    <w:rsid w:val="00263046"/>
    <w:rsid w:val="002638EA"/>
    <w:rsid w:val="00263A08"/>
    <w:rsid w:val="00263C29"/>
    <w:rsid w:val="00264C04"/>
    <w:rsid w:val="00264FC7"/>
    <w:rsid w:val="00265E16"/>
    <w:rsid w:val="00266279"/>
    <w:rsid w:val="002663B2"/>
    <w:rsid w:val="002667CE"/>
    <w:rsid w:val="00266804"/>
    <w:rsid w:val="002669F6"/>
    <w:rsid w:val="00266B6F"/>
    <w:rsid w:val="00266B70"/>
    <w:rsid w:val="00266CA4"/>
    <w:rsid w:val="00267765"/>
    <w:rsid w:val="002677BE"/>
    <w:rsid w:val="00267968"/>
    <w:rsid w:val="0027033F"/>
    <w:rsid w:val="00270AD6"/>
    <w:rsid w:val="0027125F"/>
    <w:rsid w:val="00271516"/>
    <w:rsid w:val="002718BE"/>
    <w:rsid w:val="00271C6A"/>
    <w:rsid w:val="00271FA3"/>
    <w:rsid w:val="002720FA"/>
    <w:rsid w:val="00272783"/>
    <w:rsid w:val="002728D2"/>
    <w:rsid w:val="00272CC0"/>
    <w:rsid w:val="00272D27"/>
    <w:rsid w:val="0027314A"/>
    <w:rsid w:val="0027340C"/>
    <w:rsid w:val="002737E9"/>
    <w:rsid w:val="0027394E"/>
    <w:rsid w:val="00273C97"/>
    <w:rsid w:val="00274495"/>
    <w:rsid w:val="002753AE"/>
    <w:rsid w:val="00275688"/>
    <w:rsid w:val="00275938"/>
    <w:rsid w:val="00275C9C"/>
    <w:rsid w:val="00275D87"/>
    <w:rsid w:val="00275FF7"/>
    <w:rsid w:val="00276CDD"/>
    <w:rsid w:val="002779F3"/>
    <w:rsid w:val="00277A86"/>
    <w:rsid w:val="00277BBA"/>
    <w:rsid w:val="0028010B"/>
    <w:rsid w:val="002804BE"/>
    <w:rsid w:val="00280C56"/>
    <w:rsid w:val="00280DB4"/>
    <w:rsid w:val="00281338"/>
    <w:rsid w:val="002813C0"/>
    <w:rsid w:val="002815ED"/>
    <w:rsid w:val="002817E3"/>
    <w:rsid w:val="00281DE5"/>
    <w:rsid w:val="00282225"/>
    <w:rsid w:val="002823E3"/>
    <w:rsid w:val="002828D8"/>
    <w:rsid w:val="00283037"/>
    <w:rsid w:val="002838C3"/>
    <w:rsid w:val="002839EF"/>
    <w:rsid w:val="00283EA7"/>
    <w:rsid w:val="002845F5"/>
    <w:rsid w:val="00284689"/>
    <w:rsid w:val="00284972"/>
    <w:rsid w:val="002849F9"/>
    <w:rsid w:val="00285763"/>
    <w:rsid w:val="00285B4F"/>
    <w:rsid w:val="00285CBB"/>
    <w:rsid w:val="00285FD2"/>
    <w:rsid w:val="00286EC5"/>
    <w:rsid w:val="0028751E"/>
    <w:rsid w:val="00287733"/>
    <w:rsid w:val="002877EF"/>
    <w:rsid w:val="00287984"/>
    <w:rsid w:val="00290428"/>
    <w:rsid w:val="00291418"/>
    <w:rsid w:val="00291492"/>
    <w:rsid w:val="00291860"/>
    <w:rsid w:val="0029192B"/>
    <w:rsid w:val="00291B7F"/>
    <w:rsid w:val="00291C47"/>
    <w:rsid w:val="002920DC"/>
    <w:rsid w:val="002922B9"/>
    <w:rsid w:val="00292478"/>
    <w:rsid w:val="0029276E"/>
    <w:rsid w:val="00292B13"/>
    <w:rsid w:val="00292DD5"/>
    <w:rsid w:val="0029327E"/>
    <w:rsid w:val="00293404"/>
    <w:rsid w:val="00293463"/>
    <w:rsid w:val="002937DA"/>
    <w:rsid w:val="00293B21"/>
    <w:rsid w:val="0029485F"/>
    <w:rsid w:val="00294E4B"/>
    <w:rsid w:val="002953C3"/>
    <w:rsid w:val="00295488"/>
    <w:rsid w:val="002959B5"/>
    <w:rsid w:val="00295A93"/>
    <w:rsid w:val="002962D7"/>
    <w:rsid w:val="00296445"/>
    <w:rsid w:val="002977F3"/>
    <w:rsid w:val="00297F04"/>
    <w:rsid w:val="002A0177"/>
    <w:rsid w:val="002A05C8"/>
    <w:rsid w:val="002A05D1"/>
    <w:rsid w:val="002A05EE"/>
    <w:rsid w:val="002A10DE"/>
    <w:rsid w:val="002A17FE"/>
    <w:rsid w:val="002A1A21"/>
    <w:rsid w:val="002A1FB6"/>
    <w:rsid w:val="002A2387"/>
    <w:rsid w:val="002A2C29"/>
    <w:rsid w:val="002A2F7B"/>
    <w:rsid w:val="002A307D"/>
    <w:rsid w:val="002A31CC"/>
    <w:rsid w:val="002A3784"/>
    <w:rsid w:val="002A3C7C"/>
    <w:rsid w:val="002A3C8E"/>
    <w:rsid w:val="002A4256"/>
    <w:rsid w:val="002A4552"/>
    <w:rsid w:val="002A45C2"/>
    <w:rsid w:val="002A496B"/>
    <w:rsid w:val="002A5700"/>
    <w:rsid w:val="002A5A6E"/>
    <w:rsid w:val="002A67B0"/>
    <w:rsid w:val="002A70ED"/>
    <w:rsid w:val="002A7E89"/>
    <w:rsid w:val="002B041A"/>
    <w:rsid w:val="002B04E7"/>
    <w:rsid w:val="002B08D6"/>
    <w:rsid w:val="002B1245"/>
    <w:rsid w:val="002B13B7"/>
    <w:rsid w:val="002B1676"/>
    <w:rsid w:val="002B1757"/>
    <w:rsid w:val="002B20B0"/>
    <w:rsid w:val="002B23E0"/>
    <w:rsid w:val="002B2438"/>
    <w:rsid w:val="002B24DB"/>
    <w:rsid w:val="002B32C2"/>
    <w:rsid w:val="002B3A19"/>
    <w:rsid w:val="002B3B27"/>
    <w:rsid w:val="002B3DE0"/>
    <w:rsid w:val="002B425B"/>
    <w:rsid w:val="002B4B17"/>
    <w:rsid w:val="002B4C80"/>
    <w:rsid w:val="002B5051"/>
    <w:rsid w:val="002B51B0"/>
    <w:rsid w:val="002B554F"/>
    <w:rsid w:val="002B5FE9"/>
    <w:rsid w:val="002B6105"/>
    <w:rsid w:val="002B66AB"/>
    <w:rsid w:val="002B6EA5"/>
    <w:rsid w:val="002B7EE6"/>
    <w:rsid w:val="002B7F46"/>
    <w:rsid w:val="002C04AE"/>
    <w:rsid w:val="002C1C94"/>
    <w:rsid w:val="002C2245"/>
    <w:rsid w:val="002C285F"/>
    <w:rsid w:val="002C2B63"/>
    <w:rsid w:val="002C2DF3"/>
    <w:rsid w:val="002C2E01"/>
    <w:rsid w:val="002C2E2B"/>
    <w:rsid w:val="002C45DE"/>
    <w:rsid w:val="002C460E"/>
    <w:rsid w:val="002C5190"/>
    <w:rsid w:val="002C51E5"/>
    <w:rsid w:val="002C5977"/>
    <w:rsid w:val="002C60AE"/>
    <w:rsid w:val="002C6699"/>
    <w:rsid w:val="002C6755"/>
    <w:rsid w:val="002C6E4B"/>
    <w:rsid w:val="002C6F35"/>
    <w:rsid w:val="002C6F8C"/>
    <w:rsid w:val="002C6FAB"/>
    <w:rsid w:val="002C7136"/>
    <w:rsid w:val="002C783C"/>
    <w:rsid w:val="002D022D"/>
    <w:rsid w:val="002D05B1"/>
    <w:rsid w:val="002D0C3B"/>
    <w:rsid w:val="002D0C88"/>
    <w:rsid w:val="002D1457"/>
    <w:rsid w:val="002D151E"/>
    <w:rsid w:val="002D17A5"/>
    <w:rsid w:val="002D1C96"/>
    <w:rsid w:val="002D1DCE"/>
    <w:rsid w:val="002D24E2"/>
    <w:rsid w:val="002D2547"/>
    <w:rsid w:val="002D2BD4"/>
    <w:rsid w:val="002D38F8"/>
    <w:rsid w:val="002D393F"/>
    <w:rsid w:val="002D3C49"/>
    <w:rsid w:val="002D3DC1"/>
    <w:rsid w:val="002D3E01"/>
    <w:rsid w:val="002D44E2"/>
    <w:rsid w:val="002D532F"/>
    <w:rsid w:val="002D5812"/>
    <w:rsid w:val="002D5E02"/>
    <w:rsid w:val="002D5E0C"/>
    <w:rsid w:val="002D60F1"/>
    <w:rsid w:val="002D6EA2"/>
    <w:rsid w:val="002D6F78"/>
    <w:rsid w:val="002D71C4"/>
    <w:rsid w:val="002D74BC"/>
    <w:rsid w:val="002D777E"/>
    <w:rsid w:val="002D7E1A"/>
    <w:rsid w:val="002E013B"/>
    <w:rsid w:val="002E028E"/>
    <w:rsid w:val="002E0F98"/>
    <w:rsid w:val="002E177B"/>
    <w:rsid w:val="002E2091"/>
    <w:rsid w:val="002E33F7"/>
    <w:rsid w:val="002E343E"/>
    <w:rsid w:val="002E350A"/>
    <w:rsid w:val="002E350F"/>
    <w:rsid w:val="002E38A3"/>
    <w:rsid w:val="002E4233"/>
    <w:rsid w:val="002E46B8"/>
    <w:rsid w:val="002E480F"/>
    <w:rsid w:val="002E49BB"/>
    <w:rsid w:val="002E4EF5"/>
    <w:rsid w:val="002E55A2"/>
    <w:rsid w:val="002E5F2B"/>
    <w:rsid w:val="002E5F32"/>
    <w:rsid w:val="002E6543"/>
    <w:rsid w:val="002E75C5"/>
    <w:rsid w:val="002E7F94"/>
    <w:rsid w:val="002E7FE5"/>
    <w:rsid w:val="002F00C7"/>
    <w:rsid w:val="002F07ED"/>
    <w:rsid w:val="002F0FDA"/>
    <w:rsid w:val="002F1156"/>
    <w:rsid w:val="002F13AF"/>
    <w:rsid w:val="002F1539"/>
    <w:rsid w:val="002F1970"/>
    <w:rsid w:val="002F199D"/>
    <w:rsid w:val="002F1AAB"/>
    <w:rsid w:val="002F1ACF"/>
    <w:rsid w:val="002F1DCE"/>
    <w:rsid w:val="002F24A5"/>
    <w:rsid w:val="002F38BF"/>
    <w:rsid w:val="002F42DC"/>
    <w:rsid w:val="002F4499"/>
    <w:rsid w:val="002F488A"/>
    <w:rsid w:val="002F4CA5"/>
    <w:rsid w:val="002F5B18"/>
    <w:rsid w:val="002F67EB"/>
    <w:rsid w:val="002F6A53"/>
    <w:rsid w:val="002F7D9F"/>
    <w:rsid w:val="002F7EF3"/>
    <w:rsid w:val="002F7FCB"/>
    <w:rsid w:val="003000D5"/>
    <w:rsid w:val="003006BE"/>
    <w:rsid w:val="003006DB"/>
    <w:rsid w:val="00300BD8"/>
    <w:rsid w:val="00300C6A"/>
    <w:rsid w:val="00300E27"/>
    <w:rsid w:val="003015E6"/>
    <w:rsid w:val="003024E4"/>
    <w:rsid w:val="00302B56"/>
    <w:rsid w:val="00302C30"/>
    <w:rsid w:val="00302D8D"/>
    <w:rsid w:val="00303A01"/>
    <w:rsid w:val="00303A0D"/>
    <w:rsid w:val="00304196"/>
    <w:rsid w:val="003043BF"/>
    <w:rsid w:val="00304563"/>
    <w:rsid w:val="0030532C"/>
    <w:rsid w:val="003063CB"/>
    <w:rsid w:val="00306667"/>
    <w:rsid w:val="0030744A"/>
    <w:rsid w:val="003077A6"/>
    <w:rsid w:val="00307B53"/>
    <w:rsid w:val="00307D2F"/>
    <w:rsid w:val="00307E8B"/>
    <w:rsid w:val="00307F70"/>
    <w:rsid w:val="003102AE"/>
    <w:rsid w:val="00310571"/>
    <w:rsid w:val="003108BC"/>
    <w:rsid w:val="00310A3C"/>
    <w:rsid w:val="003123C2"/>
    <w:rsid w:val="0031268E"/>
    <w:rsid w:val="003127A6"/>
    <w:rsid w:val="00312B14"/>
    <w:rsid w:val="00312B4A"/>
    <w:rsid w:val="00312D2B"/>
    <w:rsid w:val="00313082"/>
    <w:rsid w:val="00313C82"/>
    <w:rsid w:val="00313F12"/>
    <w:rsid w:val="00314255"/>
    <w:rsid w:val="0031429A"/>
    <w:rsid w:val="003142DF"/>
    <w:rsid w:val="00314B67"/>
    <w:rsid w:val="00314BEF"/>
    <w:rsid w:val="00315541"/>
    <w:rsid w:val="00315B4F"/>
    <w:rsid w:val="00315C0E"/>
    <w:rsid w:val="00317006"/>
    <w:rsid w:val="0031729B"/>
    <w:rsid w:val="003176D8"/>
    <w:rsid w:val="003178B8"/>
    <w:rsid w:val="003179D1"/>
    <w:rsid w:val="00317B78"/>
    <w:rsid w:val="00317DAD"/>
    <w:rsid w:val="00317F41"/>
    <w:rsid w:val="0032020B"/>
    <w:rsid w:val="003203C7"/>
    <w:rsid w:val="00320BF9"/>
    <w:rsid w:val="00321C53"/>
    <w:rsid w:val="0032280A"/>
    <w:rsid w:val="0032288F"/>
    <w:rsid w:val="00322AFA"/>
    <w:rsid w:val="00322B3B"/>
    <w:rsid w:val="00322D5A"/>
    <w:rsid w:val="00322F5A"/>
    <w:rsid w:val="0032314A"/>
    <w:rsid w:val="00323CD0"/>
    <w:rsid w:val="00323E07"/>
    <w:rsid w:val="00324272"/>
    <w:rsid w:val="0032431A"/>
    <w:rsid w:val="003250EB"/>
    <w:rsid w:val="0032534E"/>
    <w:rsid w:val="003253ED"/>
    <w:rsid w:val="0032574B"/>
    <w:rsid w:val="0032620A"/>
    <w:rsid w:val="00326561"/>
    <w:rsid w:val="003268BC"/>
    <w:rsid w:val="003272E2"/>
    <w:rsid w:val="00327328"/>
    <w:rsid w:val="0032759A"/>
    <w:rsid w:val="00327B11"/>
    <w:rsid w:val="00327CAD"/>
    <w:rsid w:val="00327D95"/>
    <w:rsid w:val="00327DA4"/>
    <w:rsid w:val="0033010D"/>
    <w:rsid w:val="00330352"/>
    <w:rsid w:val="003306DA"/>
    <w:rsid w:val="003307A2"/>
    <w:rsid w:val="0033104C"/>
    <w:rsid w:val="00331824"/>
    <w:rsid w:val="0033187A"/>
    <w:rsid w:val="003319A2"/>
    <w:rsid w:val="003319B9"/>
    <w:rsid w:val="00331A1C"/>
    <w:rsid w:val="003321FE"/>
    <w:rsid w:val="003323F7"/>
    <w:rsid w:val="0033249C"/>
    <w:rsid w:val="00332DC3"/>
    <w:rsid w:val="00332E26"/>
    <w:rsid w:val="0033350C"/>
    <w:rsid w:val="00333C5E"/>
    <w:rsid w:val="003342F9"/>
    <w:rsid w:val="00334313"/>
    <w:rsid w:val="00334857"/>
    <w:rsid w:val="00334DDE"/>
    <w:rsid w:val="003350D6"/>
    <w:rsid w:val="003351E9"/>
    <w:rsid w:val="00335508"/>
    <w:rsid w:val="00335532"/>
    <w:rsid w:val="0033554C"/>
    <w:rsid w:val="003359FB"/>
    <w:rsid w:val="00336042"/>
    <w:rsid w:val="003365C0"/>
    <w:rsid w:val="00336673"/>
    <w:rsid w:val="00336A4B"/>
    <w:rsid w:val="00336A6D"/>
    <w:rsid w:val="00336B98"/>
    <w:rsid w:val="00336FBF"/>
    <w:rsid w:val="0033744C"/>
    <w:rsid w:val="00337531"/>
    <w:rsid w:val="00337796"/>
    <w:rsid w:val="003405CE"/>
    <w:rsid w:val="00340874"/>
    <w:rsid w:val="00340A58"/>
    <w:rsid w:val="00340CEF"/>
    <w:rsid w:val="00340FB5"/>
    <w:rsid w:val="00341210"/>
    <w:rsid w:val="00341945"/>
    <w:rsid w:val="00342026"/>
    <w:rsid w:val="00342083"/>
    <w:rsid w:val="00342E2B"/>
    <w:rsid w:val="00342E63"/>
    <w:rsid w:val="003439FE"/>
    <w:rsid w:val="00343DC8"/>
    <w:rsid w:val="00343DCC"/>
    <w:rsid w:val="0034481A"/>
    <w:rsid w:val="00344BF6"/>
    <w:rsid w:val="00344D3E"/>
    <w:rsid w:val="003450DC"/>
    <w:rsid w:val="0034601B"/>
    <w:rsid w:val="00346225"/>
    <w:rsid w:val="0034667E"/>
    <w:rsid w:val="00346C40"/>
    <w:rsid w:val="00346D7D"/>
    <w:rsid w:val="00347029"/>
    <w:rsid w:val="00347370"/>
    <w:rsid w:val="00347910"/>
    <w:rsid w:val="003501BA"/>
    <w:rsid w:val="00350C9C"/>
    <w:rsid w:val="003515AA"/>
    <w:rsid w:val="00351F6B"/>
    <w:rsid w:val="00352549"/>
    <w:rsid w:val="00352C48"/>
    <w:rsid w:val="00352D5D"/>
    <w:rsid w:val="00352F7C"/>
    <w:rsid w:val="00353141"/>
    <w:rsid w:val="00353182"/>
    <w:rsid w:val="0035343D"/>
    <w:rsid w:val="003534F5"/>
    <w:rsid w:val="003538B5"/>
    <w:rsid w:val="00353950"/>
    <w:rsid w:val="00353B5D"/>
    <w:rsid w:val="00353DC1"/>
    <w:rsid w:val="00353EA0"/>
    <w:rsid w:val="00354093"/>
    <w:rsid w:val="00354AC6"/>
    <w:rsid w:val="00354DCB"/>
    <w:rsid w:val="0035521D"/>
    <w:rsid w:val="00356037"/>
    <w:rsid w:val="003561F3"/>
    <w:rsid w:val="00356F01"/>
    <w:rsid w:val="003575B1"/>
    <w:rsid w:val="00357DAF"/>
    <w:rsid w:val="0036011D"/>
    <w:rsid w:val="0036042A"/>
    <w:rsid w:val="00360457"/>
    <w:rsid w:val="003604B9"/>
    <w:rsid w:val="00360A3D"/>
    <w:rsid w:val="00360B62"/>
    <w:rsid w:val="00361AE4"/>
    <w:rsid w:val="00362572"/>
    <w:rsid w:val="0036257D"/>
    <w:rsid w:val="00362BE2"/>
    <w:rsid w:val="0036300F"/>
    <w:rsid w:val="00363538"/>
    <w:rsid w:val="00363602"/>
    <w:rsid w:val="0036378B"/>
    <w:rsid w:val="003642B8"/>
    <w:rsid w:val="00364CB3"/>
    <w:rsid w:val="00364F93"/>
    <w:rsid w:val="003653F7"/>
    <w:rsid w:val="00365472"/>
    <w:rsid w:val="0036561E"/>
    <w:rsid w:val="003656D7"/>
    <w:rsid w:val="00365B01"/>
    <w:rsid w:val="00366A46"/>
    <w:rsid w:val="00366C97"/>
    <w:rsid w:val="00366CFE"/>
    <w:rsid w:val="0036789E"/>
    <w:rsid w:val="00367905"/>
    <w:rsid w:val="00367936"/>
    <w:rsid w:val="00367F48"/>
    <w:rsid w:val="003702EC"/>
    <w:rsid w:val="00370541"/>
    <w:rsid w:val="003707B6"/>
    <w:rsid w:val="0037099B"/>
    <w:rsid w:val="00370C5F"/>
    <w:rsid w:val="003714DA"/>
    <w:rsid w:val="00371ADA"/>
    <w:rsid w:val="00371DEB"/>
    <w:rsid w:val="003729F8"/>
    <w:rsid w:val="00373385"/>
    <w:rsid w:val="00373E72"/>
    <w:rsid w:val="00374488"/>
    <w:rsid w:val="00375311"/>
    <w:rsid w:val="00375452"/>
    <w:rsid w:val="0037547F"/>
    <w:rsid w:val="00375737"/>
    <w:rsid w:val="00375A27"/>
    <w:rsid w:val="00375A2B"/>
    <w:rsid w:val="00375C6B"/>
    <w:rsid w:val="00375CE3"/>
    <w:rsid w:val="00376449"/>
    <w:rsid w:val="00376671"/>
    <w:rsid w:val="0037693C"/>
    <w:rsid w:val="00376ADF"/>
    <w:rsid w:val="00376EC2"/>
    <w:rsid w:val="00377495"/>
    <w:rsid w:val="00377A29"/>
    <w:rsid w:val="00377A2F"/>
    <w:rsid w:val="00380A3D"/>
    <w:rsid w:val="00380FC4"/>
    <w:rsid w:val="00380FD5"/>
    <w:rsid w:val="003813C2"/>
    <w:rsid w:val="0038161D"/>
    <w:rsid w:val="00381971"/>
    <w:rsid w:val="00381B61"/>
    <w:rsid w:val="00381CD7"/>
    <w:rsid w:val="00381EC3"/>
    <w:rsid w:val="003824AD"/>
    <w:rsid w:val="00382554"/>
    <w:rsid w:val="00382A49"/>
    <w:rsid w:val="00382E74"/>
    <w:rsid w:val="00383215"/>
    <w:rsid w:val="00383485"/>
    <w:rsid w:val="00383A35"/>
    <w:rsid w:val="00383AD3"/>
    <w:rsid w:val="00383E22"/>
    <w:rsid w:val="00384598"/>
    <w:rsid w:val="00385123"/>
    <w:rsid w:val="0038592F"/>
    <w:rsid w:val="00385C6B"/>
    <w:rsid w:val="00386059"/>
    <w:rsid w:val="0038632A"/>
    <w:rsid w:val="0038659C"/>
    <w:rsid w:val="00386ABA"/>
    <w:rsid w:val="00386DB0"/>
    <w:rsid w:val="00386DD7"/>
    <w:rsid w:val="00386F63"/>
    <w:rsid w:val="0038719D"/>
    <w:rsid w:val="00387701"/>
    <w:rsid w:val="00387F26"/>
    <w:rsid w:val="00387F42"/>
    <w:rsid w:val="00390532"/>
    <w:rsid w:val="0039344E"/>
    <w:rsid w:val="0039362D"/>
    <w:rsid w:val="003936EC"/>
    <w:rsid w:val="00393B17"/>
    <w:rsid w:val="00393E78"/>
    <w:rsid w:val="00393F27"/>
    <w:rsid w:val="00394019"/>
    <w:rsid w:val="00394940"/>
    <w:rsid w:val="00394DAC"/>
    <w:rsid w:val="00395C6C"/>
    <w:rsid w:val="00395D67"/>
    <w:rsid w:val="003960C2"/>
    <w:rsid w:val="0039633B"/>
    <w:rsid w:val="00396AA9"/>
    <w:rsid w:val="00396DBA"/>
    <w:rsid w:val="00396EA0"/>
    <w:rsid w:val="003A087A"/>
    <w:rsid w:val="003A1634"/>
    <w:rsid w:val="003A18BF"/>
    <w:rsid w:val="003A2263"/>
    <w:rsid w:val="003A2483"/>
    <w:rsid w:val="003A2B57"/>
    <w:rsid w:val="003A2C30"/>
    <w:rsid w:val="003A363F"/>
    <w:rsid w:val="003A3A3F"/>
    <w:rsid w:val="003A4425"/>
    <w:rsid w:val="003A49A6"/>
    <w:rsid w:val="003A4B05"/>
    <w:rsid w:val="003A532D"/>
    <w:rsid w:val="003A5514"/>
    <w:rsid w:val="003A5874"/>
    <w:rsid w:val="003A5D95"/>
    <w:rsid w:val="003A6B9C"/>
    <w:rsid w:val="003A7618"/>
    <w:rsid w:val="003A78E0"/>
    <w:rsid w:val="003A7DC0"/>
    <w:rsid w:val="003B02A6"/>
    <w:rsid w:val="003B06D4"/>
    <w:rsid w:val="003B1057"/>
    <w:rsid w:val="003B19C7"/>
    <w:rsid w:val="003B2A51"/>
    <w:rsid w:val="003B2B12"/>
    <w:rsid w:val="003B2E2A"/>
    <w:rsid w:val="003B352F"/>
    <w:rsid w:val="003B35EE"/>
    <w:rsid w:val="003B3784"/>
    <w:rsid w:val="003B3F52"/>
    <w:rsid w:val="003B443D"/>
    <w:rsid w:val="003B48BD"/>
    <w:rsid w:val="003B53B5"/>
    <w:rsid w:val="003B622D"/>
    <w:rsid w:val="003B6BD3"/>
    <w:rsid w:val="003B73ED"/>
    <w:rsid w:val="003C0A28"/>
    <w:rsid w:val="003C144C"/>
    <w:rsid w:val="003C17C2"/>
    <w:rsid w:val="003C201C"/>
    <w:rsid w:val="003C2193"/>
    <w:rsid w:val="003C24E6"/>
    <w:rsid w:val="003C33F6"/>
    <w:rsid w:val="003C34A9"/>
    <w:rsid w:val="003C35BF"/>
    <w:rsid w:val="003C45B0"/>
    <w:rsid w:val="003C4966"/>
    <w:rsid w:val="003C51B3"/>
    <w:rsid w:val="003C51B9"/>
    <w:rsid w:val="003C56AB"/>
    <w:rsid w:val="003C578A"/>
    <w:rsid w:val="003C5A07"/>
    <w:rsid w:val="003C615B"/>
    <w:rsid w:val="003C661B"/>
    <w:rsid w:val="003C6879"/>
    <w:rsid w:val="003C6D28"/>
    <w:rsid w:val="003C7C9D"/>
    <w:rsid w:val="003D0541"/>
    <w:rsid w:val="003D09DA"/>
    <w:rsid w:val="003D0C8B"/>
    <w:rsid w:val="003D133A"/>
    <w:rsid w:val="003D1669"/>
    <w:rsid w:val="003D16B5"/>
    <w:rsid w:val="003D1746"/>
    <w:rsid w:val="003D287E"/>
    <w:rsid w:val="003D299C"/>
    <w:rsid w:val="003D2E48"/>
    <w:rsid w:val="003D2EA1"/>
    <w:rsid w:val="003D322A"/>
    <w:rsid w:val="003D34E3"/>
    <w:rsid w:val="003D3813"/>
    <w:rsid w:val="003D43A3"/>
    <w:rsid w:val="003D4415"/>
    <w:rsid w:val="003D449A"/>
    <w:rsid w:val="003D4719"/>
    <w:rsid w:val="003D4869"/>
    <w:rsid w:val="003D4943"/>
    <w:rsid w:val="003D4D42"/>
    <w:rsid w:val="003D4DCB"/>
    <w:rsid w:val="003D4DEE"/>
    <w:rsid w:val="003D5A43"/>
    <w:rsid w:val="003D5BD8"/>
    <w:rsid w:val="003D6823"/>
    <w:rsid w:val="003D75CD"/>
    <w:rsid w:val="003D7977"/>
    <w:rsid w:val="003E0228"/>
    <w:rsid w:val="003E06CC"/>
    <w:rsid w:val="003E0EA7"/>
    <w:rsid w:val="003E126C"/>
    <w:rsid w:val="003E1976"/>
    <w:rsid w:val="003E23DD"/>
    <w:rsid w:val="003E2E2D"/>
    <w:rsid w:val="003E2F52"/>
    <w:rsid w:val="003E35DC"/>
    <w:rsid w:val="003E39B3"/>
    <w:rsid w:val="003E3E36"/>
    <w:rsid w:val="003E40CB"/>
    <w:rsid w:val="003E448A"/>
    <w:rsid w:val="003E4BA1"/>
    <w:rsid w:val="003E4E7E"/>
    <w:rsid w:val="003E4EDB"/>
    <w:rsid w:val="003E534C"/>
    <w:rsid w:val="003E68D1"/>
    <w:rsid w:val="003E68EC"/>
    <w:rsid w:val="003E6DDE"/>
    <w:rsid w:val="003E71D1"/>
    <w:rsid w:val="003E7204"/>
    <w:rsid w:val="003E7C0C"/>
    <w:rsid w:val="003F0067"/>
    <w:rsid w:val="003F0448"/>
    <w:rsid w:val="003F088E"/>
    <w:rsid w:val="003F1ED3"/>
    <w:rsid w:val="003F2065"/>
    <w:rsid w:val="003F241E"/>
    <w:rsid w:val="003F252B"/>
    <w:rsid w:val="003F2668"/>
    <w:rsid w:val="003F2979"/>
    <w:rsid w:val="003F2CB8"/>
    <w:rsid w:val="003F2E9B"/>
    <w:rsid w:val="003F36C8"/>
    <w:rsid w:val="003F37F0"/>
    <w:rsid w:val="003F4072"/>
    <w:rsid w:val="003F4528"/>
    <w:rsid w:val="003F4CFC"/>
    <w:rsid w:val="003F5947"/>
    <w:rsid w:val="003F5B09"/>
    <w:rsid w:val="003F5C4B"/>
    <w:rsid w:val="003F61FF"/>
    <w:rsid w:val="003F7CC3"/>
    <w:rsid w:val="003F7DA0"/>
    <w:rsid w:val="0040008A"/>
    <w:rsid w:val="0040032D"/>
    <w:rsid w:val="00400C08"/>
    <w:rsid w:val="00401772"/>
    <w:rsid w:val="00401D4E"/>
    <w:rsid w:val="004025FD"/>
    <w:rsid w:val="004027BC"/>
    <w:rsid w:val="004028DC"/>
    <w:rsid w:val="00402B5F"/>
    <w:rsid w:val="00403415"/>
    <w:rsid w:val="00403603"/>
    <w:rsid w:val="00403912"/>
    <w:rsid w:val="0040444B"/>
    <w:rsid w:val="00404F0A"/>
    <w:rsid w:val="00405776"/>
    <w:rsid w:val="0040579A"/>
    <w:rsid w:val="00405F47"/>
    <w:rsid w:val="0040616F"/>
    <w:rsid w:val="00406213"/>
    <w:rsid w:val="00406564"/>
    <w:rsid w:val="004067A2"/>
    <w:rsid w:val="00406BC0"/>
    <w:rsid w:val="004076D7"/>
    <w:rsid w:val="00407868"/>
    <w:rsid w:val="00407959"/>
    <w:rsid w:val="004103CB"/>
    <w:rsid w:val="004106CC"/>
    <w:rsid w:val="004107DB"/>
    <w:rsid w:val="00410EAA"/>
    <w:rsid w:val="00411557"/>
    <w:rsid w:val="0041166A"/>
    <w:rsid w:val="00411CA7"/>
    <w:rsid w:val="00413371"/>
    <w:rsid w:val="00413810"/>
    <w:rsid w:val="00413FDA"/>
    <w:rsid w:val="00414485"/>
    <w:rsid w:val="00414E2C"/>
    <w:rsid w:val="00414FAF"/>
    <w:rsid w:val="00415174"/>
    <w:rsid w:val="00415DAB"/>
    <w:rsid w:val="004163F0"/>
    <w:rsid w:val="00416642"/>
    <w:rsid w:val="004168C4"/>
    <w:rsid w:val="00416D9D"/>
    <w:rsid w:val="00416DD7"/>
    <w:rsid w:val="00416F8B"/>
    <w:rsid w:val="0041702C"/>
    <w:rsid w:val="00417258"/>
    <w:rsid w:val="00417FA5"/>
    <w:rsid w:val="00420183"/>
    <w:rsid w:val="004204AB"/>
    <w:rsid w:val="004206D7"/>
    <w:rsid w:val="00420A80"/>
    <w:rsid w:val="00420B01"/>
    <w:rsid w:val="004216E7"/>
    <w:rsid w:val="00421964"/>
    <w:rsid w:val="00421FFE"/>
    <w:rsid w:val="004220CA"/>
    <w:rsid w:val="004226E4"/>
    <w:rsid w:val="004229ED"/>
    <w:rsid w:val="00422E9E"/>
    <w:rsid w:val="00422ED1"/>
    <w:rsid w:val="00423271"/>
    <w:rsid w:val="0042361C"/>
    <w:rsid w:val="00423C03"/>
    <w:rsid w:val="00423DF1"/>
    <w:rsid w:val="00424207"/>
    <w:rsid w:val="00424495"/>
    <w:rsid w:val="004246E1"/>
    <w:rsid w:val="00424A08"/>
    <w:rsid w:val="00424ED1"/>
    <w:rsid w:val="00425C52"/>
    <w:rsid w:val="00425E9D"/>
    <w:rsid w:val="00425F3F"/>
    <w:rsid w:val="00425F80"/>
    <w:rsid w:val="00426181"/>
    <w:rsid w:val="0042634A"/>
    <w:rsid w:val="004263B4"/>
    <w:rsid w:val="004266BA"/>
    <w:rsid w:val="004269C5"/>
    <w:rsid w:val="00426F32"/>
    <w:rsid w:val="00426F60"/>
    <w:rsid w:val="004270F9"/>
    <w:rsid w:val="00427AD0"/>
    <w:rsid w:val="004308CC"/>
    <w:rsid w:val="00430AF1"/>
    <w:rsid w:val="00430BCE"/>
    <w:rsid w:val="00430ED0"/>
    <w:rsid w:val="00430F4C"/>
    <w:rsid w:val="00431733"/>
    <w:rsid w:val="0043186C"/>
    <w:rsid w:val="0043197E"/>
    <w:rsid w:val="00431ACF"/>
    <w:rsid w:val="00432666"/>
    <w:rsid w:val="00432DD0"/>
    <w:rsid w:val="00433176"/>
    <w:rsid w:val="0043330B"/>
    <w:rsid w:val="0043368F"/>
    <w:rsid w:val="0043383C"/>
    <w:rsid w:val="004338BF"/>
    <w:rsid w:val="00433D94"/>
    <w:rsid w:val="0043408A"/>
    <w:rsid w:val="00434769"/>
    <w:rsid w:val="00434AE3"/>
    <w:rsid w:val="00434C87"/>
    <w:rsid w:val="00434D4E"/>
    <w:rsid w:val="00434EAA"/>
    <w:rsid w:val="0043586E"/>
    <w:rsid w:val="00435901"/>
    <w:rsid w:val="00435AF8"/>
    <w:rsid w:val="00435BCC"/>
    <w:rsid w:val="00436587"/>
    <w:rsid w:val="004365CA"/>
    <w:rsid w:val="00436BF8"/>
    <w:rsid w:val="00436D85"/>
    <w:rsid w:val="00436F7F"/>
    <w:rsid w:val="00437340"/>
    <w:rsid w:val="00437382"/>
    <w:rsid w:val="00437501"/>
    <w:rsid w:val="00437588"/>
    <w:rsid w:val="00437632"/>
    <w:rsid w:val="0043767B"/>
    <w:rsid w:val="0043782F"/>
    <w:rsid w:val="00437B05"/>
    <w:rsid w:val="00437C39"/>
    <w:rsid w:val="0044039C"/>
    <w:rsid w:val="004422E6"/>
    <w:rsid w:val="004429F3"/>
    <w:rsid w:val="00442C8F"/>
    <w:rsid w:val="00442DB8"/>
    <w:rsid w:val="00442E73"/>
    <w:rsid w:val="00443023"/>
    <w:rsid w:val="00443A75"/>
    <w:rsid w:val="00443B11"/>
    <w:rsid w:val="00443C4B"/>
    <w:rsid w:val="00443CB9"/>
    <w:rsid w:val="004440D4"/>
    <w:rsid w:val="00444692"/>
    <w:rsid w:val="00444A17"/>
    <w:rsid w:val="00444B07"/>
    <w:rsid w:val="00445385"/>
    <w:rsid w:val="00446280"/>
    <w:rsid w:val="004469AE"/>
    <w:rsid w:val="00446A4A"/>
    <w:rsid w:val="00446B48"/>
    <w:rsid w:val="00446FC3"/>
    <w:rsid w:val="00447478"/>
    <w:rsid w:val="00447780"/>
    <w:rsid w:val="004477DF"/>
    <w:rsid w:val="00447845"/>
    <w:rsid w:val="00447882"/>
    <w:rsid w:val="00447884"/>
    <w:rsid w:val="00450187"/>
    <w:rsid w:val="00450783"/>
    <w:rsid w:val="00450A8B"/>
    <w:rsid w:val="00450FC2"/>
    <w:rsid w:val="0045149C"/>
    <w:rsid w:val="004514D4"/>
    <w:rsid w:val="00451613"/>
    <w:rsid w:val="0045222D"/>
    <w:rsid w:val="0045254E"/>
    <w:rsid w:val="00452C22"/>
    <w:rsid w:val="00452CA7"/>
    <w:rsid w:val="00453151"/>
    <w:rsid w:val="00453759"/>
    <w:rsid w:val="00453952"/>
    <w:rsid w:val="004539A9"/>
    <w:rsid w:val="00453BB3"/>
    <w:rsid w:val="00454519"/>
    <w:rsid w:val="0045458C"/>
    <w:rsid w:val="00454927"/>
    <w:rsid w:val="00454A70"/>
    <w:rsid w:val="00454B94"/>
    <w:rsid w:val="00454C38"/>
    <w:rsid w:val="00454D1E"/>
    <w:rsid w:val="00454EDD"/>
    <w:rsid w:val="00454F6B"/>
    <w:rsid w:val="00455382"/>
    <w:rsid w:val="004554D0"/>
    <w:rsid w:val="00457475"/>
    <w:rsid w:val="00457483"/>
    <w:rsid w:val="00457A39"/>
    <w:rsid w:val="00457A62"/>
    <w:rsid w:val="00457A94"/>
    <w:rsid w:val="00457C35"/>
    <w:rsid w:val="004605B4"/>
    <w:rsid w:val="00460A91"/>
    <w:rsid w:val="00460E52"/>
    <w:rsid w:val="00461FFE"/>
    <w:rsid w:val="004620D1"/>
    <w:rsid w:val="00462230"/>
    <w:rsid w:val="004625B3"/>
    <w:rsid w:val="00462B53"/>
    <w:rsid w:val="00463020"/>
    <w:rsid w:val="0046327F"/>
    <w:rsid w:val="00463441"/>
    <w:rsid w:val="004637AC"/>
    <w:rsid w:val="00463BCC"/>
    <w:rsid w:val="004640C7"/>
    <w:rsid w:val="004645BE"/>
    <w:rsid w:val="00464B76"/>
    <w:rsid w:val="0046544D"/>
    <w:rsid w:val="004659C1"/>
    <w:rsid w:val="004665CC"/>
    <w:rsid w:val="00466722"/>
    <w:rsid w:val="004669B3"/>
    <w:rsid w:val="00467276"/>
    <w:rsid w:val="004674F9"/>
    <w:rsid w:val="0046782C"/>
    <w:rsid w:val="00467CE1"/>
    <w:rsid w:val="00470231"/>
    <w:rsid w:val="00470BA8"/>
    <w:rsid w:val="00470F13"/>
    <w:rsid w:val="00470F5B"/>
    <w:rsid w:val="00471270"/>
    <w:rsid w:val="00471C8F"/>
    <w:rsid w:val="00471E8D"/>
    <w:rsid w:val="004729AE"/>
    <w:rsid w:val="00473253"/>
    <w:rsid w:val="004735BB"/>
    <w:rsid w:val="004736DB"/>
    <w:rsid w:val="00473B35"/>
    <w:rsid w:val="00473B45"/>
    <w:rsid w:val="00473F11"/>
    <w:rsid w:val="00474144"/>
    <w:rsid w:val="0047425E"/>
    <w:rsid w:val="004746D4"/>
    <w:rsid w:val="00474720"/>
    <w:rsid w:val="0047479E"/>
    <w:rsid w:val="00475617"/>
    <w:rsid w:val="00475FA8"/>
    <w:rsid w:val="00476056"/>
    <w:rsid w:val="0047620A"/>
    <w:rsid w:val="004762E3"/>
    <w:rsid w:val="00476B35"/>
    <w:rsid w:val="00477458"/>
    <w:rsid w:val="00477B7A"/>
    <w:rsid w:val="0048028E"/>
    <w:rsid w:val="0048041C"/>
    <w:rsid w:val="00481CF1"/>
    <w:rsid w:val="004827BB"/>
    <w:rsid w:val="004827F3"/>
    <w:rsid w:val="00482B67"/>
    <w:rsid w:val="0048324F"/>
    <w:rsid w:val="00483A4C"/>
    <w:rsid w:val="00483B55"/>
    <w:rsid w:val="00483F0C"/>
    <w:rsid w:val="00483FD6"/>
    <w:rsid w:val="004848B6"/>
    <w:rsid w:val="00484A7A"/>
    <w:rsid w:val="00484DB0"/>
    <w:rsid w:val="00485078"/>
    <w:rsid w:val="004851A2"/>
    <w:rsid w:val="00485241"/>
    <w:rsid w:val="004859DE"/>
    <w:rsid w:val="00485D50"/>
    <w:rsid w:val="0048604E"/>
    <w:rsid w:val="0048642C"/>
    <w:rsid w:val="004865CB"/>
    <w:rsid w:val="0048672B"/>
    <w:rsid w:val="00486C42"/>
    <w:rsid w:val="004901D6"/>
    <w:rsid w:val="0049055E"/>
    <w:rsid w:val="0049111F"/>
    <w:rsid w:val="00491891"/>
    <w:rsid w:val="00491BE3"/>
    <w:rsid w:val="004923C5"/>
    <w:rsid w:val="00492A41"/>
    <w:rsid w:val="00493270"/>
    <w:rsid w:val="00493288"/>
    <w:rsid w:val="004932D0"/>
    <w:rsid w:val="004943AF"/>
    <w:rsid w:val="0049461E"/>
    <w:rsid w:val="00494679"/>
    <w:rsid w:val="004949D2"/>
    <w:rsid w:val="00494C46"/>
    <w:rsid w:val="00495230"/>
    <w:rsid w:val="0049563C"/>
    <w:rsid w:val="004958D9"/>
    <w:rsid w:val="00495B6A"/>
    <w:rsid w:val="00495C39"/>
    <w:rsid w:val="00495C59"/>
    <w:rsid w:val="00495D7E"/>
    <w:rsid w:val="00495EE9"/>
    <w:rsid w:val="00496310"/>
    <w:rsid w:val="004967EA"/>
    <w:rsid w:val="0049695F"/>
    <w:rsid w:val="004969EE"/>
    <w:rsid w:val="00496B4A"/>
    <w:rsid w:val="00496E64"/>
    <w:rsid w:val="00497C04"/>
    <w:rsid w:val="004A05BE"/>
    <w:rsid w:val="004A077E"/>
    <w:rsid w:val="004A0922"/>
    <w:rsid w:val="004A0966"/>
    <w:rsid w:val="004A185D"/>
    <w:rsid w:val="004A2084"/>
    <w:rsid w:val="004A23D3"/>
    <w:rsid w:val="004A246B"/>
    <w:rsid w:val="004A2B95"/>
    <w:rsid w:val="004A33BB"/>
    <w:rsid w:val="004A3445"/>
    <w:rsid w:val="004A3D5F"/>
    <w:rsid w:val="004A4693"/>
    <w:rsid w:val="004A4D46"/>
    <w:rsid w:val="004A59B2"/>
    <w:rsid w:val="004A5C96"/>
    <w:rsid w:val="004A5F8F"/>
    <w:rsid w:val="004A6222"/>
    <w:rsid w:val="004A6D69"/>
    <w:rsid w:val="004A6E94"/>
    <w:rsid w:val="004A70E5"/>
    <w:rsid w:val="004A7A31"/>
    <w:rsid w:val="004A7C32"/>
    <w:rsid w:val="004B03EA"/>
    <w:rsid w:val="004B095C"/>
    <w:rsid w:val="004B0CDA"/>
    <w:rsid w:val="004B0FD6"/>
    <w:rsid w:val="004B1105"/>
    <w:rsid w:val="004B1226"/>
    <w:rsid w:val="004B1ACF"/>
    <w:rsid w:val="004B1DF2"/>
    <w:rsid w:val="004B2985"/>
    <w:rsid w:val="004B2D7E"/>
    <w:rsid w:val="004B3459"/>
    <w:rsid w:val="004B3710"/>
    <w:rsid w:val="004B4422"/>
    <w:rsid w:val="004B458E"/>
    <w:rsid w:val="004B4CFC"/>
    <w:rsid w:val="004B4E9A"/>
    <w:rsid w:val="004B4FD4"/>
    <w:rsid w:val="004B53D4"/>
    <w:rsid w:val="004B545A"/>
    <w:rsid w:val="004B5C0A"/>
    <w:rsid w:val="004B5D87"/>
    <w:rsid w:val="004B5DAB"/>
    <w:rsid w:val="004B61B9"/>
    <w:rsid w:val="004B627E"/>
    <w:rsid w:val="004B651E"/>
    <w:rsid w:val="004B675D"/>
    <w:rsid w:val="004B6CC4"/>
    <w:rsid w:val="004B767B"/>
    <w:rsid w:val="004B76CD"/>
    <w:rsid w:val="004B7879"/>
    <w:rsid w:val="004B7B20"/>
    <w:rsid w:val="004C08D0"/>
    <w:rsid w:val="004C0C13"/>
    <w:rsid w:val="004C0DDB"/>
    <w:rsid w:val="004C17DE"/>
    <w:rsid w:val="004C1919"/>
    <w:rsid w:val="004C1A75"/>
    <w:rsid w:val="004C22C7"/>
    <w:rsid w:val="004C25FF"/>
    <w:rsid w:val="004C2639"/>
    <w:rsid w:val="004C2F96"/>
    <w:rsid w:val="004C309E"/>
    <w:rsid w:val="004C35C0"/>
    <w:rsid w:val="004C363F"/>
    <w:rsid w:val="004C38A8"/>
    <w:rsid w:val="004C39A8"/>
    <w:rsid w:val="004C3FDC"/>
    <w:rsid w:val="004C4139"/>
    <w:rsid w:val="004C4ACA"/>
    <w:rsid w:val="004C4C57"/>
    <w:rsid w:val="004C56FE"/>
    <w:rsid w:val="004C5941"/>
    <w:rsid w:val="004C5A0E"/>
    <w:rsid w:val="004C5BE2"/>
    <w:rsid w:val="004C5F6F"/>
    <w:rsid w:val="004C613A"/>
    <w:rsid w:val="004C62C4"/>
    <w:rsid w:val="004C6303"/>
    <w:rsid w:val="004C6A58"/>
    <w:rsid w:val="004C6B5C"/>
    <w:rsid w:val="004C6D1A"/>
    <w:rsid w:val="004C758D"/>
    <w:rsid w:val="004C7822"/>
    <w:rsid w:val="004C79C8"/>
    <w:rsid w:val="004C7A8B"/>
    <w:rsid w:val="004D01BA"/>
    <w:rsid w:val="004D05D4"/>
    <w:rsid w:val="004D0AAA"/>
    <w:rsid w:val="004D0AD7"/>
    <w:rsid w:val="004D0B06"/>
    <w:rsid w:val="004D0D2C"/>
    <w:rsid w:val="004D1168"/>
    <w:rsid w:val="004D1483"/>
    <w:rsid w:val="004D1BB0"/>
    <w:rsid w:val="004D2A8F"/>
    <w:rsid w:val="004D2FEF"/>
    <w:rsid w:val="004D33FE"/>
    <w:rsid w:val="004D353C"/>
    <w:rsid w:val="004D38D7"/>
    <w:rsid w:val="004D46A1"/>
    <w:rsid w:val="004D4BCF"/>
    <w:rsid w:val="004D4D8E"/>
    <w:rsid w:val="004D4E30"/>
    <w:rsid w:val="004D5101"/>
    <w:rsid w:val="004D53B0"/>
    <w:rsid w:val="004D5798"/>
    <w:rsid w:val="004D6393"/>
    <w:rsid w:val="004D6667"/>
    <w:rsid w:val="004D6C31"/>
    <w:rsid w:val="004D785C"/>
    <w:rsid w:val="004D78A1"/>
    <w:rsid w:val="004D7ABD"/>
    <w:rsid w:val="004D7DFB"/>
    <w:rsid w:val="004E037B"/>
    <w:rsid w:val="004E062C"/>
    <w:rsid w:val="004E0B5C"/>
    <w:rsid w:val="004E1022"/>
    <w:rsid w:val="004E1191"/>
    <w:rsid w:val="004E1708"/>
    <w:rsid w:val="004E19BD"/>
    <w:rsid w:val="004E1AF3"/>
    <w:rsid w:val="004E1E21"/>
    <w:rsid w:val="004E2736"/>
    <w:rsid w:val="004E2815"/>
    <w:rsid w:val="004E2D83"/>
    <w:rsid w:val="004E2E9E"/>
    <w:rsid w:val="004E39D0"/>
    <w:rsid w:val="004E3B8A"/>
    <w:rsid w:val="004E3B9F"/>
    <w:rsid w:val="004E3F03"/>
    <w:rsid w:val="004E3F1B"/>
    <w:rsid w:val="004E4458"/>
    <w:rsid w:val="004E646C"/>
    <w:rsid w:val="004E66EE"/>
    <w:rsid w:val="004E6956"/>
    <w:rsid w:val="004E6C63"/>
    <w:rsid w:val="004E6E34"/>
    <w:rsid w:val="004E7371"/>
    <w:rsid w:val="004E73EC"/>
    <w:rsid w:val="004E73F3"/>
    <w:rsid w:val="004E757C"/>
    <w:rsid w:val="004E77C3"/>
    <w:rsid w:val="004E7EEE"/>
    <w:rsid w:val="004E7F90"/>
    <w:rsid w:val="004F01F2"/>
    <w:rsid w:val="004F13CB"/>
    <w:rsid w:val="004F1C76"/>
    <w:rsid w:val="004F1E52"/>
    <w:rsid w:val="004F2826"/>
    <w:rsid w:val="004F32C9"/>
    <w:rsid w:val="004F3AE6"/>
    <w:rsid w:val="004F3C1A"/>
    <w:rsid w:val="004F45E0"/>
    <w:rsid w:val="004F4657"/>
    <w:rsid w:val="004F4A15"/>
    <w:rsid w:val="004F54FE"/>
    <w:rsid w:val="004F562E"/>
    <w:rsid w:val="004F62C7"/>
    <w:rsid w:val="004F63D9"/>
    <w:rsid w:val="004F69D9"/>
    <w:rsid w:val="004F6AE5"/>
    <w:rsid w:val="004F736E"/>
    <w:rsid w:val="004F73DF"/>
    <w:rsid w:val="004F74B1"/>
    <w:rsid w:val="004F7E46"/>
    <w:rsid w:val="004F7F69"/>
    <w:rsid w:val="0050008E"/>
    <w:rsid w:val="005003DD"/>
    <w:rsid w:val="00500712"/>
    <w:rsid w:val="00500BC2"/>
    <w:rsid w:val="00501113"/>
    <w:rsid w:val="005012F8"/>
    <w:rsid w:val="00501655"/>
    <w:rsid w:val="00501A83"/>
    <w:rsid w:val="00501BE5"/>
    <w:rsid w:val="00502197"/>
    <w:rsid w:val="005023D0"/>
    <w:rsid w:val="00502563"/>
    <w:rsid w:val="0050256C"/>
    <w:rsid w:val="00502610"/>
    <w:rsid w:val="005027FD"/>
    <w:rsid w:val="00502CDA"/>
    <w:rsid w:val="00502F7E"/>
    <w:rsid w:val="005031B5"/>
    <w:rsid w:val="00503214"/>
    <w:rsid w:val="00503767"/>
    <w:rsid w:val="005042AD"/>
    <w:rsid w:val="00504694"/>
    <w:rsid w:val="00504AA8"/>
    <w:rsid w:val="00504EB7"/>
    <w:rsid w:val="00504FFA"/>
    <w:rsid w:val="0050580E"/>
    <w:rsid w:val="00505A2D"/>
    <w:rsid w:val="00505C32"/>
    <w:rsid w:val="00505D1E"/>
    <w:rsid w:val="00505F95"/>
    <w:rsid w:val="005063C5"/>
    <w:rsid w:val="005064CA"/>
    <w:rsid w:val="005073A5"/>
    <w:rsid w:val="00507635"/>
    <w:rsid w:val="00507C6B"/>
    <w:rsid w:val="00507CE7"/>
    <w:rsid w:val="00510146"/>
    <w:rsid w:val="005103C6"/>
    <w:rsid w:val="00511A6C"/>
    <w:rsid w:val="00512491"/>
    <w:rsid w:val="00512766"/>
    <w:rsid w:val="00512D43"/>
    <w:rsid w:val="0051350F"/>
    <w:rsid w:val="0051351B"/>
    <w:rsid w:val="005139C0"/>
    <w:rsid w:val="00513B64"/>
    <w:rsid w:val="00513F9B"/>
    <w:rsid w:val="00514904"/>
    <w:rsid w:val="00514E3E"/>
    <w:rsid w:val="005155BB"/>
    <w:rsid w:val="0051612D"/>
    <w:rsid w:val="005168E2"/>
    <w:rsid w:val="00516B27"/>
    <w:rsid w:val="00517179"/>
    <w:rsid w:val="005173B0"/>
    <w:rsid w:val="00517833"/>
    <w:rsid w:val="00517EFB"/>
    <w:rsid w:val="00520170"/>
    <w:rsid w:val="00520740"/>
    <w:rsid w:val="005208CA"/>
    <w:rsid w:val="00520A9E"/>
    <w:rsid w:val="0052138C"/>
    <w:rsid w:val="00521840"/>
    <w:rsid w:val="005220AB"/>
    <w:rsid w:val="00522653"/>
    <w:rsid w:val="00522F53"/>
    <w:rsid w:val="00522FDE"/>
    <w:rsid w:val="00523468"/>
    <w:rsid w:val="00523BC0"/>
    <w:rsid w:val="0052470F"/>
    <w:rsid w:val="00525280"/>
    <w:rsid w:val="005257E0"/>
    <w:rsid w:val="0052581E"/>
    <w:rsid w:val="00525C56"/>
    <w:rsid w:val="00525E47"/>
    <w:rsid w:val="005268AF"/>
    <w:rsid w:val="00527462"/>
    <w:rsid w:val="00530492"/>
    <w:rsid w:val="00530D61"/>
    <w:rsid w:val="005315F4"/>
    <w:rsid w:val="00531A29"/>
    <w:rsid w:val="00531C1A"/>
    <w:rsid w:val="00531D65"/>
    <w:rsid w:val="00532AA1"/>
    <w:rsid w:val="005339A0"/>
    <w:rsid w:val="005339AB"/>
    <w:rsid w:val="00533DB3"/>
    <w:rsid w:val="00533E43"/>
    <w:rsid w:val="00533F7C"/>
    <w:rsid w:val="005342AA"/>
    <w:rsid w:val="005345CB"/>
    <w:rsid w:val="00534ECD"/>
    <w:rsid w:val="00535387"/>
    <w:rsid w:val="00535B58"/>
    <w:rsid w:val="00535BED"/>
    <w:rsid w:val="00536327"/>
    <w:rsid w:val="00536476"/>
    <w:rsid w:val="00536CDF"/>
    <w:rsid w:val="00536CE7"/>
    <w:rsid w:val="00536E23"/>
    <w:rsid w:val="005374B1"/>
    <w:rsid w:val="00537A02"/>
    <w:rsid w:val="005400A2"/>
    <w:rsid w:val="00540DCA"/>
    <w:rsid w:val="00541F8E"/>
    <w:rsid w:val="00542721"/>
    <w:rsid w:val="005428B8"/>
    <w:rsid w:val="00542EB5"/>
    <w:rsid w:val="005430FB"/>
    <w:rsid w:val="00543A76"/>
    <w:rsid w:val="00543C64"/>
    <w:rsid w:val="0054407F"/>
    <w:rsid w:val="0054431A"/>
    <w:rsid w:val="0054443A"/>
    <w:rsid w:val="0054459A"/>
    <w:rsid w:val="0054473B"/>
    <w:rsid w:val="00545455"/>
    <w:rsid w:val="0054582D"/>
    <w:rsid w:val="0054623F"/>
    <w:rsid w:val="00546781"/>
    <w:rsid w:val="00547059"/>
    <w:rsid w:val="00547238"/>
    <w:rsid w:val="005474D6"/>
    <w:rsid w:val="005478BF"/>
    <w:rsid w:val="00547A43"/>
    <w:rsid w:val="00550115"/>
    <w:rsid w:val="0055083B"/>
    <w:rsid w:val="00550E1F"/>
    <w:rsid w:val="00550F34"/>
    <w:rsid w:val="005514A8"/>
    <w:rsid w:val="0055150A"/>
    <w:rsid w:val="00551D0F"/>
    <w:rsid w:val="0055291C"/>
    <w:rsid w:val="0055388E"/>
    <w:rsid w:val="00553B73"/>
    <w:rsid w:val="00553E69"/>
    <w:rsid w:val="005540E4"/>
    <w:rsid w:val="005540ED"/>
    <w:rsid w:val="00554AAB"/>
    <w:rsid w:val="00554D2F"/>
    <w:rsid w:val="00555210"/>
    <w:rsid w:val="00555223"/>
    <w:rsid w:val="005554EE"/>
    <w:rsid w:val="005558DE"/>
    <w:rsid w:val="00556223"/>
    <w:rsid w:val="00556370"/>
    <w:rsid w:val="005565C2"/>
    <w:rsid w:val="00556678"/>
    <w:rsid w:val="0055689B"/>
    <w:rsid w:val="005572CB"/>
    <w:rsid w:val="005606D1"/>
    <w:rsid w:val="00561BC9"/>
    <w:rsid w:val="00561F56"/>
    <w:rsid w:val="005624B3"/>
    <w:rsid w:val="0056291B"/>
    <w:rsid w:val="005629A6"/>
    <w:rsid w:val="005629D7"/>
    <w:rsid w:val="00562A43"/>
    <w:rsid w:val="00562DBB"/>
    <w:rsid w:val="0056332C"/>
    <w:rsid w:val="00563754"/>
    <w:rsid w:val="005638FD"/>
    <w:rsid w:val="00564ECC"/>
    <w:rsid w:val="0056544A"/>
    <w:rsid w:val="00565679"/>
    <w:rsid w:val="0056575E"/>
    <w:rsid w:val="005658C4"/>
    <w:rsid w:val="005667D6"/>
    <w:rsid w:val="005668CB"/>
    <w:rsid w:val="00566B7A"/>
    <w:rsid w:val="00567322"/>
    <w:rsid w:val="0056796B"/>
    <w:rsid w:val="00567DFD"/>
    <w:rsid w:val="005701B1"/>
    <w:rsid w:val="00570B1F"/>
    <w:rsid w:val="00570D20"/>
    <w:rsid w:val="005711A9"/>
    <w:rsid w:val="0057143E"/>
    <w:rsid w:val="0057198D"/>
    <w:rsid w:val="00571A2F"/>
    <w:rsid w:val="00571BD4"/>
    <w:rsid w:val="00571BFE"/>
    <w:rsid w:val="00571E85"/>
    <w:rsid w:val="00572145"/>
    <w:rsid w:val="0057259B"/>
    <w:rsid w:val="00572607"/>
    <w:rsid w:val="0057306B"/>
    <w:rsid w:val="0057330E"/>
    <w:rsid w:val="0057367A"/>
    <w:rsid w:val="00573738"/>
    <w:rsid w:val="0057376C"/>
    <w:rsid w:val="005738A1"/>
    <w:rsid w:val="00573963"/>
    <w:rsid w:val="00573A85"/>
    <w:rsid w:val="00573DF7"/>
    <w:rsid w:val="00573EA6"/>
    <w:rsid w:val="00574005"/>
    <w:rsid w:val="0057405A"/>
    <w:rsid w:val="005746FA"/>
    <w:rsid w:val="00574801"/>
    <w:rsid w:val="005748B6"/>
    <w:rsid w:val="00575288"/>
    <w:rsid w:val="00575AA7"/>
    <w:rsid w:val="00575CD5"/>
    <w:rsid w:val="00576008"/>
    <w:rsid w:val="00576092"/>
    <w:rsid w:val="0057609C"/>
    <w:rsid w:val="005760A6"/>
    <w:rsid w:val="00576267"/>
    <w:rsid w:val="00576DA5"/>
    <w:rsid w:val="00576DEB"/>
    <w:rsid w:val="00577125"/>
    <w:rsid w:val="00577485"/>
    <w:rsid w:val="00580132"/>
    <w:rsid w:val="00580757"/>
    <w:rsid w:val="00581333"/>
    <w:rsid w:val="0058173A"/>
    <w:rsid w:val="00581C66"/>
    <w:rsid w:val="00581D79"/>
    <w:rsid w:val="00582506"/>
    <w:rsid w:val="0058276C"/>
    <w:rsid w:val="00583720"/>
    <w:rsid w:val="005844B4"/>
    <w:rsid w:val="00584D40"/>
    <w:rsid w:val="00584DA5"/>
    <w:rsid w:val="00585567"/>
    <w:rsid w:val="00586420"/>
    <w:rsid w:val="005867E3"/>
    <w:rsid w:val="005869FD"/>
    <w:rsid w:val="00586E09"/>
    <w:rsid w:val="00587576"/>
    <w:rsid w:val="005875D3"/>
    <w:rsid w:val="00587711"/>
    <w:rsid w:val="00587847"/>
    <w:rsid w:val="00587AB8"/>
    <w:rsid w:val="00587D79"/>
    <w:rsid w:val="00587F1A"/>
    <w:rsid w:val="00590994"/>
    <w:rsid w:val="005914D0"/>
    <w:rsid w:val="005915FF"/>
    <w:rsid w:val="0059261B"/>
    <w:rsid w:val="00592C91"/>
    <w:rsid w:val="00592CA1"/>
    <w:rsid w:val="00593E82"/>
    <w:rsid w:val="005940A5"/>
    <w:rsid w:val="00594C29"/>
    <w:rsid w:val="00594D0A"/>
    <w:rsid w:val="005962EC"/>
    <w:rsid w:val="005963B7"/>
    <w:rsid w:val="00596C0D"/>
    <w:rsid w:val="005975A8"/>
    <w:rsid w:val="00597732"/>
    <w:rsid w:val="00597DCC"/>
    <w:rsid w:val="005A074D"/>
    <w:rsid w:val="005A079D"/>
    <w:rsid w:val="005A0867"/>
    <w:rsid w:val="005A0F7A"/>
    <w:rsid w:val="005A12FE"/>
    <w:rsid w:val="005A1402"/>
    <w:rsid w:val="005A16CE"/>
    <w:rsid w:val="005A1AB6"/>
    <w:rsid w:val="005A1B33"/>
    <w:rsid w:val="005A1B97"/>
    <w:rsid w:val="005A2720"/>
    <w:rsid w:val="005A2947"/>
    <w:rsid w:val="005A2E96"/>
    <w:rsid w:val="005A344B"/>
    <w:rsid w:val="005A43E4"/>
    <w:rsid w:val="005A46FB"/>
    <w:rsid w:val="005A4751"/>
    <w:rsid w:val="005A4809"/>
    <w:rsid w:val="005A57F0"/>
    <w:rsid w:val="005A5A36"/>
    <w:rsid w:val="005A5A55"/>
    <w:rsid w:val="005A5ACD"/>
    <w:rsid w:val="005A65BB"/>
    <w:rsid w:val="005A6609"/>
    <w:rsid w:val="005A6891"/>
    <w:rsid w:val="005A6B03"/>
    <w:rsid w:val="005A758F"/>
    <w:rsid w:val="005A78BF"/>
    <w:rsid w:val="005A7DA9"/>
    <w:rsid w:val="005A7EF7"/>
    <w:rsid w:val="005B0826"/>
    <w:rsid w:val="005B0CD2"/>
    <w:rsid w:val="005B10D8"/>
    <w:rsid w:val="005B1137"/>
    <w:rsid w:val="005B133F"/>
    <w:rsid w:val="005B160F"/>
    <w:rsid w:val="005B187C"/>
    <w:rsid w:val="005B2054"/>
    <w:rsid w:val="005B2229"/>
    <w:rsid w:val="005B303D"/>
    <w:rsid w:val="005B36A1"/>
    <w:rsid w:val="005B3B88"/>
    <w:rsid w:val="005B3C50"/>
    <w:rsid w:val="005B4038"/>
    <w:rsid w:val="005B4D13"/>
    <w:rsid w:val="005B4EE6"/>
    <w:rsid w:val="005B601C"/>
    <w:rsid w:val="005B6020"/>
    <w:rsid w:val="005B64F1"/>
    <w:rsid w:val="005B6A4D"/>
    <w:rsid w:val="005B71C7"/>
    <w:rsid w:val="005B7CEA"/>
    <w:rsid w:val="005C0268"/>
    <w:rsid w:val="005C02C2"/>
    <w:rsid w:val="005C042A"/>
    <w:rsid w:val="005C0587"/>
    <w:rsid w:val="005C0B04"/>
    <w:rsid w:val="005C0B5F"/>
    <w:rsid w:val="005C0BC9"/>
    <w:rsid w:val="005C0BDE"/>
    <w:rsid w:val="005C119F"/>
    <w:rsid w:val="005C14CA"/>
    <w:rsid w:val="005C1676"/>
    <w:rsid w:val="005C195D"/>
    <w:rsid w:val="005C1A28"/>
    <w:rsid w:val="005C1C83"/>
    <w:rsid w:val="005C2049"/>
    <w:rsid w:val="005C2509"/>
    <w:rsid w:val="005C2613"/>
    <w:rsid w:val="005C273D"/>
    <w:rsid w:val="005C2856"/>
    <w:rsid w:val="005C2B29"/>
    <w:rsid w:val="005C2CE8"/>
    <w:rsid w:val="005C2D29"/>
    <w:rsid w:val="005C3951"/>
    <w:rsid w:val="005C436C"/>
    <w:rsid w:val="005C49DA"/>
    <w:rsid w:val="005C4A31"/>
    <w:rsid w:val="005C4B17"/>
    <w:rsid w:val="005C4D74"/>
    <w:rsid w:val="005C50A1"/>
    <w:rsid w:val="005C5AD8"/>
    <w:rsid w:val="005C5C90"/>
    <w:rsid w:val="005C5D20"/>
    <w:rsid w:val="005C6440"/>
    <w:rsid w:val="005C6535"/>
    <w:rsid w:val="005C6F47"/>
    <w:rsid w:val="005C75C1"/>
    <w:rsid w:val="005C7A75"/>
    <w:rsid w:val="005C7C2D"/>
    <w:rsid w:val="005D04B5"/>
    <w:rsid w:val="005D0A09"/>
    <w:rsid w:val="005D0D0B"/>
    <w:rsid w:val="005D0D8C"/>
    <w:rsid w:val="005D0DEA"/>
    <w:rsid w:val="005D13FB"/>
    <w:rsid w:val="005D19CA"/>
    <w:rsid w:val="005D262E"/>
    <w:rsid w:val="005D2DC9"/>
    <w:rsid w:val="005D2E28"/>
    <w:rsid w:val="005D30D5"/>
    <w:rsid w:val="005D31A3"/>
    <w:rsid w:val="005D38F0"/>
    <w:rsid w:val="005D396B"/>
    <w:rsid w:val="005D3D53"/>
    <w:rsid w:val="005D3EAA"/>
    <w:rsid w:val="005D3F7D"/>
    <w:rsid w:val="005D42D0"/>
    <w:rsid w:val="005D44A3"/>
    <w:rsid w:val="005D4559"/>
    <w:rsid w:val="005D4FE4"/>
    <w:rsid w:val="005D5215"/>
    <w:rsid w:val="005D5C97"/>
    <w:rsid w:val="005D5FFD"/>
    <w:rsid w:val="005D61C3"/>
    <w:rsid w:val="005D62B0"/>
    <w:rsid w:val="005D63E6"/>
    <w:rsid w:val="005D673A"/>
    <w:rsid w:val="005D6A9A"/>
    <w:rsid w:val="005D6BD4"/>
    <w:rsid w:val="005D77B8"/>
    <w:rsid w:val="005E07A4"/>
    <w:rsid w:val="005E07B5"/>
    <w:rsid w:val="005E0A21"/>
    <w:rsid w:val="005E114B"/>
    <w:rsid w:val="005E1309"/>
    <w:rsid w:val="005E2409"/>
    <w:rsid w:val="005E29D2"/>
    <w:rsid w:val="005E2A10"/>
    <w:rsid w:val="005E2A59"/>
    <w:rsid w:val="005E341A"/>
    <w:rsid w:val="005E3582"/>
    <w:rsid w:val="005E375C"/>
    <w:rsid w:val="005E3B0C"/>
    <w:rsid w:val="005E3B6B"/>
    <w:rsid w:val="005E45CC"/>
    <w:rsid w:val="005E46C2"/>
    <w:rsid w:val="005E4A4C"/>
    <w:rsid w:val="005E5185"/>
    <w:rsid w:val="005E5650"/>
    <w:rsid w:val="005E5A9B"/>
    <w:rsid w:val="005E5AE0"/>
    <w:rsid w:val="005E61F2"/>
    <w:rsid w:val="005E67A0"/>
    <w:rsid w:val="005E6DBE"/>
    <w:rsid w:val="005F00F7"/>
    <w:rsid w:val="005F0620"/>
    <w:rsid w:val="005F0AD0"/>
    <w:rsid w:val="005F0B56"/>
    <w:rsid w:val="005F0CF9"/>
    <w:rsid w:val="005F1103"/>
    <w:rsid w:val="005F185A"/>
    <w:rsid w:val="005F1876"/>
    <w:rsid w:val="005F1E1D"/>
    <w:rsid w:val="005F2489"/>
    <w:rsid w:val="005F2C97"/>
    <w:rsid w:val="005F33BF"/>
    <w:rsid w:val="005F3921"/>
    <w:rsid w:val="005F39F9"/>
    <w:rsid w:val="005F3B06"/>
    <w:rsid w:val="005F4034"/>
    <w:rsid w:val="005F4781"/>
    <w:rsid w:val="005F4B18"/>
    <w:rsid w:val="005F4FD0"/>
    <w:rsid w:val="005F62AD"/>
    <w:rsid w:val="005F6301"/>
    <w:rsid w:val="005F6CDD"/>
    <w:rsid w:val="005F6D5B"/>
    <w:rsid w:val="005F78AD"/>
    <w:rsid w:val="005F7DC7"/>
    <w:rsid w:val="006005C3"/>
    <w:rsid w:val="006007F0"/>
    <w:rsid w:val="006009A0"/>
    <w:rsid w:val="0060246F"/>
    <w:rsid w:val="006025D3"/>
    <w:rsid w:val="00602DA4"/>
    <w:rsid w:val="00602DE8"/>
    <w:rsid w:val="006031AB"/>
    <w:rsid w:val="00603582"/>
    <w:rsid w:val="006036B8"/>
    <w:rsid w:val="006036E7"/>
    <w:rsid w:val="006037A4"/>
    <w:rsid w:val="0060440C"/>
    <w:rsid w:val="006047E0"/>
    <w:rsid w:val="00605413"/>
    <w:rsid w:val="006062C8"/>
    <w:rsid w:val="00606A51"/>
    <w:rsid w:val="00606DC2"/>
    <w:rsid w:val="00606DFE"/>
    <w:rsid w:val="006074C0"/>
    <w:rsid w:val="006079A8"/>
    <w:rsid w:val="00607B50"/>
    <w:rsid w:val="00607CD8"/>
    <w:rsid w:val="00607FEE"/>
    <w:rsid w:val="0061026F"/>
    <w:rsid w:val="00610FBE"/>
    <w:rsid w:val="0061154F"/>
    <w:rsid w:val="00611636"/>
    <w:rsid w:val="00611D5E"/>
    <w:rsid w:val="006120F1"/>
    <w:rsid w:val="0061241A"/>
    <w:rsid w:val="006126B2"/>
    <w:rsid w:val="006128A0"/>
    <w:rsid w:val="006128DB"/>
    <w:rsid w:val="00612A71"/>
    <w:rsid w:val="00613A87"/>
    <w:rsid w:val="00613AAB"/>
    <w:rsid w:val="006152A0"/>
    <w:rsid w:val="00615719"/>
    <w:rsid w:val="00615BBD"/>
    <w:rsid w:val="00615DA0"/>
    <w:rsid w:val="00615F4A"/>
    <w:rsid w:val="00615FD5"/>
    <w:rsid w:val="006169EB"/>
    <w:rsid w:val="00616A1E"/>
    <w:rsid w:val="00616D26"/>
    <w:rsid w:val="00617ADC"/>
    <w:rsid w:val="006207DC"/>
    <w:rsid w:val="00620B51"/>
    <w:rsid w:val="00620D5F"/>
    <w:rsid w:val="00620E7F"/>
    <w:rsid w:val="006211F2"/>
    <w:rsid w:val="00621B48"/>
    <w:rsid w:val="00621D12"/>
    <w:rsid w:val="00621DF3"/>
    <w:rsid w:val="006223EA"/>
    <w:rsid w:val="00622914"/>
    <w:rsid w:val="00622C91"/>
    <w:rsid w:val="00622E96"/>
    <w:rsid w:val="0062310E"/>
    <w:rsid w:val="00623517"/>
    <w:rsid w:val="006235F9"/>
    <w:rsid w:val="00623BD3"/>
    <w:rsid w:val="00623F48"/>
    <w:rsid w:val="0062407A"/>
    <w:rsid w:val="006244DC"/>
    <w:rsid w:val="00624800"/>
    <w:rsid w:val="00624989"/>
    <w:rsid w:val="00624AD4"/>
    <w:rsid w:val="00625E5E"/>
    <w:rsid w:val="00626AC0"/>
    <w:rsid w:val="00626FB3"/>
    <w:rsid w:val="00627175"/>
    <w:rsid w:val="0062745E"/>
    <w:rsid w:val="006279A8"/>
    <w:rsid w:val="00630442"/>
    <w:rsid w:val="0063044D"/>
    <w:rsid w:val="00630768"/>
    <w:rsid w:val="006315D2"/>
    <w:rsid w:val="0063194D"/>
    <w:rsid w:val="00631AC4"/>
    <w:rsid w:val="0063260B"/>
    <w:rsid w:val="006328A8"/>
    <w:rsid w:val="00632C19"/>
    <w:rsid w:val="00632DD0"/>
    <w:rsid w:val="00633113"/>
    <w:rsid w:val="00633D83"/>
    <w:rsid w:val="00633E76"/>
    <w:rsid w:val="006344E4"/>
    <w:rsid w:val="00634549"/>
    <w:rsid w:val="006345EB"/>
    <w:rsid w:val="006348AB"/>
    <w:rsid w:val="00634BB3"/>
    <w:rsid w:val="00635830"/>
    <w:rsid w:val="00635E9D"/>
    <w:rsid w:val="00636081"/>
    <w:rsid w:val="0063634A"/>
    <w:rsid w:val="006364E1"/>
    <w:rsid w:val="006366CD"/>
    <w:rsid w:val="006369C7"/>
    <w:rsid w:val="00636A0A"/>
    <w:rsid w:val="00636B8C"/>
    <w:rsid w:val="00636BDB"/>
    <w:rsid w:val="00637024"/>
    <w:rsid w:val="0063769B"/>
    <w:rsid w:val="006376C8"/>
    <w:rsid w:val="00637896"/>
    <w:rsid w:val="006409FE"/>
    <w:rsid w:val="00640E4E"/>
    <w:rsid w:val="00640F41"/>
    <w:rsid w:val="00641371"/>
    <w:rsid w:val="006416F9"/>
    <w:rsid w:val="00641CF2"/>
    <w:rsid w:val="00641FE1"/>
    <w:rsid w:val="006422F3"/>
    <w:rsid w:val="0064244B"/>
    <w:rsid w:val="00642486"/>
    <w:rsid w:val="0064271D"/>
    <w:rsid w:val="006430E7"/>
    <w:rsid w:val="006431CB"/>
    <w:rsid w:val="006438BB"/>
    <w:rsid w:val="006442D7"/>
    <w:rsid w:val="0064433B"/>
    <w:rsid w:val="00644348"/>
    <w:rsid w:val="00644A91"/>
    <w:rsid w:val="006451A1"/>
    <w:rsid w:val="00645236"/>
    <w:rsid w:val="0064534F"/>
    <w:rsid w:val="006454A8"/>
    <w:rsid w:val="006478C8"/>
    <w:rsid w:val="00647952"/>
    <w:rsid w:val="00647C89"/>
    <w:rsid w:val="00647E92"/>
    <w:rsid w:val="0065050C"/>
    <w:rsid w:val="00650A5C"/>
    <w:rsid w:val="00651231"/>
    <w:rsid w:val="00651B25"/>
    <w:rsid w:val="00651B8D"/>
    <w:rsid w:val="00652014"/>
    <w:rsid w:val="006525AE"/>
    <w:rsid w:val="00652B52"/>
    <w:rsid w:val="00652BA4"/>
    <w:rsid w:val="006533EB"/>
    <w:rsid w:val="006535BB"/>
    <w:rsid w:val="0065366D"/>
    <w:rsid w:val="0065446F"/>
    <w:rsid w:val="00654830"/>
    <w:rsid w:val="00654F64"/>
    <w:rsid w:val="00655351"/>
    <w:rsid w:val="006553E2"/>
    <w:rsid w:val="00655551"/>
    <w:rsid w:val="00655C72"/>
    <w:rsid w:val="00655E7E"/>
    <w:rsid w:val="00656558"/>
    <w:rsid w:val="00656C8A"/>
    <w:rsid w:val="00656D4D"/>
    <w:rsid w:val="00657398"/>
    <w:rsid w:val="006602D7"/>
    <w:rsid w:val="0066035D"/>
    <w:rsid w:val="00660664"/>
    <w:rsid w:val="00660935"/>
    <w:rsid w:val="006610CB"/>
    <w:rsid w:val="006614A1"/>
    <w:rsid w:val="0066160C"/>
    <w:rsid w:val="00661A2F"/>
    <w:rsid w:val="00661B9A"/>
    <w:rsid w:val="00661D98"/>
    <w:rsid w:val="00663084"/>
    <w:rsid w:val="006630ED"/>
    <w:rsid w:val="00663625"/>
    <w:rsid w:val="00663B36"/>
    <w:rsid w:val="0066415A"/>
    <w:rsid w:val="0066459D"/>
    <w:rsid w:val="0066529F"/>
    <w:rsid w:val="00665CAA"/>
    <w:rsid w:val="00665CE7"/>
    <w:rsid w:val="00667803"/>
    <w:rsid w:val="006707ED"/>
    <w:rsid w:val="00670D0C"/>
    <w:rsid w:val="006712B4"/>
    <w:rsid w:val="006724CE"/>
    <w:rsid w:val="006727C0"/>
    <w:rsid w:val="006727FA"/>
    <w:rsid w:val="0067281B"/>
    <w:rsid w:val="00673202"/>
    <w:rsid w:val="006734E0"/>
    <w:rsid w:val="00673896"/>
    <w:rsid w:val="00673E8F"/>
    <w:rsid w:val="00673F0D"/>
    <w:rsid w:val="006745A1"/>
    <w:rsid w:val="00674A9D"/>
    <w:rsid w:val="006754C9"/>
    <w:rsid w:val="006755B7"/>
    <w:rsid w:val="006758FD"/>
    <w:rsid w:val="00675C10"/>
    <w:rsid w:val="00675E33"/>
    <w:rsid w:val="0067617C"/>
    <w:rsid w:val="00676702"/>
    <w:rsid w:val="006767DC"/>
    <w:rsid w:val="00676855"/>
    <w:rsid w:val="00676D77"/>
    <w:rsid w:val="00676DF6"/>
    <w:rsid w:val="0067768F"/>
    <w:rsid w:val="0067777A"/>
    <w:rsid w:val="00677A56"/>
    <w:rsid w:val="00677C2F"/>
    <w:rsid w:val="00677CAC"/>
    <w:rsid w:val="00677ECB"/>
    <w:rsid w:val="006806F5"/>
    <w:rsid w:val="00680A91"/>
    <w:rsid w:val="00680B3F"/>
    <w:rsid w:val="00680E02"/>
    <w:rsid w:val="006810CB"/>
    <w:rsid w:val="006811C2"/>
    <w:rsid w:val="006818A6"/>
    <w:rsid w:val="00681AB6"/>
    <w:rsid w:val="00681F68"/>
    <w:rsid w:val="00682A76"/>
    <w:rsid w:val="00683CE9"/>
    <w:rsid w:val="0068489F"/>
    <w:rsid w:val="00684F7F"/>
    <w:rsid w:val="00685038"/>
    <w:rsid w:val="0068570B"/>
    <w:rsid w:val="00685CF9"/>
    <w:rsid w:val="00685F94"/>
    <w:rsid w:val="0068678F"/>
    <w:rsid w:val="006868EB"/>
    <w:rsid w:val="00686FA8"/>
    <w:rsid w:val="006872FF"/>
    <w:rsid w:val="00687B7B"/>
    <w:rsid w:val="00687B9A"/>
    <w:rsid w:val="00690436"/>
    <w:rsid w:val="00690EB9"/>
    <w:rsid w:val="00690ECF"/>
    <w:rsid w:val="00691174"/>
    <w:rsid w:val="0069144B"/>
    <w:rsid w:val="00691CA4"/>
    <w:rsid w:val="006920DD"/>
    <w:rsid w:val="006932F2"/>
    <w:rsid w:val="0069341D"/>
    <w:rsid w:val="00694168"/>
    <w:rsid w:val="006943E7"/>
    <w:rsid w:val="00694BF2"/>
    <w:rsid w:val="00694DCF"/>
    <w:rsid w:val="00695009"/>
    <w:rsid w:val="0069554B"/>
    <w:rsid w:val="006968A6"/>
    <w:rsid w:val="006973D6"/>
    <w:rsid w:val="00697552"/>
    <w:rsid w:val="00697F78"/>
    <w:rsid w:val="006A22FE"/>
    <w:rsid w:val="006A3448"/>
    <w:rsid w:val="006A3B00"/>
    <w:rsid w:val="006A3EA9"/>
    <w:rsid w:val="006A3F6E"/>
    <w:rsid w:val="006A4D1F"/>
    <w:rsid w:val="006A5168"/>
    <w:rsid w:val="006A56AF"/>
    <w:rsid w:val="006A56F9"/>
    <w:rsid w:val="006A58B4"/>
    <w:rsid w:val="006A5915"/>
    <w:rsid w:val="006A593E"/>
    <w:rsid w:val="006A5A54"/>
    <w:rsid w:val="006A5D41"/>
    <w:rsid w:val="006A6383"/>
    <w:rsid w:val="006A6E0B"/>
    <w:rsid w:val="006A7051"/>
    <w:rsid w:val="006B005D"/>
    <w:rsid w:val="006B039B"/>
    <w:rsid w:val="006B0AB6"/>
    <w:rsid w:val="006B0CE0"/>
    <w:rsid w:val="006B0DBC"/>
    <w:rsid w:val="006B0EFC"/>
    <w:rsid w:val="006B13BD"/>
    <w:rsid w:val="006B148F"/>
    <w:rsid w:val="006B1B1A"/>
    <w:rsid w:val="006B1E9A"/>
    <w:rsid w:val="006B1F74"/>
    <w:rsid w:val="006B2065"/>
    <w:rsid w:val="006B20DC"/>
    <w:rsid w:val="006B3087"/>
    <w:rsid w:val="006B3155"/>
    <w:rsid w:val="006B386B"/>
    <w:rsid w:val="006B40C3"/>
    <w:rsid w:val="006B4B59"/>
    <w:rsid w:val="006B516D"/>
    <w:rsid w:val="006B6273"/>
    <w:rsid w:val="006B6C76"/>
    <w:rsid w:val="006B6E6D"/>
    <w:rsid w:val="006B7017"/>
    <w:rsid w:val="006B738E"/>
    <w:rsid w:val="006B7859"/>
    <w:rsid w:val="006B7A3A"/>
    <w:rsid w:val="006B7B05"/>
    <w:rsid w:val="006B7B2F"/>
    <w:rsid w:val="006C0045"/>
    <w:rsid w:val="006C052D"/>
    <w:rsid w:val="006C0F59"/>
    <w:rsid w:val="006C0FCE"/>
    <w:rsid w:val="006C1287"/>
    <w:rsid w:val="006C150E"/>
    <w:rsid w:val="006C17AB"/>
    <w:rsid w:val="006C1BB6"/>
    <w:rsid w:val="006C1C92"/>
    <w:rsid w:val="006C20AE"/>
    <w:rsid w:val="006C276D"/>
    <w:rsid w:val="006C2A33"/>
    <w:rsid w:val="006C33E8"/>
    <w:rsid w:val="006C380D"/>
    <w:rsid w:val="006C3DF3"/>
    <w:rsid w:val="006C445B"/>
    <w:rsid w:val="006C4460"/>
    <w:rsid w:val="006C46D7"/>
    <w:rsid w:val="006C4B63"/>
    <w:rsid w:val="006C4DA4"/>
    <w:rsid w:val="006C55E6"/>
    <w:rsid w:val="006C5CB6"/>
    <w:rsid w:val="006C5CE3"/>
    <w:rsid w:val="006C6153"/>
    <w:rsid w:val="006C699E"/>
    <w:rsid w:val="006C69DB"/>
    <w:rsid w:val="006C6F3D"/>
    <w:rsid w:val="006C74F4"/>
    <w:rsid w:val="006D00FB"/>
    <w:rsid w:val="006D0ACD"/>
    <w:rsid w:val="006D0D38"/>
    <w:rsid w:val="006D10A8"/>
    <w:rsid w:val="006D19B0"/>
    <w:rsid w:val="006D20EF"/>
    <w:rsid w:val="006D2370"/>
    <w:rsid w:val="006D25FB"/>
    <w:rsid w:val="006D2AC9"/>
    <w:rsid w:val="006D3F1E"/>
    <w:rsid w:val="006D3F49"/>
    <w:rsid w:val="006D3FA8"/>
    <w:rsid w:val="006D45E0"/>
    <w:rsid w:val="006D47D7"/>
    <w:rsid w:val="006D5385"/>
    <w:rsid w:val="006D618D"/>
    <w:rsid w:val="006D62C6"/>
    <w:rsid w:val="006D63BD"/>
    <w:rsid w:val="006D6A7E"/>
    <w:rsid w:val="006D6B8E"/>
    <w:rsid w:val="006D7A33"/>
    <w:rsid w:val="006E087C"/>
    <w:rsid w:val="006E0961"/>
    <w:rsid w:val="006E12A6"/>
    <w:rsid w:val="006E187A"/>
    <w:rsid w:val="006E21ED"/>
    <w:rsid w:val="006E2794"/>
    <w:rsid w:val="006E27B1"/>
    <w:rsid w:val="006E27DE"/>
    <w:rsid w:val="006E2E19"/>
    <w:rsid w:val="006E35B3"/>
    <w:rsid w:val="006E36AA"/>
    <w:rsid w:val="006E5233"/>
    <w:rsid w:val="006E541F"/>
    <w:rsid w:val="006E55CF"/>
    <w:rsid w:val="006E5926"/>
    <w:rsid w:val="006E5BC1"/>
    <w:rsid w:val="006E5E22"/>
    <w:rsid w:val="006E7660"/>
    <w:rsid w:val="006E7EEA"/>
    <w:rsid w:val="006F010D"/>
    <w:rsid w:val="006F0CA0"/>
    <w:rsid w:val="006F1324"/>
    <w:rsid w:val="006F211A"/>
    <w:rsid w:val="006F2439"/>
    <w:rsid w:val="006F2C3A"/>
    <w:rsid w:val="006F350C"/>
    <w:rsid w:val="006F3DF2"/>
    <w:rsid w:val="006F3E92"/>
    <w:rsid w:val="006F4571"/>
    <w:rsid w:val="006F49C5"/>
    <w:rsid w:val="006F4D9F"/>
    <w:rsid w:val="006F4DC6"/>
    <w:rsid w:val="006F4EAC"/>
    <w:rsid w:val="006F4EE9"/>
    <w:rsid w:val="006F5AFD"/>
    <w:rsid w:val="006F658B"/>
    <w:rsid w:val="006F6732"/>
    <w:rsid w:val="006F6A3D"/>
    <w:rsid w:val="006F6B26"/>
    <w:rsid w:val="006F70EB"/>
    <w:rsid w:val="006F7ED8"/>
    <w:rsid w:val="007000BF"/>
    <w:rsid w:val="00700540"/>
    <w:rsid w:val="0070058C"/>
    <w:rsid w:val="00700BD8"/>
    <w:rsid w:val="00701107"/>
    <w:rsid w:val="00701609"/>
    <w:rsid w:val="0070175B"/>
    <w:rsid w:val="007017D6"/>
    <w:rsid w:val="007018A2"/>
    <w:rsid w:val="0070195D"/>
    <w:rsid w:val="00702FF1"/>
    <w:rsid w:val="00703AB4"/>
    <w:rsid w:val="007040E1"/>
    <w:rsid w:val="007051E1"/>
    <w:rsid w:val="0070528C"/>
    <w:rsid w:val="00705835"/>
    <w:rsid w:val="00705859"/>
    <w:rsid w:val="00705D8B"/>
    <w:rsid w:val="0070613C"/>
    <w:rsid w:val="0070764F"/>
    <w:rsid w:val="00707AC2"/>
    <w:rsid w:val="00707C2E"/>
    <w:rsid w:val="00707CDC"/>
    <w:rsid w:val="00710205"/>
    <w:rsid w:val="007102DE"/>
    <w:rsid w:val="007103F6"/>
    <w:rsid w:val="00710591"/>
    <w:rsid w:val="007105EB"/>
    <w:rsid w:val="00710CCF"/>
    <w:rsid w:val="00710CDB"/>
    <w:rsid w:val="00711404"/>
    <w:rsid w:val="007119C5"/>
    <w:rsid w:val="007119CE"/>
    <w:rsid w:val="00711EA5"/>
    <w:rsid w:val="00712378"/>
    <w:rsid w:val="00712897"/>
    <w:rsid w:val="00712F61"/>
    <w:rsid w:val="00713120"/>
    <w:rsid w:val="00713D4C"/>
    <w:rsid w:val="007144DA"/>
    <w:rsid w:val="00714601"/>
    <w:rsid w:val="00714B93"/>
    <w:rsid w:val="00715335"/>
    <w:rsid w:val="00715B3B"/>
    <w:rsid w:val="00715DFC"/>
    <w:rsid w:val="00715E14"/>
    <w:rsid w:val="00716031"/>
    <w:rsid w:val="00716036"/>
    <w:rsid w:val="00716060"/>
    <w:rsid w:val="00716765"/>
    <w:rsid w:val="0071798F"/>
    <w:rsid w:val="00717C39"/>
    <w:rsid w:val="00717D3D"/>
    <w:rsid w:val="00720655"/>
    <w:rsid w:val="00720F52"/>
    <w:rsid w:val="00721453"/>
    <w:rsid w:val="0072156F"/>
    <w:rsid w:val="007216AC"/>
    <w:rsid w:val="00721AD6"/>
    <w:rsid w:val="00721DFB"/>
    <w:rsid w:val="00722F26"/>
    <w:rsid w:val="00722FFF"/>
    <w:rsid w:val="00723415"/>
    <w:rsid w:val="00723972"/>
    <w:rsid w:val="0072412A"/>
    <w:rsid w:val="00724754"/>
    <w:rsid w:val="00724A5A"/>
    <w:rsid w:val="00724C4A"/>
    <w:rsid w:val="0072585C"/>
    <w:rsid w:val="00726235"/>
    <w:rsid w:val="00726A0E"/>
    <w:rsid w:val="00726D6F"/>
    <w:rsid w:val="00726FB9"/>
    <w:rsid w:val="007309FC"/>
    <w:rsid w:val="00731842"/>
    <w:rsid w:val="00732410"/>
    <w:rsid w:val="00732854"/>
    <w:rsid w:val="00732BC5"/>
    <w:rsid w:val="00732BDE"/>
    <w:rsid w:val="00732C09"/>
    <w:rsid w:val="00733804"/>
    <w:rsid w:val="00733A89"/>
    <w:rsid w:val="00733B9E"/>
    <w:rsid w:val="00733E3C"/>
    <w:rsid w:val="00735685"/>
    <w:rsid w:val="007357B5"/>
    <w:rsid w:val="00735C32"/>
    <w:rsid w:val="00735CF3"/>
    <w:rsid w:val="00735E9C"/>
    <w:rsid w:val="00736336"/>
    <w:rsid w:val="007365F5"/>
    <w:rsid w:val="007366B2"/>
    <w:rsid w:val="0073674A"/>
    <w:rsid w:val="00736E81"/>
    <w:rsid w:val="00737026"/>
    <w:rsid w:val="0073707C"/>
    <w:rsid w:val="007375AC"/>
    <w:rsid w:val="007379D3"/>
    <w:rsid w:val="00740001"/>
    <w:rsid w:val="00740236"/>
    <w:rsid w:val="00740927"/>
    <w:rsid w:val="00740B24"/>
    <w:rsid w:val="0074149E"/>
    <w:rsid w:val="00741E81"/>
    <w:rsid w:val="007421B7"/>
    <w:rsid w:val="00742235"/>
    <w:rsid w:val="0074263F"/>
    <w:rsid w:val="00742684"/>
    <w:rsid w:val="007428C8"/>
    <w:rsid w:val="00742EFA"/>
    <w:rsid w:val="00743131"/>
    <w:rsid w:val="00743608"/>
    <w:rsid w:val="007436B1"/>
    <w:rsid w:val="00743957"/>
    <w:rsid w:val="00743C18"/>
    <w:rsid w:val="00743F9D"/>
    <w:rsid w:val="00744E98"/>
    <w:rsid w:val="00745E0A"/>
    <w:rsid w:val="007461A2"/>
    <w:rsid w:val="007462B1"/>
    <w:rsid w:val="007462C0"/>
    <w:rsid w:val="007462D9"/>
    <w:rsid w:val="007501EB"/>
    <w:rsid w:val="007504AA"/>
    <w:rsid w:val="00750882"/>
    <w:rsid w:val="00750A30"/>
    <w:rsid w:val="00751A46"/>
    <w:rsid w:val="00751C7D"/>
    <w:rsid w:val="00752222"/>
    <w:rsid w:val="00752536"/>
    <w:rsid w:val="007528D0"/>
    <w:rsid w:val="00752910"/>
    <w:rsid w:val="00752ED6"/>
    <w:rsid w:val="00753274"/>
    <w:rsid w:val="007535C8"/>
    <w:rsid w:val="00754423"/>
    <w:rsid w:val="0075491D"/>
    <w:rsid w:val="0075504A"/>
    <w:rsid w:val="007550C7"/>
    <w:rsid w:val="00755391"/>
    <w:rsid w:val="00755487"/>
    <w:rsid w:val="007555D4"/>
    <w:rsid w:val="0075619B"/>
    <w:rsid w:val="007561E1"/>
    <w:rsid w:val="0075632F"/>
    <w:rsid w:val="007573B2"/>
    <w:rsid w:val="00757BB2"/>
    <w:rsid w:val="00757D67"/>
    <w:rsid w:val="0076014A"/>
    <w:rsid w:val="0076036D"/>
    <w:rsid w:val="00760658"/>
    <w:rsid w:val="00760995"/>
    <w:rsid w:val="00760AE1"/>
    <w:rsid w:val="00760D5C"/>
    <w:rsid w:val="00761083"/>
    <w:rsid w:val="007615B7"/>
    <w:rsid w:val="00761717"/>
    <w:rsid w:val="00761F94"/>
    <w:rsid w:val="007624C9"/>
    <w:rsid w:val="00762575"/>
    <w:rsid w:val="007630F2"/>
    <w:rsid w:val="0076314B"/>
    <w:rsid w:val="00763283"/>
    <w:rsid w:val="0076371E"/>
    <w:rsid w:val="00763D3B"/>
    <w:rsid w:val="007644EE"/>
    <w:rsid w:val="00764B1F"/>
    <w:rsid w:val="00765849"/>
    <w:rsid w:val="00765A9A"/>
    <w:rsid w:val="00766640"/>
    <w:rsid w:val="007666CC"/>
    <w:rsid w:val="00766C2E"/>
    <w:rsid w:val="00770162"/>
    <w:rsid w:val="00770725"/>
    <w:rsid w:val="0077092D"/>
    <w:rsid w:val="007715F1"/>
    <w:rsid w:val="00771F7F"/>
    <w:rsid w:val="0077237E"/>
    <w:rsid w:val="00772B79"/>
    <w:rsid w:val="00772D33"/>
    <w:rsid w:val="00773CEB"/>
    <w:rsid w:val="00773EAB"/>
    <w:rsid w:val="00773F93"/>
    <w:rsid w:val="007740C1"/>
    <w:rsid w:val="00774B3E"/>
    <w:rsid w:val="0077534B"/>
    <w:rsid w:val="007753D2"/>
    <w:rsid w:val="00775906"/>
    <w:rsid w:val="00775CE4"/>
    <w:rsid w:val="00775E6D"/>
    <w:rsid w:val="0077607F"/>
    <w:rsid w:val="0077673B"/>
    <w:rsid w:val="007767CF"/>
    <w:rsid w:val="0077712C"/>
    <w:rsid w:val="007779A4"/>
    <w:rsid w:val="00777C1A"/>
    <w:rsid w:val="00777F46"/>
    <w:rsid w:val="00780318"/>
    <w:rsid w:val="00780814"/>
    <w:rsid w:val="0078094A"/>
    <w:rsid w:val="00780BCE"/>
    <w:rsid w:val="00780FD1"/>
    <w:rsid w:val="007814E5"/>
    <w:rsid w:val="00781624"/>
    <w:rsid w:val="0078169C"/>
    <w:rsid w:val="00781750"/>
    <w:rsid w:val="007817CC"/>
    <w:rsid w:val="00782572"/>
    <w:rsid w:val="007825C0"/>
    <w:rsid w:val="0078276B"/>
    <w:rsid w:val="0078299A"/>
    <w:rsid w:val="0078299D"/>
    <w:rsid w:val="00783124"/>
    <w:rsid w:val="0078385F"/>
    <w:rsid w:val="007839BF"/>
    <w:rsid w:val="0078444E"/>
    <w:rsid w:val="007847D0"/>
    <w:rsid w:val="00784810"/>
    <w:rsid w:val="00784863"/>
    <w:rsid w:val="007850BD"/>
    <w:rsid w:val="00785577"/>
    <w:rsid w:val="00785AD6"/>
    <w:rsid w:val="00785C2B"/>
    <w:rsid w:val="00785C44"/>
    <w:rsid w:val="00785FD7"/>
    <w:rsid w:val="00786399"/>
    <w:rsid w:val="0078696E"/>
    <w:rsid w:val="00786A8C"/>
    <w:rsid w:val="00787064"/>
    <w:rsid w:val="007877B9"/>
    <w:rsid w:val="00791497"/>
    <w:rsid w:val="007919C0"/>
    <w:rsid w:val="00791B21"/>
    <w:rsid w:val="00791B28"/>
    <w:rsid w:val="00792146"/>
    <w:rsid w:val="007921E0"/>
    <w:rsid w:val="007924C0"/>
    <w:rsid w:val="00793029"/>
    <w:rsid w:val="007930A5"/>
    <w:rsid w:val="00793885"/>
    <w:rsid w:val="0079419B"/>
    <w:rsid w:val="007941C2"/>
    <w:rsid w:val="007942F1"/>
    <w:rsid w:val="007943B3"/>
    <w:rsid w:val="00795490"/>
    <w:rsid w:val="00795975"/>
    <w:rsid w:val="00796D4C"/>
    <w:rsid w:val="00797BBC"/>
    <w:rsid w:val="00797E43"/>
    <w:rsid w:val="007A01C4"/>
    <w:rsid w:val="007A0510"/>
    <w:rsid w:val="007A07BD"/>
    <w:rsid w:val="007A0BA0"/>
    <w:rsid w:val="007A1569"/>
    <w:rsid w:val="007A182A"/>
    <w:rsid w:val="007A25B4"/>
    <w:rsid w:val="007A2754"/>
    <w:rsid w:val="007A28F5"/>
    <w:rsid w:val="007A444A"/>
    <w:rsid w:val="007A4EF2"/>
    <w:rsid w:val="007A52A8"/>
    <w:rsid w:val="007A5C33"/>
    <w:rsid w:val="007A5D3E"/>
    <w:rsid w:val="007A5E97"/>
    <w:rsid w:val="007A6505"/>
    <w:rsid w:val="007A6673"/>
    <w:rsid w:val="007A7200"/>
    <w:rsid w:val="007A731E"/>
    <w:rsid w:val="007A76D0"/>
    <w:rsid w:val="007A79BC"/>
    <w:rsid w:val="007A7CDC"/>
    <w:rsid w:val="007A7D22"/>
    <w:rsid w:val="007A7EBC"/>
    <w:rsid w:val="007B00BD"/>
    <w:rsid w:val="007B033B"/>
    <w:rsid w:val="007B129B"/>
    <w:rsid w:val="007B17A2"/>
    <w:rsid w:val="007B2089"/>
    <w:rsid w:val="007B2902"/>
    <w:rsid w:val="007B2D5F"/>
    <w:rsid w:val="007B332B"/>
    <w:rsid w:val="007B3333"/>
    <w:rsid w:val="007B3CCB"/>
    <w:rsid w:val="007B3D05"/>
    <w:rsid w:val="007B3DFA"/>
    <w:rsid w:val="007B403B"/>
    <w:rsid w:val="007B43AD"/>
    <w:rsid w:val="007B4448"/>
    <w:rsid w:val="007B4DA9"/>
    <w:rsid w:val="007B4F76"/>
    <w:rsid w:val="007B4FD7"/>
    <w:rsid w:val="007B529C"/>
    <w:rsid w:val="007B5698"/>
    <w:rsid w:val="007B5827"/>
    <w:rsid w:val="007B64F1"/>
    <w:rsid w:val="007B6689"/>
    <w:rsid w:val="007B685C"/>
    <w:rsid w:val="007B6D6B"/>
    <w:rsid w:val="007B6F8D"/>
    <w:rsid w:val="007B751E"/>
    <w:rsid w:val="007B75D3"/>
    <w:rsid w:val="007B77A8"/>
    <w:rsid w:val="007C0A47"/>
    <w:rsid w:val="007C0C57"/>
    <w:rsid w:val="007C15DF"/>
    <w:rsid w:val="007C1CEF"/>
    <w:rsid w:val="007C1DD8"/>
    <w:rsid w:val="007C225E"/>
    <w:rsid w:val="007C2538"/>
    <w:rsid w:val="007C32B2"/>
    <w:rsid w:val="007C3F07"/>
    <w:rsid w:val="007C4098"/>
    <w:rsid w:val="007C40E9"/>
    <w:rsid w:val="007C45DF"/>
    <w:rsid w:val="007C5290"/>
    <w:rsid w:val="007C5297"/>
    <w:rsid w:val="007C548B"/>
    <w:rsid w:val="007C58C4"/>
    <w:rsid w:val="007C5901"/>
    <w:rsid w:val="007C5D38"/>
    <w:rsid w:val="007C64E4"/>
    <w:rsid w:val="007C6639"/>
    <w:rsid w:val="007C73BB"/>
    <w:rsid w:val="007C7ED7"/>
    <w:rsid w:val="007C7F37"/>
    <w:rsid w:val="007D0293"/>
    <w:rsid w:val="007D0E59"/>
    <w:rsid w:val="007D1032"/>
    <w:rsid w:val="007D181B"/>
    <w:rsid w:val="007D1AE6"/>
    <w:rsid w:val="007D1CB1"/>
    <w:rsid w:val="007D1DB9"/>
    <w:rsid w:val="007D2D18"/>
    <w:rsid w:val="007D3303"/>
    <w:rsid w:val="007D3347"/>
    <w:rsid w:val="007D345F"/>
    <w:rsid w:val="007D3620"/>
    <w:rsid w:val="007D3CD9"/>
    <w:rsid w:val="007D3EC7"/>
    <w:rsid w:val="007D45F2"/>
    <w:rsid w:val="007D46AF"/>
    <w:rsid w:val="007D4906"/>
    <w:rsid w:val="007D4A98"/>
    <w:rsid w:val="007D4E2D"/>
    <w:rsid w:val="007D4E30"/>
    <w:rsid w:val="007D5A95"/>
    <w:rsid w:val="007D5D17"/>
    <w:rsid w:val="007D5DE6"/>
    <w:rsid w:val="007D643D"/>
    <w:rsid w:val="007D6662"/>
    <w:rsid w:val="007D716E"/>
    <w:rsid w:val="007D7220"/>
    <w:rsid w:val="007D7B15"/>
    <w:rsid w:val="007D7C79"/>
    <w:rsid w:val="007D7ED4"/>
    <w:rsid w:val="007E0060"/>
    <w:rsid w:val="007E080F"/>
    <w:rsid w:val="007E0D36"/>
    <w:rsid w:val="007E104F"/>
    <w:rsid w:val="007E118A"/>
    <w:rsid w:val="007E11A4"/>
    <w:rsid w:val="007E11B1"/>
    <w:rsid w:val="007E1258"/>
    <w:rsid w:val="007E174A"/>
    <w:rsid w:val="007E1801"/>
    <w:rsid w:val="007E1E00"/>
    <w:rsid w:val="007E2165"/>
    <w:rsid w:val="007E2212"/>
    <w:rsid w:val="007E2A0D"/>
    <w:rsid w:val="007E3799"/>
    <w:rsid w:val="007E40EB"/>
    <w:rsid w:val="007E493E"/>
    <w:rsid w:val="007E52B3"/>
    <w:rsid w:val="007E5E05"/>
    <w:rsid w:val="007E68C3"/>
    <w:rsid w:val="007E73E6"/>
    <w:rsid w:val="007E766D"/>
    <w:rsid w:val="007E78C9"/>
    <w:rsid w:val="007F0320"/>
    <w:rsid w:val="007F1188"/>
    <w:rsid w:val="007F18EC"/>
    <w:rsid w:val="007F1B46"/>
    <w:rsid w:val="007F1C58"/>
    <w:rsid w:val="007F1D82"/>
    <w:rsid w:val="007F1EE7"/>
    <w:rsid w:val="007F2385"/>
    <w:rsid w:val="007F246F"/>
    <w:rsid w:val="007F2C79"/>
    <w:rsid w:val="007F2EA3"/>
    <w:rsid w:val="007F374B"/>
    <w:rsid w:val="007F3C00"/>
    <w:rsid w:val="007F3D49"/>
    <w:rsid w:val="007F3DA1"/>
    <w:rsid w:val="007F408D"/>
    <w:rsid w:val="007F4140"/>
    <w:rsid w:val="007F4B26"/>
    <w:rsid w:val="007F53A5"/>
    <w:rsid w:val="007F5EED"/>
    <w:rsid w:val="007F6240"/>
    <w:rsid w:val="007F6491"/>
    <w:rsid w:val="007F6C5E"/>
    <w:rsid w:val="007F7098"/>
    <w:rsid w:val="007F786E"/>
    <w:rsid w:val="008005F4"/>
    <w:rsid w:val="008006A0"/>
    <w:rsid w:val="00800CAB"/>
    <w:rsid w:val="00800F91"/>
    <w:rsid w:val="00801255"/>
    <w:rsid w:val="00801580"/>
    <w:rsid w:val="008023C5"/>
    <w:rsid w:val="00802822"/>
    <w:rsid w:val="00802990"/>
    <w:rsid w:val="00802CD6"/>
    <w:rsid w:val="00802CF2"/>
    <w:rsid w:val="00802F19"/>
    <w:rsid w:val="0080342A"/>
    <w:rsid w:val="00803655"/>
    <w:rsid w:val="00803874"/>
    <w:rsid w:val="00803B71"/>
    <w:rsid w:val="00803E4B"/>
    <w:rsid w:val="00804955"/>
    <w:rsid w:val="00804EF1"/>
    <w:rsid w:val="00805012"/>
    <w:rsid w:val="00805225"/>
    <w:rsid w:val="008054BA"/>
    <w:rsid w:val="00806154"/>
    <w:rsid w:val="0080646C"/>
    <w:rsid w:val="00806716"/>
    <w:rsid w:val="00806835"/>
    <w:rsid w:val="008073B2"/>
    <w:rsid w:val="00807631"/>
    <w:rsid w:val="00807F53"/>
    <w:rsid w:val="0081029B"/>
    <w:rsid w:val="0081035D"/>
    <w:rsid w:val="0081102E"/>
    <w:rsid w:val="008117BB"/>
    <w:rsid w:val="00811851"/>
    <w:rsid w:val="00812353"/>
    <w:rsid w:val="00812580"/>
    <w:rsid w:val="0081262B"/>
    <w:rsid w:val="00812761"/>
    <w:rsid w:val="00812D8C"/>
    <w:rsid w:val="00812EAB"/>
    <w:rsid w:val="00813263"/>
    <w:rsid w:val="00813986"/>
    <w:rsid w:val="008143CA"/>
    <w:rsid w:val="00814D24"/>
    <w:rsid w:val="008153A7"/>
    <w:rsid w:val="008159D7"/>
    <w:rsid w:val="00816064"/>
    <w:rsid w:val="0081615C"/>
    <w:rsid w:val="0081713A"/>
    <w:rsid w:val="00817215"/>
    <w:rsid w:val="008172CD"/>
    <w:rsid w:val="00817BB2"/>
    <w:rsid w:val="00817FF0"/>
    <w:rsid w:val="008200B7"/>
    <w:rsid w:val="008201A9"/>
    <w:rsid w:val="008201CA"/>
    <w:rsid w:val="00820321"/>
    <w:rsid w:val="008204D7"/>
    <w:rsid w:val="00820ECE"/>
    <w:rsid w:val="0082116C"/>
    <w:rsid w:val="00821FFF"/>
    <w:rsid w:val="00822F4D"/>
    <w:rsid w:val="00822FD8"/>
    <w:rsid w:val="00823062"/>
    <w:rsid w:val="00823B6D"/>
    <w:rsid w:val="00823BD0"/>
    <w:rsid w:val="00824AD2"/>
    <w:rsid w:val="00824D66"/>
    <w:rsid w:val="00825CD7"/>
    <w:rsid w:val="00825F29"/>
    <w:rsid w:val="00826269"/>
    <w:rsid w:val="00826A4E"/>
    <w:rsid w:val="00827187"/>
    <w:rsid w:val="00830EDB"/>
    <w:rsid w:val="00831230"/>
    <w:rsid w:val="00831573"/>
    <w:rsid w:val="00831756"/>
    <w:rsid w:val="00831A75"/>
    <w:rsid w:val="00831B51"/>
    <w:rsid w:val="008324F2"/>
    <w:rsid w:val="00832ED7"/>
    <w:rsid w:val="00833539"/>
    <w:rsid w:val="008337CA"/>
    <w:rsid w:val="008339B7"/>
    <w:rsid w:val="00833C11"/>
    <w:rsid w:val="0083469A"/>
    <w:rsid w:val="0083480F"/>
    <w:rsid w:val="00834A44"/>
    <w:rsid w:val="00834D46"/>
    <w:rsid w:val="0083511B"/>
    <w:rsid w:val="00835867"/>
    <w:rsid w:val="00835CDD"/>
    <w:rsid w:val="00836049"/>
    <w:rsid w:val="008369AF"/>
    <w:rsid w:val="00836D60"/>
    <w:rsid w:val="0083752A"/>
    <w:rsid w:val="00837782"/>
    <w:rsid w:val="0083778D"/>
    <w:rsid w:val="00837963"/>
    <w:rsid w:val="008409D3"/>
    <w:rsid w:val="00840BE2"/>
    <w:rsid w:val="00841138"/>
    <w:rsid w:val="00841247"/>
    <w:rsid w:val="0084126B"/>
    <w:rsid w:val="0084131A"/>
    <w:rsid w:val="0084178D"/>
    <w:rsid w:val="00841F33"/>
    <w:rsid w:val="00842FCD"/>
    <w:rsid w:val="008433B7"/>
    <w:rsid w:val="00843DB3"/>
    <w:rsid w:val="00843E49"/>
    <w:rsid w:val="00843EF3"/>
    <w:rsid w:val="0084440E"/>
    <w:rsid w:val="0084441E"/>
    <w:rsid w:val="00844E72"/>
    <w:rsid w:val="00845694"/>
    <w:rsid w:val="00846555"/>
    <w:rsid w:val="00846FBA"/>
    <w:rsid w:val="00847C7E"/>
    <w:rsid w:val="00850C79"/>
    <w:rsid w:val="008510C3"/>
    <w:rsid w:val="008511A0"/>
    <w:rsid w:val="00851896"/>
    <w:rsid w:val="00852680"/>
    <w:rsid w:val="0085292B"/>
    <w:rsid w:val="00852E4B"/>
    <w:rsid w:val="008535CC"/>
    <w:rsid w:val="00853AC6"/>
    <w:rsid w:val="00853B1F"/>
    <w:rsid w:val="00854C64"/>
    <w:rsid w:val="00854F8F"/>
    <w:rsid w:val="00854F9C"/>
    <w:rsid w:val="0085558D"/>
    <w:rsid w:val="00855CAA"/>
    <w:rsid w:val="00855DC7"/>
    <w:rsid w:val="00855E11"/>
    <w:rsid w:val="0085605F"/>
    <w:rsid w:val="0085626D"/>
    <w:rsid w:val="008562E4"/>
    <w:rsid w:val="00856402"/>
    <w:rsid w:val="00856EA1"/>
    <w:rsid w:val="0085727D"/>
    <w:rsid w:val="008578E9"/>
    <w:rsid w:val="00857A96"/>
    <w:rsid w:val="00857CD4"/>
    <w:rsid w:val="00860563"/>
    <w:rsid w:val="0086085A"/>
    <w:rsid w:val="008608C3"/>
    <w:rsid w:val="00860A64"/>
    <w:rsid w:val="00861D23"/>
    <w:rsid w:val="00862366"/>
    <w:rsid w:val="00862493"/>
    <w:rsid w:val="00862855"/>
    <w:rsid w:val="00862C14"/>
    <w:rsid w:val="008632A2"/>
    <w:rsid w:val="00863304"/>
    <w:rsid w:val="008634A7"/>
    <w:rsid w:val="008635CF"/>
    <w:rsid w:val="00863836"/>
    <w:rsid w:val="008639D7"/>
    <w:rsid w:val="00863D47"/>
    <w:rsid w:val="00864566"/>
    <w:rsid w:val="00864AD1"/>
    <w:rsid w:val="00865370"/>
    <w:rsid w:val="008658F3"/>
    <w:rsid w:val="00865C0D"/>
    <w:rsid w:val="00865C16"/>
    <w:rsid w:val="00865E4B"/>
    <w:rsid w:val="0086623D"/>
    <w:rsid w:val="00866429"/>
    <w:rsid w:val="008664E5"/>
    <w:rsid w:val="0086658E"/>
    <w:rsid w:val="008665EC"/>
    <w:rsid w:val="00867683"/>
    <w:rsid w:val="00870317"/>
    <w:rsid w:val="00870326"/>
    <w:rsid w:val="0087062D"/>
    <w:rsid w:val="00871096"/>
    <w:rsid w:val="00871458"/>
    <w:rsid w:val="008715BB"/>
    <w:rsid w:val="00871BE5"/>
    <w:rsid w:val="00871DC3"/>
    <w:rsid w:val="00871E14"/>
    <w:rsid w:val="00871E4B"/>
    <w:rsid w:val="00872482"/>
    <w:rsid w:val="008734B2"/>
    <w:rsid w:val="00873B9C"/>
    <w:rsid w:val="00875438"/>
    <w:rsid w:val="00875822"/>
    <w:rsid w:val="0087593A"/>
    <w:rsid w:val="008760AD"/>
    <w:rsid w:val="00876449"/>
    <w:rsid w:val="0087678D"/>
    <w:rsid w:val="008767A5"/>
    <w:rsid w:val="00876DAD"/>
    <w:rsid w:val="008771E7"/>
    <w:rsid w:val="008778F9"/>
    <w:rsid w:val="00877916"/>
    <w:rsid w:val="00877B09"/>
    <w:rsid w:val="00877CB1"/>
    <w:rsid w:val="00880148"/>
    <w:rsid w:val="00880CB3"/>
    <w:rsid w:val="00880EF8"/>
    <w:rsid w:val="0088148E"/>
    <w:rsid w:val="00881772"/>
    <w:rsid w:val="00881948"/>
    <w:rsid w:val="008820BA"/>
    <w:rsid w:val="00882490"/>
    <w:rsid w:val="00882647"/>
    <w:rsid w:val="0088281F"/>
    <w:rsid w:val="00882BB1"/>
    <w:rsid w:val="00883596"/>
    <w:rsid w:val="00883745"/>
    <w:rsid w:val="00883D75"/>
    <w:rsid w:val="00883E3D"/>
    <w:rsid w:val="008848C8"/>
    <w:rsid w:val="00884A69"/>
    <w:rsid w:val="00884AC0"/>
    <w:rsid w:val="00884D47"/>
    <w:rsid w:val="0088546A"/>
    <w:rsid w:val="008855E4"/>
    <w:rsid w:val="00885AE7"/>
    <w:rsid w:val="00886289"/>
    <w:rsid w:val="00886A74"/>
    <w:rsid w:val="00886DE3"/>
    <w:rsid w:val="00886EAA"/>
    <w:rsid w:val="008902EB"/>
    <w:rsid w:val="00890762"/>
    <w:rsid w:val="0089084E"/>
    <w:rsid w:val="00890C42"/>
    <w:rsid w:val="00890F06"/>
    <w:rsid w:val="008910CB"/>
    <w:rsid w:val="00892805"/>
    <w:rsid w:val="008931D5"/>
    <w:rsid w:val="00893348"/>
    <w:rsid w:val="00893538"/>
    <w:rsid w:val="008939E2"/>
    <w:rsid w:val="00893E10"/>
    <w:rsid w:val="00894526"/>
    <w:rsid w:val="008946AD"/>
    <w:rsid w:val="008947B2"/>
    <w:rsid w:val="00894DAF"/>
    <w:rsid w:val="0089517B"/>
    <w:rsid w:val="008953CE"/>
    <w:rsid w:val="0089556F"/>
    <w:rsid w:val="00895AA1"/>
    <w:rsid w:val="00895C25"/>
    <w:rsid w:val="00896149"/>
    <w:rsid w:val="008967CF"/>
    <w:rsid w:val="00896ECD"/>
    <w:rsid w:val="00896F2C"/>
    <w:rsid w:val="00896FD5"/>
    <w:rsid w:val="00897781"/>
    <w:rsid w:val="00897B8D"/>
    <w:rsid w:val="00897EAD"/>
    <w:rsid w:val="008A02B8"/>
    <w:rsid w:val="008A06F4"/>
    <w:rsid w:val="008A0BE4"/>
    <w:rsid w:val="008A159B"/>
    <w:rsid w:val="008A2218"/>
    <w:rsid w:val="008A22D2"/>
    <w:rsid w:val="008A2467"/>
    <w:rsid w:val="008A27A1"/>
    <w:rsid w:val="008A2AE4"/>
    <w:rsid w:val="008A32B1"/>
    <w:rsid w:val="008A361B"/>
    <w:rsid w:val="008A3AB3"/>
    <w:rsid w:val="008A3BD8"/>
    <w:rsid w:val="008A406F"/>
    <w:rsid w:val="008A53AA"/>
    <w:rsid w:val="008A53DE"/>
    <w:rsid w:val="008A552A"/>
    <w:rsid w:val="008A5579"/>
    <w:rsid w:val="008A5D45"/>
    <w:rsid w:val="008A628E"/>
    <w:rsid w:val="008A67C5"/>
    <w:rsid w:val="008A68AF"/>
    <w:rsid w:val="008A69CD"/>
    <w:rsid w:val="008A6BF7"/>
    <w:rsid w:val="008A6F60"/>
    <w:rsid w:val="008A6FD3"/>
    <w:rsid w:val="008A755A"/>
    <w:rsid w:val="008B0E29"/>
    <w:rsid w:val="008B0F56"/>
    <w:rsid w:val="008B1692"/>
    <w:rsid w:val="008B16DF"/>
    <w:rsid w:val="008B1977"/>
    <w:rsid w:val="008B223B"/>
    <w:rsid w:val="008B233A"/>
    <w:rsid w:val="008B3609"/>
    <w:rsid w:val="008B381C"/>
    <w:rsid w:val="008B3F8E"/>
    <w:rsid w:val="008B4140"/>
    <w:rsid w:val="008B4418"/>
    <w:rsid w:val="008B4530"/>
    <w:rsid w:val="008B45FF"/>
    <w:rsid w:val="008B4811"/>
    <w:rsid w:val="008B4AEB"/>
    <w:rsid w:val="008B4FD6"/>
    <w:rsid w:val="008B56CF"/>
    <w:rsid w:val="008B579A"/>
    <w:rsid w:val="008B7F50"/>
    <w:rsid w:val="008C060F"/>
    <w:rsid w:val="008C0631"/>
    <w:rsid w:val="008C06A8"/>
    <w:rsid w:val="008C0F84"/>
    <w:rsid w:val="008C1095"/>
    <w:rsid w:val="008C12D7"/>
    <w:rsid w:val="008C12F7"/>
    <w:rsid w:val="008C14EE"/>
    <w:rsid w:val="008C15B3"/>
    <w:rsid w:val="008C1664"/>
    <w:rsid w:val="008C202D"/>
    <w:rsid w:val="008C2178"/>
    <w:rsid w:val="008C2345"/>
    <w:rsid w:val="008C314D"/>
    <w:rsid w:val="008C36D0"/>
    <w:rsid w:val="008C376D"/>
    <w:rsid w:val="008C3BC2"/>
    <w:rsid w:val="008C3DF8"/>
    <w:rsid w:val="008C43D3"/>
    <w:rsid w:val="008C4512"/>
    <w:rsid w:val="008C4708"/>
    <w:rsid w:val="008C4A05"/>
    <w:rsid w:val="008C4CE7"/>
    <w:rsid w:val="008C5286"/>
    <w:rsid w:val="008C567C"/>
    <w:rsid w:val="008C586D"/>
    <w:rsid w:val="008C5C50"/>
    <w:rsid w:val="008C5D18"/>
    <w:rsid w:val="008C6084"/>
    <w:rsid w:val="008C64CE"/>
    <w:rsid w:val="008C687C"/>
    <w:rsid w:val="008C6924"/>
    <w:rsid w:val="008C6E8F"/>
    <w:rsid w:val="008C6FFA"/>
    <w:rsid w:val="008C71C8"/>
    <w:rsid w:val="008C7545"/>
    <w:rsid w:val="008C7B8A"/>
    <w:rsid w:val="008C7CA1"/>
    <w:rsid w:val="008C7CB6"/>
    <w:rsid w:val="008D01D5"/>
    <w:rsid w:val="008D022B"/>
    <w:rsid w:val="008D0632"/>
    <w:rsid w:val="008D0B71"/>
    <w:rsid w:val="008D0F61"/>
    <w:rsid w:val="008D1410"/>
    <w:rsid w:val="008D1637"/>
    <w:rsid w:val="008D195F"/>
    <w:rsid w:val="008D1A4B"/>
    <w:rsid w:val="008D1D3D"/>
    <w:rsid w:val="008D2464"/>
    <w:rsid w:val="008D2595"/>
    <w:rsid w:val="008D2CE7"/>
    <w:rsid w:val="008D32F4"/>
    <w:rsid w:val="008D34FB"/>
    <w:rsid w:val="008D39F3"/>
    <w:rsid w:val="008D3CA8"/>
    <w:rsid w:val="008D3EAD"/>
    <w:rsid w:val="008D40CC"/>
    <w:rsid w:val="008D442B"/>
    <w:rsid w:val="008D4AD8"/>
    <w:rsid w:val="008D501D"/>
    <w:rsid w:val="008D5242"/>
    <w:rsid w:val="008D5330"/>
    <w:rsid w:val="008D5967"/>
    <w:rsid w:val="008D5BCA"/>
    <w:rsid w:val="008D5C10"/>
    <w:rsid w:val="008D5EE9"/>
    <w:rsid w:val="008D6992"/>
    <w:rsid w:val="008D76C9"/>
    <w:rsid w:val="008D7A0F"/>
    <w:rsid w:val="008E0299"/>
    <w:rsid w:val="008E05FB"/>
    <w:rsid w:val="008E0959"/>
    <w:rsid w:val="008E13DA"/>
    <w:rsid w:val="008E15AA"/>
    <w:rsid w:val="008E197A"/>
    <w:rsid w:val="008E1AA0"/>
    <w:rsid w:val="008E1C7C"/>
    <w:rsid w:val="008E26F4"/>
    <w:rsid w:val="008E30B7"/>
    <w:rsid w:val="008E364F"/>
    <w:rsid w:val="008E38C6"/>
    <w:rsid w:val="008E39AF"/>
    <w:rsid w:val="008E3AA4"/>
    <w:rsid w:val="008E484F"/>
    <w:rsid w:val="008E4C62"/>
    <w:rsid w:val="008E54C3"/>
    <w:rsid w:val="008E553B"/>
    <w:rsid w:val="008E5556"/>
    <w:rsid w:val="008E5897"/>
    <w:rsid w:val="008E58BF"/>
    <w:rsid w:val="008E631E"/>
    <w:rsid w:val="008E76BA"/>
    <w:rsid w:val="008E7B31"/>
    <w:rsid w:val="008F01E8"/>
    <w:rsid w:val="008F0271"/>
    <w:rsid w:val="008F0B35"/>
    <w:rsid w:val="008F0F23"/>
    <w:rsid w:val="008F119B"/>
    <w:rsid w:val="008F12D2"/>
    <w:rsid w:val="008F1326"/>
    <w:rsid w:val="008F1CEB"/>
    <w:rsid w:val="008F20BD"/>
    <w:rsid w:val="008F2B0F"/>
    <w:rsid w:val="008F2E88"/>
    <w:rsid w:val="008F3034"/>
    <w:rsid w:val="008F306A"/>
    <w:rsid w:val="008F31F6"/>
    <w:rsid w:val="008F327A"/>
    <w:rsid w:val="008F33D2"/>
    <w:rsid w:val="008F42A0"/>
    <w:rsid w:val="008F469D"/>
    <w:rsid w:val="008F4D55"/>
    <w:rsid w:val="008F4DF4"/>
    <w:rsid w:val="008F54BD"/>
    <w:rsid w:val="008F5AC8"/>
    <w:rsid w:val="008F5B4A"/>
    <w:rsid w:val="008F62CF"/>
    <w:rsid w:val="008F6740"/>
    <w:rsid w:val="008F6884"/>
    <w:rsid w:val="008F7258"/>
    <w:rsid w:val="008F7350"/>
    <w:rsid w:val="008F7D26"/>
    <w:rsid w:val="009001E9"/>
    <w:rsid w:val="00900A3D"/>
    <w:rsid w:val="0090141B"/>
    <w:rsid w:val="009014EF"/>
    <w:rsid w:val="009015B9"/>
    <w:rsid w:val="009017E0"/>
    <w:rsid w:val="00901BD5"/>
    <w:rsid w:val="00901DA6"/>
    <w:rsid w:val="00902413"/>
    <w:rsid w:val="0090303F"/>
    <w:rsid w:val="00903082"/>
    <w:rsid w:val="00904565"/>
    <w:rsid w:val="009045D0"/>
    <w:rsid w:val="0090480A"/>
    <w:rsid w:val="009049ED"/>
    <w:rsid w:val="00904B21"/>
    <w:rsid w:val="00906B91"/>
    <w:rsid w:val="00906D4B"/>
    <w:rsid w:val="00906D69"/>
    <w:rsid w:val="00907963"/>
    <w:rsid w:val="009103F9"/>
    <w:rsid w:val="00910472"/>
    <w:rsid w:val="009107F6"/>
    <w:rsid w:val="00910B86"/>
    <w:rsid w:val="00911077"/>
    <w:rsid w:val="009111D8"/>
    <w:rsid w:val="00912D08"/>
    <w:rsid w:val="00912D36"/>
    <w:rsid w:val="00913954"/>
    <w:rsid w:val="00913B01"/>
    <w:rsid w:val="009153D6"/>
    <w:rsid w:val="009159A1"/>
    <w:rsid w:val="00915D0D"/>
    <w:rsid w:val="0091646D"/>
    <w:rsid w:val="009169CB"/>
    <w:rsid w:val="00916AEC"/>
    <w:rsid w:val="00916E6B"/>
    <w:rsid w:val="00917455"/>
    <w:rsid w:val="00917D1C"/>
    <w:rsid w:val="00917D73"/>
    <w:rsid w:val="00920324"/>
    <w:rsid w:val="009203B7"/>
    <w:rsid w:val="00920516"/>
    <w:rsid w:val="0092074E"/>
    <w:rsid w:val="00920824"/>
    <w:rsid w:val="009208DF"/>
    <w:rsid w:val="00920978"/>
    <w:rsid w:val="00920A33"/>
    <w:rsid w:val="00920B7B"/>
    <w:rsid w:val="00920FD6"/>
    <w:rsid w:val="0092198D"/>
    <w:rsid w:val="00922381"/>
    <w:rsid w:val="009239CA"/>
    <w:rsid w:val="00923D2A"/>
    <w:rsid w:val="00923EC7"/>
    <w:rsid w:val="0092450E"/>
    <w:rsid w:val="00924B89"/>
    <w:rsid w:val="00924BFE"/>
    <w:rsid w:val="0092505D"/>
    <w:rsid w:val="0092591A"/>
    <w:rsid w:val="009262C8"/>
    <w:rsid w:val="00926615"/>
    <w:rsid w:val="00927266"/>
    <w:rsid w:val="009278D8"/>
    <w:rsid w:val="00927DAE"/>
    <w:rsid w:val="00927F24"/>
    <w:rsid w:val="009300A4"/>
    <w:rsid w:val="009301B0"/>
    <w:rsid w:val="0093020D"/>
    <w:rsid w:val="00930353"/>
    <w:rsid w:val="0093056D"/>
    <w:rsid w:val="00930E4D"/>
    <w:rsid w:val="00930EE6"/>
    <w:rsid w:val="009310A8"/>
    <w:rsid w:val="0093129B"/>
    <w:rsid w:val="0093133D"/>
    <w:rsid w:val="0093154A"/>
    <w:rsid w:val="00931984"/>
    <w:rsid w:val="00931E11"/>
    <w:rsid w:val="00931FFC"/>
    <w:rsid w:val="00932234"/>
    <w:rsid w:val="009326F7"/>
    <w:rsid w:val="0093276F"/>
    <w:rsid w:val="0093304B"/>
    <w:rsid w:val="009331B8"/>
    <w:rsid w:val="009339F5"/>
    <w:rsid w:val="00935DC3"/>
    <w:rsid w:val="009366B5"/>
    <w:rsid w:val="0093694B"/>
    <w:rsid w:val="00936E3B"/>
    <w:rsid w:val="00937ABB"/>
    <w:rsid w:val="00937B3A"/>
    <w:rsid w:val="009404ED"/>
    <w:rsid w:val="00940C50"/>
    <w:rsid w:val="00940C61"/>
    <w:rsid w:val="0094101E"/>
    <w:rsid w:val="009410CE"/>
    <w:rsid w:val="009411A7"/>
    <w:rsid w:val="009414DA"/>
    <w:rsid w:val="00941729"/>
    <w:rsid w:val="0094199C"/>
    <w:rsid w:val="009419C7"/>
    <w:rsid w:val="00941AD1"/>
    <w:rsid w:val="00941B19"/>
    <w:rsid w:val="00941DB2"/>
    <w:rsid w:val="009423BD"/>
    <w:rsid w:val="00942405"/>
    <w:rsid w:val="00942D7E"/>
    <w:rsid w:val="0094309F"/>
    <w:rsid w:val="00943169"/>
    <w:rsid w:val="00943DD5"/>
    <w:rsid w:val="0094421E"/>
    <w:rsid w:val="00944318"/>
    <w:rsid w:val="00944E2A"/>
    <w:rsid w:val="0094522B"/>
    <w:rsid w:val="009453D1"/>
    <w:rsid w:val="00945704"/>
    <w:rsid w:val="00945F7D"/>
    <w:rsid w:val="00946219"/>
    <w:rsid w:val="009465DC"/>
    <w:rsid w:val="00946732"/>
    <w:rsid w:val="00946A61"/>
    <w:rsid w:val="00946E75"/>
    <w:rsid w:val="009473E4"/>
    <w:rsid w:val="009478E0"/>
    <w:rsid w:val="009478FA"/>
    <w:rsid w:val="00947D26"/>
    <w:rsid w:val="009500A0"/>
    <w:rsid w:val="00950204"/>
    <w:rsid w:val="00950D12"/>
    <w:rsid w:val="00950F9E"/>
    <w:rsid w:val="00951987"/>
    <w:rsid w:val="0095219F"/>
    <w:rsid w:val="009529C2"/>
    <w:rsid w:val="00952BCC"/>
    <w:rsid w:val="00952F44"/>
    <w:rsid w:val="009531DF"/>
    <w:rsid w:val="0095370A"/>
    <w:rsid w:val="009538D1"/>
    <w:rsid w:val="00953D96"/>
    <w:rsid w:val="0095402F"/>
    <w:rsid w:val="00954921"/>
    <w:rsid w:val="00954AC0"/>
    <w:rsid w:val="00954D5B"/>
    <w:rsid w:val="009555A8"/>
    <w:rsid w:val="0095631D"/>
    <w:rsid w:val="00956330"/>
    <w:rsid w:val="00956596"/>
    <w:rsid w:val="00956725"/>
    <w:rsid w:val="009568A8"/>
    <w:rsid w:val="009568DC"/>
    <w:rsid w:val="00957307"/>
    <w:rsid w:val="00957422"/>
    <w:rsid w:val="00957434"/>
    <w:rsid w:val="00957452"/>
    <w:rsid w:val="00957D56"/>
    <w:rsid w:val="009607C5"/>
    <w:rsid w:val="009608B2"/>
    <w:rsid w:val="00960BEB"/>
    <w:rsid w:val="0096119C"/>
    <w:rsid w:val="00962759"/>
    <w:rsid w:val="00962C9C"/>
    <w:rsid w:val="00962CA3"/>
    <w:rsid w:val="00963540"/>
    <w:rsid w:val="00964488"/>
    <w:rsid w:val="00964534"/>
    <w:rsid w:val="0096469E"/>
    <w:rsid w:val="0096498F"/>
    <w:rsid w:val="00964AAE"/>
    <w:rsid w:val="0096506F"/>
    <w:rsid w:val="00965C45"/>
    <w:rsid w:val="00966AE6"/>
    <w:rsid w:val="00966DCD"/>
    <w:rsid w:val="009700DF"/>
    <w:rsid w:val="00970672"/>
    <w:rsid w:val="00970B98"/>
    <w:rsid w:val="00970E61"/>
    <w:rsid w:val="00971B47"/>
    <w:rsid w:val="00971D90"/>
    <w:rsid w:val="00972438"/>
    <w:rsid w:val="009731D2"/>
    <w:rsid w:val="009733AF"/>
    <w:rsid w:val="009734EF"/>
    <w:rsid w:val="009738E7"/>
    <w:rsid w:val="0097424B"/>
    <w:rsid w:val="009743A7"/>
    <w:rsid w:val="009745E6"/>
    <w:rsid w:val="0097480B"/>
    <w:rsid w:val="00974DD4"/>
    <w:rsid w:val="009753FE"/>
    <w:rsid w:val="00975784"/>
    <w:rsid w:val="00975817"/>
    <w:rsid w:val="009758A6"/>
    <w:rsid w:val="00976093"/>
    <w:rsid w:val="00976615"/>
    <w:rsid w:val="0097728C"/>
    <w:rsid w:val="00977537"/>
    <w:rsid w:val="0098000B"/>
    <w:rsid w:val="0098016A"/>
    <w:rsid w:val="00980220"/>
    <w:rsid w:val="009804C5"/>
    <w:rsid w:val="0098068C"/>
    <w:rsid w:val="009807F8"/>
    <w:rsid w:val="00980BCC"/>
    <w:rsid w:val="00980C0A"/>
    <w:rsid w:val="00981077"/>
    <w:rsid w:val="009813F5"/>
    <w:rsid w:val="0098144C"/>
    <w:rsid w:val="00982321"/>
    <w:rsid w:val="0098287B"/>
    <w:rsid w:val="00982B03"/>
    <w:rsid w:val="00982B29"/>
    <w:rsid w:val="0098309E"/>
    <w:rsid w:val="00983290"/>
    <w:rsid w:val="00983946"/>
    <w:rsid w:val="00983A23"/>
    <w:rsid w:val="00983E11"/>
    <w:rsid w:val="00984637"/>
    <w:rsid w:val="00984F82"/>
    <w:rsid w:val="00985C90"/>
    <w:rsid w:val="00986005"/>
    <w:rsid w:val="00986123"/>
    <w:rsid w:val="0098659C"/>
    <w:rsid w:val="0098670D"/>
    <w:rsid w:val="00986FF0"/>
    <w:rsid w:val="00987148"/>
    <w:rsid w:val="0098726E"/>
    <w:rsid w:val="009874B3"/>
    <w:rsid w:val="00987D95"/>
    <w:rsid w:val="00987EF5"/>
    <w:rsid w:val="00990B3E"/>
    <w:rsid w:val="00991204"/>
    <w:rsid w:val="00991314"/>
    <w:rsid w:val="009914DE"/>
    <w:rsid w:val="0099216D"/>
    <w:rsid w:val="009923FE"/>
    <w:rsid w:val="009924EF"/>
    <w:rsid w:val="009926E2"/>
    <w:rsid w:val="0099270D"/>
    <w:rsid w:val="00992E50"/>
    <w:rsid w:val="0099334C"/>
    <w:rsid w:val="0099351E"/>
    <w:rsid w:val="009937F8"/>
    <w:rsid w:val="00993AAF"/>
    <w:rsid w:val="00993CC0"/>
    <w:rsid w:val="0099478A"/>
    <w:rsid w:val="009948BD"/>
    <w:rsid w:val="0099497B"/>
    <w:rsid w:val="00994D24"/>
    <w:rsid w:val="00994ED5"/>
    <w:rsid w:val="00994EF4"/>
    <w:rsid w:val="00994FF0"/>
    <w:rsid w:val="009954C8"/>
    <w:rsid w:val="009956CC"/>
    <w:rsid w:val="00995A4F"/>
    <w:rsid w:val="00996111"/>
    <w:rsid w:val="0099611E"/>
    <w:rsid w:val="00996321"/>
    <w:rsid w:val="0099675F"/>
    <w:rsid w:val="00996B65"/>
    <w:rsid w:val="00996C4F"/>
    <w:rsid w:val="0099724F"/>
    <w:rsid w:val="0099726B"/>
    <w:rsid w:val="0099739D"/>
    <w:rsid w:val="0099762B"/>
    <w:rsid w:val="0099764F"/>
    <w:rsid w:val="009A03DA"/>
    <w:rsid w:val="009A094F"/>
    <w:rsid w:val="009A0971"/>
    <w:rsid w:val="009A0E8F"/>
    <w:rsid w:val="009A138F"/>
    <w:rsid w:val="009A18A8"/>
    <w:rsid w:val="009A1BEE"/>
    <w:rsid w:val="009A2909"/>
    <w:rsid w:val="009A3A51"/>
    <w:rsid w:val="009A3D5B"/>
    <w:rsid w:val="009A3E56"/>
    <w:rsid w:val="009A402C"/>
    <w:rsid w:val="009A4224"/>
    <w:rsid w:val="009A4364"/>
    <w:rsid w:val="009A4453"/>
    <w:rsid w:val="009A5245"/>
    <w:rsid w:val="009A52FE"/>
    <w:rsid w:val="009A569D"/>
    <w:rsid w:val="009A5EA9"/>
    <w:rsid w:val="009A6B49"/>
    <w:rsid w:val="009A6CE6"/>
    <w:rsid w:val="009A75D9"/>
    <w:rsid w:val="009A7BB3"/>
    <w:rsid w:val="009B0B21"/>
    <w:rsid w:val="009B0C9A"/>
    <w:rsid w:val="009B0FA0"/>
    <w:rsid w:val="009B1158"/>
    <w:rsid w:val="009B1AA6"/>
    <w:rsid w:val="009B1E5C"/>
    <w:rsid w:val="009B22F6"/>
    <w:rsid w:val="009B23BE"/>
    <w:rsid w:val="009B2C2E"/>
    <w:rsid w:val="009B31E7"/>
    <w:rsid w:val="009B3492"/>
    <w:rsid w:val="009B34EE"/>
    <w:rsid w:val="009B41C4"/>
    <w:rsid w:val="009B456B"/>
    <w:rsid w:val="009B48E5"/>
    <w:rsid w:val="009B48F0"/>
    <w:rsid w:val="009B4943"/>
    <w:rsid w:val="009B4E4E"/>
    <w:rsid w:val="009B5FB5"/>
    <w:rsid w:val="009B60F1"/>
    <w:rsid w:val="009B67DE"/>
    <w:rsid w:val="009B6E8D"/>
    <w:rsid w:val="009B72E4"/>
    <w:rsid w:val="009B773A"/>
    <w:rsid w:val="009B7C54"/>
    <w:rsid w:val="009C0012"/>
    <w:rsid w:val="009C0033"/>
    <w:rsid w:val="009C0372"/>
    <w:rsid w:val="009C0FEC"/>
    <w:rsid w:val="009C147C"/>
    <w:rsid w:val="009C1A1F"/>
    <w:rsid w:val="009C1ABA"/>
    <w:rsid w:val="009C1BC8"/>
    <w:rsid w:val="009C1C45"/>
    <w:rsid w:val="009C1DC4"/>
    <w:rsid w:val="009C21B7"/>
    <w:rsid w:val="009C234B"/>
    <w:rsid w:val="009C2481"/>
    <w:rsid w:val="009C2D41"/>
    <w:rsid w:val="009C2E44"/>
    <w:rsid w:val="009C32B7"/>
    <w:rsid w:val="009C3312"/>
    <w:rsid w:val="009C353B"/>
    <w:rsid w:val="009C3723"/>
    <w:rsid w:val="009C3E0D"/>
    <w:rsid w:val="009C40F6"/>
    <w:rsid w:val="009C4630"/>
    <w:rsid w:val="009C4D6B"/>
    <w:rsid w:val="009C5071"/>
    <w:rsid w:val="009C59D2"/>
    <w:rsid w:val="009C5A33"/>
    <w:rsid w:val="009C680E"/>
    <w:rsid w:val="009C6D00"/>
    <w:rsid w:val="009C715A"/>
    <w:rsid w:val="009C72FA"/>
    <w:rsid w:val="009C73D7"/>
    <w:rsid w:val="009C766C"/>
    <w:rsid w:val="009C76B6"/>
    <w:rsid w:val="009C792A"/>
    <w:rsid w:val="009C7DAE"/>
    <w:rsid w:val="009C7EF4"/>
    <w:rsid w:val="009C7F54"/>
    <w:rsid w:val="009D00D7"/>
    <w:rsid w:val="009D04E8"/>
    <w:rsid w:val="009D07C7"/>
    <w:rsid w:val="009D0DE7"/>
    <w:rsid w:val="009D108C"/>
    <w:rsid w:val="009D2CFA"/>
    <w:rsid w:val="009D2D5D"/>
    <w:rsid w:val="009D2E60"/>
    <w:rsid w:val="009D2E7E"/>
    <w:rsid w:val="009D30BF"/>
    <w:rsid w:val="009D3497"/>
    <w:rsid w:val="009D5B6A"/>
    <w:rsid w:val="009D6325"/>
    <w:rsid w:val="009D65E5"/>
    <w:rsid w:val="009D69A1"/>
    <w:rsid w:val="009D7C95"/>
    <w:rsid w:val="009D7EA4"/>
    <w:rsid w:val="009D7F6A"/>
    <w:rsid w:val="009D7FF2"/>
    <w:rsid w:val="009E0213"/>
    <w:rsid w:val="009E075F"/>
    <w:rsid w:val="009E0CA0"/>
    <w:rsid w:val="009E1774"/>
    <w:rsid w:val="009E17EB"/>
    <w:rsid w:val="009E22CA"/>
    <w:rsid w:val="009E2333"/>
    <w:rsid w:val="009E238D"/>
    <w:rsid w:val="009E2734"/>
    <w:rsid w:val="009E2F1F"/>
    <w:rsid w:val="009E3091"/>
    <w:rsid w:val="009E30AD"/>
    <w:rsid w:val="009E3287"/>
    <w:rsid w:val="009E3CE7"/>
    <w:rsid w:val="009E3EBC"/>
    <w:rsid w:val="009E4638"/>
    <w:rsid w:val="009E4A2D"/>
    <w:rsid w:val="009E53A4"/>
    <w:rsid w:val="009E57A1"/>
    <w:rsid w:val="009E5F6C"/>
    <w:rsid w:val="009E6816"/>
    <w:rsid w:val="009E68E4"/>
    <w:rsid w:val="009E712E"/>
    <w:rsid w:val="009E71A7"/>
    <w:rsid w:val="009E73A8"/>
    <w:rsid w:val="009E7A2E"/>
    <w:rsid w:val="009F04DE"/>
    <w:rsid w:val="009F09FF"/>
    <w:rsid w:val="009F0C69"/>
    <w:rsid w:val="009F0D7E"/>
    <w:rsid w:val="009F1324"/>
    <w:rsid w:val="009F13B3"/>
    <w:rsid w:val="009F2396"/>
    <w:rsid w:val="009F2955"/>
    <w:rsid w:val="009F2A7B"/>
    <w:rsid w:val="009F3D89"/>
    <w:rsid w:val="009F423B"/>
    <w:rsid w:val="009F4677"/>
    <w:rsid w:val="009F4B62"/>
    <w:rsid w:val="009F5024"/>
    <w:rsid w:val="009F50C7"/>
    <w:rsid w:val="009F57FF"/>
    <w:rsid w:val="009F592C"/>
    <w:rsid w:val="009F5A0D"/>
    <w:rsid w:val="009F5B16"/>
    <w:rsid w:val="009F5CC3"/>
    <w:rsid w:val="009F5FDC"/>
    <w:rsid w:val="009F6005"/>
    <w:rsid w:val="009F6267"/>
    <w:rsid w:val="009F63C8"/>
    <w:rsid w:val="009F6EBB"/>
    <w:rsid w:val="009F6EC4"/>
    <w:rsid w:val="009F72CA"/>
    <w:rsid w:val="009F7332"/>
    <w:rsid w:val="009F79F8"/>
    <w:rsid w:val="00A000A9"/>
    <w:rsid w:val="00A00824"/>
    <w:rsid w:val="00A00B35"/>
    <w:rsid w:val="00A00D6B"/>
    <w:rsid w:val="00A00FDB"/>
    <w:rsid w:val="00A0117C"/>
    <w:rsid w:val="00A01871"/>
    <w:rsid w:val="00A019FC"/>
    <w:rsid w:val="00A02207"/>
    <w:rsid w:val="00A02523"/>
    <w:rsid w:val="00A0257A"/>
    <w:rsid w:val="00A027CA"/>
    <w:rsid w:val="00A0288F"/>
    <w:rsid w:val="00A03013"/>
    <w:rsid w:val="00A037C4"/>
    <w:rsid w:val="00A04696"/>
    <w:rsid w:val="00A048D3"/>
    <w:rsid w:val="00A04F30"/>
    <w:rsid w:val="00A05000"/>
    <w:rsid w:val="00A0501F"/>
    <w:rsid w:val="00A051EE"/>
    <w:rsid w:val="00A06599"/>
    <w:rsid w:val="00A06790"/>
    <w:rsid w:val="00A068DB"/>
    <w:rsid w:val="00A06B26"/>
    <w:rsid w:val="00A0779B"/>
    <w:rsid w:val="00A07BD4"/>
    <w:rsid w:val="00A104FF"/>
    <w:rsid w:val="00A10591"/>
    <w:rsid w:val="00A109C7"/>
    <w:rsid w:val="00A10FC8"/>
    <w:rsid w:val="00A11512"/>
    <w:rsid w:val="00A1171E"/>
    <w:rsid w:val="00A1179A"/>
    <w:rsid w:val="00A11C7D"/>
    <w:rsid w:val="00A1212F"/>
    <w:rsid w:val="00A122B4"/>
    <w:rsid w:val="00A1302A"/>
    <w:rsid w:val="00A1333D"/>
    <w:rsid w:val="00A13C06"/>
    <w:rsid w:val="00A13FED"/>
    <w:rsid w:val="00A140B2"/>
    <w:rsid w:val="00A140BD"/>
    <w:rsid w:val="00A14120"/>
    <w:rsid w:val="00A1420A"/>
    <w:rsid w:val="00A15180"/>
    <w:rsid w:val="00A151F3"/>
    <w:rsid w:val="00A159DE"/>
    <w:rsid w:val="00A1670B"/>
    <w:rsid w:val="00A173FD"/>
    <w:rsid w:val="00A1787D"/>
    <w:rsid w:val="00A200B7"/>
    <w:rsid w:val="00A20A18"/>
    <w:rsid w:val="00A20D7B"/>
    <w:rsid w:val="00A2229B"/>
    <w:rsid w:val="00A22630"/>
    <w:rsid w:val="00A22BF8"/>
    <w:rsid w:val="00A22C6B"/>
    <w:rsid w:val="00A22D0C"/>
    <w:rsid w:val="00A23745"/>
    <w:rsid w:val="00A2416D"/>
    <w:rsid w:val="00A24725"/>
    <w:rsid w:val="00A2477F"/>
    <w:rsid w:val="00A2491F"/>
    <w:rsid w:val="00A25423"/>
    <w:rsid w:val="00A25A76"/>
    <w:rsid w:val="00A25EFB"/>
    <w:rsid w:val="00A264BB"/>
    <w:rsid w:val="00A26DA9"/>
    <w:rsid w:val="00A26F72"/>
    <w:rsid w:val="00A2727A"/>
    <w:rsid w:val="00A272C6"/>
    <w:rsid w:val="00A273EC"/>
    <w:rsid w:val="00A27444"/>
    <w:rsid w:val="00A27BDB"/>
    <w:rsid w:val="00A27CC1"/>
    <w:rsid w:val="00A30090"/>
    <w:rsid w:val="00A30A61"/>
    <w:rsid w:val="00A30F8C"/>
    <w:rsid w:val="00A31E14"/>
    <w:rsid w:val="00A3252A"/>
    <w:rsid w:val="00A33FA6"/>
    <w:rsid w:val="00A33FF0"/>
    <w:rsid w:val="00A34175"/>
    <w:rsid w:val="00A34781"/>
    <w:rsid w:val="00A34DA8"/>
    <w:rsid w:val="00A3539B"/>
    <w:rsid w:val="00A35C4A"/>
    <w:rsid w:val="00A3655D"/>
    <w:rsid w:val="00A36C3D"/>
    <w:rsid w:val="00A37227"/>
    <w:rsid w:val="00A37714"/>
    <w:rsid w:val="00A37F49"/>
    <w:rsid w:val="00A413FE"/>
    <w:rsid w:val="00A41E8E"/>
    <w:rsid w:val="00A427B4"/>
    <w:rsid w:val="00A42C79"/>
    <w:rsid w:val="00A42DE6"/>
    <w:rsid w:val="00A43542"/>
    <w:rsid w:val="00A437D6"/>
    <w:rsid w:val="00A43868"/>
    <w:rsid w:val="00A43AD6"/>
    <w:rsid w:val="00A43C6D"/>
    <w:rsid w:val="00A43E65"/>
    <w:rsid w:val="00A44591"/>
    <w:rsid w:val="00A44E46"/>
    <w:rsid w:val="00A45A92"/>
    <w:rsid w:val="00A45B55"/>
    <w:rsid w:val="00A467F4"/>
    <w:rsid w:val="00A46982"/>
    <w:rsid w:val="00A47BD8"/>
    <w:rsid w:val="00A47F56"/>
    <w:rsid w:val="00A50463"/>
    <w:rsid w:val="00A50786"/>
    <w:rsid w:val="00A50797"/>
    <w:rsid w:val="00A50B1F"/>
    <w:rsid w:val="00A50C14"/>
    <w:rsid w:val="00A50E89"/>
    <w:rsid w:val="00A50F94"/>
    <w:rsid w:val="00A52404"/>
    <w:rsid w:val="00A5285C"/>
    <w:rsid w:val="00A528D7"/>
    <w:rsid w:val="00A52A98"/>
    <w:rsid w:val="00A5332D"/>
    <w:rsid w:val="00A53356"/>
    <w:rsid w:val="00A53464"/>
    <w:rsid w:val="00A53703"/>
    <w:rsid w:val="00A53B77"/>
    <w:rsid w:val="00A548A2"/>
    <w:rsid w:val="00A54F64"/>
    <w:rsid w:val="00A55DE7"/>
    <w:rsid w:val="00A5601C"/>
    <w:rsid w:val="00A560B9"/>
    <w:rsid w:val="00A56A98"/>
    <w:rsid w:val="00A56C5B"/>
    <w:rsid w:val="00A57179"/>
    <w:rsid w:val="00A5719C"/>
    <w:rsid w:val="00A57305"/>
    <w:rsid w:val="00A575E7"/>
    <w:rsid w:val="00A5786D"/>
    <w:rsid w:val="00A578FA"/>
    <w:rsid w:val="00A5793C"/>
    <w:rsid w:val="00A579D1"/>
    <w:rsid w:val="00A57E2E"/>
    <w:rsid w:val="00A600F4"/>
    <w:rsid w:val="00A60170"/>
    <w:rsid w:val="00A610A8"/>
    <w:rsid w:val="00A612BE"/>
    <w:rsid w:val="00A612C1"/>
    <w:rsid w:val="00A61640"/>
    <w:rsid w:val="00A618C4"/>
    <w:rsid w:val="00A62242"/>
    <w:rsid w:val="00A629BC"/>
    <w:rsid w:val="00A63085"/>
    <w:rsid w:val="00A6382E"/>
    <w:rsid w:val="00A643C4"/>
    <w:rsid w:val="00A6454D"/>
    <w:rsid w:val="00A64934"/>
    <w:rsid w:val="00A64DBE"/>
    <w:rsid w:val="00A65522"/>
    <w:rsid w:val="00A65E5B"/>
    <w:rsid w:val="00A66B39"/>
    <w:rsid w:val="00A66F82"/>
    <w:rsid w:val="00A670DB"/>
    <w:rsid w:val="00A67135"/>
    <w:rsid w:val="00A67838"/>
    <w:rsid w:val="00A678C6"/>
    <w:rsid w:val="00A67BAD"/>
    <w:rsid w:val="00A67D56"/>
    <w:rsid w:val="00A702DA"/>
    <w:rsid w:val="00A7089B"/>
    <w:rsid w:val="00A70A9A"/>
    <w:rsid w:val="00A70B80"/>
    <w:rsid w:val="00A70E62"/>
    <w:rsid w:val="00A712E5"/>
    <w:rsid w:val="00A720F6"/>
    <w:rsid w:val="00A72866"/>
    <w:rsid w:val="00A72EE7"/>
    <w:rsid w:val="00A73550"/>
    <w:rsid w:val="00A73C31"/>
    <w:rsid w:val="00A73F4B"/>
    <w:rsid w:val="00A7423C"/>
    <w:rsid w:val="00A74245"/>
    <w:rsid w:val="00A74284"/>
    <w:rsid w:val="00A74F41"/>
    <w:rsid w:val="00A7534D"/>
    <w:rsid w:val="00A75A04"/>
    <w:rsid w:val="00A75CE9"/>
    <w:rsid w:val="00A76338"/>
    <w:rsid w:val="00A768E2"/>
    <w:rsid w:val="00A76D6E"/>
    <w:rsid w:val="00A7715A"/>
    <w:rsid w:val="00A774FA"/>
    <w:rsid w:val="00A77C54"/>
    <w:rsid w:val="00A77F44"/>
    <w:rsid w:val="00A77FC7"/>
    <w:rsid w:val="00A80337"/>
    <w:rsid w:val="00A81DB4"/>
    <w:rsid w:val="00A820F7"/>
    <w:rsid w:val="00A82414"/>
    <w:rsid w:val="00A82890"/>
    <w:rsid w:val="00A832B5"/>
    <w:rsid w:val="00A83D23"/>
    <w:rsid w:val="00A83FCD"/>
    <w:rsid w:val="00A84295"/>
    <w:rsid w:val="00A84A2C"/>
    <w:rsid w:val="00A8571E"/>
    <w:rsid w:val="00A85C06"/>
    <w:rsid w:val="00A85C96"/>
    <w:rsid w:val="00A86C57"/>
    <w:rsid w:val="00A87041"/>
    <w:rsid w:val="00A87A09"/>
    <w:rsid w:val="00A909AE"/>
    <w:rsid w:val="00A9170D"/>
    <w:rsid w:val="00A91CE2"/>
    <w:rsid w:val="00A91EE0"/>
    <w:rsid w:val="00A92729"/>
    <w:rsid w:val="00A92739"/>
    <w:rsid w:val="00A92EA8"/>
    <w:rsid w:val="00A9321B"/>
    <w:rsid w:val="00A93750"/>
    <w:rsid w:val="00A93A94"/>
    <w:rsid w:val="00A9409A"/>
    <w:rsid w:val="00A94104"/>
    <w:rsid w:val="00A94869"/>
    <w:rsid w:val="00A94FD0"/>
    <w:rsid w:val="00A950E4"/>
    <w:rsid w:val="00A95352"/>
    <w:rsid w:val="00A956E7"/>
    <w:rsid w:val="00A95B86"/>
    <w:rsid w:val="00A95C10"/>
    <w:rsid w:val="00A966E6"/>
    <w:rsid w:val="00A96849"/>
    <w:rsid w:val="00A96875"/>
    <w:rsid w:val="00A96B2F"/>
    <w:rsid w:val="00A97195"/>
    <w:rsid w:val="00A9766D"/>
    <w:rsid w:val="00A97F90"/>
    <w:rsid w:val="00AA0253"/>
    <w:rsid w:val="00AA0386"/>
    <w:rsid w:val="00AA0CC9"/>
    <w:rsid w:val="00AA0D1F"/>
    <w:rsid w:val="00AA0DC6"/>
    <w:rsid w:val="00AA0E63"/>
    <w:rsid w:val="00AA11D0"/>
    <w:rsid w:val="00AA1A4F"/>
    <w:rsid w:val="00AA1B24"/>
    <w:rsid w:val="00AA1D74"/>
    <w:rsid w:val="00AA1E3F"/>
    <w:rsid w:val="00AA1F9D"/>
    <w:rsid w:val="00AA24C2"/>
    <w:rsid w:val="00AA2887"/>
    <w:rsid w:val="00AA2E26"/>
    <w:rsid w:val="00AA3290"/>
    <w:rsid w:val="00AA35D0"/>
    <w:rsid w:val="00AA35D9"/>
    <w:rsid w:val="00AA3A85"/>
    <w:rsid w:val="00AA3B91"/>
    <w:rsid w:val="00AA4011"/>
    <w:rsid w:val="00AA483F"/>
    <w:rsid w:val="00AA4846"/>
    <w:rsid w:val="00AA50EB"/>
    <w:rsid w:val="00AA50FC"/>
    <w:rsid w:val="00AA5599"/>
    <w:rsid w:val="00AA584E"/>
    <w:rsid w:val="00AA58AA"/>
    <w:rsid w:val="00AA5DCE"/>
    <w:rsid w:val="00AA5EB3"/>
    <w:rsid w:val="00AA5F37"/>
    <w:rsid w:val="00AA6805"/>
    <w:rsid w:val="00AA6D6E"/>
    <w:rsid w:val="00AA76EB"/>
    <w:rsid w:val="00AA7E5F"/>
    <w:rsid w:val="00AB035F"/>
    <w:rsid w:val="00AB04F2"/>
    <w:rsid w:val="00AB07D2"/>
    <w:rsid w:val="00AB0AAF"/>
    <w:rsid w:val="00AB1161"/>
    <w:rsid w:val="00AB13AA"/>
    <w:rsid w:val="00AB1928"/>
    <w:rsid w:val="00AB2353"/>
    <w:rsid w:val="00AB2926"/>
    <w:rsid w:val="00AB3272"/>
    <w:rsid w:val="00AB3520"/>
    <w:rsid w:val="00AB3545"/>
    <w:rsid w:val="00AB36C4"/>
    <w:rsid w:val="00AB3C31"/>
    <w:rsid w:val="00AB4321"/>
    <w:rsid w:val="00AB4F95"/>
    <w:rsid w:val="00AB5013"/>
    <w:rsid w:val="00AB5924"/>
    <w:rsid w:val="00AB592E"/>
    <w:rsid w:val="00AB5C30"/>
    <w:rsid w:val="00AB6C6D"/>
    <w:rsid w:val="00AB6D3F"/>
    <w:rsid w:val="00AB6DD0"/>
    <w:rsid w:val="00AB6F0B"/>
    <w:rsid w:val="00AB72D6"/>
    <w:rsid w:val="00AB74BF"/>
    <w:rsid w:val="00AB7CD4"/>
    <w:rsid w:val="00AB7E3B"/>
    <w:rsid w:val="00AC041E"/>
    <w:rsid w:val="00AC06F2"/>
    <w:rsid w:val="00AC1740"/>
    <w:rsid w:val="00AC18FD"/>
    <w:rsid w:val="00AC1D8B"/>
    <w:rsid w:val="00AC22A4"/>
    <w:rsid w:val="00AC24B5"/>
    <w:rsid w:val="00AC295B"/>
    <w:rsid w:val="00AC2B8C"/>
    <w:rsid w:val="00AC3665"/>
    <w:rsid w:val="00AC39B0"/>
    <w:rsid w:val="00AC3E8C"/>
    <w:rsid w:val="00AC4079"/>
    <w:rsid w:val="00AC4C1A"/>
    <w:rsid w:val="00AC4CAD"/>
    <w:rsid w:val="00AC4F1C"/>
    <w:rsid w:val="00AC53C2"/>
    <w:rsid w:val="00AC543D"/>
    <w:rsid w:val="00AC57F2"/>
    <w:rsid w:val="00AC5A51"/>
    <w:rsid w:val="00AC5DEF"/>
    <w:rsid w:val="00AC603E"/>
    <w:rsid w:val="00AC67EA"/>
    <w:rsid w:val="00AC71C1"/>
    <w:rsid w:val="00AC755A"/>
    <w:rsid w:val="00AC7D4D"/>
    <w:rsid w:val="00AD06CE"/>
    <w:rsid w:val="00AD099B"/>
    <w:rsid w:val="00AD17C8"/>
    <w:rsid w:val="00AD20D0"/>
    <w:rsid w:val="00AD29AD"/>
    <w:rsid w:val="00AD2D47"/>
    <w:rsid w:val="00AD32B8"/>
    <w:rsid w:val="00AD382A"/>
    <w:rsid w:val="00AD4B7F"/>
    <w:rsid w:val="00AD5322"/>
    <w:rsid w:val="00AD588A"/>
    <w:rsid w:val="00AD68B6"/>
    <w:rsid w:val="00AD707A"/>
    <w:rsid w:val="00AD7295"/>
    <w:rsid w:val="00AD73E7"/>
    <w:rsid w:val="00AD783A"/>
    <w:rsid w:val="00AD790B"/>
    <w:rsid w:val="00AE0506"/>
    <w:rsid w:val="00AE0FF8"/>
    <w:rsid w:val="00AE119E"/>
    <w:rsid w:val="00AE14D8"/>
    <w:rsid w:val="00AE1A7A"/>
    <w:rsid w:val="00AE1C66"/>
    <w:rsid w:val="00AE1E8D"/>
    <w:rsid w:val="00AE1FCE"/>
    <w:rsid w:val="00AE202F"/>
    <w:rsid w:val="00AE22B9"/>
    <w:rsid w:val="00AE26A4"/>
    <w:rsid w:val="00AE2B47"/>
    <w:rsid w:val="00AE2D24"/>
    <w:rsid w:val="00AE318A"/>
    <w:rsid w:val="00AE334F"/>
    <w:rsid w:val="00AE3638"/>
    <w:rsid w:val="00AE3CAD"/>
    <w:rsid w:val="00AE4432"/>
    <w:rsid w:val="00AE4CA9"/>
    <w:rsid w:val="00AE4F02"/>
    <w:rsid w:val="00AE514B"/>
    <w:rsid w:val="00AE5786"/>
    <w:rsid w:val="00AE5BAB"/>
    <w:rsid w:val="00AE6260"/>
    <w:rsid w:val="00AE6B9E"/>
    <w:rsid w:val="00AE6D33"/>
    <w:rsid w:val="00AE72F5"/>
    <w:rsid w:val="00AE789D"/>
    <w:rsid w:val="00AE7B30"/>
    <w:rsid w:val="00AE7C25"/>
    <w:rsid w:val="00AE7E85"/>
    <w:rsid w:val="00AE7FC7"/>
    <w:rsid w:val="00AF098E"/>
    <w:rsid w:val="00AF135B"/>
    <w:rsid w:val="00AF183B"/>
    <w:rsid w:val="00AF1B13"/>
    <w:rsid w:val="00AF1FC6"/>
    <w:rsid w:val="00AF3025"/>
    <w:rsid w:val="00AF31D9"/>
    <w:rsid w:val="00AF4215"/>
    <w:rsid w:val="00AF46A6"/>
    <w:rsid w:val="00AF4747"/>
    <w:rsid w:val="00AF51E8"/>
    <w:rsid w:val="00AF54D9"/>
    <w:rsid w:val="00AF5740"/>
    <w:rsid w:val="00AF58F8"/>
    <w:rsid w:val="00AF5B35"/>
    <w:rsid w:val="00AF5EA9"/>
    <w:rsid w:val="00AF62BC"/>
    <w:rsid w:val="00AF6456"/>
    <w:rsid w:val="00AF6B4E"/>
    <w:rsid w:val="00AF6C34"/>
    <w:rsid w:val="00AF7271"/>
    <w:rsid w:val="00B0061B"/>
    <w:rsid w:val="00B00660"/>
    <w:rsid w:val="00B00E69"/>
    <w:rsid w:val="00B017F5"/>
    <w:rsid w:val="00B019A2"/>
    <w:rsid w:val="00B01AA0"/>
    <w:rsid w:val="00B01D6A"/>
    <w:rsid w:val="00B023BA"/>
    <w:rsid w:val="00B02AAD"/>
    <w:rsid w:val="00B02E97"/>
    <w:rsid w:val="00B03161"/>
    <w:rsid w:val="00B03DA5"/>
    <w:rsid w:val="00B0432A"/>
    <w:rsid w:val="00B04604"/>
    <w:rsid w:val="00B04B0E"/>
    <w:rsid w:val="00B04B3B"/>
    <w:rsid w:val="00B050E3"/>
    <w:rsid w:val="00B0531D"/>
    <w:rsid w:val="00B0555B"/>
    <w:rsid w:val="00B0555D"/>
    <w:rsid w:val="00B0593C"/>
    <w:rsid w:val="00B05DD0"/>
    <w:rsid w:val="00B061C7"/>
    <w:rsid w:val="00B065E9"/>
    <w:rsid w:val="00B06956"/>
    <w:rsid w:val="00B06988"/>
    <w:rsid w:val="00B06B5F"/>
    <w:rsid w:val="00B06D25"/>
    <w:rsid w:val="00B0720C"/>
    <w:rsid w:val="00B0758B"/>
    <w:rsid w:val="00B07970"/>
    <w:rsid w:val="00B07AAD"/>
    <w:rsid w:val="00B10143"/>
    <w:rsid w:val="00B10B30"/>
    <w:rsid w:val="00B119D1"/>
    <w:rsid w:val="00B11C99"/>
    <w:rsid w:val="00B12129"/>
    <w:rsid w:val="00B122EC"/>
    <w:rsid w:val="00B12D7A"/>
    <w:rsid w:val="00B13257"/>
    <w:rsid w:val="00B13289"/>
    <w:rsid w:val="00B13BB8"/>
    <w:rsid w:val="00B13F7C"/>
    <w:rsid w:val="00B14BCC"/>
    <w:rsid w:val="00B14CE0"/>
    <w:rsid w:val="00B15E3C"/>
    <w:rsid w:val="00B16765"/>
    <w:rsid w:val="00B16A3D"/>
    <w:rsid w:val="00B16DDE"/>
    <w:rsid w:val="00B17225"/>
    <w:rsid w:val="00B1745F"/>
    <w:rsid w:val="00B17A5B"/>
    <w:rsid w:val="00B206DD"/>
    <w:rsid w:val="00B2092D"/>
    <w:rsid w:val="00B20930"/>
    <w:rsid w:val="00B20AC9"/>
    <w:rsid w:val="00B20C13"/>
    <w:rsid w:val="00B20CAB"/>
    <w:rsid w:val="00B20D62"/>
    <w:rsid w:val="00B2116D"/>
    <w:rsid w:val="00B2199A"/>
    <w:rsid w:val="00B21C9F"/>
    <w:rsid w:val="00B23451"/>
    <w:rsid w:val="00B236DA"/>
    <w:rsid w:val="00B23900"/>
    <w:rsid w:val="00B2393E"/>
    <w:rsid w:val="00B23F37"/>
    <w:rsid w:val="00B2442D"/>
    <w:rsid w:val="00B24B78"/>
    <w:rsid w:val="00B24CC1"/>
    <w:rsid w:val="00B24DDF"/>
    <w:rsid w:val="00B253E6"/>
    <w:rsid w:val="00B25509"/>
    <w:rsid w:val="00B255E1"/>
    <w:rsid w:val="00B2563C"/>
    <w:rsid w:val="00B25A09"/>
    <w:rsid w:val="00B2656B"/>
    <w:rsid w:val="00B26D61"/>
    <w:rsid w:val="00B26FA7"/>
    <w:rsid w:val="00B272B1"/>
    <w:rsid w:val="00B277B8"/>
    <w:rsid w:val="00B30D1E"/>
    <w:rsid w:val="00B30EE7"/>
    <w:rsid w:val="00B315CF"/>
    <w:rsid w:val="00B31C2D"/>
    <w:rsid w:val="00B31DAA"/>
    <w:rsid w:val="00B31E1A"/>
    <w:rsid w:val="00B321CC"/>
    <w:rsid w:val="00B3248C"/>
    <w:rsid w:val="00B327E9"/>
    <w:rsid w:val="00B32EEA"/>
    <w:rsid w:val="00B3321B"/>
    <w:rsid w:val="00B3354E"/>
    <w:rsid w:val="00B339F0"/>
    <w:rsid w:val="00B33A8D"/>
    <w:rsid w:val="00B33F6F"/>
    <w:rsid w:val="00B34077"/>
    <w:rsid w:val="00B348D9"/>
    <w:rsid w:val="00B3498A"/>
    <w:rsid w:val="00B34D2A"/>
    <w:rsid w:val="00B34EAF"/>
    <w:rsid w:val="00B356E4"/>
    <w:rsid w:val="00B3570C"/>
    <w:rsid w:val="00B35BEB"/>
    <w:rsid w:val="00B35E0E"/>
    <w:rsid w:val="00B36AEE"/>
    <w:rsid w:val="00B36C15"/>
    <w:rsid w:val="00B36F87"/>
    <w:rsid w:val="00B371C8"/>
    <w:rsid w:val="00B37DBA"/>
    <w:rsid w:val="00B4017C"/>
    <w:rsid w:val="00B40C6F"/>
    <w:rsid w:val="00B410FC"/>
    <w:rsid w:val="00B41110"/>
    <w:rsid w:val="00B4146C"/>
    <w:rsid w:val="00B4146E"/>
    <w:rsid w:val="00B4160C"/>
    <w:rsid w:val="00B41F66"/>
    <w:rsid w:val="00B43179"/>
    <w:rsid w:val="00B4317C"/>
    <w:rsid w:val="00B432CD"/>
    <w:rsid w:val="00B43884"/>
    <w:rsid w:val="00B438C2"/>
    <w:rsid w:val="00B438C3"/>
    <w:rsid w:val="00B43B84"/>
    <w:rsid w:val="00B44386"/>
    <w:rsid w:val="00B44519"/>
    <w:rsid w:val="00B4460E"/>
    <w:rsid w:val="00B45087"/>
    <w:rsid w:val="00B46270"/>
    <w:rsid w:val="00B46677"/>
    <w:rsid w:val="00B471FD"/>
    <w:rsid w:val="00B477EE"/>
    <w:rsid w:val="00B50335"/>
    <w:rsid w:val="00B50E2A"/>
    <w:rsid w:val="00B51070"/>
    <w:rsid w:val="00B5178A"/>
    <w:rsid w:val="00B51796"/>
    <w:rsid w:val="00B51A01"/>
    <w:rsid w:val="00B5223F"/>
    <w:rsid w:val="00B526E7"/>
    <w:rsid w:val="00B527E1"/>
    <w:rsid w:val="00B53092"/>
    <w:rsid w:val="00B5418A"/>
    <w:rsid w:val="00B54302"/>
    <w:rsid w:val="00B54709"/>
    <w:rsid w:val="00B550DF"/>
    <w:rsid w:val="00B5554B"/>
    <w:rsid w:val="00B5560C"/>
    <w:rsid w:val="00B5705A"/>
    <w:rsid w:val="00B575C7"/>
    <w:rsid w:val="00B578E1"/>
    <w:rsid w:val="00B60000"/>
    <w:rsid w:val="00B601AD"/>
    <w:rsid w:val="00B60FD0"/>
    <w:rsid w:val="00B612E0"/>
    <w:rsid w:val="00B613B1"/>
    <w:rsid w:val="00B61842"/>
    <w:rsid w:val="00B61A09"/>
    <w:rsid w:val="00B61B07"/>
    <w:rsid w:val="00B61E38"/>
    <w:rsid w:val="00B6375E"/>
    <w:rsid w:val="00B639D2"/>
    <w:rsid w:val="00B63DE3"/>
    <w:rsid w:val="00B63FFF"/>
    <w:rsid w:val="00B64972"/>
    <w:rsid w:val="00B6498B"/>
    <w:rsid w:val="00B64B83"/>
    <w:rsid w:val="00B64FB1"/>
    <w:rsid w:val="00B65CA9"/>
    <w:rsid w:val="00B65CB5"/>
    <w:rsid w:val="00B65EC9"/>
    <w:rsid w:val="00B661C2"/>
    <w:rsid w:val="00B66653"/>
    <w:rsid w:val="00B67148"/>
    <w:rsid w:val="00B676A2"/>
    <w:rsid w:val="00B677F1"/>
    <w:rsid w:val="00B67810"/>
    <w:rsid w:val="00B6791B"/>
    <w:rsid w:val="00B67924"/>
    <w:rsid w:val="00B7005E"/>
    <w:rsid w:val="00B70711"/>
    <w:rsid w:val="00B70832"/>
    <w:rsid w:val="00B70C47"/>
    <w:rsid w:val="00B72CE2"/>
    <w:rsid w:val="00B7326F"/>
    <w:rsid w:val="00B732CE"/>
    <w:rsid w:val="00B74272"/>
    <w:rsid w:val="00B742EE"/>
    <w:rsid w:val="00B7480F"/>
    <w:rsid w:val="00B74B20"/>
    <w:rsid w:val="00B7509B"/>
    <w:rsid w:val="00B75EA9"/>
    <w:rsid w:val="00B75ECE"/>
    <w:rsid w:val="00B765B7"/>
    <w:rsid w:val="00B8039D"/>
    <w:rsid w:val="00B80518"/>
    <w:rsid w:val="00B805AA"/>
    <w:rsid w:val="00B806B4"/>
    <w:rsid w:val="00B80904"/>
    <w:rsid w:val="00B819F4"/>
    <w:rsid w:val="00B81A0E"/>
    <w:rsid w:val="00B82DB4"/>
    <w:rsid w:val="00B82E06"/>
    <w:rsid w:val="00B8303B"/>
    <w:rsid w:val="00B83443"/>
    <w:rsid w:val="00B83C47"/>
    <w:rsid w:val="00B840C1"/>
    <w:rsid w:val="00B84399"/>
    <w:rsid w:val="00B84787"/>
    <w:rsid w:val="00B84BB9"/>
    <w:rsid w:val="00B84D8E"/>
    <w:rsid w:val="00B85024"/>
    <w:rsid w:val="00B85634"/>
    <w:rsid w:val="00B861DB"/>
    <w:rsid w:val="00B867F9"/>
    <w:rsid w:val="00B86B9B"/>
    <w:rsid w:val="00B870B9"/>
    <w:rsid w:val="00B8733A"/>
    <w:rsid w:val="00B876BB"/>
    <w:rsid w:val="00B87B89"/>
    <w:rsid w:val="00B87C93"/>
    <w:rsid w:val="00B90942"/>
    <w:rsid w:val="00B909C5"/>
    <w:rsid w:val="00B91D42"/>
    <w:rsid w:val="00B91EC2"/>
    <w:rsid w:val="00B922F8"/>
    <w:rsid w:val="00B923C3"/>
    <w:rsid w:val="00B928C1"/>
    <w:rsid w:val="00B93493"/>
    <w:rsid w:val="00B94B94"/>
    <w:rsid w:val="00B95035"/>
    <w:rsid w:val="00B955F3"/>
    <w:rsid w:val="00B962C8"/>
    <w:rsid w:val="00B96502"/>
    <w:rsid w:val="00B96D4C"/>
    <w:rsid w:val="00B97110"/>
    <w:rsid w:val="00B97216"/>
    <w:rsid w:val="00B9799C"/>
    <w:rsid w:val="00BA064B"/>
    <w:rsid w:val="00BA075F"/>
    <w:rsid w:val="00BA0896"/>
    <w:rsid w:val="00BA08C8"/>
    <w:rsid w:val="00BA0BEB"/>
    <w:rsid w:val="00BA143C"/>
    <w:rsid w:val="00BA1B0B"/>
    <w:rsid w:val="00BA1D0C"/>
    <w:rsid w:val="00BA249F"/>
    <w:rsid w:val="00BA354F"/>
    <w:rsid w:val="00BA3A01"/>
    <w:rsid w:val="00BA3DFA"/>
    <w:rsid w:val="00BA434F"/>
    <w:rsid w:val="00BA46F9"/>
    <w:rsid w:val="00BA4869"/>
    <w:rsid w:val="00BA4932"/>
    <w:rsid w:val="00BA55BA"/>
    <w:rsid w:val="00BA5A06"/>
    <w:rsid w:val="00BA5F3C"/>
    <w:rsid w:val="00BA623A"/>
    <w:rsid w:val="00BA680D"/>
    <w:rsid w:val="00BA701F"/>
    <w:rsid w:val="00BA7295"/>
    <w:rsid w:val="00BA76BF"/>
    <w:rsid w:val="00BA7949"/>
    <w:rsid w:val="00BA7BD1"/>
    <w:rsid w:val="00BA7D67"/>
    <w:rsid w:val="00BB0D59"/>
    <w:rsid w:val="00BB12E0"/>
    <w:rsid w:val="00BB138E"/>
    <w:rsid w:val="00BB191D"/>
    <w:rsid w:val="00BB1D5E"/>
    <w:rsid w:val="00BB247C"/>
    <w:rsid w:val="00BB3623"/>
    <w:rsid w:val="00BB38C6"/>
    <w:rsid w:val="00BB3C70"/>
    <w:rsid w:val="00BB3DF4"/>
    <w:rsid w:val="00BB40AA"/>
    <w:rsid w:val="00BB4754"/>
    <w:rsid w:val="00BB4A10"/>
    <w:rsid w:val="00BB4C1C"/>
    <w:rsid w:val="00BB4FF9"/>
    <w:rsid w:val="00BB5E6F"/>
    <w:rsid w:val="00BB6442"/>
    <w:rsid w:val="00BB6641"/>
    <w:rsid w:val="00BB679A"/>
    <w:rsid w:val="00BB75AC"/>
    <w:rsid w:val="00BB773F"/>
    <w:rsid w:val="00BB7A8E"/>
    <w:rsid w:val="00BC0CF3"/>
    <w:rsid w:val="00BC1331"/>
    <w:rsid w:val="00BC1668"/>
    <w:rsid w:val="00BC1D83"/>
    <w:rsid w:val="00BC1FA6"/>
    <w:rsid w:val="00BC206B"/>
    <w:rsid w:val="00BC27DF"/>
    <w:rsid w:val="00BC2819"/>
    <w:rsid w:val="00BC2C0A"/>
    <w:rsid w:val="00BC2CEC"/>
    <w:rsid w:val="00BC3064"/>
    <w:rsid w:val="00BC30DA"/>
    <w:rsid w:val="00BC355C"/>
    <w:rsid w:val="00BC3BC2"/>
    <w:rsid w:val="00BC3CD5"/>
    <w:rsid w:val="00BC4DAC"/>
    <w:rsid w:val="00BC56DF"/>
    <w:rsid w:val="00BC5CE1"/>
    <w:rsid w:val="00BC5E52"/>
    <w:rsid w:val="00BC62EF"/>
    <w:rsid w:val="00BC7445"/>
    <w:rsid w:val="00BC74A4"/>
    <w:rsid w:val="00BC751E"/>
    <w:rsid w:val="00BC7CA1"/>
    <w:rsid w:val="00BC7F7E"/>
    <w:rsid w:val="00BD025D"/>
    <w:rsid w:val="00BD04CD"/>
    <w:rsid w:val="00BD14BD"/>
    <w:rsid w:val="00BD17D1"/>
    <w:rsid w:val="00BD18C1"/>
    <w:rsid w:val="00BD1CAF"/>
    <w:rsid w:val="00BD1E0D"/>
    <w:rsid w:val="00BD20E1"/>
    <w:rsid w:val="00BD263A"/>
    <w:rsid w:val="00BD37CA"/>
    <w:rsid w:val="00BD38C5"/>
    <w:rsid w:val="00BD3E8F"/>
    <w:rsid w:val="00BD412A"/>
    <w:rsid w:val="00BD4FF9"/>
    <w:rsid w:val="00BD5079"/>
    <w:rsid w:val="00BD530B"/>
    <w:rsid w:val="00BD53EE"/>
    <w:rsid w:val="00BD583B"/>
    <w:rsid w:val="00BD5B1F"/>
    <w:rsid w:val="00BD5D5F"/>
    <w:rsid w:val="00BD6231"/>
    <w:rsid w:val="00BD6242"/>
    <w:rsid w:val="00BD6B5E"/>
    <w:rsid w:val="00BD6F1D"/>
    <w:rsid w:val="00BD70F0"/>
    <w:rsid w:val="00BD7593"/>
    <w:rsid w:val="00BD791E"/>
    <w:rsid w:val="00BD7FF5"/>
    <w:rsid w:val="00BE0940"/>
    <w:rsid w:val="00BE0A44"/>
    <w:rsid w:val="00BE1568"/>
    <w:rsid w:val="00BE1667"/>
    <w:rsid w:val="00BE16A3"/>
    <w:rsid w:val="00BE17AA"/>
    <w:rsid w:val="00BE2381"/>
    <w:rsid w:val="00BE2426"/>
    <w:rsid w:val="00BE37D7"/>
    <w:rsid w:val="00BE3EEC"/>
    <w:rsid w:val="00BE47DB"/>
    <w:rsid w:val="00BE55DC"/>
    <w:rsid w:val="00BE5AA4"/>
    <w:rsid w:val="00BE5C9D"/>
    <w:rsid w:val="00BE6A67"/>
    <w:rsid w:val="00BE6D5D"/>
    <w:rsid w:val="00BE6DA9"/>
    <w:rsid w:val="00BE72CD"/>
    <w:rsid w:val="00BE7490"/>
    <w:rsid w:val="00BE7B02"/>
    <w:rsid w:val="00BE7C6F"/>
    <w:rsid w:val="00BE7DD2"/>
    <w:rsid w:val="00BE7ED4"/>
    <w:rsid w:val="00BF0A20"/>
    <w:rsid w:val="00BF1397"/>
    <w:rsid w:val="00BF1934"/>
    <w:rsid w:val="00BF24E6"/>
    <w:rsid w:val="00BF288C"/>
    <w:rsid w:val="00BF2C97"/>
    <w:rsid w:val="00BF2EB5"/>
    <w:rsid w:val="00BF3279"/>
    <w:rsid w:val="00BF3D4E"/>
    <w:rsid w:val="00BF492D"/>
    <w:rsid w:val="00BF49C8"/>
    <w:rsid w:val="00BF4F53"/>
    <w:rsid w:val="00BF50AF"/>
    <w:rsid w:val="00BF519B"/>
    <w:rsid w:val="00BF5D10"/>
    <w:rsid w:val="00BF6948"/>
    <w:rsid w:val="00BF6B24"/>
    <w:rsid w:val="00BF70FC"/>
    <w:rsid w:val="00BF72C2"/>
    <w:rsid w:val="00BF7973"/>
    <w:rsid w:val="00C006E2"/>
    <w:rsid w:val="00C0112C"/>
    <w:rsid w:val="00C01320"/>
    <w:rsid w:val="00C02442"/>
    <w:rsid w:val="00C02605"/>
    <w:rsid w:val="00C02D3F"/>
    <w:rsid w:val="00C037BB"/>
    <w:rsid w:val="00C03B04"/>
    <w:rsid w:val="00C03FF1"/>
    <w:rsid w:val="00C056D7"/>
    <w:rsid w:val="00C05D76"/>
    <w:rsid w:val="00C05F50"/>
    <w:rsid w:val="00C05FC0"/>
    <w:rsid w:val="00C06CC3"/>
    <w:rsid w:val="00C07236"/>
    <w:rsid w:val="00C073F7"/>
    <w:rsid w:val="00C074DC"/>
    <w:rsid w:val="00C07F6E"/>
    <w:rsid w:val="00C10932"/>
    <w:rsid w:val="00C10A06"/>
    <w:rsid w:val="00C10BA3"/>
    <w:rsid w:val="00C11AF8"/>
    <w:rsid w:val="00C120F5"/>
    <w:rsid w:val="00C121E1"/>
    <w:rsid w:val="00C12360"/>
    <w:rsid w:val="00C12E46"/>
    <w:rsid w:val="00C13123"/>
    <w:rsid w:val="00C1398A"/>
    <w:rsid w:val="00C13F1D"/>
    <w:rsid w:val="00C13FAB"/>
    <w:rsid w:val="00C14278"/>
    <w:rsid w:val="00C14571"/>
    <w:rsid w:val="00C1466A"/>
    <w:rsid w:val="00C15382"/>
    <w:rsid w:val="00C153DF"/>
    <w:rsid w:val="00C1593A"/>
    <w:rsid w:val="00C15996"/>
    <w:rsid w:val="00C15A2E"/>
    <w:rsid w:val="00C15AAE"/>
    <w:rsid w:val="00C15D70"/>
    <w:rsid w:val="00C160CF"/>
    <w:rsid w:val="00C16128"/>
    <w:rsid w:val="00C161FA"/>
    <w:rsid w:val="00C16569"/>
    <w:rsid w:val="00C16CB1"/>
    <w:rsid w:val="00C20868"/>
    <w:rsid w:val="00C20C41"/>
    <w:rsid w:val="00C20FBE"/>
    <w:rsid w:val="00C21F42"/>
    <w:rsid w:val="00C22048"/>
    <w:rsid w:val="00C2270D"/>
    <w:rsid w:val="00C22755"/>
    <w:rsid w:val="00C22E82"/>
    <w:rsid w:val="00C22F3E"/>
    <w:rsid w:val="00C23159"/>
    <w:rsid w:val="00C23572"/>
    <w:rsid w:val="00C23F31"/>
    <w:rsid w:val="00C24297"/>
    <w:rsid w:val="00C24422"/>
    <w:rsid w:val="00C24CA4"/>
    <w:rsid w:val="00C24EEB"/>
    <w:rsid w:val="00C259E5"/>
    <w:rsid w:val="00C25ACC"/>
    <w:rsid w:val="00C25AD4"/>
    <w:rsid w:val="00C25C2B"/>
    <w:rsid w:val="00C25E0E"/>
    <w:rsid w:val="00C265B9"/>
    <w:rsid w:val="00C26A6B"/>
    <w:rsid w:val="00C26D5B"/>
    <w:rsid w:val="00C27901"/>
    <w:rsid w:val="00C27D25"/>
    <w:rsid w:val="00C27D79"/>
    <w:rsid w:val="00C3054E"/>
    <w:rsid w:val="00C306D6"/>
    <w:rsid w:val="00C30847"/>
    <w:rsid w:val="00C30C56"/>
    <w:rsid w:val="00C322BC"/>
    <w:rsid w:val="00C32984"/>
    <w:rsid w:val="00C3300E"/>
    <w:rsid w:val="00C330F0"/>
    <w:rsid w:val="00C3365B"/>
    <w:rsid w:val="00C33695"/>
    <w:rsid w:val="00C33823"/>
    <w:rsid w:val="00C339C6"/>
    <w:rsid w:val="00C342D0"/>
    <w:rsid w:val="00C3465B"/>
    <w:rsid w:val="00C34A55"/>
    <w:rsid w:val="00C352DF"/>
    <w:rsid w:val="00C35D49"/>
    <w:rsid w:val="00C3606C"/>
    <w:rsid w:val="00C36216"/>
    <w:rsid w:val="00C36EC2"/>
    <w:rsid w:val="00C372D7"/>
    <w:rsid w:val="00C3750F"/>
    <w:rsid w:val="00C377AC"/>
    <w:rsid w:val="00C378E9"/>
    <w:rsid w:val="00C40218"/>
    <w:rsid w:val="00C4021D"/>
    <w:rsid w:val="00C40315"/>
    <w:rsid w:val="00C4061F"/>
    <w:rsid w:val="00C4071B"/>
    <w:rsid w:val="00C407BD"/>
    <w:rsid w:val="00C41B8E"/>
    <w:rsid w:val="00C41B95"/>
    <w:rsid w:val="00C42049"/>
    <w:rsid w:val="00C427F3"/>
    <w:rsid w:val="00C43DD1"/>
    <w:rsid w:val="00C440D5"/>
    <w:rsid w:val="00C44287"/>
    <w:rsid w:val="00C449E4"/>
    <w:rsid w:val="00C44B92"/>
    <w:rsid w:val="00C4555C"/>
    <w:rsid w:val="00C46093"/>
    <w:rsid w:val="00C46099"/>
    <w:rsid w:val="00C4637B"/>
    <w:rsid w:val="00C468E4"/>
    <w:rsid w:val="00C468F3"/>
    <w:rsid w:val="00C47ABB"/>
    <w:rsid w:val="00C47CCA"/>
    <w:rsid w:val="00C47E9D"/>
    <w:rsid w:val="00C47ED6"/>
    <w:rsid w:val="00C502D6"/>
    <w:rsid w:val="00C503CA"/>
    <w:rsid w:val="00C505B8"/>
    <w:rsid w:val="00C508BE"/>
    <w:rsid w:val="00C50E37"/>
    <w:rsid w:val="00C50F85"/>
    <w:rsid w:val="00C510C1"/>
    <w:rsid w:val="00C5140F"/>
    <w:rsid w:val="00C51624"/>
    <w:rsid w:val="00C51AEC"/>
    <w:rsid w:val="00C526AE"/>
    <w:rsid w:val="00C529E3"/>
    <w:rsid w:val="00C52B18"/>
    <w:rsid w:val="00C52F3E"/>
    <w:rsid w:val="00C53416"/>
    <w:rsid w:val="00C5342A"/>
    <w:rsid w:val="00C53A8E"/>
    <w:rsid w:val="00C53D3D"/>
    <w:rsid w:val="00C5420C"/>
    <w:rsid w:val="00C5430A"/>
    <w:rsid w:val="00C54521"/>
    <w:rsid w:val="00C54811"/>
    <w:rsid w:val="00C550F1"/>
    <w:rsid w:val="00C55DF0"/>
    <w:rsid w:val="00C561CE"/>
    <w:rsid w:val="00C56B38"/>
    <w:rsid w:val="00C56CE5"/>
    <w:rsid w:val="00C601AD"/>
    <w:rsid w:val="00C6056F"/>
    <w:rsid w:val="00C60617"/>
    <w:rsid w:val="00C6084C"/>
    <w:rsid w:val="00C60A1F"/>
    <w:rsid w:val="00C60D2F"/>
    <w:rsid w:val="00C611CC"/>
    <w:rsid w:val="00C611D2"/>
    <w:rsid w:val="00C61200"/>
    <w:rsid w:val="00C61264"/>
    <w:rsid w:val="00C616D2"/>
    <w:rsid w:val="00C616F4"/>
    <w:rsid w:val="00C61A33"/>
    <w:rsid w:val="00C61A85"/>
    <w:rsid w:val="00C6212B"/>
    <w:rsid w:val="00C62619"/>
    <w:rsid w:val="00C62629"/>
    <w:rsid w:val="00C62DE5"/>
    <w:rsid w:val="00C62F7E"/>
    <w:rsid w:val="00C6371A"/>
    <w:rsid w:val="00C63913"/>
    <w:rsid w:val="00C63C6E"/>
    <w:rsid w:val="00C63F4B"/>
    <w:rsid w:val="00C64B96"/>
    <w:rsid w:val="00C64C07"/>
    <w:rsid w:val="00C6573B"/>
    <w:rsid w:val="00C65E47"/>
    <w:rsid w:val="00C66598"/>
    <w:rsid w:val="00C66F38"/>
    <w:rsid w:val="00C67002"/>
    <w:rsid w:val="00C674EF"/>
    <w:rsid w:val="00C675E8"/>
    <w:rsid w:val="00C67C7B"/>
    <w:rsid w:val="00C67FF0"/>
    <w:rsid w:val="00C70151"/>
    <w:rsid w:val="00C70207"/>
    <w:rsid w:val="00C708CF"/>
    <w:rsid w:val="00C70DBA"/>
    <w:rsid w:val="00C7123F"/>
    <w:rsid w:val="00C72037"/>
    <w:rsid w:val="00C72323"/>
    <w:rsid w:val="00C72331"/>
    <w:rsid w:val="00C72816"/>
    <w:rsid w:val="00C72A25"/>
    <w:rsid w:val="00C72BD6"/>
    <w:rsid w:val="00C733BD"/>
    <w:rsid w:val="00C73DE4"/>
    <w:rsid w:val="00C74AD7"/>
    <w:rsid w:val="00C7548C"/>
    <w:rsid w:val="00C76B23"/>
    <w:rsid w:val="00C7753B"/>
    <w:rsid w:val="00C77B16"/>
    <w:rsid w:val="00C807B7"/>
    <w:rsid w:val="00C80C15"/>
    <w:rsid w:val="00C8188B"/>
    <w:rsid w:val="00C82A2A"/>
    <w:rsid w:val="00C82F72"/>
    <w:rsid w:val="00C83444"/>
    <w:rsid w:val="00C8356B"/>
    <w:rsid w:val="00C83616"/>
    <w:rsid w:val="00C837BF"/>
    <w:rsid w:val="00C83F96"/>
    <w:rsid w:val="00C84BE4"/>
    <w:rsid w:val="00C850A0"/>
    <w:rsid w:val="00C8534E"/>
    <w:rsid w:val="00C85EBC"/>
    <w:rsid w:val="00C86333"/>
    <w:rsid w:val="00C86F05"/>
    <w:rsid w:val="00C87459"/>
    <w:rsid w:val="00C903EB"/>
    <w:rsid w:val="00C90555"/>
    <w:rsid w:val="00C905FD"/>
    <w:rsid w:val="00C91121"/>
    <w:rsid w:val="00C922DB"/>
    <w:rsid w:val="00C9236B"/>
    <w:rsid w:val="00C93778"/>
    <w:rsid w:val="00C93C2A"/>
    <w:rsid w:val="00C93D82"/>
    <w:rsid w:val="00C94287"/>
    <w:rsid w:val="00C944B2"/>
    <w:rsid w:val="00C945DA"/>
    <w:rsid w:val="00C94649"/>
    <w:rsid w:val="00C9477B"/>
    <w:rsid w:val="00C9495A"/>
    <w:rsid w:val="00C9528D"/>
    <w:rsid w:val="00C95986"/>
    <w:rsid w:val="00C95C55"/>
    <w:rsid w:val="00C95D1D"/>
    <w:rsid w:val="00C9614A"/>
    <w:rsid w:val="00C96472"/>
    <w:rsid w:val="00C967FA"/>
    <w:rsid w:val="00C96881"/>
    <w:rsid w:val="00C97834"/>
    <w:rsid w:val="00C979B9"/>
    <w:rsid w:val="00C97CF7"/>
    <w:rsid w:val="00C97EB9"/>
    <w:rsid w:val="00C97F95"/>
    <w:rsid w:val="00CA0243"/>
    <w:rsid w:val="00CA0B65"/>
    <w:rsid w:val="00CA0C80"/>
    <w:rsid w:val="00CA0C85"/>
    <w:rsid w:val="00CA1230"/>
    <w:rsid w:val="00CA143F"/>
    <w:rsid w:val="00CA169F"/>
    <w:rsid w:val="00CA1832"/>
    <w:rsid w:val="00CA1BAF"/>
    <w:rsid w:val="00CA1CCB"/>
    <w:rsid w:val="00CA1F2A"/>
    <w:rsid w:val="00CA24FE"/>
    <w:rsid w:val="00CA2B17"/>
    <w:rsid w:val="00CA2D78"/>
    <w:rsid w:val="00CA3954"/>
    <w:rsid w:val="00CA3FE2"/>
    <w:rsid w:val="00CA4299"/>
    <w:rsid w:val="00CA43C1"/>
    <w:rsid w:val="00CA542C"/>
    <w:rsid w:val="00CA57D6"/>
    <w:rsid w:val="00CA5A7B"/>
    <w:rsid w:val="00CA5CB6"/>
    <w:rsid w:val="00CA5D4C"/>
    <w:rsid w:val="00CA614C"/>
    <w:rsid w:val="00CA632C"/>
    <w:rsid w:val="00CA6DCA"/>
    <w:rsid w:val="00CA6F93"/>
    <w:rsid w:val="00CA70E0"/>
    <w:rsid w:val="00CA7222"/>
    <w:rsid w:val="00CA7ADA"/>
    <w:rsid w:val="00CA7D9A"/>
    <w:rsid w:val="00CA7E69"/>
    <w:rsid w:val="00CB0D94"/>
    <w:rsid w:val="00CB0E19"/>
    <w:rsid w:val="00CB10BC"/>
    <w:rsid w:val="00CB1234"/>
    <w:rsid w:val="00CB143B"/>
    <w:rsid w:val="00CB1593"/>
    <w:rsid w:val="00CB183F"/>
    <w:rsid w:val="00CB18F9"/>
    <w:rsid w:val="00CB19F5"/>
    <w:rsid w:val="00CB2610"/>
    <w:rsid w:val="00CB2B8B"/>
    <w:rsid w:val="00CB2F70"/>
    <w:rsid w:val="00CB32E1"/>
    <w:rsid w:val="00CB347F"/>
    <w:rsid w:val="00CB3637"/>
    <w:rsid w:val="00CB3A9B"/>
    <w:rsid w:val="00CB3C64"/>
    <w:rsid w:val="00CB432F"/>
    <w:rsid w:val="00CB4921"/>
    <w:rsid w:val="00CB49D8"/>
    <w:rsid w:val="00CB4CF5"/>
    <w:rsid w:val="00CB5608"/>
    <w:rsid w:val="00CB646C"/>
    <w:rsid w:val="00CB67B0"/>
    <w:rsid w:val="00CB6B16"/>
    <w:rsid w:val="00CB7805"/>
    <w:rsid w:val="00CB7D39"/>
    <w:rsid w:val="00CB7E78"/>
    <w:rsid w:val="00CB7EBF"/>
    <w:rsid w:val="00CC0BD1"/>
    <w:rsid w:val="00CC123D"/>
    <w:rsid w:val="00CC15B4"/>
    <w:rsid w:val="00CC1767"/>
    <w:rsid w:val="00CC1C29"/>
    <w:rsid w:val="00CC1E5D"/>
    <w:rsid w:val="00CC22E3"/>
    <w:rsid w:val="00CC2654"/>
    <w:rsid w:val="00CC27E0"/>
    <w:rsid w:val="00CC2D46"/>
    <w:rsid w:val="00CC30EA"/>
    <w:rsid w:val="00CC4CF8"/>
    <w:rsid w:val="00CC5173"/>
    <w:rsid w:val="00CC5EFE"/>
    <w:rsid w:val="00CC6044"/>
    <w:rsid w:val="00CC62DD"/>
    <w:rsid w:val="00CC6ADB"/>
    <w:rsid w:val="00CC72BD"/>
    <w:rsid w:val="00CC7311"/>
    <w:rsid w:val="00CC73E7"/>
    <w:rsid w:val="00CC79C8"/>
    <w:rsid w:val="00CC7AF7"/>
    <w:rsid w:val="00CC7B24"/>
    <w:rsid w:val="00CC7E16"/>
    <w:rsid w:val="00CD094E"/>
    <w:rsid w:val="00CD0AA5"/>
    <w:rsid w:val="00CD0CA3"/>
    <w:rsid w:val="00CD1B4F"/>
    <w:rsid w:val="00CD27B6"/>
    <w:rsid w:val="00CD2815"/>
    <w:rsid w:val="00CD2EFE"/>
    <w:rsid w:val="00CD3556"/>
    <w:rsid w:val="00CD375C"/>
    <w:rsid w:val="00CD43E4"/>
    <w:rsid w:val="00CD4CBE"/>
    <w:rsid w:val="00CD4E3E"/>
    <w:rsid w:val="00CD5052"/>
    <w:rsid w:val="00CD531F"/>
    <w:rsid w:val="00CD538C"/>
    <w:rsid w:val="00CD5653"/>
    <w:rsid w:val="00CD5828"/>
    <w:rsid w:val="00CD5DF3"/>
    <w:rsid w:val="00CD6287"/>
    <w:rsid w:val="00CD7111"/>
    <w:rsid w:val="00CE0084"/>
    <w:rsid w:val="00CE042C"/>
    <w:rsid w:val="00CE060C"/>
    <w:rsid w:val="00CE0B9D"/>
    <w:rsid w:val="00CE0F62"/>
    <w:rsid w:val="00CE1E30"/>
    <w:rsid w:val="00CE204D"/>
    <w:rsid w:val="00CE209A"/>
    <w:rsid w:val="00CE2557"/>
    <w:rsid w:val="00CE2FF9"/>
    <w:rsid w:val="00CE35EE"/>
    <w:rsid w:val="00CE47CB"/>
    <w:rsid w:val="00CE4A64"/>
    <w:rsid w:val="00CE50E4"/>
    <w:rsid w:val="00CE5703"/>
    <w:rsid w:val="00CE60C2"/>
    <w:rsid w:val="00CE6340"/>
    <w:rsid w:val="00CE6A92"/>
    <w:rsid w:val="00CE70A8"/>
    <w:rsid w:val="00CE70D6"/>
    <w:rsid w:val="00CE7205"/>
    <w:rsid w:val="00CF0B9D"/>
    <w:rsid w:val="00CF129C"/>
    <w:rsid w:val="00CF150A"/>
    <w:rsid w:val="00CF19BD"/>
    <w:rsid w:val="00CF19CF"/>
    <w:rsid w:val="00CF1A18"/>
    <w:rsid w:val="00CF1C28"/>
    <w:rsid w:val="00CF1CA5"/>
    <w:rsid w:val="00CF2206"/>
    <w:rsid w:val="00CF240F"/>
    <w:rsid w:val="00CF2AF2"/>
    <w:rsid w:val="00CF2B7E"/>
    <w:rsid w:val="00CF35BB"/>
    <w:rsid w:val="00CF3A27"/>
    <w:rsid w:val="00CF3FBC"/>
    <w:rsid w:val="00CF42C3"/>
    <w:rsid w:val="00CF4977"/>
    <w:rsid w:val="00CF4C00"/>
    <w:rsid w:val="00CF51F2"/>
    <w:rsid w:val="00CF5739"/>
    <w:rsid w:val="00CF670C"/>
    <w:rsid w:val="00CF72F1"/>
    <w:rsid w:val="00CF73AC"/>
    <w:rsid w:val="00CF7717"/>
    <w:rsid w:val="00CF7A1F"/>
    <w:rsid w:val="00CF7A77"/>
    <w:rsid w:val="00D002D4"/>
    <w:rsid w:val="00D00440"/>
    <w:rsid w:val="00D007D6"/>
    <w:rsid w:val="00D00C9A"/>
    <w:rsid w:val="00D011D9"/>
    <w:rsid w:val="00D011FC"/>
    <w:rsid w:val="00D012F6"/>
    <w:rsid w:val="00D0185E"/>
    <w:rsid w:val="00D01BDC"/>
    <w:rsid w:val="00D01C90"/>
    <w:rsid w:val="00D02DEE"/>
    <w:rsid w:val="00D03187"/>
    <w:rsid w:val="00D0350F"/>
    <w:rsid w:val="00D03843"/>
    <w:rsid w:val="00D03952"/>
    <w:rsid w:val="00D03CB3"/>
    <w:rsid w:val="00D03F9E"/>
    <w:rsid w:val="00D04124"/>
    <w:rsid w:val="00D04913"/>
    <w:rsid w:val="00D04E9C"/>
    <w:rsid w:val="00D051A8"/>
    <w:rsid w:val="00D05A18"/>
    <w:rsid w:val="00D0647B"/>
    <w:rsid w:val="00D0664A"/>
    <w:rsid w:val="00D06855"/>
    <w:rsid w:val="00D06B07"/>
    <w:rsid w:val="00D06B65"/>
    <w:rsid w:val="00D071E0"/>
    <w:rsid w:val="00D07259"/>
    <w:rsid w:val="00D0786D"/>
    <w:rsid w:val="00D07AC9"/>
    <w:rsid w:val="00D07ACE"/>
    <w:rsid w:val="00D07B46"/>
    <w:rsid w:val="00D10FEE"/>
    <w:rsid w:val="00D11337"/>
    <w:rsid w:val="00D1153E"/>
    <w:rsid w:val="00D117C1"/>
    <w:rsid w:val="00D11985"/>
    <w:rsid w:val="00D11A1C"/>
    <w:rsid w:val="00D11AAB"/>
    <w:rsid w:val="00D11E57"/>
    <w:rsid w:val="00D127E1"/>
    <w:rsid w:val="00D12C34"/>
    <w:rsid w:val="00D12D88"/>
    <w:rsid w:val="00D12DA1"/>
    <w:rsid w:val="00D13A79"/>
    <w:rsid w:val="00D13F6D"/>
    <w:rsid w:val="00D13FF4"/>
    <w:rsid w:val="00D14309"/>
    <w:rsid w:val="00D1549A"/>
    <w:rsid w:val="00D15E76"/>
    <w:rsid w:val="00D160BE"/>
    <w:rsid w:val="00D16564"/>
    <w:rsid w:val="00D169E9"/>
    <w:rsid w:val="00D1779F"/>
    <w:rsid w:val="00D17984"/>
    <w:rsid w:val="00D17F41"/>
    <w:rsid w:val="00D20015"/>
    <w:rsid w:val="00D21017"/>
    <w:rsid w:val="00D21173"/>
    <w:rsid w:val="00D222CC"/>
    <w:rsid w:val="00D223F8"/>
    <w:rsid w:val="00D22419"/>
    <w:rsid w:val="00D228D2"/>
    <w:rsid w:val="00D2317E"/>
    <w:rsid w:val="00D23617"/>
    <w:rsid w:val="00D2442D"/>
    <w:rsid w:val="00D24885"/>
    <w:rsid w:val="00D249B7"/>
    <w:rsid w:val="00D24C99"/>
    <w:rsid w:val="00D24D7F"/>
    <w:rsid w:val="00D24FC0"/>
    <w:rsid w:val="00D251CB"/>
    <w:rsid w:val="00D25A37"/>
    <w:rsid w:val="00D25EED"/>
    <w:rsid w:val="00D27957"/>
    <w:rsid w:val="00D27B34"/>
    <w:rsid w:val="00D30393"/>
    <w:rsid w:val="00D304F7"/>
    <w:rsid w:val="00D30649"/>
    <w:rsid w:val="00D30E91"/>
    <w:rsid w:val="00D3139B"/>
    <w:rsid w:val="00D314C1"/>
    <w:rsid w:val="00D31596"/>
    <w:rsid w:val="00D3172E"/>
    <w:rsid w:val="00D3193E"/>
    <w:rsid w:val="00D31A6B"/>
    <w:rsid w:val="00D31B71"/>
    <w:rsid w:val="00D31D62"/>
    <w:rsid w:val="00D31DF0"/>
    <w:rsid w:val="00D322C6"/>
    <w:rsid w:val="00D32883"/>
    <w:rsid w:val="00D33B79"/>
    <w:rsid w:val="00D348FC"/>
    <w:rsid w:val="00D351B7"/>
    <w:rsid w:val="00D35276"/>
    <w:rsid w:val="00D35632"/>
    <w:rsid w:val="00D35A7F"/>
    <w:rsid w:val="00D35C15"/>
    <w:rsid w:val="00D3683E"/>
    <w:rsid w:val="00D36933"/>
    <w:rsid w:val="00D36AA7"/>
    <w:rsid w:val="00D36AF2"/>
    <w:rsid w:val="00D36E20"/>
    <w:rsid w:val="00D3787E"/>
    <w:rsid w:val="00D4003F"/>
    <w:rsid w:val="00D40F56"/>
    <w:rsid w:val="00D41454"/>
    <w:rsid w:val="00D4153B"/>
    <w:rsid w:val="00D41567"/>
    <w:rsid w:val="00D41A3B"/>
    <w:rsid w:val="00D423D2"/>
    <w:rsid w:val="00D428CC"/>
    <w:rsid w:val="00D42AA1"/>
    <w:rsid w:val="00D430DF"/>
    <w:rsid w:val="00D44E2B"/>
    <w:rsid w:val="00D4537C"/>
    <w:rsid w:val="00D4615F"/>
    <w:rsid w:val="00D46CB0"/>
    <w:rsid w:val="00D46E89"/>
    <w:rsid w:val="00D471F0"/>
    <w:rsid w:val="00D47244"/>
    <w:rsid w:val="00D4733D"/>
    <w:rsid w:val="00D478BA"/>
    <w:rsid w:val="00D47E66"/>
    <w:rsid w:val="00D47F6C"/>
    <w:rsid w:val="00D506DA"/>
    <w:rsid w:val="00D50A2C"/>
    <w:rsid w:val="00D50E3A"/>
    <w:rsid w:val="00D50F2B"/>
    <w:rsid w:val="00D516FB"/>
    <w:rsid w:val="00D51788"/>
    <w:rsid w:val="00D51948"/>
    <w:rsid w:val="00D519F8"/>
    <w:rsid w:val="00D51A94"/>
    <w:rsid w:val="00D51E2B"/>
    <w:rsid w:val="00D525A9"/>
    <w:rsid w:val="00D5273C"/>
    <w:rsid w:val="00D52984"/>
    <w:rsid w:val="00D52D46"/>
    <w:rsid w:val="00D535FE"/>
    <w:rsid w:val="00D541FE"/>
    <w:rsid w:val="00D542C0"/>
    <w:rsid w:val="00D5438C"/>
    <w:rsid w:val="00D550B1"/>
    <w:rsid w:val="00D5627C"/>
    <w:rsid w:val="00D5648C"/>
    <w:rsid w:val="00D56898"/>
    <w:rsid w:val="00D56EC3"/>
    <w:rsid w:val="00D571EE"/>
    <w:rsid w:val="00D5751C"/>
    <w:rsid w:val="00D576CD"/>
    <w:rsid w:val="00D57D7E"/>
    <w:rsid w:val="00D601A0"/>
    <w:rsid w:val="00D6072A"/>
    <w:rsid w:val="00D607A4"/>
    <w:rsid w:val="00D60CFF"/>
    <w:rsid w:val="00D61096"/>
    <w:rsid w:val="00D615E3"/>
    <w:rsid w:val="00D6181D"/>
    <w:rsid w:val="00D62643"/>
    <w:rsid w:val="00D63055"/>
    <w:rsid w:val="00D635A6"/>
    <w:rsid w:val="00D63853"/>
    <w:rsid w:val="00D63ECD"/>
    <w:rsid w:val="00D640C3"/>
    <w:rsid w:val="00D64887"/>
    <w:rsid w:val="00D648EB"/>
    <w:rsid w:val="00D64B8B"/>
    <w:rsid w:val="00D64DA3"/>
    <w:rsid w:val="00D65652"/>
    <w:rsid w:val="00D66275"/>
    <w:rsid w:val="00D66336"/>
    <w:rsid w:val="00D66963"/>
    <w:rsid w:val="00D67074"/>
    <w:rsid w:val="00D67392"/>
    <w:rsid w:val="00D6793B"/>
    <w:rsid w:val="00D679F2"/>
    <w:rsid w:val="00D700A1"/>
    <w:rsid w:val="00D7046C"/>
    <w:rsid w:val="00D70BAB"/>
    <w:rsid w:val="00D70F07"/>
    <w:rsid w:val="00D71130"/>
    <w:rsid w:val="00D71A6F"/>
    <w:rsid w:val="00D71A72"/>
    <w:rsid w:val="00D71D47"/>
    <w:rsid w:val="00D7230C"/>
    <w:rsid w:val="00D726B9"/>
    <w:rsid w:val="00D72B01"/>
    <w:rsid w:val="00D737E6"/>
    <w:rsid w:val="00D738F4"/>
    <w:rsid w:val="00D74323"/>
    <w:rsid w:val="00D74370"/>
    <w:rsid w:val="00D75037"/>
    <w:rsid w:val="00D75060"/>
    <w:rsid w:val="00D7569F"/>
    <w:rsid w:val="00D75828"/>
    <w:rsid w:val="00D75E0C"/>
    <w:rsid w:val="00D75F4D"/>
    <w:rsid w:val="00D75FF6"/>
    <w:rsid w:val="00D76E73"/>
    <w:rsid w:val="00D77272"/>
    <w:rsid w:val="00D772DE"/>
    <w:rsid w:val="00D779F6"/>
    <w:rsid w:val="00D77ACC"/>
    <w:rsid w:val="00D77F61"/>
    <w:rsid w:val="00D80193"/>
    <w:rsid w:val="00D80645"/>
    <w:rsid w:val="00D8074D"/>
    <w:rsid w:val="00D80AC1"/>
    <w:rsid w:val="00D80AE6"/>
    <w:rsid w:val="00D80F8F"/>
    <w:rsid w:val="00D80FE8"/>
    <w:rsid w:val="00D810DB"/>
    <w:rsid w:val="00D810DE"/>
    <w:rsid w:val="00D811ED"/>
    <w:rsid w:val="00D81A22"/>
    <w:rsid w:val="00D81B5E"/>
    <w:rsid w:val="00D82ACC"/>
    <w:rsid w:val="00D84265"/>
    <w:rsid w:val="00D845C0"/>
    <w:rsid w:val="00D84D5A"/>
    <w:rsid w:val="00D850BA"/>
    <w:rsid w:val="00D85B22"/>
    <w:rsid w:val="00D85B3C"/>
    <w:rsid w:val="00D85DDB"/>
    <w:rsid w:val="00D862DE"/>
    <w:rsid w:val="00D86B64"/>
    <w:rsid w:val="00D86DC0"/>
    <w:rsid w:val="00D9072D"/>
    <w:rsid w:val="00D90D6C"/>
    <w:rsid w:val="00D916CA"/>
    <w:rsid w:val="00D918C2"/>
    <w:rsid w:val="00D9249E"/>
    <w:rsid w:val="00D924FE"/>
    <w:rsid w:val="00D92605"/>
    <w:rsid w:val="00D930B1"/>
    <w:rsid w:val="00D93274"/>
    <w:rsid w:val="00D93453"/>
    <w:rsid w:val="00D936E8"/>
    <w:rsid w:val="00D93EFA"/>
    <w:rsid w:val="00D93FEF"/>
    <w:rsid w:val="00D94551"/>
    <w:rsid w:val="00D94675"/>
    <w:rsid w:val="00D94F22"/>
    <w:rsid w:val="00D9524F"/>
    <w:rsid w:val="00D9526C"/>
    <w:rsid w:val="00D95806"/>
    <w:rsid w:val="00D96147"/>
    <w:rsid w:val="00D965AE"/>
    <w:rsid w:val="00D96D1F"/>
    <w:rsid w:val="00D97B59"/>
    <w:rsid w:val="00DA01B4"/>
    <w:rsid w:val="00DA03CD"/>
    <w:rsid w:val="00DA073A"/>
    <w:rsid w:val="00DA0864"/>
    <w:rsid w:val="00DA0AA8"/>
    <w:rsid w:val="00DA0BB9"/>
    <w:rsid w:val="00DA12F2"/>
    <w:rsid w:val="00DA1645"/>
    <w:rsid w:val="00DA1804"/>
    <w:rsid w:val="00DA19D7"/>
    <w:rsid w:val="00DA1CC3"/>
    <w:rsid w:val="00DA2076"/>
    <w:rsid w:val="00DA2470"/>
    <w:rsid w:val="00DA2BBF"/>
    <w:rsid w:val="00DA2C9F"/>
    <w:rsid w:val="00DA2D72"/>
    <w:rsid w:val="00DA2EC4"/>
    <w:rsid w:val="00DA312A"/>
    <w:rsid w:val="00DA3721"/>
    <w:rsid w:val="00DA376C"/>
    <w:rsid w:val="00DA3DB6"/>
    <w:rsid w:val="00DA406A"/>
    <w:rsid w:val="00DA4308"/>
    <w:rsid w:val="00DA477F"/>
    <w:rsid w:val="00DA4D6E"/>
    <w:rsid w:val="00DA4D98"/>
    <w:rsid w:val="00DA4F49"/>
    <w:rsid w:val="00DA5470"/>
    <w:rsid w:val="00DA5673"/>
    <w:rsid w:val="00DA5C90"/>
    <w:rsid w:val="00DA5CCE"/>
    <w:rsid w:val="00DA6C99"/>
    <w:rsid w:val="00DA722B"/>
    <w:rsid w:val="00DA7E91"/>
    <w:rsid w:val="00DA7FEA"/>
    <w:rsid w:val="00DB0361"/>
    <w:rsid w:val="00DB064B"/>
    <w:rsid w:val="00DB0939"/>
    <w:rsid w:val="00DB118F"/>
    <w:rsid w:val="00DB1400"/>
    <w:rsid w:val="00DB15A7"/>
    <w:rsid w:val="00DB21E1"/>
    <w:rsid w:val="00DB24B7"/>
    <w:rsid w:val="00DB27EF"/>
    <w:rsid w:val="00DB2FC6"/>
    <w:rsid w:val="00DB3012"/>
    <w:rsid w:val="00DB331D"/>
    <w:rsid w:val="00DB349E"/>
    <w:rsid w:val="00DB35F3"/>
    <w:rsid w:val="00DB3C7F"/>
    <w:rsid w:val="00DB3DD2"/>
    <w:rsid w:val="00DB4AB0"/>
    <w:rsid w:val="00DB4AEF"/>
    <w:rsid w:val="00DB4DA1"/>
    <w:rsid w:val="00DB5A34"/>
    <w:rsid w:val="00DB5A8C"/>
    <w:rsid w:val="00DB5E99"/>
    <w:rsid w:val="00DB621C"/>
    <w:rsid w:val="00DB633F"/>
    <w:rsid w:val="00DB6367"/>
    <w:rsid w:val="00DB65ED"/>
    <w:rsid w:val="00DB664D"/>
    <w:rsid w:val="00DB6856"/>
    <w:rsid w:val="00DB6AA9"/>
    <w:rsid w:val="00DB727D"/>
    <w:rsid w:val="00DB7A6B"/>
    <w:rsid w:val="00DC03C4"/>
    <w:rsid w:val="00DC0956"/>
    <w:rsid w:val="00DC0C7F"/>
    <w:rsid w:val="00DC0F19"/>
    <w:rsid w:val="00DC1895"/>
    <w:rsid w:val="00DC2091"/>
    <w:rsid w:val="00DC22D5"/>
    <w:rsid w:val="00DC23B5"/>
    <w:rsid w:val="00DC24D7"/>
    <w:rsid w:val="00DC2B18"/>
    <w:rsid w:val="00DC2D99"/>
    <w:rsid w:val="00DC2F44"/>
    <w:rsid w:val="00DC323F"/>
    <w:rsid w:val="00DC3E0F"/>
    <w:rsid w:val="00DC438A"/>
    <w:rsid w:val="00DC45EF"/>
    <w:rsid w:val="00DC4602"/>
    <w:rsid w:val="00DC475F"/>
    <w:rsid w:val="00DC4F81"/>
    <w:rsid w:val="00DC53FC"/>
    <w:rsid w:val="00DC5962"/>
    <w:rsid w:val="00DC64E4"/>
    <w:rsid w:val="00DC6544"/>
    <w:rsid w:val="00DC65BF"/>
    <w:rsid w:val="00DC672B"/>
    <w:rsid w:val="00DC7024"/>
    <w:rsid w:val="00DC72D2"/>
    <w:rsid w:val="00DC73D6"/>
    <w:rsid w:val="00DC771A"/>
    <w:rsid w:val="00DC77BF"/>
    <w:rsid w:val="00DC788B"/>
    <w:rsid w:val="00DD0236"/>
    <w:rsid w:val="00DD176B"/>
    <w:rsid w:val="00DD27DF"/>
    <w:rsid w:val="00DD28D7"/>
    <w:rsid w:val="00DD2A5A"/>
    <w:rsid w:val="00DD2E28"/>
    <w:rsid w:val="00DD3156"/>
    <w:rsid w:val="00DD3162"/>
    <w:rsid w:val="00DD3AE4"/>
    <w:rsid w:val="00DD5130"/>
    <w:rsid w:val="00DD5180"/>
    <w:rsid w:val="00DD52A2"/>
    <w:rsid w:val="00DD5434"/>
    <w:rsid w:val="00DD59F1"/>
    <w:rsid w:val="00DD5CDF"/>
    <w:rsid w:val="00DD5D2D"/>
    <w:rsid w:val="00DD610B"/>
    <w:rsid w:val="00DD67F7"/>
    <w:rsid w:val="00DD7376"/>
    <w:rsid w:val="00DD79F2"/>
    <w:rsid w:val="00DE019C"/>
    <w:rsid w:val="00DE0281"/>
    <w:rsid w:val="00DE102E"/>
    <w:rsid w:val="00DE12DE"/>
    <w:rsid w:val="00DE15E6"/>
    <w:rsid w:val="00DE1B29"/>
    <w:rsid w:val="00DE21B7"/>
    <w:rsid w:val="00DE230C"/>
    <w:rsid w:val="00DE240E"/>
    <w:rsid w:val="00DE2530"/>
    <w:rsid w:val="00DE25B2"/>
    <w:rsid w:val="00DE2625"/>
    <w:rsid w:val="00DE3095"/>
    <w:rsid w:val="00DE3524"/>
    <w:rsid w:val="00DE3779"/>
    <w:rsid w:val="00DE3BB3"/>
    <w:rsid w:val="00DE4165"/>
    <w:rsid w:val="00DE4604"/>
    <w:rsid w:val="00DE47CF"/>
    <w:rsid w:val="00DE480C"/>
    <w:rsid w:val="00DE4A68"/>
    <w:rsid w:val="00DE506A"/>
    <w:rsid w:val="00DE5B2C"/>
    <w:rsid w:val="00DE5D01"/>
    <w:rsid w:val="00DE608B"/>
    <w:rsid w:val="00DE71BC"/>
    <w:rsid w:val="00DE7903"/>
    <w:rsid w:val="00DE7B10"/>
    <w:rsid w:val="00DE7BED"/>
    <w:rsid w:val="00DF0963"/>
    <w:rsid w:val="00DF0F8F"/>
    <w:rsid w:val="00DF1230"/>
    <w:rsid w:val="00DF1AF8"/>
    <w:rsid w:val="00DF1C6E"/>
    <w:rsid w:val="00DF1E2A"/>
    <w:rsid w:val="00DF21D4"/>
    <w:rsid w:val="00DF2490"/>
    <w:rsid w:val="00DF27A7"/>
    <w:rsid w:val="00DF29A4"/>
    <w:rsid w:val="00DF30AB"/>
    <w:rsid w:val="00DF36B7"/>
    <w:rsid w:val="00DF38E3"/>
    <w:rsid w:val="00DF3B64"/>
    <w:rsid w:val="00DF5108"/>
    <w:rsid w:val="00DF52D9"/>
    <w:rsid w:val="00DF53B0"/>
    <w:rsid w:val="00DF585D"/>
    <w:rsid w:val="00DF5AAF"/>
    <w:rsid w:val="00DF5D8C"/>
    <w:rsid w:val="00DF5DE8"/>
    <w:rsid w:val="00DF7047"/>
    <w:rsid w:val="00DF70B9"/>
    <w:rsid w:val="00DF7278"/>
    <w:rsid w:val="00DF7AFC"/>
    <w:rsid w:val="00E001A8"/>
    <w:rsid w:val="00E003B5"/>
    <w:rsid w:val="00E009F9"/>
    <w:rsid w:val="00E00A11"/>
    <w:rsid w:val="00E012AF"/>
    <w:rsid w:val="00E013F0"/>
    <w:rsid w:val="00E01445"/>
    <w:rsid w:val="00E01695"/>
    <w:rsid w:val="00E01FA9"/>
    <w:rsid w:val="00E027B0"/>
    <w:rsid w:val="00E032D8"/>
    <w:rsid w:val="00E039DF"/>
    <w:rsid w:val="00E03CE8"/>
    <w:rsid w:val="00E03D05"/>
    <w:rsid w:val="00E03F9C"/>
    <w:rsid w:val="00E04F7E"/>
    <w:rsid w:val="00E05753"/>
    <w:rsid w:val="00E05A89"/>
    <w:rsid w:val="00E05E80"/>
    <w:rsid w:val="00E05F4E"/>
    <w:rsid w:val="00E06131"/>
    <w:rsid w:val="00E065AF"/>
    <w:rsid w:val="00E06711"/>
    <w:rsid w:val="00E0694E"/>
    <w:rsid w:val="00E06B64"/>
    <w:rsid w:val="00E07E08"/>
    <w:rsid w:val="00E10B56"/>
    <w:rsid w:val="00E10B96"/>
    <w:rsid w:val="00E10DE9"/>
    <w:rsid w:val="00E11240"/>
    <w:rsid w:val="00E1159F"/>
    <w:rsid w:val="00E1241B"/>
    <w:rsid w:val="00E12586"/>
    <w:rsid w:val="00E12C3E"/>
    <w:rsid w:val="00E12F58"/>
    <w:rsid w:val="00E133D2"/>
    <w:rsid w:val="00E136B0"/>
    <w:rsid w:val="00E139D5"/>
    <w:rsid w:val="00E13E2C"/>
    <w:rsid w:val="00E13EF2"/>
    <w:rsid w:val="00E1470F"/>
    <w:rsid w:val="00E148AC"/>
    <w:rsid w:val="00E155E1"/>
    <w:rsid w:val="00E15E05"/>
    <w:rsid w:val="00E15F3D"/>
    <w:rsid w:val="00E1672B"/>
    <w:rsid w:val="00E16748"/>
    <w:rsid w:val="00E16B0F"/>
    <w:rsid w:val="00E1734F"/>
    <w:rsid w:val="00E1763F"/>
    <w:rsid w:val="00E17D15"/>
    <w:rsid w:val="00E201C9"/>
    <w:rsid w:val="00E20433"/>
    <w:rsid w:val="00E20672"/>
    <w:rsid w:val="00E209AD"/>
    <w:rsid w:val="00E20FC2"/>
    <w:rsid w:val="00E21881"/>
    <w:rsid w:val="00E218F9"/>
    <w:rsid w:val="00E21A1A"/>
    <w:rsid w:val="00E21AAE"/>
    <w:rsid w:val="00E21DED"/>
    <w:rsid w:val="00E22023"/>
    <w:rsid w:val="00E2227E"/>
    <w:rsid w:val="00E226FB"/>
    <w:rsid w:val="00E22731"/>
    <w:rsid w:val="00E22E15"/>
    <w:rsid w:val="00E23214"/>
    <w:rsid w:val="00E2375A"/>
    <w:rsid w:val="00E23A97"/>
    <w:rsid w:val="00E23C17"/>
    <w:rsid w:val="00E23E90"/>
    <w:rsid w:val="00E23EDF"/>
    <w:rsid w:val="00E241F9"/>
    <w:rsid w:val="00E24574"/>
    <w:rsid w:val="00E246D4"/>
    <w:rsid w:val="00E2491D"/>
    <w:rsid w:val="00E24E35"/>
    <w:rsid w:val="00E25815"/>
    <w:rsid w:val="00E25E9C"/>
    <w:rsid w:val="00E2652F"/>
    <w:rsid w:val="00E2680A"/>
    <w:rsid w:val="00E268C9"/>
    <w:rsid w:val="00E2695F"/>
    <w:rsid w:val="00E2724E"/>
    <w:rsid w:val="00E2725F"/>
    <w:rsid w:val="00E27302"/>
    <w:rsid w:val="00E27E93"/>
    <w:rsid w:val="00E3031C"/>
    <w:rsid w:val="00E31CDF"/>
    <w:rsid w:val="00E32058"/>
    <w:rsid w:val="00E32C47"/>
    <w:rsid w:val="00E32F19"/>
    <w:rsid w:val="00E32F23"/>
    <w:rsid w:val="00E33C0A"/>
    <w:rsid w:val="00E33F74"/>
    <w:rsid w:val="00E3433A"/>
    <w:rsid w:val="00E348BC"/>
    <w:rsid w:val="00E34E51"/>
    <w:rsid w:val="00E34F6F"/>
    <w:rsid w:val="00E350F5"/>
    <w:rsid w:val="00E35216"/>
    <w:rsid w:val="00E367B6"/>
    <w:rsid w:val="00E3692E"/>
    <w:rsid w:val="00E36F14"/>
    <w:rsid w:val="00E37EFC"/>
    <w:rsid w:val="00E40077"/>
    <w:rsid w:val="00E4016A"/>
    <w:rsid w:val="00E40B4A"/>
    <w:rsid w:val="00E410B0"/>
    <w:rsid w:val="00E411E0"/>
    <w:rsid w:val="00E41CFF"/>
    <w:rsid w:val="00E4228D"/>
    <w:rsid w:val="00E42C91"/>
    <w:rsid w:val="00E439F2"/>
    <w:rsid w:val="00E43B36"/>
    <w:rsid w:val="00E44B1E"/>
    <w:rsid w:val="00E452A2"/>
    <w:rsid w:val="00E456B8"/>
    <w:rsid w:val="00E456C8"/>
    <w:rsid w:val="00E457F3"/>
    <w:rsid w:val="00E45AB6"/>
    <w:rsid w:val="00E45CE7"/>
    <w:rsid w:val="00E46310"/>
    <w:rsid w:val="00E4632F"/>
    <w:rsid w:val="00E46550"/>
    <w:rsid w:val="00E46A30"/>
    <w:rsid w:val="00E46A7B"/>
    <w:rsid w:val="00E46C22"/>
    <w:rsid w:val="00E46F36"/>
    <w:rsid w:val="00E47B96"/>
    <w:rsid w:val="00E50CD3"/>
    <w:rsid w:val="00E5106A"/>
    <w:rsid w:val="00E52610"/>
    <w:rsid w:val="00E52C38"/>
    <w:rsid w:val="00E5344B"/>
    <w:rsid w:val="00E54ADC"/>
    <w:rsid w:val="00E54B65"/>
    <w:rsid w:val="00E556B8"/>
    <w:rsid w:val="00E55A55"/>
    <w:rsid w:val="00E55A68"/>
    <w:rsid w:val="00E55C12"/>
    <w:rsid w:val="00E5648F"/>
    <w:rsid w:val="00E565FA"/>
    <w:rsid w:val="00E5665B"/>
    <w:rsid w:val="00E567B2"/>
    <w:rsid w:val="00E568EF"/>
    <w:rsid w:val="00E56BE5"/>
    <w:rsid w:val="00E570C3"/>
    <w:rsid w:val="00E573A0"/>
    <w:rsid w:val="00E57CF9"/>
    <w:rsid w:val="00E60A12"/>
    <w:rsid w:val="00E60E19"/>
    <w:rsid w:val="00E620F0"/>
    <w:rsid w:val="00E627EB"/>
    <w:rsid w:val="00E62952"/>
    <w:rsid w:val="00E62C8B"/>
    <w:rsid w:val="00E62CF2"/>
    <w:rsid w:val="00E62E27"/>
    <w:rsid w:val="00E62E4D"/>
    <w:rsid w:val="00E62FEE"/>
    <w:rsid w:val="00E63729"/>
    <w:rsid w:val="00E6455D"/>
    <w:rsid w:val="00E648F4"/>
    <w:rsid w:val="00E64A13"/>
    <w:rsid w:val="00E64B0C"/>
    <w:rsid w:val="00E65143"/>
    <w:rsid w:val="00E65DDF"/>
    <w:rsid w:val="00E65F63"/>
    <w:rsid w:val="00E660B9"/>
    <w:rsid w:val="00E66392"/>
    <w:rsid w:val="00E66D53"/>
    <w:rsid w:val="00E66EDB"/>
    <w:rsid w:val="00E672A0"/>
    <w:rsid w:val="00E678D9"/>
    <w:rsid w:val="00E67F53"/>
    <w:rsid w:val="00E709CA"/>
    <w:rsid w:val="00E71614"/>
    <w:rsid w:val="00E71A43"/>
    <w:rsid w:val="00E71D4F"/>
    <w:rsid w:val="00E71E50"/>
    <w:rsid w:val="00E720BA"/>
    <w:rsid w:val="00E723D5"/>
    <w:rsid w:val="00E7261B"/>
    <w:rsid w:val="00E72DD2"/>
    <w:rsid w:val="00E72ECB"/>
    <w:rsid w:val="00E72EE2"/>
    <w:rsid w:val="00E736B7"/>
    <w:rsid w:val="00E739D0"/>
    <w:rsid w:val="00E73F76"/>
    <w:rsid w:val="00E74110"/>
    <w:rsid w:val="00E74953"/>
    <w:rsid w:val="00E74B1D"/>
    <w:rsid w:val="00E75250"/>
    <w:rsid w:val="00E75C01"/>
    <w:rsid w:val="00E7632E"/>
    <w:rsid w:val="00E775DC"/>
    <w:rsid w:val="00E77FC2"/>
    <w:rsid w:val="00E80F32"/>
    <w:rsid w:val="00E80F4F"/>
    <w:rsid w:val="00E811AD"/>
    <w:rsid w:val="00E812BE"/>
    <w:rsid w:val="00E814D0"/>
    <w:rsid w:val="00E81771"/>
    <w:rsid w:val="00E8184F"/>
    <w:rsid w:val="00E81F1A"/>
    <w:rsid w:val="00E82103"/>
    <w:rsid w:val="00E82664"/>
    <w:rsid w:val="00E82DFE"/>
    <w:rsid w:val="00E83245"/>
    <w:rsid w:val="00E83623"/>
    <w:rsid w:val="00E83767"/>
    <w:rsid w:val="00E84006"/>
    <w:rsid w:val="00E848CF"/>
    <w:rsid w:val="00E8553B"/>
    <w:rsid w:val="00E85A4F"/>
    <w:rsid w:val="00E85E0E"/>
    <w:rsid w:val="00E85FEC"/>
    <w:rsid w:val="00E864DE"/>
    <w:rsid w:val="00E87101"/>
    <w:rsid w:val="00E8793D"/>
    <w:rsid w:val="00E87F06"/>
    <w:rsid w:val="00E909A8"/>
    <w:rsid w:val="00E90DA9"/>
    <w:rsid w:val="00E911F8"/>
    <w:rsid w:val="00E912C4"/>
    <w:rsid w:val="00E91BCA"/>
    <w:rsid w:val="00E932FF"/>
    <w:rsid w:val="00E936F7"/>
    <w:rsid w:val="00E93EDB"/>
    <w:rsid w:val="00E94082"/>
    <w:rsid w:val="00E941A8"/>
    <w:rsid w:val="00E94D68"/>
    <w:rsid w:val="00E94FEE"/>
    <w:rsid w:val="00E95036"/>
    <w:rsid w:val="00E95227"/>
    <w:rsid w:val="00E95E03"/>
    <w:rsid w:val="00E95F7F"/>
    <w:rsid w:val="00E961B0"/>
    <w:rsid w:val="00E978DD"/>
    <w:rsid w:val="00EA11FC"/>
    <w:rsid w:val="00EA22A2"/>
    <w:rsid w:val="00EA2751"/>
    <w:rsid w:val="00EA2A25"/>
    <w:rsid w:val="00EA37A9"/>
    <w:rsid w:val="00EA3ED8"/>
    <w:rsid w:val="00EA4145"/>
    <w:rsid w:val="00EA4267"/>
    <w:rsid w:val="00EA42BE"/>
    <w:rsid w:val="00EA4A90"/>
    <w:rsid w:val="00EA4B2F"/>
    <w:rsid w:val="00EA4E99"/>
    <w:rsid w:val="00EA534B"/>
    <w:rsid w:val="00EA5B78"/>
    <w:rsid w:val="00EA5C13"/>
    <w:rsid w:val="00EA6529"/>
    <w:rsid w:val="00EA6619"/>
    <w:rsid w:val="00EA77EC"/>
    <w:rsid w:val="00EA7941"/>
    <w:rsid w:val="00EA7C3C"/>
    <w:rsid w:val="00EA7E1A"/>
    <w:rsid w:val="00EA7F67"/>
    <w:rsid w:val="00EB001C"/>
    <w:rsid w:val="00EB0DA5"/>
    <w:rsid w:val="00EB0FED"/>
    <w:rsid w:val="00EB147D"/>
    <w:rsid w:val="00EB1B67"/>
    <w:rsid w:val="00EB2058"/>
    <w:rsid w:val="00EB2409"/>
    <w:rsid w:val="00EB2772"/>
    <w:rsid w:val="00EB2EE6"/>
    <w:rsid w:val="00EB33F0"/>
    <w:rsid w:val="00EB34D7"/>
    <w:rsid w:val="00EB3725"/>
    <w:rsid w:val="00EB411F"/>
    <w:rsid w:val="00EB4631"/>
    <w:rsid w:val="00EB4F8C"/>
    <w:rsid w:val="00EB5016"/>
    <w:rsid w:val="00EB5667"/>
    <w:rsid w:val="00EB56BE"/>
    <w:rsid w:val="00EB588A"/>
    <w:rsid w:val="00EB592A"/>
    <w:rsid w:val="00EB6591"/>
    <w:rsid w:val="00EB666A"/>
    <w:rsid w:val="00EB6D5F"/>
    <w:rsid w:val="00EB715F"/>
    <w:rsid w:val="00EB73C9"/>
    <w:rsid w:val="00EB7671"/>
    <w:rsid w:val="00EB7B8C"/>
    <w:rsid w:val="00EB7E60"/>
    <w:rsid w:val="00EC0816"/>
    <w:rsid w:val="00EC0903"/>
    <w:rsid w:val="00EC0CED"/>
    <w:rsid w:val="00EC0FA0"/>
    <w:rsid w:val="00EC147F"/>
    <w:rsid w:val="00EC18BC"/>
    <w:rsid w:val="00EC1C8C"/>
    <w:rsid w:val="00EC1F94"/>
    <w:rsid w:val="00EC2330"/>
    <w:rsid w:val="00EC31CB"/>
    <w:rsid w:val="00EC331F"/>
    <w:rsid w:val="00EC333E"/>
    <w:rsid w:val="00EC365F"/>
    <w:rsid w:val="00EC42AB"/>
    <w:rsid w:val="00EC4ADC"/>
    <w:rsid w:val="00EC4BDB"/>
    <w:rsid w:val="00EC4D62"/>
    <w:rsid w:val="00EC4D91"/>
    <w:rsid w:val="00EC4DC7"/>
    <w:rsid w:val="00EC4E5A"/>
    <w:rsid w:val="00EC5295"/>
    <w:rsid w:val="00EC61EA"/>
    <w:rsid w:val="00EC6502"/>
    <w:rsid w:val="00EC6514"/>
    <w:rsid w:val="00EC6592"/>
    <w:rsid w:val="00EC6FEC"/>
    <w:rsid w:val="00EC7105"/>
    <w:rsid w:val="00EC73BA"/>
    <w:rsid w:val="00EC766A"/>
    <w:rsid w:val="00EC7802"/>
    <w:rsid w:val="00EC7C5A"/>
    <w:rsid w:val="00ED01CE"/>
    <w:rsid w:val="00ED0524"/>
    <w:rsid w:val="00ED1E12"/>
    <w:rsid w:val="00ED1F4F"/>
    <w:rsid w:val="00ED3767"/>
    <w:rsid w:val="00ED39D1"/>
    <w:rsid w:val="00ED3F0F"/>
    <w:rsid w:val="00ED4385"/>
    <w:rsid w:val="00ED4930"/>
    <w:rsid w:val="00ED4A56"/>
    <w:rsid w:val="00ED5026"/>
    <w:rsid w:val="00ED566E"/>
    <w:rsid w:val="00ED5709"/>
    <w:rsid w:val="00ED5E67"/>
    <w:rsid w:val="00ED649A"/>
    <w:rsid w:val="00ED685C"/>
    <w:rsid w:val="00ED69C7"/>
    <w:rsid w:val="00ED6B53"/>
    <w:rsid w:val="00ED7703"/>
    <w:rsid w:val="00ED778B"/>
    <w:rsid w:val="00ED7868"/>
    <w:rsid w:val="00ED7FBB"/>
    <w:rsid w:val="00EE05B4"/>
    <w:rsid w:val="00EE081E"/>
    <w:rsid w:val="00EE0CB3"/>
    <w:rsid w:val="00EE105B"/>
    <w:rsid w:val="00EE13BA"/>
    <w:rsid w:val="00EE13F1"/>
    <w:rsid w:val="00EE15FD"/>
    <w:rsid w:val="00EE18C0"/>
    <w:rsid w:val="00EE1B48"/>
    <w:rsid w:val="00EE1C99"/>
    <w:rsid w:val="00EE1F41"/>
    <w:rsid w:val="00EE2083"/>
    <w:rsid w:val="00EE2452"/>
    <w:rsid w:val="00EE2BE0"/>
    <w:rsid w:val="00EE2FAB"/>
    <w:rsid w:val="00EE3166"/>
    <w:rsid w:val="00EE33EB"/>
    <w:rsid w:val="00EE343A"/>
    <w:rsid w:val="00EE3697"/>
    <w:rsid w:val="00EE394D"/>
    <w:rsid w:val="00EE3974"/>
    <w:rsid w:val="00EE3A3E"/>
    <w:rsid w:val="00EE3A67"/>
    <w:rsid w:val="00EE3A9A"/>
    <w:rsid w:val="00EE508B"/>
    <w:rsid w:val="00EE56E8"/>
    <w:rsid w:val="00EE59CE"/>
    <w:rsid w:val="00EE5DFA"/>
    <w:rsid w:val="00EE6B72"/>
    <w:rsid w:val="00EE71DE"/>
    <w:rsid w:val="00EE75EC"/>
    <w:rsid w:val="00EE7E8D"/>
    <w:rsid w:val="00EE7EA5"/>
    <w:rsid w:val="00EF0B3F"/>
    <w:rsid w:val="00EF0CE0"/>
    <w:rsid w:val="00EF0F8F"/>
    <w:rsid w:val="00EF1215"/>
    <w:rsid w:val="00EF12BE"/>
    <w:rsid w:val="00EF152B"/>
    <w:rsid w:val="00EF1B43"/>
    <w:rsid w:val="00EF2217"/>
    <w:rsid w:val="00EF2580"/>
    <w:rsid w:val="00EF2896"/>
    <w:rsid w:val="00EF31E5"/>
    <w:rsid w:val="00EF36E4"/>
    <w:rsid w:val="00EF3D3C"/>
    <w:rsid w:val="00EF3D84"/>
    <w:rsid w:val="00EF407C"/>
    <w:rsid w:val="00EF40EB"/>
    <w:rsid w:val="00EF4280"/>
    <w:rsid w:val="00EF4381"/>
    <w:rsid w:val="00EF4D1C"/>
    <w:rsid w:val="00EF4DE6"/>
    <w:rsid w:val="00EF4FCC"/>
    <w:rsid w:val="00EF51D5"/>
    <w:rsid w:val="00EF5326"/>
    <w:rsid w:val="00EF5DA3"/>
    <w:rsid w:val="00EF61B5"/>
    <w:rsid w:val="00EF69F8"/>
    <w:rsid w:val="00EF6DE3"/>
    <w:rsid w:val="00EF7AAC"/>
    <w:rsid w:val="00EF7B7E"/>
    <w:rsid w:val="00F00936"/>
    <w:rsid w:val="00F00EB9"/>
    <w:rsid w:val="00F0145B"/>
    <w:rsid w:val="00F01BDC"/>
    <w:rsid w:val="00F01C90"/>
    <w:rsid w:val="00F0317D"/>
    <w:rsid w:val="00F03219"/>
    <w:rsid w:val="00F0362D"/>
    <w:rsid w:val="00F03AE5"/>
    <w:rsid w:val="00F03FA0"/>
    <w:rsid w:val="00F05241"/>
    <w:rsid w:val="00F0574A"/>
    <w:rsid w:val="00F05777"/>
    <w:rsid w:val="00F0596B"/>
    <w:rsid w:val="00F05A69"/>
    <w:rsid w:val="00F062F6"/>
    <w:rsid w:val="00F0648A"/>
    <w:rsid w:val="00F06585"/>
    <w:rsid w:val="00F065EF"/>
    <w:rsid w:val="00F0675C"/>
    <w:rsid w:val="00F06D3B"/>
    <w:rsid w:val="00F071EA"/>
    <w:rsid w:val="00F07C09"/>
    <w:rsid w:val="00F07D0B"/>
    <w:rsid w:val="00F07F7A"/>
    <w:rsid w:val="00F107B0"/>
    <w:rsid w:val="00F10E6B"/>
    <w:rsid w:val="00F10EF1"/>
    <w:rsid w:val="00F113C9"/>
    <w:rsid w:val="00F11417"/>
    <w:rsid w:val="00F114DB"/>
    <w:rsid w:val="00F11949"/>
    <w:rsid w:val="00F11A97"/>
    <w:rsid w:val="00F11D10"/>
    <w:rsid w:val="00F12B9D"/>
    <w:rsid w:val="00F13558"/>
    <w:rsid w:val="00F13919"/>
    <w:rsid w:val="00F145D6"/>
    <w:rsid w:val="00F14A1D"/>
    <w:rsid w:val="00F14E12"/>
    <w:rsid w:val="00F156C9"/>
    <w:rsid w:val="00F15841"/>
    <w:rsid w:val="00F15CA7"/>
    <w:rsid w:val="00F16662"/>
    <w:rsid w:val="00F16676"/>
    <w:rsid w:val="00F169C9"/>
    <w:rsid w:val="00F1773E"/>
    <w:rsid w:val="00F17B4F"/>
    <w:rsid w:val="00F20263"/>
    <w:rsid w:val="00F20A2B"/>
    <w:rsid w:val="00F2131C"/>
    <w:rsid w:val="00F21B62"/>
    <w:rsid w:val="00F21D16"/>
    <w:rsid w:val="00F2251C"/>
    <w:rsid w:val="00F22BFE"/>
    <w:rsid w:val="00F22E96"/>
    <w:rsid w:val="00F23728"/>
    <w:rsid w:val="00F239ED"/>
    <w:rsid w:val="00F24210"/>
    <w:rsid w:val="00F24275"/>
    <w:rsid w:val="00F24B07"/>
    <w:rsid w:val="00F24F7E"/>
    <w:rsid w:val="00F253C7"/>
    <w:rsid w:val="00F2551D"/>
    <w:rsid w:val="00F2639C"/>
    <w:rsid w:val="00F26632"/>
    <w:rsid w:val="00F26902"/>
    <w:rsid w:val="00F27070"/>
    <w:rsid w:val="00F274D8"/>
    <w:rsid w:val="00F2756E"/>
    <w:rsid w:val="00F275FF"/>
    <w:rsid w:val="00F2773F"/>
    <w:rsid w:val="00F30DF8"/>
    <w:rsid w:val="00F31548"/>
    <w:rsid w:val="00F31664"/>
    <w:rsid w:val="00F31AA6"/>
    <w:rsid w:val="00F31F3A"/>
    <w:rsid w:val="00F32337"/>
    <w:rsid w:val="00F325D4"/>
    <w:rsid w:val="00F33800"/>
    <w:rsid w:val="00F338D8"/>
    <w:rsid w:val="00F338E4"/>
    <w:rsid w:val="00F343D2"/>
    <w:rsid w:val="00F345C4"/>
    <w:rsid w:val="00F347AF"/>
    <w:rsid w:val="00F34C6B"/>
    <w:rsid w:val="00F34CF0"/>
    <w:rsid w:val="00F34F74"/>
    <w:rsid w:val="00F36456"/>
    <w:rsid w:val="00F3675D"/>
    <w:rsid w:val="00F36B1F"/>
    <w:rsid w:val="00F36C3A"/>
    <w:rsid w:val="00F36CEB"/>
    <w:rsid w:val="00F373D2"/>
    <w:rsid w:val="00F37CAB"/>
    <w:rsid w:val="00F37D38"/>
    <w:rsid w:val="00F37E51"/>
    <w:rsid w:val="00F40028"/>
    <w:rsid w:val="00F40C6E"/>
    <w:rsid w:val="00F4183E"/>
    <w:rsid w:val="00F41C16"/>
    <w:rsid w:val="00F429B1"/>
    <w:rsid w:val="00F43017"/>
    <w:rsid w:val="00F432F8"/>
    <w:rsid w:val="00F433DA"/>
    <w:rsid w:val="00F434B6"/>
    <w:rsid w:val="00F43B98"/>
    <w:rsid w:val="00F43FC5"/>
    <w:rsid w:val="00F4405A"/>
    <w:rsid w:val="00F444E6"/>
    <w:rsid w:val="00F4460F"/>
    <w:rsid w:val="00F44965"/>
    <w:rsid w:val="00F44ACA"/>
    <w:rsid w:val="00F44B14"/>
    <w:rsid w:val="00F44FF9"/>
    <w:rsid w:val="00F45111"/>
    <w:rsid w:val="00F46599"/>
    <w:rsid w:val="00F465AD"/>
    <w:rsid w:val="00F46678"/>
    <w:rsid w:val="00F468E0"/>
    <w:rsid w:val="00F46A0C"/>
    <w:rsid w:val="00F474A8"/>
    <w:rsid w:val="00F5052B"/>
    <w:rsid w:val="00F507C5"/>
    <w:rsid w:val="00F50847"/>
    <w:rsid w:val="00F50E9C"/>
    <w:rsid w:val="00F5122D"/>
    <w:rsid w:val="00F51390"/>
    <w:rsid w:val="00F51505"/>
    <w:rsid w:val="00F51786"/>
    <w:rsid w:val="00F51BB1"/>
    <w:rsid w:val="00F524B9"/>
    <w:rsid w:val="00F52BA6"/>
    <w:rsid w:val="00F52CBC"/>
    <w:rsid w:val="00F5318D"/>
    <w:rsid w:val="00F53425"/>
    <w:rsid w:val="00F534D1"/>
    <w:rsid w:val="00F53924"/>
    <w:rsid w:val="00F53D0F"/>
    <w:rsid w:val="00F53E25"/>
    <w:rsid w:val="00F54060"/>
    <w:rsid w:val="00F54C70"/>
    <w:rsid w:val="00F5538A"/>
    <w:rsid w:val="00F556ED"/>
    <w:rsid w:val="00F558B8"/>
    <w:rsid w:val="00F56011"/>
    <w:rsid w:val="00F5606F"/>
    <w:rsid w:val="00F56297"/>
    <w:rsid w:val="00F56B83"/>
    <w:rsid w:val="00F56BBC"/>
    <w:rsid w:val="00F56BE1"/>
    <w:rsid w:val="00F571F8"/>
    <w:rsid w:val="00F574FF"/>
    <w:rsid w:val="00F57857"/>
    <w:rsid w:val="00F57C1C"/>
    <w:rsid w:val="00F57FA3"/>
    <w:rsid w:val="00F6052E"/>
    <w:rsid w:val="00F60595"/>
    <w:rsid w:val="00F60817"/>
    <w:rsid w:val="00F60B66"/>
    <w:rsid w:val="00F60FF6"/>
    <w:rsid w:val="00F611FE"/>
    <w:rsid w:val="00F61472"/>
    <w:rsid w:val="00F6178B"/>
    <w:rsid w:val="00F61833"/>
    <w:rsid w:val="00F64705"/>
    <w:rsid w:val="00F65258"/>
    <w:rsid w:val="00F65B23"/>
    <w:rsid w:val="00F65E15"/>
    <w:rsid w:val="00F667FC"/>
    <w:rsid w:val="00F66F1D"/>
    <w:rsid w:val="00F67A94"/>
    <w:rsid w:val="00F67B39"/>
    <w:rsid w:val="00F67F7E"/>
    <w:rsid w:val="00F7072D"/>
    <w:rsid w:val="00F7104B"/>
    <w:rsid w:val="00F71325"/>
    <w:rsid w:val="00F7148E"/>
    <w:rsid w:val="00F71610"/>
    <w:rsid w:val="00F7275E"/>
    <w:rsid w:val="00F7277C"/>
    <w:rsid w:val="00F72892"/>
    <w:rsid w:val="00F72905"/>
    <w:rsid w:val="00F73530"/>
    <w:rsid w:val="00F73D62"/>
    <w:rsid w:val="00F742C5"/>
    <w:rsid w:val="00F745CA"/>
    <w:rsid w:val="00F7480C"/>
    <w:rsid w:val="00F75FA4"/>
    <w:rsid w:val="00F7676E"/>
    <w:rsid w:val="00F76BCD"/>
    <w:rsid w:val="00F76D2A"/>
    <w:rsid w:val="00F76DDF"/>
    <w:rsid w:val="00F76F13"/>
    <w:rsid w:val="00F77187"/>
    <w:rsid w:val="00F772BD"/>
    <w:rsid w:val="00F77594"/>
    <w:rsid w:val="00F779B4"/>
    <w:rsid w:val="00F80033"/>
    <w:rsid w:val="00F80043"/>
    <w:rsid w:val="00F80467"/>
    <w:rsid w:val="00F807D6"/>
    <w:rsid w:val="00F81487"/>
    <w:rsid w:val="00F8150E"/>
    <w:rsid w:val="00F81ABA"/>
    <w:rsid w:val="00F81D1F"/>
    <w:rsid w:val="00F82247"/>
    <w:rsid w:val="00F82F76"/>
    <w:rsid w:val="00F8331E"/>
    <w:rsid w:val="00F835AC"/>
    <w:rsid w:val="00F839A2"/>
    <w:rsid w:val="00F83C8A"/>
    <w:rsid w:val="00F84515"/>
    <w:rsid w:val="00F846F3"/>
    <w:rsid w:val="00F84761"/>
    <w:rsid w:val="00F84AA0"/>
    <w:rsid w:val="00F84DCE"/>
    <w:rsid w:val="00F86116"/>
    <w:rsid w:val="00F86207"/>
    <w:rsid w:val="00F862F8"/>
    <w:rsid w:val="00F86BEE"/>
    <w:rsid w:val="00F86C7B"/>
    <w:rsid w:val="00F86E2B"/>
    <w:rsid w:val="00F870CA"/>
    <w:rsid w:val="00F870DA"/>
    <w:rsid w:val="00F879A7"/>
    <w:rsid w:val="00F901ED"/>
    <w:rsid w:val="00F9049A"/>
    <w:rsid w:val="00F908E7"/>
    <w:rsid w:val="00F90945"/>
    <w:rsid w:val="00F90F3A"/>
    <w:rsid w:val="00F911D1"/>
    <w:rsid w:val="00F913D7"/>
    <w:rsid w:val="00F92418"/>
    <w:rsid w:val="00F92463"/>
    <w:rsid w:val="00F9289F"/>
    <w:rsid w:val="00F92CF6"/>
    <w:rsid w:val="00F93B9F"/>
    <w:rsid w:val="00F93F95"/>
    <w:rsid w:val="00F94778"/>
    <w:rsid w:val="00F94B95"/>
    <w:rsid w:val="00F9619A"/>
    <w:rsid w:val="00F96CBA"/>
    <w:rsid w:val="00F9733F"/>
    <w:rsid w:val="00FA031E"/>
    <w:rsid w:val="00FA0863"/>
    <w:rsid w:val="00FA0889"/>
    <w:rsid w:val="00FA08FF"/>
    <w:rsid w:val="00FA13F3"/>
    <w:rsid w:val="00FA20F7"/>
    <w:rsid w:val="00FA25B2"/>
    <w:rsid w:val="00FA2B8C"/>
    <w:rsid w:val="00FA2C4B"/>
    <w:rsid w:val="00FA2D96"/>
    <w:rsid w:val="00FA3567"/>
    <w:rsid w:val="00FA3F60"/>
    <w:rsid w:val="00FA4529"/>
    <w:rsid w:val="00FA4604"/>
    <w:rsid w:val="00FA54B1"/>
    <w:rsid w:val="00FA5687"/>
    <w:rsid w:val="00FA5732"/>
    <w:rsid w:val="00FA734D"/>
    <w:rsid w:val="00FA7393"/>
    <w:rsid w:val="00FA7581"/>
    <w:rsid w:val="00FA765A"/>
    <w:rsid w:val="00FA7BFC"/>
    <w:rsid w:val="00FB01BB"/>
    <w:rsid w:val="00FB0E7A"/>
    <w:rsid w:val="00FB1332"/>
    <w:rsid w:val="00FB15D6"/>
    <w:rsid w:val="00FB1D78"/>
    <w:rsid w:val="00FB21E4"/>
    <w:rsid w:val="00FB239D"/>
    <w:rsid w:val="00FB2F71"/>
    <w:rsid w:val="00FB3014"/>
    <w:rsid w:val="00FB33FF"/>
    <w:rsid w:val="00FB3925"/>
    <w:rsid w:val="00FB4278"/>
    <w:rsid w:val="00FB443D"/>
    <w:rsid w:val="00FB4749"/>
    <w:rsid w:val="00FB4938"/>
    <w:rsid w:val="00FB5681"/>
    <w:rsid w:val="00FB56D2"/>
    <w:rsid w:val="00FB6261"/>
    <w:rsid w:val="00FB642D"/>
    <w:rsid w:val="00FB6440"/>
    <w:rsid w:val="00FB6752"/>
    <w:rsid w:val="00FB67ED"/>
    <w:rsid w:val="00FB6F28"/>
    <w:rsid w:val="00FC0BEE"/>
    <w:rsid w:val="00FC0E3E"/>
    <w:rsid w:val="00FC11CE"/>
    <w:rsid w:val="00FC1A52"/>
    <w:rsid w:val="00FC1B3F"/>
    <w:rsid w:val="00FC1F65"/>
    <w:rsid w:val="00FC200A"/>
    <w:rsid w:val="00FC251F"/>
    <w:rsid w:val="00FC29B6"/>
    <w:rsid w:val="00FC2D68"/>
    <w:rsid w:val="00FC39F5"/>
    <w:rsid w:val="00FC3CE3"/>
    <w:rsid w:val="00FC412E"/>
    <w:rsid w:val="00FC44BB"/>
    <w:rsid w:val="00FC455F"/>
    <w:rsid w:val="00FC45DC"/>
    <w:rsid w:val="00FC53A0"/>
    <w:rsid w:val="00FC5862"/>
    <w:rsid w:val="00FC5CAE"/>
    <w:rsid w:val="00FC6BB5"/>
    <w:rsid w:val="00FC6E12"/>
    <w:rsid w:val="00FC6F0E"/>
    <w:rsid w:val="00FC725E"/>
    <w:rsid w:val="00FC776F"/>
    <w:rsid w:val="00FD06EB"/>
    <w:rsid w:val="00FD1B7E"/>
    <w:rsid w:val="00FD220B"/>
    <w:rsid w:val="00FD2A76"/>
    <w:rsid w:val="00FD32AA"/>
    <w:rsid w:val="00FD35C5"/>
    <w:rsid w:val="00FD36BF"/>
    <w:rsid w:val="00FD3869"/>
    <w:rsid w:val="00FD3DCC"/>
    <w:rsid w:val="00FD4423"/>
    <w:rsid w:val="00FD4721"/>
    <w:rsid w:val="00FD486E"/>
    <w:rsid w:val="00FD4B71"/>
    <w:rsid w:val="00FD57C4"/>
    <w:rsid w:val="00FD57F7"/>
    <w:rsid w:val="00FD5987"/>
    <w:rsid w:val="00FD5A3B"/>
    <w:rsid w:val="00FD5A9C"/>
    <w:rsid w:val="00FD63B7"/>
    <w:rsid w:val="00FD63C4"/>
    <w:rsid w:val="00FD6CA2"/>
    <w:rsid w:val="00FD7045"/>
    <w:rsid w:val="00FD735F"/>
    <w:rsid w:val="00FD74CD"/>
    <w:rsid w:val="00FD7580"/>
    <w:rsid w:val="00FD767A"/>
    <w:rsid w:val="00FD76F9"/>
    <w:rsid w:val="00FD77EE"/>
    <w:rsid w:val="00FE076B"/>
    <w:rsid w:val="00FE08C8"/>
    <w:rsid w:val="00FE0D8D"/>
    <w:rsid w:val="00FE0FB8"/>
    <w:rsid w:val="00FE100D"/>
    <w:rsid w:val="00FE137B"/>
    <w:rsid w:val="00FE2E06"/>
    <w:rsid w:val="00FE3001"/>
    <w:rsid w:val="00FE31B5"/>
    <w:rsid w:val="00FE327E"/>
    <w:rsid w:val="00FE3728"/>
    <w:rsid w:val="00FE398E"/>
    <w:rsid w:val="00FE3F19"/>
    <w:rsid w:val="00FE4085"/>
    <w:rsid w:val="00FE4615"/>
    <w:rsid w:val="00FE4D4E"/>
    <w:rsid w:val="00FE51C5"/>
    <w:rsid w:val="00FE5C3B"/>
    <w:rsid w:val="00FE6094"/>
    <w:rsid w:val="00FE6162"/>
    <w:rsid w:val="00FE67EE"/>
    <w:rsid w:val="00FE6C94"/>
    <w:rsid w:val="00FE6D5A"/>
    <w:rsid w:val="00FE7235"/>
    <w:rsid w:val="00FE7266"/>
    <w:rsid w:val="00FE7B8C"/>
    <w:rsid w:val="00FF09D1"/>
    <w:rsid w:val="00FF0DEE"/>
    <w:rsid w:val="00FF284F"/>
    <w:rsid w:val="00FF2E97"/>
    <w:rsid w:val="00FF308C"/>
    <w:rsid w:val="00FF324A"/>
    <w:rsid w:val="00FF3FE1"/>
    <w:rsid w:val="00FF4022"/>
    <w:rsid w:val="00FF4380"/>
    <w:rsid w:val="00FF48B9"/>
    <w:rsid w:val="00FF4B83"/>
    <w:rsid w:val="00FF532F"/>
    <w:rsid w:val="00FF5C04"/>
    <w:rsid w:val="00FF63C2"/>
    <w:rsid w:val="00FF654B"/>
    <w:rsid w:val="00FF6A12"/>
    <w:rsid w:val="00FF6F4F"/>
    <w:rsid w:val="00FF7427"/>
    <w:rsid w:val="00FF79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7155D2-E5C0-4DDE-8561-B15E3375D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333"/>
  </w:style>
  <w:style w:type="paragraph" w:styleId="1">
    <w:name w:val="heading 1"/>
    <w:basedOn w:val="a"/>
    <w:next w:val="a"/>
    <w:link w:val="10"/>
    <w:uiPriority w:val="9"/>
    <w:qFormat/>
    <w:rsid w:val="001B6A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8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330F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55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1B6A1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B6A11"/>
  </w:style>
  <w:style w:type="paragraph" w:styleId="a6">
    <w:name w:val="footer"/>
    <w:basedOn w:val="a"/>
    <w:link w:val="a7"/>
    <w:uiPriority w:val="99"/>
    <w:unhideWhenUsed/>
    <w:rsid w:val="001B6A1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B6A11"/>
  </w:style>
  <w:style w:type="paragraph" w:styleId="a8">
    <w:name w:val="List Paragraph"/>
    <w:basedOn w:val="a"/>
    <w:uiPriority w:val="34"/>
    <w:qFormat/>
    <w:rsid w:val="001B6A11"/>
    <w:pPr>
      <w:ind w:left="720"/>
      <w:contextualSpacing/>
    </w:pPr>
  </w:style>
  <w:style w:type="character" w:customStyle="1" w:styleId="10">
    <w:name w:val="Заголовок 1 Знак"/>
    <w:basedOn w:val="a0"/>
    <w:link w:val="1"/>
    <w:uiPriority w:val="9"/>
    <w:rsid w:val="001B6A11"/>
    <w:rPr>
      <w:rFonts w:asciiTheme="majorHAnsi" w:eastAsiaTheme="majorEastAsia" w:hAnsiTheme="majorHAnsi" w:cstheme="majorBidi"/>
      <w:b/>
      <w:bCs/>
      <w:color w:val="365F91" w:themeColor="accent1" w:themeShade="BF"/>
      <w:sz w:val="28"/>
      <w:szCs w:val="28"/>
    </w:rPr>
  </w:style>
  <w:style w:type="paragraph" w:styleId="a9">
    <w:name w:val="TOC Heading"/>
    <w:basedOn w:val="1"/>
    <w:next w:val="a"/>
    <w:uiPriority w:val="39"/>
    <w:semiHidden/>
    <w:unhideWhenUsed/>
    <w:qFormat/>
    <w:rsid w:val="001B6A11"/>
    <w:pPr>
      <w:outlineLvl w:val="9"/>
    </w:pPr>
  </w:style>
  <w:style w:type="paragraph" w:styleId="11">
    <w:name w:val="toc 1"/>
    <w:basedOn w:val="a"/>
    <w:next w:val="a"/>
    <w:autoRedefine/>
    <w:uiPriority w:val="39"/>
    <w:unhideWhenUsed/>
    <w:rsid w:val="001B6A11"/>
    <w:pPr>
      <w:spacing w:after="100"/>
    </w:pPr>
  </w:style>
  <w:style w:type="character" w:styleId="aa">
    <w:name w:val="Hyperlink"/>
    <w:basedOn w:val="a0"/>
    <w:uiPriority w:val="99"/>
    <w:unhideWhenUsed/>
    <w:rsid w:val="001B6A11"/>
    <w:rPr>
      <w:color w:val="0000FF" w:themeColor="hyperlink"/>
      <w:u w:val="single"/>
    </w:rPr>
  </w:style>
  <w:style w:type="paragraph" w:styleId="ab">
    <w:name w:val="Balloon Text"/>
    <w:basedOn w:val="a"/>
    <w:link w:val="ac"/>
    <w:uiPriority w:val="99"/>
    <w:semiHidden/>
    <w:unhideWhenUsed/>
    <w:rsid w:val="001B6A1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B6A11"/>
    <w:rPr>
      <w:rFonts w:ascii="Tahoma" w:hAnsi="Tahoma" w:cs="Tahoma"/>
      <w:sz w:val="16"/>
      <w:szCs w:val="16"/>
    </w:rPr>
  </w:style>
  <w:style w:type="paragraph" w:customStyle="1" w:styleId="list1">
    <w:name w:val="list1"/>
    <w:basedOn w:val="a"/>
    <w:rsid w:val="00D47E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Placeholder Text"/>
    <w:basedOn w:val="a0"/>
    <w:uiPriority w:val="99"/>
    <w:semiHidden/>
    <w:rsid w:val="00765849"/>
    <w:rPr>
      <w:color w:val="808080"/>
    </w:rPr>
  </w:style>
  <w:style w:type="character" w:customStyle="1" w:styleId="apple-converted-space">
    <w:name w:val="apple-converted-space"/>
    <w:basedOn w:val="a0"/>
    <w:rsid w:val="0074149E"/>
  </w:style>
  <w:style w:type="paragraph" w:customStyle="1" w:styleId="ratify">
    <w:name w:val="ratify"/>
    <w:basedOn w:val="a"/>
    <w:rsid w:val="004034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footnote text"/>
    <w:basedOn w:val="a"/>
    <w:link w:val="af"/>
    <w:uiPriority w:val="99"/>
    <w:unhideWhenUsed/>
    <w:rsid w:val="00735685"/>
    <w:pPr>
      <w:spacing w:after="0" w:line="240" w:lineRule="auto"/>
    </w:pPr>
    <w:rPr>
      <w:sz w:val="20"/>
      <w:szCs w:val="20"/>
    </w:rPr>
  </w:style>
  <w:style w:type="character" w:customStyle="1" w:styleId="af">
    <w:name w:val="Текст сноски Знак"/>
    <w:basedOn w:val="a0"/>
    <w:link w:val="ae"/>
    <w:uiPriority w:val="99"/>
    <w:rsid w:val="00735685"/>
    <w:rPr>
      <w:sz w:val="20"/>
      <w:szCs w:val="20"/>
    </w:rPr>
  </w:style>
  <w:style w:type="character" w:styleId="af0">
    <w:name w:val="footnote reference"/>
    <w:basedOn w:val="a0"/>
    <w:uiPriority w:val="99"/>
    <w:semiHidden/>
    <w:unhideWhenUsed/>
    <w:rsid w:val="00735685"/>
    <w:rPr>
      <w:vertAlign w:val="superscript"/>
    </w:rPr>
  </w:style>
  <w:style w:type="character" w:customStyle="1" w:styleId="30">
    <w:name w:val="Заголовок 3 Знак"/>
    <w:basedOn w:val="a0"/>
    <w:link w:val="3"/>
    <w:uiPriority w:val="9"/>
    <w:rsid w:val="00C330F0"/>
    <w:rPr>
      <w:rFonts w:asciiTheme="majorHAnsi" w:eastAsiaTheme="majorEastAsia" w:hAnsiTheme="majorHAnsi" w:cstheme="majorBidi"/>
      <w:b/>
      <w:bCs/>
      <w:color w:val="4F81BD" w:themeColor="accent1"/>
    </w:rPr>
  </w:style>
  <w:style w:type="character" w:customStyle="1" w:styleId="20">
    <w:name w:val="Заголовок 2 Знак"/>
    <w:basedOn w:val="a0"/>
    <w:link w:val="2"/>
    <w:uiPriority w:val="9"/>
    <w:rsid w:val="00AA483F"/>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5500">
      <w:bodyDiv w:val="1"/>
      <w:marLeft w:val="0"/>
      <w:marRight w:val="0"/>
      <w:marTop w:val="0"/>
      <w:marBottom w:val="0"/>
      <w:divBdr>
        <w:top w:val="none" w:sz="0" w:space="0" w:color="auto"/>
        <w:left w:val="none" w:sz="0" w:space="0" w:color="auto"/>
        <w:bottom w:val="none" w:sz="0" w:space="0" w:color="auto"/>
        <w:right w:val="none" w:sz="0" w:space="0" w:color="auto"/>
      </w:divBdr>
    </w:div>
    <w:div w:id="35667972">
      <w:bodyDiv w:val="1"/>
      <w:marLeft w:val="0"/>
      <w:marRight w:val="0"/>
      <w:marTop w:val="0"/>
      <w:marBottom w:val="0"/>
      <w:divBdr>
        <w:top w:val="none" w:sz="0" w:space="0" w:color="auto"/>
        <w:left w:val="none" w:sz="0" w:space="0" w:color="auto"/>
        <w:bottom w:val="none" w:sz="0" w:space="0" w:color="auto"/>
        <w:right w:val="none" w:sz="0" w:space="0" w:color="auto"/>
      </w:divBdr>
    </w:div>
    <w:div w:id="132600435">
      <w:bodyDiv w:val="1"/>
      <w:marLeft w:val="0"/>
      <w:marRight w:val="0"/>
      <w:marTop w:val="0"/>
      <w:marBottom w:val="0"/>
      <w:divBdr>
        <w:top w:val="none" w:sz="0" w:space="0" w:color="auto"/>
        <w:left w:val="none" w:sz="0" w:space="0" w:color="auto"/>
        <w:bottom w:val="none" w:sz="0" w:space="0" w:color="auto"/>
        <w:right w:val="none" w:sz="0" w:space="0" w:color="auto"/>
      </w:divBdr>
    </w:div>
    <w:div w:id="200829717">
      <w:bodyDiv w:val="1"/>
      <w:marLeft w:val="0"/>
      <w:marRight w:val="0"/>
      <w:marTop w:val="0"/>
      <w:marBottom w:val="0"/>
      <w:divBdr>
        <w:top w:val="none" w:sz="0" w:space="0" w:color="auto"/>
        <w:left w:val="none" w:sz="0" w:space="0" w:color="auto"/>
        <w:bottom w:val="none" w:sz="0" w:space="0" w:color="auto"/>
        <w:right w:val="none" w:sz="0" w:space="0" w:color="auto"/>
      </w:divBdr>
    </w:div>
    <w:div w:id="302391701">
      <w:bodyDiv w:val="1"/>
      <w:marLeft w:val="0"/>
      <w:marRight w:val="0"/>
      <w:marTop w:val="0"/>
      <w:marBottom w:val="0"/>
      <w:divBdr>
        <w:top w:val="none" w:sz="0" w:space="0" w:color="auto"/>
        <w:left w:val="none" w:sz="0" w:space="0" w:color="auto"/>
        <w:bottom w:val="none" w:sz="0" w:space="0" w:color="auto"/>
        <w:right w:val="none" w:sz="0" w:space="0" w:color="auto"/>
      </w:divBdr>
    </w:div>
    <w:div w:id="433667858">
      <w:bodyDiv w:val="1"/>
      <w:marLeft w:val="0"/>
      <w:marRight w:val="0"/>
      <w:marTop w:val="0"/>
      <w:marBottom w:val="0"/>
      <w:divBdr>
        <w:top w:val="none" w:sz="0" w:space="0" w:color="auto"/>
        <w:left w:val="none" w:sz="0" w:space="0" w:color="auto"/>
        <w:bottom w:val="none" w:sz="0" w:space="0" w:color="auto"/>
        <w:right w:val="none" w:sz="0" w:space="0" w:color="auto"/>
      </w:divBdr>
    </w:div>
    <w:div w:id="445197995">
      <w:bodyDiv w:val="1"/>
      <w:marLeft w:val="0"/>
      <w:marRight w:val="0"/>
      <w:marTop w:val="0"/>
      <w:marBottom w:val="0"/>
      <w:divBdr>
        <w:top w:val="none" w:sz="0" w:space="0" w:color="auto"/>
        <w:left w:val="none" w:sz="0" w:space="0" w:color="auto"/>
        <w:bottom w:val="none" w:sz="0" w:space="0" w:color="auto"/>
        <w:right w:val="none" w:sz="0" w:space="0" w:color="auto"/>
      </w:divBdr>
    </w:div>
    <w:div w:id="453139132">
      <w:bodyDiv w:val="1"/>
      <w:marLeft w:val="0"/>
      <w:marRight w:val="0"/>
      <w:marTop w:val="0"/>
      <w:marBottom w:val="0"/>
      <w:divBdr>
        <w:top w:val="none" w:sz="0" w:space="0" w:color="auto"/>
        <w:left w:val="none" w:sz="0" w:space="0" w:color="auto"/>
        <w:bottom w:val="none" w:sz="0" w:space="0" w:color="auto"/>
        <w:right w:val="none" w:sz="0" w:space="0" w:color="auto"/>
      </w:divBdr>
    </w:div>
    <w:div w:id="487090655">
      <w:bodyDiv w:val="1"/>
      <w:marLeft w:val="0"/>
      <w:marRight w:val="0"/>
      <w:marTop w:val="0"/>
      <w:marBottom w:val="0"/>
      <w:divBdr>
        <w:top w:val="none" w:sz="0" w:space="0" w:color="auto"/>
        <w:left w:val="none" w:sz="0" w:space="0" w:color="auto"/>
        <w:bottom w:val="none" w:sz="0" w:space="0" w:color="auto"/>
        <w:right w:val="none" w:sz="0" w:space="0" w:color="auto"/>
      </w:divBdr>
    </w:div>
    <w:div w:id="601300099">
      <w:bodyDiv w:val="1"/>
      <w:marLeft w:val="0"/>
      <w:marRight w:val="0"/>
      <w:marTop w:val="0"/>
      <w:marBottom w:val="0"/>
      <w:divBdr>
        <w:top w:val="none" w:sz="0" w:space="0" w:color="auto"/>
        <w:left w:val="none" w:sz="0" w:space="0" w:color="auto"/>
        <w:bottom w:val="none" w:sz="0" w:space="0" w:color="auto"/>
        <w:right w:val="none" w:sz="0" w:space="0" w:color="auto"/>
      </w:divBdr>
    </w:div>
    <w:div w:id="822156753">
      <w:bodyDiv w:val="1"/>
      <w:marLeft w:val="0"/>
      <w:marRight w:val="0"/>
      <w:marTop w:val="0"/>
      <w:marBottom w:val="0"/>
      <w:divBdr>
        <w:top w:val="none" w:sz="0" w:space="0" w:color="auto"/>
        <w:left w:val="none" w:sz="0" w:space="0" w:color="auto"/>
        <w:bottom w:val="none" w:sz="0" w:space="0" w:color="auto"/>
        <w:right w:val="none" w:sz="0" w:space="0" w:color="auto"/>
      </w:divBdr>
    </w:div>
    <w:div w:id="823207343">
      <w:bodyDiv w:val="1"/>
      <w:marLeft w:val="0"/>
      <w:marRight w:val="0"/>
      <w:marTop w:val="0"/>
      <w:marBottom w:val="0"/>
      <w:divBdr>
        <w:top w:val="none" w:sz="0" w:space="0" w:color="auto"/>
        <w:left w:val="none" w:sz="0" w:space="0" w:color="auto"/>
        <w:bottom w:val="none" w:sz="0" w:space="0" w:color="auto"/>
        <w:right w:val="none" w:sz="0" w:space="0" w:color="auto"/>
      </w:divBdr>
    </w:div>
    <w:div w:id="977497675">
      <w:bodyDiv w:val="1"/>
      <w:marLeft w:val="0"/>
      <w:marRight w:val="0"/>
      <w:marTop w:val="0"/>
      <w:marBottom w:val="0"/>
      <w:divBdr>
        <w:top w:val="none" w:sz="0" w:space="0" w:color="auto"/>
        <w:left w:val="none" w:sz="0" w:space="0" w:color="auto"/>
        <w:bottom w:val="none" w:sz="0" w:space="0" w:color="auto"/>
        <w:right w:val="none" w:sz="0" w:space="0" w:color="auto"/>
      </w:divBdr>
    </w:div>
    <w:div w:id="1134984277">
      <w:bodyDiv w:val="1"/>
      <w:marLeft w:val="0"/>
      <w:marRight w:val="0"/>
      <w:marTop w:val="0"/>
      <w:marBottom w:val="0"/>
      <w:divBdr>
        <w:top w:val="none" w:sz="0" w:space="0" w:color="auto"/>
        <w:left w:val="none" w:sz="0" w:space="0" w:color="auto"/>
        <w:bottom w:val="none" w:sz="0" w:space="0" w:color="auto"/>
        <w:right w:val="none" w:sz="0" w:space="0" w:color="auto"/>
      </w:divBdr>
    </w:div>
    <w:div w:id="1246106256">
      <w:bodyDiv w:val="1"/>
      <w:marLeft w:val="0"/>
      <w:marRight w:val="0"/>
      <w:marTop w:val="0"/>
      <w:marBottom w:val="0"/>
      <w:divBdr>
        <w:top w:val="none" w:sz="0" w:space="0" w:color="auto"/>
        <w:left w:val="none" w:sz="0" w:space="0" w:color="auto"/>
        <w:bottom w:val="none" w:sz="0" w:space="0" w:color="auto"/>
        <w:right w:val="none" w:sz="0" w:space="0" w:color="auto"/>
      </w:divBdr>
    </w:div>
    <w:div w:id="1273052583">
      <w:bodyDiv w:val="1"/>
      <w:marLeft w:val="0"/>
      <w:marRight w:val="0"/>
      <w:marTop w:val="0"/>
      <w:marBottom w:val="0"/>
      <w:divBdr>
        <w:top w:val="none" w:sz="0" w:space="0" w:color="auto"/>
        <w:left w:val="none" w:sz="0" w:space="0" w:color="auto"/>
        <w:bottom w:val="none" w:sz="0" w:space="0" w:color="auto"/>
        <w:right w:val="none" w:sz="0" w:space="0" w:color="auto"/>
      </w:divBdr>
    </w:div>
    <w:div w:id="1560826017">
      <w:bodyDiv w:val="1"/>
      <w:marLeft w:val="0"/>
      <w:marRight w:val="0"/>
      <w:marTop w:val="0"/>
      <w:marBottom w:val="0"/>
      <w:divBdr>
        <w:top w:val="none" w:sz="0" w:space="0" w:color="auto"/>
        <w:left w:val="none" w:sz="0" w:space="0" w:color="auto"/>
        <w:bottom w:val="none" w:sz="0" w:space="0" w:color="auto"/>
        <w:right w:val="none" w:sz="0" w:space="0" w:color="auto"/>
      </w:divBdr>
    </w:div>
    <w:div w:id="1584801455">
      <w:bodyDiv w:val="1"/>
      <w:marLeft w:val="0"/>
      <w:marRight w:val="0"/>
      <w:marTop w:val="0"/>
      <w:marBottom w:val="0"/>
      <w:divBdr>
        <w:top w:val="none" w:sz="0" w:space="0" w:color="auto"/>
        <w:left w:val="none" w:sz="0" w:space="0" w:color="auto"/>
        <w:bottom w:val="none" w:sz="0" w:space="0" w:color="auto"/>
        <w:right w:val="none" w:sz="0" w:space="0" w:color="auto"/>
      </w:divBdr>
    </w:div>
    <w:div w:id="1606842842">
      <w:bodyDiv w:val="1"/>
      <w:marLeft w:val="0"/>
      <w:marRight w:val="0"/>
      <w:marTop w:val="0"/>
      <w:marBottom w:val="0"/>
      <w:divBdr>
        <w:top w:val="none" w:sz="0" w:space="0" w:color="auto"/>
        <w:left w:val="none" w:sz="0" w:space="0" w:color="auto"/>
        <w:bottom w:val="none" w:sz="0" w:space="0" w:color="auto"/>
        <w:right w:val="none" w:sz="0" w:space="0" w:color="auto"/>
      </w:divBdr>
    </w:div>
    <w:div w:id="1745030092">
      <w:bodyDiv w:val="1"/>
      <w:marLeft w:val="0"/>
      <w:marRight w:val="0"/>
      <w:marTop w:val="0"/>
      <w:marBottom w:val="0"/>
      <w:divBdr>
        <w:top w:val="none" w:sz="0" w:space="0" w:color="auto"/>
        <w:left w:val="none" w:sz="0" w:space="0" w:color="auto"/>
        <w:bottom w:val="none" w:sz="0" w:space="0" w:color="auto"/>
        <w:right w:val="none" w:sz="0" w:space="0" w:color="auto"/>
      </w:divBdr>
    </w:div>
    <w:div w:id="186574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E1226-94CE-42A0-B379-0ACD444AD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Pages>
  <Words>3432</Words>
  <Characters>19563</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user</cp:lastModifiedBy>
  <cp:revision>36</cp:revision>
  <cp:lastPrinted>2016-12-07T19:26:00Z</cp:lastPrinted>
  <dcterms:created xsi:type="dcterms:W3CDTF">2016-11-23T06:45:00Z</dcterms:created>
  <dcterms:modified xsi:type="dcterms:W3CDTF">2016-12-07T19:29:00Z</dcterms:modified>
</cp:coreProperties>
</file>