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imes New Roman"/>
          <w:color w:val="000000"/>
          <w:lang w:eastAsia="ru-RU"/>
        </w:rPr>
        <w:id w:val="602802268"/>
        <w:docPartObj>
          <w:docPartGallery w:val="Table of Contents"/>
          <w:docPartUnique/>
        </w:docPartObj>
      </w:sdtPr>
      <w:sdtEndPr>
        <w:rPr>
          <w:rFonts w:ascii="Times New Roman" w:hAnsi="Times New Roman" w:cs="Times New Roman"/>
          <w:b w:val="0"/>
          <w:bCs w:val="0"/>
        </w:rPr>
      </w:sdtEndPr>
      <w:sdtContent>
        <w:p w:rsidR="001B1F6E" w:rsidRDefault="00701456" w:rsidP="00701456">
          <w:pPr>
            <w:pStyle w:val="af4"/>
            <w:jc w:val="center"/>
          </w:pPr>
          <w:r>
            <w:rPr>
              <w:rFonts w:ascii="Times New Roman" w:eastAsia="Times New Roman" w:hAnsi="Times New Roman" w:cs="Times New Roman"/>
              <w:b w:val="0"/>
              <w:bCs w:val="0"/>
              <w:color w:val="000000"/>
              <w:lang w:eastAsia="ru-RU"/>
            </w:rPr>
            <w:t>Содержание</w:t>
          </w:r>
        </w:p>
        <w:p w:rsidR="001B1F6E" w:rsidRPr="001B1F6E" w:rsidRDefault="001B1F6E" w:rsidP="001B1F6E">
          <w:pPr>
            <w:rPr>
              <w:lang w:eastAsia="en-US"/>
            </w:rPr>
          </w:pPr>
        </w:p>
        <w:p w:rsidR="00701456" w:rsidRDefault="00523CC7"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r>
            <w:fldChar w:fldCharType="begin"/>
          </w:r>
          <w:r w:rsidR="001B1F6E">
            <w:instrText xml:space="preserve"> TOC \o "1-3" \h \z \u </w:instrText>
          </w:r>
          <w:r>
            <w:fldChar w:fldCharType="separate"/>
          </w:r>
          <w:hyperlink w:anchor="_Toc467706816" w:history="1">
            <w:r w:rsidR="00701456" w:rsidRPr="00496C34">
              <w:rPr>
                <w:rStyle w:val="a9"/>
                <w:noProof/>
              </w:rPr>
              <w:t>Введение</w:t>
            </w:r>
            <w:r w:rsidR="00701456">
              <w:rPr>
                <w:noProof/>
                <w:webHidden/>
              </w:rPr>
              <w:tab/>
            </w:r>
            <w:r w:rsidR="00701456">
              <w:rPr>
                <w:noProof/>
                <w:webHidden/>
              </w:rPr>
              <w:fldChar w:fldCharType="begin"/>
            </w:r>
            <w:r w:rsidR="00701456">
              <w:rPr>
                <w:noProof/>
                <w:webHidden/>
              </w:rPr>
              <w:instrText xml:space="preserve"> PAGEREF _Toc467706816 \h </w:instrText>
            </w:r>
            <w:r w:rsidR="00701456">
              <w:rPr>
                <w:noProof/>
                <w:webHidden/>
              </w:rPr>
            </w:r>
            <w:r w:rsidR="00701456">
              <w:rPr>
                <w:noProof/>
                <w:webHidden/>
              </w:rPr>
              <w:fldChar w:fldCharType="separate"/>
            </w:r>
            <w:r w:rsidR="00701456">
              <w:rPr>
                <w:noProof/>
                <w:webHidden/>
              </w:rPr>
              <w:t>3</w:t>
            </w:r>
            <w:r w:rsidR="00701456">
              <w:rPr>
                <w:noProof/>
                <w:webHidden/>
              </w:rPr>
              <w:fldChar w:fldCharType="end"/>
            </w:r>
          </w:hyperlink>
        </w:p>
        <w:p w:rsidR="00701456" w:rsidRDefault="00701456"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hyperlink w:anchor="_Toc467706817" w:history="1">
            <w:r w:rsidRPr="00496C34">
              <w:rPr>
                <w:rStyle w:val="a9"/>
                <w:noProof/>
              </w:rPr>
              <w:t>1. Полномочия органов государственной власти в области пожарной безопасности</w:t>
            </w:r>
            <w:r>
              <w:rPr>
                <w:noProof/>
                <w:webHidden/>
              </w:rPr>
              <w:tab/>
            </w:r>
            <w:r>
              <w:rPr>
                <w:noProof/>
                <w:webHidden/>
              </w:rPr>
              <w:fldChar w:fldCharType="begin"/>
            </w:r>
            <w:r>
              <w:rPr>
                <w:noProof/>
                <w:webHidden/>
              </w:rPr>
              <w:instrText xml:space="preserve"> PAGEREF _Toc467706817 \h </w:instrText>
            </w:r>
            <w:r>
              <w:rPr>
                <w:noProof/>
                <w:webHidden/>
              </w:rPr>
            </w:r>
            <w:r>
              <w:rPr>
                <w:noProof/>
                <w:webHidden/>
              </w:rPr>
              <w:fldChar w:fldCharType="separate"/>
            </w:r>
            <w:r>
              <w:rPr>
                <w:noProof/>
                <w:webHidden/>
              </w:rPr>
              <w:t>5</w:t>
            </w:r>
            <w:r>
              <w:rPr>
                <w:noProof/>
                <w:webHidden/>
              </w:rPr>
              <w:fldChar w:fldCharType="end"/>
            </w:r>
          </w:hyperlink>
        </w:p>
        <w:p w:rsidR="00701456" w:rsidRDefault="00701456"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hyperlink w:anchor="_Toc467706818" w:history="1">
            <w:r w:rsidRPr="00496C34">
              <w:rPr>
                <w:rStyle w:val="a9"/>
                <w:noProof/>
              </w:rPr>
              <w:t>2. Обеспечение пожарной безопасности.</w:t>
            </w:r>
            <w:r>
              <w:rPr>
                <w:noProof/>
                <w:webHidden/>
              </w:rPr>
              <w:tab/>
            </w:r>
            <w:r>
              <w:rPr>
                <w:noProof/>
                <w:webHidden/>
              </w:rPr>
              <w:fldChar w:fldCharType="begin"/>
            </w:r>
            <w:r>
              <w:rPr>
                <w:noProof/>
                <w:webHidden/>
              </w:rPr>
              <w:instrText xml:space="preserve"> PAGEREF _Toc467706818 \h </w:instrText>
            </w:r>
            <w:r>
              <w:rPr>
                <w:noProof/>
                <w:webHidden/>
              </w:rPr>
            </w:r>
            <w:r>
              <w:rPr>
                <w:noProof/>
                <w:webHidden/>
              </w:rPr>
              <w:fldChar w:fldCharType="separate"/>
            </w:r>
            <w:r>
              <w:rPr>
                <w:noProof/>
                <w:webHidden/>
              </w:rPr>
              <w:t>7</w:t>
            </w:r>
            <w:r>
              <w:rPr>
                <w:noProof/>
                <w:webHidden/>
              </w:rPr>
              <w:fldChar w:fldCharType="end"/>
            </w:r>
          </w:hyperlink>
        </w:p>
        <w:p w:rsidR="00701456" w:rsidRDefault="00701456"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hyperlink w:anchor="_Toc467706819" w:history="1">
            <w:r w:rsidRPr="00496C34">
              <w:rPr>
                <w:rStyle w:val="a9"/>
                <w:noProof/>
              </w:rPr>
              <w:t>3. Права, обязанности и ответственность граждан, руководителей, предприятий в области пожарной безопасности.</w:t>
            </w:r>
            <w:r>
              <w:rPr>
                <w:noProof/>
                <w:webHidden/>
              </w:rPr>
              <w:tab/>
            </w:r>
            <w:r>
              <w:rPr>
                <w:noProof/>
                <w:webHidden/>
              </w:rPr>
              <w:fldChar w:fldCharType="begin"/>
            </w:r>
            <w:r>
              <w:rPr>
                <w:noProof/>
                <w:webHidden/>
              </w:rPr>
              <w:instrText xml:space="preserve"> PAGEREF _Toc467706819 \h </w:instrText>
            </w:r>
            <w:r>
              <w:rPr>
                <w:noProof/>
                <w:webHidden/>
              </w:rPr>
            </w:r>
            <w:r>
              <w:rPr>
                <w:noProof/>
                <w:webHidden/>
              </w:rPr>
              <w:fldChar w:fldCharType="separate"/>
            </w:r>
            <w:r>
              <w:rPr>
                <w:noProof/>
                <w:webHidden/>
              </w:rPr>
              <w:t>9</w:t>
            </w:r>
            <w:r>
              <w:rPr>
                <w:noProof/>
                <w:webHidden/>
              </w:rPr>
              <w:fldChar w:fldCharType="end"/>
            </w:r>
          </w:hyperlink>
        </w:p>
        <w:p w:rsidR="00701456" w:rsidRDefault="00701456"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hyperlink w:anchor="_Toc467706820" w:history="1">
            <w:r w:rsidRPr="00496C34">
              <w:rPr>
                <w:rStyle w:val="a9"/>
                <w:noProof/>
              </w:rPr>
              <w:t>Заключение</w:t>
            </w:r>
            <w:r>
              <w:rPr>
                <w:noProof/>
                <w:webHidden/>
              </w:rPr>
              <w:tab/>
            </w:r>
            <w:r>
              <w:rPr>
                <w:noProof/>
                <w:webHidden/>
              </w:rPr>
              <w:fldChar w:fldCharType="begin"/>
            </w:r>
            <w:r>
              <w:rPr>
                <w:noProof/>
                <w:webHidden/>
              </w:rPr>
              <w:instrText xml:space="preserve"> PAGEREF _Toc467706820 \h </w:instrText>
            </w:r>
            <w:r>
              <w:rPr>
                <w:noProof/>
                <w:webHidden/>
              </w:rPr>
            </w:r>
            <w:r>
              <w:rPr>
                <w:noProof/>
                <w:webHidden/>
              </w:rPr>
              <w:fldChar w:fldCharType="separate"/>
            </w:r>
            <w:r>
              <w:rPr>
                <w:noProof/>
                <w:webHidden/>
              </w:rPr>
              <w:t>12</w:t>
            </w:r>
            <w:r>
              <w:rPr>
                <w:noProof/>
                <w:webHidden/>
              </w:rPr>
              <w:fldChar w:fldCharType="end"/>
            </w:r>
          </w:hyperlink>
        </w:p>
        <w:p w:rsidR="00701456" w:rsidRDefault="00701456" w:rsidP="00701456">
          <w:pPr>
            <w:pStyle w:val="11"/>
            <w:tabs>
              <w:tab w:val="right" w:leader="dot" w:pos="9344"/>
            </w:tabs>
            <w:spacing w:after="0" w:line="360" w:lineRule="auto"/>
            <w:ind w:firstLine="0"/>
            <w:rPr>
              <w:rFonts w:asciiTheme="minorHAnsi" w:eastAsiaTheme="minorEastAsia" w:hAnsiTheme="minorHAnsi" w:cstheme="minorBidi"/>
              <w:noProof/>
              <w:color w:val="auto"/>
              <w:sz w:val="22"/>
              <w:szCs w:val="22"/>
            </w:rPr>
          </w:pPr>
          <w:hyperlink w:anchor="_Toc467706821" w:history="1">
            <w:r w:rsidRPr="00496C34">
              <w:rPr>
                <w:rStyle w:val="a9"/>
                <w:noProof/>
              </w:rPr>
              <w:t>Литература</w:t>
            </w:r>
            <w:r>
              <w:rPr>
                <w:noProof/>
                <w:webHidden/>
              </w:rPr>
              <w:tab/>
            </w:r>
            <w:r>
              <w:rPr>
                <w:noProof/>
                <w:webHidden/>
              </w:rPr>
              <w:fldChar w:fldCharType="begin"/>
            </w:r>
            <w:r>
              <w:rPr>
                <w:noProof/>
                <w:webHidden/>
              </w:rPr>
              <w:instrText xml:space="preserve"> PAGEREF _Toc467706821 \h </w:instrText>
            </w:r>
            <w:r>
              <w:rPr>
                <w:noProof/>
                <w:webHidden/>
              </w:rPr>
            </w:r>
            <w:r>
              <w:rPr>
                <w:noProof/>
                <w:webHidden/>
              </w:rPr>
              <w:fldChar w:fldCharType="separate"/>
            </w:r>
            <w:r>
              <w:rPr>
                <w:noProof/>
                <w:webHidden/>
              </w:rPr>
              <w:t>13</w:t>
            </w:r>
            <w:r>
              <w:rPr>
                <w:noProof/>
                <w:webHidden/>
              </w:rPr>
              <w:fldChar w:fldCharType="end"/>
            </w:r>
          </w:hyperlink>
        </w:p>
        <w:p w:rsidR="001B1F6E" w:rsidRDefault="00523CC7" w:rsidP="00701456">
          <w:pPr>
            <w:spacing w:line="360" w:lineRule="auto"/>
            <w:ind w:firstLine="0"/>
          </w:pPr>
          <w:r>
            <w:fldChar w:fldCharType="end"/>
          </w:r>
        </w:p>
      </w:sdtContent>
    </w:sdt>
    <w:p w:rsidR="00BF6F90" w:rsidRDefault="00BF6F90" w:rsidP="003A3C64">
      <w:pPr>
        <w:pStyle w:val="1"/>
      </w:pPr>
      <w:r>
        <w:br w:type="page"/>
      </w:r>
      <w:bookmarkStart w:id="0" w:name="_Toc467706816"/>
      <w:r>
        <w:lastRenderedPageBreak/>
        <w:t>Введение</w:t>
      </w:r>
      <w:bookmarkEnd w:id="0"/>
    </w:p>
    <w:p w:rsidR="00732184" w:rsidRDefault="00732184" w:rsidP="00732184"/>
    <w:p w:rsidR="00732184" w:rsidRDefault="00732184" w:rsidP="00732184">
      <w:pPr>
        <w:spacing w:line="360" w:lineRule="auto"/>
      </w:pPr>
      <w:r>
        <w:t>Законодательство Российской Федерации о пожарной безопасности основывается на Конституции Российской Федерации и включает в себя Федеральный закон от 21 декабря 1994 г. № 69-ФЗ «О пожарной безопасности» (Принят Государственной Думой 18 ноября 1994 года) с изменениями и дополнениями., принимаемые в соответствии с ним федеральные законы и иные нормативные правовые акты, а также законы и иные нормативные правовые акты субъектов Российской Федерации, муниципальные правовые акты, регулирующие вопросы пожарной безопасности:</w:t>
      </w:r>
    </w:p>
    <w:p w:rsidR="00732184" w:rsidRDefault="00732184" w:rsidP="00732184">
      <w:pPr>
        <w:pStyle w:val="ae"/>
        <w:numPr>
          <w:ilvl w:val="0"/>
          <w:numId w:val="12"/>
        </w:numPr>
        <w:spacing w:line="360" w:lineRule="auto"/>
      </w:pPr>
      <w:r>
        <w:t>Постановление Правительства РФ от 25.04.2012 г. № 390 «О противопожарном режиме». Правила противопожарного режима в РФ. Настоящие Правила противопожарного режима содержат требования пожарной безопасности, устанавливающие правила поведения людей, порядок организации производства и (или) содержания территорий, зданий, сооружений, помещений организаций и других объектов (далее - объекты) в целях обеспечения пожарной безопасности.</w:t>
      </w:r>
    </w:p>
    <w:p w:rsidR="00732184" w:rsidRDefault="00732184" w:rsidP="00732184">
      <w:pPr>
        <w:pStyle w:val="ae"/>
        <w:numPr>
          <w:ilvl w:val="0"/>
          <w:numId w:val="12"/>
        </w:numPr>
        <w:spacing w:line="360" w:lineRule="auto"/>
      </w:pPr>
      <w:r>
        <w:t>Положения о ведомственной пожарной охране министерств и ведомств.</w:t>
      </w:r>
    </w:p>
    <w:p w:rsidR="00732184" w:rsidRDefault="00732184" w:rsidP="00732184">
      <w:pPr>
        <w:spacing w:line="360" w:lineRule="auto"/>
      </w:pPr>
      <w:r>
        <w:t>Федеральные органы исполнительной власти, организации могут создавать органы управления и подразделения ведомственной пожарной охраны.</w:t>
      </w:r>
    </w:p>
    <w:p w:rsidR="00732184" w:rsidRDefault="00732184" w:rsidP="00732184">
      <w:pPr>
        <w:spacing w:line="360" w:lineRule="auto"/>
      </w:pPr>
      <w:r>
        <w:t>Законодательство субъектов Российской Федерации не действует в части, устанавливающей более низкие, чем настоящий Федеральный закон, требования пожарной безопасности.</w:t>
      </w:r>
    </w:p>
    <w:p w:rsidR="00732184" w:rsidRPr="00732184" w:rsidRDefault="00732184" w:rsidP="00732184">
      <w:pPr>
        <w:spacing w:line="360" w:lineRule="auto"/>
      </w:pPr>
      <w:r>
        <w:t xml:space="preserve">Федеральный закон № 69-ФЗ от 01.12.94 г. «О пожарной безопасности» определяет общие правовые, экономические и социальные основы обеспечения пожарной безопасности в Российской Федерации, регулирует в </w:t>
      </w:r>
      <w:r>
        <w:lastRenderedPageBreak/>
        <w:t>этой области отношения между органами государственной власти, органами местного самоуправления,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(далее - организации), а также между общественными объединениями, должностными лицами, гражданами Российской Федерации, иностранными гражданами, лицами без гражданства.</w:t>
      </w:r>
    </w:p>
    <w:p w:rsidR="00BF6F90" w:rsidRPr="00732184" w:rsidRDefault="00BF6F90" w:rsidP="00732184">
      <w:pPr>
        <w:spacing w:line="360" w:lineRule="auto"/>
      </w:pPr>
      <w:r>
        <w:br w:type="page"/>
      </w:r>
    </w:p>
    <w:p w:rsidR="003A3C64" w:rsidRPr="003A3C64" w:rsidRDefault="003A3C64" w:rsidP="003A3C64">
      <w:pPr>
        <w:pStyle w:val="1"/>
      </w:pPr>
      <w:bookmarkStart w:id="1" w:name="_Toc467706817"/>
      <w:r w:rsidRPr="003A3C64">
        <w:lastRenderedPageBreak/>
        <w:t>1. Полномочия органов государственной власти в области пожарной безопасности</w:t>
      </w:r>
      <w:bookmarkEnd w:id="1"/>
    </w:p>
    <w:p w:rsidR="003A3C64" w:rsidRPr="003A3C64" w:rsidRDefault="003A3C64" w:rsidP="003A3C64">
      <w:pPr>
        <w:spacing w:line="360" w:lineRule="auto"/>
      </w:pPr>
    </w:p>
    <w:p w:rsidR="003A3C64" w:rsidRPr="003A3C64" w:rsidRDefault="003A3C64" w:rsidP="003A3C64">
      <w:pPr>
        <w:spacing w:line="360" w:lineRule="auto"/>
      </w:pPr>
      <w:r w:rsidRPr="003A3C64">
        <w:t>К полномочиям федеральных органов государственной власти в области пожарной безопасности относятся</w:t>
      </w:r>
      <w:r>
        <w:rPr>
          <w:rStyle w:val="af3"/>
        </w:rPr>
        <w:footnoteReference w:id="1"/>
      </w:r>
      <w:r w:rsidRPr="003A3C64">
        <w:t>:</w:t>
      </w:r>
    </w:p>
    <w:p w:rsidR="003A3C64" w:rsidRPr="003A3C64" w:rsidRDefault="003A3C64" w:rsidP="003A3C64">
      <w:pPr>
        <w:pStyle w:val="ae"/>
        <w:numPr>
          <w:ilvl w:val="0"/>
          <w:numId w:val="5"/>
        </w:numPr>
        <w:spacing w:line="360" w:lineRule="auto"/>
      </w:pPr>
      <w:r w:rsidRPr="003A3C64">
        <w:t>разработка и осуществление государственной политики, в том числе принятие федеральных законов и иных нормативных правовых актов по пожарной безопасности и контроль за их исполнением;</w:t>
      </w:r>
    </w:p>
    <w:p w:rsidR="003A3C64" w:rsidRPr="003A3C64" w:rsidRDefault="003A3C64" w:rsidP="003A3C64">
      <w:pPr>
        <w:pStyle w:val="ae"/>
        <w:numPr>
          <w:ilvl w:val="0"/>
          <w:numId w:val="5"/>
        </w:numPr>
        <w:spacing w:line="360" w:lineRule="auto"/>
      </w:pPr>
      <w:r w:rsidRPr="003A3C64">
        <w:t>разработка, организация выполнения и финансирование федеральных целевых программ;</w:t>
      </w:r>
    </w:p>
    <w:p w:rsidR="003A3C64" w:rsidRPr="003A3C64" w:rsidRDefault="003A3C64" w:rsidP="003A3C64">
      <w:pPr>
        <w:pStyle w:val="ae"/>
        <w:numPr>
          <w:ilvl w:val="0"/>
          <w:numId w:val="5"/>
        </w:numPr>
        <w:spacing w:line="360" w:lineRule="auto"/>
      </w:pPr>
      <w:r w:rsidRPr="003A3C64">
        <w:t>организация разработки и утверждение государственных стандартов, норм, правил пожарной безопасности и других нормативных документов по пожарной безопасности;</w:t>
      </w:r>
    </w:p>
    <w:p w:rsidR="003A3C64" w:rsidRPr="003A3C64" w:rsidRDefault="003A3C64" w:rsidP="003A3C64">
      <w:pPr>
        <w:pStyle w:val="ae"/>
        <w:numPr>
          <w:ilvl w:val="0"/>
          <w:numId w:val="5"/>
        </w:numPr>
        <w:spacing w:line="360" w:lineRule="auto"/>
      </w:pPr>
      <w:r w:rsidRPr="003A3C64">
        <w:t>планирование и исполнение федерального бюджета в части расходов на пожарную безопасность, в том числе на содержание пожарной охраны;</w:t>
      </w:r>
    </w:p>
    <w:p w:rsidR="003A3C64" w:rsidRPr="003A3C64" w:rsidRDefault="003A3C64" w:rsidP="003A3C64">
      <w:pPr>
        <w:pStyle w:val="ae"/>
        <w:numPr>
          <w:ilvl w:val="0"/>
          <w:numId w:val="5"/>
        </w:numPr>
        <w:spacing w:line="360" w:lineRule="auto"/>
      </w:pPr>
      <w:r w:rsidRPr="003A3C64">
        <w:t>создание, реорганизация и ликвидация органов управления, подразделений пожарной охраны, пожарно - технических научно - исследовательских учреждений и пожарно - технических учебных заведений, содержащихся за счет средств федерального бюджета;</w:t>
      </w:r>
    </w:p>
    <w:p w:rsidR="003A3C64" w:rsidRPr="003A3C64" w:rsidRDefault="003A3C64" w:rsidP="003A3C64">
      <w:pPr>
        <w:pStyle w:val="ae"/>
        <w:numPr>
          <w:ilvl w:val="0"/>
          <w:numId w:val="5"/>
        </w:numPr>
        <w:spacing w:line="360" w:lineRule="auto"/>
      </w:pPr>
      <w:r w:rsidRPr="003A3C64">
        <w:t>организация государственного пожарного надзора;</w:t>
      </w:r>
    </w:p>
    <w:p w:rsidR="003A3C64" w:rsidRPr="003A3C64" w:rsidRDefault="003A3C64" w:rsidP="003A3C64">
      <w:pPr>
        <w:pStyle w:val="ae"/>
        <w:numPr>
          <w:ilvl w:val="0"/>
          <w:numId w:val="5"/>
        </w:numPr>
        <w:spacing w:line="360" w:lineRule="auto"/>
      </w:pPr>
      <w:r w:rsidRPr="003A3C64">
        <w:t xml:space="preserve">установление общих принципов обеспечения пожарной безопасности и осуществление социального и экономического стимулирования обеспечения пожарной безопасности, в том </w:t>
      </w:r>
      <w:r w:rsidRPr="003A3C64">
        <w:lastRenderedPageBreak/>
        <w:t>числе производства и закупок пожарно - технической продукции, а также участия населения в борьбе с пожарами;</w:t>
      </w:r>
    </w:p>
    <w:p w:rsidR="003A3C64" w:rsidRPr="003A3C64" w:rsidRDefault="003A3C64" w:rsidP="003A3C64">
      <w:pPr>
        <w:pStyle w:val="ae"/>
        <w:numPr>
          <w:ilvl w:val="0"/>
          <w:numId w:val="5"/>
        </w:numPr>
        <w:spacing w:line="360" w:lineRule="auto"/>
      </w:pPr>
      <w:r w:rsidRPr="003A3C64">
        <w:t>установление численности пожарной охраны, содержащейся за счет средств федерального бюджета, а также перечня и численности подразделений пожарной охраны, комплектуемых лицами, призываемыми на военную службу;</w:t>
      </w:r>
    </w:p>
    <w:p w:rsidR="003A3C64" w:rsidRPr="003A3C64" w:rsidRDefault="003A3C64" w:rsidP="003A3C64">
      <w:pPr>
        <w:pStyle w:val="ae"/>
        <w:numPr>
          <w:ilvl w:val="0"/>
          <w:numId w:val="5"/>
        </w:numPr>
        <w:spacing w:line="360" w:lineRule="auto"/>
      </w:pPr>
      <w:r w:rsidRPr="003A3C64">
        <w:t>установление перечня предприятий, на которых в обязательном порядке создается пожарная охрана, в том числе содержащаяся за счет средств федерального бюджета;</w:t>
      </w:r>
    </w:p>
    <w:p w:rsidR="003A3C64" w:rsidRPr="003A3C64" w:rsidRDefault="003A3C64" w:rsidP="003A3C64">
      <w:pPr>
        <w:pStyle w:val="ae"/>
        <w:numPr>
          <w:ilvl w:val="0"/>
          <w:numId w:val="5"/>
        </w:numPr>
        <w:spacing w:line="360" w:lineRule="auto"/>
      </w:pPr>
      <w:r w:rsidRPr="003A3C64">
        <w:t>организация развития науки и техники, координация основных научных исследований и разработок;</w:t>
      </w:r>
    </w:p>
    <w:p w:rsidR="003A3C64" w:rsidRPr="003A3C64" w:rsidRDefault="003A3C64" w:rsidP="003A3C64">
      <w:pPr>
        <w:pStyle w:val="ae"/>
        <w:numPr>
          <w:ilvl w:val="0"/>
          <w:numId w:val="5"/>
        </w:numPr>
        <w:spacing w:line="360" w:lineRule="auto"/>
      </w:pPr>
      <w:r w:rsidRPr="003A3C64">
        <w:t>утверждение номенклатуры, объемов выпуска и поставок для государственных нужд пожарно - технической продукции, в том числе по оборонному заказу;</w:t>
      </w:r>
    </w:p>
    <w:p w:rsidR="003A3C64" w:rsidRPr="003A3C64" w:rsidRDefault="003A3C64" w:rsidP="003A3C64">
      <w:pPr>
        <w:pStyle w:val="ae"/>
        <w:numPr>
          <w:ilvl w:val="0"/>
          <w:numId w:val="5"/>
        </w:numPr>
        <w:spacing w:line="360" w:lineRule="auto"/>
      </w:pPr>
      <w:r w:rsidRPr="003A3C64">
        <w:t>установление общих принципов лицензирования и сертификации;</w:t>
      </w:r>
    </w:p>
    <w:p w:rsidR="003A3C64" w:rsidRPr="003A3C64" w:rsidRDefault="003A3C64" w:rsidP="003A3C64">
      <w:pPr>
        <w:pStyle w:val="ae"/>
        <w:numPr>
          <w:ilvl w:val="0"/>
          <w:numId w:val="5"/>
        </w:numPr>
        <w:spacing w:line="360" w:lineRule="auto"/>
      </w:pPr>
      <w:r w:rsidRPr="003A3C64">
        <w:t>создание государственных систем информационного обеспечения, а также систем статистического учета пожаров и их последствий;</w:t>
      </w:r>
    </w:p>
    <w:p w:rsidR="003A3C64" w:rsidRPr="003A3C64" w:rsidRDefault="003A3C64" w:rsidP="003A3C64">
      <w:pPr>
        <w:pStyle w:val="ae"/>
        <w:numPr>
          <w:ilvl w:val="0"/>
          <w:numId w:val="5"/>
        </w:numPr>
        <w:spacing w:line="360" w:lineRule="auto"/>
      </w:pPr>
      <w:r w:rsidRPr="003A3C64">
        <w:t>установление общих принципов организации противопожарной службы гражданской обороны и мобилизационных заданий органам управления и подразделениям пожарной охраны;</w:t>
      </w:r>
    </w:p>
    <w:p w:rsidR="003A3C64" w:rsidRPr="003A3C64" w:rsidRDefault="003A3C64" w:rsidP="003A3C64">
      <w:pPr>
        <w:pStyle w:val="ae"/>
        <w:numPr>
          <w:ilvl w:val="0"/>
          <w:numId w:val="5"/>
        </w:numPr>
        <w:spacing w:line="360" w:lineRule="auto"/>
      </w:pPr>
      <w:r w:rsidRPr="003A3C64">
        <w:t>организация подготовки, переподготовки и повышения квалификации кадров для пожарной охраны;</w:t>
      </w:r>
    </w:p>
    <w:p w:rsidR="003A3C64" w:rsidRPr="003A3C64" w:rsidRDefault="003A3C64" w:rsidP="003A3C64">
      <w:pPr>
        <w:pStyle w:val="ae"/>
        <w:numPr>
          <w:ilvl w:val="0"/>
          <w:numId w:val="5"/>
        </w:numPr>
        <w:spacing w:line="360" w:lineRule="auto"/>
      </w:pPr>
      <w:r w:rsidRPr="003A3C64">
        <w:t>установление знаков отличия и формы одежды пожарной охраны.</w:t>
      </w:r>
    </w:p>
    <w:p w:rsidR="00247A71" w:rsidRPr="00247A71" w:rsidRDefault="00247A71" w:rsidP="003A3C64">
      <w:pPr>
        <w:spacing w:line="360" w:lineRule="auto"/>
      </w:pPr>
    </w:p>
    <w:p w:rsidR="003A3C64" w:rsidRDefault="003A3C64" w:rsidP="003A3C64">
      <w:pPr>
        <w:pStyle w:val="1"/>
        <w:rPr>
          <w:rFonts w:eastAsia="Times New Roman"/>
        </w:rPr>
      </w:pPr>
      <w:bookmarkStart w:id="2" w:name="_Toc467706818"/>
      <w:r>
        <w:rPr>
          <w:rFonts w:eastAsia="Times New Roman"/>
        </w:rPr>
        <w:lastRenderedPageBreak/>
        <w:t xml:space="preserve">2. </w:t>
      </w:r>
      <w:r w:rsidRPr="002B56E3">
        <w:rPr>
          <w:rFonts w:eastAsia="Times New Roman"/>
        </w:rPr>
        <w:t>Обеспечение пожарной безопасности.</w:t>
      </w:r>
      <w:bookmarkEnd w:id="2"/>
      <w:r w:rsidRPr="002B56E3">
        <w:rPr>
          <w:rFonts w:eastAsia="Times New Roman"/>
        </w:rPr>
        <w:t xml:space="preserve"> </w:t>
      </w:r>
    </w:p>
    <w:p w:rsidR="003A3C64" w:rsidRDefault="003A3C64" w:rsidP="003A3C64">
      <w:pPr>
        <w:pStyle w:val="1"/>
        <w:rPr>
          <w:rFonts w:eastAsia="Times New Roman"/>
        </w:rPr>
      </w:pPr>
    </w:p>
    <w:p w:rsidR="003A3C64" w:rsidRPr="003A3C64" w:rsidRDefault="003A3C64" w:rsidP="003A3C64">
      <w:pPr>
        <w:spacing w:line="360" w:lineRule="auto"/>
        <w:rPr>
          <w:rFonts w:ascii="Tahoma" w:hAnsi="Tahoma" w:cs="Tahoma"/>
        </w:rPr>
      </w:pPr>
      <w:r w:rsidRPr="003A3C64">
        <w:t>Пожарная безопасность - состояние защищенности личности, имущества, общества и государства от пожаров.</w:t>
      </w:r>
    </w:p>
    <w:p w:rsidR="003A3C64" w:rsidRPr="003A3C64" w:rsidRDefault="003A3C64" w:rsidP="003A3C64">
      <w:pPr>
        <w:spacing w:line="360" w:lineRule="auto"/>
        <w:rPr>
          <w:rFonts w:ascii="Tahoma" w:hAnsi="Tahoma" w:cs="Tahoma"/>
        </w:rPr>
      </w:pPr>
      <w:r w:rsidRPr="003A3C64">
        <w:t>Система обеспечения пожарной безопасности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w:t>
      </w:r>
    </w:p>
    <w:p w:rsidR="003A3C64" w:rsidRPr="003A3C64" w:rsidRDefault="003A3C64" w:rsidP="003A3C64">
      <w:pPr>
        <w:spacing w:line="360" w:lineRule="auto"/>
        <w:rPr>
          <w:rFonts w:ascii="Tahoma" w:hAnsi="Tahoma" w:cs="Tahoma"/>
        </w:rPr>
      </w:pPr>
      <w:r w:rsidRPr="003A3C64">
        <w:rPr>
          <w:bCs/>
        </w:rPr>
        <w:t>Основными элементами обеспечения</w:t>
      </w:r>
      <w:r w:rsidRPr="003A3C64">
        <w:t>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3A3C64" w:rsidRPr="003A3C64" w:rsidRDefault="003A3C64" w:rsidP="003A3C64">
      <w:pPr>
        <w:spacing w:line="360" w:lineRule="auto"/>
        <w:rPr>
          <w:rFonts w:ascii="Tahoma" w:hAnsi="Tahoma" w:cs="Tahoma"/>
        </w:rPr>
      </w:pPr>
      <w:r w:rsidRPr="003A3C64">
        <w:t>Основные функции системы обеспечения пожарной безопасности</w:t>
      </w:r>
      <w:r>
        <w:t>:</w:t>
      </w:r>
    </w:p>
    <w:p w:rsidR="003A3C64" w:rsidRPr="003A3C64" w:rsidRDefault="003A3C64" w:rsidP="003A3C64">
      <w:pPr>
        <w:pStyle w:val="ae"/>
        <w:numPr>
          <w:ilvl w:val="0"/>
          <w:numId w:val="6"/>
        </w:numPr>
        <w:spacing w:line="360" w:lineRule="auto"/>
        <w:rPr>
          <w:rFonts w:ascii="Tahoma" w:hAnsi="Tahoma" w:cs="Tahoma"/>
        </w:rPr>
      </w:pPr>
      <w:r w:rsidRPr="003A3C64">
        <w:t>нормативное правовое регулирование и осуществление государственных мер в области пожарной безопасности.</w:t>
      </w:r>
    </w:p>
    <w:p w:rsidR="003A3C64" w:rsidRPr="003A3C64" w:rsidRDefault="003A3C64" w:rsidP="003A3C64">
      <w:pPr>
        <w:pStyle w:val="ae"/>
        <w:numPr>
          <w:ilvl w:val="0"/>
          <w:numId w:val="6"/>
        </w:numPr>
        <w:spacing w:line="360" w:lineRule="auto"/>
        <w:rPr>
          <w:rFonts w:ascii="Tahoma" w:hAnsi="Tahoma" w:cs="Tahoma"/>
        </w:rPr>
      </w:pPr>
      <w:r w:rsidRPr="003A3C64">
        <w:t>создание пожарной охраны и организация её деятельности.</w:t>
      </w:r>
    </w:p>
    <w:p w:rsidR="003A3C64" w:rsidRPr="003A3C64" w:rsidRDefault="003A3C64" w:rsidP="003A3C64">
      <w:pPr>
        <w:spacing w:line="360" w:lineRule="auto"/>
        <w:rPr>
          <w:rFonts w:ascii="Tahoma" w:hAnsi="Tahoma" w:cs="Tahoma"/>
        </w:rPr>
      </w:pPr>
      <w:r w:rsidRPr="003A3C64">
        <w:rPr>
          <w:bCs/>
          <w:i/>
          <w:iCs/>
        </w:rPr>
        <w:t>Пожарная охрана</w:t>
      </w:r>
      <w:r w:rsidRPr="003A3C64">
        <w:t> - совокупность созданных в установленном порядке органов управления, подразделений и организаций, предназначенных для организации профилактики пожаров, их тушения и проведения возложенных на них аварийно-спасательных работ;</w:t>
      </w:r>
    </w:p>
    <w:p w:rsidR="003A3C64" w:rsidRPr="003A3C64" w:rsidRDefault="003A3C64" w:rsidP="003A3C64">
      <w:pPr>
        <w:spacing w:line="360" w:lineRule="auto"/>
        <w:rPr>
          <w:rFonts w:ascii="Tahoma" w:hAnsi="Tahoma" w:cs="Tahoma"/>
        </w:rPr>
      </w:pPr>
      <w:r w:rsidRPr="003A3C64">
        <w:rPr>
          <w:bCs/>
          <w:i/>
          <w:iCs/>
        </w:rPr>
        <w:t>Меры пожарной безопасности</w:t>
      </w:r>
      <w:r w:rsidRPr="003A3C64">
        <w:t> - действия по обеспечению пожарной безопасности, в том числе по выполнению требований пожарной безопасности;</w:t>
      </w:r>
    </w:p>
    <w:p w:rsidR="003A3C64" w:rsidRPr="003A3C64" w:rsidRDefault="003A3C64" w:rsidP="003A3C64">
      <w:pPr>
        <w:spacing w:line="360" w:lineRule="auto"/>
        <w:rPr>
          <w:rFonts w:ascii="Tahoma" w:hAnsi="Tahoma" w:cs="Tahoma"/>
        </w:rPr>
      </w:pPr>
      <w:r w:rsidRPr="003A3C64">
        <w:t>Меры пожарной безопасности разрабатываются в соответствии с законодательством Российской Федерации,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3A3C64" w:rsidRPr="003A3C64" w:rsidRDefault="003A3C64" w:rsidP="003A3C64">
      <w:pPr>
        <w:pStyle w:val="ae"/>
        <w:numPr>
          <w:ilvl w:val="0"/>
          <w:numId w:val="7"/>
        </w:numPr>
        <w:spacing w:line="360" w:lineRule="auto"/>
        <w:rPr>
          <w:rFonts w:ascii="Tahoma" w:hAnsi="Tahoma" w:cs="Tahoma"/>
        </w:rPr>
      </w:pPr>
      <w:r w:rsidRPr="003A3C64">
        <w:lastRenderedPageBreak/>
        <w:t>реализация прав, обязанностей и ответственности в области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проведение противопожарной пропаганды и обучение населения мерам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содействие деятельности добровольных пожарных, привлечение населения к обеспечению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научно-техническое обеспечение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информационное обеспечение в области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осуществление госпожнадзора и других контрольных функций по обеспечению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производство пожарно-технической продукции;</w:t>
      </w:r>
    </w:p>
    <w:p w:rsidR="003A3C64" w:rsidRPr="003A3C64" w:rsidRDefault="003A3C64" w:rsidP="003A3C64">
      <w:pPr>
        <w:pStyle w:val="ae"/>
        <w:numPr>
          <w:ilvl w:val="0"/>
          <w:numId w:val="7"/>
        </w:numPr>
        <w:spacing w:line="360" w:lineRule="auto"/>
        <w:rPr>
          <w:rFonts w:ascii="Tahoma" w:hAnsi="Tahoma" w:cs="Tahoma"/>
        </w:rPr>
      </w:pPr>
      <w:r w:rsidRPr="003A3C64">
        <w:t>выполнение работ и оказание услуг в области пожарной безопасности;</w:t>
      </w:r>
    </w:p>
    <w:p w:rsidR="003A3C64" w:rsidRPr="003A3C64" w:rsidRDefault="003A3C64" w:rsidP="003A3C64">
      <w:pPr>
        <w:pStyle w:val="ae"/>
        <w:numPr>
          <w:ilvl w:val="0"/>
          <w:numId w:val="7"/>
        </w:numPr>
        <w:spacing w:line="360" w:lineRule="auto"/>
        <w:rPr>
          <w:rFonts w:ascii="Tahoma" w:hAnsi="Tahoma" w:cs="Tahoma"/>
        </w:rPr>
      </w:pPr>
      <w:r w:rsidRPr="003A3C64">
        <w:t>лицензирование деятельности в области пожарной безопасности и подтверждение соответствия продукции и услуг в области ПБ;</w:t>
      </w:r>
    </w:p>
    <w:p w:rsidR="003A3C64" w:rsidRPr="003A3C64" w:rsidRDefault="003A3C64" w:rsidP="003A3C64">
      <w:pPr>
        <w:pStyle w:val="ae"/>
        <w:numPr>
          <w:ilvl w:val="0"/>
          <w:numId w:val="7"/>
        </w:numPr>
        <w:spacing w:line="360" w:lineRule="auto"/>
        <w:rPr>
          <w:rFonts w:ascii="Tahoma" w:hAnsi="Tahoma" w:cs="Tahoma"/>
        </w:rPr>
      </w:pPr>
      <w:r w:rsidRPr="003A3C64">
        <w:t>тушение пожаров и проведение АСР;</w:t>
      </w:r>
    </w:p>
    <w:p w:rsidR="003A3C64" w:rsidRPr="003A3C64" w:rsidRDefault="003A3C64" w:rsidP="003A3C64">
      <w:pPr>
        <w:pStyle w:val="ae"/>
        <w:numPr>
          <w:ilvl w:val="0"/>
          <w:numId w:val="7"/>
        </w:numPr>
        <w:spacing w:line="360" w:lineRule="auto"/>
        <w:rPr>
          <w:rFonts w:ascii="Tahoma" w:hAnsi="Tahoma" w:cs="Tahoma"/>
        </w:rPr>
      </w:pPr>
      <w:r w:rsidRPr="003A3C64">
        <w:t>учет пожаров и их последствий;</w:t>
      </w:r>
    </w:p>
    <w:p w:rsidR="003A3C64" w:rsidRPr="003A3C64" w:rsidRDefault="003A3C64" w:rsidP="003A3C64">
      <w:pPr>
        <w:pStyle w:val="ae"/>
        <w:numPr>
          <w:ilvl w:val="0"/>
          <w:numId w:val="7"/>
        </w:numPr>
        <w:spacing w:line="360" w:lineRule="auto"/>
        <w:rPr>
          <w:rFonts w:ascii="Tahoma" w:hAnsi="Tahoma" w:cs="Tahoma"/>
        </w:rPr>
      </w:pPr>
      <w:r w:rsidRPr="003A3C64">
        <w:t>установление особого противопожарного режима.</w:t>
      </w:r>
    </w:p>
    <w:p w:rsidR="003A3C64" w:rsidRPr="003A3C64" w:rsidRDefault="003A3C64" w:rsidP="003A3C64">
      <w:pPr>
        <w:spacing w:line="360" w:lineRule="auto"/>
        <w:rPr>
          <w:rFonts w:ascii="Tahoma" w:hAnsi="Tahoma" w:cs="Tahoma"/>
        </w:rPr>
      </w:pPr>
      <w:r w:rsidRPr="003A3C64">
        <w:t>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w:t>
      </w:r>
      <w:r w:rsidRPr="003A3C64">
        <w:rPr>
          <w:bCs/>
        </w:rPr>
        <w:t>особый противопожарный режим.</w:t>
      </w:r>
    </w:p>
    <w:p w:rsidR="003A3C64" w:rsidRDefault="003A3C64" w:rsidP="003A3C64">
      <w:pPr>
        <w:spacing w:line="360" w:lineRule="auto"/>
      </w:pPr>
      <w:r w:rsidRPr="003A3C64">
        <w:t>На период действия особого противопожарного режима на соответствующих территориях устанавливаются дополнительные требования пожарной безопасности, предусмотренные нормативными правовыми документами по пожарной безопасности.</w:t>
      </w:r>
    </w:p>
    <w:p w:rsidR="003A3C64" w:rsidRDefault="003A3C64" w:rsidP="003A3C64">
      <w:pPr>
        <w:spacing w:line="360" w:lineRule="auto"/>
      </w:pPr>
    </w:p>
    <w:p w:rsidR="003A3C64" w:rsidRPr="002B56E3" w:rsidRDefault="00732184" w:rsidP="00732184">
      <w:pPr>
        <w:pStyle w:val="1"/>
        <w:rPr>
          <w:rFonts w:eastAsia="Times New Roman"/>
          <w:i/>
          <w:iCs/>
        </w:rPr>
      </w:pPr>
      <w:bookmarkStart w:id="3" w:name="_Toc467706819"/>
      <w:r>
        <w:lastRenderedPageBreak/>
        <w:t xml:space="preserve">3. </w:t>
      </w:r>
      <w:r w:rsidR="003A3C64" w:rsidRPr="002B56E3">
        <w:rPr>
          <w:rFonts w:eastAsia="Times New Roman"/>
        </w:rPr>
        <w:t>Права, обязанности и ответственность граждан, руководителей, предприятий в области пожарной безопасности.</w:t>
      </w:r>
      <w:bookmarkEnd w:id="3"/>
    </w:p>
    <w:p w:rsidR="003A3C64" w:rsidRDefault="003A3C64" w:rsidP="003A3C64">
      <w:pPr>
        <w:spacing w:line="360" w:lineRule="auto"/>
        <w:rPr>
          <w:rFonts w:ascii="Tahoma" w:hAnsi="Tahoma" w:cs="Tahoma"/>
        </w:rPr>
      </w:pPr>
    </w:p>
    <w:p w:rsidR="00732184" w:rsidRPr="00732184" w:rsidRDefault="00732184" w:rsidP="00732184">
      <w:pPr>
        <w:spacing w:line="360" w:lineRule="auto"/>
      </w:pPr>
      <w:r w:rsidRPr="00732184">
        <w:t>В соответствии со ст. 37 Федерального закона «О пожарной безопасности» руководители организаций имеют право:</w:t>
      </w:r>
    </w:p>
    <w:p w:rsidR="00732184" w:rsidRPr="00732184" w:rsidRDefault="00732184" w:rsidP="00732184">
      <w:pPr>
        <w:pStyle w:val="ae"/>
        <w:numPr>
          <w:ilvl w:val="0"/>
          <w:numId w:val="8"/>
        </w:numPr>
        <w:spacing w:line="360" w:lineRule="auto"/>
      </w:pPr>
      <w:r w:rsidRPr="00732184">
        <w:t>вносить в органы государственной власти и органы местного само управления предложения по обеспечению пожарной безопасности;</w:t>
      </w:r>
    </w:p>
    <w:p w:rsidR="00732184" w:rsidRPr="00732184" w:rsidRDefault="00732184" w:rsidP="00732184">
      <w:pPr>
        <w:pStyle w:val="ae"/>
        <w:numPr>
          <w:ilvl w:val="0"/>
          <w:numId w:val="8"/>
        </w:numPr>
        <w:spacing w:line="360" w:lineRule="auto"/>
      </w:pPr>
      <w:r w:rsidRPr="00732184">
        <w:t>проводить работы по установлению причин и обстоятельств пожа ров, происшедших на предприятиях;</w:t>
      </w:r>
    </w:p>
    <w:p w:rsidR="00732184" w:rsidRPr="00732184" w:rsidRDefault="00732184" w:rsidP="00732184">
      <w:pPr>
        <w:pStyle w:val="ae"/>
        <w:numPr>
          <w:ilvl w:val="0"/>
          <w:numId w:val="8"/>
        </w:numPr>
        <w:spacing w:line="360" w:lineRule="auto"/>
      </w:pPr>
      <w:r w:rsidRPr="00732184">
        <w:t>устанавливать меры социального и экономического стимулирования обеспечения пожарной безопасности;</w:t>
      </w:r>
    </w:p>
    <w:p w:rsidR="00732184" w:rsidRPr="00732184" w:rsidRDefault="00732184" w:rsidP="00732184">
      <w:pPr>
        <w:pStyle w:val="ae"/>
        <w:numPr>
          <w:ilvl w:val="0"/>
          <w:numId w:val="8"/>
        </w:numPr>
        <w:spacing w:line="360" w:lineRule="auto"/>
      </w:pPr>
      <w:r w:rsidRPr="00732184">
        <w:t>получать информацию по вопросам пожарной безопасности, в том числе в установленном порядке от органов управления и подразделений пожарной охраны.</w:t>
      </w:r>
    </w:p>
    <w:p w:rsidR="00732184" w:rsidRPr="00732184" w:rsidRDefault="00732184" w:rsidP="00732184">
      <w:pPr>
        <w:spacing w:line="360" w:lineRule="auto"/>
      </w:pPr>
      <w:r w:rsidRPr="00732184">
        <w:t>Ответственность за пожарную безопасность организации возлагается на руководителей организации.</w:t>
      </w:r>
    </w:p>
    <w:p w:rsidR="00732184" w:rsidRPr="00732184" w:rsidRDefault="00732184" w:rsidP="00732184">
      <w:pPr>
        <w:spacing w:line="360" w:lineRule="auto"/>
      </w:pPr>
      <w:r w:rsidRPr="00732184">
        <w:t>Руководители организации обязаны назначить должностных лиц, ответственных за пожарную безопасность отдельных объектов (цехов, участков, лабораторий, складов и т. п.). В обязанности руководителей организаций входят:</w:t>
      </w:r>
    </w:p>
    <w:p w:rsidR="00732184" w:rsidRPr="00732184" w:rsidRDefault="00732184" w:rsidP="00732184">
      <w:pPr>
        <w:pStyle w:val="ae"/>
        <w:numPr>
          <w:ilvl w:val="0"/>
          <w:numId w:val="9"/>
        </w:numPr>
        <w:spacing w:line="360" w:lineRule="auto"/>
      </w:pPr>
      <w:r w:rsidRPr="00732184">
        <w:t>организация пожарной охраны объекта;</w:t>
      </w:r>
    </w:p>
    <w:p w:rsidR="00732184" w:rsidRPr="00732184" w:rsidRDefault="00732184" w:rsidP="00732184">
      <w:pPr>
        <w:pStyle w:val="ae"/>
        <w:numPr>
          <w:ilvl w:val="0"/>
          <w:numId w:val="9"/>
        </w:numPr>
        <w:spacing w:line="360" w:lineRule="auto"/>
      </w:pPr>
      <w:r w:rsidRPr="00732184">
        <w:t>организация обучения рабочих и служащих правилам пожарной безопасности;</w:t>
      </w:r>
    </w:p>
    <w:p w:rsidR="00732184" w:rsidRPr="00732184" w:rsidRDefault="00732184" w:rsidP="00732184">
      <w:pPr>
        <w:pStyle w:val="ae"/>
        <w:numPr>
          <w:ilvl w:val="0"/>
          <w:numId w:val="9"/>
        </w:numPr>
        <w:spacing w:line="360" w:lineRule="auto"/>
      </w:pPr>
      <w:r w:rsidRPr="00732184">
        <w:t>разработка перспективных планов внедрения пожаротушения и мероприятий по повышению уровня пожарной безопасности предприятия;</w:t>
      </w:r>
    </w:p>
    <w:p w:rsidR="00732184" w:rsidRPr="00732184" w:rsidRDefault="00732184" w:rsidP="00732184">
      <w:pPr>
        <w:pStyle w:val="ae"/>
        <w:numPr>
          <w:ilvl w:val="0"/>
          <w:numId w:val="9"/>
        </w:numPr>
        <w:spacing w:line="360" w:lineRule="auto"/>
      </w:pPr>
      <w:r w:rsidRPr="00732184">
        <w:t xml:space="preserve">разработка инструкций о порядке работы с пожароопасными веществами и материалами, а также инструкций о соблюдении </w:t>
      </w:r>
      <w:r w:rsidRPr="00732184">
        <w:lastRenderedPageBreak/>
        <w:t>противопожарного режима и о действиях людей при возникшем пожаре и др.;</w:t>
      </w:r>
    </w:p>
    <w:p w:rsidR="00732184" w:rsidRPr="00732184" w:rsidRDefault="00732184" w:rsidP="00732184">
      <w:pPr>
        <w:pStyle w:val="ae"/>
        <w:numPr>
          <w:ilvl w:val="0"/>
          <w:numId w:val="9"/>
        </w:numPr>
        <w:spacing w:line="360" w:lineRule="auto"/>
      </w:pPr>
      <w:r w:rsidRPr="00732184">
        <w:t>применение средств наглядной агитации по обеспечению пожарной безопасности и т. п.</w:t>
      </w:r>
    </w:p>
    <w:p w:rsidR="00732184" w:rsidRPr="00732184" w:rsidRDefault="00732184" w:rsidP="00732184">
      <w:pPr>
        <w:spacing w:line="360" w:lineRule="auto"/>
      </w:pPr>
      <w:r w:rsidRPr="00732184">
        <w:t>В помощь пожарной охране на каждом предприятии организуются добровольные пожарные дружины (ДПД) и пожарно-технические комиссии (ПТК).</w:t>
      </w:r>
    </w:p>
    <w:p w:rsidR="00732184" w:rsidRPr="00732184" w:rsidRDefault="00732184" w:rsidP="00732184">
      <w:pPr>
        <w:spacing w:line="360" w:lineRule="auto"/>
      </w:pPr>
      <w:r w:rsidRPr="00732184">
        <w:t>Граждане имеют право:</w:t>
      </w:r>
    </w:p>
    <w:p w:rsidR="00732184" w:rsidRPr="00732184" w:rsidRDefault="00732184" w:rsidP="00732184">
      <w:pPr>
        <w:pStyle w:val="ae"/>
        <w:numPr>
          <w:ilvl w:val="0"/>
          <w:numId w:val="10"/>
        </w:numPr>
        <w:spacing w:line="360" w:lineRule="auto"/>
      </w:pPr>
      <w:r w:rsidRPr="00732184">
        <w:t>на защиту их жизни, здоровья и имущества в случае пожара;</w:t>
      </w:r>
    </w:p>
    <w:p w:rsidR="00732184" w:rsidRPr="00732184" w:rsidRDefault="00732184" w:rsidP="00732184">
      <w:pPr>
        <w:pStyle w:val="ae"/>
        <w:numPr>
          <w:ilvl w:val="0"/>
          <w:numId w:val="10"/>
        </w:numPr>
        <w:spacing w:line="360" w:lineRule="auto"/>
      </w:pPr>
      <w:r w:rsidRPr="00732184">
        <w:t>на возмещение ущерба, причиненного пожаром, в порядке установленном действующим законодательством;</w:t>
      </w:r>
    </w:p>
    <w:p w:rsidR="00732184" w:rsidRPr="00732184" w:rsidRDefault="00732184" w:rsidP="00732184">
      <w:pPr>
        <w:pStyle w:val="ae"/>
        <w:numPr>
          <w:ilvl w:val="0"/>
          <w:numId w:val="10"/>
        </w:numPr>
        <w:spacing w:line="360" w:lineRule="auto"/>
      </w:pPr>
      <w:r w:rsidRPr="00732184">
        <w:t>участие в установлении причин пожара, нанесшего ущерб их здоровью и имуществу;</w:t>
      </w:r>
    </w:p>
    <w:p w:rsidR="00732184" w:rsidRPr="00732184" w:rsidRDefault="00732184" w:rsidP="00732184">
      <w:pPr>
        <w:pStyle w:val="ae"/>
        <w:numPr>
          <w:ilvl w:val="0"/>
          <w:numId w:val="10"/>
        </w:numPr>
        <w:spacing w:line="360" w:lineRule="auto"/>
      </w:pPr>
      <w:r w:rsidRPr="00732184">
        <w:t>получение информации по вопросам пожарной безопасности от органов управления и подразделений пожарной охраны.</w:t>
      </w:r>
    </w:p>
    <w:p w:rsidR="00732184" w:rsidRPr="00732184" w:rsidRDefault="00732184" w:rsidP="00732184">
      <w:pPr>
        <w:spacing w:line="360" w:lineRule="auto"/>
      </w:pPr>
      <w:r w:rsidRPr="00732184">
        <w:t>Граждане обязаны:</w:t>
      </w:r>
    </w:p>
    <w:p w:rsidR="00732184" w:rsidRPr="00732184" w:rsidRDefault="00732184" w:rsidP="00732184">
      <w:pPr>
        <w:pStyle w:val="ae"/>
        <w:numPr>
          <w:ilvl w:val="0"/>
          <w:numId w:val="11"/>
        </w:numPr>
        <w:spacing w:line="360" w:lineRule="auto"/>
      </w:pPr>
      <w:r w:rsidRPr="00732184">
        <w:t>соблюдать требования пожарной безопасности;</w:t>
      </w:r>
    </w:p>
    <w:p w:rsidR="00732184" w:rsidRPr="00732184" w:rsidRDefault="00732184" w:rsidP="00732184">
      <w:pPr>
        <w:pStyle w:val="ae"/>
        <w:numPr>
          <w:ilvl w:val="0"/>
          <w:numId w:val="11"/>
        </w:numPr>
        <w:spacing w:line="360" w:lineRule="auto"/>
      </w:pPr>
      <w:r w:rsidRPr="00732184">
        <w:t>иметь в помещениях и строениях, находящихся в их собственности (пользовании), первичные средства тушения пожаров и противопожарный инвентарь в соответствии с правилами пожарной безопасности;</w:t>
      </w:r>
    </w:p>
    <w:p w:rsidR="00732184" w:rsidRPr="00732184" w:rsidRDefault="00732184" w:rsidP="00732184">
      <w:pPr>
        <w:pStyle w:val="ae"/>
        <w:numPr>
          <w:ilvl w:val="0"/>
          <w:numId w:val="11"/>
        </w:numPr>
        <w:spacing w:line="360" w:lineRule="auto"/>
      </w:pPr>
      <w:r w:rsidRPr="00732184">
        <w:t>при обнаружении пожаров немедленно уведомлять о них пожарную охрану;</w:t>
      </w:r>
    </w:p>
    <w:p w:rsidR="00732184" w:rsidRPr="00732184" w:rsidRDefault="00732184" w:rsidP="00732184">
      <w:pPr>
        <w:pStyle w:val="ae"/>
        <w:numPr>
          <w:ilvl w:val="0"/>
          <w:numId w:val="11"/>
        </w:numPr>
        <w:spacing w:line="360" w:lineRule="auto"/>
      </w:pPr>
      <w:r w:rsidRPr="00732184">
        <w:t>до прибытия пожарной охраны принимать посильные меры по спасению людей, имущества и тушению пожаров;</w:t>
      </w:r>
    </w:p>
    <w:p w:rsidR="00732184" w:rsidRPr="00732184" w:rsidRDefault="00732184" w:rsidP="00732184">
      <w:pPr>
        <w:pStyle w:val="ae"/>
        <w:numPr>
          <w:ilvl w:val="0"/>
          <w:numId w:val="11"/>
        </w:numPr>
        <w:spacing w:line="360" w:lineRule="auto"/>
      </w:pPr>
      <w:r w:rsidRPr="00732184">
        <w:t>оказывать содействие пожарной охране при тушении пожаров;</w:t>
      </w:r>
    </w:p>
    <w:p w:rsidR="00732184" w:rsidRDefault="00732184" w:rsidP="00732184">
      <w:pPr>
        <w:pStyle w:val="ae"/>
        <w:numPr>
          <w:ilvl w:val="0"/>
          <w:numId w:val="11"/>
        </w:numPr>
        <w:spacing w:line="360" w:lineRule="auto"/>
      </w:pPr>
      <w:r w:rsidRPr="00732184">
        <w:t>выполнять предписания, постановления и иные законные требования должностных лиц пожарной охраны.</w:t>
      </w:r>
    </w:p>
    <w:p w:rsidR="00732184" w:rsidRPr="00732184" w:rsidRDefault="00732184" w:rsidP="00732184">
      <w:pPr>
        <w:spacing w:line="360" w:lineRule="auto"/>
      </w:pPr>
    </w:p>
    <w:p w:rsidR="00732184" w:rsidRPr="00732184" w:rsidRDefault="00732184" w:rsidP="00732184">
      <w:pPr>
        <w:spacing w:line="360" w:lineRule="auto"/>
      </w:pPr>
      <w:r w:rsidRPr="00732184">
        <w:lastRenderedPageBreak/>
        <w:t>Ответственность должностных и других лиц за соблюдение пожарной безопасности регулируется ст. 38 и 39 Федерального закона «О пожарной безопасности», а также Уголовным и другими кодексами РФ. При этом может налагаться дисциплинарная, административная, материальная или уголовная ответственность. Так, например, ст. 219 УК предусматривает наложение штрафа от ста до двухсот минимальных размеров оплаты труда, либо лишение свободы на различные сроки, права занимать определенные должности за нарушение правил пожарной безопасности лицами, ответственными за их выполнение, если оно повлекло возникновение пожара, причинившего вред здоровью людей, крупный ущерб или иные тяжкие последствия.</w:t>
      </w:r>
    </w:p>
    <w:p w:rsidR="00732184" w:rsidRPr="00732184" w:rsidRDefault="00732184" w:rsidP="00732184">
      <w:pPr>
        <w:spacing w:line="360" w:lineRule="auto"/>
      </w:pPr>
      <w:r w:rsidRPr="00732184">
        <w:t>Также предусматривается ответственность за уничтожение или повреждение имущества (ст. 167 и 168 УК) в результате неосторожного обращения с огнем, за нарушение или невыполнение правил пожарной безопасности на предприятиях, в учреждениях, государственных, кооперативных и иных организациях. Кроме того, статья Кодекса Российской Федерации об административных правонарушениях за нарушение или невыполнение правил пожарной безопасности предусматривает наложение штрафа на граждан.</w:t>
      </w:r>
    </w:p>
    <w:p w:rsidR="00247A71" w:rsidRDefault="00247A71" w:rsidP="003A3C64">
      <w:pPr>
        <w:pStyle w:val="1"/>
      </w:pPr>
      <w:r>
        <w:br w:type="page"/>
      </w:r>
      <w:bookmarkStart w:id="4" w:name="_Toc467706820"/>
      <w:r w:rsidR="001B1F6E">
        <w:lastRenderedPageBreak/>
        <w:t>Заключение</w:t>
      </w:r>
      <w:bookmarkEnd w:id="4"/>
    </w:p>
    <w:p w:rsidR="001B1F6E" w:rsidRPr="006F3A03" w:rsidRDefault="001B1F6E" w:rsidP="001B1F6E"/>
    <w:p w:rsidR="00732184" w:rsidRDefault="00732184" w:rsidP="00732184">
      <w:pPr>
        <w:spacing w:line="360" w:lineRule="auto"/>
      </w:pPr>
      <w:r w:rsidRPr="00732184">
        <w:t>При проектировании, строительстве и эксплуатации зданий, сооружений, технологических установок необходимо учитывать требования пожарной безопасности, изложенные в ряде нормативных правовых документов (государственные стандарты, строительные нормы и правила, правила пожарной безопасности, инструкции и т. п.).</w:t>
      </w:r>
    </w:p>
    <w:p w:rsidR="00732184" w:rsidRDefault="00732184" w:rsidP="00732184">
      <w:pPr>
        <w:spacing w:line="360" w:lineRule="auto"/>
      </w:pPr>
      <w:r w:rsidRPr="00732184">
        <w:t>Названные документы можно классифицировать как общие, т. е. государственные, обязательные для всех министерств и ведомств, объединений и отдельных предприятий и отраслевые, разработанные на основе государственных законодательных и иных актов. Эти документы, в свою очередь, разделяются по своему назначению. Например, Правила пожарной безопасности (ПБ), обобщающие требования различных документов, подлежат соблюдению и исполнению на всех стадиях производственной, коммерческой и другой деятельности. При проектировании объектов к основным документам можно отнести строительные нормы и правила (СНиП), а при их эксплуатации - правила, инструкции и т. п.</w:t>
      </w:r>
    </w:p>
    <w:p w:rsidR="001B1F6E" w:rsidRPr="00732184" w:rsidRDefault="00732184" w:rsidP="00732184">
      <w:pPr>
        <w:spacing w:line="360" w:lineRule="auto"/>
      </w:pPr>
      <w:r w:rsidRPr="00732184">
        <w:t>Требования законодательных актов и нормативных правовых документов должны соблюдаться федеральными органами исполнительной власти, предприятиями, учреждениями и организациями всех форм собственности при проектировании, строительстве (реконструкции) и эксплуатации объектов, конструировании машин, механизмов и оборудования, разработке технологических процессов, организации производства и труда.</w:t>
      </w:r>
    </w:p>
    <w:p w:rsidR="00732184" w:rsidRDefault="00732184">
      <w:pPr>
        <w:spacing w:after="200" w:line="276" w:lineRule="auto"/>
        <w:ind w:firstLine="0"/>
        <w:jc w:val="left"/>
        <w:rPr>
          <w:rFonts w:eastAsiaTheme="majorEastAsia"/>
          <w:b/>
          <w:bCs/>
        </w:rPr>
      </w:pPr>
      <w:r>
        <w:br w:type="page"/>
      </w:r>
    </w:p>
    <w:p w:rsidR="00321AAE" w:rsidRPr="00321AAE" w:rsidRDefault="00321AAE" w:rsidP="003A3C64">
      <w:pPr>
        <w:pStyle w:val="1"/>
      </w:pPr>
      <w:bookmarkStart w:id="5" w:name="_Toc467706821"/>
      <w:r w:rsidRPr="00321AAE">
        <w:lastRenderedPageBreak/>
        <w:t>Литература</w:t>
      </w:r>
      <w:bookmarkEnd w:id="5"/>
    </w:p>
    <w:p w:rsidR="00321AAE" w:rsidRDefault="00321AAE" w:rsidP="001B1F6E"/>
    <w:p w:rsidR="00321AAE" w:rsidRDefault="00701456" w:rsidP="00701456">
      <w:pPr>
        <w:pStyle w:val="ae"/>
        <w:numPr>
          <w:ilvl w:val="0"/>
          <w:numId w:val="14"/>
        </w:numPr>
        <w:spacing w:line="360" w:lineRule="auto"/>
      </w:pPr>
      <w:r w:rsidRPr="00701456">
        <w:rPr>
          <w:color w:val="auto"/>
        </w:rPr>
        <w:t>«Кодекс Российской Федерации об административных правонарушениях» от 30.12.2001 N 195-ФЗ (ред. от 06.07.2016) (с изм. и доп., вступ. в силу с 03.10.2016)</w:t>
      </w:r>
    </w:p>
    <w:p w:rsidR="001B1F6E" w:rsidRPr="00701456" w:rsidRDefault="003A3C64" w:rsidP="00701456">
      <w:pPr>
        <w:pStyle w:val="ae"/>
        <w:numPr>
          <w:ilvl w:val="0"/>
          <w:numId w:val="14"/>
        </w:numPr>
        <w:spacing w:line="360" w:lineRule="auto"/>
        <w:rPr>
          <w:rFonts w:eastAsiaTheme="minorEastAsia"/>
          <w:kern w:val="24"/>
        </w:rPr>
      </w:pPr>
      <w:r w:rsidRPr="00701456">
        <w:rPr>
          <w:rFonts w:eastAsiaTheme="minorEastAsia"/>
          <w:kern w:val="24"/>
        </w:rPr>
        <w:t xml:space="preserve">Федеральный закон "О пожарной безопасности" от 21.12.1994 N 69-ФЗ (действующая редакция, 2016) </w:t>
      </w:r>
    </w:p>
    <w:p w:rsidR="00701456" w:rsidRPr="00701456" w:rsidRDefault="00701456" w:rsidP="00701456">
      <w:pPr>
        <w:pStyle w:val="ae"/>
        <w:numPr>
          <w:ilvl w:val="0"/>
          <w:numId w:val="14"/>
        </w:numPr>
        <w:autoSpaceDE w:val="0"/>
        <w:autoSpaceDN w:val="0"/>
        <w:adjustRightInd w:val="0"/>
        <w:spacing w:line="360" w:lineRule="auto"/>
        <w:rPr>
          <w:sz w:val="26"/>
          <w:szCs w:val="26"/>
        </w:rPr>
      </w:pPr>
      <w:r w:rsidRPr="00701456">
        <w:rPr>
          <w:color w:val="auto"/>
        </w:rPr>
        <w:t>Административный регламент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осуществлению государственного надзора в области защиты населения и территорий от чрезвычайных ситуаций природного и техногенного характера, утв. Приказом МЧС РФ от 26.06.2012 № 359.</w:t>
      </w:r>
    </w:p>
    <w:p w:rsidR="00701456" w:rsidRPr="00701456" w:rsidRDefault="00701456" w:rsidP="00701456">
      <w:pPr>
        <w:pStyle w:val="ae"/>
        <w:numPr>
          <w:ilvl w:val="0"/>
          <w:numId w:val="14"/>
        </w:numPr>
        <w:autoSpaceDE w:val="0"/>
        <w:autoSpaceDN w:val="0"/>
        <w:adjustRightInd w:val="0"/>
        <w:spacing w:line="360" w:lineRule="auto"/>
        <w:rPr>
          <w:sz w:val="26"/>
          <w:szCs w:val="26"/>
        </w:rPr>
      </w:pPr>
      <w:r w:rsidRPr="00701456">
        <w:rPr>
          <w:color w:val="auto"/>
        </w:rPr>
        <w:t>Федеральный закон от 12.02.1998 № 28-ФЗ «О гражданской обороне» (действующая редакция, 2016)</w:t>
      </w:r>
    </w:p>
    <w:p w:rsidR="00701456" w:rsidRPr="00701456" w:rsidRDefault="00701456" w:rsidP="00701456">
      <w:pPr>
        <w:pStyle w:val="ae"/>
        <w:numPr>
          <w:ilvl w:val="0"/>
          <w:numId w:val="14"/>
        </w:numPr>
        <w:autoSpaceDE w:val="0"/>
        <w:autoSpaceDN w:val="0"/>
        <w:adjustRightInd w:val="0"/>
        <w:spacing w:line="360" w:lineRule="auto"/>
        <w:rPr>
          <w:sz w:val="26"/>
          <w:szCs w:val="26"/>
        </w:rPr>
      </w:pPr>
      <w:r w:rsidRPr="00701456">
        <w:rPr>
          <w:sz w:val="26"/>
          <w:szCs w:val="26"/>
        </w:rPr>
        <w:t>Методическое пособие «Основы организации и ведения гражданской обороны в современных условиях» / Под общ. Ред. С.К. Шойгу; МЧС России. – М.: Деловой экспресс, 2005. – 520 с. (Для служебного пользования). Раздел II п.3.4 Силы гражданской обороны.</w:t>
      </w:r>
    </w:p>
    <w:p w:rsidR="00701456" w:rsidRPr="00321AAE" w:rsidRDefault="00701456" w:rsidP="00732184">
      <w:pPr>
        <w:spacing w:line="360" w:lineRule="auto"/>
        <w:ind w:firstLine="0"/>
      </w:pPr>
    </w:p>
    <w:sectPr w:rsidR="00701456" w:rsidRPr="00321AAE" w:rsidSect="001B1F6E">
      <w:headerReference w:type="default" r:id="rId8"/>
      <w:pgSz w:w="11906" w:h="16838"/>
      <w:pgMar w:top="1134" w:right="851" w:bottom="1134" w:left="1701" w:header="708" w:footer="708" w:gutter="0"/>
      <w:pgNumType w:start="2"/>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27B" w:rsidRDefault="002E227B" w:rsidP="001B1F6E">
      <w:r>
        <w:separator/>
      </w:r>
    </w:p>
  </w:endnote>
  <w:endnote w:type="continuationSeparator" w:id="0">
    <w:p w:rsidR="002E227B" w:rsidRDefault="002E227B" w:rsidP="001B1F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27B" w:rsidRDefault="002E227B" w:rsidP="001B1F6E">
      <w:r>
        <w:separator/>
      </w:r>
    </w:p>
  </w:footnote>
  <w:footnote w:type="continuationSeparator" w:id="0">
    <w:p w:rsidR="002E227B" w:rsidRDefault="002E227B" w:rsidP="001B1F6E">
      <w:r>
        <w:continuationSeparator/>
      </w:r>
    </w:p>
  </w:footnote>
  <w:footnote w:id="1">
    <w:p w:rsidR="003A3C64" w:rsidRPr="003A3C64" w:rsidRDefault="003A3C64" w:rsidP="003A3C64">
      <w:pPr>
        <w:ind w:firstLine="0"/>
        <w:rPr>
          <w:sz w:val="24"/>
          <w:szCs w:val="24"/>
        </w:rPr>
      </w:pPr>
      <w:r w:rsidRPr="003A3C64">
        <w:rPr>
          <w:rStyle w:val="af3"/>
          <w:sz w:val="24"/>
          <w:szCs w:val="24"/>
        </w:rPr>
        <w:footnoteRef/>
      </w:r>
      <w:r w:rsidRPr="003A3C64">
        <w:rPr>
          <w:sz w:val="24"/>
          <w:szCs w:val="24"/>
        </w:rPr>
        <w:t xml:space="preserve"> </w:t>
      </w:r>
      <w:r w:rsidRPr="003A3C64">
        <w:rPr>
          <w:rFonts w:eastAsiaTheme="minorEastAsia"/>
          <w:kern w:val="24"/>
          <w:sz w:val="24"/>
          <w:szCs w:val="24"/>
        </w:rPr>
        <w:t>Федеральный закон "О пожарной безопасности" от 21.12.1994 N 69-ФЗ (действующая редакция, 2016) ст. 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802263"/>
      <w:docPartObj>
        <w:docPartGallery w:val="Page Numbers (Top of Page)"/>
        <w:docPartUnique/>
      </w:docPartObj>
    </w:sdtPr>
    <w:sdtContent>
      <w:p w:rsidR="00321AAE" w:rsidRPr="00321AAE" w:rsidRDefault="00523CC7" w:rsidP="001B1F6E">
        <w:pPr>
          <w:pStyle w:val="aa"/>
          <w:jc w:val="right"/>
        </w:pPr>
        <w:fldSimple w:instr=" PAGE   \* MERGEFORMAT ">
          <w:r w:rsidR="00701456">
            <w:rPr>
              <w:noProof/>
            </w:rPr>
            <w:t>2</w:t>
          </w:r>
        </w:fldSimple>
      </w:p>
    </w:sdtContent>
  </w:sdt>
  <w:p w:rsidR="00321AAE" w:rsidRDefault="00321AAE" w:rsidP="001B1F6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04795"/>
    <w:multiLevelType w:val="multilevel"/>
    <w:tmpl w:val="7A161E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0CE5D26"/>
    <w:multiLevelType w:val="multilevel"/>
    <w:tmpl w:val="7A161E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3AC2E8B"/>
    <w:multiLevelType w:val="hybridMultilevel"/>
    <w:tmpl w:val="8F96F5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5765ECF"/>
    <w:multiLevelType w:val="hybridMultilevel"/>
    <w:tmpl w:val="CAF6B9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4960B61"/>
    <w:multiLevelType w:val="hybridMultilevel"/>
    <w:tmpl w:val="6D8CF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0C546D"/>
    <w:multiLevelType w:val="hybridMultilevel"/>
    <w:tmpl w:val="58CAA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5C152A2"/>
    <w:multiLevelType w:val="hybridMultilevel"/>
    <w:tmpl w:val="934893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1905342"/>
    <w:multiLevelType w:val="hybridMultilevel"/>
    <w:tmpl w:val="C242F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053F80"/>
    <w:multiLevelType w:val="hybridMultilevel"/>
    <w:tmpl w:val="ADAE5B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7196DA7"/>
    <w:multiLevelType w:val="multilevel"/>
    <w:tmpl w:val="EF42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605172"/>
    <w:multiLevelType w:val="hybridMultilevel"/>
    <w:tmpl w:val="7E68E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807CCA"/>
    <w:multiLevelType w:val="hybridMultilevel"/>
    <w:tmpl w:val="3BD6E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5BC7541"/>
    <w:multiLevelType w:val="hybridMultilevel"/>
    <w:tmpl w:val="0DFCDB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A20649F"/>
    <w:multiLevelType w:val="hybridMultilevel"/>
    <w:tmpl w:val="E494B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9"/>
  </w:num>
  <w:num w:numId="5">
    <w:abstractNumId w:val="5"/>
  </w:num>
  <w:num w:numId="6">
    <w:abstractNumId w:val="6"/>
  </w:num>
  <w:num w:numId="7">
    <w:abstractNumId w:val="12"/>
  </w:num>
  <w:num w:numId="8">
    <w:abstractNumId w:val="4"/>
  </w:num>
  <w:num w:numId="9">
    <w:abstractNumId w:val="3"/>
  </w:num>
  <w:num w:numId="10">
    <w:abstractNumId w:val="2"/>
  </w:num>
  <w:num w:numId="11">
    <w:abstractNumId w:val="11"/>
  </w:num>
  <w:num w:numId="12">
    <w:abstractNumId w:val="8"/>
  </w:num>
  <w:num w:numId="13">
    <w:abstractNumId w:val="1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attachedTemplate r:id="rId1"/>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A3C64"/>
    <w:rsid w:val="001B1F6E"/>
    <w:rsid w:val="0022157F"/>
    <w:rsid w:val="00247A71"/>
    <w:rsid w:val="002E227B"/>
    <w:rsid w:val="00321AAE"/>
    <w:rsid w:val="003A3C64"/>
    <w:rsid w:val="00515868"/>
    <w:rsid w:val="00523CC7"/>
    <w:rsid w:val="00701456"/>
    <w:rsid w:val="00732184"/>
    <w:rsid w:val="00907C03"/>
    <w:rsid w:val="00A06689"/>
    <w:rsid w:val="00A76887"/>
    <w:rsid w:val="00BC5691"/>
    <w:rsid w:val="00BF6F90"/>
    <w:rsid w:val="00CA4C35"/>
    <w:rsid w:val="00F44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F6E"/>
    <w:pPr>
      <w:spacing w:after="0" w:line="240" w:lineRule="auto"/>
      <w:ind w:firstLine="709"/>
      <w:jc w:val="both"/>
    </w:pPr>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
    <w:qFormat/>
    <w:rsid w:val="003A3C64"/>
    <w:pPr>
      <w:keepNext/>
      <w:keepLines/>
      <w:spacing w:line="360" w:lineRule="auto"/>
      <w:ind w:firstLine="0"/>
      <w:jc w:val="center"/>
      <w:outlineLvl w:val="0"/>
    </w:pPr>
    <w:rPr>
      <w:rFonts w:eastAsiaTheme="majorEastAsia"/>
      <w:b/>
      <w:bCs/>
    </w:rPr>
  </w:style>
  <w:style w:type="paragraph" w:styleId="2">
    <w:name w:val="heading 2"/>
    <w:basedOn w:val="a"/>
    <w:next w:val="a"/>
    <w:link w:val="20"/>
    <w:uiPriority w:val="9"/>
    <w:unhideWhenUsed/>
    <w:qFormat/>
    <w:rsid w:val="00321AAE"/>
    <w:pPr>
      <w:keepNext/>
      <w:keepLines/>
      <w:spacing w:line="360" w:lineRule="auto"/>
      <w:jc w:val="center"/>
      <w:outlineLvl w:val="1"/>
    </w:pPr>
    <w:rPr>
      <w:rFonts w:eastAsiaTheme="majorEastAsia"/>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4C35"/>
    <w:pPr>
      <w:spacing w:before="100" w:beforeAutospacing="1" w:after="100" w:afterAutospacing="1"/>
    </w:pPr>
    <w:rPr>
      <w:sz w:val="24"/>
      <w:szCs w:val="24"/>
    </w:rPr>
  </w:style>
  <w:style w:type="character" w:styleId="a4">
    <w:name w:val="Strong"/>
    <w:basedOn w:val="a0"/>
    <w:uiPriority w:val="22"/>
    <w:qFormat/>
    <w:rsid w:val="00CA4C35"/>
    <w:rPr>
      <w:b/>
      <w:bCs/>
    </w:rPr>
  </w:style>
  <w:style w:type="character" w:customStyle="1" w:styleId="10">
    <w:name w:val="Заголовок 1 Знак"/>
    <w:basedOn w:val="a0"/>
    <w:link w:val="1"/>
    <w:uiPriority w:val="9"/>
    <w:rsid w:val="003A3C64"/>
    <w:rPr>
      <w:rFonts w:ascii="Times New Roman" w:eastAsiaTheme="majorEastAsia" w:hAnsi="Times New Roman" w:cs="Times New Roman"/>
      <w:b/>
      <w:bCs/>
      <w:color w:val="000000"/>
      <w:sz w:val="28"/>
      <w:szCs w:val="28"/>
      <w:lang w:eastAsia="ru-RU"/>
    </w:rPr>
  </w:style>
  <w:style w:type="paragraph" w:customStyle="1" w:styleId="21">
    <w:name w:val="2"/>
    <w:basedOn w:val="a"/>
    <w:rsid w:val="00515868"/>
    <w:pPr>
      <w:spacing w:before="100" w:beforeAutospacing="1" w:after="100" w:afterAutospacing="1"/>
    </w:pPr>
    <w:rPr>
      <w:sz w:val="24"/>
      <w:szCs w:val="24"/>
    </w:rPr>
  </w:style>
  <w:style w:type="character" w:customStyle="1" w:styleId="apple-converted-space">
    <w:name w:val="apple-converted-space"/>
    <w:basedOn w:val="a0"/>
    <w:rsid w:val="00515868"/>
  </w:style>
  <w:style w:type="paragraph" w:styleId="a5">
    <w:name w:val="Body Text Indent"/>
    <w:basedOn w:val="a"/>
    <w:link w:val="a6"/>
    <w:uiPriority w:val="99"/>
    <w:semiHidden/>
    <w:unhideWhenUsed/>
    <w:rsid w:val="00515868"/>
    <w:pPr>
      <w:spacing w:before="100" w:beforeAutospacing="1" w:after="100" w:afterAutospacing="1"/>
    </w:pPr>
    <w:rPr>
      <w:sz w:val="24"/>
      <w:szCs w:val="24"/>
    </w:rPr>
  </w:style>
  <w:style w:type="character" w:customStyle="1" w:styleId="a6">
    <w:name w:val="Основной текст с отступом Знак"/>
    <w:basedOn w:val="a0"/>
    <w:link w:val="a5"/>
    <w:uiPriority w:val="99"/>
    <w:semiHidden/>
    <w:rsid w:val="0051586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15868"/>
    <w:rPr>
      <w:rFonts w:ascii="Tahoma" w:hAnsi="Tahoma" w:cs="Tahoma"/>
      <w:sz w:val="16"/>
      <w:szCs w:val="16"/>
    </w:rPr>
  </w:style>
  <w:style w:type="character" w:customStyle="1" w:styleId="a8">
    <w:name w:val="Текст выноски Знак"/>
    <w:basedOn w:val="a0"/>
    <w:link w:val="a7"/>
    <w:uiPriority w:val="99"/>
    <w:semiHidden/>
    <w:rsid w:val="00515868"/>
    <w:rPr>
      <w:rFonts w:ascii="Tahoma" w:hAnsi="Tahoma" w:cs="Tahoma"/>
      <w:sz w:val="16"/>
      <w:szCs w:val="16"/>
    </w:rPr>
  </w:style>
  <w:style w:type="character" w:styleId="a9">
    <w:name w:val="Hyperlink"/>
    <w:basedOn w:val="a0"/>
    <w:uiPriority w:val="99"/>
    <w:unhideWhenUsed/>
    <w:rsid w:val="00321AAE"/>
    <w:rPr>
      <w:color w:val="0000FF"/>
      <w:u w:val="single"/>
    </w:rPr>
  </w:style>
  <w:style w:type="character" w:customStyle="1" w:styleId="20">
    <w:name w:val="Заголовок 2 Знак"/>
    <w:basedOn w:val="a0"/>
    <w:link w:val="2"/>
    <w:uiPriority w:val="9"/>
    <w:rsid w:val="00321AAE"/>
    <w:rPr>
      <w:rFonts w:ascii="Times New Roman" w:eastAsiaTheme="majorEastAsia" w:hAnsi="Times New Roman" w:cs="Times New Roman"/>
      <w:b/>
      <w:bCs/>
      <w:sz w:val="28"/>
      <w:szCs w:val="28"/>
    </w:rPr>
  </w:style>
  <w:style w:type="paragraph" w:styleId="aa">
    <w:name w:val="header"/>
    <w:basedOn w:val="a"/>
    <w:link w:val="ab"/>
    <w:uiPriority w:val="99"/>
    <w:unhideWhenUsed/>
    <w:rsid w:val="00321AAE"/>
    <w:pPr>
      <w:tabs>
        <w:tab w:val="center" w:pos="4677"/>
        <w:tab w:val="right" w:pos="9355"/>
      </w:tabs>
    </w:pPr>
  </w:style>
  <w:style w:type="character" w:customStyle="1" w:styleId="ab">
    <w:name w:val="Верхний колонтитул Знак"/>
    <w:basedOn w:val="a0"/>
    <w:link w:val="aa"/>
    <w:uiPriority w:val="99"/>
    <w:rsid w:val="00321AAE"/>
  </w:style>
  <w:style w:type="paragraph" w:styleId="ac">
    <w:name w:val="footer"/>
    <w:basedOn w:val="a"/>
    <w:link w:val="ad"/>
    <w:uiPriority w:val="99"/>
    <w:semiHidden/>
    <w:unhideWhenUsed/>
    <w:rsid w:val="00321AAE"/>
    <w:pPr>
      <w:tabs>
        <w:tab w:val="center" w:pos="4677"/>
        <w:tab w:val="right" w:pos="9355"/>
      </w:tabs>
    </w:pPr>
  </w:style>
  <w:style w:type="character" w:customStyle="1" w:styleId="ad">
    <w:name w:val="Нижний колонтитул Знак"/>
    <w:basedOn w:val="a0"/>
    <w:link w:val="ac"/>
    <w:uiPriority w:val="99"/>
    <w:semiHidden/>
    <w:rsid w:val="00321AAE"/>
  </w:style>
  <w:style w:type="paragraph" w:styleId="ae">
    <w:name w:val="List Paragraph"/>
    <w:basedOn w:val="a"/>
    <w:uiPriority w:val="34"/>
    <w:qFormat/>
    <w:rsid w:val="00247A71"/>
    <w:pPr>
      <w:ind w:left="720"/>
      <w:contextualSpacing/>
    </w:pPr>
  </w:style>
  <w:style w:type="paragraph" w:customStyle="1" w:styleId="af">
    <w:name w:val="Мой"/>
    <w:basedOn w:val="a"/>
    <w:uiPriority w:val="99"/>
    <w:rsid w:val="00BF6F90"/>
    <w:pPr>
      <w:overflowPunct w:val="0"/>
      <w:autoSpaceDE w:val="0"/>
      <w:autoSpaceDN w:val="0"/>
      <w:adjustRightInd w:val="0"/>
      <w:ind w:firstLine="1247"/>
      <w:textAlignment w:val="baseline"/>
    </w:pPr>
    <w:rPr>
      <w:rFonts w:eastAsiaTheme="minorEastAsia"/>
      <w:kern w:val="24"/>
      <w:sz w:val="24"/>
      <w:szCs w:val="24"/>
    </w:rPr>
  </w:style>
  <w:style w:type="paragraph" w:customStyle="1" w:styleId="af0">
    <w:name w:val="Реф"/>
    <w:basedOn w:val="a"/>
    <w:rsid w:val="001B1F6E"/>
    <w:pPr>
      <w:spacing w:line="500" w:lineRule="exact"/>
      <w:ind w:left="-284" w:right="-170" w:firstLine="710"/>
    </w:pPr>
    <w:rPr>
      <w:rFonts w:eastAsiaTheme="minorEastAsia"/>
      <w:iCs/>
    </w:rPr>
  </w:style>
  <w:style w:type="paragraph" w:styleId="af1">
    <w:name w:val="footnote text"/>
    <w:basedOn w:val="a"/>
    <w:link w:val="af2"/>
    <w:uiPriority w:val="99"/>
    <w:semiHidden/>
    <w:unhideWhenUsed/>
    <w:rsid w:val="001B1F6E"/>
    <w:rPr>
      <w:sz w:val="20"/>
      <w:szCs w:val="20"/>
    </w:rPr>
  </w:style>
  <w:style w:type="character" w:customStyle="1" w:styleId="af2">
    <w:name w:val="Текст сноски Знак"/>
    <w:basedOn w:val="a0"/>
    <w:link w:val="af1"/>
    <w:uiPriority w:val="99"/>
    <w:semiHidden/>
    <w:rsid w:val="001B1F6E"/>
    <w:rPr>
      <w:rFonts w:ascii="Times New Roman" w:eastAsia="Times New Roman" w:hAnsi="Times New Roman" w:cs="Times New Roman"/>
      <w:color w:val="000000"/>
      <w:sz w:val="20"/>
      <w:szCs w:val="20"/>
      <w:lang w:eastAsia="ru-RU"/>
    </w:rPr>
  </w:style>
  <w:style w:type="character" w:styleId="af3">
    <w:name w:val="footnote reference"/>
    <w:basedOn w:val="a0"/>
    <w:uiPriority w:val="99"/>
    <w:semiHidden/>
    <w:unhideWhenUsed/>
    <w:rsid w:val="001B1F6E"/>
    <w:rPr>
      <w:vertAlign w:val="superscript"/>
    </w:rPr>
  </w:style>
  <w:style w:type="paragraph" w:styleId="af4">
    <w:name w:val="TOC Heading"/>
    <w:basedOn w:val="1"/>
    <w:next w:val="a"/>
    <w:uiPriority w:val="39"/>
    <w:unhideWhenUsed/>
    <w:qFormat/>
    <w:rsid w:val="001B1F6E"/>
    <w:pPr>
      <w:spacing w:before="480" w:line="276" w:lineRule="auto"/>
      <w:jc w:val="left"/>
      <w:outlineLvl w:val="9"/>
    </w:pPr>
    <w:rPr>
      <w:rFonts w:asciiTheme="majorHAnsi" w:hAnsiTheme="majorHAnsi" w:cstheme="majorBidi"/>
      <w:color w:val="365F91" w:themeColor="accent1" w:themeShade="BF"/>
      <w:lang w:eastAsia="en-US"/>
    </w:rPr>
  </w:style>
  <w:style w:type="paragraph" w:styleId="11">
    <w:name w:val="toc 1"/>
    <w:basedOn w:val="a"/>
    <w:next w:val="a"/>
    <w:autoRedefine/>
    <w:uiPriority w:val="39"/>
    <w:unhideWhenUsed/>
    <w:rsid w:val="001B1F6E"/>
    <w:pPr>
      <w:spacing w:after="100"/>
    </w:pPr>
  </w:style>
  <w:style w:type="paragraph" w:styleId="22">
    <w:name w:val="toc 2"/>
    <w:basedOn w:val="a"/>
    <w:next w:val="a"/>
    <w:autoRedefine/>
    <w:uiPriority w:val="39"/>
    <w:unhideWhenUsed/>
    <w:rsid w:val="001B1F6E"/>
    <w:pPr>
      <w:spacing w:after="100"/>
      <w:ind w:left="280"/>
    </w:pPr>
  </w:style>
</w:styles>
</file>

<file path=word/webSettings.xml><?xml version="1.0" encoding="utf-8"?>
<w:webSettings xmlns:r="http://schemas.openxmlformats.org/officeDocument/2006/relationships" xmlns:w="http://schemas.openxmlformats.org/wordprocessingml/2006/main">
  <w:divs>
    <w:div w:id="249699509">
      <w:bodyDiv w:val="1"/>
      <w:marLeft w:val="0"/>
      <w:marRight w:val="0"/>
      <w:marTop w:val="0"/>
      <w:marBottom w:val="0"/>
      <w:divBdr>
        <w:top w:val="none" w:sz="0" w:space="0" w:color="auto"/>
        <w:left w:val="none" w:sz="0" w:space="0" w:color="auto"/>
        <w:bottom w:val="none" w:sz="0" w:space="0" w:color="auto"/>
        <w:right w:val="none" w:sz="0" w:space="0" w:color="auto"/>
      </w:divBdr>
    </w:div>
    <w:div w:id="475073313">
      <w:bodyDiv w:val="1"/>
      <w:marLeft w:val="0"/>
      <w:marRight w:val="0"/>
      <w:marTop w:val="0"/>
      <w:marBottom w:val="0"/>
      <w:divBdr>
        <w:top w:val="none" w:sz="0" w:space="0" w:color="auto"/>
        <w:left w:val="none" w:sz="0" w:space="0" w:color="auto"/>
        <w:bottom w:val="none" w:sz="0" w:space="0" w:color="auto"/>
        <w:right w:val="none" w:sz="0" w:space="0" w:color="auto"/>
      </w:divBdr>
    </w:div>
    <w:div w:id="1082677275">
      <w:bodyDiv w:val="1"/>
      <w:marLeft w:val="0"/>
      <w:marRight w:val="0"/>
      <w:marTop w:val="0"/>
      <w:marBottom w:val="0"/>
      <w:divBdr>
        <w:top w:val="none" w:sz="0" w:space="0" w:color="auto"/>
        <w:left w:val="none" w:sz="0" w:space="0" w:color="auto"/>
        <w:bottom w:val="none" w:sz="0" w:space="0" w:color="auto"/>
        <w:right w:val="none" w:sz="0" w:space="0" w:color="auto"/>
      </w:divBdr>
    </w:div>
    <w:div w:id="155295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Desktop\&#1047;&#1072;&#1075;&#1086;&#1090;&#1086;&#1074;&#1082;&#1072;%202011%20&#1064;&#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EC336-6FA1-4D6A-AF41-95379ABD3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Заготовка 2011 Шаблон.dotx</Template>
  <TotalTime>14</TotalTime>
  <Pages>12</Pages>
  <Words>2078</Words>
  <Characters>11847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3</cp:revision>
  <dcterms:created xsi:type="dcterms:W3CDTF">2016-11-23T16:06:00Z</dcterms:created>
  <dcterms:modified xsi:type="dcterms:W3CDTF">2016-11-23T16:25:00Z</dcterms:modified>
</cp:coreProperties>
</file>